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C0C642" w14:textId="668A01A3" w:rsidR="00F0179B" w:rsidRPr="001528BE" w:rsidRDefault="00F0179B" w:rsidP="004B78B2">
      <w:pPr>
        <w:overflowPunct w:val="0"/>
        <w:adjustRightInd w:val="0"/>
        <w:snapToGrid w:val="0"/>
        <w:spacing w:afterLines="18" w:after="43" w:line="440" w:lineRule="exact"/>
        <w:jc w:val="center"/>
        <w:rPr>
          <w:rFonts w:eastAsia="標楷體"/>
          <w:b/>
          <w:bCs/>
          <w:spacing w:val="10"/>
          <w:sz w:val="40"/>
          <w:szCs w:val="20"/>
        </w:rPr>
      </w:pPr>
      <w:r w:rsidRPr="001528BE">
        <w:rPr>
          <w:rFonts w:eastAsia="標楷體" w:hint="eastAsia"/>
          <w:b/>
          <w:bCs/>
          <w:spacing w:val="10"/>
          <w:sz w:val="40"/>
          <w:szCs w:val="20"/>
        </w:rPr>
        <w:t>戊、附　錄</w:t>
      </w:r>
    </w:p>
    <w:p w14:paraId="51776D2E" w14:textId="77777777" w:rsidR="002224B5" w:rsidRPr="001528BE" w:rsidRDefault="002224B5" w:rsidP="002224B5">
      <w:pPr>
        <w:adjustRightInd w:val="0"/>
        <w:snapToGrid w:val="0"/>
        <w:spacing w:line="420" w:lineRule="exact"/>
        <w:jc w:val="both"/>
        <w:rPr>
          <w:rFonts w:ascii="標楷體" w:eastAsia="標楷體"/>
          <w:b/>
          <w:spacing w:val="10"/>
          <w:sz w:val="36"/>
          <w:szCs w:val="36"/>
        </w:rPr>
      </w:pPr>
      <w:r w:rsidRPr="001528BE">
        <w:rPr>
          <w:rFonts w:ascii="標楷體" w:eastAsia="標楷體" w:hint="eastAsia"/>
          <w:b/>
          <w:spacing w:val="10"/>
          <w:sz w:val="34"/>
          <w:szCs w:val="20"/>
        </w:rPr>
        <w:t>壹、</w:t>
      </w:r>
      <w:r w:rsidRPr="001528BE">
        <w:rPr>
          <w:rFonts w:ascii="標楷體" w:eastAsia="標楷體" w:hint="eastAsia"/>
          <w:b/>
          <w:spacing w:val="10"/>
          <w:sz w:val="36"/>
          <w:szCs w:val="36"/>
        </w:rPr>
        <w:t>公庫年度出納終結報告之查核</w:t>
      </w:r>
    </w:p>
    <w:p w14:paraId="6DA45C1E" w14:textId="77777777" w:rsidR="002224B5" w:rsidRPr="001528BE" w:rsidRDefault="002224B5" w:rsidP="002224B5">
      <w:pPr>
        <w:adjustRightInd w:val="0"/>
        <w:snapToGrid w:val="0"/>
        <w:spacing w:line="420" w:lineRule="exact"/>
        <w:ind w:firstLineChars="200" w:firstLine="520"/>
        <w:jc w:val="both"/>
        <w:rPr>
          <w:rFonts w:ascii="標楷體" w:eastAsia="標楷體"/>
          <w:spacing w:val="10"/>
        </w:rPr>
      </w:pPr>
      <w:proofErr w:type="gramStart"/>
      <w:r w:rsidRPr="001528BE">
        <w:rPr>
          <w:rFonts w:ascii="標楷體" w:eastAsia="標楷體" w:hint="eastAsia"/>
          <w:spacing w:val="10"/>
        </w:rPr>
        <w:t>11</w:t>
      </w:r>
      <w:r>
        <w:rPr>
          <w:rFonts w:ascii="標楷體" w:eastAsia="標楷體"/>
          <w:spacing w:val="10"/>
        </w:rPr>
        <w:t>4</w:t>
      </w:r>
      <w:proofErr w:type="gramEnd"/>
      <w:r w:rsidRPr="001528BE">
        <w:rPr>
          <w:rFonts w:ascii="標楷體" w:eastAsia="標楷體" w:hint="eastAsia"/>
          <w:spacing w:val="10"/>
        </w:rPr>
        <w:t>年度澎湖縣總決算公庫年度出納終結報告，經予書面審核</w:t>
      </w:r>
      <w:r w:rsidRPr="001528BE">
        <w:rPr>
          <w:rFonts w:ascii="標楷體" w:eastAsia="標楷體" w:hAnsi="標楷體" w:hint="eastAsia"/>
          <w:spacing w:val="10"/>
        </w:rPr>
        <w:t>，</w:t>
      </w:r>
      <w:r w:rsidRPr="001528BE">
        <w:rPr>
          <w:rFonts w:ascii="標楷體" w:eastAsia="標楷體" w:hint="eastAsia"/>
          <w:spacing w:val="10"/>
        </w:rPr>
        <w:t>並派員就地抽查，茲將公庫收支及結存等情形分述如次：</w:t>
      </w:r>
    </w:p>
    <w:p w14:paraId="556EE601" w14:textId="77777777" w:rsidR="002224B5" w:rsidRPr="001528BE" w:rsidRDefault="002224B5" w:rsidP="002224B5">
      <w:pPr>
        <w:adjustRightInd w:val="0"/>
        <w:snapToGrid w:val="0"/>
        <w:spacing w:line="420" w:lineRule="exact"/>
        <w:ind w:firstLineChars="100" w:firstLine="340"/>
        <w:jc w:val="both"/>
        <w:outlineLvl w:val="0"/>
        <w:rPr>
          <w:rFonts w:ascii="標楷體" w:eastAsia="標楷體"/>
          <w:b/>
          <w:spacing w:val="10"/>
          <w:sz w:val="32"/>
          <w:szCs w:val="32"/>
        </w:rPr>
      </w:pPr>
      <w:r w:rsidRPr="001528BE">
        <w:rPr>
          <w:rFonts w:ascii="標楷體" w:eastAsia="標楷體" w:hint="eastAsia"/>
          <w:b/>
          <w:spacing w:val="10"/>
          <w:sz w:val="32"/>
          <w:szCs w:val="32"/>
        </w:rPr>
        <w:t>一、公庫收支餘</w:t>
      </w:r>
      <w:proofErr w:type="gramStart"/>
      <w:r w:rsidRPr="001528BE">
        <w:rPr>
          <w:rFonts w:ascii="標楷體" w:eastAsia="標楷體" w:hint="eastAsia"/>
          <w:b/>
          <w:spacing w:val="10"/>
          <w:sz w:val="32"/>
          <w:szCs w:val="32"/>
        </w:rPr>
        <w:t>絀</w:t>
      </w:r>
      <w:proofErr w:type="gramEnd"/>
      <w:r w:rsidRPr="001528BE">
        <w:rPr>
          <w:rFonts w:ascii="標楷體" w:eastAsia="標楷體" w:hint="eastAsia"/>
          <w:b/>
          <w:spacing w:val="10"/>
          <w:sz w:val="32"/>
          <w:szCs w:val="32"/>
        </w:rPr>
        <w:t>及結存情形</w:t>
      </w:r>
    </w:p>
    <w:p w14:paraId="1A7A9EFD" w14:textId="77777777" w:rsidR="002224B5" w:rsidRPr="001528BE" w:rsidRDefault="002224B5" w:rsidP="004B78B2">
      <w:pPr>
        <w:adjustRightInd w:val="0"/>
        <w:snapToGrid w:val="0"/>
        <w:spacing w:line="420" w:lineRule="exact"/>
        <w:ind w:firstLineChars="200" w:firstLine="601"/>
        <w:jc w:val="both"/>
        <w:outlineLvl w:val="2"/>
        <w:rPr>
          <w:rFonts w:ascii="標楷體" w:eastAsia="標楷體"/>
          <w:b/>
          <w:spacing w:val="10"/>
          <w:sz w:val="28"/>
          <w:szCs w:val="28"/>
        </w:rPr>
      </w:pPr>
      <w:r w:rsidRPr="001528BE">
        <w:rPr>
          <w:rFonts w:ascii="標楷體" w:eastAsia="標楷體" w:hint="eastAsia"/>
          <w:b/>
          <w:spacing w:val="10"/>
          <w:sz w:val="28"/>
          <w:szCs w:val="28"/>
        </w:rPr>
        <w:t>（一）公庫收支餘</w:t>
      </w:r>
      <w:proofErr w:type="gramStart"/>
      <w:r w:rsidRPr="001528BE">
        <w:rPr>
          <w:rFonts w:ascii="標楷體" w:eastAsia="標楷體" w:hint="eastAsia"/>
          <w:b/>
          <w:spacing w:val="10"/>
          <w:sz w:val="28"/>
          <w:szCs w:val="28"/>
        </w:rPr>
        <w:t>絀</w:t>
      </w:r>
      <w:proofErr w:type="gramEnd"/>
    </w:p>
    <w:p w14:paraId="6D321597" w14:textId="77777777" w:rsidR="002224B5" w:rsidRPr="001528BE" w:rsidRDefault="002224B5" w:rsidP="002224B5">
      <w:pPr>
        <w:adjustRightInd w:val="0"/>
        <w:snapToGrid w:val="0"/>
        <w:spacing w:line="420" w:lineRule="exact"/>
        <w:ind w:firstLineChars="200" w:firstLine="520"/>
        <w:jc w:val="both"/>
        <w:rPr>
          <w:rFonts w:ascii="標楷體" w:eastAsia="標楷體"/>
          <w:spacing w:val="10"/>
        </w:rPr>
      </w:pPr>
      <w:proofErr w:type="gramStart"/>
      <w:r w:rsidRPr="00B911ED">
        <w:rPr>
          <w:rFonts w:ascii="標楷體" w:eastAsia="標楷體"/>
          <w:spacing w:val="10"/>
        </w:rPr>
        <w:t>114</w:t>
      </w:r>
      <w:proofErr w:type="gramEnd"/>
      <w:r w:rsidRPr="00B911ED">
        <w:rPr>
          <w:rFonts w:ascii="標楷體" w:eastAsia="標楷體"/>
          <w:spacing w:val="10"/>
        </w:rPr>
        <w:t>年度收入部分，繳付公庫數137億288萬餘元；支出部分，</w:t>
      </w:r>
      <w:proofErr w:type="gramStart"/>
      <w:r w:rsidRPr="00B911ED">
        <w:rPr>
          <w:rFonts w:ascii="標楷體" w:eastAsia="標楷體"/>
          <w:spacing w:val="10"/>
        </w:rPr>
        <w:t>公庫撥入</w:t>
      </w:r>
      <w:proofErr w:type="gramEnd"/>
      <w:r w:rsidRPr="00B911ED">
        <w:rPr>
          <w:rFonts w:ascii="標楷體" w:eastAsia="標楷體"/>
          <w:spacing w:val="10"/>
        </w:rPr>
        <w:t>數128億</w:t>
      </w:r>
      <w:r>
        <w:rPr>
          <w:rFonts w:ascii="標楷體" w:eastAsia="標楷體" w:hint="eastAsia"/>
          <w:spacing w:val="10"/>
        </w:rPr>
        <w:t>5</w:t>
      </w:r>
      <w:r w:rsidRPr="00B911ED">
        <w:rPr>
          <w:rFonts w:ascii="標楷體" w:eastAsia="標楷體"/>
          <w:spacing w:val="10"/>
        </w:rPr>
        <w:t>,</w:t>
      </w:r>
      <w:r>
        <w:rPr>
          <w:rFonts w:ascii="標楷體" w:eastAsia="標楷體" w:hint="eastAsia"/>
          <w:spacing w:val="10"/>
        </w:rPr>
        <w:t>774</w:t>
      </w:r>
      <w:r w:rsidRPr="00B911ED">
        <w:rPr>
          <w:rFonts w:ascii="標楷體" w:eastAsia="標楷體"/>
          <w:spacing w:val="10"/>
        </w:rPr>
        <w:t>萬餘元，收支相抵計賸餘8億</w:t>
      </w:r>
      <w:r>
        <w:rPr>
          <w:rFonts w:ascii="標楷體" w:eastAsia="標楷體" w:hint="eastAsia"/>
          <w:spacing w:val="10"/>
        </w:rPr>
        <w:t>4</w:t>
      </w:r>
      <w:r w:rsidRPr="00B911ED">
        <w:rPr>
          <w:rFonts w:ascii="標楷體" w:eastAsia="標楷體"/>
          <w:spacing w:val="10"/>
        </w:rPr>
        <w:t>,</w:t>
      </w:r>
      <w:r>
        <w:rPr>
          <w:rFonts w:ascii="標楷體" w:eastAsia="標楷體" w:hint="eastAsia"/>
          <w:spacing w:val="10"/>
        </w:rPr>
        <w:t>513</w:t>
      </w:r>
      <w:r w:rsidRPr="00B911ED">
        <w:rPr>
          <w:rFonts w:ascii="標楷體" w:eastAsia="標楷體"/>
          <w:spacing w:val="10"/>
        </w:rPr>
        <w:t>萬餘元，其餘</w:t>
      </w:r>
      <w:proofErr w:type="gramStart"/>
      <w:r w:rsidRPr="00B911ED">
        <w:rPr>
          <w:rFonts w:ascii="標楷體" w:eastAsia="標楷體"/>
          <w:spacing w:val="10"/>
        </w:rPr>
        <w:t>絀</w:t>
      </w:r>
      <w:proofErr w:type="gramEnd"/>
      <w:r w:rsidRPr="00B911ED">
        <w:rPr>
          <w:rFonts w:ascii="標楷體" w:eastAsia="標楷體"/>
          <w:spacing w:val="10"/>
        </w:rPr>
        <w:t>情形如次</w:t>
      </w:r>
      <w:r w:rsidRPr="001528BE">
        <w:rPr>
          <w:rFonts w:ascii="標楷體" w:eastAsia="標楷體" w:hint="eastAsia"/>
          <w:spacing w:val="10"/>
        </w:rPr>
        <w:t>：</w:t>
      </w:r>
    </w:p>
    <w:p w14:paraId="35733F36" w14:textId="77777777" w:rsidR="002224B5" w:rsidRPr="001528BE" w:rsidRDefault="002224B5" w:rsidP="004B78B2">
      <w:pPr>
        <w:adjustRightInd w:val="0"/>
        <w:snapToGrid w:val="0"/>
        <w:spacing w:line="420" w:lineRule="exact"/>
        <w:ind w:firstLineChars="300" w:firstLine="781"/>
        <w:jc w:val="both"/>
        <w:rPr>
          <w:rFonts w:ascii="標楷體" w:eastAsia="標楷體"/>
          <w:spacing w:val="10"/>
        </w:rPr>
      </w:pPr>
      <w:r w:rsidRPr="001528BE">
        <w:rPr>
          <w:rFonts w:ascii="標楷體" w:eastAsia="標楷體" w:hint="eastAsia"/>
          <w:b/>
          <w:spacing w:val="10"/>
        </w:rPr>
        <w:t>1.11</w:t>
      </w:r>
      <w:r>
        <w:rPr>
          <w:rFonts w:ascii="標楷體" w:eastAsia="標楷體"/>
          <w:b/>
          <w:spacing w:val="10"/>
        </w:rPr>
        <w:t>4</w:t>
      </w:r>
      <w:r w:rsidRPr="001528BE">
        <w:rPr>
          <w:rFonts w:ascii="標楷體" w:eastAsia="標楷體" w:hint="eastAsia"/>
          <w:b/>
          <w:spacing w:val="10"/>
        </w:rPr>
        <w:t>年度總決算部分：</w:t>
      </w:r>
      <w:r w:rsidRPr="00B911ED">
        <w:rPr>
          <w:rFonts w:ascii="標楷體" w:eastAsia="標楷體"/>
          <w:spacing w:val="10"/>
        </w:rPr>
        <w:t>歲入</w:t>
      </w:r>
      <w:proofErr w:type="gramStart"/>
      <w:r w:rsidRPr="00B911ED">
        <w:rPr>
          <w:rFonts w:ascii="標楷體" w:eastAsia="標楷體"/>
          <w:spacing w:val="10"/>
        </w:rPr>
        <w:t>實收數129億</w:t>
      </w:r>
      <w:proofErr w:type="gramEnd"/>
      <w:r w:rsidRPr="00B911ED">
        <w:rPr>
          <w:rFonts w:ascii="標楷體" w:eastAsia="標楷體"/>
          <w:spacing w:val="10"/>
        </w:rPr>
        <w:t>4,703萬餘元，歲出</w:t>
      </w:r>
      <w:proofErr w:type="gramStart"/>
      <w:r w:rsidRPr="00B911ED">
        <w:rPr>
          <w:rFonts w:ascii="標楷體" w:eastAsia="標楷體"/>
          <w:spacing w:val="10"/>
        </w:rPr>
        <w:t>實支數119億</w:t>
      </w:r>
      <w:proofErr w:type="gramEnd"/>
      <w:r w:rsidRPr="00B911ED">
        <w:rPr>
          <w:rFonts w:ascii="標楷體" w:eastAsia="標楷體"/>
          <w:spacing w:val="10"/>
        </w:rPr>
        <w:t>639萬餘元，收支相抵計賸餘10億4,064萬餘元</w:t>
      </w:r>
      <w:r w:rsidRPr="001528BE">
        <w:rPr>
          <w:rFonts w:ascii="標楷體" w:eastAsia="標楷體" w:hint="eastAsia"/>
          <w:spacing w:val="10"/>
        </w:rPr>
        <w:t>。</w:t>
      </w:r>
    </w:p>
    <w:p w14:paraId="214CD01D" w14:textId="77777777" w:rsidR="002224B5" w:rsidRPr="001528BE" w:rsidRDefault="002224B5" w:rsidP="004B78B2">
      <w:pPr>
        <w:adjustRightInd w:val="0"/>
        <w:snapToGrid w:val="0"/>
        <w:spacing w:line="420" w:lineRule="exact"/>
        <w:ind w:firstLineChars="300" w:firstLine="781"/>
        <w:jc w:val="both"/>
        <w:rPr>
          <w:rFonts w:ascii="標楷體" w:eastAsia="標楷體"/>
          <w:spacing w:val="10"/>
        </w:rPr>
      </w:pPr>
      <w:r w:rsidRPr="001528BE">
        <w:rPr>
          <w:rFonts w:ascii="標楷體" w:eastAsia="標楷體" w:hint="eastAsia"/>
          <w:b/>
          <w:spacing w:val="10"/>
        </w:rPr>
        <w:t>2.不屬於</w:t>
      </w:r>
      <w:proofErr w:type="gramStart"/>
      <w:r w:rsidRPr="001528BE">
        <w:rPr>
          <w:rFonts w:ascii="標楷體" w:eastAsia="標楷體" w:hint="eastAsia"/>
          <w:b/>
          <w:spacing w:val="10"/>
        </w:rPr>
        <w:t>11</w:t>
      </w:r>
      <w:r>
        <w:rPr>
          <w:rFonts w:ascii="標楷體" w:eastAsia="標楷體"/>
          <w:b/>
          <w:spacing w:val="10"/>
        </w:rPr>
        <w:t>4</w:t>
      </w:r>
      <w:proofErr w:type="gramEnd"/>
      <w:r w:rsidRPr="001528BE">
        <w:rPr>
          <w:rFonts w:ascii="標楷體" w:eastAsia="標楷體" w:hint="eastAsia"/>
          <w:b/>
          <w:spacing w:val="10"/>
        </w:rPr>
        <w:t>年度總決算部分：</w:t>
      </w:r>
      <w:r w:rsidRPr="00B911ED">
        <w:rPr>
          <w:rFonts w:ascii="標楷體" w:eastAsia="標楷體"/>
          <w:spacing w:val="10"/>
        </w:rPr>
        <w:t>以前年度收入計收7億5,585萬餘元；以前年度支出及墊付款</w:t>
      </w:r>
      <w:proofErr w:type="gramStart"/>
      <w:r w:rsidRPr="00B911ED">
        <w:rPr>
          <w:rFonts w:ascii="標楷體" w:eastAsia="標楷體"/>
          <w:spacing w:val="10"/>
        </w:rPr>
        <w:t>等計支9億</w:t>
      </w:r>
      <w:proofErr w:type="gramEnd"/>
      <w:r>
        <w:rPr>
          <w:rFonts w:ascii="標楷體" w:eastAsia="標楷體"/>
          <w:spacing w:val="10"/>
        </w:rPr>
        <w:t>5</w:t>
      </w:r>
      <w:r w:rsidRPr="00B911ED">
        <w:rPr>
          <w:rFonts w:ascii="標楷體" w:eastAsia="標楷體"/>
          <w:spacing w:val="10"/>
        </w:rPr>
        <w:t>,</w:t>
      </w:r>
      <w:r>
        <w:rPr>
          <w:rFonts w:ascii="標楷體" w:eastAsia="標楷體"/>
          <w:spacing w:val="10"/>
        </w:rPr>
        <w:t>135</w:t>
      </w:r>
      <w:r w:rsidRPr="00B911ED">
        <w:rPr>
          <w:rFonts w:ascii="標楷體" w:eastAsia="標楷體"/>
          <w:spacing w:val="10"/>
        </w:rPr>
        <w:t>萬餘元，收支相抵計短</w:t>
      </w:r>
      <w:proofErr w:type="gramStart"/>
      <w:r w:rsidRPr="00B911ED">
        <w:rPr>
          <w:rFonts w:ascii="標楷體" w:eastAsia="標楷體"/>
          <w:spacing w:val="10"/>
        </w:rPr>
        <w:t>絀</w:t>
      </w:r>
      <w:proofErr w:type="gramEnd"/>
      <w:r w:rsidRPr="00663BE2">
        <w:rPr>
          <w:rFonts w:ascii="標楷體" w:eastAsia="標楷體"/>
          <w:spacing w:val="10"/>
        </w:rPr>
        <w:t>1億</w:t>
      </w:r>
      <w:r>
        <w:rPr>
          <w:rFonts w:ascii="標楷體" w:eastAsia="標楷體"/>
          <w:spacing w:val="10"/>
        </w:rPr>
        <w:t>9</w:t>
      </w:r>
      <w:r w:rsidRPr="00663BE2">
        <w:rPr>
          <w:rFonts w:ascii="標楷體" w:eastAsia="標楷體"/>
          <w:spacing w:val="10"/>
        </w:rPr>
        <w:t>,</w:t>
      </w:r>
      <w:r>
        <w:rPr>
          <w:rFonts w:ascii="標楷體" w:eastAsia="標楷體"/>
          <w:spacing w:val="10"/>
        </w:rPr>
        <w:t>550</w:t>
      </w:r>
      <w:r w:rsidRPr="00B911ED">
        <w:rPr>
          <w:rFonts w:ascii="標楷體" w:eastAsia="標楷體"/>
          <w:spacing w:val="10"/>
        </w:rPr>
        <w:t>萬餘元</w:t>
      </w:r>
      <w:r w:rsidRPr="001528BE">
        <w:rPr>
          <w:rFonts w:ascii="標楷體" w:eastAsia="標楷體" w:hint="eastAsia"/>
          <w:spacing w:val="10"/>
        </w:rPr>
        <w:t>。</w:t>
      </w:r>
    </w:p>
    <w:p w14:paraId="1AD8A5AE" w14:textId="77777777" w:rsidR="002224B5" w:rsidRPr="001528BE" w:rsidRDefault="002224B5" w:rsidP="002224B5">
      <w:pPr>
        <w:adjustRightInd w:val="0"/>
        <w:snapToGrid w:val="0"/>
        <w:spacing w:line="420" w:lineRule="exact"/>
        <w:ind w:firstLineChars="200" w:firstLine="520"/>
        <w:jc w:val="both"/>
        <w:rPr>
          <w:rFonts w:ascii="標楷體" w:eastAsia="標楷體"/>
          <w:spacing w:val="10"/>
        </w:rPr>
      </w:pPr>
      <w:r w:rsidRPr="00B911ED">
        <w:rPr>
          <w:rFonts w:ascii="標楷體" w:eastAsia="標楷體"/>
          <w:spacing w:val="10"/>
        </w:rPr>
        <w:t>上述賸餘與短</w:t>
      </w:r>
      <w:proofErr w:type="gramStart"/>
      <w:r w:rsidRPr="00B911ED">
        <w:rPr>
          <w:rFonts w:ascii="標楷體" w:eastAsia="標楷體"/>
          <w:spacing w:val="10"/>
        </w:rPr>
        <w:t>絀</w:t>
      </w:r>
      <w:proofErr w:type="gramEnd"/>
      <w:r w:rsidRPr="00B911ED">
        <w:rPr>
          <w:rFonts w:ascii="標楷體" w:eastAsia="標楷體"/>
          <w:spacing w:val="10"/>
        </w:rPr>
        <w:t>相抵後，計賸餘</w:t>
      </w:r>
      <w:r w:rsidRPr="00663BE2">
        <w:rPr>
          <w:rFonts w:ascii="標楷體" w:eastAsia="標楷體"/>
          <w:spacing w:val="10"/>
        </w:rPr>
        <w:t>8億4,513</w:t>
      </w:r>
      <w:r w:rsidRPr="00B911ED">
        <w:rPr>
          <w:rFonts w:ascii="標楷體" w:eastAsia="標楷體"/>
          <w:spacing w:val="10"/>
        </w:rPr>
        <w:t>萬餘元，即為</w:t>
      </w:r>
      <w:proofErr w:type="gramStart"/>
      <w:r w:rsidRPr="00B911ED">
        <w:rPr>
          <w:rFonts w:ascii="標楷體" w:eastAsia="標楷體"/>
          <w:spacing w:val="10"/>
        </w:rPr>
        <w:t>114</w:t>
      </w:r>
      <w:proofErr w:type="gramEnd"/>
      <w:r w:rsidRPr="00B911ED">
        <w:rPr>
          <w:rFonts w:ascii="標楷體" w:eastAsia="標楷體"/>
          <w:spacing w:val="10"/>
        </w:rPr>
        <w:t>年度縣庫賸餘</w:t>
      </w:r>
      <w:r w:rsidRPr="001528BE">
        <w:rPr>
          <w:rFonts w:ascii="標楷體" w:eastAsia="標楷體" w:hint="eastAsia"/>
          <w:spacing w:val="10"/>
        </w:rPr>
        <w:t>。</w:t>
      </w:r>
    </w:p>
    <w:p w14:paraId="0458C015" w14:textId="77777777" w:rsidR="002224B5" w:rsidRPr="001528BE" w:rsidRDefault="002224B5" w:rsidP="004B78B2">
      <w:pPr>
        <w:adjustRightInd w:val="0"/>
        <w:snapToGrid w:val="0"/>
        <w:spacing w:line="420" w:lineRule="exact"/>
        <w:ind w:firstLineChars="200" w:firstLine="601"/>
        <w:jc w:val="both"/>
        <w:outlineLvl w:val="2"/>
        <w:rPr>
          <w:rFonts w:ascii="標楷體" w:eastAsia="標楷體"/>
          <w:b/>
          <w:spacing w:val="10"/>
          <w:sz w:val="28"/>
          <w:szCs w:val="28"/>
        </w:rPr>
      </w:pPr>
      <w:r w:rsidRPr="001528BE">
        <w:rPr>
          <w:rFonts w:ascii="標楷體" w:eastAsia="標楷體" w:hint="eastAsia"/>
          <w:b/>
          <w:spacing w:val="10"/>
          <w:sz w:val="28"/>
          <w:szCs w:val="28"/>
        </w:rPr>
        <w:t>（二）公庫結存</w:t>
      </w:r>
    </w:p>
    <w:p w14:paraId="5BCD9E20" w14:textId="77777777" w:rsidR="002224B5" w:rsidRPr="001528BE" w:rsidRDefault="002224B5" w:rsidP="002224B5">
      <w:pPr>
        <w:adjustRightInd w:val="0"/>
        <w:snapToGrid w:val="0"/>
        <w:spacing w:line="420" w:lineRule="exact"/>
        <w:ind w:firstLineChars="200" w:firstLine="520"/>
        <w:jc w:val="both"/>
        <w:rPr>
          <w:rFonts w:ascii="標楷體" w:eastAsia="標楷體"/>
          <w:spacing w:val="10"/>
        </w:rPr>
      </w:pPr>
      <w:proofErr w:type="gramStart"/>
      <w:r w:rsidRPr="00B911ED">
        <w:rPr>
          <w:rFonts w:ascii="標楷體" w:eastAsia="標楷體"/>
          <w:spacing w:val="10"/>
        </w:rPr>
        <w:t>114</w:t>
      </w:r>
      <w:proofErr w:type="gramEnd"/>
      <w:r w:rsidRPr="00B911ED">
        <w:rPr>
          <w:rFonts w:ascii="標楷體" w:eastAsia="標楷體"/>
          <w:spacing w:val="10"/>
        </w:rPr>
        <w:t>年度縣庫賸餘</w:t>
      </w:r>
      <w:r w:rsidRPr="00663BE2">
        <w:rPr>
          <w:rFonts w:ascii="標楷體" w:eastAsia="標楷體"/>
          <w:spacing w:val="10"/>
        </w:rPr>
        <w:t>8億4,513</w:t>
      </w:r>
      <w:r w:rsidRPr="00B911ED">
        <w:rPr>
          <w:rFonts w:ascii="標楷體" w:eastAsia="標楷體"/>
          <w:spacing w:val="10"/>
        </w:rPr>
        <w:t>萬餘元，</w:t>
      </w:r>
      <w:r w:rsidRPr="00B911ED">
        <w:rPr>
          <w:rFonts w:ascii="標楷體" w:eastAsia="標楷體" w:hint="eastAsia"/>
          <w:spacing w:val="10"/>
        </w:rPr>
        <w:t>加計</w:t>
      </w:r>
      <w:r w:rsidRPr="00B911ED">
        <w:rPr>
          <w:rFonts w:ascii="標楷體" w:eastAsia="標楷體"/>
          <w:spacing w:val="10"/>
        </w:rPr>
        <w:t>短期借款</w:t>
      </w:r>
      <w:proofErr w:type="gramStart"/>
      <w:r w:rsidRPr="00B911ED">
        <w:rPr>
          <w:rFonts w:ascii="標楷體" w:eastAsia="標楷體"/>
          <w:spacing w:val="10"/>
        </w:rPr>
        <w:t>淨減舉</w:t>
      </w:r>
      <w:proofErr w:type="gramEnd"/>
      <w:r w:rsidRPr="00B911ED">
        <w:rPr>
          <w:rFonts w:ascii="標楷體" w:eastAsia="標楷體"/>
          <w:spacing w:val="10"/>
        </w:rPr>
        <w:t>借數633萬餘元、特種</w:t>
      </w:r>
      <w:proofErr w:type="gramStart"/>
      <w:r w:rsidRPr="00B911ED">
        <w:rPr>
          <w:rFonts w:ascii="標楷體" w:eastAsia="標楷體"/>
          <w:spacing w:val="10"/>
        </w:rPr>
        <w:t>基金淨減保管</w:t>
      </w:r>
      <w:proofErr w:type="gramEnd"/>
      <w:r w:rsidRPr="00B911ED">
        <w:rPr>
          <w:rFonts w:ascii="標楷體" w:eastAsia="標楷體"/>
          <w:spacing w:val="10"/>
        </w:rPr>
        <w:t>款存放餘額1億6,712萬餘元、各</w:t>
      </w:r>
      <w:proofErr w:type="gramStart"/>
      <w:r w:rsidRPr="00B911ED">
        <w:rPr>
          <w:rFonts w:ascii="標楷體" w:eastAsia="標楷體"/>
          <w:spacing w:val="10"/>
        </w:rPr>
        <w:t>機關淨減保管</w:t>
      </w:r>
      <w:proofErr w:type="gramEnd"/>
      <w:r w:rsidRPr="00B911ED">
        <w:rPr>
          <w:rFonts w:ascii="標楷體" w:eastAsia="標楷體"/>
          <w:spacing w:val="10"/>
        </w:rPr>
        <w:t>款存放餘額6億7,167萬餘元，</w:t>
      </w:r>
      <w:proofErr w:type="gramStart"/>
      <w:r w:rsidRPr="00B911ED">
        <w:rPr>
          <w:rFonts w:ascii="標楷體" w:eastAsia="標楷體"/>
          <w:spacing w:val="10"/>
        </w:rPr>
        <w:t>114</w:t>
      </w:r>
      <w:proofErr w:type="gramEnd"/>
      <w:r w:rsidRPr="00B911ED">
        <w:rPr>
          <w:rFonts w:ascii="標楷體" w:eastAsia="標楷體"/>
          <w:spacing w:val="10"/>
        </w:rPr>
        <w:t>年度</w:t>
      </w:r>
      <w:proofErr w:type="gramStart"/>
      <w:r w:rsidRPr="00B911ED">
        <w:rPr>
          <w:rFonts w:ascii="標楷體" w:eastAsia="標楷體"/>
          <w:spacing w:val="10"/>
        </w:rPr>
        <w:t>縣庫無結存</w:t>
      </w:r>
      <w:proofErr w:type="gramEnd"/>
      <w:r w:rsidRPr="00B911ED">
        <w:rPr>
          <w:rFonts w:ascii="標楷體" w:eastAsia="標楷體"/>
          <w:spacing w:val="10"/>
        </w:rPr>
        <w:t>數</w:t>
      </w:r>
      <w:r w:rsidRPr="001528BE">
        <w:rPr>
          <w:rFonts w:ascii="標楷體" w:eastAsia="標楷體" w:hint="eastAsia"/>
          <w:spacing w:val="10"/>
        </w:rPr>
        <w:t>。</w:t>
      </w:r>
    </w:p>
    <w:p w14:paraId="7A3809D0" w14:textId="77777777" w:rsidR="002224B5" w:rsidRPr="001528BE" w:rsidRDefault="002224B5" w:rsidP="004B78B2">
      <w:pPr>
        <w:adjustRightInd w:val="0"/>
        <w:snapToGrid w:val="0"/>
        <w:spacing w:line="460" w:lineRule="exact"/>
        <w:ind w:leftChars="141" w:left="876" w:hangingChars="158" w:hanging="538"/>
        <w:jc w:val="both"/>
        <w:outlineLvl w:val="0"/>
        <w:rPr>
          <w:rFonts w:ascii="標楷體" w:eastAsia="標楷體" w:hAnsi="標楷體"/>
          <w:b/>
          <w:spacing w:val="10"/>
          <w:sz w:val="32"/>
          <w:szCs w:val="32"/>
        </w:rPr>
      </w:pPr>
      <w:r w:rsidRPr="001528BE">
        <w:rPr>
          <w:rFonts w:ascii="標楷體" w:eastAsia="標楷體" w:hAnsi="標楷體" w:hint="eastAsia"/>
          <w:b/>
          <w:spacing w:val="10"/>
          <w:sz w:val="32"/>
          <w:szCs w:val="32"/>
        </w:rPr>
        <w:t>二、</w:t>
      </w:r>
      <w:proofErr w:type="gramStart"/>
      <w:r w:rsidRPr="001528BE">
        <w:rPr>
          <w:rFonts w:ascii="標楷體" w:eastAsia="標楷體" w:hAnsi="標楷體"/>
          <w:b/>
          <w:spacing w:val="10"/>
          <w:sz w:val="32"/>
          <w:szCs w:val="32"/>
        </w:rPr>
        <w:t>11</w:t>
      </w:r>
      <w:r>
        <w:rPr>
          <w:rFonts w:ascii="標楷體" w:eastAsia="標楷體" w:hAnsi="標楷體" w:hint="eastAsia"/>
          <w:b/>
          <w:spacing w:val="10"/>
          <w:sz w:val="32"/>
          <w:szCs w:val="32"/>
        </w:rPr>
        <w:t>4</w:t>
      </w:r>
      <w:proofErr w:type="gramEnd"/>
      <w:r w:rsidRPr="001528BE">
        <w:rPr>
          <w:rFonts w:ascii="標楷體" w:eastAsia="標楷體" w:hint="eastAsia"/>
          <w:b/>
          <w:spacing w:val="10"/>
          <w:sz w:val="32"/>
          <w:szCs w:val="32"/>
        </w:rPr>
        <w:t>年度</w:t>
      </w:r>
      <w:r w:rsidRPr="001528BE">
        <w:rPr>
          <w:rFonts w:ascii="標楷體" w:eastAsia="標楷體" w:hAnsi="標楷體" w:hint="eastAsia"/>
          <w:b/>
          <w:spacing w:val="10"/>
          <w:sz w:val="32"/>
          <w:szCs w:val="32"/>
        </w:rPr>
        <w:t>總決算收支</w:t>
      </w:r>
      <w:r w:rsidRPr="0023320C">
        <w:rPr>
          <w:rFonts w:ascii="標楷體" w:eastAsia="標楷體" w:hint="eastAsia"/>
          <w:b/>
          <w:spacing w:val="10"/>
          <w:sz w:val="32"/>
          <w:szCs w:val="32"/>
        </w:rPr>
        <w:t>實現</w:t>
      </w:r>
      <w:r w:rsidRPr="001528BE">
        <w:rPr>
          <w:rFonts w:ascii="標楷體" w:eastAsia="標楷體" w:hAnsi="標楷體" w:hint="eastAsia"/>
          <w:b/>
          <w:spacing w:val="10"/>
          <w:sz w:val="32"/>
          <w:szCs w:val="32"/>
        </w:rPr>
        <w:t>審定數與繳付公庫數及</w:t>
      </w:r>
      <w:proofErr w:type="gramStart"/>
      <w:r w:rsidRPr="001528BE">
        <w:rPr>
          <w:rFonts w:ascii="標楷體" w:eastAsia="標楷體" w:hAnsi="標楷體" w:hint="eastAsia"/>
          <w:b/>
          <w:spacing w:val="10"/>
          <w:sz w:val="32"/>
          <w:szCs w:val="32"/>
        </w:rPr>
        <w:t>公庫撥入</w:t>
      </w:r>
      <w:proofErr w:type="gramEnd"/>
      <w:r w:rsidRPr="001528BE">
        <w:rPr>
          <w:rFonts w:ascii="標楷體" w:eastAsia="標楷體" w:hAnsi="標楷體" w:hint="eastAsia"/>
          <w:b/>
          <w:spacing w:val="10"/>
          <w:sz w:val="32"/>
          <w:szCs w:val="32"/>
        </w:rPr>
        <w:t>數之分析</w:t>
      </w:r>
    </w:p>
    <w:p w14:paraId="52DD68BF" w14:textId="77777777" w:rsidR="002224B5" w:rsidRPr="001528BE" w:rsidRDefault="002224B5" w:rsidP="004B78B2">
      <w:pPr>
        <w:adjustRightInd w:val="0"/>
        <w:snapToGrid w:val="0"/>
        <w:spacing w:line="420" w:lineRule="exact"/>
        <w:ind w:firstLineChars="200" w:firstLine="601"/>
        <w:jc w:val="both"/>
        <w:outlineLvl w:val="2"/>
        <w:rPr>
          <w:rFonts w:ascii="標楷體" w:eastAsia="標楷體"/>
          <w:b/>
          <w:spacing w:val="10"/>
          <w:sz w:val="28"/>
          <w:szCs w:val="28"/>
        </w:rPr>
      </w:pPr>
      <w:r w:rsidRPr="001528BE">
        <w:rPr>
          <w:rFonts w:ascii="標楷體" w:eastAsia="標楷體" w:hint="eastAsia"/>
          <w:b/>
          <w:spacing w:val="10"/>
          <w:sz w:val="28"/>
          <w:szCs w:val="28"/>
        </w:rPr>
        <w:t>（一）總決算收入實現審定數與繳付公庫數之分析</w:t>
      </w:r>
    </w:p>
    <w:p w14:paraId="13084EB7" w14:textId="77777777" w:rsidR="002224B5" w:rsidRPr="001528BE" w:rsidRDefault="002224B5" w:rsidP="002224B5">
      <w:pPr>
        <w:adjustRightInd w:val="0"/>
        <w:snapToGrid w:val="0"/>
        <w:spacing w:line="420" w:lineRule="exact"/>
        <w:ind w:firstLineChars="200" w:firstLine="520"/>
        <w:jc w:val="both"/>
        <w:rPr>
          <w:rFonts w:ascii="標楷體" w:eastAsia="標楷體"/>
          <w:spacing w:val="10"/>
        </w:rPr>
      </w:pPr>
      <w:proofErr w:type="gramStart"/>
      <w:r w:rsidRPr="00B911ED">
        <w:rPr>
          <w:rFonts w:ascii="標楷體" w:eastAsia="標楷體"/>
          <w:spacing w:val="10"/>
        </w:rPr>
        <w:t>114</w:t>
      </w:r>
      <w:proofErr w:type="gramEnd"/>
      <w:r w:rsidRPr="00B911ED">
        <w:rPr>
          <w:rFonts w:ascii="標楷體" w:eastAsia="標楷體"/>
          <w:spacing w:val="10"/>
        </w:rPr>
        <w:t>年度總決算收入實現</w:t>
      </w:r>
      <w:r>
        <w:rPr>
          <w:rFonts w:ascii="標楷體" w:eastAsia="標楷體" w:hint="eastAsia"/>
          <w:spacing w:val="10"/>
        </w:rPr>
        <w:t>審定</w:t>
      </w:r>
      <w:r w:rsidRPr="00B911ED">
        <w:rPr>
          <w:rFonts w:ascii="標楷體" w:eastAsia="標楷體"/>
          <w:spacing w:val="10"/>
        </w:rPr>
        <w:t>數1</w:t>
      </w:r>
      <w:r w:rsidRPr="00B911ED">
        <w:rPr>
          <w:rFonts w:ascii="標楷體" w:eastAsia="標楷體" w:hint="eastAsia"/>
          <w:spacing w:val="10"/>
        </w:rPr>
        <w:t>36</w:t>
      </w:r>
      <w:r w:rsidRPr="00B911ED">
        <w:rPr>
          <w:rFonts w:ascii="標楷體" w:eastAsia="標楷體"/>
          <w:spacing w:val="10"/>
        </w:rPr>
        <w:t>億</w:t>
      </w:r>
      <w:r w:rsidRPr="00B911ED">
        <w:rPr>
          <w:rFonts w:ascii="標楷體" w:eastAsia="標楷體" w:hint="eastAsia"/>
          <w:spacing w:val="10"/>
        </w:rPr>
        <w:t>6,</w:t>
      </w:r>
      <w:r>
        <w:rPr>
          <w:rFonts w:ascii="標楷體" w:eastAsia="標楷體" w:hint="eastAsia"/>
          <w:spacing w:val="10"/>
        </w:rPr>
        <w:t>379</w:t>
      </w:r>
      <w:r w:rsidRPr="00B911ED">
        <w:rPr>
          <w:rFonts w:ascii="標楷體" w:eastAsia="標楷體"/>
          <w:spacing w:val="10"/>
        </w:rPr>
        <w:t>萬餘元，與繳付公庫數137億288萬餘元相較，差異</w:t>
      </w:r>
      <w:r>
        <w:rPr>
          <w:rFonts w:ascii="標楷體" w:eastAsia="標楷體" w:hint="eastAsia"/>
          <w:spacing w:val="10"/>
        </w:rPr>
        <w:t>3</w:t>
      </w:r>
      <w:r w:rsidRPr="00B911ED">
        <w:rPr>
          <w:rFonts w:ascii="標楷體" w:eastAsia="標楷體"/>
          <w:spacing w:val="10"/>
        </w:rPr>
        <w:t>,</w:t>
      </w:r>
      <w:r>
        <w:rPr>
          <w:rFonts w:ascii="標楷體" w:eastAsia="標楷體" w:hint="eastAsia"/>
          <w:spacing w:val="10"/>
        </w:rPr>
        <w:t>909</w:t>
      </w:r>
      <w:r w:rsidRPr="00B911ED">
        <w:rPr>
          <w:rFonts w:ascii="標楷體" w:eastAsia="標楷體"/>
          <w:spacing w:val="10"/>
        </w:rPr>
        <w:t>萬餘元</w:t>
      </w:r>
      <w:r w:rsidRPr="001528BE">
        <w:rPr>
          <w:rFonts w:ascii="標楷體" w:eastAsia="標楷體" w:hint="eastAsia"/>
          <w:spacing w:val="10"/>
        </w:rPr>
        <w:t>，其差異原因如次：</w:t>
      </w:r>
    </w:p>
    <w:p w14:paraId="40C08877" w14:textId="77777777" w:rsidR="002224B5" w:rsidRPr="001528BE" w:rsidRDefault="002224B5" w:rsidP="002224B5">
      <w:pPr>
        <w:adjustRightInd w:val="0"/>
        <w:snapToGrid w:val="0"/>
        <w:spacing w:line="420" w:lineRule="exact"/>
        <w:ind w:firstLineChars="200" w:firstLine="520"/>
        <w:jc w:val="both"/>
        <w:rPr>
          <w:rFonts w:ascii="標楷體" w:eastAsia="標楷體"/>
          <w:spacing w:val="10"/>
        </w:rPr>
      </w:pPr>
      <w:r w:rsidRPr="001528BE">
        <w:rPr>
          <w:rFonts w:ascii="標楷體" w:eastAsia="標楷體" w:hint="eastAsia"/>
          <w:spacing w:val="10"/>
        </w:rPr>
        <w:t>1.減項</w:t>
      </w:r>
      <w:r>
        <w:rPr>
          <w:rFonts w:ascii="標楷體" w:eastAsia="標楷體" w:hint="eastAsia"/>
          <w:spacing w:val="10"/>
        </w:rPr>
        <w:t>238</w:t>
      </w:r>
      <w:r w:rsidRPr="001528BE">
        <w:rPr>
          <w:rFonts w:ascii="標楷體" w:eastAsia="標楷體" w:hint="eastAsia"/>
          <w:spacing w:val="10"/>
        </w:rPr>
        <w:t>萬餘元，</w:t>
      </w:r>
      <w:proofErr w:type="gramStart"/>
      <w:r w:rsidRPr="001528BE">
        <w:rPr>
          <w:rFonts w:ascii="標楷體" w:eastAsia="標楷體" w:hint="eastAsia"/>
          <w:spacing w:val="10"/>
        </w:rPr>
        <w:t>係本室修正</w:t>
      </w:r>
      <w:proofErr w:type="gramEnd"/>
      <w:r w:rsidRPr="001528BE">
        <w:rPr>
          <w:rFonts w:ascii="標楷體" w:eastAsia="標楷體" w:hint="eastAsia"/>
          <w:spacing w:val="10"/>
        </w:rPr>
        <w:t>數。</w:t>
      </w:r>
    </w:p>
    <w:p w14:paraId="354009BC" w14:textId="77777777" w:rsidR="002224B5" w:rsidRDefault="002224B5" w:rsidP="002224B5">
      <w:pPr>
        <w:adjustRightInd w:val="0"/>
        <w:snapToGrid w:val="0"/>
        <w:spacing w:line="420" w:lineRule="exact"/>
        <w:ind w:firstLineChars="200" w:firstLine="520"/>
        <w:jc w:val="both"/>
        <w:rPr>
          <w:rFonts w:ascii="標楷體" w:eastAsia="標楷體"/>
          <w:spacing w:val="10"/>
        </w:rPr>
      </w:pPr>
      <w:r w:rsidRPr="001528BE">
        <w:rPr>
          <w:rFonts w:ascii="標楷體" w:eastAsia="標楷體" w:hint="eastAsia"/>
          <w:spacing w:val="10"/>
        </w:rPr>
        <w:t>2.</w:t>
      </w:r>
      <w:proofErr w:type="gramStart"/>
      <w:r w:rsidRPr="001528BE">
        <w:rPr>
          <w:rFonts w:ascii="標楷體" w:eastAsia="標楷體" w:hint="eastAsia"/>
          <w:spacing w:val="10"/>
        </w:rPr>
        <w:t>加項</w:t>
      </w:r>
      <w:proofErr w:type="gramEnd"/>
      <w:r w:rsidRPr="00663BE2">
        <w:rPr>
          <w:rFonts w:ascii="標楷體" w:eastAsia="標楷體" w:hint="eastAsia"/>
          <w:spacing w:val="10"/>
        </w:rPr>
        <w:t>4,147</w:t>
      </w:r>
      <w:r w:rsidRPr="001528BE">
        <w:rPr>
          <w:rFonts w:ascii="標楷體" w:eastAsia="標楷體" w:hint="eastAsia"/>
          <w:spacing w:val="10"/>
        </w:rPr>
        <w:t>萬餘元，</w:t>
      </w:r>
      <w:r>
        <w:rPr>
          <w:rFonts w:ascii="標楷體" w:eastAsia="標楷體" w:hint="eastAsia"/>
          <w:spacing w:val="10"/>
        </w:rPr>
        <w:t>包括</w:t>
      </w:r>
      <w:r>
        <w:rPr>
          <w:rFonts w:ascii="標楷體" w:eastAsia="標楷體" w:hAnsi="標楷體" w:hint="eastAsia"/>
          <w:spacing w:val="10"/>
        </w:rPr>
        <w:t>：</w:t>
      </w:r>
    </w:p>
    <w:p w14:paraId="74C2363A" w14:textId="77777777" w:rsidR="002224B5" w:rsidRDefault="002224B5" w:rsidP="002224B5">
      <w:pPr>
        <w:adjustRightInd w:val="0"/>
        <w:snapToGrid w:val="0"/>
        <w:spacing w:line="420" w:lineRule="exact"/>
        <w:ind w:firstLineChars="300" w:firstLine="780"/>
        <w:jc w:val="both"/>
        <w:rPr>
          <w:rFonts w:ascii="標楷體" w:eastAsia="標楷體"/>
          <w:spacing w:val="10"/>
        </w:rPr>
      </w:pPr>
      <w:r w:rsidRPr="000146BD">
        <w:rPr>
          <w:rFonts w:ascii="標楷體" w:eastAsia="標楷體" w:hint="eastAsia"/>
          <w:spacing w:val="10"/>
          <w:szCs w:val="20"/>
        </w:rPr>
        <w:t>（1）</w:t>
      </w:r>
      <w:r w:rsidRPr="00663BE2">
        <w:rPr>
          <w:rFonts w:ascii="標楷體" w:eastAsia="標楷體"/>
          <w:spacing w:val="10"/>
        </w:rPr>
        <w:t>以前年度</w:t>
      </w:r>
      <w:proofErr w:type="gramStart"/>
      <w:r w:rsidRPr="00663BE2">
        <w:rPr>
          <w:rFonts w:ascii="標楷體" w:eastAsia="標楷體"/>
          <w:spacing w:val="10"/>
        </w:rPr>
        <w:t>待納庫繳</w:t>
      </w:r>
      <w:proofErr w:type="gramEnd"/>
      <w:r w:rsidRPr="00663BE2">
        <w:rPr>
          <w:rFonts w:ascii="標楷體" w:eastAsia="標楷體"/>
          <w:spacing w:val="10"/>
        </w:rPr>
        <w:t>庫數2</w:t>
      </w:r>
      <w:r w:rsidRPr="00663BE2">
        <w:rPr>
          <w:rFonts w:ascii="標楷體" w:eastAsia="標楷體" w:hint="eastAsia"/>
          <w:spacing w:val="10"/>
        </w:rPr>
        <w:t>,179</w:t>
      </w:r>
      <w:r w:rsidRPr="00663BE2">
        <w:rPr>
          <w:rFonts w:ascii="標楷體" w:eastAsia="標楷體"/>
          <w:spacing w:val="10"/>
        </w:rPr>
        <w:t>萬餘元</w:t>
      </w:r>
      <w:r>
        <w:rPr>
          <w:rFonts w:ascii="標楷體" w:eastAsia="標楷體" w:hint="eastAsia"/>
          <w:spacing w:val="10"/>
        </w:rPr>
        <w:t>。</w:t>
      </w:r>
    </w:p>
    <w:p w14:paraId="59A75378" w14:textId="77777777" w:rsidR="002224B5" w:rsidRPr="001528BE" w:rsidRDefault="002224B5" w:rsidP="002224B5">
      <w:pPr>
        <w:adjustRightInd w:val="0"/>
        <w:snapToGrid w:val="0"/>
        <w:spacing w:line="420" w:lineRule="exact"/>
        <w:ind w:firstLineChars="300" w:firstLine="780"/>
        <w:jc w:val="both"/>
        <w:rPr>
          <w:rFonts w:ascii="標楷體" w:eastAsia="標楷體"/>
          <w:spacing w:val="10"/>
        </w:rPr>
      </w:pPr>
      <w:r w:rsidRPr="000146BD">
        <w:rPr>
          <w:rFonts w:ascii="標楷體" w:eastAsia="標楷體" w:hint="eastAsia"/>
          <w:spacing w:val="10"/>
          <w:szCs w:val="20"/>
        </w:rPr>
        <w:t>（2）</w:t>
      </w:r>
      <w:r w:rsidRPr="00663BE2">
        <w:rPr>
          <w:rFonts w:ascii="標楷體" w:eastAsia="標楷體" w:hint="eastAsia"/>
          <w:spacing w:val="10"/>
        </w:rPr>
        <w:t>以前年度撥款於</w:t>
      </w:r>
      <w:proofErr w:type="gramStart"/>
      <w:r w:rsidRPr="00663BE2">
        <w:rPr>
          <w:rFonts w:ascii="標楷體" w:eastAsia="標楷體"/>
          <w:spacing w:val="10"/>
        </w:rPr>
        <w:t>114</w:t>
      </w:r>
      <w:proofErr w:type="gramEnd"/>
      <w:r w:rsidRPr="00663BE2">
        <w:rPr>
          <w:rFonts w:ascii="標楷體" w:eastAsia="標楷體" w:hint="eastAsia"/>
          <w:spacing w:val="10"/>
        </w:rPr>
        <w:t>年度繳還數</w:t>
      </w:r>
      <w:r w:rsidRPr="00663BE2">
        <w:rPr>
          <w:rFonts w:ascii="標楷體" w:eastAsia="標楷體"/>
          <w:spacing w:val="10"/>
        </w:rPr>
        <w:t>1</w:t>
      </w:r>
      <w:r w:rsidRPr="00663BE2">
        <w:rPr>
          <w:rFonts w:ascii="標楷體" w:eastAsia="標楷體" w:hint="eastAsia"/>
          <w:spacing w:val="10"/>
        </w:rPr>
        <w:t>,968</w:t>
      </w:r>
      <w:r w:rsidRPr="00663BE2">
        <w:rPr>
          <w:rFonts w:ascii="標楷體" w:eastAsia="標楷體"/>
          <w:spacing w:val="10"/>
        </w:rPr>
        <w:t>萬餘元</w:t>
      </w:r>
      <w:r w:rsidRPr="001528BE">
        <w:rPr>
          <w:rFonts w:ascii="標楷體" w:eastAsia="標楷體" w:hint="eastAsia"/>
          <w:spacing w:val="10"/>
        </w:rPr>
        <w:t>。</w:t>
      </w:r>
    </w:p>
    <w:p w14:paraId="0339FAF0" w14:textId="77777777" w:rsidR="002224B5" w:rsidRPr="001528BE" w:rsidRDefault="002224B5" w:rsidP="002224B5">
      <w:pPr>
        <w:adjustRightInd w:val="0"/>
        <w:snapToGrid w:val="0"/>
        <w:spacing w:line="420" w:lineRule="exact"/>
        <w:ind w:firstLineChars="200" w:firstLine="520"/>
        <w:jc w:val="both"/>
        <w:rPr>
          <w:rFonts w:ascii="標楷體" w:eastAsia="標楷體"/>
          <w:spacing w:val="10"/>
        </w:rPr>
      </w:pPr>
      <w:r w:rsidRPr="001528BE">
        <w:rPr>
          <w:rFonts w:ascii="標楷體" w:eastAsia="標楷體" w:hint="eastAsia"/>
          <w:spacing w:val="10"/>
        </w:rPr>
        <w:t>3.</w:t>
      </w:r>
      <w:proofErr w:type="gramStart"/>
      <w:r w:rsidRPr="001528BE">
        <w:rPr>
          <w:rFonts w:ascii="標楷體" w:eastAsia="標楷體" w:hint="eastAsia"/>
          <w:spacing w:val="10"/>
        </w:rPr>
        <w:t>上述加項與</w:t>
      </w:r>
      <w:proofErr w:type="gramEnd"/>
      <w:r w:rsidRPr="001528BE">
        <w:rPr>
          <w:rFonts w:ascii="標楷體" w:eastAsia="標楷體" w:hint="eastAsia"/>
          <w:spacing w:val="10"/>
        </w:rPr>
        <w:t>減項數額相抵後，差額</w:t>
      </w:r>
      <w:r>
        <w:rPr>
          <w:rFonts w:ascii="標楷體" w:eastAsia="標楷體" w:hint="eastAsia"/>
          <w:spacing w:val="10"/>
        </w:rPr>
        <w:t>3</w:t>
      </w:r>
      <w:r w:rsidRPr="00B911ED">
        <w:rPr>
          <w:rFonts w:ascii="標楷體" w:eastAsia="標楷體"/>
          <w:spacing w:val="10"/>
        </w:rPr>
        <w:t>,</w:t>
      </w:r>
      <w:r>
        <w:rPr>
          <w:rFonts w:ascii="標楷體" w:eastAsia="標楷體" w:hint="eastAsia"/>
          <w:spacing w:val="10"/>
        </w:rPr>
        <w:t>909</w:t>
      </w:r>
      <w:r w:rsidRPr="001528BE">
        <w:rPr>
          <w:rFonts w:ascii="標楷體" w:eastAsia="標楷體" w:hint="eastAsia"/>
          <w:spacing w:val="10"/>
        </w:rPr>
        <w:t>萬餘元，即為總決算收入實現審定數與繳付公庫數之差額。</w:t>
      </w:r>
    </w:p>
    <w:p w14:paraId="625C8295" w14:textId="77777777" w:rsidR="002224B5" w:rsidRPr="001528BE" w:rsidRDefault="002224B5" w:rsidP="004B78B2">
      <w:pPr>
        <w:adjustRightInd w:val="0"/>
        <w:snapToGrid w:val="0"/>
        <w:spacing w:line="420" w:lineRule="exact"/>
        <w:ind w:firstLineChars="200" w:firstLine="601"/>
        <w:jc w:val="both"/>
        <w:outlineLvl w:val="2"/>
        <w:rPr>
          <w:rFonts w:ascii="標楷體" w:eastAsia="標楷體"/>
          <w:b/>
          <w:spacing w:val="10"/>
          <w:sz w:val="28"/>
          <w:szCs w:val="28"/>
        </w:rPr>
      </w:pPr>
      <w:r w:rsidRPr="001528BE">
        <w:rPr>
          <w:rFonts w:ascii="標楷體" w:eastAsia="標楷體" w:hint="eastAsia"/>
          <w:b/>
          <w:spacing w:val="10"/>
          <w:sz w:val="28"/>
          <w:szCs w:val="28"/>
        </w:rPr>
        <w:t>（二）總決算支出實現審定數與</w:t>
      </w:r>
      <w:proofErr w:type="gramStart"/>
      <w:r w:rsidRPr="001528BE">
        <w:rPr>
          <w:rFonts w:ascii="標楷體" w:eastAsia="標楷體" w:hint="eastAsia"/>
          <w:b/>
          <w:spacing w:val="10"/>
          <w:sz w:val="28"/>
          <w:szCs w:val="28"/>
        </w:rPr>
        <w:t>公庫撥入</w:t>
      </w:r>
      <w:proofErr w:type="gramEnd"/>
      <w:r w:rsidRPr="001528BE">
        <w:rPr>
          <w:rFonts w:ascii="標楷體" w:eastAsia="標楷體" w:hint="eastAsia"/>
          <w:b/>
          <w:spacing w:val="10"/>
          <w:sz w:val="28"/>
          <w:szCs w:val="28"/>
        </w:rPr>
        <w:t>數之分析</w:t>
      </w:r>
    </w:p>
    <w:p w14:paraId="120A6D38" w14:textId="77777777" w:rsidR="002224B5" w:rsidRPr="001528BE" w:rsidRDefault="002224B5" w:rsidP="002224B5">
      <w:pPr>
        <w:adjustRightInd w:val="0"/>
        <w:snapToGrid w:val="0"/>
        <w:spacing w:line="420" w:lineRule="exact"/>
        <w:ind w:firstLineChars="200" w:firstLine="520"/>
        <w:jc w:val="both"/>
        <w:rPr>
          <w:rFonts w:ascii="標楷體" w:eastAsia="標楷體"/>
          <w:spacing w:val="10"/>
          <w:szCs w:val="20"/>
        </w:rPr>
      </w:pPr>
      <w:proofErr w:type="gramStart"/>
      <w:r w:rsidRPr="001528BE">
        <w:rPr>
          <w:rFonts w:ascii="標楷體" w:eastAsia="標楷體"/>
          <w:spacing w:val="10"/>
        </w:rPr>
        <w:t>11</w:t>
      </w:r>
      <w:r>
        <w:rPr>
          <w:rFonts w:ascii="標楷體" w:eastAsia="標楷體" w:hint="eastAsia"/>
          <w:spacing w:val="10"/>
        </w:rPr>
        <w:t>4</w:t>
      </w:r>
      <w:proofErr w:type="gramEnd"/>
      <w:r w:rsidRPr="001528BE">
        <w:rPr>
          <w:rFonts w:ascii="標楷體" w:eastAsia="標楷體" w:hint="eastAsia"/>
          <w:spacing w:val="10"/>
        </w:rPr>
        <w:t>年度總決算支出實現審定數12</w:t>
      </w:r>
      <w:r>
        <w:rPr>
          <w:rFonts w:ascii="標楷體" w:eastAsia="標楷體" w:hint="eastAsia"/>
          <w:spacing w:val="10"/>
        </w:rPr>
        <w:t>9</w:t>
      </w:r>
      <w:r w:rsidRPr="001528BE">
        <w:rPr>
          <w:rFonts w:ascii="標楷體" w:eastAsia="標楷體" w:hint="eastAsia"/>
          <w:spacing w:val="10"/>
        </w:rPr>
        <w:t>億</w:t>
      </w:r>
      <w:r>
        <w:rPr>
          <w:rFonts w:ascii="標楷體" w:eastAsia="標楷體"/>
          <w:spacing w:val="10"/>
        </w:rPr>
        <w:t>133</w:t>
      </w:r>
      <w:r w:rsidRPr="001528BE">
        <w:rPr>
          <w:rFonts w:ascii="標楷體" w:eastAsia="標楷體" w:hint="eastAsia"/>
          <w:spacing w:val="10"/>
        </w:rPr>
        <w:t>萬餘元，與</w:t>
      </w:r>
      <w:proofErr w:type="gramStart"/>
      <w:r w:rsidRPr="001528BE">
        <w:rPr>
          <w:rFonts w:ascii="標楷體" w:eastAsia="標楷體" w:hint="eastAsia"/>
          <w:spacing w:val="10"/>
        </w:rPr>
        <w:t>公庫撥入</w:t>
      </w:r>
      <w:proofErr w:type="gramEnd"/>
      <w:r w:rsidRPr="001528BE">
        <w:rPr>
          <w:rFonts w:ascii="標楷體" w:eastAsia="標楷體" w:hint="eastAsia"/>
          <w:spacing w:val="10"/>
        </w:rPr>
        <w:t>數</w:t>
      </w:r>
      <w:r w:rsidRPr="00B911ED">
        <w:rPr>
          <w:rFonts w:ascii="標楷體" w:eastAsia="標楷體"/>
          <w:spacing w:val="10"/>
        </w:rPr>
        <w:t>128億</w:t>
      </w:r>
      <w:r>
        <w:rPr>
          <w:rFonts w:ascii="標楷體" w:eastAsia="標楷體" w:hint="eastAsia"/>
          <w:spacing w:val="10"/>
        </w:rPr>
        <w:t>5</w:t>
      </w:r>
      <w:r w:rsidRPr="00B911ED">
        <w:rPr>
          <w:rFonts w:ascii="標楷體" w:eastAsia="標楷體"/>
          <w:spacing w:val="10"/>
        </w:rPr>
        <w:t>,</w:t>
      </w:r>
      <w:r>
        <w:rPr>
          <w:rFonts w:ascii="標楷體" w:eastAsia="標楷體" w:hint="eastAsia"/>
          <w:spacing w:val="10"/>
        </w:rPr>
        <w:t>774</w:t>
      </w:r>
      <w:r w:rsidRPr="001528BE">
        <w:rPr>
          <w:rFonts w:ascii="標楷體" w:eastAsia="標楷體" w:hint="eastAsia"/>
          <w:spacing w:val="10"/>
        </w:rPr>
        <w:t>萬餘元相較，差異</w:t>
      </w:r>
      <w:r>
        <w:rPr>
          <w:rFonts w:ascii="標楷體" w:eastAsia="標楷體"/>
          <w:spacing w:val="10"/>
        </w:rPr>
        <w:t>4</w:t>
      </w:r>
      <w:r w:rsidRPr="001528BE">
        <w:rPr>
          <w:rFonts w:ascii="標楷體" w:eastAsia="標楷體"/>
          <w:spacing w:val="10"/>
        </w:rPr>
        <w:t>,</w:t>
      </w:r>
      <w:r>
        <w:rPr>
          <w:rFonts w:ascii="標楷體" w:eastAsia="標楷體"/>
          <w:spacing w:val="10"/>
        </w:rPr>
        <w:t>358</w:t>
      </w:r>
      <w:r w:rsidRPr="001528BE">
        <w:rPr>
          <w:rFonts w:ascii="標楷體" w:eastAsia="標楷體" w:hAnsi="Courier New" w:hint="eastAsia"/>
          <w:spacing w:val="10"/>
        </w:rPr>
        <w:t>萬餘元</w:t>
      </w:r>
      <w:r w:rsidRPr="001528BE">
        <w:rPr>
          <w:rFonts w:ascii="標楷體" w:eastAsia="標楷體" w:hint="eastAsia"/>
          <w:spacing w:val="10"/>
        </w:rPr>
        <w:t>，其差異原因如次：</w:t>
      </w:r>
    </w:p>
    <w:p w14:paraId="350CB4B7" w14:textId="77777777" w:rsidR="002224B5" w:rsidRPr="001528BE" w:rsidRDefault="002224B5" w:rsidP="002224B5">
      <w:pPr>
        <w:adjustRightInd w:val="0"/>
        <w:snapToGrid w:val="0"/>
        <w:spacing w:line="420" w:lineRule="exact"/>
        <w:ind w:firstLineChars="200" w:firstLine="520"/>
        <w:jc w:val="both"/>
        <w:rPr>
          <w:rFonts w:eastAsia="標楷體"/>
          <w:spacing w:val="10"/>
        </w:rPr>
      </w:pPr>
      <w:r w:rsidRPr="001528BE">
        <w:rPr>
          <w:rFonts w:ascii="標楷體" w:eastAsia="標楷體" w:hint="eastAsia"/>
          <w:spacing w:val="10"/>
        </w:rPr>
        <w:t>1.</w:t>
      </w:r>
      <w:proofErr w:type="gramStart"/>
      <w:r w:rsidRPr="001528BE">
        <w:rPr>
          <w:rFonts w:ascii="標楷體" w:eastAsia="標楷體" w:hint="eastAsia"/>
          <w:spacing w:val="10"/>
        </w:rPr>
        <w:t>加項</w:t>
      </w:r>
      <w:r w:rsidRPr="003F7652">
        <w:rPr>
          <w:rFonts w:ascii="標楷體" w:eastAsia="標楷體"/>
          <w:spacing w:val="10"/>
        </w:rPr>
        <w:t>3億</w:t>
      </w:r>
      <w:proofErr w:type="gramEnd"/>
      <w:r w:rsidRPr="003F7652">
        <w:rPr>
          <w:rFonts w:ascii="標楷體" w:eastAsia="標楷體"/>
          <w:spacing w:val="10"/>
        </w:rPr>
        <w:t>1,</w:t>
      </w:r>
      <w:r>
        <w:rPr>
          <w:rFonts w:ascii="標楷體" w:eastAsia="標楷體"/>
          <w:spacing w:val="10"/>
        </w:rPr>
        <w:t>839</w:t>
      </w:r>
      <w:r w:rsidRPr="001528BE">
        <w:rPr>
          <w:rFonts w:ascii="標楷體" w:eastAsia="標楷體" w:hint="eastAsia"/>
          <w:spacing w:val="10"/>
        </w:rPr>
        <w:t>萬餘元，包括：</w:t>
      </w:r>
    </w:p>
    <w:p w14:paraId="437DB33C" w14:textId="77777777" w:rsidR="002224B5" w:rsidRPr="001528BE" w:rsidRDefault="002224B5" w:rsidP="002224B5">
      <w:pPr>
        <w:adjustRightInd w:val="0"/>
        <w:snapToGrid w:val="0"/>
        <w:spacing w:line="420" w:lineRule="exact"/>
        <w:ind w:firstLineChars="300" w:firstLine="780"/>
        <w:jc w:val="both"/>
        <w:rPr>
          <w:rFonts w:ascii="標楷體" w:eastAsia="標楷體"/>
          <w:spacing w:val="10"/>
        </w:rPr>
      </w:pPr>
      <w:r w:rsidRPr="001528BE">
        <w:rPr>
          <w:rFonts w:ascii="標楷體" w:eastAsia="標楷體" w:hint="eastAsia"/>
          <w:spacing w:val="10"/>
        </w:rPr>
        <w:t>（1）預付款</w:t>
      </w:r>
      <w:r w:rsidRPr="003F7652">
        <w:rPr>
          <w:rFonts w:ascii="標楷體" w:eastAsia="標楷體"/>
          <w:spacing w:val="10"/>
        </w:rPr>
        <w:t>7,686</w:t>
      </w:r>
      <w:r w:rsidRPr="001528BE">
        <w:rPr>
          <w:rFonts w:ascii="標楷體" w:eastAsia="標楷體" w:hint="eastAsia"/>
          <w:spacing w:val="10"/>
        </w:rPr>
        <w:t>萬餘元。</w:t>
      </w:r>
    </w:p>
    <w:p w14:paraId="4851EE12" w14:textId="77777777" w:rsidR="002224B5" w:rsidRPr="001528BE" w:rsidRDefault="002224B5" w:rsidP="002224B5">
      <w:pPr>
        <w:adjustRightInd w:val="0"/>
        <w:snapToGrid w:val="0"/>
        <w:spacing w:line="420" w:lineRule="exact"/>
        <w:ind w:firstLineChars="300" w:firstLine="780"/>
        <w:jc w:val="both"/>
        <w:rPr>
          <w:rFonts w:ascii="標楷體" w:eastAsia="標楷體"/>
          <w:spacing w:val="10"/>
        </w:rPr>
      </w:pPr>
      <w:r w:rsidRPr="001528BE">
        <w:rPr>
          <w:rFonts w:ascii="標楷體" w:eastAsia="標楷體" w:hint="eastAsia"/>
          <w:spacing w:val="10"/>
        </w:rPr>
        <w:lastRenderedPageBreak/>
        <w:t>（2）退還收入（預收）款</w:t>
      </w:r>
      <w:r w:rsidRPr="003F7652">
        <w:rPr>
          <w:rFonts w:ascii="標楷體" w:eastAsia="標楷體"/>
          <w:spacing w:val="10"/>
        </w:rPr>
        <w:t>6,111</w:t>
      </w:r>
      <w:r w:rsidRPr="001528BE">
        <w:rPr>
          <w:rFonts w:ascii="標楷體" w:eastAsia="標楷體" w:hint="eastAsia"/>
          <w:spacing w:val="10"/>
        </w:rPr>
        <w:t>萬餘元。</w:t>
      </w:r>
    </w:p>
    <w:p w14:paraId="0A270A40" w14:textId="77777777" w:rsidR="002224B5" w:rsidRDefault="002224B5" w:rsidP="002224B5">
      <w:pPr>
        <w:adjustRightInd w:val="0"/>
        <w:snapToGrid w:val="0"/>
        <w:spacing w:line="420" w:lineRule="exact"/>
        <w:ind w:firstLineChars="300" w:firstLine="780"/>
        <w:jc w:val="both"/>
        <w:rPr>
          <w:rFonts w:ascii="標楷體" w:eastAsia="標楷體"/>
          <w:spacing w:val="10"/>
        </w:rPr>
      </w:pPr>
      <w:r w:rsidRPr="001528BE">
        <w:rPr>
          <w:rFonts w:ascii="標楷體" w:eastAsia="標楷體" w:hint="eastAsia"/>
          <w:spacing w:val="10"/>
        </w:rPr>
        <w:t>（3）墊付數</w:t>
      </w:r>
      <w:r w:rsidRPr="003F7652">
        <w:rPr>
          <w:rFonts w:ascii="標楷體" w:eastAsia="標楷體"/>
          <w:spacing w:val="10"/>
        </w:rPr>
        <w:t>1億7,297</w:t>
      </w:r>
      <w:r w:rsidRPr="001528BE">
        <w:rPr>
          <w:rFonts w:ascii="標楷體" w:eastAsia="標楷體" w:hint="eastAsia"/>
          <w:spacing w:val="10"/>
        </w:rPr>
        <w:t>萬餘</w:t>
      </w:r>
      <w:r w:rsidRPr="001528BE">
        <w:rPr>
          <w:rFonts w:ascii="標楷體" w:eastAsia="標楷體" w:hAnsi="Courier New" w:hint="eastAsia"/>
          <w:spacing w:val="10"/>
        </w:rPr>
        <w:t>元</w:t>
      </w:r>
      <w:r w:rsidRPr="001528BE">
        <w:rPr>
          <w:rFonts w:ascii="標楷體" w:eastAsia="標楷體" w:hint="eastAsia"/>
          <w:spacing w:val="10"/>
        </w:rPr>
        <w:t>。</w:t>
      </w:r>
    </w:p>
    <w:p w14:paraId="16C0E755" w14:textId="77777777" w:rsidR="002224B5" w:rsidRPr="001528BE" w:rsidRDefault="002224B5" w:rsidP="002224B5">
      <w:pPr>
        <w:adjustRightInd w:val="0"/>
        <w:snapToGrid w:val="0"/>
        <w:spacing w:line="420" w:lineRule="exact"/>
        <w:ind w:firstLineChars="300" w:firstLine="780"/>
        <w:jc w:val="both"/>
        <w:rPr>
          <w:rFonts w:ascii="標楷體" w:eastAsia="標楷體"/>
          <w:spacing w:val="10"/>
        </w:rPr>
      </w:pPr>
      <w:r w:rsidRPr="001528BE">
        <w:rPr>
          <w:rFonts w:ascii="標楷體" w:eastAsia="標楷體" w:hint="eastAsia"/>
          <w:spacing w:val="10"/>
        </w:rPr>
        <w:t>（</w:t>
      </w:r>
      <w:r>
        <w:rPr>
          <w:rFonts w:ascii="標楷體" w:eastAsia="標楷體"/>
          <w:spacing w:val="10"/>
        </w:rPr>
        <w:t>4</w:t>
      </w:r>
      <w:r w:rsidRPr="001528BE">
        <w:rPr>
          <w:rFonts w:ascii="標楷體" w:eastAsia="標楷體" w:hint="eastAsia"/>
          <w:spacing w:val="10"/>
        </w:rPr>
        <w:t>）</w:t>
      </w:r>
      <w:proofErr w:type="gramStart"/>
      <w:r w:rsidRPr="001528BE">
        <w:rPr>
          <w:rFonts w:ascii="標楷體" w:eastAsia="標楷體" w:hint="eastAsia"/>
          <w:spacing w:val="10"/>
        </w:rPr>
        <w:t>本室修正</w:t>
      </w:r>
      <w:proofErr w:type="gramEnd"/>
      <w:r w:rsidRPr="001528BE">
        <w:rPr>
          <w:rFonts w:ascii="標楷體" w:eastAsia="標楷體" w:hint="eastAsia"/>
          <w:spacing w:val="10"/>
        </w:rPr>
        <w:t>數</w:t>
      </w:r>
      <w:r>
        <w:rPr>
          <w:rFonts w:ascii="標楷體" w:eastAsia="標楷體"/>
          <w:spacing w:val="10"/>
        </w:rPr>
        <w:t>744</w:t>
      </w:r>
      <w:r w:rsidRPr="001528BE">
        <w:rPr>
          <w:rFonts w:ascii="標楷體" w:eastAsia="標楷體" w:hint="eastAsia"/>
          <w:spacing w:val="10"/>
        </w:rPr>
        <w:t>萬餘元。</w:t>
      </w:r>
    </w:p>
    <w:p w14:paraId="0177768F" w14:textId="77777777" w:rsidR="002224B5" w:rsidRPr="001528BE" w:rsidRDefault="002224B5" w:rsidP="002224B5">
      <w:pPr>
        <w:adjustRightInd w:val="0"/>
        <w:snapToGrid w:val="0"/>
        <w:spacing w:line="420" w:lineRule="exact"/>
        <w:ind w:firstLineChars="200" w:firstLine="520"/>
        <w:jc w:val="both"/>
        <w:rPr>
          <w:rFonts w:ascii="標楷體" w:eastAsia="標楷體" w:hAnsi="標楷體"/>
          <w:spacing w:val="10"/>
        </w:rPr>
      </w:pPr>
      <w:r w:rsidRPr="001528BE">
        <w:rPr>
          <w:rFonts w:ascii="標楷體" w:eastAsia="標楷體" w:hAnsi="標楷體" w:hint="eastAsia"/>
          <w:spacing w:val="10"/>
        </w:rPr>
        <w:t>2.減項3</w:t>
      </w:r>
      <w:r w:rsidRPr="001528BE">
        <w:rPr>
          <w:rFonts w:ascii="標楷體" w:eastAsia="標楷體" w:hAnsi="標楷體" w:hint="eastAsia"/>
          <w:spacing w:val="10"/>
          <w:lang w:eastAsia="zh-HK"/>
        </w:rPr>
        <w:t>億</w:t>
      </w:r>
      <w:r>
        <w:rPr>
          <w:rFonts w:ascii="標楷體" w:eastAsia="標楷體" w:hAnsi="標楷體" w:hint="eastAsia"/>
          <w:spacing w:val="10"/>
        </w:rPr>
        <w:t>6</w:t>
      </w:r>
      <w:r>
        <w:rPr>
          <w:rFonts w:ascii="標楷體" w:eastAsia="標楷體" w:hAnsi="標楷體"/>
          <w:spacing w:val="10"/>
          <w:lang w:eastAsia="zh-HK"/>
        </w:rPr>
        <w:t>,198</w:t>
      </w:r>
      <w:r w:rsidRPr="001528BE">
        <w:rPr>
          <w:rFonts w:ascii="標楷體" w:eastAsia="標楷體" w:hAnsi="標楷體" w:hint="eastAsia"/>
          <w:spacing w:val="10"/>
        </w:rPr>
        <w:t>萬餘元，包括：</w:t>
      </w:r>
    </w:p>
    <w:p w14:paraId="5F0BF4C9" w14:textId="77777777" w:rsidR="002224B5" w:rsidRPr="00F64295" w:rsidRDefault="002224B5" w:rsidP="002224B5">
      <w:pPr>
        <w:adjustRightInd w:val="0"/>
        <w:snapToGrid w:val="0"/>
        <w:spacing w:line="420" w:lineRule="exact"/>
        <w:ind w:firstLineChars="300" w:firstLine="780"/>
        <w:jc w:val="both"/>
        <w:rPr>
          <w:rFonts w:ascii="標楷體" w:eastAsia="標楷體"/>
          <w:spacing w:val="10"/>
        </w:rPr>
      </w:pPr>
      <w:r w:rsidRPr="001528BE">
        <w:rPr>
          <w:rFonts w:ascii="標楷體" w:eastAsia="標楷體" w:hAnsi="標楷體" w:hint="eastAsia"/>
          <w:spacing w:val="10"/>
        </w:rPr>
        <w:t>（1）以前年</w:t>
      </w:r>
      <w:r w:rsidRPr="00F64295">
        <w:rPr>
          <w:rFonts w:ascii="標楷體" w:eastAsia="標楷體" w:hint="eastAsia"/>
          <w:spacing w:val="10"/>
        </w:rPr>
        <w:t>度撥款於</w:t>
      </w:r>
      <w:proofErr w:type="gramStart"/>
      <w:r w:rsidRPr="00F64295">
        <w:rPr>
          <w:rFonts w:ascii="標楷體" w:eastAsia="標楷體"/>
          <w:spacing w:val="10"/>
        </w:rPr>
        <w:t>11</w:t>
      </w:r>
      <w:r w:rsidRPr="00F64295">
        <w:rPr>
          <w:rFonts w:ascii="標楷體" w:eastAsia="標楷體" w:hint="eastAsia"/>
          <w:spacing w:val="10"/>
        </w:rPr>
        <w:t>4</w:t>
      </w:r>
      <w:proofErr w:type="gramEnd"/>
      <w:r w:rsidRPr="00F64295">
        <w:rPr>
          <w:rFonts w:ascii="標楷體" w:eastAsia="標楷體" w:hint="eastAsia"/>
          <w:spacing w:val="10"/>
        </w:rPr>
        <w:t>年度實現數1億7</w:t>
      </w:r>
      <w:r w:rsidRPr="00F64295">
        <w:rPr>
          <w:rFonts w:ascii="標楷體" w:eastAsia="標楷體"/>
          <w:spacing w:val="10"/>
        </w:rPr>
        <w:t>,489</w:t>
      </w:r>
      <w:r w:rsidRPr="00F64295">
        <w:rPr>
          <w:rFonts w:ascii="標楷體" w:eastAsia="標楷體" w:hint="eastAsia"/>
          <w:spacing w:val="10"/>
        </w:rPr>
        <w:t>萬餘元。</w:t>
      </w:r>
    </w:p>
    <w:p w14:paraId="68BA9CA2" w14:textId="77777777" w:rsidR="002224B5" w:rsidRPr="00F64295" w:rsidRDefault="002224B5" w:rsidP="002224B5">
      <w:pPr>
        <w:adjustRightInd w:val="0"/>
        <w:snapToGrid w:val="0"/>
        <w:spacing w:line="420" w:lineRule="exact"/>
        <w:ind w:firstLineChars="300" w:firstLine="780"/>
        <w:jc w:val="both"/>
        <w:rPr>
          <w:rFonts w:ascii="標楷體" w:eastAsia="標楷體"/>
          <w:spacing w:val="10"/>
        </w:rPr>
      </w:pPr>
      <w:r w:rsidRPr="00F64295">
        <w:rPr>
          <w:rFonts w:ascii="標楷體" w:eastAsia="標楷體" w:hint="eastAsia"/>
          <w:spacing w:val="10"/>
        </w:rPr>
        <w:t>（2）以前年度撥款墊付轉正數</w:t>
      </w:r>
      <w:r w:rsidRPr="00F64295">
        <w:rPr>
          <w:rFonts w:ascii="標楷體" w:eastAsia="標楷體"/>
          <w:spacing w:val="10"/>
        </w:rPr>
        <w:t>1億7,132</w:t>
      </w:r>
      <w:r w:rsidRPr="00F64295">
        <w:rPr>
          <w:rFonts w:ascii="標楷體" w:eastAsia="標楷體" w:hint="eastAsia"/>
          <w:spacing w:val="10"/>
        </w:rPr>
        <w:t>萬餘元。</w:t>
      </w:r>
    </w:p>
    <w:p w14:paraId="5A17E172" w14:textId="77777777" w:rsidR="002224B5" w:rsidRPr="003F7652" w:rsidRDefault="002224B5" w:rsidP="002224B5">
      <w:pPr>
        <w:adjustRightInd w:val="0"/>
        <w:snapToGrid w:val="0"/>
        <w:spacing w:line="420" w:lineRule="exact"/>
        <w:ind w:firstLineChars="300" w:firstLine="780"/>
        <w:jc w:val="both"/>
        <w:rPr>
          <w:rFonts w:ascii="標楷體" w:eastAsia="標楷體" w:hAnsi="標楷體"/>
          <w:spacing w:val="10"/>
        </w:rPr>
      </w:pPr>
      <w:r w:rsidRPr="001528BE">
        <w:rPr>
          <w:rFonts w:ascii="標楷體" w:eastAsia="標楷體" w:hint="eastAsia"/>
          <w:spacing w:val="10"/>
        </w:rPr>
        <w:t>（</w:t>
      </w:r>
      <w:r>
        <w:rPr>
          <w:rFonts w:ascii="標楷體" w:eastAsia="標楷體" w:hint="eastAsia"/>
          <w:spacing w:val="10"/>
        </w:rPr>
        <w:t>3</w:t>
      </w:r>
      <w:r w:rsidRPr="001528BE">
        <w:rPr>
          <w:rFonts w:ascii="標楷體" w:eastAsia="標楷體" w:hint="eastAsia"/>
          <w:spacing w:val="10"/>
        </w:rPr>
        <w:t>）</w:t>
      </w:r>
      <w:proofErr w:type="gramStart"/>
      <w:r w:rsidRPr="001528BE">
        <w:rPr>
          <w:rFonts w:ascii="標楷體" w:eastAsia="標楷體" w:hint="eastAsia"/>
          <w:spacing w:val="10"/>
        </w:rPr>
        <w:t>本室修正</w:t>
      </w:r>
      <w:proofErr w:type="gramEnd"/>
      <w:r w:rsidRPr="001528BE">
        <w:rPr>
          <w:rFonts w:ascii="標楷體" w:eastAsia="標楷體" w:hint="eastAsia"/>
          <w:spacing w:val="10"/>
        </w:rPr>
        <w:t>數1,</w:t>
      </w:r>
      <w:r>
        <w:rPr>
          <w:rFonts w:ascii="標楷體" w:eastAsia="標楷體"/>
          <w:spacing w:val="10"/>
        </w:rPr>
        <w:t>576</w:t>
      </w:r>
      <w:r w:rsidRPr="001528BE">
        <w:rPr>
          <w:rFonts w:ascii="標楷體" w:eastAsia="標楷體" w:hint="eastAsia"/>
          <w:spacing w:val="10"/>
        </w:rPr>
        <w:t>萬餘元。</w:t>
      </w:r>
    </w:p>
    <w:p w14:paraId="6130B026" w14:textId="77777777" w:rsidR="002224B5" w:rsidRPr="001528BE" w:rsidRDefault="002224B5" w:rsidP="002224B5">
      <w:pPr>
        <w:adjustRightInd w:val="0"/>
        <w:snapToGrid w:val="0"/>
        <w:spacing w:line="420" w:lineRule="exact"/>
        <w:ind w:firstLineChars="200" w:firstLine="520"/>
        <w:jc w:val="both"/>
        <w:rPr>
          <w:rFonts w:ascii="標楷體" w:eastAsia="標楷體"/>
          <w:spacing w:val="10"/>
        </w:rPr>
      </w:pPr>
      <w:r w:rsidRPr="001528BE">
        <w:rPr>
          <w:rFonts w:ascii="標楷體" w:eastAsia="標楷體" w:hint="eastAsia"/>
          <w:spacing w:val="10"/>
        </w:rPr>
        <w:t>3.</w:t>
      </w:r>
      <w:proofErr w:type="gramStart"/>
      <w:r w:rsidRPr="001528BE">
        <w:rPr>
          <w:rFonts w:ascii="標楷體" w:eastAsia="標楷體" w:hint="eastAsia"/>
          <w:spacing w:val="10"/>
        </w:rPr>
        <w:t>上述加項與</w:t>
      </w:r>
      <w:proofErr w:type="gramEnd"/>
      <w:r w:rsidRPr="001528BE">
        <w:rPr>
          <w:rFonts w:ascii="標楷體" w:eastAsia="標楷體" w:hint="eastAsia"/>
          <w:spacing w:val="10"/>
        </w:rPr>
        <w:t>減項數額相抵後，差</w:t>
      </w:r>
      <w:r>
        <w:rPr>
          <w:rFonts w:ascii="標楷體" w:eastAsia="標楷體" w:hint="eastAsia"/>
          <w:spacing w:val="10"/>
        </w:rPr>
        <w:t>額</w:t>
      </w:r>
      <w:r>
        <w:rPr>
          <w:rFonts w:ascii="標楷體" w:eastAsia="標楷體"/>
          <w:spacing w:val="10"/>
        </w:rPr>
        <w:t>4</w:t>
      </w:r>
      <w:r w:rsidRPr="001528BE">
        <w:rPr>
          <w:rFonts w:ascii="標楷體" w:eastAsia="標楷體"/>
          <w:spacing w:val="10"/>
        </w:rPr>
        <w:t>,</w:t>
      </w:r>
      <w:r>
        <w:rPr>
          <w:rFonts w:ascii="標楷體" w:eastAsia="標楷體"/>
          <w:spacing w:val="10"/>
        </w:rPr>
        <w:t>358</w:t>
      </w:r>
      <w:r w:rsidRPr="001528BE">
        <w:rPr>
          <w:rFonts w:ascii="標楷體" w:eastAsia="標楷體" w:hint="eastAsia"/>
          <w:spacing w:val="10"/>
        </w:rPr>
        <w:t>萬餘元，即為總決算支出實現審定數與</w:t>
      </w:r>
      <w:proofErr w:type="gramStart"/>
      <w:r w:rsidRPr="001528BE">
        <w:rPr>
          <w:rFonts w:ascii="標楷體" w:eastAsia="標楷體" w:hint="eastAsia"/>
          <w:spacing w:val="10"/>
        </w:rPr>
        <w:t>公庫撥入</w:t>
      </w:r>
      <w:proofErr w:type="gramEnd"/>
      <w:r w:rsidRPr="001528BE">
        <w:rPr>
          <w:rFonts w:ascii="標楷體" w:eastAsia="標楷體" w:hint="eastAsia"/>
          <w:spacing w:val="10"/>
        </w:rPr>
        <w:t>數之差額。</w:t>
      </w:r>
    </w:p>
    <w:p w14:paraId="23E28490" w14:textId="77777777" w:rsidR="002224B5" w:rsidRPr="001528BE" w:rsidRDefault="002224B5" w:rsidP="004B78B2">
      <w:pPr>
        <w:adjustRightInd w:val="0"/>
        <w:snapToGrid w:val="0"/>
        <w:spacing w:beforeLines="20" w:before="48" w:afterLines="20" w:after="48" w:line="460" w:lineRule="exact"/>
        <w:ind w:firstLineChars="100" w:firstLine="340"/>
        <w:jc w:val="both"/>
        <w:outlineLvl w:val="0"/>
        <w:rPr>
          <w:rFonts w:ascii="標楷體" w:eastAsia="標楷體" w:hAnsi="標楷體"/>
          <w:b/>
          <w:spacing w:val="10"/>
          <w:sz w:val="32"/>
          <w:szCs w:val="32"/>
        </w:rPr>
      </w:pPr>
      <w:r w:rsidRPr="001528BE">
        <w:rPr>
          <w:rFonts w:ascii="標楷體" w:eastAsia="標楷體" w:hAnsi="標楷體" w:hint="eastAsia"/>
          <w:b/>
          <w:spacing w:val="10"/>
          <w:sz w:val="32"/>
          <w:szCs w:val="32"/>
        </w:rPr>
        <w:t>三、</w:t>
      </w:r>
      <w:proofErr w:type="gramStart"/>
      <w:r w:rsidRPr="001528BE">
        <w:rPr>
          <w:rFonts w:ascii="標楷體" w:eastAsia="標楷體" w:hAnsi="標楷體"/>
          <w:b/>
          <w:spacing w:val="10"/>
          <w:sz w:val="32"/>
          <w:szCs w:val="32"/>
        </w:rPr>
        <w:t>11</w:t>
      </w:r>
      <w:r>
        <w:rPr>
          <w:rFonts w:ascii="標楷體" w:eastAsia="標楷體" w:hAnsi="標楷體"/>
          <w:b/>
          <w:spacing w:val="10"/>
          <w:sz w:val="32"/>
          <w:szCs w:val="32"/>
        </w:rPr>
        <w:t>4</w:t>
      </w:r>
      <w:proofErr w:type="gramEnd"/>
      <w:r w:rsidRPr="001528BE">
        <w:rPr>
          <w:rFonts w:ascii="標楷體" w:eastAsia="標楷體" w:hAnsi="標楷體" w:hint="eastAsia"/>
          <w:b/>
          <w:spacing w:val="10"/>
          <w:sz w:val="32"/>
          <w:szCs w:val="32"/>
        </w:rPr>
        <w:t>年度總決算餘</w:t>
      </w:r>
      <w:proofErr w:type="gramStart"/>
      <w:r w:rsidRPr="001528BE">
        <w:rPr>
          <w:rFonts w:ascii="標楷體" w:eastAsia="標楷體" w:hAnsi="標楷體" w:hint="eastAsia"/>
          <w:b/>
          <w:spacing w:val="10"/>
          <w:sz w:val="32"/>
          <w:szCs w:val="32"/>
        </w:rPr>
        <w:t>絀</w:t>
      </w:r>
      <w:proofErr w:type="gramEnd"/>
      <w:r w:rsidRPr="001528BE">
        <w:rPr>
          <w:rFonts w:ascii="標楷體" w:eastAsia="標楷體" w:hAnsi="標楷體" w:hint="eastAsia"/>
          <w:b/>
          <w:spacing w:val="10"/>
          <w:sz w:val="32"/>
          <w:szCs w:val="32"/>
        </w:rPr>
        <w:t>審定數與</w:t>
      </w:r>
      <w:r w:rsidRPr="001528BE">
        <w:rPr>
          <w:rFonts w:ascii="標楷體" w:eastAsia="標楷體" w:hAnsi="標楷體"/>
          <w:b/>
          <w:spacing w:val="10"/>
          <w:sz w:val="32"/>
          <w:szCs w:val="32"/>
        </w:rPr>
        <w:t>縣</w:t>
      </w:r>
      <w:r w:rsidRPr="001528BE">
        <w:rPr>
          <w:rFonts w:ascii="標楷體" w:eastAsia="標楷體" w:hAnsi="標楷體" w:hint="eastAsia"/>
          <w:b/>
          <w:spacing w:val="10"/>
          <w:sz w:val="32"/>
          <w:szCs w:val="32"/>
        </w:rPr>
        <w:t>庫餘</w:t>
      </w:r>
      <w:proofErr w:type="gramStart"/>
      <w:r w:rsidRPr="001528BE">
        <w:rPr>
          <w:rFonts w:ascii="標楷體" w:eastAsia="標楷體" w:hAnsi="標楷體" w:hint="eastAsia"/>
          <w:b/>
          <w:spacing w:val="10"/>
          <w:sz w:val="32"/>
          <w:szCs w:val="32"/>
        </w:rPr>
        <w:t>絀</w:t>
      </w:r>
      <w:proofErr w:type="gramEnd"/>
      <w:r w:rsidRPr="001528BE">
        <w:rPr>
          <w:rFonts w:ascii="標楷體" w:eastAsia="標楷體" w:hAnsi="標楷體" w:hint="eastAsia"/>
          <w:b/>
          <w:spacing w:val="10"/>
          <w:sz w:val="32"/>
          <w:szCs w:val="32"/>
        </w:rPr>
        <w:t>之分析</w:t>
      </w:r>
    </w:p>
    <w:p w14:paraId="44044B39" w14:textId="6FB5A8FF" w:rsidR="002224B5" w:rsidRPr="001528BE" w:rsidRDefault="002224B5" w:rsidP="002224B5">
      <w:pPr>
        <w:adjustRightInd w:val="0"/>
        <w:snapToGrid w:val="0"/>
        <w:spacing w:line="420" w:lineRule="exact"/>
        <w:ind w:firstLineChars="200" w:firstLine="520"/>
        <w:jc w:val="both"/>
        <w:rPr>
          <w:rFonts w:ascii="標楷體" w:eastAsia="標楷體"/>
          <w:spacing w:val="10"/>
          <w:szCs w:val="20"/>
        </w:rPr>
      </w:pPr>
      <w:proofErr w:type="gramStart"/>
      <w:r w:rsidRPr="001528BE">
        <w:rPr>
          <w:rFonts w:ascii="標楷體" w:eastAsia="標楷體"/>
          <w:spacing w:val="10"/>
        </w:rPr>
        <w:t>11</w:t>
      </w:r>
      <w:r>
        <w:rPr>
          <w:rFonts w:ascii="標楷體" w:eastAsia="標楷體"/>
          <w:spacing w:val="10"/>
        </w:rPr>
        <w:t>4</w:t>
      </w:r>
      <w:proofErr w:type="gramEnd"/>
      <w:r w:rsidRPr="001528BE">
        <w:rPr>
          <w:rFonts w:ascii="標楷體" w:eastAsia="標楷體" w:hint="eastAsia"/>
          <w:spacing w:val="10"/>
        </w:rPr>
        <w:t>年度審定歲入決算數</w:t>
      </w:r>
      <w:r w:rsidRPr="001528BE">
        <w:rPr>
          <w:rFonts w:ascii="標楷體" w:eastAsia="標楷體"/>
          <w:spacing w:val="10"/>
        </w:rPr>
        <w:t>13</w:t>
      </w:r>
      <w:r>
        <w:rPr>
          <w:rFonts w:ascii="標楷體" w:eastAsia="標楷體"/>
          <w:spacing w:val="10"/>
        </w:rPr>
        <w:t>7</w:t>
      </w:r>
      <w:r w:rsidRPr="001528BE">
        <w:rPr>
          <w:rFonts w:ascii="標楷體" w:eastAsia="標楷體" w:hint="eastAsia"/>
          <w:spacing w:val="10"/>
        </w:rPr>
        <w:t>億</w:t>
      </w:r>
      <w:r>
        <w:rPr>
          <w:rFonts w:ascii="標楷體" w:eastAsia="標楷體" w:hint="eastAsia"/>
          <w:spacing w:val="10"/>
        </w:rPr>
        <w:t>2</w:t>
      </w:r>
      <w:r>
        <w:rPr>
          <w:rFonts w:ascii="標楷體" w:eastAsia="標楷體"/>
          <w:spacing w:val="10"/>
        </w:rPr>
        <w:t>,1</w:t>
      </w:r>
      <w:r>
        <w:rPr>
          <w:rFonts w:ascii="標楷體" w:eastAsia="標楷體" w:hint="eastAsia"/>
          <w:spacing w:val="10"/>
        </w:rPr>
        <w:t>7</w:t>
      </w:r>
      <w:r>
        <w:rPr>
          <w:rFonts w:ascii="標楷體" w:eastAsia="標楷體"/>
          <w:spacing w:val="10"/>
        </w:rPr>
        <w:t>7</w:t>
      </w:r>
      <w:r w:rsidRPr="001528BE">
        <w:rPr>
          <w:rFonts w:ascii="標楷體" w:eastAsia="標楷體" w:hint="eastAsia"/>
          <w:spacing w:val="10"/>
        </w:rPr>
        <w:t>萬餘元，歲出決算數</w:t>
      </w:r>
      <w:r w:rsidRPr="001528BE">
        <w:rPr>
          <w:rFonts w:ascii="標楷體" w:eastAsia="標楷體"/>
          <w:spacing w:val="10"/>
        </w:rPr>
        <w:t>1</w:t>
      </w:r>
      <w:r>
        <w:rPr>
          <w:rFonts w:ascii="標楷體" w:eastAsia="標楷體"/>
          <w:spacing w:val="10"/>
        </w:rPr>
        <w:t>31</w:t>
      </w:r>
      <w:r w:rsidRPr="001528BE">
        <w:rPr>
          <w:rFonts w:ascii="標楷體" w:eastAsia="標楷體" w:hint="eastAsia"/>
          <w:spacing w:val="10"/>
        </w:rPr>
        <w:t>億</w:t>
      </w:r>
      <w:r>
        <w:rPr>
          <w:rFonts w:ascii="標楷體" w:eastAsia="標楷體" w:hint="eastAsia"/>
          <w:spacing w:val="10"/>
        </w:rPr>
        <w:t>8</w:t>
      </w:r>
      <w:r w:rsidRPr="001528BE">
        <w:rPr>
          <w:rFonts w:ascii="標楷體" w:eastAsia="標楷體"/>
          <w:spacing w:val="10"/>
        </w:rPr>
        <w:t>,</w:t>
      </w:r>
      <w:r>
        <w:rPr>
          <w:rFonts w:ascii="標楷體" w:eastAsia="標楷體"/>
          <w:spacing w:val="10"/>
        </w:rPr>
        <w:t>919</w:t>
      </w:r>
      <w:r w:rsidRPr="001528BE">
        <w:rPr>
          <w:rFonts w:ascii="標楷體" w:eastAsia="標楷體" w:hint="eastAsia"/>
          <w:spacing w:val="10"/>
        </w:rPr>
        <w:t>萬餘元，相抵後歲入歲出賸餘</w:t>
      </w:r>
      <w:r>
        <w:rPr>
          <w:rFonts w:ascii="標楷體" w:eastAsia="標楷體"/>
          <w:spacing w:val="10"/>
        </w:rPr>
        <w:t>5</w:t>
      </w:r>
      <w:r w:rsidRPr="001528BE">
        <w:rPr>
          <w:rFonts w:ascii="標楷體" w:eastAsia="標楷體" w:hint="eastAsia"/>
          <w:spacing w:val="10"/>
        </w:rPr>
        <w:t>億</w:t>
      </w:r>
      <w:r>
        <w:rPr>
          <w:rFonts w:ascii="標楷體" w:eastAsia="標楷體" w:hint="eastAsia"/>
          <w:spacing w:val="10"/>
        </w:rPr>
        <w:t>3</w:t>
      </w:r>
      <w:r w:rsidRPr="001528BE">
        <w:rPr>
          <w:rFonts w:ascii="標楷體" w:eastAsia="標楷體"/>
          <w:spacing w:val="10"/>
        </w:rPr>
        <w:t>,</w:t>
      </w:r>
      <w:r>
        <w:rPr>
          <w:rFonts w:ascii="標楷體" w:eastAsia="標楷體"/>
          <w:spacing w:val="10"/>
        </w:rPr>
        <w:t>257</w:t>
      </w:r>
      <w:r w:rsidRPr="001528BE">
        <w:rPr>
          <w:rFonts w:ascii="標楷體" w:eastAsia="標楷體" w:hint="eastAsia"/>
          <w:spacing w:val="10"/>
        </w:rPr>
        <w:t>萬餘元；繳付公庫數</w:t>
      </w:r>
      <w:r w:rsidRPr="00B911ED">
        <w:rPr>
          <w:rFonts w:ascii="標楷體" w:eastAsia="標楷體"/>
          <w:spacing w:val="10"/>
        </w:rPr>
        <w:t>137億288</w:t>
      </w:r>
      <w:r w:rsidRPr="001528BE">
        <w:rPr>
          <w:rFonts w:ascii="標楷體" w:eastAsia="標楷體" w:hint="eastAsia"/>
          <w:spacing w:val="10"/>
        </w:rPr>
        <w:t>萬餘元，</w:t>
      </w:r>
      <w:proofErr w:type="gramStart"/>
      <w:r w:rsidRPr="001528BE">
        <w:rPr>
          <w:rFonts w:ascii="標楷體" w:eastAsia="標楷體" w:hint="eastAsia"/>
          <w:spacing w:val="10"/>
        </w:rPr>
        <w:t>公庫撥入</w:t>
      </w:r>
      <w:proofErr w:type="gramEnd"/>
      <w:r w:rsidRPr="001528BE">
        <w:rPr>
          <w:rFonts w:ascii="標楷體" w:eastAsia="標楷體" w:hint="eastAsia"/>
          <w:spacing w:val="10"/>
        </w:rPr>
        <w:t>數</w:t>
      </w:r>
      <w:r w:rsidRPr="00B911ED">
        <w:rPr>
          <w:rFonts w:ascii="標楷體" w:eastAsia="標楷體"/>
          <w:spacing w:val="10"/>
        </w:rPr>
        <w:t>128億</w:t>
      </w:r>
      <w:r>
        <w:rPr>
          <w:rFonts w:ascii="標楷體" w:eastAsia="標楷體" w:hint="eastAsia"/>
          <w:spacing w:val="10"/>
        </w:rPr>
        <w:t>5</w:t>
      </w:r>
      <w:r w:rsidRPr="00B911ED">
        <w:rPr>
          <w:rFonts w:ascii="標楷體" w:eastAsia="標楷體"/>
          <w:spacing w:val="10"/>
        </w:rPr>
        <w:t>,</w:t>
      </w:r>
      <w:r>
        <w:rPr>
          <w:rFonts w:ascii="標楷體" w:eastAsia="標楷體" w:hint="eastAsia"/>
          <w:spacing w:val="10"/>
        </w:rPr>
        <w:t>774</w:t>
      </w:r>
      <w:r w:rsidRPr="001528BE">
        <w:rPr>
          <w:rFonts w:ascii="標楷體" w:eastAsia="標楷體" w:hint="eastAsia"/>
          <w:spacing w:val="10"/>
        </w:rPr>
        <w:t>萬餘元，相抵後縣庫收支</w:t>
      </w:r>
      <w:r w:rsidRPr="001528BE">
        <w:rPr>
          <w:rFonts w:ascii="標楷體" w:eastAsia="標楷體" w:hint="eastAsia"/>
          <w:spacing w:val="10"/>
          <w:szCs w:val="20"/>
        </w:rPr>
        <w:t>賸餘</w:t>
      </w:r>
      <w:r w:rsidRPr="00B911ED">
        <w:rPr>
          <w:rFonts w:ascii="標楷體" w:eastAsia="標楷體"/>
          <w:spacing w:val="10"/>
        </w:rPr>
        <w:t>8億</w:t>
      </w:r>
      <w:r>
        <w:rPr>
          <w:rFonts w:ascii="標楷體" w:eastAsia="標楷體" w:hint="eastAsia"/>
          <w:spacing w:val="10"/>
        </w:rPr>
        <w:t>4</w:t>
      </w:r>
      <w:r w:rsidRPr="00B911ED">
        <w:rPr>
          <w:rFonts w:ascii="標楷體" w:eastAsia="標楷體"/>
          <w:spacing w:val="10"/>
        </w:rPr>
        <w:t>,</w:t>
      </w:r>
      <w:r>
        <w:rPr>
          <w:rFonts w:ascii="標楷體" w:eastAsia="標楷體" w:hint="eastAsia"/>
          <w:spacing w:val="10"/>
        </w:rPr>
        <w:t>513</w:t>
      </w:r>
      <w:r w:rsidRPr="001528BE">
        <w:rPr>
          <w:rFonts w:ascii="標楷體" w:eastAsia="標楷體" w:hint="eastAsia"/>
          <w:spacing w:val="10"/>
          <w:szCs w:val="20"/>
        </w:rPr>
        <w:t>萬餘元</w:t>
      </w:r>
      <w:r w:rsidRPr="001528BE">
        <w:rPr>
          <w:rFonts w:ascii="標楷體" w:eastAsia="標楷體" w:hint="eastAsia"/>
          <w:spacing w:val="10"/>
        </w:rPr>
        <w:t>。</w:t>
      </w:r>
      <w:proofErr w:type="gramStart"/>
      <w:r w:rsidRPr="001528BE">
        <w:rPr>
          <w:rFonts w:ascii="標楷體" w:eastAsia="標楷體"/>
          <w:spacing w:val="10"/>
        </w:rPr>
        <w:t>11</w:t>
      </w:r>
      <w:r>
        <w:rPr>
          <w:rFonts w:ascii="標楷體" w:eastAsia="標楷體"/>
          <w:spacing w:val="10"/>
        </w:rPr>
        <w:t>4</w:t>
      </w:r>
      <w:proofErr w:type="gramEnd"/>
      <w:r w:rsidRPr="001528BE">
        <w:rPr>
          <w:rFonts w:ascii="標楷體" w:eastAsia="標楷體" w:hint="eastAsia"/>
          <w:spacing w:val="10"/>
        </w:rPr>
        <w:t>年度縣庫收支賸餘與歲入歲出賸餘審</w:t>
      </w:r>
      <w:r w:rsidRPr="001528BE">
        <w:rPr>
          <w:rFonts w:ascii="標楷體" w:eastAsia="標楷體" w:hint="eastAsia"/>
          <w:spacing w:val="10"/>
          <w:szCs w:val="20"/>
        </w:rPr>
        <w:t>定數差異</w:t>
      </w:r>
      <w:r>
        <w:rPr>
          <w:rFonts w:ascii="標楷體" w:eastAsia="標楷體"/>
          <w:spacing w:val="10"/>
          <w:szCs w:val="20"/>
        </w:rPr>
        <w:t>3</w:t>
      </w:r>
      <w:r w:rsidRPr="001528BE">
        <w:rPr>
          <w:rFonts w:ascii="標楷體" w:eastAsia="標楷體" w:hint="eastAsia"/>
          <w:spacing w:val="10"/>
          <w:szCs w:val="20"/>
        </w:rPr>
        <w:t>億</w:t>
      </w:r>
      <w:r>
        <w:rPr>
          <w:rFonts w:ascii="標楷體" w:eastAsia="標楷體" w:hint="eastAsia"/>
          <w:spacing w:val="10"/>
          <w:szCs w:val="20"/>
        </w:rPr>
        <w:t>1</w:t>
      </w:r>
      <w:r>
        <w:rPr>
          <w:rFonts w:ascii="標楷體" w:eastAsia="標楷體"/>
          <w:spacing w:val="10"/>
          <w:szCs w:val="20"/>
        </w:rPr>
        <w:t>,256</w:t>
      </w:r>
      <w:r w:rsidRPr="001528BE">
        <w:rPr>
          <w:rFonts w:ascii="標楷體" w:eastAsia="標楷體" w:hint="eastAsia"/>
          <w:spacing w:val="10"/>
          <w:szCs w:val="20"/>
        </w:rPr>
        <w:t>萬餘元，其差異情形分析如次：</w:t>
      </w:r>
    </w:p>
    <w:p w14:paraId="73C6AB69" w14:textId="77777777" w:rsidR="002224B5" w:rsidRPr="00F51836" w:rsidRDefault="002224B5" w:rsidP="002224B5">
      <w:pPr>
        <w:adjustRightInd w:val="0"/>
        <w:snapToGrid w:val="0"/>
        <w:spacing w:line="420" w:lineRule="exact"/>
        <w:ind w:firstLineChars="100" w:firstLine="260"/>
        <w:jc w:val="both"/>
        <w:outlineLvl w:val="2"/>
        <w:rPr>
          <w:rFonts w:ascii="標楷體" w:eastAsia="標楷體"/>
          <w:spacing w:val="10"/>
          <w:szCs w:val="20"/>
        </w:rPr>
      </w:pPr>
      <w:r w:rsidRPr="00F51836">
        <w:rPr>
          <w:rFonts w:ascii="標楷體" w:eastAsia="標楷體" w:hint="eastAsia"/>
          <w:spacing w:val="10"/>
          <w:szCs w:val="20"/>
        </w:rPr>
        <w:t>（一）</w:t>
      </w:r>
      <w:proofErr w:type="gramStart"/>
      <w:r w:rsidRPr="00F51836">
        <w:rPr>
          <w:rFonts w:ascii="標楷體" w:eastAsia="標楷體" w:hint="eastAsia"/>
          <w:spacing w:val="10"/>
          <w:szCs w:val="20"/>
        </w:rPr>
        <w:t>加項19</w:t>
      </w:r>
      <w:r w:rsidRPr="00F51836">
        <w:rPr>
          <w:rFonts w:ascii="標楷體" w:eastAsia="標楷體"/>
          <w:spacing w:val="10"/>
          <w:szCs w:val="20"/>
        </w:rPr>
        <w:t>億</w:t>
      </w:r>
      <w:proofErr w:type="gramEnd"/>
      <w:r>
        <w:rPr>
          <w:rFonts w:ascii="標楷體" w:eastAsia="標楷體"/>
          <w:spacing w:val="10"/>
          <w:szCs w:val="20"/>
        </w:rPr>
        <w:t>501</w:t>
      </w:r>
      <w:r w:rsidRPr="00F51836">
        <w:rPr>
          <w:rFonts w:ascii="標楷體" w:eastAsia="標楷體" w:hint="eastAsia"/>
          <w:spacing w:val="10"/>
          <w:szCs w:val="20"/>
        </w:rPr>
        <w:t>萬餘元，包括：</w:t>
      </w:r>
    </w:p>
    <w:p w14:paraId="27AAD5F4" w14:textId="77777777" w:rsidR="002224B5" w:rsidRPr="007D746A" w:rsidRDefault="002224B5" w:rsidP="002224B5">
      <w:pPr>
        <w:adjustRightInd w:val="0"/>
        <w:snapToGrid w:val="0"/>
        <w:spacing w:line="420" w:lineRule="exact"/>
        <w:ind w:firstLineChars="200" w:firstLine="520"/>
        <w:jc w:val="both"/>
        <w:rPr>
          <w:rFonts w:ascii="標楷體" w:eastAsia="標楷體"/>
          <w:spacing w:val="10"/>
          <w:szCs w:val="20"/>
        </w:rPr>
      </w:pPr>
      <w:r w:rsidRPr="00F51836">
        <w:rPr>
          <w:rFonts w:ascii="標楷體" w:eastAsia="標楷體" w:hint="eastAsia"/>
          <w:spacing w:val="10"/>
          <w:szCs w:val="20"/>
        </w:rPr>
        <w:t>1.</w:t>
      </w:r>
      <w:r w:rsidRPr="00F51836">
        <w:rPr>
          <w:rFonts w:ascii="標楷體" w:eastAsia="標楷體"/>
          <w:spacing w:val="10"/>
          <w:szCs w:val="20"/>
        </w:rPr>
        <w:t>114</w:t>
      </w:r>
      <w:r w:rsidRPr="00F51836">
        <w:rPr>
          <w:rFonts w:ascii="標楷體" w:eastAsia="標楷體" w:hint="eastAsia"/>
          <w:spacing w:val="10"/>
          <w:szCs w:val="20"/>
        </w:rPr>
        <w:t>年度</w:t>
      </w:r>
      <w:r w:rsidRPr="007D746A">
        <w:rPr>
          <w:rFonts w:ascii="標楷體" w:eastAsia="標楷體"/>
          <w:spacing w:val="10"/>
          <w:szCs w:val="20"/>
        </w:rPr>
        <w:t>縣</w:t>
      </w:r>
      <w:r w:rsidRPr="007D746A">
        <w:rPr>
          <w:rFonts w:ascii="標楷體" w:eastAsia="標楷體" w:hint="eastAsia"/>
          <w:spacing w:val="10"/>
          <w:szCs w:val="20"/>
        </w:rPr>
        <w:t>庫已列支，而不屬</w:t>
      </w:r>
      <w:proofErr w:type="gramStart"/>
      <w:r w:rsidRPr="007D746A">
        <w:rPr>
          <w:rFonts w:ascii="標楷體" w:eastAsia="標楷體"/>
          <w:spacing w:val="10"/>
          <w:szCs w:val="20"/>
        </w:rPr>
        <w:t>114</w:t>
      </w:r>
      <w:proofErr w:type="gramEnd"/>
      <w:r w:rsidRPr="007D746A">
        <w:rPr>
          <w:rFonts w:ascii="標楷體" w:eastAsia="標楷體" w:hint="eastAsia"/>
          <w:spacing w:val="10"/>
          <w:szCs w:val="20"/>
        </w:rPr>
        <w:t>年度總決算歲出部分11</w:t>
      </w:r>
      <w:r w:rsidRPr="007D746A">
        <w:rPr>
          <w:rFonts w:ascii="標楷體" w:eastAsia="標楷體"/>
          <w:spacing w:val="10"/>
          <w:szCs w:val="20"/>
        </w:rPr>
        <w:t>億</w:t>
      </w:r>
      <w:r w:rsidRPr="007D746A">
        <w:rPr>
          <w:rFonts w:ascii="標楷體" w:eastAsia="標楷體" w:hint="eastAsia"/>
          <w:spacing w:val="10"/>
          <w:szCs w:val="20"/>
        </w:rPr>
        <w:t>2</w:t>
      </w:r>
      <w:r w:rsidRPr="007D746A">
        <w:rPr>
          <w:rFonts w:ascii="標楷體" w:eastAsia="標楷體"/>
          <w:spacing w:val="10"/>
          <w:szCs w:val="20"/>
        </w:rPr>
        <w:t>,</w:t>
      </w:r>
      <w:r w:rsidRPr="007D746A">
        <w:rPr>
          <w:rFonts w:ascii="標楷體" w:eastAsia="標楷體" w:hint="eastAsia"/>
          <w:spacing w:val="10"/>
          <w:szCs w:val="20"/>
        </w:rPr>
        <w:t>282萬餘元。</w:t>
      </w:r>
    </w:p>
    <w:p w14:paraId="5FDEC063" w14:textId="77777777" w:rsidR="002224B5" w:rsidRPr="000146BD" w:rsidRDefault="002224B5" w:rsidP="002224B5">
      <w:pPr>
        <w:adjustRightInd w:val="0"/>
        <w:snapToGrid w:val="0"/>
        <w:spacing w:line="420" w:lineRule="exact"/>
        <w:ind w:firstLineChars="300" w:firstLine="780"/>
        <w:jc w:val="both"/>
        <w:rPr>
          <w:rFonts w:ascii="標楷體" w:eastAsia="標楷體"/>
          <w:spacing w:val="10"/>
          <w:szCs w:val="20"/>
        </w:rPr>
      </w:pPr>
      <w:r w:rsidRPr="000146BD">
        <w:rPr>
          <w:rFonts w:ascii="標楷體" w:eastAsia="標楷體" w:hint="eastAsia"/>
          <w:spacing w:val="10"/>
          <w:szCs w:val="20"/>
        </w:rPr>
        <w:t>（1）支付各機關以前年度支出8</w:t>
      </w:r>
      <w:r w:rsidRPr="000146BD">
        <w:rPr>
          <w:rFonts w:ascii="標楷體" w:eastAsia="標楷體"/>
          <w:spacing w:val="10"/>
          <w:szCs w:val="20"/>
        </w:rPr>
        <w:t>億</w:t>
      </w:r>
      <w:r w:rsidRPr="000146BD">
        <w:rPr>
          <w:rFonts w:ascii="標楷體" w:eastAsia="標楷體" w:hint="eastAsia"/>
          <w:spacing w:val="10"/>
          <w:szCs w:val="20"/>
        </w:rPr>
        <w:t>6</w:t>
      </w:r>
      <w:r w:rsidRPr="000146BD">
        <w:rPr>
          <w:rFonts w:ascii="標楷體" w:eastAsia="標楷體"/>
          <w:spacing w:val="10"/>
          <w:szCs w:val="20"/>
        </w:rPr>
        <w:t>,</w:t>
      </w:r>
      <w:r w:rsidRPr="000146BD">
        <w:rPr>
          <w:rFonts w:ascii="標楷體" w:eastAsia="標楷體" w:hint="eastAsia"/>
          <w:spacing w:val="10"/>
          <w:szCs w:val="20"/>
        </w:rPr>
        <w:t>423萬餘元。</w:t>
      </w:r>
    </w:p>
    <w:p w14:paraId="7F87927E" w14:textId="77777777" w:rsidR="002224B5" w:rsidRPr="000146BD" w:rsidRDefault="002224B5" w:rsidP="002224B5">
      <w:pPr>
        <w:adjustRightInd w:val="0"/>
        <w:snapToGrid w:val="0"/>
        <w:spacing w:line="420" w:lineRule="exact"/>
        <w:ind w:firstLineChars="300" w:firstLine="780"/>
        <w:jc w:val="both"/>
        <w:rPr>
          <w:rFonts w:ascii="標楷體" w:eastAsia="標楷體"/>
          <w:spacing w:val="10"/>
          <w:szCs w:val="20"/>
        </w:rPr>
      </w:pPr>
      <w:r w:rsidRPr="000146BD">
        <w:rPr>
          <w:rFonts w:ascii="標楷體" w:eastAsia="標楷體" w:hint="eastAsia"/>
          <w:spacing w:val="10"/>
          <w:szCs w:val="20"/>
        </w:rPr>
        <w:t>（2）退還以前年度歲入6</w:t>
      </w:r>
      <w:r w:rsidRPr="000146BD">
        <w:rPr>
          <w:rFonts w:ascii="標楷體" w:eastAsia="標楷體"/>
          <w:spacing w:val="10"/>
          <w:szCs w:val="20"/>
        </w:rPr>
        <w:t>,</w:t>
      </w:r>
      <w:r w:rsidRPr="000146BD">
        <w:rPr>
          <w:rFonts w:ascii="標楷體" w:eastAsia="標楷體" w:hint="eastAsia"/>
          <w:spacing w:val="10"/>
          <w:szCs w:val="20"/>
        </w:rPr>
        <w:t>111萬餘元。</w:t>
      </w:r>
    </w:p>
    <w:p w14:paraId="0F0BE7A2" w14:textId="77777777" w:rsidR="002224B5" w:rsidRPr="000146BD" w:rsidRDefault="002224B5" w:rsidP="002224B5">
      <w:pPr>
        <w:adjustRightInd w:val="0"/>
        <w:snapToGrid w:val="0"/>
        <w:spacing w:line="420" w:lineRule="exact"/>
        <w:ind w:firstLineChars="300" w:firstLine="780"/>
        <w:jc w:val="both"/>
        <w:rPr>
          <w:rFonts w:ascii="標楷體" w:eastAsia="標楷體"/>
          <w:spacing w:val="10"/>
          <w:szCs w:val="20"/>
        </w:rPr>
      </w:pPr>
      <w:r w:rsidRPr="000146BD">
        <w:rPr>
          <w:rFonts w:ascii="標楷體" w:eastAsia="標楷體" w:hint="eastAsia"/>
          <w:spacing w:val="10"/>
          <w:szCs w:val="20"/>
        </w:rPr>
        <w:t>（</w:t>
      </w:r>
      <w:r w:rsidRPr="000146BD">
        <w:rPr>
          <w:rFonts w:ascii="標楷體" w:eastAsia="標楷體"/>
          <w:spacing w:val="10"/>
          <w:szCs w:val="20"/>
        </w:rPr>
        <w:t>3</w:t>
      </w:r>
      <w:r w:rsidRPr="000146BD">
        <w:rPr>
          <w:rFonts w:ascii="標楷體" w:eastAsia="標楷體" w:hint="eastAsia"/>
          <w:spacing w:val="10"/>
          <w:szCs w:val="20"/>
        </w:rPr>
        <w:t>）新增墊付款1</w:t>
      </w:r>
      <w:r w:rsidRPr="000146BD">
        <w:rPr>
          <w:rFonts w:ascii="標楷體" w:eastAsia="標楷體"/>
          <w:spacing w:val="10"/>
          <w:szCs w:val="20"/>
        </w:rPr>
        <w:t>億</w:t>
      </w:r>
      <w:r w:rsidRPr="000146BD">
        <w:rPr>
          <w:rFonts w:ascii="標楷體" w:eastAsia="標楷體" w:hint="eastAsia"/>
          <w:spacing w:val="10"/>
          <w:szCs w:val="20"/>
        </w:rPr>
        <w:t>9</w:t>
      </w:r>
      <w:r w:rsidRPr="000146BD">
        <w:rPr>
          <w:rFonts w:ascii="標楷體" w:eastAsia="標楷體"/>
          <w:spacing w:val="10"/>
          <w:szCs w:val="20"/>
        </w:rPr>
        <w:t>,</w:t>
      </w:r>
      <w:r w:rsidRPr="000146BD">
        <w:rPr>
          <w:rFonts w:ascii="標楷體" w:eastAsia="標楷體" w:hint="eastAsia"/>
          <w:spacing w:val="10"/>
          <w:szCs w:val="20"/>
        </w:rPr>
        <w:t>747萬餘元。</w:t>
      </w:r>
    </w:p>
    <w:p w14:paraId="56C1EF11" w14:textId="77777777" w:rsidR="002224B5" w:rsidRPr="007D746A" w:rsidRDefault="002224B5" w:rsidP="002224B5">
      <w:pPr>
        <w:adjustRightInd w:val="0"/>
        <w:snapToGrid w:val="0"/>
        <w:spacing w:line="420" w:lineRule="exact"/>
        <w:ind w:firstLineChars="200" w:firstLine="520"/>
        <w:jc w:val="both"/>
        <w:rPr>
          <w:rFonts w:ascii="標楷體" w:eastAsia="標楷體"/>
          <w:spacing w:val="10"/>
          <w:szCs w:val="20"/>
        </w:rPr>
      </w:pPr>
      <w:r w:rsidRPr="007D746A">
        <w:rPr>
          <w:rFonts w:ascii="標楷體" w:eastAsia="標楷體" w:hint="eastAsia"/>
          <w:spacing w:val="10"/>
          <w:szCs w:val="20"/>
        </w:rPr>
        <w:t>2.總</w:t>
      </w:r>
      <w:proofErr w:type="gramStart"/>
      <w:r w:rsidRPr="007D746A">
        <w:rPr>
          <w:rFonts w:ascii="標楷體" w:eastAsia="標楷體" w:hint="eastAsia"/>
          <w:spacing w:val="10"/>
          <w:szCs w:val="20"/>
        </w:rPr>
        <w:t>決算列</w:t>
      </w:r>
      <w:r w:rsidRPr="007D746A">
        <w:rPr>
          <w:rFonts w:ascii="標楷體" w:eastAsia="標楷體"/>
          <w:spacing w:val="10"/>
          <w:szCs w:val="20"/>
        </w:rPr>
        <w:t>縣</w:t>
      </w:r>
      <w:r w:rsidRPr="007D746A">
        <w:rPr>
          <w:rFonts w:ascii="標楷體" w:eastAsia="標楷體" w:hint="eastAsia"/>
          <w:spacing w:val="10"/>
          <w:szCs w:val="20"/>
        </w:rPr>
        <w:t>庫</w:t>
      </w:r>
      <w:proofErr w:type="gramEnd"/>
      <w:r w:rsidRPr="007D746A">
        <w:rPr>
          <w:rFonts w:ascii="標楷體" w:eastAsia="標楷體" w:hint="eastAsia"/>
          <w:spacing w:val="10"/>
          <w:szCs w:val="20"/>
        </w:rPr>
        <w:t>尚未收到之應收歲入款7</w:t>
      </w:r>
      <w:r w:rsidRPr="007D746A">
        <w:rPr>
          <w:rFonts w:ascii="標楷體" w:eastAsia="標楷體"/>
          <w:spacing w:val="10"/>
          <w:szCs w:val="20"/>
        </w:rPr>
        <w:t>億</w:t>
      </w:r>
      <w:r w:rsidRPr="007D746A">
        <w:rPr>
          <w:rFonts w:ascii="標楷體" w:eastAsia="標楷體" w:hint="eastAsia"/>
          <w:spacing w:val="10"/>
          <w:szCs w:val="20"/>
        </w:rPr>
        <w:t>8</w:t>
      </w:r>
      <w:r w:rsidRPr="007D746A">
        <w:rPr>
          <w:rFonts w:ascii="標楷體" w:eastAsia="標楷體"/>
          <w:spacing w:val="10"/>
          <w:szCs w:val="20"/>
        </w:rPr>
        <w:t>,</w:t>
      </w:r>
      <w:r w:rsidRPr="007D746A">
        <w:rPr>
          <w:rFonts w:ascii="標楷體" w:eastAsia="標楷體" w:hint="eastAsia"/>
          <w:spacing w:val="10"/>
          <w:szCs w:val="20"/>
        </w:rPr>
        <w:t>180萬餘元。</w:t>
      </w:r>
    </w:p>
    <w:p w14:paraId="68FD485F" w14:textId="77777777" w:rsidR="002224B5" w:rsidRPr="00F51836" w:rsidRDefault="002224B5" w:rsidP="002224B5">
      <w:pPr>
        <w:adjustRightInd w:val="0"/>
        <w:snapToGrid w:val="0"/>
        <w:spacing w:line="420" w:lineRule="exact"/>
        <w:ind w:firstLineChars="200" w:firstLine="520"/>
        <w:jc w:val="both"/>
        <w:rPr>
          <w:rFonts w:ascii="標楷體" w:eastAsia="標楷體"/>
          <w:spacing w:val="10"/>
          <w:szCs w:val="20"/>
        </w:rPr>
      </w:pPr>
      <w:r w:rsidRPr="00F51836">
        <w:rPr>
          <w:rFonts w:ascii="標楷體" w:eastAsia="標楷體"/>
          <w:spacing w:val="10"/>
          <w:szCs w:val="20"/>
        </w:rPr>
        <w:t>3</w:t>
      </w:r>
      <w:r w:rsidRPr="00F51836">
        <w:rPr>
          <w:rFonts w:ascii="標楷體" w:eastAsia="標楷體" w:hint="eastAsia"/>
          <w:spacing w:val="10"/>
          <w:szCs w:val="20"/>
        </w:rPr>
        <w:t>.</w:t>
      </w:r>
      <w:proofErr w:type="gramStart"/>
      <w:r w:rsidRPr="00F51836">
        <w:rPr>
          <w:rFonts w:ascii="標楷體" w:eastAsia="標楷體" w:hint="eastAsia"/>
          <w:spacing w:val="10"/>
          <w:szCs w:val="20"/>
        </w:rPr>
        <w:t>本室修正</w:t>
      </w:r>
      <w:proofErr w:type="gramEnd"/>
      <w:r w:rsidRPr="00F51836">
        <w:rPr>
          <w:rFonts w:ascii="標楷體" w:eastAsia="標楷體" w:hint="eastAsia"/>
          <w:spacing w:val="10"/>
          <w:szCs w:val="20"/>
        </w:rPr>
        <w:t>數</w:t>
      </w:r>
      <w:r w:rsidRPr="00F51836">
        <w:rPr>
          <w:rFonts w:ascii="標楷體" w:eastAsia="標楷體"/>
          <w:spacing w:val="10"/>
          <w:szCs w:val="20"/>
        </w:rPr>
        <w:t>37</w:t>
      </w:r>
      <w:r w:rsidRPr="00F51836">
        <w:rPr>
          <w:rFonts w:ascii="標楷體" w:eastAsia="標楷體" w:hint="eastAsia"/>
          <w:spacing w:val="10"/>
          <w:szCs w:val="20"/>
        </w:rPr>
        <w:t>萬餘元。</w:t>
      </w:r>
    </w:p>
    <w:p w14:paraId="57CE659D" w14:textId="77777777" w:rsidR="002224B5" w:rsidRPr="00F51836" w:rsidRDefault="002224B5" w:rsidP="002224B5">
      <w:pPr>
        <w:adjustRightInd w:val="0"/>
        <w:snapToGrid w:val="0"/>
        <w:spacing w:line="420" w:lineRule="exact"/>
        <w:ind w:firstLineChars="100" w:firstLine="260"/>
        <w:jc w:val="both"/>
        <w:outlineLvl w:val="2"/>
        <w:rPr>
          <w:rFonts w:ascii="標楷體" w:eastAsia="標楷體"/>
          <w:spacing w:val="10"/>
          <w:szCs w:val="20"/>
        </w:rPr>
      </w:pPr>
      <w:r w:rsidRPr="00F51836">
        <w:rPr>
          <w:rFonts w:ascii="標楷體" w:eastAsia="標楷體" w:hint="eastAsia"/>
          <w:spacing w:val="10"/>
          <w:szCs w:val="20"/>
        </w:rPr>
        <w:t>（二）減項22</w:t>
      </w:r>
      <w:r w:rsidRPr="00F51836">
        <w:rPr>
          <w:rFonts w:ascii="標楷體" w:eastAsia="標楷體"/>
          <w:spacing w:val="10"/>
          <w:szCs w:val="20"/>
        </w:rPr>
        <w:t>億</w:t>
      </w:r>
      <w:r w:rsidRPr="00F51836">
        <w:rPr>
          <w:rFonts w:ascii="標楷體" w:eastAsia="標楷體" w:hint="eastAsia"/>
          <w:spacing w:val="10"/>
          <w:szCs w:val="20"/>
        </w:rPr>
        <w:t>1,757萬餘元，包括：</w:t>
      </w:r>
    </w:p>
    <w:p w14:paraId="241D109A" w14:textId="77777777" w:rsidR="002224B5" w:rsidRPr="00F51836" w:rsidRDefault="002224B5" w:rsidP="002224B5">
      <w:pPr>
        <w:adjustRightInd w:val="0"/>
        <w:snapToGrid w:val="0"/>
        <w:spacing w:line="420" w:lineRule="exact"/>
        <w:ind w:firstLineChars="200" w:firstLine="520"/>
        <w:jc w:val="both"/>
        <w:rPr>
          <w:rFonts w:ascii="標楷體" w:eastAsia="標楷體"/>
          <w:spacing w:val="10"/>
          <w:szCs w:val="20"/>
        </w:rPr>
      </w:pPr>
      <w:r w:rsidRPr="00F51836">
        <w:rPr>
          <w:rFonts w:ascii="標楷體" w:eastAsia="標楷體" w:hint="eastAsia"/>
          <w:spacing w:val="10"/>
          <w:szCs w:val="20"/>
        </w:rPr>
        <w:t>1.</w:t>
      </w:r>
      <w:r w:rsidRPr="00F51836">
        <w:rPr>
          <w:rFonts w:ascii="標楷體" w:eastAsia="標楷體"/>
          <w:spacing w:val="10"/>
          <w:szCs w:val="20"/>
        </w:rPr>
        <w:t>114</w:t>
      </w:r>
      <w:r w:rsidRPr="00F51836">
        <w:rPr>
          <w:rFonts w:ascii="標楷體" w:eastAsia="標楷體" w:hint="eastAsia"/>
          <w:spacing w:val="10"/>
          <w:szCs w:val="20"/>
        </w:rPr>
        <w:t>年度</w:t>
      </w:r>
      <w:r w:rsidRPr="00F51836">
        <w:rPr>
          <w:rFonts w:ascii="標楷體" w:eastAsia="標楷體"/>
          <w:spacing w:val="10"/>
          <w:szCs w:val="20"/>
        </w:rPr>
        <w:t>縣</w:t>
      </w:r>
      <w:r w:rsidRPr="00F51836">
        <w:rPr>
          <w:rFonts w:ascii="標楷體" w:eastAsia="標楷體" w:hint="eastAsia"/>
          <w:spacing w:val="10"/>
          <w:szCs w:val="20"/>
        </w:rPr>
        <w:t>庫</w:t>
      </w:r>
      <w:proofErr w:type="gramStart"/>
      <w:r w:rsidRPr="00F51836">
        <w:rPr>
          <w:rFonts w:ascii="標楷體" w:eastAsia="標楷體" w:hint="eastAsia"/>
          <w:spacing w:val="10"/>
          <w:szCs w:val="20"/>
        </w:rPr>
        <w:t>已列收</w:t>
      </w:r>
      <w:proofErr w:type="gramEnd"/>
      <w:r w:rsidRPr="00F51836">
        <w:rPr>
          <w:rFonts w:ascii="標楷體" w:eastAsia="標楷體" w:hint="eastAsia"/>
          <w:spacing w:val="10"/>
          <w:szCs w:val="20"/>
        </w:rPr>
        <w:t>，而不屬</w:t>
      </w:r>
      <w:proofErr w:type="gramStart"/>
      <w:r w:rsidRPr="00F51836">
        <w:rPr>
          <w:rFonts w:ascii="標楷體" w:eastAsia="標楷體"/>
          <w:spacing w:val="10"/>
          <w:szCs w:val="20"/>
        </w:rPr>
        <w:t>114</w:t>
      </w:r>
      <w:proofErr w:type="gramEnd"/>
      <w:r w:rsidRPr="00F51836">
        <w:rPr>
          <w:rFonts w:ascii="標楷體" w:eastAsia="標楷體" w:hint="eastAsia"/>
          <w:spacing w:val="10"/>
          <w:szCs w:val="20"/>
        </w:rPr>
        <w:t>年度總決算歲入部分7</w:t>
      </w:r>
      <w:r w:rsidRPr="00F51836">
        <w:rPr>
          <w:rFonts w:ascii="標楷體" w:eastAsia="標楷體"/>
          <w:spacing w:val="10"/>
          <w:szCs w:val="20"/>
        </w:rPr>
        <w:t>億</w:t>
      </w:r>
      <w:r w:rsidRPr="00F51836">
        <w:rPr>
          <w:rFonts w:ascii="標楷體" w:eastAsia="標楷體" w:hint="eastAsia"/>
          <w:spacing w:val="10"/>
          <w:szCs w:val="20"/>
        </w:rPr>
        <w:t>5</w:t>
      </w:r>
      <w:r w:rsidRPr="00F51836">
        <w:rPr>
          <w:rFonts w:ascii="標楷體" w:eastAsia="標楷體"/>
          <w:spacing w:val="10"/>
          <w:szCs w:val="20"/>
        </w:rPr>
        <w:t>,</w:t>
      </w:r>
      <w:r w:rsidRPr="00F51836">
        <w:rPr>
          <w:rFonts w:ascii="標楷體" w:eastAsia="標楷體" w:hint="eastAsia"/>
          <w:spacing w:val="10"/>
          <w:szCs w:val="20"/>
        </w:rPr>
        <w:t>585萬餘元。</w:t>
      </w:r>
    </w:p>
    <w:p w14:paraId="0A12B240" w14:textId="77777777" w:rsidR="002224B5" w:rsidRDefault="002224B5" w:rsidP="002224B5">
      <w:pPr>
        <w:adjustRightInd w:val="0"/>
        <w:snapToGrid w:val="0"/>
        <w:spacing w:line="420" w:lineRule="exact"/>
        <w:ind w:firstLineChars="300" w:firstLine="780"/>
        <w:jc w:val="both"/>
        <w:rPr>
          <w:rFonts w:ascii="標楷體" w:eastAsia="標楷體"/>
          <w:spacing w:val="10"/>
          <w:szCs w:val="20"/>
        </w:rPr>
      </w:pPr>
      <w:r w:rsidRPr="00F51836">
        <w:rPr>
          <w:rFonts w:ascii="標楷體" w:eastAsia="標楷體" w:hint="eastAsia"/>
          <w:spacing w:val="10"/>
          <w:szCs w:val="20"/>
        </w:rPr>
        <w:t>（1）各機關解繳以前年度歲入7</w:t>
      </w:r>
      <w:r w:rsidRPr="00F51836">
        <w:rPr>
          <w:rFonts w:ascii="標楷體" w:eastAsia="標楷體"/>
          <w:spacing w:val="10"/>
          <w:szCs w:val="20"/>
        </w:rPr>
        <w:t>億</w:t>
      </w:r>
      <w:r w:rsidRPr="00F51836">
        <w:rPr>
          <w:rFonts w:ascii="標楷體" w:eastAsia="標楷體" w:hint="eastAsia"/>
          <w:spacing w:val="10"/>
          <w:szCs w:val="20"/>
        </w:rPr>
        <w:t>1</w:t>
      </w:r>
      <w:r w:rsidRPr="00F51836">
        <w:rPr>
          <w:rFonts w:ascii="標楷體" w:eastAsia="標楷體"/>
          <w:spacing w:val="10"/>
          <w:szCs w:val="20"/>
        </w:rPr>
        <w:t>,</w:t>
      </w:r>
      <w:r w:rsidRPr="00F51836">
        <w:rPr>
          <w:rFonts w:ascii="標楷體" w:eastAsia="標楷體" w:hint="eastAsia"/>
          <w:spacing w:val="10"/>
          <w:szCs w:val="20"/>
        </w:rPr>
        <w:t>437萬餘元。</w:t>
      </w:r>
    </w:p>
    <w:p w14:paraId="0A4CED9C" w14:textId="77777777" w:rsidR="002224B5" w:rsidRPr="00F51836" w:rsidRDefault="002224B5" w:rsidP="002224B5">
      <w:pPr>
        <w:adjustRightInd w:val="0"/>
        <w:snapToGrid w:val="0"/>
        <w:spacing w:line="420" w:lineRule="exact"/>
        <w:ind w:firstLineChars="300" w:firstLine="780"/>
        <w:jc w:val="both"/>
        <w:rPr>
          <w:rFonts w:ascii="標楷體" w:eastAsia="標楷體"/>
          <w:spacing w:val="10"/>
          <w:szCs w:val="20"/>
        </w:rPr>
      </w:pPr>
      <w:r w:rsidRPr="00F51836">
        <w:rPr>
          <w:rFonts w:ascii="標楷體" w:eastAsia="標楷體" w:hint="eastAsia"/>
          <w:spacing w:val="10"/>
          <w:szCs w:val="20"/>
        </w:rPr>
        <w:t>（</w:t>
      </w:r>
      <w:r w:rsidRPr="00F51836">
        <w:rPr>
          <w:rFonts w:ascii="標楷體" w:eastAsia="標楷體"/>
          <w:spacing w:val="10"/>
          <w:szCs w:val="20"/>
        </w:rPr>
        <w:t>2</w:t>
      </w:r>
      <w:r w:rsidRPr="00F51836">
        <w:rPr>
          <w:rFonts w:ascii="標楷體" w:eastAsia="標楷體" w:hint="eastAsia"/>
          <w:spacing w:val="10"/>
          <w:szCs w:val="20"/>
        </w:rPr>
        <w:t>）</w:t>
      </w:r>
      <w:r w:rsidRPr="00F51836">
        <w:rPr>
          <w:rFonts w:ascii="標楷體" w:eastAsia="標楷體"/>
          <w:spacing w:val="10"/>
          <w:szCs w:val="20"/>
        </w:rPr>
        <w:t>各機關解繳以前年度歲出賸餘</w:t>
      </w:r>
      <w:r w:rsidRPr="00F51836">
        <w:rPr>
          <w:rFonts w:ascii="標楷體" w:eastAsia="標楷體" w:hint="eastAsia"/>
          <w:spacing w:val="10"/>
          <w:szCs w:val="20"/>
        </w:rPr>
        <w:t>40</w:t>
      </w:r>
      <w:r w:rsidRPr="00F51836">
        <w:rPr>
          <w:rFonts w:ascii="標楷體" w:eastAsia="標楷體"/>
          <w:spacing w:val="10"/>
          <w:szCs w:val="20"/>
        </w:rPr>
        <w:t>萬餘元。</w:t>
      </w:r>
    </w:p>
    <w:p w14:paraId="44444187" w14:textId="77777777" w:rsidR="002224B5" w:rsidRDefault="002224B5" w:rsidP="002224B5">
      <w:pPr>
        <w:adjustRightInd w:val="0"/>
        <w:snapToGrid w:val="0"/>
        <w:spacing w:line="420" w:lineRule="exact"/>
        <w:ind w:firstLineChars="300" w:firstLine="780"/>
        <w:jc w:val="both"/>
        <w:rPr>
          <w:rFonts w:ascii="標楷體" w:eastAsia="標楷體"/>
          <w:spacing w:val="10"/>
          <w:szCs w:val="20"/>
        </w:rPr>
      </w:pPr>
      <w:r w:rsidRPr="00F51836">
        <w:rPr>
          <w:rFonts w:ascii="標楷體" w:eastAsia="標楷體" w:hint="eastAsia"/>
          <w:spacing w:val="10"/>
          <w:szCs w:val="20"/>
        </w:rPr>
        <w:t>（</w:t>
      </w:r>
      <w:r w:rsidRPr="00F51836">
        <w:rPr>
          <w:rFonts w:ascii="標楷體" w:eastAsia="標楷體"/>
          <w:spacing w:val="10"/>
          <w:szCs w:val="20"/>
        </w:rPr>
        <w:t>3</w:t>
      </w:r>
      <w:r w:rsidRPr="00F51836">
        <w:rPr>
          <w:rFonts w:ascii="標楷體" w:eastAsia="標楷體" w:hint="eastAsia"/>
          <w:spacing w:val="10"/>
          <w:szCs w:val="20"/>
        </w:rPr>
        <w:t>）解繳</w:t>
      </w:r>
      <w:proofErr w:type="gramStart"/>
      <w:r w:rsidRPr="00F51836">
        <w:rPr>
          <w:rFonts w:ascii="標楷體" w:eastAsia="標楷體" w:hint="eastAsia"/>
          <w:spacing w:val="10"/>
          <w:szCs w:val="20"/>
        </w:rPr>
        <w:t>113</w:t>
      </w:r>
      <w:proofErr w:type="gramEnd"/>
      <w:r w:rsidRPr="00F51836">
        <w:rPr>
          <w:rFonts w:ascii="標楷體" w:eastAsia="標楷體" w:hint="eastAsia"/>
          <w:spacing w:val="10"/>
          <w:szCs w:val="20"/>
        </w:rPr>
        <w:t>年度審核修正淨增列歲入實現數2</w:t>
      </w:r>
      <w:r w:rsidRPr="00F51836">
        <w:rPr>
          <w:rFonts w:ascii="標楷體" w:eastAsia="標楷體"/>
          <w:spacing w:val="10"/>
          <w:szCs w:val="20"/>
        </w:rPr>
        <w:t>,179萬餘元</w:t>
      </w:r>
      <w:r w:rsidRPr="00F51836">
        <w:rPr>
          <w:rFonts w:ascii="標楷體" w:eastAsia="標楷體" w:hint="eastAsia"/>
          <w:spacing w:val="10"/>
          <w:szCs w:val="20"/>
        </w:rPr>
        <w:t>。</w:t>
      </w:r>
    </w:p>
    <w:p w14:paraId="0992B94E" w14:textId="4A3A64E5" w:rsidR="002224B5" w:rsidRPr="00F51836" w:rsidRDefault="002224B5" w:rsidP="002224B5">
      <w:pPr>
        <w:adjustRightInd w:val="0"/>
        <w:snapToGrid w:val="0"/>
        <w:spacing w:line="420" w:lineRule="exact"/>
        <w:ind w:firstLineChars="300" w:firstLine="780"/>
        <w:jc w:val="both"/>
        <w:rPr>
          <w:rFonts w:ascii="標楷體" w:eastAsia="標楷體"/>
          <w:spacing w:val="10"/>
          <w:szCs w:val="20"/>
        </w:rPr>
      </w:pPr>
      <w:r w:rsidRPr="00F51836">
        <w:rPr>
          <w:rFonts w:ascii="標楷體" w:eastAsia="標楷體" w:hint="eastAsia"/>
          <w:spacing w:val="10"/>
          <w:szCs w:val="20"/>
        </w:rPr>
        <w:t>（</w:t>
      </w:r>
      <w:r>
        <w:rPr>
          <w:rFonts w:ascii="標楷體" w:eastAsia="標楷體"/>
          <w:spacing w:val="10"/>
          <w:szCs w:val="20"/>
        </w:rPr>
        <w:t>4</w:t>
      </w:r>
      <w:r w:rsidRPr="00F51836">
        <w:rPr>
          <w:rFonts w:ascii="標楷體" w:eastAsia="標楷體" w:hint="eastAsia"/>
          <w:spacing w:val="10"/>
          <w:szCs w:val="20"/>
        </w:rPr>
        <w:t>）審核</w:t>
      </w:r>
      <w:proofErr w:type="gramStart"/>
      <w:r w:rsidRPr="00F51836">
        <w:rPr>
          <w:rFonts w:ascii="標楷體" w:eastAsia="標楷體" w:hint="eastAsia"/>
          <w:spacing w:val="10"/>
          <w:szCs w:val="20"/>
        </w:rPr>
        <w:t>修正淨減列113</w:t>
      </w:r>
      <w:proofErr w:type="gramEnd"/>
      <w:r w:rsidRPr="00F51836">
        <w:rPr>
          <w:rFonts w:ascii="標楷體" w:eastAsia="標楷體" w:hint="eastAsia"/>
          <w:spacing w:val="10"/>
          <w:szCs w:val="20"/>
        </w:rPr>
        <w:t>年度歲出實現數</w:t>
      </w:r>
      <w:r w:rsidRPr="00F51836">
        <w:rPr>
          <w:rFonts w:ascii="標楷體" w:eastAsia="標楷體"/>
          <w:spacing w:val="10"/>
          <w:szCs w:val="20"/>
        </w:rPr>
        <w:t>1,928萬餘元</w:t>
      </w:r>
      <w:r w:rsidR="00DD5744">
        <w:rPr>
          <w:rFonts w:ascii="標楷體" w:eastAsia="標楷體" w:hint="eastAsia"/>
          <w:spacing w:val="10"/>
          <w:szCs w:val="20"/>
        </w:rPr>
        <w:t>。</w:t>
      </w:r>
    </w:p>
    <w:p w14:paraId="5CDB8FF8" w14:textId="77777777" w:rsidR="002224B5" w:rsidRPr="00F51836" w:rsidRDefault="002224B5" w:rsidP="002224B5">
      <w:pPr>
        <w:adjustRightInd w:val="0"/>
        <w:snapToGrid w:val="0"/>
        <w:spacing w:line="420" w:lineRule="exact"/>
        <w:ind w:firstLineChars="200" w:firstLine="520"/>
        <w:jc w:val="both"/>
        <w:rPr>
          <w:rFonts w:ascii="標楷體" w:eastAsia="標楷體"/>
          <w:spacing w:val="10"/>
          <w:szCs w:val="20"/>
        </w:rPr>
      </w:pPr>
      <w:r w:rsidRPr="00F51836">
        <w:rPr>
          <w:rFonts w:ascii="標楷體" w:eastAsia="標楷體" w:hint="eastAsia"/>
          <w:spacing w:val="10"/>
          <w:szCs w:val="20"/>
        </w:rPr>
        <w:t>2.總</w:t>
      </w:r>
      <w:proofErr w:type="gramStart"/>
      <w:r w:rsidRPr="00F51836">
        <w:rPr>
          <w:rFonts w:ascii="標楷體" w:eastAsia="標楷體" w:hint="eastAsia"/>
          <w:spacing w:val="10"/>
          <w:szCs w:val="20"/>
        </w:rPr>
        <w:t>決算列</w:t>
      </w:r>
      <w:r w:rsidRPr="00F51836">
        <w:rPr>
          <w:rFonts w:ascii="標楷體" w:eastAsia="標楷體"/>
          <w:spacing w:val="10"/>
          <w:szCs w:val="20"/>
        </w:rPr>
        <w:t>縣</w:t>
      </w:r>
      <w:r w:rsidRPr="00F51836">
        <w:rPr>
          <w:rFonts w:ascii="標楷體" w:eastAsia="標楷體" w:hint="eastAsia"/>
          <w:spacing w:val="10"/>
          <w:szCs w:val="20"/>
        </w:rPr>
        <w:t>庫</w:t>
      </w:r>
      <w:proofErr w:type="gramEnd"/>
      <w:r w:rsidRPr="00F51836">
        <w:rPr>
          <w:rFonts w:ascii="標楷體" w:eastAsia="標楷體" w:hint="eastAsia"/>
          <w:spacing w:val="10"/>
          <w:szCs w:val="20"/>
        </w:rPr>
        <w:t>尚未撥付之應付歲出款12</w:t>
      </w:r>
      <w:r w:rsidRPr="00F51836">
        <w:rPr>
          <w:rFonts w:ascii="標楷體" w:eastAsia="標楷體"/>
          <w:spacing w:val="10"/>
          <w:szCs w:val="20"/>
        </w:rPr>
        <w:t>億</w:t>
      </w:r>
      <w:r w:rsidRPr="00F51836">
        <w:rPr>
          <w:rFonts w:ascii="標楷體" w:eastAsia="標楷體" w:hint="eastAsia"/>
          <w:spacing w:val="10"/>
          <w:szCs w:val="20"/>
        </w:rPr>
        <w:t>9</w:t>
      </w:r>
      <w:r w:rsidRPr="00F51836">
        <w:rPr>
          <w:rFonts w:ascii="標楷體" w:eastAsia="標楷體"/>
          <w:spacing w:val="10"/>
          <w:szCs w:val="20"/>
        </w:rPr>
        <w:t>,</w:t>
      </w:r>
      <w:r w:rsidRPr="00F51836">
        <w:rPr>
          <w:rFonts w:ascii="標楷體" w:eastAsia="標楷體" w:hint="eastAsia"/>
          <w:spacing w:val="10"/>
          <w:szCs w:val="20"/>
        </w:rPr>
        <w:t>024萬餘元。</w:t>
      </w:r>
    </w:p>
    <w:p w14:paraId="6E2F047E" w14:textId="77777777" w:rsidR="002224B5" w:rsidRPr="00F51836" w:rsidRDefault="002224B5" w:rsidP="002224B5">
      <w:pPr>
        <w:adjustRightInd w:val="0"/>
        <w:snapToGrid w:val="0"/>
        <w:spacing w:line="420" w:lineRule="exact"/>
        <w:ind w:firstLineChars="200" w:firstLine="520"/>
        <w:jc w:val="both"/>
        <w:rPr>
          <w:rFonts w:ascii="標楷體" w:eastAsia="標楷體"/>
          <w:spacing w:val="10"/>
          <w:szCs w:val="20"/>
        </w:rPr>
      </w:pPr>
      <w:r w:rsidRPr="00F51836">
        <w:rPr>
          <w:rFonts w:ascii="標楷體" w:eastAsia="標楷體" w:hint="eastAsia"/>
          <w:spacing w:val="10"/>
          <w:szCs w:val="20"/>
        </w:rPr>
        <w:t>3.墊付款轉正1</w:t>
      </w:r>
      <w:r w:rsidRPr="00F51836">
        <w:rPr>
          <w:rFonts w:ascii="標楷體" w:eastAsia="標楷體"/>
          <w:spacing w:val="10"/>
          <w:szCs w:val="20"/>
        </w:rPr>
        <w:t>億</w:t>
      </w:r>
      <w:r w:rsidRPr="00F51836">
        <w:rPr>
          <w:rFonts w:ascii="標楷體" w:eastAsia="標楷體" w:hint="eastAsia"/>
          <w:spacing w:val="10"/>
          <w:szCs w:val="20"/>
        </w:rPr>
        <w:t>7</w:t>
      </w:r>
      <w:r w:rsidRPr="00F51836">
        <w:rPr>
          <w:rFonts w:ascii="標楷體" w:eastAsia="標楷體"/>
          <w:spacing w:val="10"/>
          <w:szCs w:val="20"/>
        </w:rPr>
        <w:t>,</w:t>
      </w:r>
      <w:r w:rsidRPr="00F51836">
        <w:rPr>
          <w:rFonts w:ascii="標楷體" w:eastAsia="標楷體" w:hint="eastAsia"/>
          <w:spacing w:val="10"/>
          <w:szCs w:val="20"/>
        </w:rPr>
        <w:t>14</w:t>
      </w:r>
      <w:r w:rsidRPr="00F51836">
        <w:rPr>
          <w:rFonts w:ascii="標楷體" w:eastAsia="標楷體"/>
          <w:spacing w:val="10"/>
          <w:szCs w:val="20"/>
        </w:rPr>
        <w:t>7</w:t>
      </w:r>
      <w:r w:rsidRPr="00F51836">
        <w:rPr>
          <w:rFonts w:ascii="標楷體" w:eastAsia="標楷體" w:hint="eastAsia"/>
          <w:spacing w:val="10"/>
          <w:szCs w:val="20"/>
        </w:rPr>
        <w:t>萬餘元。</w:t>
      </w:r>
    </w:p>
    <w:p w14:paraId="1CCC4917" w14:textId="77777777" w:rsidR="002224B5" w:rsidRPr="0064088E" w:rsidRDefault="002224B5" w:rsidP="002224B5">
      <w:pPr>
        <w:adjustRightInd w:val="0"/>
        <w:snapToGrid w:val="0"/>
        <w:spacing w:line="420" w:lineRule="exact"/>
        <w:ind w:firstLineChars="100" w:firstLine="260"/>
        <w:jc w:val="both"/>
        <w:outlineLvl w:val="2"/>
        <w:rPr>
          <w:rFonts w:ascii="標楷體" w:eastAsia="標楷體"/>
          <w:spacing w:val="10"/>
          <w:szCs w:val="20"/>
        </w:rPr>
      </w:pPr>
      <w:r w:rsidRPr="0064088E">
        <w:rPr>
          <w:rFonts w:ascii="標楷體" w:eastAsia="標楷體" w:hint="eastAsia"/>
          <w:spacing w:val="10"/>
          <w:szCs w:val="20"/>
        </w:rPr>
        <w:t>（三）</w:t>
      </w:r>
      <w:proofErr w:type="gramStart"/>
      <w:r w:rsidRPr="0064088E">
        <w:rPr>
          <w:rFonts w:ascii="標楷體" w:eastAsia="標楷體" w:hint="eastAsia"/>
          <w:spacing w:val="10"/>
          <w:szCs w:val="20"/>
        </w:rPr>
        <w:t>上述加項與</w:t>
      </w:r>
      <w:proofErr w:type="gramEnd"/>
      <w:r w:rsidRPr="0064088E">
        <w:rPr>
          <w:rFonts w:ascii="標楷體" w:eastAsia="標楷體" w:hint="eastAsia"/>
          <w:spacing w:val="10"/>
          <w:szCs w:val="20"/>
        </w:rPr>
        <w:t>減項數額相抵後，差額</w:t>
      </w:r>
      <w:r w:rsidRPr="0064088E">
        <w:rPr>
          <w:rFonts w:ascii="標楷體" w:eastAsia="標楷體"/>
          <w:spacing w:val="10"/>
          <w:szCs w:val="20"/>
        </w:rPr>
        <w:t>3</w:t>
      </w:r>
      <w:r w:rsidRPr="0064088E">
        <w:rPr>
          <w:rFonts w:ascii="標楷體" w:eastAsia="標楷體" w:hint="eastAsia"/>
          <w:spacing w:val="10"/>
          <w:szCs w:val="20"/>
        </w:rPr>
        <w:t>億1</w:t>
      </w:r>
      <w:r w:rsidRPr="0064088E">
        <w:rPr>
          <w:rFonts w:ascii="標楷體" w:eastAsia="標楷體"/>
          <w:spacing w:val="10"/>
          <w:szCs w:val="20"/>
        </w:rPr>
        <w:t>,256</w:t>
      </w:r>
      <w:r w:rsidRPr="0064088E">
        <w:rPr>
          <w:rFonts w:ascii="標楷體" w:eastAsia="標楷體" w:hint="eastAsia"/>
          <w:spacing w:val="10"/>
          <w:szCs w:val="20"/>
        </w:rPr>
        <w:t>萬餘元，即為</w:t>
      </w:r>
      <w:r w:rsidRPr="0064088E">
        <w:rPr>
          <w:rFonts w:ascii="標楷體" w:eastAsia="標楷體"/>
          <w:spacing w:val="10"/>
          <w:szCs w:val="20"/>
        </w:rPr>
        <w:t>縣</w:t>
      </w:r>
      <w:r w:rsidRPr="0064088E">
        <w:rPr>
          <w:rFonts w:ascii="標楷體" w:eastAsia="標楷體" w:hint="eastAsia"/>
          <w:spacing w:val="10"/>
          <w:szCs w:val="20"/>
        </w:rPr>
        <w:t>庫收支賸餘與歲入歲出賸餘審定數之差額。</w:t>
      </w:r>
    </w:p>
    <w:p w14:paraId="021AD3D8" w14:textId="6A031A22" w:rsidR="007F0830" w:rsidRPr="00DA097F" w:rsidRDefault="002224B5" w:rsidP="002224B5">
      <w:pPr>
        <w:adjustRightInd w:val="0"/>
        <w:snapToGrid w:val="0"/>
        <w:spacing w:line="420" w:lineRule="exact"/>
        <w:ind w:firstLineChars="200" w:firstLine="520"/>
        <w:jc w:val="both"/>
        <w:rPr>
          <w:rFonts w:ascii="標楷體" w:eastAsia="標楷體"/>
          <w:spacing w:val="2"/>
          <w:szCs w:val="20"/>
        </w:rPr>
      </w:pPr>
      <w:r w:rsidRPr="0064088E">
        <w:rPr>
          <w:rFonts w:ascii="標楷體" w:eastAsia="標楷體" w:hint="eastAsia"/>
          <w:spacing w:val="10"/>
          <w:szCs w:val="20"/>
        </w:rPr>
        <w:t>茲將</w:t>
      </w:r>
      <w:proofErr w:type="gramStart"/>
      <w:r w:rsidRPr="0064088E">
        <w:rPr>
          <w:rFonts w:ascii="標楷體" w:eastAsia="標楷體"/>
          <w:spacing w:val="10"/>
          <w:szCs w:val="20"/>
        </w:rPr>
        <w:t>114</w:t>
      </w:r>
      <w:proofErr w:type="gramEnd"/>
      <w:r w:rsidRPr="0064088E">
        <w:rPr>
          <w:rFonts w:ascii="標楷體" w:eastAsia="標楷體" w:hint="eastAsia"/>
          <w:spacing w:val="10"/>
          <w:szCs w:val="20"/>
        </w:rPr>
        <w:t>年度收入實現審定數與繳付公庫數、支出實現審定數與</w:t>
      </w:r>
      <w:proofErr w:type="gramStart"/>
      <w:r w:rsidRPr="0064088E">
        <w:rPr>
          <w:rFonts w:ascii="標楷體" w:eastAsia="標楷體" w:hint="eastAsia"/>
          <w:spacing w:val="10"/>
          <w:szCs w:val="20"/>
        </w:rPr>
        <w:t>公庫撥入</w:t>
      </w:r>
      <w:proofErr w:type="gramEnd"/>
      <w:r w:rsidRPr="0064088E">
        <w:rPr>
          <w:rFonts w:ascii="標楷體" w:eastAsia="標楷體" w:hint="eastAsia"/>
          <w:spacing w:val="10"/>
          <w:szCs w:val="20"/>
        </w:rPr>
        <w:t>數、縣庫餘</w:t>
      </w:r>
      <w:proofErr w:type="gramStart"/>
      <w:r w:rsidRPr="0064088E">
        <w:rPr>
          <w:rFonts w:ascii="標楷體" w:eastAsia="標楷體" w:hint="eastAsia"/>
          <w:spacing w:val="10"/>
          <w:szCs w:val="20"/>
        </w:rPr>
        <w:t>絀</w:t>
      </w:r>
      <w:proofErr w:type="gramEnd"/>
      <w:r w:rsidRPr="0064088E">
        <w:rPr>
          <w:rFonts w:ascii="標楷體" w:eastAsia="標楷體" w:hint="eastAsia"/>
          <w:spacing w:val="10"/>
          <w:szCs w:val="20"/>
        </w:rPr>
        <w:t>與總決算餘</w:t>
      </w:r>
      <w:proofErr w:type="gramStart"/>
      <w:r w:rsidRPr="0064088E">
        <w:rPr>
          <w:rFonts w:ascii="標楷體" w:eastAsia="標楷體" w:hint="eastAsia"/>
          <w:spacing w:val="10"/>
          <w:szCs w:val="20"/>
        </w:rPr>
        <w:t>絀</w:t>
      </w:r>
      <w:proofErr w:type="gramEnd"/>
      <w:r w:rsidRPr="0064088E">
        <w:rPr>
          <w:rFonts w:ascii="標楷體" w:eastAsia="標楷體" w:hint="eastAsia"/>
          <w:spacing w:val="10"/>
          <w:szCs w:val="20"/>
        </w:rPr>
        <w:t>審定數差額，列表分析如次：</w:t>
      </w:r>
    </w:p>
    <w:p w14:paraId="02CB294B" w14:textId="77777777" w:rsidR="00F94106" w:rsidRPr="001528BE" w:rsidRDefault="00F94106" w:rsidP="00A815D3">
      <w:pPr>
        <w:snapToGrid w:val="0"/>
        <w:ind w:rightChars="-2" w:right="-5"/>
        <w:jc w:val="right"/>
        <w:rPr>
          <w:rFonts w:ascii="新細明體" w:eastAsia="標楷體" w:hAnsi="新細明體"/>
          <w:b/>
          <w:sz w:val="36"/>
          <w:szCs w:val="36"/>
          <w:u w:val="single"/>
        </w:rPr>
      </w:pPr>
      <w:r w:rsidRPr="001528BE">
        <w:rPr>
          <w:rFonts w:ascii="新細明體" w:eastAsia="標楷體" w:hAnsi="新細明體" w:hint="eastAsia"/>
          <w:b/>
          <w:sz w:val="36"/>
          <w:szCs w:val="36"/>
          <w:u w:val="single"/>
        </w:rPr>
        <w:lastRenderedPageBreak/>
        <w:t>收</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入</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實</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現</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審</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定</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數</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與</w:t>
      </w:r>
    </w:p>
    <w:p w14:paraId="46FBDC17" w14:textId="77777777" w:rsidR="00F94106" w:rsidRPr="001528BE" w:rsidRDefault="00F94106" w:rsidP="00A815D3">
      <w:pPr>
        <w:spacing w:line="0" w:lineRule="atLeast"/>
        <w:ind w:rightChars="-2" w:right="-5"/>
        <w:jc w:val="right"/>
        <w:rPr>
          <w:rFonts w:ascii="標楷體" w:eastAsia="標楷體" w:hAnsi="標楷體"/>
        </w:rPr>
      </w:pPr>
      <w:r w:rsidRPr="001528BE">
        <w:rPr>
          <w:rFonts w:ascii="標楷體" w:eastAsia="標楷體" w:hAnsi="標楷體" w:hint="eastAsia"/>
        </w:rPr>
        <w:t>中 華 民 國</w:t>
      </w:r>
    </w:p>
    <w:p w14:paraId="473740E3" w14:textId="77777777" w:rsidR="00F94106" w:rsidRPr="001528BE" w:rsidRDefault="00F94106" w:rsidP="00F94106">
      <w:pPr>
        <w:spacing w:line="0" w:lineRule="atLeast"/>
        <w:rPr>
          <w:rFonts w:ascii="標楷體" w:eastAsia="標楷體" w:hAnsi="標楷體"/>
          <w:sz w:val="20"/>
          <w:szCs w:val="20"/>
        </w:rPr>
      </w:pPr>
    </w:p>
    <w:tbl>
      <w:tblPr>
        <w:tblW w:w="5000" w:type="pct"/>
        <w:jc w:val="center"/>
        <w:tblCellMar>
          <w:left w:w="28" w:type="dxa"/>
          <w:right w:w="28" w:type="dxa"/>
        </w:tblCellMar>
        <w:tblLook w:val="0000" w:firstRow="0" w:lastRow="0" w:firstColumn="0" w:lastColumn="0" w:noHBand="0" w:noVBand="0"/>
      </w:tblPr>
      <w:tblGrid>
        <w:gridCol w:w="2692"/>
        <w:gridCol w:w="1704"/>
        <w:gridCol w:w="1326"/>
        <w:gridCol w:w="1326"/>
        <w:gridCol w:w="1326"/>
        <w:gridCol w:w="1265"/>
      </w:tblGrid>
      <w:tr w:rsidR="00F94106" w:rsidRPr="001528BE" w14:paraId="7DF44AB8" w14:textId="77777777" w:rsidTr="00A815D3">
        <w:trPr>
          <w:cantSplit/>
          <w:trHeight w:val="544"/>
          <w:jc w:val="center"/>
        </w:trPr>
        <w:tc>
          <w:tcPr>
            <w:tcW w:w="1396" w:type="pct"/>
            <w:vMerge w:val="restart"/>
            <w:tcBorders>
              <w:top w:val="single" w:sz="4" w:space="0" w:color="auto"/>
              <w:left w:val="nil"/>
              <w:right w:val="single" w:sz="4" w:space="0" w:color="auto"/>
            </w:tcBorders>
            <w:noWrap/>
            <w:vAlign w:val="center"/>
          </w:tcPr>
          <w:p w14:paraId="2DC12FD7" w14:textId="77777777" w:rsidR="00F94106" w:rsidRPr="001528BE" w:rsidRDefault="00F94106" w:rsidP="003F2719">
            <w:pPr>
              <w:spacing w:line="0" w:lineRule="atLeast"/>
              <w:ind w:leftChars="10" w:left="24" w:rightChars="10" w:right="24"/>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項目</w:t>
            </w:r>
          </w:p>
        </w:tc>
        <w:tc>
          <w:tcPr>
            <w:tcW w:w="884" w:type="pct"/>
            <w:vMerge w:val="restart"/>
            <w:tcBorders>
              <w:top w:val="single" w:sz="4" w:space="0" w:color="auto"/>
              <w:left w:val="single" w:sz="4" w:space="0" w:color="auto"/>
              <w:right w:val="single" w:sz="4" w:space="0" w:color="auto"/>
            </w:tcBorders>
            <w:vAlign w:val="center"/>
          </w:tcPr>
          <w:p w14:paraId="675509BE" w14:textId="77777777" w:rsidR="00F94106" w:rsidRPr="001528BE" w:rsidRDefault="00F94106" w:rsidP="003F2719">
            <w:pPr>
              <w:spacing w:line="0" w:lineRule="atLeast"/>
              <w:ind w:leftChars="10" w:left="24" w:rightChars="10" w:right="24"/>
              <w:jc w:val="distribute"/>
              <w:rPr>
                <w:rFonts w:ascii="新細明體" w:eastAsia="標楷體" w:hAnsi="新細明體"/>
                <w:kern w:val="0"/>
                <w:sz w:val="20"/>
                <w:szCs w:val="20"/>
              </w:rPr>
            </w:pPr>
            <w:r w:rsidRPr="001528BE">
              <w:rPr>
                <w:rFonts w:ascii="標楷體" w:eastAsia="標楷體" w:hAnsi="標楷體" w:hint="eastAsia"/>
                <w:noProof/>
                <w:spacing w:val="-6"/>
                <w:sz w:val="20"/>
                <w:szCs w:val="20"/>
              </w:rPr>
              <w:t>收入實現審定數</w:t>
            </w:r>
          </w:p>
        </w:tc>
        <w:tc>
          <w:tcPr>
            <w:tcW w:w="2063" w:type="pct"/>
            <w:gridSpan w:val="3"/>
            <w:tcBorders>
              <w:top w:val="single" w:sz="4" w:space="0" w:color="auto"/>
              <w:left w:val="nil"/>
              <w:bottom w:val="single" w:sz="4" w:space="0" w:color="auto"/>
              <w:right w:val="single" w:sz="4" w:space="0" w:color="auto"/>
            </w:tcBorders>
            <w:vAlign w:val="center"/>
          </w:tcPr>
          <w:p w14:paraId="4463B888" w14:textId="77777777" w:rsidR="00F94106" w:rsidRPr="001528BE" w:rsidRDefault="00F94106" w:rsidP="00791607">
            <w:pPr>
              <w:spacing w:line="0" w:lineRule="atLeast"/>
              <w:ind w:leftChars="150" w:left="360" w:rightChars="150" w:right="360"/>
              <w:jc w:val="distribute"/>
              <w:rPr>
                <w:rFonts w:ascii="新細明體" w:eastAsia="標楷體" w:hAnsi="新細明體"/>
                <w:kern w:val="0"/>
                <w:sz w:val="20"/>
                <w:szCs w:val="20"/>
              </w:rPr>
            </w:pPr>
            <w:r w:rsidRPr="001528BE">
              <w:rPr>
                <w:rFonts w:ascii="標楷體" w:eastAsia="標楷體" w:hAnsi="標楷體" w:hint="eastAsia"/>
                <w:noProof/>
                <w:spacing w:val="-6"/>
                <w:sz w:val="20"/>
                <w:szCs w:val="20"/>
              </w:rPr>
              <w:t>減項</w:t>
            </w:r>
          </w:p>
        </w:tc>
        <w:tc>
          <w:tcPr>
            <w:tcW w:w="656" w:type="pct"/>
            <w:tcBorders>
              <w:top w:val="single" w:sz="4" w:space="0" w:color="auto"/>
              <w:left w:val="nil"/>
              <w:bottom w:val="single" w:sz="4" w:space="0" w:color="auto"/>
            </w:tcBorders>
            <w:vAlign w:val="center"/>
          </w:tcPr>
          <w:p w14:paraId="40AB1292" w14:textId="77777777" w:rsidR="00F94106" w:rsidRPr="001528BE" w:rsidRDefault="00F94106" w:rsidP="00791607">
            <w:pPr>
              <w:spacing w:line="0" w:lineRule="atLeast"/>
              <w:ind w:leftChars="150" w:left="360"/>
              <w:rPr>
                <w:rFonts w:ascii="新細明體" w:eastAsia="標楷體" w:hAnsi="新細明體"/>
                <w:kern w:val="0"/>
                <w:sz w:val="20"/>
                <w:szCs w:val="20"/>
              </w:rPr>
            </w:pPr>
            <w:r w:rsidRPr="001528BE">
              <w:rPr>
                <w:rFonts w:ascii="新細明體" w:eastAsia="標楷體" w:hAnsi="新細明體" w:hint="eastAsia"/>
                <w:kern w:val="0"/>
                <w:sz w:val="20"/>
                <w:szCs w:val="20"/>
              </w:rPr>
              <w:t>加</w:t>
            </w:r>
          </w:p>
        </w:tc>
      </w:tr>
      <w:tr w:rsidR="00F94106" w:rsidRPr="001528BE" w14:paraId="6CDCF119" w14:textId="77777777" w:rsidTr="00A815D3">
        <w:trPr>
          <w:cantSplit/>
          <w:trHeight w:val="850"/>
          <w:jc w:val="center"/>
        </w:trPr>
        <w:tc>
          <w:tcPr>
            <w:tcW w:w="1396" w:type="pct"/>
            <w:vMerge/>
            <w:tcBorders>
              <w:left w:val="nil"/>
              <w:right w:val="single" w:sz="4" w:space="0" w:color="auto"/>
            </w:tcBorders>
            <w:vAlign w:val="center"/>
          </w:tcPr>
          <w:p w14:paraId="1FE37353" w14:textId="77777777" w:rsidR="00F94106" w:rsidRPr="001528BE" w:rsidRDefault="00F94106" w:rsidP="00791607">
            <w:pPr>
              <w:widowControl/>
              <w:spacing w:line="0" w:lineRule="atLeast"/>
              <w:rPr>
                <w:rFonts w:ascii="新細明體" w:eastAsia="標楷體" w:hAnsi="新細明體"/>
                <w:kern w:val="0"/>
                <w:sz w:val="20"/>
                <w:szCs w:val="20"/>
              </w:rPr>
            </w:pPr>
          </w:p>
        </w:tc>
        <w:tc>
          <w:tcPr>
            <w:tcW w:w="884" w:type="pct"/>
            <w:vMerge/>
            <w:tcBorders>
              <w:left w:val="single" w:sz="4" w:space="0" w:color="auto"/>
              <w:right w:val="single" w:sz="4" w:space="0" w:color="auto"/>
            </w:tcBorders>
            <w:vAlign w:val="center"/>
          </w:tcPr>
          <w:p w14:paraId="73CC0201" w14:textId="77777777" w:rsidR="00F94106" w:rsidRPr="001528BE" w:rsidRDefault="00F94106" w:rsidP="00791607">
            <w:pPr>
              <w:widowControl/>
              <w:spacing w:line="0" w:lineRule="atLeast"/>
              <w:rPr>
                <w:rFonts w:ascii="新細明體" w:eastAsia="標楷體" w:hAnsi="新細明體"/>
                <w:kern w:val="0"/>
                <w:sz w:val="20"/>
                <w:szCs w:val="20"/>
              </w:rPr>
            </w:pPr>
          </w:p>
        </w:tc>
        <w:tc>
          <w:tcPr>
            <w:tcW w:w="688" w:type="pct"/>
            <w:tcBorders>
              <w:top w:val="single" w:sz="4" w:space="0" w:color="auto"/>
              <w:left w:val="nil"/>
              <w:right w:val="single" w:sz="4" w:space="0" w:color="auto"/>
            </w:tcBorders>
            <w:vAlign w:val="center"/>
          </w:tcPr>
          <w:p w14:paraId="7475CBCF" w14:textId="77777777" w:rsidR="00F94106" w:rsidRPr="001528BE" w:rsidRDefault="00F94106" w:rsidP="003F2719">
            <w:pPr>
              <w:spacing w:line="0" w:lineRule="atLeast"/>
              <w:ind w:leftChars="10" w:left="24" w:rightChars="10" w:right="24"/>
              <w:jc w:val="distribute"/>
              <w:rPr>
                <w:rFonts w:ascii="新細明體" w:eastAsia="標楷體" w:hAnsi="新細明體"/>
                <w:spacing w:val="-14"/>
                <w:kern w:val="0"/>
                <w:sz w:val="20"/>
                <w:szCs w:val="20"/>
              </w:rPr>
            </w:pPr>
            <w:r w:rsidRPr="001528BE">
              <w:rPr>
                <w:rFonts w:ascii="標楷體" w:eastAsia="標楷體" w:hAnsi="標楷體" w:hint="eastAsia"/>
                <w:noProof/>
                <w:spacing w:val="-14"/>
                <w:sz w:val="20"/>
                <w:szCs w:val="20"/>
              </w:rPr>
              <w:t>收入待納庫數</w:t>
            </w:r>
          </w:p>
        </w:tc>
        <w:tc>
          <w:tcPr>
            <w:tcW w:w="688" w:type="pct"/>
            <w:tcBorders>
              <w:top w:val="single" w:sz="4" w:space="0" w:color="auto"/>
              <w:left w:val="single" w:sz="4" w:space="0" w:color="auto"/>
              <w:bottom w:val="single" w:sz="4" w:space="0" w:color="auto"/>
              <w:right w:val="single" w:sz="4" w:space="0" w:color="auto"/>
            </w:tcBorders>
            <w:vAlign w:val="center"/>
          </w:tcPr>
          <w:p w14:paraId="6618B052" w14:textId="77777777" w:rsidR="00F94106" w:rsidRPr="001528BE"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修正</w:t>
            </w:r>
            <w:r w:rsidRPr="001528BE">
              <w:rPr>
                <w:rFonts w:ascii="標楷體" w:eastAsia="標楷體" w:hAnsi="標楷體" w:hint="eastAsia"/>
                <w:noProof/>
                <w:spacing w:val="-14"/>
                <w:sz w:val="20"/>
                <w:szCs w:val="20"/>
              </w:rPr>
              <w:t>數</w:t>
            </w:r>
          </w:p>
        </w:tc>
        <w:tc>
          <w:tcPr>
            <w:tcW w:w="688" w:type="pct"/>
            <w:tcBorders>
              <w:top w:val="single" w:sz="4" w:space="0" w:color="auto"/>
              <w:left w:val="single" w:sz="4" w:space="0" w:color="auto"/>
              <w:bottom w:val="single" w:sz="4" w:space="0" w:color="auto"/>
              <w:right w:val="single" w:sz="4" w:space="0" w:color="auto"/>
            </w:tcBorders>
            <w:vAlign w:val="center"/>
          </w:tcPr>
          <w:p w14:paraId="5C3117D3" w14:textId="77777777" w:rsidR="00F94106" w:rsidRPr="001528BE" w:rsidRDefault="00F94106" w:rsidP="003F2719">
            <w:pPr>
              <w:spacing w:line="0" w:lineRule="atLeast"/>
              <w:ind w:leftChars="10" w:left="24" w:rightChars="10" w:right="24"/>
              <w:jc w:val="distribute"/>
              <w:rPr>
                <w:rFonts w:ascii="新細明體" w:eastAsia="標楷體" w:hAnsi="新細明體"/>
                <w:kern w:val="0"/>
                <w:sz w:val="20"/>
                <w:szCs w:val="20"/>
              </w:rPr>
            </w:pPr>
            <w:r w:rsidRPr="001528BE">
              <w:rPr>
                <w:rFonts w:ascii="標楷體" w:eastAsia="標楷體" w:hAnsi="標楷體" w:hint="eastAsia"/>
                <w:noProof/>
                <w:spacing w:val="-14"/>
                <w:sz w:val="20"/>
                <w:szCs w:val="20"/>
              </w:rPr>
              <w:t>合計</w:t>
            </w:r>
          </w:p>
        </w:tc>
        <w:tc>
          <w:tcPr>
            <w:tcW w:w="656" w:type="pct"/>
            <w:tcBorders>
              <w:top w:val="single" w:sz="4" w:space="0" w:color="auto"/>
              <w:left w:val="single" w:sz="4" w:space="0" w:color="auto"/>
              <w:bottom w:val="single" w:sz="4" w:space="0" w:color="auto"/>
              <w:right w:val="single" w:sz="4" w:space="0" w:color="auto"/>
            </w:tcBorders>
            <w:vAlign w:val="center"/>
          </w:tcPr>
          <w:p w14:paraId="626BD1EB" w14:textId="77777777" w:rsidR="00F94106" w:rsidRPr="001528BE" w:rsidRDefault="00F94106" w:rsidP="003F2719">
            <w:pPr>
              <w:spacing w:line="0" w:lineRule="atLeast"/>
              <w:ind w:leftChars="10" w:left="24" w:rightChars="10" w:right="24"/>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以前年度</w:t>
            </w:r>
          </w:p>
          <w:p w14:paraId="5D60FD29" w14:textId="77777777" w:rsidR="00F94106" w:rsidRPr="001528BE" w:rsidRDefault="00F94106" w:rsidP="003F2719">
            <w:pPr>
              <w:spacing w:line="0" w:lineRule="atLeast"/>
              <w:ind w:leftChars="10" w:left="24" w:rightChars="10" w:right="24"/>
              <w:jc w:val="distribute"/>
              <w:rPr>
                <w:rFonts w:ascii="新細明體" w:eastAsia="標楷體" w:hAnsi="新細明體"/>
                <w:spacing w:val="-18"/>
                <w:kern w:val="0"/>
                <w:sz w:val="20"/>
                <w:szCs w:val="20"/>
              </w:rPr>
            </w:pPr>
            <w:proofErr w:type="gramStart"/>
            <w:r w:rsidRPr="003F2719">
              <w:rPr>
                <w:rFonts w:ascii="新細明體" w:eastAsia="標楷體" w:hAnsi="新細明體" w:hint="eastAsia"/>
                <w:kern w:val="0"/>
                <w:sz w:val="20"/>
                <w:szCs w:val="20"/>
              </w:rPr>
              <w:t>待納庫</w:t>
            </w:r>
            <w:r w:rsidRPr="001528BE">
              <w:rPr>
                <w:rFonts w:ascii="新細明體" w:eastAsia="標楷體" w:hAnsi="新細明體" w:hint="eastAsia"/>
                <w:spacing w:val="-18"/>
                <w:kern w:val="0"/>
                <w:sz w:val="20"/>
                <w:szCs w:val="20"/>
              </w:rPr>
              <w:t>繳</w:t>
            </w:r>
            <w:proofErr w:type="gramEnd"/>
            <w:r w:rsidRPr="001528BE">
              <w:rPr>
                <w:rFonts w:ascii="新細明體" w:eastAsia="標楷體" w:hAnsi="新細明體" w:hint="eastAsia"/>
                <w:spacing w:val="-18"/>
                <w:kern w:val="0"/>
                <w:sz w:val="20"/>
                <w:szCs w:val="20"/>
              </w:rPr>
              <w:t>庫數</w:t>
            </w:r>
          </w:p>
        </w:tc>
      </w:tr>
      <w:tr w:rsidR="00F94106" w:rsidRPr="001528BE" w14:paraId="3FCDA847" w14:textId="77777777" w:rsidTr="00A815D3">
        <w:trPr>
          <w:trHeight w:val="822"/>
          <w:jc w:val="center"/>
        </w:trPr>
        <w:tc>
          <w:tcPr>
            <w:tcW w:w="1396" w:type="pct"/>
            <w:tcBorders>
              <w:top w:val="single" w:sz="4" w:space="0" w:color="auto"/>
              <w:left w:val="nil"/>
              <w:bottom w:val="nil"/>
              <w:right w:val="single" w:sz="4" w:space="0" w:color="auto"/>
            </w:tcBorders>
            <w:noWrap/>
            <w:vAlign w:val="center"/>
          </w:tcPr>
          <w:p w14:paraId="731A38CD" w14:textId="77777777" w:rsidR="00F94106" w:rsidRPr="001528BE" w:rsidRDefault="00F94106" w:rsidP="00791607">
            <w:pPr>
              <w:widowControl/>
              <w:snapToGrid w:val="0"/>
              <w:spacing w:line="0" w:lineRule="atLeast"/>
              <w:jc w:val="distribute"/>
              <w:rPr>
                <w:rFonts w:ascii="新細明體" w:eastAsia="標楷體" w:hAnsi="新細明體"/>
                <w:b/>
                <w:kern w:val="0"/>
                <w:sz w:val="20"/>
                <w:szCs w:val="20"/>
              </w:rPr>
            </w:pPr>
            <w:r w:rsidRPr="001528BE">
              <w:rPr>
                <w:rFonts w:ascii="新細明體" w:eastAsia="標楷體" w:hAnsi="新細明體" w:hint="eastAsia"/>
                <w:b/>
                <w:kern w:val="0"/>
                <w:sz w:val="20"/>
                <w:szCs w:val="20"/>
              </w:rPr>
              <w:t>收入合計數</w:t>
            </w:r>
          </w:p>
        </w:tc>
        <w:tc>
          <w:tcPr>
            <w:tcW w:w="884" w:type="pct"/>
            <w:tcBorders>
              <w:top w:val="single" w:sz="4" w:space="0" w:color="auto"/>
              <w:left w:val="nil"/>
              <w:bottom w:val="nil"/>
              <w:right w:val="single" w:sz="4" w:space="0" w:color="auto"/>
            </w:tcBorders>
            <w:noWrap/>
            <w:vAlign w:val="center"/>
          </w:tcPr>
          <w:p w14:paraId="5001FFE4" w14:textId="77777777" w:rsidR="00F94106" w:rsidRPr="001528BE" w:rsidRDefault="00F94106" w:rsidP="00791607">
            <w:pPr>
              <w:snapToGrid w:val="0"/>
              <w:spacing w:line="0" w:lineRule="atLeast"/>
              <w:jc w:val="right"/>
              <w:rPr>
                <w:rFonts w:ascii="新細明體" w:hAnsi="新細明體"/>
                <w:b/>
                <w:bCs/>
                <w:sz w:val="20"/>
                <w:szCs w:val="20"/>
              </w:rPr>
            </w:pPr>
            <w:r>
              <w:rPr>
                <w:rFonts w:ascii="新細明體" w:hAnsi="新細明體" w:hint="eastAsia"/>
                <w:b/>
                <w:noProof/>
                <w:sz w:val="20"/>
              </w:rPr>
              <w:t>13,</w:t>
            </w:r>
            <w:r>
              <w:rPr>
                <w:rFonts w:ascii="新細明體" w:hAnsi="新細明體"/>
                <w:b/>
                <w:noProof/>
                <w:sz w:val="20"/>
              </w:rPr>
              <w:t>663</w:t>
            </w:r>
            <w:r>
              <w:rPr>
                <w:rFonts w:ascii="新細明體" w:hAnsi="新細明體" w:hint="eastAsia"/>
                <w:b/>
                <w:noProof/>
                <w:sz w:val="20"/>
              </w:rPr>
              <w:t>,</w:t>
            </w:r>
            <w:r>
              <w:rPr>
                <w:rFonts w:ascii="新細明體" w:hAnsi="新細明體"/>
                <w:b/>
                <w:noProof/>
                <w:sz w:val="20"/>
              </w:rPr>
              <w:t>794</w:t>
            </w:r>
            <w:r>
              <w:rPr>
                <w:rFonts w:ascii="新細明體" w:hAnsi="新細明體" w:hint="eastAsia"/>
                <w:b/>
                <w:noProof/>
                <w:sz w:val="20"/>
              </w:rPr>
              <w:t>,</w:t>
            </w:r>
            <w:r>
              <w:rPr>
                <w:rFonts w:ascii="新細明體" w:hAnsi="新細明體"/>
                <w:b/>
                <w:noProof/>
                <w:sz w:val="20"/>
              </w:rPr>
              <w:t>099</w:t>
            </w:r>
          </w:p>
        </w:tc>
        <w:tc>
          <w:tcPr>
            <w:tcW w:w="688" w:type="pct"/>
            <w:tcBorders>
              <w:top w:val="single" w:sz="4" w:space="0" w:color="auto"/>
              <w:left w:val="nil"/>
              <w:right w:val="single" w:sz="4" w:space="0" w:color="auto"/>
            </w:tcBorders>
            <w:noWrap/>
            <w:vAlign w:val="center"/>
          </w:tcPr>
          <w:p w14:paraId="77C2AB8F" w14:textId="77777777" w:rsidR="00F94106" w:rsidRPr="001528BE" w:rsidRDefault="00F94106" w:rsidP="00791607">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688" w:type="pct"/>
            <w:tcBorders>
              <w:top w:val="single" w:sz="4" w:space="0" w:color="auto"/>
              <w:left w:val="single" w:sz="4" w:space="0" w:color="auto"/>
              <w:right w:val="single" w:sz="4" w:space="0" w:color="auto"/>
            </w:tcBorders>
            <w:vAlign w:val="center"/>
          </w:tcPr>
          <w:p w14:paraId="023C9612" w14:textId="77777777" w:rsidR="00F94106" w:rsidRPr="001528BE" w:rsidRDefault="00F94106" w:rsidP="00791607">
            <w:pPr>
              <w:snapToGrid w:val="0"/>
              <w:spacing w:line="0" w:lineRule="atLeast"/>
              <w:jc w:val="right"/>
              <w:rPr>
                <w:rFonts w:ascii="新細明體" w:hAnsi="新細明體"/>
                <w:b/>
                <w:sz w:val="20"/>
                <w:szCs w:val="20"/>
              </w:rPr>
            </w:pPr>
            <w:r>
              <w:rPr>
                <w:rFonts w:ascii="新細明體" w:hAnsi="新細明體" w:hint="eastAsia"/>
                <w:b/>
                <w:noProof/>
                <w:sz w:val="20"/>
              </w:rPr>
              <w:t>2,383,856</w:t>
            </w:r>
          </w:p>
        </w:tc>
        <w:tc>
          <w:tcPr>
            <w:tcW w:w="688" w:type="pct"/>
            <w:tcBorders>
              <w:top w:val="single" w:sz="4" w:space="0" w:color="auto"/>
              <w:left w:val="single" w:sz="4" w:space="0" w:color="auto"/>
              <w:right w:val="single" w:sz="4" w:space="0" w:color="auto"/>
            </w:tcBorders>
            <w:vAlign w:val="center"/>
          </w:tcPr>
          <w:p w14:paraId="6955F399" w14:textId="77777777" w:rsidR="00F94106" w:rsidRPr="001528BE" w:rsidRDefault="00F94106" w:rsidP="00791607">
            <w:pPr>
              <w:snapToGrid w:val="0"/>
              <w:spacing w:line="0" w:lineRule="atLeast"/>
              <w:jc w:val="right"/>
              <w:rPr>
                <w:rFonts w:ascii="新細明體" w:hAnsi="新細明體"/>
                <w:b/>
                <w:sz w:val="20"/>
                <w:szCs w:val="20"/>
              </w:rPr>
            </w:pPr>
            <w:r>
              <w:rPr>
                <w:rFonts w:ascii="新細明體" w:hAnsi="新細明體" w:hint="eastAsia"/>
                <w:b/>
                <w:noProof/>
                <w:sz w:val="20"/>
              </w:rPr>
              <w:t>2,383,856</w:t>
            </w:r>
          </w:p>
        </w:tc>
        <w:tc>
          <w:tcPr>
            <w:tcW w:w="656" w:type="pct"/>
            <w:tcBorders>
              <w:top w:val="single" w:sz="4" w:space="0" w:color="auto"/>
              <w:left w:val="single" w:sz="4" w:space="0" w:color="auto"/>
              <w:right w:val="single" w:sz="4" w:space="0" w:color="auto"/>
            </w:tcBorders>
            <w:vAlign w:val="center"/>
          </w:tcPr>
          <w:p w14:paraId="216F243B" w14:textId="77777777" w:rsidR="00F94106" w:rsidRPr="001528BE" w:rsidRDefault="00F94106" w:rsidP="00791607">
            <w:pPr>
              <w:snapToGrid w:val="0"/>
              <w:spacing w:line="0" w:lineRule="atLeast"/>
              <w:jc w:val="right"/>
              <w:rPr>
                <w:rFonts w:ascii="新細明體" w:hAnsi="新細明體"/>
                <w:b/>
                <w:bCs/>
                <w:sz w:val="20"/>
                <w:szCs w:val="20"/>
              </w:rPr>
            </w:pPr>
            <w:r>
              <w:rPr>
                <w:rFonts w:ascii="新細明體" w:hAnsi="新細明體" w:hint="eastAsia"/>
                <w:b/>
                <w:noProof/>
                <w:sz w:val="20"/>
              </w:rPr>
              <w:t>21,793,000</w:t>
            </w:r>
          </w:p>
        </w:tc>
      </w:tr>
      <w:tr w:rsidR="00F94106" w:rsidRPr="001528BE" w14:paraId="75FF8D0E" w14:textId="77777777" w:rsidTr="00A815D3">
        <w:trPr>
          <w:trHeight w:val="822"/>
          <w:jc w:val="center"/>
        </w:trPr>
        <w:tc>
          <w:tcPr>
            <w:tcW w:w="1396" w:type="pct"/>
            <w:tcBorders>
              <w:left w:val="nil"/>
              <w:right w:val="single" w:sz="4" w:space="0" w:color="auto"/>
            </w:tcBorders>
            <w:noWrap/>
            <w:vAlign w:val="center"/>
          </w:tcPr>
          <w:p w14:paraId="4FBD7226" w14:textId="77777777" w:rsidR="00F94106" w:rsidRPr="001528BE" w:rsidRDefault="00F94106" w:rsidP="00791607">
            <w:pPr>
              <w:widowControl/>
              <w:snapToGrid w:val="0"/>
              <w:spacing w:line="0" w:lineRule="atLeast"/>
              <w:ind w:leftChars="50" w:left="120"/>
              <w:jc w:val="distribute"/>
              <w:rPr>
                <w:rFonts w:ascii="標楷體" w:eastAsia="標楷體" w:hAnsi="標楷體"/>
                <w:b/>
                <w:bCs/>
                <w:kern w:val="0"/>
                <w:sz w:val="20"/>
                <w:szCs w:val="20"/>
              </w:rPr>
            </w:pPr>
            <w:proofErr w:type="gramStart"/>
            <w:r>
              <w:rPr>
                <w:rFonts w:ascii="標楷體" w:eastAsia="標楷體" w:hAnsi="標楷體"/>
                <w:b/>
                <w:kern w:val="0"/>
                <w:sz w:val="20"/>
                <w:szCs w:val="20"/>
              </w:rPr>
              <w:t>114</w:t>
            </w:r>
            <w:proofErr w:type="gramEnd"/>
            <w:r w:rsidRPr="001528BE">
              <w:rPr>
                <w:rFonts w:ascii="標楷體" w:eastAsia="標楷體" w:hAnsi="標楷體" w:hint="eastAsia"/>
                <w:b/>
                <w:kern w:val="0"/>
                <w:sz w:val="20"/>
                <w:szCs w:val="20"/>
              </w:rPr>
              <w:t>年度收入</w:t>
            </w:r>
          </w:p>
        </w:tc>
        <w:tc>
          <w:tcPr>
            <w:tcW w:w="884" w:type="pct"/>
            <w:tcBorders>
              <w:left w:val="nil"/>
              <w:right w:val="single" w:sz="4" w:space="0" w:color="auto"/>
            </w:tcBorders>
            <w:noWrap/>
            <w:vAlign w:val="center"/>
          </w:tcPr>
          <w:p w14:paraId="31D10B26" w14:textId="77777777" w:rsidR="00F94106" w:rsidRPr="001528BE" w:rsidRDefault="00F94106" w:rsidP="00791607">
            <w:pPr>
              <w:snapToGrid w:val="0"/>
              <w:spacing w:line="0" w:lineRule="atLeast"/>
              <w:jc w:val="right"/>
              <w:rPr>
                <w:rFonts w:ascii="新細明體" w:hAnsi="新細明體"/>
                <w:b/>
                <w:bCs/>
                <w:sz w:val="20"/>
                <w:szCs w:val="20"/>
              </w:rPr>
            </w:pPr>
            <w:r>
              <w:rPr>
                <w:rFonts w:ascii="新細明體" w:hAnsi="新細明體" w:hint="eastAsia"/>
                <w:b/>
                <w:noProof/>
                <w:sz w:val="20"/>
              </w:rPr>
              <w:t>12,</w:t>
            </w:r>
            <w:r>
              <w:rPr>
                <w:rFonts w:ascii="新細明體" w:hAnsi="新細明體"/>
                <w:b/>
                <w:noProof/>
                <w:sz w:val="20"/>
              </w:rPr>
              <w:t>949</w:t>
            </w:r>
            <w:r>
              <w:rPr>
                <w:rFonts w:ascii="新細明體" w:hAnsi="新細明體" w:hint="eastAsia"/>
                <w:b/>
                <w:noProof/>
                <w:sz w:val="20"/>
              </w:rPr>
              <w:t>,</w:t>
            </w:r>
            <w:r>
              <w:rPr>
                <w:rFonts w:ascii="新細明體" w:hAnsi="新細明體"/>
                <w:b/>
                <w:noProof/>
                <w:sz w:val="20"/>
              </w:rPr>
              <w:t>419</w:t>
            </w:r>
            <w:r>
              <w:rPr>
                <w:rFonts w:ascii="新細明體" w:hAnsi="新細明體" w:hint="eastAsia"/>
                <w:b/>
                <w:noProof/>
                <w:sz w:val="20"/>
              </w:rPr>
              <w:t>,</w:t>
            </w:r>
            <w:r>
              <w:rPr>
                <w:rFonts w:ascii="新細明體" w:hAnsi="新細明體"/>
                <w:b/>
                <w:noProof/>
                <w:sz w:val="20"/>
              </w:rPr>
              <w:t>802</w:t>
            </w:r>
          </w:p>
        </w:tc>
        <w:tc>
          <w:tcPr>
            <w:tcW w:w="688" w:type="pct"/>
            <w:tcBorders>
              <w:left w:val="nil"/>
              <w:right w:val="single" w:sz="4" w:space="0" w:color="auto"/>
            </w:tcBorders>
            <w:noWrap/>
            <w:vAlign w:val="center"/>
          </w:tcPr>
          <w:p w14:paraId="3BA5877F" w14:textId="77777777" w:rsidR="00F94106" w:rsidRPr="001528BE" w:rsidRDefault="00F94106" w:rsidP="00791607">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688" w:type="pct"/>
            <w:tcBorders>
              <w:left w:val="single" w:sz="4" w:space="0" w:color="auto"/>
              <w:bottom w:val="nil"/>
              <w:right w:val="single" w:sz="4" w:space="0" w:color="auto"/>
            </w:tcBorders>
            <w:vAlign w:val="center"/>
          </w:tcPr>
          <w:p w14:paraId="584BF30B" w14:textId="77777777" w:rsidR="00F94106" w:rsidRPr="001528BE" w:rsidRDefault="00F94106" w:rsidP="00791607">
            <w:pPr>
              <w:snapToGrid w:val="0"/>
              <w:spacing w:line="0" w:lineRule="atLeast"/>
              <w:jc w:val="right"/>
              <w:rPr>
                <w:rFonts w:ascii="新細明體" w:hAnsi="新細明體"/>
                <w:b/>
                <w:sz w:val="20"/>
                <w:szCs w:val="20"/>
              </w:rPr>
            </w:pPr>
            <w:r>
              <w:rPr>
                <w:rFonts w:ascii="新細明體" w:hAnsi="新細明體" w:hint="eastAsia"/>
                <w:b/>
                <w:noProof/>
                <w:sz w:val="20"/>
              </w:rPr>
              <w:t>2,383,856</w:t>
            </w:r>
          </w:p>
        </w:tc>
        <w:tc>
          <w:tcPr>
            <w:tcW w:w="688" w:type="pct"/>
            <w:tcBorders>
              <w:left w:val="single" w:sz="4" w:space="0" w:color="auto"/>
              <w:bottom w:val="nil"/>
              <w:right w:val="single" w:sz="4" w:space="0" w:color="auto"/>
            </w:tcBorders>
            <w:vAlign w:val="center"/>
          </w:tcPr>
          <w:p w14:paraId="74B7DA04" w14:textId="77777777" w:rsidR="00F94106" w:rsidRPr="001528BE" w:rsidRDefault="00F94106" w:rsidP="00791607">
            <w:pPr>
              <w:snapToGrid w:val="0"/>
              <w:spacing w:line="0" w:lineRule="atLeast"/>
              <w:jc w:val="right"/>
              <w:rPr>
                <w:rFonts w:ascii="新細明體" w:hAnsi="新細明體"/>
                <w:b/>
                <w:sz w:val="20"/>
                <w:szCs w:val="20"/>
              </w:rPr>
            </w:pPr>
            <w:r>
              <w:rPr>
                <w:rFonts w:ascii="新細明體" w:hAnsi="新細明體" w:hint="eastAsia"/>
                <w:b/>
                <w:noProof/>
                <w:sz w:val="20"/>
              </w:rPr>
              <w:t>2,383,856</w:t>
            </w:r>
          </w:p>
        </w:tc>
        <w:tc>
          <w:tcPr>
            <w:tcW w:w="656" w:type="pct"/>
            <w:tcBorders>
              <w:left w:val="single" w:sz="4" w:space="0" w:color="auto"/>
              <w:right w:val="single" w:sz="4" w:space="0" w:color="auto"/>
            </w:tcBorders>
            <w:vAlign w:val="center"/>
          </w:tcPr>
          <w:p w14:paraId="4C33B04E" w14:textId="77777777" w:rsidR="00F94106" w:rsidRPr="001528BE" w:rsidRDefault="00F94106" w:rsidP="00791607">
            <w:pPr>
              <w:snapToGrid w:val="0"/>
              <w:spacing w:line="0" w:lineRule="atLeast"/>
              <w:jc w:val="right"/>
              <w:rPr>
                <w:rFonts w:ascii="新細明體" w:hAnsi="新細明體"/>
                <w:b/>
                <w:bCs/>
                <w:sz w:val="20"/>
                <w:szCs w:val="20"/>
              </w:rPr>
            </w:pPr>
            <w:r>
              <w:rPr>
                <w:rFonts w:ascii="新細明體" w:hAnsi="新細明體" w:hint="eastAsia"/>
                <w:b/>
                <w:noProof/>
                <w:sz w:val="20"/>
              </w:rPr>
              <w:t>－</w:t>
            </w:r>
          </w:p>
        </w:tc>
      </w:tr>
      <w:tr w:rsidR="00F94106" w:rsidRPr="001528BE" w14:paraId="1E53D49C" w14:textId="77777777" w:rsidTr="00A815D3">
        <w:trPr>
          <w:trHeight w:val="822"/>
          <w:jc w:val="center"/>
        </w:trPr>
        <w:tc>
          <w:tcPr>
            <w:tcW w:w="1396" w:type="pct"/>
            <w:tcBorders>
              <w:left w:val="nil"/>
              <w:bottom w:val="nil"/>
              <w:right w:val="single" w:sz="4" w:space="0" w:color="auto"/>
            </w:tcBorders>
            <w:noWrap/>
            <w:vAlign w:val="center"/>
          </w:tcPr>
          <w:p w14:paraId="67D3416D" w14:textId="77777777" w:rsidR="00F94106" w:rsidRPr="001528BE" w:rsidRDefault="00F94106" w:rsidP="00791607">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稅課收入</w:t>
            </w:r>
          </w:p>
        </w:tc>
        <w:tc>
          <w:tcPr>
            <w:tcW w:w="884" w:type="pct"/>
            <w:tcBorders>
              <w:left w:val="nil"/>
              <w:bottom w:val="nil"/>
              <w:right w:val="single" w:sz="4" w:space="0" w:color="auto"/>
            </w:tcBorders>
            <w:noWrap/>
            <w:vAlign w:val="center"/>
          </w:tcPr>
          <w:p w14:paraId="2E81EFCE"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3,663,479,019</w:t>
            </w:r>
          </w:p>
        </w:tc>
        <w:tc>
          <w:tcPr>
            <w:tcW w:w="688" w:type="pct"/>
            <w:tcBorders>
              <w:left w:val="nil"/>
              <w:bottom w:val="nil"/>
              <w:right w:val="single" w:sz="4" w:space="0" w:color="auto"/>
            </w:tcBorders>
            <w:noWrap/>
            <w:vAlign w:val="center"/>
          </w:tcPr>
          <w:p w14:paraId="49D97951"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left w:val="single" w:sz="4" w:space="0" w:color="auto"/>
              <w:bottom w:val="nil"/>
              <w:right w:val="single" w:sz="4" w:space="0" w:color="auto"/>
            </w:tcBorders>
            <w:vAlign w:val="center"/>
          </w:tcPr>
          <w:p w14:paraId="370FFD35"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88" w:type="pct"/>
            <w:tcBorders>
              <w:left w:val="single" w:sz="4" w:space="0" w:color="auto"/>
              <w:bottom w:val="nil"/>
              <w:right w:val="single" w:sz="4" w:space="0" w:color="auto"/>
            </w:tcBorders>
            <w:vAlign w:val="center"/>
          </w:tcPr>
          <w:p w14:paraId="7B71997D"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56" w:type="pct"/>
            <w:tcBorders>
              <w:left w:val="single" w:sz="4" w:space="0" w:color="auto"/>
              <w:bottom w:val="nil"/>
              <w:right w:val="single" w:sz="4" w:space="0" w:color="auto"/>
            </w:tcBorders>
            <w:vAlign w:val="center"/>
          </w:tcPr>
          <w:p w14:paraId="501A5C4D"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r>
      <w:tr w:rsidR="00F94106" w:rsidRPr="001528BE" w14:paraId="2FDCA48C" w14:textId="77777777" w:rsidTr="00A815D3">
        <w:trPr>
          <w:trHeight w:val="822"/>
          <w:jc w:val="center"/>
        </w:trPr>
        <w:tc>
          <w:tcPr>
            <w:tcW w:w="1396" w:type="pct"/>
            <w:tcBorders>
              <w:top w:val="nil"/>
              <w:left w:val="nil"/>
              <w:bottom w:val="nil"/>
              <w:right w:val="single" w:sz="4" w:space="0" w:color="auto"/>
            </w:tcBorders>
            <w:noWrap/>
            <w:vAlign w:val="center"/>
          </w:tcPr>
          <w:p w14:paraId="111027F6" w14:textId="77777777" w:rsidR="00F94106" w:rsidRPr="001528BE" w:rsidRDefault="00F94106" w:rsidP="00791607">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罰款及賠償收入</w:t>
            </w:r>
          </w:p>
        </w:tc>
        <w:tc>
          <w:tcPr>
            <w:tcW w:w="884" w:type="pct"/>
            <w:tcBorders>
              <w:top w:val="nil"/>
              <w:left w:val="nil"/>
              <w:bottom w:val="nil"/>
              <w:right w:val="single" w:sz="4" w:space="0" w:color="auto"/>
            </w:tcBorders>
            <w:noWrap/>
            <w:vAlign w:val="center"/>
          </w:tcPr>
          <w:p w14:paraId="33D9C031"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42,503,487</w:t>
            </w:r>
          </w:p>
        </w:tc>
        <w:tc>
          <w:tcPr>
            <w:tcW w:w="688" w:type="pct"/>
            <w:tcBorders>
              <w:top w:val="nil"/>
              <w:left w:val="nil"/>
              <w:bottom w:val="nil"/>
              <w:right w:val="single" w:sz="4" w:space="0" w:color="auto"/>
            </w:tcBorders>
            <w:noWrap/>
            <w:vAlign w:val="center"/>
          </w:tcPr>
          <w:p w14:paraId="43AED7A4"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top w:val="nil"/>
              <w:left w:val="single" w:sz="4" w:space="0" w:color="auto"/>
              <w:bottom w:val="nil"/>
              <w:right w:val="single" w:sz="4" w:space="0" w:color="auto"/>
            </w:tcBorders>
            <w:vAlign w:val="center"/>
          </w:tcPr>
          <w:p w14:paraId="25937F21"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88" w:type="pct"/>
            <w:tcBorders>
              <w:top w:val="nil"/>
              <w:left w:val="single" w:sz="4" w:space="0" w:color="auto"/>
              <w:bottom w:val="nil"/>
              <w:right w:val="single" w:sz="4" w:space="0" w:color="auto"/>
            </w:tcBorders>
            <w:vAlign w:val="center"/>
          </w:tcPr>
          <w:p w14:paraId="2680D295"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56" w:type="pct"/>
            <w:tcBorders>
              <w:top w:val="nil"/>
              <w:left w:val="single" w:sz="4" w:space="0" w:color="auto"/>
              <w:bottom w:val="nil"/>
              <w:right w:val="single" w:sz="4" w:space="0" w:color="auto"/>
            </w:tcBorders>
            <w:vAlign w:val="center"/>
          </w:tcPr>
          <w:p w14:paraId="371B5D72"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r>
      <w:tr w:rsidR="00F94106" w:rsidRPr="001528BE" w14:paraId="504F92D5" w14:textId="77777777" w:rsidTr="00A815D3">
        <w:trPr>
          <w:trHeight w:val="822"/>
          <w:jc w:val="center"/>
        </w:trPr>
        <w:tc>
          <w:tcPr>
            <w:tcW w:w="1396" w:type="pct"/>
            <w:tcBorders>
              <w:top w:val="nil"/>
              <w:left w:val="nil"/>
              <w:bottom w:val="nil"/>
              <w:right w:val="single" w:sz="4" w:space="0" w:color="auto"/>
            </w:tcBorders>
            <w:noWrap/>
            <w:vAlign w:val="center"/>
          </w:tcPr>
          <w:p w14:paraId="3EA1694C" w14:textId="77777777" w:rsidR="00F94106" w:rsidRPr="001528BE" w:rsidRDefault="00F94106" w:rsidP="00791607">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規費收入</w:t>
            </w:r>
          </w:p>
        </w:tc>
        <w:tc>
          <w:tcPr>
            <w:tcW w:w="884" w:type="pct"/>
            <w:tcBorders>
              <w:top w:val="nil"/>
              <w:left w:val="nil"/>
              <w:bottom w:val="nil"/>
              <w:right w:val="single" w:sz="4" w:space="0" w:color="auto"/>
            </w:tcBorders>
            <w:noWrap/>
            <w:vAlign w:val="center"/>
          </w:tcPr>
          <w:p w14:paraId="51516BAA"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260,680,762</w:t>
            </w:r>
          </w:p>
        </w:tc>
        <w:tc>
          <w:tcPr>
            <w:tcW w:w="688" w:type="pct"/>
            <w:tcBorders>
              <w:top w:val="nil"/>
              <w:left w:val="nil"/>
              <w:bottom w:val="nil"/>
              <w:right w:val="single" w:sz="4" w:space="0" w:color="auto"/>
            </w:tcBorders>
            <w:noWrap/>
            <w:vAlign w:val="center"/>
          </w:tcPr>
          <w:p w14:paraId="3B9C378B"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top w:val="nil"/>
              <w:left w:val="single" w:sz="4" w:space="0" w:color="auto"/>
              <w:bottom w:val="nil"/>
              <w:right w:val="single" w:sz="4" w:space="0" w:color="auto"/>
            </w:tcBorders>
            <w:vAlign w:val="center"/>
          </w:tcPr>
          <w:p w14:paraId="730BA0B7"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88" w:type="pct"/>
            <w:tcBorders>
              <w:top w:val="nil"/>
              <w:left w:val="single" w:sz="4" w:space="0" w:color="auto"/>
              <w:bottom w:val="nil"/>
              <w:right w:val="single" w:sz="4" w:space="0" w:color="auto"/>
            </w:tcBorders>
            <w:vAlign w:val="center"/>
          </w:tcPr>
          <w:p w14:paraId="202188CA"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56" w:type="pct"/>
            <w:tcBorders>
              <w:top w:val="nil"/>
              <w:left w:val="single" w:sz="4" w:space="0" w:color="auto"/>
              <w:bottom w:val="nil"/>
              <w:right w:val="single" w:sz="4" w:space="0" w:color="auto"/>
            </w:tcBorders>
            <w:vAlign w:val="center"/>
          </w:tcPr>
          <w:p w14:paraId="41896E0C"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r>
      <w:tr w:rsidR="00F94106" w:rsidRPr="001528BE" w14:paraId="1F844B34" w14:textId="77777777" w:rsidTr="00A815D3">
        <w:trPr>
          <w:trHeight w:val="822"/>
          <w:jc w:val="center"/>
        </w:trPr>
        <w:tc>
          <w:tcPr>
            <w:tcW w:w="1396" w:type="pct"/>
            <w:tcBorders>
              <w:top w:val="nil"/>
              <w:left w:val="nil"/>
              <w:bottom w:val="nil"/>
              <w:right w:val="single" w:sz="4" w:space="0" w:color="auto"/>
            </w:tcBorders>
            <w:noWrap/>
            <w:vAlign w:val="center"/>
          </w:tcPr>
          <w:p w14:paraId="17C0D25E" w14:textId="77777777" w:rsidR="00F94106" w:rsidRPr="001528BE" w:rsidRDefault="00F94106" w:rsidP="00791607">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財產收入</w:t>
            </w:r>
          </w:p>
        </w:tc>
        <w:tc>
          <w:tcPr>
            <w:tcW w:w="884" w:type="pct"/>
            <w:tcBorders>
              <w:top w:val="nil"/>
              <w:left w:val="nil"/>
              <w:bottom w:val="nil"/>
              <w:right w:val="single" w:sz="4" w:space="0" w:color="auto"/>
            </w:tcBorders>
            <w:noWrap/>
            <w:vAlign w:val="center"/>
          </w:tcPr>
          <w:p w14:paraId="5B532395"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413,710,482</w:t>
            </w:r>
          </w:p>
        </w:tc>
        <w:tc>
          <w:tcPr>
            <w:tcW w:w="688" w:type="pct"/>
            <w:tcBorders>
              <w:top w:val="nil"/>
              <w:left w:val="nil"/>
              <w:bottom w:val="nil"/>
              <w:right w:val="single" w:sz="4" w:space="0" w:color="auto"/>
            </w:tcBorders>
            <w:noWrap/>
            <w:vAlign w:val="center"/>
          </w:tcPr>
          <w:p w14:paraId="1F88F741"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top w:val="nil"/>
              <w:left w:val="single" w:sz="4" w:space="0" w:color="auto"/>
              <w:bottom w:val="nil"/>
              <w:right w:val="single" w:sz="4" w:space="0" w:color="auto"/>
            </w:tcBorders>
            <w:vAlign w:val="center"/>
          </w:tcPr>
          <w:p w14:paraId="64823035"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88" w:type="pct"/>
            <w:tcBorders>
              <w:top w:val="nil"/>
              <w:left w:val="single" w:sz="4" w:space="0" w:color="auto"/>
              <w:bottom w:val="nil"/>
              <w:right w:val="single" w:sz="4" w:space="0" w:color="auto"/>
            </w:tcBorders>
            <w:vAlign w:val="center"/>
          </w:tcPr>
          <w:p w14:paraId="718058E9"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56" w:type="pct"/>
            <w:tcBorders>
              <w:top w:val="nil"/>
              <w:left w:val="single" w:sz="4" w:space="0" w:color="auto"/>
              <w:bottom w:val="nil"/>
              <w:right w:val="single" w:sz="4" w:space="0" w:color="auto"/>
            </w:tcBorders>
            <w:vAlign w:val="center"/>
          </w:tcPr>
          <w:p w14:paraId="63DFE5EB"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r>
      <w:tr w:rsidR="00F94106" w:rsidRPr="001528BE" w14:paraId="1ED7BE80" w14:textId="77777777" w:rsidTr="00A815D3">
        <w:trPr>
          <w:trHeight w:val="822"/>
          <w:jc w:val="center"/>
        </w:trPr>
        <w:tc>
          <w:tcPr>
            <w:tcW w:w="1396" w:type="pct"/>
            <w:tcBorders>
              <w:top w:val="nil"/>
              <w:left w:val="nil"/>
              <w:bottom w:val="nil"/>
              <w:right w:val="single" w:sz="4" w:space="0" w:color="auto"/>
            </w:tcBorders>
            <w:noWrap/>
            <w:vAlign w:val="center"/>
          </w:tcPr>
          <w:p w14:paraId="3145D3C5" w14:textId="77777777" w:rsidR="00F94106" w:rsidRPr="001528BE" w:rsidRDefault="00F94106" w:rsidP="00791607">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營業盈餘及事業收入</w:t>
            </w:r>
          </w:p>
        </w:tc>
        <w:tc>
          <w:tcPr>
            <w:tcW w:w="884" w:type="pct"/>
            <w:tcBorders>
              <w:top w:val="nil"/>
              <w:left w:val="nil"/>
              <w:bottom w:val="nil"/>
              <w:right w:val="single" w:sz="4" w:space="0" w:color="auto"/>
            </w:tcBorders>
            <w:noWrap/>
            <w:vAlign w:val="center"/>
          </w:tcPr>
          <w:p w14:paraId="5EDA0A26"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5,500,000</w:t>
            </w:r>
          </w:p>
        </w:tc>
        <w:tc>
          <w:tcPr>
            <w:tcW w:w="688" w:type="pct"/>
            <w:tcBorders>
              <w:top w:val="nil"/>
              <w:left w:val="nil"/>
              <w:bottom w:val="nil"/>
              <w:right w:val="single" w:sz="4" w:space="0" w:color="auto"/>
            </w:tcBorders>
            <w:noWrap/>
            <w:vAlign w:val="center"/>
          </w:tcPr>
          <w:p w14:paraId="6DC44EFC"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top w:val="nil"/>
              <w:left w:val="single" w:sz="4" w:space="0" w:color="auto"/>
              <w:bottom w:val="nil"/>
              <w:right w:val="single" w:sz="4" w:space="0" w:color="auto"/>
            </w:tcBorders>
            <w:vAlign w:val="center"/>
          </w:tcPr>
          <w:p w14:paraId="1F170B11"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88" w:type="pct"/>
            <w:tcBorders>
              <w:top w:val="nil"/>
              <w:left w:val="single" w:sz="4" w:space="0" w:color="auto"/>
              <w:bottom w:val="nil"/>
              <w:right w:val="single" w:sz="4" w:space="0" w:color="auto"/>
            </w:tcBorders>
            <w:vAlign w:val="center"/>
          </w:tcPr>
          <w:p w14:paraId="521045D8"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56" w:type="pct"/>
            <w:tcBorders>
              <w:top w:val="nil"/>
              <w:left w:val="single" w:sz="4" w:space="0" w:color="auto"/>
              <w:bottom w:val="nil"/>
              <w:right w:val="single" w:sz="4" w:space="0" w:color="auto"/>
            </w:tcBorders>
            <w:vAlign w:val="center"/>
          </w:tcPr>
          <w:p w14:paraId="555451EC"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r>
      <w:tr w:rsidR="00F94106" w:rsidRPr="001528BE" w14:paraId="3BB26244" w14:textId="77777777" w:rsidTr="00A815D3">
        <w:trPr>
          <w:trHeight w:val="822"/>
          <w:jc w:val="center"/>
        </w:trPr>
        <w:tc>
          <w:tcPr>
            <w:tcW w:w="1396" w:type="pct"/>
            <w:tcBorders>
              <w:top w:val="nil"/>
              <w:left w:val="nil"/>
              <w:bottom w:val="nil"/>
              <w:right w:val="single" w:sz="4" w:space="0" w:color="auto"/>
            </w:tcBorders>
            <w:noWrap/>
            <w:vAlign w:val="center"/>
          </w:tcPr>
          <w:p w14:paraId="55B40054" w14:textId="77777777" w:rsidR="00F94106" w:rsidRPr="001528BE" w:rsidRDefault="00F94106" w:rsidP="00791607">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補助及協助收入</w:t>
            </w:r>
          </w:p>
        </w:tc>
        <w:tc>
          <w:tcPr>
            <w:tcW w:w="884" w:type="pct"/>
            <w:tcBorders>
              <w:top w:val="nil"/>
              <w:left w:val="nil"/>
              <w:bottom w:val="nil"/>
              <w:right w:val="single" w:sz="4" w:space="0" w:color="auto"/>
            </w:tcBorders>
            <w:noWrap/>
            <w:vAlign w:val="center"/>
          </w:tcPr>
          <w:p w14:paraId="757D6975"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8,2</w:t>
            </w:r>
            <w:r>
              <w:rPr>
                <w:rFonts w:ascii="新細明體" w:hAnsi="新細明體"/>
                <w:noProof/>
                <w:sz w:val="20"/>
              </w:rPr>
              <w:t>50</w:t>
            </w:r>
            <w:r>
              <w:rPr>
                <w:rFonts w:ascii="新細明體" w:hAnsi="新細明體" w:hint="eastAsia"/>
                <w:noProof/>
                <w:sz w:val="20"/>
              </w:rPr>
              <w:t>,</w:t>
            </w:r>
            <w:r>
              <w:rPr>
                <w:rFonts w:ascii="新細明體" w:hAnsi="新細明體"/>
                <w:noProof/>
                <w:sz w:val="20"/>
              </w:rPr>
              <w:t>013</w:t>
            </w:r>
            <w:r>
              <w:rPr>
                <w:rFonts w:ascii="新細明體" w:hAnsi="新細明體" w:hint="eastAsia"/>
                <w:noProof/>
                <w:sz w:val="20"/>
              </w:rPr>
              <w:t>,</w:t>
            </w:r>
            <w:r>
              <w:rPr>
                <w:rFonts w:ascii="新細明體" w:hAnsi="新細明體"/>
                <w:noProof/>
                <w:sz w:val="20"/>
              </w:rPr>
              <w:t>575</w:t>
            </w:r>
          </w:p>
        </w:tc>
        <w:tc>
          <w:tcPr>
            <w:tcW w:w="688" w:type="pct"/>
            <w:tcBorders>
              <w:top w:val="nil"/>
              <w:left w:val="nil"/>
              <w:bottom w:val="nil"/>
              <w:right w:val="single" w:sz="4" w:space="0" w:color="auto"/>
            </w:tcBorders>
            <w:noWrap/>
            <w:vAlign w:val="center"/>
          </w:tcPr>
          <w:p w14:paraId="6743B0A0"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top w:val="nil"/>
              <w:left w:val="single" w:sz="4" w:space="0" w:color="auto"/>
              <w:bottom w:val="nil"/>
              <w:right w:val="single" w:sz="4" w:space="0" w:color="auto"/>
            </w:tcBorders>
            <w:vAlign w:val="center"/>
          </w:tcPr>
          <w:p w14:paraId="2ADBE589"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2,383,856</w:t>
            </w:r>
          </w:p>
        </w:tc>
        <w:tc>
          <w:tcPr>
            <w:tcW w:w="688" w:type="pct"/>
            <w:tcBorders>
              <w:top w:val="nil"/>
              <w:left w:val="single" w:sz="4" w:space="0" w:color="auto"/>
              <w:bottom w:val="nil"/>
              <w:right w:val="single" w:sz="4" w:space="0" w:color="auto"/>
            </w:tcBorders>
            <w:vAlign w:val="center"/>
          </w:tcPr>
          <w:p w14:paraId="51017277"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2,383,856</w:t>
            </w:r>
          </w:p>
        </w:tc>
        <w:tc>
          <w:tcPr>
            <w:tcW w:w="656" w:type="pct"/>
            <w:tcBorders>
              <w:top w:val="nil"/>
              <w:left w:val="single" w:sz="4" w:space="0" w:color="auto"/>
              <w:bottom w:val="nil"/>
              <w:right w:val="single" w:sz="4" w:space="0" w:color="auto"/>
            </w:tcBorders>
            <w:vAlign w:val="center"/>
          </w:tcPr>
          <w:p w14:paraId="3F9113D3"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r>
      <w:tr w:rsidR="00F94106" w:rsidRPr="001528BE" w14:paraId="114DE30D" w14:textId="77777777" w:rsidTr="00A815D3">
        <w:trPr>
          <w:trHeight w:val="822"/>
          <w:jc w:val="center"/>
        </w:trPr>
        <w:tc>
          <w:tcPr>
            <w:tcW w:w="1396" w:type="pct"/>
            <w:tcBorders>
              <w:top w:val="nil"/>
              <w:left w:val="nil"/>
              <w:bottom w:val="nil"/>
              <w:right w:val="single" w:sz="4" w:space="0" w:color="auto"/>
            </w:tcBorders>
            <w:noWrap/>
            <w:vAlign w:val="center"/>
          </w:tcPr>
          <w:p w14:paraId="457091A9" w14:textId="77777777" w:rsidR="00F94106" w:rsidRPr="001528BE" w:rsidRDefault="00F94106" w:rsidP="00791607">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捐獻及贈與收入</w:t>
            </w:r>
          </w:p>
        </w:tc>
        <w:tc>
          <w:tcPr>
            <w:tcW w:w="884" w:type="pct"/>
            <w:tcBorders>
              <w:top w:val="nil"/>
              <w:left w:val="nil"/>
              <w:bottom w:val="nil"/>
              <w:right w:val="single" w:sz="4" w:space="0" w:color="auto"/>
            </w:tcBorders>
            <w:noWrap/>
            <w:vAlign w:val="center"/>
          </w:tcPr>
          <w:p w14:paraId="0A90DAC3"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13,928,888</w:t>
            </w:r>
          </w:p>
        </w:tc>
        <w:tc>
          <w:tcPr>
            <w:tcW w:w="688" w:type="pct"/>
            <w:tcBorders>
              <w:top w:val="nil"/>
              <w:left w:val="nil"/>
              <w:bottom w:val="nil"/>
              <w:right w:val="single" w:sz="4" w:space="0" w:color="auto"/>
            </w:tcBorders>
            <w:noWrap/>
            <w:vAlign w:val="center"/>
          </w:tcPr>
          <w:p w14:paraId="72252090"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top w:val="nil"/>
              <w:left w:val="single" w:sz="4" w:space="0" w:color="auto"/>
              <w:bottom w:val="nil"/>
              <w:right w:val="single" w:sz="4" w:space="0" w:color="auto"/>
            </w:tcBorders>
            <w:vAlign w:val="center"/>
          </w:tcPr>
          <w:p w14:paraId="155F1739"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top w:val="nil"/>
              <w:left w:val="single" w:sz="4" w:space="0" w:color="auto"/>
              <w:bottom w:val="nil"/>
              <w:right w:val="single" w:sz="4" w:space="0" w:color="auto"/>
            </w:tcBorders>
            <w:vAlign w:val="center"/>
          </w:tcPr>
          <w:p w14:paraId="7C0A9030"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56" w:type="pct"/>
            <w:tcBorders>
              <w:top w:val="nil"/>
              <w:left w:val="single" w:sz="4" w:space="0" w:color="auto"/>
              <w:bottom w:val="nil"/>
              <w:right w:val="single" w:sz="4" w:space="0" w:color="auto"/>
            </w:tcBorders>
            <w:vAlign w:val="center"/>
          </w:tcPr>
          <w:p w14:paraId="3C4A8144"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r>
      <w:tr w:rsidR="00F94106" w:rsidRPr="001528BE" w14:paraId="473C60CA" w14:textId="77777777" w:rsidTr="00A815D3">
        <w:trPr>
          <w:trHeight w:val="822"/>
          <w:jc w:val="center"/>
        </w:trPr>
        <w:tc>
          <w:tcPr>
            <w:tcW w:w="1396" w:type="pct"/>
            <w:tcBorders>
              <w:top w:val="nil"/>
              <w:left w:val="nil"/>
              <w:bottom w:val="nil"/>
              <w:right w:val="single" w:sz="4" w:space="0" w:color="auto"/>
            </w:tcBorders>
            <w:noWrap/>
            <w:vAlign w:val="center"/>
          </w:tcPr>
          <w:p w14:paraId="740C18ED" w14:textId="77777777" w:rsidR="00F94106" w:rsidRPr="001528BE" w:rsidRDefault="00F94106" w:rsidP="00791607">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其他收入</w:t>
            </w:r>
          </w:p>
        </w:tc>
        <w:tc>
          <w:tcPr>
            <w:tcW w:w="884" w:type="pct"/>
            <w:tcBorders>
              <w:top w:val="nil"/>
              <w:left w:val="nil"/>
              <w:bottom w:val="nil"/>
              <w:right w:val="single" w:sz="4" w:space="0" w:color="auto"/>
            </w:tcBorders>
            <w:noWrap/>
            <w:vAlign w:val="center"/>
          </w:tcPr>
          <w:p w14:paraId="0F252693"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299,603,589</w:t>
            </w:r>
          </w:p>
        </w:tc>
        <w:tc>
          <w:tcPr>
            <w:tcW w:w="688" w:type="pct"/>
            <w:tcBorders>
              <w:top w:val="nil"/>
              <w:left w:val="nil"/>
              <w:bottom w:val="nil"/>
              <w:right w:val="single" w:sz="4" w:space="0" w:color="auto"/>
            </w:tcBorders>
            <w:noWrap/>
            <w:vAlign w:val="center"/>
          </w:tcPr>
          <w:p w14:paraId="1F458D3A"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top w:val="nil"/>
              <w:left w:val="single" w:sz="4" w:space="0" w:color="auto"/>
              <w:bottom w:val="nil"/>
              <w:right w:val="single" w:sz="4" w:space="0" w:color="auto"/>
            </w:tcBorders>
            <w:vAlign w:val="center"/>
          </w:tcPr>
          <w:p w14:paraId="4A47A9E9"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top w:val="nil"/>
              <w:left w:val="single" w:sz="4" w:space="0" w:color="auto"/>
              <w:bottom w:val="nil"/>
              <w:right w:val="single" w:sz="4" w:space="0" w:color="auto"/>
            </w:tcBorders>
            <w:vAlign w:val="center"/>
          </w:tcPr>
          <w:p w14:paraId="3A4E2031"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56" w:type="pct"/>
            <w:tcBorders>
              <w:top w:val="nil"/>
              <w:left w:val="single" w:sz="4" w:space="0" w:color="auto"/>
              <w:bottom w:val="nil"/>
              <w:right w:val="single" w:sz="4" w:space="0" w:color="auto"/>
            </w:tcBorders>
            <w:vAlign w:val="center"/>
          </w:tcPr>
          <w:p w14:paraId="6235DBC1"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r>
      <w:tr w:rsidR="00F94106" w:rsidRPr="001528BE" w14:paraId="386802A4" w14:textId="77777777" w:rsidTr="00A815D3">
        <w:trPr>
          <w:trHeight w:val="822"/>
          <w:jc w:val="center"/>
        </w:trPr>
        <w:tc>
          <w:tcPr>
            <w:tcW w:w="1396" w:type="pct"/>
            <w:tcBorders>
              <w:top w:val="nil"/>
              <w:left w:val="nil"/>
              <w:bottom w:val="nil"/>
              <w:right w:val="single" w:sz="4" w:space="0" w:color="auto"/>
            </w:tcBorders>
            <w:noWrap/>
            <w:vAlign w:val="center"/>
          </w:tcPr>
          <w:p w14:paraId="725A11E0" w14:textId="77777777" w:rsidR="00F94106" w:rsidRPr="001528BE" w:rsidRDefault="00F94106" w:rsidP="00791607">
            <w:pPr>
              <w:widowControl/>
              <w:snapToGrid w:val="0"/>
              <w:spacing w:line="0" w:lineRule="atLeast"/>
              <w:ind w:leftChars="50" w:left="120"/>
              <w:jc w:val="distribute"/>
              <w:rPr>
                <w:rFonts w:ascii="新細明體" w:eastAsia="標楷體" w:hAnsi="新細明體"/>
                <w:kern w:val="0"/>
                <w:sz w:val="20"/>
                <w:szCs w:val="20"/>
              </w:rPr>
            </w:pPr>
            <w:r w:rsidRPr="001528BE">
              <w:rPr>
                <w:rFonts w:ascii="新細明體" w:eastAsia="標楷體" w:hAnsi="新細明體" w:hint="eastAsia"/>
                <w:b/>
                <w:bCs/>
                <w:kern w:val="0"/>
                <w:sz w:val="20"/>
                <w:szCs w:val="20"/>
              </w:rPr>
              <w:t>以前年度收入</w:t>
            </w:r>
          </w:p>
        </w:tc>
        <w:tc>
          <w:tcPr>
            <w:tcW w:w="884" w:type="pct"/>
            <w:tcBorders>
              <w:top w:val="nil"/>
              <w:left w:val="nil"/>
              <w:bottom w:val="nil"/>
              <w:right w:val="single" w:sz="4" w:space="0" w:color="auto"/>
            </w:tcBorders>
            <w:noWrap/>
            <w:vAlign w:val="center"/>
          </w:tcPr>
          <w:p w14:paraId="046CBF2E" w14:textId="77777777" w:rsidR="00F94106" w:rsidRPr="001528BE" w:rsidRDefault="00F94106" w:rsidP="00791607">
            <w:pPr>
              <w:snapToGrid w:val="0"/>
              <w:spacing w:line="0" w:lineRule="atLeast"/>
              <w:jc w:val="right"/>
              <w:rPr>
                <w:rFonts w:ascii="新細明體" w:hAnsi="新細明體"/>
                <w:b/>
                <w:bCs/>
                <w:sz w:val="20"/>
                <w:szCs w:val="20"/>
              </w:rPr>
            </w:pPr>
            <w:r>
              <w:rPr>
                <w:rFonts w:ascii="新細明體" w:hAnsi="新細明體" w:hint="eastAsia"/>
                <w:b/>
                <w:noProof/>
                <w:sz w:val="20"/>
              </w:rPr>
              <w:t>714,374,297</w:t>
            </w:r>
          </w:p>
        </w:tc>
        <w:tc>
          <w:tcPr>
            <w:tcW w:w="688" w:type="pct"/>
            <w:tcBorders>
              <w:top w:val="nil"/>
              <w:left w:val="nil"/>
              <w:bottom w:val="nil"/>
              <w:right w:val="single" w:sz="4" w:space="0" w:color="auto"/>
            </w:tcBorders>
            <w:noWrap/>
            <w:vAlign w:val="center"/>
          </w:tcPr>
          <w:p w14:paraId="5AEF047A" w14:textId="77777777" w:rsidR="00F94106" w:rsidRPr="001528BE" w:rsidRDefault="00F94106" w:rsidP="00791607">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688" w:type="pct"/>
            <w:tcBorders>
              <w:top w:val="nil"/>
              <w:left w:val="single" w:sz="4" w:space="0" w:color="auto"/>
              <w:bottom w:val="nil"/>
              <w:right w:val="single" w:sz="4" w:space="0" w:color="auto"/>
            </w:tcBorders>
            <w:vAlign w:val="center"/>
          </w:tcPr>
          <w:p w14:paraId="1E8BA213" w14:textId="77777777" w:rsidR="00F94106" w:rsidRPr="001528BE" w:rsidRDefault="00F94106" w:rsidP="00791607">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688" w:type="pct"/>
            <w:tcBorders>
              <w:top w:val="nil"/>
              <w:left w:val="single" w:sz="4" w:space="0" w:color="auto"/>
              <w:bottom w:val="nil"/>
              <w:right w:val="single" w:sz="4" w:space="0" w:color="auto"/>
            </w:tcBorders>
            <w:vAlign w:val="center"/>
          </w:tcPr>
          <w:p w14:paraId="6DD58000" w14:textId="77777777" w:rsidR="00F94106" w:rsidRPr="001528BE" w:rsidRDefault="00F94106" w:rsidP="00791607">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656" w:type="pct"/>
            <w:tcBorders>
              <w:top w:val="nil"/>
              <w:left w:val="single" w:sz="4" w:space="0" w:color="auto"/>
              <w:bottom w:val="nil"/>
              <w:right w:val="single" w:sz="4" w:space="0" w:color="auto"/>
            </w:tcBorders>
            <w:vAlign w:val="center"/>
          </w:tcPr>
          <w:p w14:paraId="329C7CAF" w14:textId="77777777" w:rsidR="00F94106" w:rsidRPr="001528BE" w:rsidRDefault="00F94106" w:rsidP="00791607">
            <w:pPr>
              <w:snapToGrid w:val="0"/>
              <w:spacing w:line="0" w:lineRule="atLeast"/>
              <w:jc w:val="right"/>
              <w:rPr>
                <w:rFonts w:ascii="新細明體" w:hAnsi="新細明體"/>
                <w:b/>
                <w:bCs/>
                <w:sz w:val="20"/>
                <w:szCs w:val="20"/>
              </w:rPr>
            </w:pPr>
            <w:r>
              <w:rPr>
                <w:rFonts w:ascii="新細明體" w:hAnsi="新細明體" w:hint="eastAsia"/>
                <w:b/>
                <w:noProof/>
                <w:sz w:val="20"/>
              </w:rPr>
              <w:t>21,793,000</w:t>
            </w:r>
          </w:p>
        </w:tc>
      </w:tr>
      <w:tr w:rsidR="00F94106" w:rsidRPr="001528BE" w14:paraId="33A914A1" w14:textId="77777777" w:rsidTr="00A815D3">
        <w:trPr>
          <w:trHeight w:val="822"/>
          <w:jc w:val="center"/>
        </w:trPr>
        <w:tc>
          <w:tcPr>
            <w:tcW w:w="1396" w:type="pct"/>
            <w:tcBorders>
              <w:top w:val="nil"/>
              <w:left w:val="nil"/>
              <w:bottom w:val="nil"/>
              <w:right w:val="single" w:sz="4" w:space="0" w:color="auto"/>
            </w:tcBorders>
            <w:noWrap/>
            <w:vAlign w:val="center"/>
          </w:tcPr>
          <w:p w14:paraId="093A28D8" w14:textId="77777777" w:rsidR="00F94106" w:rsidRPr="001528BE" w:rsidRDefault="00F94106" w:rsidP="00791607">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以前年度應收（保留）數</w:t>
            </w:r>
          </w:p>
        </w:tc>
        <w:tc>
          <w:tcPr>
            <w:tcW w:w="884" w:type="pct"/>
            <w:tcBorders>
              <w:top w:val="nil"/>
              <w:left w:val="nil"/>
              <w:bottom w:val="nil"/>
              <w:right w:val="single" w:sz="4" w:space="0" w:color="auto"/>
            </w:tcBorders>
            <w:noWrap/>
            <w:vAlign w:val="center"/>
          </w:tcPr>
          <w:p w14:paraId="173DA317"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714,374,297</w:t>
            </w:r>
          </w:p>
        </w:tc>
        <w:tc>
          <w:tcPr>
            <w:tcW w:w="688" w:type="pct"/>
            <w:tcBorders>
              <w:top w:val="nil"/>
              <w:left w:val="nil"/>
              <w:bottom w:val="nil"/>
              <w:right w:val="single" w:sz="4" w:space="0" w:color="auto"/>
            </w:tcBorders>
            <w:noWrap/>
            <w:vAlign w:val="center"/>
          </w:tcPr>
          <w:p w14:paraId="32A65ACF" w14:textId="77777777" w:rsidR="00F94106" w:rsidRPr="001528BE" w:rsidRDefault="00F94106" w:rsidP="00791607">
            <w:pPr>
              <w:snapToGrid w:val="0"/>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88" w:type="pct"/>
            <w:tcBorders>
              <w:top w:val="nil"/>
              <w:left w:val="single" w:sz="4" w:space="0" w:color="auto"/>
              <w:bottom w:val="nil"/>
              <w:right w:val="single" w:sz="4" w:space="0" w:color="auto"/>
            </w:tcBorders>
            <w:vAlign w:val="center"/>
          </w:tcPr>
          <w:p w14:paraId="32F68C8B" w14:textId="77777777" w:rsidR="00F94106" w:rsidRPr="001528BE" w:rsidRDefault="00F94106" w:rsidP="00791607">
            <w:pPr>
              <w:snapToGrid w:val="0"/>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88" w:type="pct"/>
            <w:tcBorders>
              <w:top w:val="nil"/>
              <w:left w:val="single" w:sz="4" w:space="0" w:color="auto"/>
              <w:bottom w:val="nil"/>
              <w:right w:val="single" w:sz="4" w:space="0" w:color="auto"/>
            </w:tcBorders>
            <w:vAlign w:val="center"/>
          </w:tcPr>
          <w:p w14:paraId="377A8611" w14:textId="77777777" w:rsidR="00F94106" w:rsidRPr="001528BE" w:rsidRDefault="00F94106" w:rsidP="00791607">
            <w:pPr>
              <w:snapToGrid w:val="0"/>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56" w:type="pct"/>
            <w:tcBorders>
              <w:top w:val="nil"/>
              <w:left w:val="single" w:sz="4" w:space="0" w:color="auto"/>
              <w:bottom w:val="nil"/>
              <w:right w:val="single" w:sz="4" w:space="0" w:color="auto"/>
            </w:tcBorders>
            <w:vAlign w:val="center"/>
          </w:tcPr>
          <w:p w14:paraId="7275FE48"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r>
      <w:tr w:rsidR="00F94106" w:rsidRPr="001528BE" w14:paraId="4D26EC17" w14:textId="77777777" w:rsidTr="00A815D3">
        <w:trPr>
          <w:trHeight w:val="822"/>
          <w:jc w:val="center"/>
        </w:trPr>
        <w:tc>
          <w:tcPr>
            <w:tcW w:w="1396" w:type="pct"/>
            <w:tcBorders>
              <w:top w:val="nil"/>
              <w:left w:val="nil"/>
              <w:right w:val="single" w:sz="4" w:space="0" w:color="auto"/>
            </w:tcBorders>
            <w:noWrap/>
            <w:vAlign w:val="center"/>
          </w:tcPr>
          <w:p w14:paraId="788943B8" w14:textId="77777777" w:rsidR="00F94106" w:rsidRPr="001528BE" w:rsidRDefault="00F94106" w:rsidP="00791607">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以前年度</w:t>
            </w:r>
            <w:proofErr w:type="gramStart"/>
            <w:r w:rsidRPr="001528BE">
              <w:rPr>
                <w:rFonts w:ascii="新細明體" w:eastAsia="標楷體" w:hAnsi="新細明體" w:hint="eastAsia"/>
                <w:kern w:val="0"/>
                <w:sz w:val="20"/>
                <w:szCs w:val="20"/>
              </w:rPr>
              <w:t>收入納庫款</w:t>
            </w:r>
            <w:proofErr w:type="gramEnd"/>
          </w:p>
        </w:tc>
        <w:tc>
          <w:tcPr>
            <w:tcW w:w="884" w:type="pct"/>
            <w:tcBorders>
              <w:top w:val="nil"/>
              <w:left w:val="nil"/>
              <w:right w:val="single" w:sz="4" w:space="0" w:color="auto"/>
            </w:tcBorders>
            <w:noWrap/>
            <w:vAlign w:val="center"/>
          </w:tcPr>
          <w:p w14:paraId="44F7E4E0"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top w:val="nil"/>
              <w:left w:val="nil"/>
              <w:right w:val="single" w:sz="4" w:space="0" w:color="auto"/>
            </w:tcBorders>
            <w:noWrap/>
            <w:vAlign w:val="center"/>
          </w:tcPr>
          <w:p w14:paraId="7514491A"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top w:val="nil"/>
              <w:left w:val="single" w:sz="4" w:space="0" w:color="auto"/>
              <w:right w:val="single" w:sz="4" w:space="0" w:color="auto"/>
            </w:tcBorders>
            <w:vAlign w:val="center"/>
          </w:tcPr>
          <w:p w14:paraId="26456195"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88" w:type="pct"/>
            <w:tcBorders>
              <w:top w:val="nil"/>
              <w:left w:val="single" w:sz="4" w:space="0" w:color="auto"/>
              <w:right w:val="single" w:sz="4" w:space="0" w:color="auto"/>
            </w:tcBorders>
            <w:vAlign w:val="center"/>
          </w:tcPr>
          <w:p w14:paraId="4EBD63C6"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56" w:type="pct"/>
            <w:tcBorders>
              <w:top w:val="nil"/>
              <w:left w:val="single" w:sz="4" w:space="0" w:color="auto"/>
              <w:right w:val="single" w:sz="4" w:space="0" w:color="auto"/>
            </w:tcBorders>
            <w:vAlign w:val="center"/>
          </w:tcPr>
          <w:p w14:paraId="52A98A2E"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21,793,000</w:t>
            </w:r>
          </w:p>
        </w:tc>
      </w:tr>
      <w:tr w:rsidR="00F94106" w:rsidRPr="001528BE" w14:paraId="305A2222" w14:textId="77777777" w:rsidTr="00A815D3">
        <w:trPr>
          <w:trHeight w:val="822"/>
          <w:jc w:val="center"/>
        </w:trPr>
        <w:tc>
          <w:tcPr>
            <w:tcW w:w="1396" w:type="pct"/>
            <w:tcBorders>
              <w:top w:val="nil"/>
              <w:left w:val="nil"/>
              <w:bottom w:val="single" w:sz="4" w:space="0" w:color="auto"/>
              <w:right w:val="single" w:sz="4" w:space="0" w:color="auto"/>
            </w:tcBorders>
            <w:noWrap/>
            <w:vAlign w:val="center"/>
          </w:tcPr>
          <w:p w14:paraId="693BFEFA" w14:textId="77777777" w:rsidR="00F94106" w:rsidRPr="001528BE" w:rsidRDefault="00F94106" w:rsidP="00791607">
            <w:pPr>
              <w:widowControl/>
              <w:snapToGrid w:val="0"/>
              <w:spacing w:line="0" w:lineRule="atLeast"/>
              <w:ind w:leftChars="100" w:left="240"/>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收回以前年度支出賸餘款</w:t>
            </w:r>
          </w:p>
        </w:tc>
        <w:tc>
          <w:tcPr>
            <w:tcW w:w="884" w:type="pct"/>
            <w:tcBorders>
              <w:top w:val="nil"/>
              <w:left w:val="nil"/>
              <w:bottom w:val="single" w:sz="4" w:space="0" w:color="auto"/>
              <w:right w:val="single" w:sz="4" w:space="0" w:color="auto"/>
            </w:tcBorders>
            <w:noWrap/>
            <w:vAlign w:val="center"/>
          </w:tcPr>
          <w:p w14:paraId="3DB1A7BE"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top w:val="nil"/>
              <w:left w:val="nil"/>
              <w:bottom w:val="single" w:sz="4" w:space="0" w:color="auto"/>
              <w:right w:val="single" w:sz="4" w:space="0" w:color="auto"/>
            </w:tcBorders>
            <w:noWrap/>
            <w:vAlign w:val="center"/>
          </w:tcPr>
          <w:p w14:paraId="637D0594" w14:textId="77777777" w:rsidR="00F94106" w:rsidRPr="006A022B" w:rsidRDefault="00F94106" w:rsidP="00791607">
            <w:pPr>
              <w:snapToGrid w:val="0"/>
              <w:spacing w:line="0" w:lineRule="atLeast"/>
              <w:jc w:val="right"/>
              <w:rPr>
                <w:rFonts w:ascii="新細明體" w:hAnsi="新細明體"/>
                <w:sz w:val="20"/>
                <w:szCs w:val="20"/>
              </w:rPr>
            </w:pPr>
            <w:r w:rsidRPr="006A022B">
              <w:rPr>
                <w:rFonts w:ascii="新細明體" w:hAnsi="新細明體" w:hint="eastAsia"/>
                <w:sz w:val="20"/>
                <w:szCs w:val="20"/>
              </w:rPr>
              <w:t>－</w:t>
            </w:r>
          </w:p>
        </w:tc>
        <w:tc>
          <w:tcPr>
            <w:tcW w:w="688" w:type="pct"/>
            <w:tcBorders>
              <w:top w:val="nil"/>
              <w:left w:val="single" w:sz="4" w:space="0" w:color="auto"/>
              <w:bottom w:val="single" w:sz="4" w:space="0" w:color="auto"/>
              <w:right w:val="single" w:sz="4" w:space="0" w:color="auto"/>
            </w:tcBorders>
            <w:vAlign w:val="center"/>
          </w:tcPr>
          <w:p w14:paraId="4E4BEBA3"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88" w:type="pct"/>
            <w:tcBorders>
              <w:top w:val="nil"/>
              <w:left w:val="single" w:sz="4" w:space="0" w:color="auto"/>
              <w:bottom w:val="single" w:sz="4" w:space="0" w:color="auto"/>
              <w:right w:val="single" w:sz="4" w:space="0" w:color="auto"/>
            </w:tcBorders>
            <w:vAlign w:val="center"/>
          </w:tcPr>
          <w:p w14:paraId="519BA322"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56" w:type="pct"/>
            <w:tcBorders>
              <w:top w:val="nil"/>
              <w:left w:val="single" w:sz="4" w:space="0" w:color="auto"/>
              <w:bottom w:val="single" w:sz="4" w:space="0" w:color="auto"/>
              <w:right w:val="single" w:sz="4" w:space="0" w:color="auto"/>
            </w:tcBorders>
            <w:vAlign w:val="center"/>
          </w:tcPr>
          <w:p w14:paraId="5ACE1DCD"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r>
    </w:tbl>
    <w:p w14:paraId="0CDC31F8" w14:textId="77777777" w:rsidR="00F94106" w:rsidRPr="001528BE" w:rsidRDefault="00F94106" w:rsidP="00F94106">
      <w:pPr>
        <w:snapToGrid w:val="0"/>
        <w:rPr>
          <w:rFonts w:ascii="新細明體" w:eastAsia="標楷體" w:hAnsi="新細明體"/>
          <w:b/>
          <w:sz w:val="36"/>
          <w:szCs w:val="36"/>
          <w:u w:val="single"/>
        </w:rPr>
      </w:pPr>
      <w:r w:rsidRPr="001528BE">
        <w:rPr>
          <w:rFonts w:ascii="新細明體" w:eastAsia="標楷體" w:hAnsi="新細明體" w:hint="eastAsia"/>
          <w:b/>
          <w:sz w:val="36"/>
          <w:szCs w:val="36"/>
          <w:u w:val="single"/>
        </w:rPr>
        <w:lastRenderedPageBreak/>
        <w:t>繳</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付</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公</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庫</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數</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分</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析</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表</w:t>
      </w:r>
    </w:p>
    <w:p w14:paraId="7675B2BC" w14:textId="77777777" w:rsidR="00F94106" w:rsidRPr="001528BE" w:rsidRDefault="00F94106" w:rsidP="00F94106">
      <w:pPr>
        <w:snapToGrid w:val="0"/>
        <w:spacing w:line="0" w:lineRule="atLeast"/>
        <w:rPr>
          <w:rFonts w:ascii="標楷體" w:eastAsia="標楷體" w:hAnsi="標楷體"/>
          <w:kern w:val="0"/>
        </w:rPr>
      </w:pPr>
      <w:r w:rsidRPr="001528BE">
        <w:rPr>
          <w:rFonts w:ascii="標楷體" w:eastAsia="標楷體" w:hAnsi="標楷體"/>
          <w:kern w:val="0"/>
        </w:rPr>
        <w:t>11</w:t>
      </w:r>
      <w:r>
        <w:rPr>
          <w:rFonts w:ascii="標楷體" w:eastAsia="標楷體" w:hAnsi="標楷體"/>
          <w:kern w:val="0"/>
        </w:rPr>
        <w:t>4</w:t>
      </w:r>
      <w:r w:rsidRPr="001528BE">
        <w:rPr>
          <w:rFonts w:ascii="標楷體" w:eastAsia="標楷體" w:hAnsi="標楷體" w:hint="eastAsia"/>
          <w:kern w:val="0"/>
        </w:rPr>
        <w:t xml:space="preserve"> 年 度</w:t>
      </w:r>
    </w:p>
    <w:p w14:paraId="1C56C69E" w14:textId="77777777" w:rsidR="00F94106" w:rsidRPr="001528BE" w:rsidRDefault="00F94106" w:rsidP="00F94106">
      <w:pPr>
        <w:snapToGrid w:val="0"/>
        <w:spacing w:line="0" w:lineRule="atLeast"/>
        <w:ind w:rightChars="-2" w:right="-5"/>
        <w:jc w:val="right"/>
        <w:rPr>
          <w:rFonts w:ascii="新細明體" w:eastAsia="標楷體" w:hAnsi="新細明體"/>
          <w:b/>
          <w:sz w:val="36"/>
          <w:szCs w:val="36"/>
          <w:u w:val="single"/>
        </w:rPr>
      </w:pPr>
      <w:r w:rsidRPr="001528BE">
        <w:rPr>
          <w:rFonts w:ascii="新細明體" w:eastAsia="標楷體" w:hAnsi="新細明體" w:hint="eastAsia"/>
          <w:kern w:val="0"/>
          <w:sz w:val="20"/>
          <w:szCs w:val="20"/>
        </w:rPr>
        <w:t>單位：新臺幣元</w:t>
      </w:r>
    </w:p>
    <w:tbl>
      <w:tblPr>
        <w:tblW w:w="5000" w:type="pct"/>
        <w:tblCellMar>
          <w:left w:w="28" w:type="dxa"/>
          <w:right w:w="28" w:type="dxa"/>
        </w:tblCellMar>
        <w:tblLook w:val="0000" w:firstRow="0" w:lastRow="0" w:firstColumn="0" w:lastColumn="0" w:noHBand="0" w:noVBand="0"/>
      </w:tblPr>
      <w:tblGrid>
        <w:gridCol w:w="1359"/>
        <w:gridCol w:w="1357"/>
        <w:gridCol w:w="1201"/>
        <w:gridCol w:w="1201"/>
        <w:gridCol w:w="1201"/>
        <w:gridCol w:w="1201"/>
        <w:gridCol w:w="2119"/>
      </w:tblGrid>
      <w:tr w:rsidR="00F94106" w:rsidRPr="001528BE" w14:paraId="3A076B01" w14:textId="77777777" w:rsidTr="00F94106">
        <w:trPr>
          <w:trHeight w:val="544"/>
        </w:trPr>
        <w:tc>
          <w:tcPr>
            <w:tcW w:w="3901" w:type="pct"/>
            <w:gridSpan w:val="6"/>
            <w:tcBorders>
              <w:top w:val="single" w:sz="4" w:space="0" w:color="auto"/>
              <w:bottom w:val="single" w:sz="4" w:space="0" w:color="auto"/>
              <w:right w:val="single" w:sz="4" w:space="0" w:color="auto"/>
            </w:tcBorders>
            <w:vAlign w:val="center"/>
          </w:tcPr>
          <w:p w14:paraId="480E59AA" w14:textId="77777777" w:rsidR="00F94106" w:rsidRPr="001528BE" w:rsidRDefault="00F94106" w:rsidP="00791607">
            <w:pPr>
              <w:spacing w:line="0" w:lineRule="atLeast"/>
              <w:ind w:rightChars="150" w:right="360"/>
              <w:jc w:val="right"/>
              <w:rPr>
                <w:rFonts w:ascii="標楷體" w:eastAsia="標楷體" w:hAnsi="標楷體"/>
                <w:kern w:val="0"/>
                <w:sz w:val="20"/>
                <w:szCs w:val="20"/>
              </w:rPr>
            </w:pPr>
            <w:r w:rsidRPr="001528BE">
              <w:rPr>
                <w:rFonts w:ascii="標楷體" w:eastAsia="標楷體" w:hAnsi="標楷體"/>
                <w:noProof/>
                <w:spacing w:val="-6"/>
                <w:sz w:val="20"/>
                <w:szCs w:val="20"/>
              </w:rPr>
              <w:t>項</w:t>
            </w:r>
          </w:p>
        </w:tc>
        <w:tc>
          <w:tcPr>
            <w:tcW w:w="1099" w:type="pct"/>
            <w:vMerge w:val="restart"/>
            <w:tcBorders>
              <w:top w:val="single" w:sz="4" w:space="0" w:color="auto"/>
              <w:left w:val="single" w:sz="4" w:space="0" w:color="auto"/>
              <w:bottom w:val="single" w:sz="4" w:space="0" w:color="auto"/>
              <w:right w:val="nil"/>
            </w:tcBorders>
            <w:noWrap/>
            <w:vAlign w:val="center"/>
          </w:tcPr>
          <w:p w14:paraId="6992A66C" w14:textId="77777777" w:rsidR="00F94106" w:rsidRPr="001528BE" w:rsidRDefault="00F94106" w:rsidP="003F2719">
            <w:pPr>
              <w:spacing w:line="0" w:lineRule="atLeast"/>
              <w:ind w:leftChars="10" w:left="24" w:rightChars="10" w:right="24"/>
              <w:jc w:val="distribute"/>
              <w:rPr>
                <w:rFonts w:ascii="標楷體" w:eastAsia="標楷體" w:hAnsi="標楷體"/>
                <w:kern w:val="0"/>
                <w:sz w:val="20"/>
                <w:szCs w:val="20"/>
              </w:rPr>
            </w:pPr>
            <w:r w:rsidRPr="001528BE">
              <w:rPr>
                <w:rFonts w:ascii="標楷體" w:eastAsia="標楷體" w:hAnsi="標楷體" w:hint="eastAsia"/>
                <w:kern w:val="0"/>
                <w:sz w:val="20"/>
                <w:szCs w:val="20"/>
              </w:rPr>
              <w:t>繳付公庫數</w:t>
            </w:r>
          </w:p>
        </w:tc>
      </w:tr>
      <w:tr w:rsidR="00F94106" w:rsidRPr="001528BE" w14:paraId="7332DC82" w14:textId="77777777" w:rsidTr="00F94106">
        <w:trPr>
          <w:trHeight w:val="420"/>
        </w:trPr>
        <w:tc>
          <w:tcPr>
            <w:tcW w:w="1409" w:type="pct"/>
            <w:gridSpan w:val="2"/>
            <w:tcBorders>
              <w:top w:val="single" w:sz="4" w:space="0" w:color="auto"/>
              <w:bottom w:val="single" w:sz="4" w:space="0" w:color="auto"/>
              <w:right w:val="single" w:sz="4" w:space="0" w:color="auto"/>
            </w:tcBorders>
            <w:vAlign w:val="center"/>
          </w:tcPr>
          <w:p w14:paraId="49A0E32C" w14:textId="77777777" w:rsidR="00F94106" w:rsidRPr="001528BE" w:rsidRDefault="00F94106" w:rsidP="003F2719">
            <w:pPr>
              <w:spacing w:line="0" w:lineRule="atLeast"/>
              <w:ind w:leftChars="10" w:left="24" w:rightChars="10" w:right="24"/>
              <w:jc w:val="distribute"/>
              <w:rPr>
                <w:rFonts w:ascii="標楷體" w:eastAsia="標楷體" w:hAnsi="標楷體"/>
                <w:spacing w:val="-16"/>
                <w:kern w:val="0"/>
                <w:sz w:val="20"/>
                <w:szCs w:val="20"/>
              </w:rPr>
            </w:pPr>
            <w:r w:rsidRPr="001528BE">
              <w:rPr>
                <w:rFonts w:ascii="標楷體" w:eastAsia="標楷體" w:hAnsi="標楷體" w:hint="eastAsia"/>
                <w:noProof/>
                <w:spacing w:val="-16"/>
                <w:sz w:val="20"/>
                <w:szCs w:val="20"/>
              </w:rPr>
              <w:t>以前年度撥款於11</w:t>
            </w:r>
            <w:r>
              <w:rPr>
                <w:rFonts w:ascii="標楷體" w:eastAsia="標楷體" w:hAnsi="標楷體"/>
                <w:noProof/>
                <w:spacing w:val="-16"/>
                <w:sz w:val="20"/>
                <w:szCs w:val="20"/>
              </w:rPr>
              <w:t>4</w:t>
            </w:r>
            <w:r w:rsidRPr="003F2719">
              <w:rPr>
                <w:rFonts w:ascii="新細明體" w:eastAsia="標楷體" w:hAnsi="新細明體" w:hint="eastAsia"/>
                <w:kern w:val="0"/>
                <w:sz w:val="20"/>
                <w:szCs w:val="20"/>
              </w:rPr>
              <w:t>年度</w:t>
            </w:r>
            <w:r w:rsidRPr="001528BE">
              <w:rPr>
                <w:rFonts w:ascii="標楷體" w:eastAsia="標楷體" w:hAnsi="標楷體" w:hint="eastAsia"/>
                <w:noProof/>
                <w:spacing w:val="-16"/>
                <w:sz w:val="20"/>
                <w:szCs w:val="20"/>
              </w:rPr>
              <w:t>繳還數</w:t>
            </w:r>
          </w:p>
        </w:tc>
        <w:tc>
          <w:tcPr>
            <w:tcW w:w="623" w:type="pct"/>
            <w:vMerge w:val="restart"/>
            <w:tcBorders>
              <w:top w:val="single" w:sz="4" w:space="0" w:color="auto"/>
              <w:left w:val="single" w:sz="4" w:space="0" w:color="auto"/>
              <w:right w:val="single" w:sz="4" w:space="0" w:color="auto"/>
            </w:tcBorders>
            <w:vAlign w:val="center"/>
          </w:tcPr>
          <w:p w14:paraId="3C37F8B5" w14:textId="77777777" w:rsidR="00F94106" w:rsidRPr="003F2719"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預收款</w:t>
            </w:r>
          </w:p>
        </w:tc>
        <w:tc>
          <w:tcPr>
            <w:tcW w:w="623" w:type="pct"/>
            <w:vMerge w:val="restart"/>
            <w:tcBorders>
              <w:top w:val="single" w:sz="4" w:space="0" w:color="auto"/>
              <w:left w:val="single" w:sz="4" w:space="0" w:color="auto"/>
              <w:bottom w:val="single" w:sz="4" w:space="0" w:color="auto"/>
              <w:right w:val="single" w:sz="4" w:space="0" w:color="auto"/>
            </w:tcBorders>
            <w:vAlign w:val="center"/>
          </w:tcPr>
          <w:p w14:paraId="4A4D1CE8" w14:textId="77777777" w:rsidR="00F94106" w:rsidRPr="003F2719"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剔除經費</w:t>
            </w:r>
          </w:p>
        </w:tc>
        <w:tc>
          <w:tcPr>
            <w:tcW w:w="623" w:type="pct"/>
            <w:vMerge w:val="restart"/>
            <w:tcBorders>
              <w:top w:val="single" w:sz="4" w:space="0" w:color="auto"/>
              <w:left w:val="single" w:sz="4" w:space="0" w:color="auto"/>
              <w:right w:val="single" w:sz="4" w:space="0" w:color="auto"/>
            </w:tcBorders>
            <w:vAlign w:val="center"/>
          </w:tcPr>
          <w:p w14:paraId="0B5AD25E" w14:textId="77777777" w:rsidR="00F94106" w:rsidRPr="003F2719"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修正數</w:t>
            </w:r>
          </w:p>
        </w:tc>
        <w:tc>
          <w:tcPr>
            <w:tcW w:w="623" w:type="pct"/>
            <w:vMerge w:val="restart"/>
            <w:tcBorders>
              <w:top w:val="single" w:sz="4" w:space="0" w:color="auto"/>
              <w:left w:val="single" w:sz="4" w:space="0" w:color="auto"/>
              <w:bottom w:val="single" w:sz="4" w:space="0" w:color="auto"/>
              <w:right w:val="single" w:sz="4" w:space="0" w:color="auto"/>
            </w:tcBorders>
            <w:vAlign w:val="center"/>
          </w:tcPr>
          <w:p w14:paraId="36450AB5" w14:textId="77777777" w:rsidR="00F94106" w:rsidRPr="003F2719"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合計</w:t>
            </w:r>
          </w:p>
        </w:tc>
        <w:tc>
          <w:tcPr>
            <w:tcW w:w="1099" w:type="pct"/>
            <w:vMerge/>
            <w:tcBorders>
              <w:top w:val="single" w:sz="4" w:space="0" w:color="auto"/>
              <w:left w:val="single" w:sz="4" w:space="0" w:color="auto"/>
              <w:bottom w:val="single" w:sz="4" w:space="0" w:color="auto"/>
              <w:right w:val="nil"/>
            </w:tcBorders>
            <w:vAlign w:val="center"/>
          </w:tcPr>
          <w:p w14:paraId="11B8A231" w14:textId="77777777" w:rsidR="00F94106" w:rsidRPr="001528BE" w:rsidRDefault="00F94106" w:rsidP="00791607">
            <w:pPr>
              <w:widowControl/>
              <w:spacing w:line="0" w:lineRule="atLeast"/>
              <w:rPr>
                <w:rFonts w:ascii="標楷體" w:eastAsia="標楷體" w:hAnsi="標楷體"/>
                <w:kern w:val="0"/>
                <w:sz w:val="20"/>
                <w:szCs w:val="20"/>
              </w:rPr>
            </w:pPr>
          </w:p>
        </w:tc>
      </w:tr>
      <w:tr w:rsidR="00F94106" w:rsidRPr="001528BE" w14:paraId="7362C7A3" w14:textId="77777777" w:rsidTr="00F94106">
        <w:trPr>
          <w:trHeight w:val="417"/>
        </w:trPr>
        <w:tc>
          <w:tcPr>
            <w:tcW w:w="705" w:type="pct"/>
            <w:tcBorders>
              <w:top w:val="single" w:sz="4" w:space="0" w:color="auto"/>
              <w:bottom w:val="single" w:sz="4" w:space="0" w:color="auto"/>
              <w:right w:val="single" w:sz="4" w:space="0" w:color="auto"/>
            </w:tcBorders>
            <w:vAlign w:val="center"/>
          </w:tcPr>
          <w:p w14:paraId="0142559A" w14:textId="77777777" w:rsidR="00F94106" w:rsidRPr="001528BE" w:rsidRDefault="00F94106" w:rsidP="003F2719">
            <w:pPr>
              <w:spacing w:line="0" w:lineRule="atLeast"/>
              <w:ind w:leftChars="10" w:left="24" w:rightChars="10" w:right="24"/>
              <w:jc w:val="distribute"/>
              <w:rPr>
                <w:rFonts w:ascii="標楷體" w:eastAsia="標楷體" w:hAnsi="標楷體"/>
                <w:kern w:val="0"/>
                <w:sz w:val="20"/>
                <w:szCs w:val="20"/>
              </w:rPr>
            </w:pPr>
            <w:proofErr w:type="gramStart"/>
            <w:r w:rsidRPr="001528BE">
              <w:rPr>
                <w:rFonts w:ascii="標楷體" w:eastAsia="標楷體" w:hAnsi="標楷體" w:hint="eastAsia"/>
                <w:kern w:val="0"/>
                <w:sz w:val="20"/>
                <w:szCs w:val="20"/>
              </w:rPr>
              <w:t>存出保證金</w:t>
            </w:r>
            <w:proofErr w:type="gramEnd"/>
          </w:p>
        </w:tc>
        <w:tc>
          <w:tcPr>
            <w:tcW w:w="704" w:type="pct"/>
            <w:tcBorders>
              <w:top w:val="single" w:sz="4" w:space="0" w:color="auto"/>
              <w:left w:val="single" w:sz="4" w:space="0" w:color="auto"/>
              <w:bottom w:val="single" w:sz="4" w:space="0" w:color="auto"/>
              <w:right w:val="single" w:sz="4" w:space="0" w:color="auto"/>
            </w:tcBorders>
            <w:vAlign w:val="center"/>
          </w:tcPr>
          <w:p w14:paraId="68DA977C" w14:textId="77777777" w:rsidR="00F94106" w:rsidRPr="001528BE" w:rsidRDefault="00F94106" w:rsidP="003F2719">
            <w:pPr>
              <w:spacing w:line="0" w:lineRule="atLeast"/>
              <w:ind w:leftChars="10" w:left="24" w:rightChars="10" w:right="24"/>
              <w:jc w:val="distribute"/>
              <w:rPr>
                <w:rFonts w:ascii="標楷體" w:eastAsia="標楷體" w:hAnsi="標楷體"/>
                <w:kern w:val="0"/>
                <w:sz w:val="20"/>
                <w:szCs w:val="20"/>
              </w:rPr>
            </w:pPr>
            <w:r w:rsidRPr="003F2719">
              <w:rPr>
                <w:rFonts w:ascii="新細明體" w:eastAsia="標楷體" w:hAnsi="新細明體" w:hint="eastAsia"/>
                <w:kern w:val="0"/>
                <w:sz w:val="20"/>
                <w:szCs w:val="20"/>
              </w:rPr>
              <w:t>其他應</w:t>
            </w:r>
            <w:r w:rsidRPr="001528BE">
              <w:rPr>
                <w:rFonts w:ascii="標楷體" w:eastAsia="標楷體" w:hAnsi="標楷體" w:hint="eastAsia"/>
                <w:kern w:val="0"/>
                <w:sz w:val="20"/>
                <w:szCs w:val="20"/>
              </w:rPr>
              <w:t>收款</w:t>
            </w:r>
          </w:p>
        </w:tc>
        <w:tc>
          <w:tcPr>
            <w:tcW w:w="623" w:type="pct"/>
            <w:vMerge/>
            <w:tcBorders>
              <w:left w:val="single" w:sz="4" w:space="0" w:color="auto"/>
              <w:bottom w:val="single" w:sz="4" w:space="0" w:color="auto"/>
              <w:right w:val="single" w:sz="4" w:space="0" w:color="auto"/>
            </w:tcBorders>
            <w:vAlign w:val="center"/>
          </w:tcPr>
          <w:p w14:paraId="24F26623" w14:textId="77777777" w:rsidR="00F94106" w:rsidRPr="001528BE" w:rsidRDefault="00F94106" w:rsidP="00791607">
            <w:pPr>
              <w:snapToGrid w:val="0"/>
              <w:spacing w:line="0" w:lineRule="atLeast"/>
              <w:ind w:rightChars="50" w:right="120"/>
              <w:jc w:val="distribute"/>
              <w:rPr>
                <w:rFonts w:ascii="標楷體" w:eastAsia="標楷體" w:hAnsi="標楷體"/>
                <w:kern w:val="0"/>
                <w:sz w:val="20"/>
                <w:szCs w:val="20"/>
              </w:rPr>
            </w:pPr>
          </w:p>
        </w:tc>
        <w:tc>
          <w:tcPr>
            <w:tcW w:w="623" w:type="pct"/>
            <w:vMerge/>
            <w:tcBorders>
              <w:top w:val="single" w:sz="4" w:space="0" w:color="auto"/>
              <w:left w:val="single" w:sz="4" w:space="0" w:color="auto"/>
              <w:bottom w:val="single" w:sz="4" w:space="0" w:color="auto"/>
              <w:right w:val="single" w:sz="4" w:space="0" w:color="auto"/>
            </w:tcBorders>
            <w:vAlign w:val="center"/>
          </w:tcPr>
          <w:p w14:paraId="024515D9" w14:textId="77777777" w:rsidR="00F94106" w:rsidRPr="001528BE" w:rsidRDefault="00F94106" w:rsidP="00791607">
            <w:pPr>
              <w:snapToGrid w:val="0"/>
              <w:spacing w:line="0" w:lineRule="atLeast"/>
              <w:jc w:val="distribute"/>
              <w:rPr>
                <w:rFonts w:ascii="標楷體" w:eastAsia="標楷體" w:hAnsi="標楷體"/>
                <w:kern w:val="0"/>
                <w:sz w:val="20"/>
                <w:szCs w:val="20"/>
              </w:rPr>
            </w:pPr>
          </w:p>
        </w:tc>
        <w:tc>
          <w:tcPr>
            <w:tcW w:w="623" w:type="pct"/>
            <w:vMerge/>
            <w:tcBorders>
              <w:left w:val="single" w:sz="4" w:space="0" w:color="auto"/>
              <w:bottom w:val="single" w:sz="4" w:space="0" w:color="auto"/>
              <w:right w:val="single" w:sz="4" w:space="0" w:color="auto"/>
            </w:tcBorders>
          </w:tcPr>
          <w:p w14:paraId="2F63E419" w14:textId="77777777" w:rsidR="00F94106" w:rsidRPr="001528BE" w:rsidRDefault="00F94106" w:rsidP="00791607">
            <w:pPr>
              <w:snapToGrid w:val="0"/>
              <w:spacing w:line="0" w:lineRule="atLeast"/>
              <w:jc w:val="distribute"/>
              <w:rPr>
                <w:rFonts w:ascii="標楷體" w:eastAsia="標楷體" w:hAnsi="標楷體"/>
                <w:kern w:val="0"/>
                <w:sz w:val="20"/>
                <w:szCs w:val="20"/>
              </w:rPr>
            </w:pPr>
          </w:p>
        </w:tc>
        <w:tc>
          <w:tcPr>
            <w:tcW w:w="623" w:type="pct"/>
            <w:vMerge/>
            <w:tcBorders>
              <w:top w:val="single" w:sz="4" w:space="0" w:color="auto"/>
              <w:left w:val="single" w:sz="4" w:space="0" w:color="auto"/>
              <w:bottom w:val="single" w:sz="4" w:space="0" w:color="auto"/>
              <w:right w:val="single" w:sz="4" w:space="0" w:color="auto"/>
            </w:tcBorders>
            <w:vAlign w:val="center"/>
          </w:tcPr>
          <w:p w14:paraId="26326AC1" w14:textId="77777777" w:rsidR="00F94106" w:rsidRPr="001528BE" w:rsidRDefault="00F94106" w:rsidP="00791607">
            <w:pPr>
              <w:snapToGrid w:val="0"/>
              <w:spacing w:line="0" w:lineRule="atLeast"/>
              <w:jc w:val="distribute"/>
              <w:rPr>
                <w:rFonts w:ascii="標楷體" w:eastAsia="標楷體" w:hAnsi="標楷體"/>
                <w:kern w:val="0"/>
                <w:sz w:val="20"/>
                <w:szCs w:val="20"/>
              </w:rPr>
            </w:pPr>
          </w:p>
        </w:tc>
        <w:tc>
          <w:tcPr>
            <w:tcW w:w="1099" w:type="pct"/>
            <w:vMerge/>
            <w:tcBorders>
              <w:top w:val="single" w:sz="4" w:space="0" w:color="auto"/>
              <w:left w:val="single" w:sz="4" w:space="0" w:color="auto"/>
              <w:bottom w:val="single" w:sz="4" w:space="0" w:color="auto"/>
              <w:right w:val="nil"/>
            </w:tcBorders>
            <w:vAlign w:val="center"/>
          </w:tcPr>
          <w:p w14:paraId="77362628" w14:textId="77777777" w:rsidR="00F94106" w:rsidRPr="001528BE" w:rsidRDefault="00F94106" w:rsidP="00791607">
            <w:pPr>
              <w:widowControl/>
              <w:spacing w:line="0" w:lineRule="atLeast"/>
              <w:rPr>
                <w:rFonts w:ascii="標楷體" w:eastAsia="標楷體" w:hAnsi="標楷體"/>
                <w:kern w:val="0"/>
                <w:sz w:val="20"/>
                <w:szCs w:val="20"/>
              </w:rPr>
            </w:pPr>
          </w:p>
        </w:tc>
      </w:tr>
      <w:tr w:rsidR="00F94106" w:rsidRPr="001528BE" w14:paraId="135B7883" w14:textId="77777777" w:rsidTr="00F94106">
        <w:trPr>
          <w:trHeight w:val="822"/>
        </w:trPr>
        <w:tc>
          <w:tcPr>
            <w:tcW w:w="705" w:type="pct"/>
            <w:tcBorders>
              <w:top w:val="single" w:sz="4" w:space="0" w:color="auto"/>
              <w:bottom w:val="nil"/>
              <w:right w:val="single" w:sz="4" w:space="0" w:color="auto"/>
            </w:tcBorders>
            <w:noWrap/>
            <w:vAlign w:val="center"/>
          </w:tcPr>
          <w:p w14:paraId="2F91A2D7" w14:textId="77777777" w:rsidR="00F94106" w:rsidRPr="001528BE" w:rsidRDefault="00F94106" w:rsidP="00791607">
            <w:pPr>
              <w:snapToGrid w:val="0"/>
              <w:spacing w:line="0" w:lineRule="atLeast"/>
              <w:jc w:val="right"/>
              <w:rPr>
                <w:rFonts w:ascii="新細明體" w:hAnsi="新細明體"/>
                <w:b/>
                <w:bCs/>
                <w:sz w:val="20"/>
                <w:szCs w:val="20"/>
              </w:rPr>
            </w:pPr>
            <w:r>
              <w:rPr>
                <w:rFonts w:ascii="新細明體" w:hAnsi="新細明體" w:hint="eastAsia"/>
                <w:b/>
                <w:bCs/>
                <w:sz w:val="20"/>
                <w:szCs w:val="20"/>
              </w:rPr>
              <w:t>1</w:t>
            </w:r>
            <w:r>
              <w:rPr>
                <w:rFonts w:ascii="新細明體" w:hAnsi="新細明體"/>
                <w:b/>
                <w:bCs/>
                <w:sz w:val="20"/>
                <w:szCs w:val="20"/>
              </w:rPr>
              <w:t>50</w:t>
            </w:r>
          </w:p>
        </w:tc>
        <w:tc>
          <w:tcPr>
            <w:tcW w:w="704" w:type="pct"/>
            <w:tcBorders>
              <w:top w:val="nil"/>
              <w:left w:val="nil"/>
              <w:bottom w:val="nil"/>
              <w:right w:val="single" w:sz="4" w:space="0" w:color="auto"/>
            </w:tcBorders>
            <w:noWrap/>
            <w:vAlign w:val="center"/>
          </w:tcPr>
          <w:p w14:paraId="0120D7DE" w14:textId="77777777" w:rsidR="00F94106" w:rsidRPr="001528BE" w:rsidRDefault="00F94106" w:rsidP="00791607">
            <w:pPr>
              <w:snapToGrid w:val="0"/>
              <w:spacing w:line="0" w:lineRule="atLeast"/>
              <w:jc w:val="right"/>
              <w:rPr>
                <w:rFonts w:ascii="新細明體" w:hAnsi="新細明體"/>
                <w:b/>
                <w:bCs/>
                <w:sz w:val="20"/>
                <w:szCs w:val="20"/>
              </w:rPr>
            </w:pPr>
            <w:r>
              <w:rPr>
                <w:rFonts w:ascii="新細明體" w:hAnsi="新細明體" w:hint="eastAsia"/>
                <w:b/>
                <w:noProof/>
                <w:sz w:val="20"/>
              </w:rPr>
              <w:t>19,685,438</w:t>
            </w:r>
          </w:p>
        </w:tc>
        <w:tc>
          <w:tcPr>
            <w:tcW w:w="623" w:type="pct"/>
            <w:tcBorders>
              <w:top w:val="single" w:sz="4" w:space="0" w:color="auto"/>
              <w:left w:val="single" w:sz="4" w:space="0" w:color="auto"/>
              <w:bottom w:val="nil"/>
              <w:right w:val="single" w:sz="4" w:space="0" w:color="auto"/>
            </w:tcBorders>
            <w:vAlign w:val="center"/>
          </w:tcPr>
          <w:p w14:paraId="6406173E" w14:textId="77777777" w:rsidR="00F94106" w:rsidRPr="001528BE" w:rsidRDefault="00F94106" w:rsidP="00791607">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623" w:type="pct"/>
            <w:tcBorders>
              <w:top w:val="single" w:sz="4" w:space="0" w:color="auto"/>
              <w:left w:val="single" w:sz="4" w:space="0" w:color="auto"/>
              <w:bottom w:val="nil"/>
              <w:right w:val="single" w:sz="4" w:space="0" w:color="auto"/>
            </w:tcBorders>
            <w:vAlign w:val="center"/>
          </w:tcPr>
          <w:p w14:paraId="58B69D2F" w14:textId="77777777" w:rsidR="00F94106" w:rsidRPr="001528BE" w:rsidRDefault="00F94106" w:rsidP="00791607">
            <w:pPr>
              <w:spacing w:line="0" w:lineRule="atLeast"/>
              <w:jc w:val="right"/>
              <w:rPr>
                <w:rFonts w:ascii="新細明體" w:hAnsi="新細明體"/>
                <w:b/>
                <w:sz w:val="20"/>
                <w:szCs w:val="20"/>
              </w:rPr>
            </w:pPr>
            <w:r w:rsidRPr="001528BE">
              <w:rPr>
                <w:rFonts w:ascii="新細明體" w:hAnsi="新細明體" w:hint="eastAsia"/>
                <w:b/>
                <w:bCs/>
                <w:sz w:val="20"/>
                <w:szCs w:val="20"/>
              </w:rPr>
              <w:t>－</w:t>
            </w:r>
          </w:p>
        </w:tc>
        <w:tc>
          <w:tcPr>
            <w:tcW w:w="623" w:type="pct"/>
            <w:tcBorders>
              <w:top w:val="single" w:sz="4" w:space="0" w:color="auto"/>
              <w:left w:val="single" w:sz="4" w:space="0" w:color="auto"/>
              <w:bottom w:val="nil"/>
              <w:right w:val="single" w:sz="4" w:space="0" w:color="auto"/>
            </w:tcBorders>
            <w:vAlign w:val="center"/>
          </w:tcPr>
          <w:p w14:paraId="70B8FC72" w14:textId="77777777" w:rsidR="00F94106" w:rsidRPr="001528BE" w:rsidRDefault="00F94106" w:rsidP="00791607">
            <w:pPr>
              <w:spacing w:line="0" w:lineRule="atLeast"/>
              <w:jc w:val="right"/>
              <w:rPr>
                <w:rFonts w:ascii="新細明體" w:hAnsi="新細明體"/>
                <w:b/>
                <w:sz w:val="20"/>
                <w:szCs w:val="20"/>
              </w:rPr>
            </w:pPr>
            <w:r w:rsidRPr="001528BE">
              <w:rPr>
                <w:rFonts w:ascii="新細明體" w:hAnsi="新細明體" w:hint="eastAsia"/>
                <w:b/>
                <w:bCs/>
                <w:sz w:val="20"/>
                <w:szCs w:val="20"/>
              </w:rPr>
              <w:t>－</w:t>
            </w:r>
          </w:p>
        </w:tc>
        <w:tc>
          <w:tcPr>
            <w:tcW w:w="623" w:type="pct"/>
            <w:tcBorders>
              <w:top w:val="single" w:sz="4" w:space="0" w:color="auto"/>
              <w:left w:val="single" w:sz="4" w:space="0" w:color="auto"/>
              <w:bottom w:val="nil"/>
              <w:right w:val="single" w:sz="4" w:space="0" w:color="auto"/>
            </w:tcBorders>
            <w:noWrap/>
            <w:vAlign w:val="center"/>
          </w:tcPr>
          <w:p w14:paraId="03B9A298" w14:textId="77777777" w:rsidR="00F94106" w:rsidRPr="001528BE" w:rsidRDefault="00F94106" w:rsidP="00791607">
            <w:pPr>
              <w:snapToGrid w:val="0"/>
              <w:spacing w:line="0" w:lineRule="atLeast"/>
              <w:jc w:val="right"/>
              <w:rPr>
                <w:rFonts w:ascii="新細明體" w:hAnsi="新細明體"/>
                <w:b/>
                <w:bCs/>
                <w:sz w:val="20"/>
                <w:szCs w:val="20"/>
              </w:rPr>
            </w:pPr>
            <w:r>
              <w:rPr>
                <w:rFonts w:ascii="新細明體" w:hAnsi="新細明體" w:hint="eastAsia"/>
                <w:b/>
                <w:noProof/>
                <w:sz w:val="20"/>
              </w:rPr>
              <w:t>41,478,588</w:t>
            </w:r>
          </w:p>
        </w:tc>
        <w:tc>
          <w:tcPr>
            <w:tcW w:w="1099" w:type="pct"/>
            <w:tcBorders>
              <w:top w:val="single" w:sz="4" w:space="0" w:color="auto"/>
            </w:tcBorders>
            <w:noWrap/>
            <w:vAlign w:val="center"/>
          </w:tcPr>
          <w:p w14:paraId="039F5A65" w14:textId="77777777" w:rsidR="00F94106" w:rsidRPr="001528BE" w:rsidRDefault="00F94106" w:rsidP="00791607">
            <w:pPr>
              <w:snapToGrid w:val="0"/>
              <w:spacing w:line="0" w:lineRule="atLeast"/>
              <w:jc w:val="right"/>
              <w:rPr>
                <w:rFonts w:ascii="新細明體" w:hAnsi="新細明體"/>
                <w:b/>
                <w:sz w:val="20"/>
                <w:szCs w:val="20"/>
              </w:rPr>
            </w:pPr>
            <w:r>
              <w:rPr>
                <w:rFonts w:ascii="新細明體" w:hAnsi="新細明體" w:hint="eastAsia"/>
                <w:b/>
                <w:noProof/>
                <w:sz w:val="20"/>
              </w:rPr>
              <w:t>13,702,888,831</w:t>
            </w:r>
          </w:p>
        </w:tc>
      </w:tr>
      <w:tr w:rsidR="00F94106" w:rsidRPr="001528BE" w14:paraId="6BE17D9C" w14:textId="77777777" w:rsidTr="00F94106">
        <w:trPr>
          <w:trHeight w:val="822"/>
        </w:trPr>
        <w:tc>
          <w:tcPr>
            <w:tcW w:w="705" w:type="pct"/>
            <w:tcBorders>
              <w:top w:val="nil"/>
              <w:bottom w:val="nil"/>
              <w:right w:val="single" w:sz="4" w:space="0" w:color="auto"/>
            </w:tcBorders>
            <w:noWrap/>
            <w:vAlign w:val="center"/>
          </w:tcPr>
          <w:p w14:paraId="372AE653" w14:textId="77777777" w:rsidR="00F94106" w:rsidRPr="001528BE" w:rsidRDefault="00F94106" w:rsidP="00791607">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704" w:type="pct"/>
            <w:tcBorders>
              <w:top w:val="nil"/>
              <w:left w:val="nil"/>
              <w:bottom w:val="nil"/>
              <w:right w:val="single" w:sz="4" w:space="0" w:color="auto"/>
            </w:tcBorders>
            <w:noWrap/>
            <w:vAlign w:val="center"/>
          </w:tcPr>
          <w:p w14:paraId="03D2C27E" w14:textId="77777777" w:rsidR="00F94106" w:rsidRPr="001528BE" w:rsidRDefault="00F94106" w:rsidP="00791607">
            <w:pPr>
              <w:snapToGrid w:val="0"/>
              <w:spacing w:line="0" w:lineRule="atLeast"/>
              <w:jc w:val="right"/>
              <w:rPr>
                <w:rFonts w:ascii="新細明體" w:hAnsi="新細明體"/>
                <w:b/>
                <w:bCs/>
                <w:sz w:val="20"/>
                <w:szCs w:val="20"/>
              </w:rPr>
            </w:pPr>
            <w:r>
              <w:rPr>
                <w:rFonts w:ascii="新細明體" w:hAnsi="新細明體" w:hint="eastAsia"/>
                <w:b/>
                <w:noProof/>
                <w:sz w:val="20"/>
              </w:rPr>
              <w:t>－</w:t>
            </w:r>
          </w:p>
        </w:tc>
        <w:tc>
          <w:tcPr>
            <w:tcW w:w="623" w:type="pct"/>
            <w:tcBorders>
              <w:top w:val="nil"/>
              <w:left w:val="single" w:sz="4" w:space="0" w:color="auto"/>
              <w:bottom w:val="nil"/>
              <w:right w:val="single" w:sz="4" w:space="0" w:color="auto"/>
            </w:tcBorders>
            <w:vAlign w:val="center"/>
          </w:tcPr>
          <w:p w14:paraId="477C0210" w14:textId="77777777" w:rsidR="00F94106" w:rsidRPr="001528BE" w:rsidRDefault="00F94106" w:rsidP="00791607">
            <w:pPr>
              <w:snapToGrid w:val="0"/>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623" w:type="pct"/>
            <w:tcBorders>
              <w:top w:val="nil"/>
              <w:left w:val="single" w:sz="4" w:space="0" w:color="auto"/>
              <w:bottom w:val="nil"/>
              <w:right w:val="single" w:sz="4" w:space="0" w:color="auto"/>
            </w:tcBorders>
            <w:vAlign w:val="center"/>
          </w:tcPr>
          <w:p w14:paraId="7B67F2AE" w14:textId="77777777" w:rsidR="00F94106" w:rsidRPr="001528BE" w:rsidRDefault="00F94106" w:rsidP="00791607">
            <w:pPr>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623" w:type="pct"/>
            <w:tcBorders>
              <w:top w:val="nil"/>
              <w:left w:val="single" w:sz="4" w:space="0" w:color="auto"/>
              <w:bottom w:val="nil"/>
              <w:right w:val="single" w:sz="4" w:space="0" w:color="auto"/>
            </w:tcBorders>
            <w:vAlign w:val="center"/>
          </w:tcPr>
          <w:p w14:paraId="5DD5F95E" w14:textId="77777777" w:rsidR="00F94106" w:rsidRPr="001528BE" w:rsidRDefault="00F94106" w:rsidP="00791607">
            <w:pPr>
              <w:spacing w:line="0" w:lineRule="atLeast"/>
              <w:jc w:val="right"/>
              <w:rPr>
                <w:rFonts w:ascii="新細明體" w:hAnsi="新細明體"/>
                <w:b/>
                <w:sz w:val="20"/>
                <w:szCs w:val="20"/>
              </w:rPr>
            </w:pPr>
            <w:r w:rsidRPr="001528BE">
              <w:rPr>
                <w:rFonts w:ascii="新細明體" w:hAnsi="新細明體" w:hint="eastAsia"/>
                <w:b/>
                <w:sz w:val="20"/>
                <w:szCs w:val="20"/>
              </w:rPr>
              <w:t>－</w:t>
            </w:r>
          </w:p>
        </w:tc>
        <w:tc>
          <w:tcPr>
            <w:tcW w:w="623" w:type="pct"/>
            <w:tcBorders>
              <w:top w:val="nil"/>
              <w:left w:val="single" w:sz="4" w:space="0" w:color="auto"/>
              <w:bottom w:val="nil"/>
              <w:right w:val="single" w:sz="4" w:space="0" w:color="auto"/>
            </w:tcBorders>
            <w:noWrap/>
            <w:vAlign w:val="center"/>
          </w:tcPr>
          <w:p w14:paraId="74CC643C" w14:textId="77777777" w:rsidR="00F94106" w:rsidRPr="001528BE" w:rsidRDefault="00F94106" w:rsidP="00791607">
            <w:pPr>
              <w:snapToGrid w:val="0"/>
              <w:spacing w:line="0" w:lineRule="atLeast"/>
              <w:jc w:val="right"/>
              <w:rPr>
                <w:rFonts w:ascii="新細明體" w:hAnsi="新細明體"/>
                <w:b/>
                <w:sz w:val="20"/>
                <w:szCs w:val="20"/>
              </w:rPr>
            </w:pPr>
            <w:r>
              <w:rPr>
                <w:rFonts w:ascii="新細明體" w:hAnsi="新細明體" w:hint="eastAsia"/>
                <w:b/>
                <w:noProof/>
                <w:sz w:val="20"/>
              </w:rPr>
              <w:t>－</w:t>
            </w:r>
          </w:p>
        </w:tc>
        <w:tc>
          <w:tcPr>
            <w:tcW w:w="1099" w:type="pct"/>
            <w:noWrap/>
            <w:vAlign w:val="center"/>
          </w:tcPr>
          <w:p w14:paraId="602E50E0" w14:textId="77777777" w:rsidR="00F94106" w:rsidRPr="001528BE" w:rsidRDefault="00F94106" w:rsidP="00791607">
            <w:pPr>
              <w:snapToGrid w:val="0"/>
              <w:spacing w:line="0" w:lineRule="atLeast"/>
              <w:jc w:val="right"/>
              <w:rPr>
                <w:rFonts w:ascii="新細明體" w:hAnsi="新細明體"/>
                <w:b/>
                <w:sz w:val="20"/>
                <w:szCs w:val="20"/>
              </w:rPr>
            </w:pPr>
            <w:r>
              <w:rPr>
                <w:rFonts w:ascii="新細明體" w:hAnsi="新細明體" w:hint="eastAsia"/>
                <w:b/>
                <w:noProof/>
                <w:sz w:val="20"/>
              </w:rPr>
              <w:t>12,947,035,946</w:t>
            </w:r>
          </w:p>
        </w:tc>
      </w:tr>
      <w:tr w:rsidR="00F94106" w:rsidRPr="001528BE" w14:paraId="07B4E3DB" w14:textId="77777777" w:rsidTr="00F94106">
        <w:trPr>
          <w:trHeight w:val="822"/>
        </w:trPr>
        <w:tc>
          <w:tcPr>
            <w:tcW w:w="705" w:type="pct"/>
            <w:tcBorders>
              <w:top w:val="nil"/>
              <w:bottom w:val="nil"/>
              <w:right w:val="single" w:sz="4" w:space="0" w:color="auto"/>
            </w:tcBorders>
            <w:noWrap/>
            <w:vAlign w:val="center"/>
          </w:tcPr>
          <w:p w14:paraId="449CBA84"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704" w:type="pct"/>
            <w:tcBorders>
              <w:top w:val="nil"/>
              <w:left w:val="nil"/>
              <w:bottom w:val="nil"/>
              <w:right w:val="single" w:sz="4" w:space="0" w:color="auto"/>
            </w:tcBorders>
            <w:noWrap/>
            <w:vAlign w:val="center"/>
          </w:tcPr>
          <w:p w14:paraId="4BAC22B5"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23" w:type="pct"/>
            <w:tcBorders>
              <w:top w:val="nil"/>
              <w:left w:val="single" w:sz="4" w:space="0" w:color="auto"/>
              <w:bottom w:val="nil"/>
              <w:right w:val="single" w:sz="4" w:space="0" w:color="auto"/>
            </w:tcBorders>
            <w:vAlign w:val="center"/>
          </w:tcPr>
          <w:p w14:paraId="25BC61E8"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4704C730"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1D5A6856"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noWrap/>
            <w:vAlign w:val="center"/>
          </w:tcPr>
          <w:p w14:paraId="3061744C"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1099" w:type="pct"/>
            <w:noWrap/>
            <w:vAlign w:val="center"/>
          </w:tcPr>
          <w:p w14:paraId="25B76546"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3,663,479,019</w:t>
            </w:r>
          </w:p>
        </w:tc>
      </w:tr>
      <w:tr w:rsidR="00F94106" w:rsidRPr="001528BE" w14:paraId="007FEE14" w14:textId="77777777" w:rsidTr="00F94106">
        <w:trPr>
          <w:trHeight w:val="822"/>
        </w:trPr>
        <w:tc>
          <w:tcPr>
            <w:tcW w:w="705" w:type="pct"/>
            <w:tcBorders>
              <w:top w:val="nil"/>
              <w:bottom w:val="nil"/>
              <w:right w:val="single" w:sz="4" w:space="0" w:color="auto"/>
            </w:tcBorders>
            <w:noWrap/>
            <w:vAlign w:val="center"/>
          </w:tcPr>
          <w:p w14:paraId="41960F97"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704" w:type="pct"/>
            <w:tcBorders>
              <w:top w:val="nil"/>
              <w:left w:val="nil"/>
              <w:bottom w:val="nil"/>
              <w:right w:val="single" w:sz="4" w:space="0" w:color="auto"/>
            </w:tcBorders>
            <w:noWrap/>
            <w:vAlign w:val="center"/>
          </w:tcPr>
          <w:p w14:paraId="34E0F530"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23" w:type="pct"/>
            <w:tcBorders>
              <w:top w:val="nil"/>
              <w:left w:val="single" w:sz="4" w:space="0" w:color="auto"/>
              <w:bottom w:val="nil"/>
              <w:right w:val="single" w:sz="4" w:space="0" w:color="auto"/>
            </w:tcBorders>
            <w:vAlign w:val="center"/>
          </w:tcPr>
          <w:p w14:paraId="352B0A68"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4F3AF4B3"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23CA445B"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noWrap/>
            <w:vAlign w:val="center"/>
          </w:tcPr>
          <w:p w14:paraId="21AD1BEB"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1099" w:type="pct"/>
            <w:tcBorders>
              <w:top w:val="nil"/>
              <w:left w:val="nil"/>
            </w:tcBorders>
            <w:noWrap/>
            <w:vAlign w:val="center"/>
          </w:tcPr>
          <w:p w14:paraId="0914DD71"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42,503,487</w:t>
            </w:r>
          </w:p>
        </w:tc>
      </w:tr>
      <w:tr w:rsidR="00F94106" w:rsidRPr="001528BE" w14:paraId="699B4E23" w14:textId="77777777" w:rsidTr="00F94106">
        <w:trPr>
          <w:trHeight w:val="822"/>
        </w:trPr>
        <w:tc>
          <w:tcPr>
            <w:tcW w:w="705" w:type="pct"/>
            <w:tcBorders>
              <w:top w:val="nil"/>
              <w:bottom w:val="nil"/>
              <w:right w:val="single" w:sz="4" w:space="0" w:color="auto"/>
            </w:tcBorders>
            <w:noWrap/>
            <w:vAlign w:val="center"/>
          </w:tcPr>
          <w:p w14:paraId="46DD2751"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704" w:type="pct"/>
            <w:tcBorders>
              <w:top w:val="nil"/>
              <w:left w:val="nil"/>
              <w:bottom w:val="nil"/>
              <w:right w:val="single" w:sz="4" w:space="0" w:color="auto"/>
            </w:tcBorders>
            <w:noWrap/>
            <w:vAlign w:val="center"/>
          </w:tcPr>
          <w:p w14:paraId="2D3A3528"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23" w:type="pct"/>
            <w:tcBorders>
              <w:top w:val="nil"/>
              <w:left w:val="single" w:sz="4" w:space="0" w:color="auto"/>
              <w:bottom w:val="nil"/>
              <w:right w:val="single" w:sz="4" w:space="0" w:color="auto"/>
            </w:tcBorders>
            <w:vAlign w:val="center"/>
          </w:tcPr>
          <w:p w14:paraId="2D15FF99"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3FFB4FAC"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272C5114"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noWrap/>
            <w:vAlign w:val="center"/>
          </w:tcPr>
          <w:p w14:paraId="6A2F2CB4"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1099" w:type="pct"/>
            <w:tcBorders>
              <w:top w:val="nil"/>
              <w:left w:val="nil"/>
              <w:bottom w:val="nil"/>
            </w:tcBorders>
            <w:noWrap/>
            <w:vAlign w:val="center"/>
          </w:tcPr>
          <w:p w14:paraId="2ED2D753"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260,680,762</w:t>
            </w:r>
          </w:p>
        </w:tc>
      </w:tr>
      <w:tr w:rsidR="00F94106" w:rsidRPr="001528BE" w14:paraId="4D9BCFE7" w14:textId="77777777" w:rsidTr="00F94106">
        <w:trPr>
          <w:trHeight w:val="822"/>
        </w:trPr>
        <w:tc>
          <w:tcPr>
            <w:tcW w:w="705" w:type="pct"/>
            <w:tcBorders>
              <w:top w:val="nil"/>
              <w:left w:val="nil"/>
              <w:bottom w:val="nil"/>
              <w:right w:val="single" w:sz="4" w:space="0" w:color="auto"/>
            </w:tcBorders>
            <w:noWrap/>
            <w:vAlign w:val="center"/>
          </w:tcPr>
          <w:p w14:paraId="06117D65"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704" w:type="pct"/>
            <w:tcBorders>
              <w:top w:val="nil"/>
              <w:left w:val="single" w:sz="4" w:space="0" w:color="auto"/>
              <w:bottom w:val="nil"/>
              <w:right w:val="single" w:sz="4" w:space="0" w:color="auto"/>
            </w:tcBorders>
            <w:noWrap/>
            <w:vAlign w:val="center"/>
          </w:tcPr>
          <w:p w14:paraId="680435A6"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23" w:type="pct"/>
            <w:tcBorders>
              <w:top w:val="nil"/>
              <w:left w:val="single" w:sz="4" w:space="0" w:color="auto"/>
              <w:bottom w:val="nil"/>
              <w:right w:val="single" w:sz="4" w:space="0" w:color="auto"/>
            </w:tcBorders>
            <w:vAlign w:val="center"/>
          </w:tcPr>
          <w:p w14:paraId="048B16B9"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23" w:type="pct"/>
            <w:tcBorders>
              <w:top w:val="nil"/>
              <w:left w:val="nil"/>
              <w:bottom w:val="nil"/>
              <w:right w:val="single" w:sz="4" w:space="0" w:color="auto"/>
            </w:tcBorders>
            <w:vAlign w:val="center"/>
          </w:tcPr>
          <w:p w14:paraId="66F35C85" w14:textId="77777777" w:rsidR="00F94106" w:rsidRPr="001528BE" w:rsidRDefault="00F94106" w:rsidP="00791607">
            <w:pPr>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213145B1" w14:textId="77777777" w:rsidR="00F94106" w:rsidRPr="001528BE" w:rsidRDefault="00F94106" w:rsidP="00791607">
            <w:pPr>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noWrap/>
            <w:vAlign w:val="center"/>
          </w:tcPr>
          <w:p w14:paraId="7A4B55F0"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1099" w:type="pct"/>
            <w:tcBorders>
              <w:top w:val="nil"/>
              <w:left w:val="nil"/>
              <w:bottom w:val="nil"/>
            </w:tcBorders>
            <w:noWrap/>
            <w:vAlign w:val="center"/>
          </w:tcPr>
          <w:p w14:paraId="372CD2B2"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413,710,482</w:t>
            </w:r>
          </w:p>
        </w:tc>
      </w:tr>
      <w:tr w:rsidR="00F94106" w:rsidRPr="001528BE" w14:paraId="5CEEA972" w14:textId="77777777" w:rsidTr="00F94106">
        <w:trPr>
          <w:trHeight w:val="822"/>
        </w:trPr>
        <w:tc>
          <w:tcPr>
            <w:tcW w:w="705" w:type="pct"/>
            <w:tcBorders>
              <w:top w:val="nil"/>
              <w:bottom w:val="nil"/>
              <w:right w:val="single" w:sz="4" w:space="0" w:color="auto"/>
            </w:tcBorders>
            <w:noWrap/>
            <w:vAlign w:val="center"/>
          </w:tcPr>
          <w:p w14:paraId="6D83B791"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704" w:type="pct"/>
            <w:tcBorders>
              <w:top w:val="nil"/>
              <w:left w:val="nil"/>
              <w:bottom w:val="nil"/>
              <w:right w:val="single" w:sz="4" w:space="0" w:color="auto"/>
            </w:tcBorders>
            <w:noWrap/>
            <w:vAlign w:val="center"/>
          </w:tcPr>
          <w:p w14:paraId="71263008"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23" w:type="pct"/>
            <w:tcBorders>
              <w:top w:val="nil"/>
              <w:left w:val="single" w:sz="4" w:space="0" w:color="auto"/>
              <w:bottom w:val="nil"/>
              <w:right w:val="single" w:sz="4" w:space="0" w:color="auto"/>
            </w:tcBorders>
            <w:vAlign w:val="center"/>
          </w:tcPr>
          <w:p w14:paraId="610D9492"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23" w:type="pct"/>
            <w:tcBorders>
              <w:top w:val="nil"/>
              <w:bottom w:val="nil"/>
              <w:right w:val="single" w:sz="4" w:space="0" w:color="auto"/>
            </w:tcBorders>
            <w:vAlign w:val="center"/>
          </w:tcPr>
          <w:p w14:paraId="61099402"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nil"/>
              <w:bottom w:val="nil"/>
              <w:right w:val="single" w:sz="4" w:space="0" w:color="auto"/>
            </w:tcBorders>
            <w:vAlign w:val="center"/>
          </w:tcPr>
          <w:p w14:paraId="477FEAF1"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noWrap/>
            <w:vAlign w:val="center"/>
          </w:tcPr>
          <w:p w14:paraId="1164EDB4"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1099" w:type="pct"/>
            <w:tcBorders>
              <w:top w:val="nil"/>
              <w:left w:val="nil"/>
              <w:bottom w:val="nil"/>
            </w:tcBorders>
            <w:noWrap/>
            <w:vAlign w:val="center"/>
          </w:tcPr>
          <w:p w14:paraId="67FFD72C"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5,500,000</w:t>
            </w:r>
          </w:p>
        </w:tc>
      </w:tr>
      <w:tr w:rsidR="00F94106" w:rsidRPr="001528BE" w14:paraId="03DD43E6" w14:textId="77777777" w:rsidTr="00F94106">
        <w:trPr>
          <w:trHeight w:val="822"/>
        </w:trPr>
        <w:tc>
          <w:tcPr>
            <w:tcW w:w="705" w:type="pct"/>
            <w:tcBorders>
              <w:top w:val="nil"/>
              <w:bottom w:val="nil"/>
              <w:right w:val="single" w:sz="4" w:space="0" w:color="auto"/>
            </w:tcBorders>
            <w:noWrap/>
            <w:vAlign w:val="center"/>
          </w:tcPr>
          <w:p w14:paraId="4AE75AEC"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704" w:type="pct"/>
            <w:tcBorders>
              <w:top w:val="nil"/>
              <w:left w:val="nil"/>
              <w:bottom w:val="nil"/>
              <w:right w:val="single" w:sz="4" w:space="0" w:color="auto"/>
            </w:tcBorders>
            <w:noWrap/>
            <w:vAlign w:val="center"/>
          </w:tcPr>
          <w:p w14:paraId="2897E7C7"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23" w:type="pct"/>
            <w:tcBorders>
              <w:top w:val="nil"/>
              <w:left w:val="single" w:sz="4" w:space="0" w:color="auto"/>
              <w:bottom w:val="nil"/>
              <w:right w:val="single" w:sz="4" w:space="0" w:color="auto"/>
            </w:tcBorders>
            <w:vAlign w:val="center"/>
          </w:tcPr>
          <w:p w14:paraId="66A3812D"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299F8AEB"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68A11E9A"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noWrap/>
            <w:vAlign w:val="center"/>
          </w:tcPr>
          <w:p w14:paraId="081FF3DB" w14:textId="77777777" w:rsidR="00F94106" w:rsidRPr="001528BE" w:rsidRDefault="00F94106" w:rsidP="00791607">
            <w:pPr>
              <w:spacing w:line="0" w:lineRule="atLeast"/>
              <w:jc w:val="right"/>
              <w:rPr>
                <w:rFonts w:ascii="新細明體" w:hAnsi="新細明體"/>
                <w:sz w:val="20"/>
                <w:szCs w:val="20"/>
              </w:rPr>
            </w:pPr>
            <w:r>
              <w:rPr>
                <w:rFonts w:ascii="新細明體" w:hAnsi="新細明體" w:hint="eastAsia"/>
                <w:noProof/>
                <w:sz w:val="20"/>
              </w:rPr>
              <w:t>－</w:t>
            </w:r>
          </w:p>
        </w:tc>
        <w:tc>
          <w:tcPr>
            <w:tcW w:w="1099" w:type="pct"/>
            <w:tcBorders>
              <w:top w:val="nil"/>
              <w:left w:val="nil"/>
              <w:bottom w:val="nil"/>
            </w:tcBorders>
            <w:noWrap/>
            <w:vAlign w:val="center"/>
          </w:tcPr>
          <w:p w14:paraId="4CDAE057"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8,247,629,719</w:t>
            </w:r>
          </w:p>
        </w:tc>
      </w:tr>
      <w:tr w:rsidR="00F94106" w:rsidRPr="001528BE" w14:paraId="5FE9C1E8" w14:textId="77777777" w:rsidTr="00F94106">
        <w:trPr>
          <w:trHeight w:val="822"/>
        </w:trPr>
        <w:tc>
          <w:tcPr>
            <w:tcW w:w="705" w:type="pct"/>
            <w:tcBorders>
              <w:top w:val="nil"/>
              <w:bottom w:val="nil"/>
              <w:right w:val="single" w:sz="4" w:space="0" w:color="auto"/>
            </w:tcBorders>
            <w:noWrap/>
            <w:vAlign w:val="center"/>
          </w:tcPr>
          <w:p w14:paraId="5A827D4F"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704" w:type="pct"/>
            <w:tcBorders>
              <w:top w:val="nil"/>
              <w:left w:val="nil"/>
              <w:bottom w:val="nil"/>
              <w:right w:val="single" w:sz="4" w:space="0" w:color="auto"/>
            </w:tcBorders>
            <w:noWrap/>
            <w:vAlign w:val="center"/>
          </w:tcPr>
          <w:p w14:paraId="5B0E26B9"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23" w:type="pct"/>
            <w:tcBorders>
              <w:top w:val="nil"/>
              <w:left w:val="single" w:sz="4" w:space="0" w:color="auto"/>
              <w:bottom w:val="nil"/>
              <w:right w:val="single" w:sz="4" w:space="0" w:color="auto"/>
            </w:tcBorders>
            <w:vAlign w:val="center"/>
          </w:tcPr>
          <w:p w14:paraId="48F07E0B"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4D2048FB"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6A9CAEFB"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noWrap/>
            <w:vAlign w:val="center"/>
          </w:tcPr>
          <w:p w14:paraId="17F1BF4F"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1099" w:type="pct"/>
            <w:tcBorders>
              <w:top w:val="nil"/>
              <w:left w:val="nil"/>
              <w:bottom w:val="nil"/>
            </w:tcBorders>
            <w:noWrap/>
            <w:vAlign w:val="center"/>
          </w:tcPr>
          <w:p w14:paraId="3044F14C"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13,928,888</w:t>
            </w:r>
          </w:p>
        </w:tc>
      </w:tr>
      <w:tr w:rsidR="00F94106" w:rsidRPr="001528BE" w14:paraId="05C2788A" w14:textId="77777777" w:rsidTr="00F94106">
        <w:trPr>
          <w:trHeight w:val="822"/>
        </w:trPr>
        <w:tc>
          <w:tcPr>
            <w:tcW w:w="705" w:type="pct"/>
            <w:tcBorders>
              <w:top w:val="nil"/>
              <w:bottom w:val="nil"/>
              <w:right w:val="single" w:sz="4" w:space="0" w:color="auto"/>
            </w:tcBorders>
            <w:noWrap/>
            <w:vAlign w:val="center"/>
          </w:tcPr>
          <w:p w14:paraId="25C0BE32"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704" w:type="pct"/>
            <w:tcBorders>
              <w:top w:val="nil"/>
              <w:left w:val="nil"/>
              <w:bottom w:val="nil"/>
              <w:right w:val="single" w:sz="4" w:space="0" w:color="auto"/>
            </w:tcBorders>
            <w:noWrap/>
            <w:vAlign w:val="center"/>
          </w:tcPr>
          <w:p w14:paraId="6E4D40A1"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23" w:type="pct"/>
            <w:tcBorders>
              <w:top w:val="nil"/>
              <w:left w:val="single" w:sz="4" w:space="0" w:color="auto"/>
              <w:bottom w:val="nil"/>
              <w:right w:val="single" w:sz="4" w:space="0" w:color="auto"/>
            </w:tcBorders>
            <w:vAlign w:val="center"/>
          </w:tcPr>
          <w:p w14:paraId="24B550BC"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5AE6F3AB"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691EC9E0"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noWrap/>
            <w:vAlign w:val="center"/>
          </w:tcPr>
          <w:p w14:paraId="5D337FA6" w14:textId="77777777" w:rsidR="00F94106" w:rsidRPr="001528BE" w:rsidRDefault="00F94106" w:rsidP="00791607">
            <w:pPr>
              <w:spacing w:line="0" w:lineRule="atLeast"/>
              <w:jc w:val="right"/>
              <w:rPr>
                <w:rFonts w:ascii="新細明體" w:hAnsi="新細明體"/>
                <w:sz w:val="20"/>
                <w:szCs w:val="20"/>
              </w:rPr>
            </w:pPr>
            <w:r>
              <w:rPr>
                <w:rFonts w:ascii="新細明體" w:hAnsi="新細明體" w:hint="eastAsia"/>
                <w:noProof/>
                <w:sz w:val="20"/>
              </w:rPr>
              <w:t>－</w:t>
            </w:r>
          </w:p>
        </w:tc>
        <w:tc>
          <w:tcPr>
            <w:tcW w:w="1099" w:type="pct"/>
            <w:noWrap/>
            <w:vAlign w:val="center"/>
          </w:tcPr>
          <w:p w14:paraId="1BB4E504"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299,603,589</w:t>
            </w:r>
          </w:p>
        </w:tc>
      </w:tr>
      <w:tr w:rsidR="00F94106" w:rsidRPr="001528BE" w14:paraId="6A8675DC" w14:textId="77777777" w:rsidTr="00F94106">
        <w:trPr>
          <w:trHeight w:val="822"/>
        </w:trPr>
        <w:tc>
          <w:tcPr>
            <w:tcW w:w="705" w:type="pct"/>
            <w:tcBorders>
              <w:top w:val="nil"/>
              <w:bottom w:val="nil"/>
              <w:right w:val="single" w:sz="4" w:space="0" w:color="auto"/>
            </w:tcBorders>
            <w:noWrap/>
            <w:vAlign w:val="center"/>
          </w:tcPr>
          <w:p w14:paraId="1096EE73" w14:textId="77777777" w:rsidR="00F94106" w:rsidRPr="001528BE" w:rsidRDefault="00F94106" w:rsidP="00791607">
            <w:pPr>
              <w:snapToGrid w:val="0"/>
              <w:spacing w:line="0" w:lineRule="atLeast"/>
              <w:jc w:val="right"/>
              <w:rPr>
                <w:rFonts w:ascii="新細明體" w:hAnsi="新細明體"/>
                <w:b/>
                <w:bCs/>
                <w:sz w:val="20"/>
                <w:szCs w:val="20"/>
              </w:rPr>
            </w:pPr>
            <w:r>
              <w:rPr>
                <w:rFonts w:ascii="新細明體" w:hAnsi="新細明體" w:hint="eastAsia"/>
                <w:b/>
                <w:bCs/>
                <w:sz w:val="20"/>
                <w:szCs w:val="20"/>
              </w:rPr>
              <w:t>1</w:t>
            </w:r>
            <w:r>
              <w:rPr>
                <w:rFonts w:ascii="新細明體" w:hAnsi="新細明體"/>
                <w:b/>
                <w:bCs/>
                <w:sz w:val="20"/>
                <w:szCs w:val="20"/>
              </w:rPr>
              <w:t>50</w:t>
            </w:r>
          </w:p>
        </w:tc>
        <w:tc>
          <w:tcPr>
            <w:tcW w:w="704" w:type="pct"/>
            <w:tcBorders>
              <w:top w:val="nil"/>
              <w:left w:val="nil"/>
              <w:bottom w:val="nil"/>
              <w:right w:val="single" w:sz="4" w:space="0" w:color="auto"/>
            </w:tcBorders>
            <w:noWrap/>
            <w:vAlign w:val="center"/>
          </w:tcPr>
          <w:p w14:paraId="09465A9E" w14:textId="77777777" w:rsidR="00F94106" w:rsidRPr="001528BE" w:rsidRDefault="00F94106" w:rsidP="00791607">
            <w:pPr>
              <w:snapToGrid w:val="0"/>
              <w:spacing w:line="0" w:lineRule="atLeast"/>
              <w:jc w:val="right"/>
              <w:rPr>
                <w:rFonts w:ascii="新細明體" w:hAnsi="新細明體"/>
                <w:b/>
                <w:bCs/>
                <w:sz w:val="20"/>
                <w:szCs w:val="20"/>
              </w:rPr>
            </w:pPr>
            <w:r>
              <w:rPr>
                <w:rFonts w:ascii="新細明體" w:hAnsi="新細明體" w:hint="eastAsia"/>
                <w:b/>
                <w:noProof/>
                <w:sz w:val="20"/>
              </w:rPr>
              <w:t>19,685,438</w:t>
            </w:r>
          </w:p>
        </w:tc>
        <w:tc>
          <w:tcPr>
            <w:tcW w:w="623" w:type="pct"/>
            <w:tcBorders>
              <w:top w:val="nil"/>
              <w:left w:val="single" w:sz="4" w:space="0" w:color="auto"/>
              <w:bottom w:val="nil"/>
              <w:right w:val="single" w:sz="4" w:space="0" w:color="auto"/>
            </w:tcBorders>
            <w:vAlign w:val="center"/>
          </w:tcPr>
          <w:p w14:paraId="6B0F12A6" w14:textId="77777777" w:rsidR="00F94106" w:rsidRPr="001528BE" w:rsidRDefault="00F94106" w:rsidP="00791607">
            <w:pPr>
              <w:snapToGrid w:val="0"/>
              <w:spacing w:line="0" w:lineRule="atLeast"/>
              <w:jc w:val="right"/>
              <w:rPr>
                <w:rFonts w:ascii="新細明體" w:hAnsi="新細明體"/>
                <w:b/>
                <w:bCs/>
                <w:sz w:val="20"/>
                <w:szCs w:val="20"/>
              </w:rPr>
            </w:pPr>
            <w:r w:rsidRPr="001528BE">
              <w:rPr>
                <w:rFonts w:ascii="新細明體" w:hAnsi="新細明體" w:hint="eastAsia"/>
                <w:b/>
                <w:bCs/>
                <w:sz w:val="20"/>
                <w:szCs w:val="20"/>
              </w:rPr>
              <w:t>－</w:t>
            </w:r>
          </w:p>
        </w:tc>
        <w:tc>
          <w:tcPr>
            <w:tcW w:w="623" w:type="pct"/>
            <w:tcBorders>
              <w:top w:val="nil"/>
              <w:left w:val="single" w:sz="4" w:space="0" w:color="auto"/>
              <w:bottom w:val="nil"/>
              <w:right w:val="single" w:sz="4" w:space="0" w:color="auto"/>
            </w:tcBorders>
            <w:vAlign w:val="center"/>
          </w:tcPr>
          <w:p w14:paraId="3C4B4D6F" w14:textId="77777777" w:rsidR="00F94106" w:rsidRPr="001528BE" w:rsidRDefault="00F94106" w:rsidP="00791607">
            <w:pPr>
              <w:spacing w:line="0" w:lineRule="atLeast"/>
              <w:jc w:val="right"/>
              <w:rPr>
                <w:rFonts w:ascii="新細明體" w:hAnsi="新細明體"/>
                <w:b/>
                <w:sz w:val="20"/>
                <w:szCs w:val="20"/>
              </w:rPr>
            </w:pPr>
            <w:r w:rsidRPr="001528BE">
              <w:rPr>
                <w:rFonts w:ascii="新細明體" w:hAnsi="新細明體" w:hint="eastAsia"/>
                <w:b/>
                <w:bCs/>
                <w:sz w:val="20"/>
                <w:szCs w:val="20"/>
              </w:rPr>
              <w:t>－</w:t>
            </w:r>
          </w:p>
        </w:tc>
        <w:tc>
          <w:tcPr>
            <w:tcW w:w="623" w:type="pct"/>
            <w:tcBorders>
              <w:top w:val="nil"/>
              <w:left w:val="single" w:sz="4" w:space="0" w:color="auto"/>
              <w:bottom w:val="nil"/>
              <w:right w:val="single" w:sz="4" w:space="0" w:color="auto"/>
            </w:tcBorders>
            <w:vAlign w:val="center"/>
          </w:tcPr>
          <w:p w14:paraId="2FE68127" w14:textId="77777777" w:rsidR="00F94106" w:rsidRPr="001528BE" w:rsidRDefault="00F94106" w:rsidP="00791607">
            <w:pPr>
              <w:spacing w:line="0" w:lineRule="atLeast"/>
              <w:jc w:val="right"/>
              <w:rPr>
                <w:rFonts w:ascii="新細明體" w:hAnsi="新細明體"/>
                <w:b/>
                <w:sz w:val="20"/>
                <w:szCs w:val="20"/>
              </w:rPr>
            </w:pPr>
            <w:r w:rsidRPr="001528BE">
              <w:rPr>
                <w:rFonts w:ascii="新細明體" w:hAnsi="新細明體" w:hint="eastAsia"/>
                <w:b/>
                <w:bCs/>
                <w:sz w:val="20"/>
                <w:szCs w:val="20"/>
              </w:rPr>
              <w:t>－</w:t>
            </w:r>
          </w:p>
        </w:tc>
        <w:tc>
          <w:tcPr>
            <w:tcW w:w="623" w:type="pct"/>
            <w:tcBorders>
              <w:top w:val="nil"/>
              <w:left w:val="single" w:sz="4" w:space="0" w:color="auto"/>
              <w:bottom w:val="nil"/>
              <w:right w:val="single" w:sz="4" w:space="0" w:color="auto"/>
            </w:tcBorders>
            <w:noWrap/>
            <w:vAlign w:val="center"/>
          </w:tcPr>
          <w:p w14:paraId="38F5893D" w14:textId="77777777" w:rsidR="00F94106" w:rsidRPr="001528BE" w:rsidRDefault="00F94106" w:rsidP="00791607">
            <w:pPr>
              <w:spacing w:line="0" w:lineRule="atLeast"/>
              <w:jc w:val="right"/>
              <w:rPr>
                <w:rFonts w:ascii="新細明體" w:hAnsi="新細明體"/>
                <w:b/>
                <w:sz w:val="20"/>
                <w:szCs w:val="20"/>
              </w:rPr>
            </w:pPr>
            <w:r>
              <w:rPr>
                <w:rFonts w:ascii="新細明體" w:hAnsi="新細明體" w:hint="eastAsia"/>
                <w:b/>
                <w:noProof/>
                <w:sz w:val="20"/>
              </w:rPr>
              <w:t>41,478,588</w:t>
            </w:r>
          </w:p>
        </w:tc>
        <w:tc>
          <w:tcPr>
            <w:tcW w:w="1099" w:type="pct"/>
            <w:noWrap/>
            <w:vAlign w:val="center"/>
          </w:tcPr>
          <w:p w14:paraId="3E9EBB5B" w14:textId="77777777" w:rsidR="00F94106" w:rsidRPr="001528BE" w:rsidRDefault="00F94106" w:rsidP="00791607">
            <w:pPr>
              <w:snapToGrid w:val="0"/>
              <w:spacing w:line="0" w:lineRule="atLeast"/>
              <w:jc w:val="right"/>
              <w:rPr>
                <w:rFonts w:ascii="新細明體" w:hAnsi="新細明體"/>
                <w:b/>
                <w:sz w:val="20"/>
                <w:szCs w:val="20"/>
              </w:rPr>
            </w:pPr>
            <w:r>
              <w:rPr>
                <w:rFonts w:ascii="新細明體" w:hAnsi="新細明體" w:hint="eastAsia"/>
                <w:b/>
                <w:noProof/>
                <w:sz w:val="20"/>
              </w:rPr>
              <w:t>755,852,885</w:t>
            </w:r>
          </w:p>
        </w:tc>
      </w:tr>
      <w:tr w:rsidR="00F94106" w:rsidRPr="001528BE" w14:paraId="56143A1D" w14:textId="77777777" w:rsidTr="00F94106">
        <w:trPr>
          <w:trHeight w:val="822"/>
        </w:trPr>
        <w:tc>
          <w:tcPr>
            <w:tcW w:w="705" w:type="pct"/>
            <w:tcBorders>
              <w:top w:val="nil"/>
              <w:bottom w:val="nil"/>
              <w:right w:val="single" w:sz="4" w:space="0" w:color="auto"/>
            </w:tcBorders>
            <w:noWrap/>
            <w:vAlign w:val="center"/>
          </w:tcPr>
          <w:p w14:paraId="43647707"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704" w:type="pct"/>
            <w:tcBorders>
              <w:top w:val="nil"/>
              <w:left w:val="nil"/>
              <w:bottom w:val="nil"/>
              <w:right w:val="single" w:sz="4" w:space="0" w:color="auto"/>
            </w:tcBorders>
            <w:noWrap/>
            <w:vAlign w:val="center"/>
          </w:tcPr>
          <w:p w14:paraId="003715EC"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23" w:type="pct"/>
            <w:tcBorders>
              <w:top w:val="nil"/>
              <w:left w:val="single" w:sz="4" w:space="0" w:color="auto"/>
              <w:bottom w:val="nil"/>
              <w:right w:val="single" w:sz="4" w:space="0" w:color="auto"/>
            </w:tcBorders>
            <w:vAlign w:val="center"/>
          </w:tcPr>
          <w:p w14:paraId="5C50B20F"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1ECBD38D"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vAlign w:val="center"/>
          </w:tcPr>
          <w:p w14:paraId="0C7F91E1"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bottom w:val="nil"/>
              <w:right w:val="single" w:sz="4" w:space="0" w:color="auto"/>
            </w:tcBorders>
            <w:noWrap/>
            <w:vAlign w:val="center"/>
          </w:tcPr>
          <w:p w14:paraId="150C2D6C" w14:textId="77777777" w:rsidR="00F94106" w:rsidRPr="001528BE" w:rsidRDefault="00F94106" w:rsidP="00791607">
            <w:pPr>
              <w:spacing w:line="0" w:lineRule="atLeast"/>
              <w:jc w:val="right"/>
              <w:rPr>
                <w:rFonts w:ascii="新細明體" w:hAnsi="新細明體"/>
                <w:sz w:val="20"/>
                <w:szCs w:val="20"/>
              </w:rPr>
            </w:pPr>
            <w:r>
              <w:rPr>
                <w:rFonts w:ascii="新細明體" w:hAnsi="新細明體" w:hint="eastAsia"/>
                <w:noProof/>
                <w:sz w:val="20"/>
              </w:rPr>
              <w:t>－</w:t>
            </w:r>
          </w:p>
        </w:tc>
        <w:tc>
          <w:tcPr>
            <w:tcW w:w="1099" w:type="pct"/>
            <w:noWrap/>
            <w:vAlign w:val="center"/>
          </w:tcPr>
          <w:p w14:paraId="0F37430E" w14:textId="77777777" w:rsidR="00F94106" w:rsidRPr="001528BE" w:rsidRDefault="00F94106" w:rsidP="00791607">
            <w:pPr>
              <w:snapToGrid w:val="0"/>
              <w:spacing w:line="0" w:lineRule="atLeast"/>
              <w:jc w:val="right"/>
              <w:rPr>
                <w:rFonts w:ascii="新細明體" w:hAnsi="新細明體"/>
                <w:sz w:val="20"/>
                <w:szCs w:val="20"/>
              </w:rPr>
            </w:pPr>
            <w:r>
              <w:rPr>
                <w:rFonts w:ascii="新細明體" w:hAnsi="新細明體" w:hint="eastAsia"/>
                <w:noProof/>
                <w:sz w:val="20"/>
              </w:rPr>
              <w:t>714,374,297</w:t>
            </w:r>
          </w:p>
        </w:tc>
      </w:tr>
      <w:tr w:rsidR="00F94106" w:rsidRPr="001528BE" w14:paraId="0100D323" w14:textId="77777777" w:rsidTr="00F94106">
        <w:trPr>
          <w:trHeight w:val="822"/>
        </w:trPr>
        <w:tc>
          <w:tcPr>
            <w:tcW w:w="705" w:type="pct"/>
            <w:tcBorders>
              <w:top w:val="nil"/>
              <w:right w:val="single" w:sz="4" w:space="0" w:color="auto"/>
            </w:tcBorders>
            <w:noWrap/>
            <w:vAlign w:val="center"/>
          </w:tcPr>
          <w:p w14:paraId="6106560E" w14:textId="77777777" w:rsidR="00F94106" w:rsidRPr="001528BE" w:rsidRDefault="00F94106" w:rsidP="00791607">
            <w:pPr>
              <w:snapToGrid w:val="0"/>
              <w:spacing w:line="0" w:lineRule="atLeast"/>
              <w:jc w:val="right"/>
              <w:rPr>
                <w:rFonts w:ascii="新細明體" w:hAnsi="新細明體"/>
                <w:bCs/>
                <w:sz w:val="20"/>
                <w:szCs w:val="20"/>
              </w:rPr>
            </w:pPr>
            <w:r w:rsidRPr="001528BE">
              <w:rPr>
                <w:rFonts w:ascii="新細明體" w:hAnsi="新細明體" w:hint="eastAsia"/>
                <w:bCs/>
                <w:sz w:val="20"/>
                <w:szCs w:val="20"/>
              </w:rPr>
              <w:t>－</w:t>
            </w:r>
          </w:p>
        </w:tc>
        <w:tc>
          <w:tcPr>
            <w:tcW w:w="704" w:type="pct"/>
            <w:tcBorders>
              <w:top w:val="nil"/>
              <w:right w:val="single" w:sz="4" w:space="0" w:color="auto"/>
            </w:tcBorders>
            <w:noWrap/>
            <w:vAlign w:val="center"/>
          </w:tcPr>
          <w:p w14:paraId="4B204A07" w14:textId="77777777" w:rsidR="00F94106" w:rsidRPr="001528BE" w:rsidRDefault="00F94106" w:rsidP="00791607">
            <w:pPr>
              <w:snapToGrid w:val="0"/>
              <w:spacing w:line="0" w:lineRule="atLeast"/>
              <w:jc w:val="right"/>
              <w:rPr>
                <w:rFonts w:ascii="新細明體" w:hAnsi="新細明體"/>
                <w:bCs/>
                <w:sz w:val="20"/>
                <w:szCs w:val="20"/>
              </w:rPr>
            </w:pPr>
            <w:r>
              <w:rPr>
                <w:rFonts w:ascii="新細明體" w:hAnsi="新細明體" w:hint="eastAsia"/>
                <w:noProof/>
                <w:sz w:val="20"/>
              </w:rPr>
              <w:t>－</w:t>
            </w:r>
          </w:p>
        </w:tc>
        <w:tc>
          <w:tcPr>
            <w:tcW w:w="623" w:type="pct"/>
            <w:tcBorders>
              <w:top w:val="nil"/>
              <w:left w:val="single" w:sz="4" w:space="0" w:color="auto"/>
              <w:right w:val="single" w:sz="4" w:space="0" w:color="auto"/>
            </w:tcBorders>
            <w:vAlign w:val="center"/>
          </w:tcPr>
          <w:p w14:paraId="30C4BA72"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right w:val="single" w:sz="4" w:space="0" w:color="auto"/>
            </w:tcBorders>
            <w:vAlign w:val="center"/>
          </w:tcPr>
          <w:p w14:paraId="06318155"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right w:val="single" w:sz="4" w:space="0" w:color="auto"/>
            </w:tcBorders>
            <w:vAlign w:val="center"/>
          </w:tcPr>
          <w:p w14:paraId="343B4C28" w14:textId="77777777" w:rsidR="00F94106" w:rsidRPr="001528BE" w:rsidRDefault="00F94106" w:rsidP="00791607">
            <w:pPr>
              <w:spacing w:line="0" w:lineRule="atLeast"/>
              <w:jc w:val="right"/>
              <w:rPr>
                <w:rFonts w:ascii="新細明體" w:hAnsi="新細明體"/>
                <w:sz w:val="20"/>
                <w:szCs w:val="20"/>
              </w:rPr>
            </w:pPr>
            <w:r w:rsidRPr="001528BE">
              <w:rPr>
                <w:rFonts w:ascii="新細明體" w:hAnsi="新細明體" w:hint="eastAsia"/>
                <w:bCs/>
                <w:sz w:val="20"/>
                <w:szCs w:val="20"/>
              </w:rPr>
              <w:t>－</w:t>
            </w:r>
          </w:p>
        </w:tc>
        <w:tc>
          <w:tcPr>
            <w:tcW w:w="623" w:type="pct"/>
            <w:tcBorders>
              <w:top w:val="nil"/>
              <w:left w:val="single" w:sz="4" w:space="0" w:color="auto"/>
              <w:right w:val="single" w:sz="4" w:space="0" w:color="auto"/>
            </w:tcBorders>
            <w:noWrap/>
            <w:vAlign w:val="center"/>
          </w:tcPr>
          <w:p w14:paraId="61E56FCC" w14:textId="77777777" w:rsidR="00F94106" w:rsidRPr="001528BE" w:rsidRDefault="00F94106" w:rsidP="00791607">
            <w:pPr>
              <w:spacing w:line="0" w:lineRule="atLeast"/>
              <w:jc w:val="right"/>
              <w:rPr>
                <w:rFonts w:ascii="新細明體" w:hAnsi="新細明體"/>
                <w:sz w:val="20"/>
                <w:szCs w:val="20"/>
              </w:rPr>
            </w:pPr>
            <w:r>
              <w:rPr>
                <w:rFonts w:ascii="新細明體" w:hAnsi="新細明體" w:hint="eastAsia"/>
                <w:noProof/>
                <w:sz w:val="20"/>
              </w:rPr>
              <w:t>21,793,000</w:t>
            </w:r>
          </w:p>
        </w:tc>
        <w:tc>
          <w:tcPr>
            <w:tcW w:w="1099" w:type="pct"/>
            <w:noWrap/>
            <w:vAlign w:val="center"/>
          </w:tcPr>
          <w:p w14:paraId="39FEDA13" w14:textId="77777777" w:rsidR="00F94106" w:rsidRPr="001528BE" w:rsidRDefault="00F94106" w:rsidP="00791607">
            <w:pPr>
              <w:snapToGrid w:val="0"/>
              <w:spacing w:line="0" w:lineRule="atLeast"/>
              <w:jc w:val="right"/>
              <w:rPr>
                <w:rFonts w:ascii="新細明體" w:hAnsi="新細明體"/>
                <w:sz w:val="20"/>
                <w:szCs w:val="20"/>
              </w:rPr>
            </w:pPr>
            <w:r>
              <w:rPr>
                <w:rFonts w:ascii="新細明體" w:hAnsi="新細明體" w:hint="eastAsia"/>
                <w:noProof/>
                <w:sz w:val="20"/>
              </w:rPr>
              <w:t>21,793,000</w:t>
            </w:r>
          </w:p>
        </w:tc>
      </w:tr>
      <w:tr w:rsidR="00F94106" w:rsidRPr="001528BE" w14:paraId="73A87B08" w14:textId="77777777" w:rsidTr="00F94106">
        <w:trPr>
          <w:trHeight w:val="822"/>
        </w:trPr>
        <w:tc>
          <w:tcPr>
            <w:tcW w:w="705" w:type="pct"/>
            <w:tcBorders>
              <w:top w:val="nil"/>
              <w:bottom w:val="single" w:sz="4" w:space="0" w:color="auto"/>
              <w:right w:val="single" w:sz="4" w:space="0" w:color="auto"/>
            </w:tcBorders>
            <w:noWrap/>
            <w:vAlign w:val="center"/>
          </w:tcPr>
          <w:p w14:paraId="17B09D17" w14:textId="77777777" w:rsidR="00F94106" w:rsidRPr="006A022B" w:rsidRDefault="00F94106" w:rsidP="00791607">
            <w:pPr>
              <w:snapToGrid w:val="0"/>
              <w:spacing w:line="0" w:lineRule="atLeast"/>
              <w:jc w:val="right"/>
              <w:rPr>
                <w:rFonts w:ascii="新細明體" w:hAnsi="新細明體"/>
                <w:sz w:val="20"/>
                <w:szCs w:val="20"/>
              </w:rPr>
            </w:pPr>
            <w:r>
              <w:rPr>
                <w:rFonts w:ascii="新細明體" w:hAnsi="新細明體" w:hint="eastAsia"/>
                <w:sz w:val="20"/>
                <w:szCs w:val="20"/>
              </w:rPr>
              <w:t>1</w:t>
            </w:r>
            <w:r>
              <w:rPr>
                <w:rFonts w:ascii="新細明體" w:hAnsi="新細明體"/>
                <w:sz w:val="20"/>
                <w:szCs w:val="20"/>
              </w:rPr>
              <w:t>50</w:t>
            </w:r>
          </w:p>
        </w:tc>
        <w:tc>
          <w:tcPr>
            <w:tcW w:w="704" w:type="pct"/>
            <w:tcBorders>
              <w:top w:val="nil"/>
              <w:bottom w:val="single" w:sz="4" w:space="0" w:color="auto"/>
              <w:right w:val="single" w:sz="4" w:space="0" w:color="auto"/>
            </w:tcBorders>
            <w:noWrap/>
            <w:vAlign w:val="center"/>
          </w:tcPr>
          <w:p w14:paraId="6D8737BF" w14:textId="77777777" w:rsidR="00F94106" w:rsidRPr="006A022B" w:rsidRDefault="00F94106" w:rsidP="00791607">
            <w:pPr>
              <w:snapToGrid w:val="0"/>
              <w:spacing w:line="0" w:lineRule="atLeast"/>
              <w:jc w:val="right"/>
              <w:rPr>
                <w:rFonts w:ascii="新細明體" w:hAnsi="新細明體"/>
                <w:sz w:val="20"/>
                <w:szCs w:val="20"/>
              </w:rPr>
            </w:pPr>
            <w:r>
              <w:rPr>
                <w:rFonts w:ascii="新細明體" w:hAnsi="新細明體" w:hint="eastAsia"/>
                <w:noProof/>
                <w:sz w:val="20"/>
              </w:rPr>
              <w:t>19,685,438</w:t>
            </w:r>
          </w:p>
        </w:tc>
        <w:tc>
          <w:tcPr>
            <w:tcW w:w="623" w:type="pct"/>
            <w:tcBorders>
              <w:top w:val="nil"/>
              <w:left w:val="single" w:sz="4" w:space="0" w:color="auto"/>
              <w:bottom w:val="single" w:sz="4" w:space="0" w:color="auto"/>
              <w:right w:val="single" w:sz="4" w:space="0" w:color="auto"/>
            </w:tcBorders>
            <w:vAlign w:val="center"/>
          </w:tcPr>
          <w:p w14:paraId="77728F29" w14:textId="77777777" w:rsidR="00F94106" w:rsidRPr="006A022B" w:rsidRDefault="00F94106" w:rsidP="00791607">
            <w:pPr>
              <w:spacing w:line="0" w:lineRule="atLeast"/>
              <w:jc w:val="right"/>
              <w:rPr>
                <w:rFonts w:ascii="新細明體" w:hAnsi="新細明體"/>
                <w:sz w:val="20"/>
                <w:szCs w:val="20"/>
              </w:rPr>
            </w:pPr>
            <w:r w:rsidRPr="006A022B">
              <w:rPr>
                <w:rFonts w:ascii="新細明體" w:hAnsi="新細明體" w:hint="eastAsia"/>
                <w:sz w:val="20"/>
                <w:szCs w:val="20"/>
              </w:rPr>
              <w:t>－</w:t>
            </w:r>
          </w:p>
        </w:tc>
        <w:tc>
          <w:tcPr>
            <w:tcW w:w="623" w:type="pct"/>
            <w:tcBorders>
              <w:top w:val="nil"/>
              <w:left w:val="single" w:sz="4" w:space="0" w:color="auto"/>
              <w:bottom w:val="single" w:sz="4" w:space="0" w:color="auto"/>
              <w:right w:val="single" w:sz="4" w:space="0" w:color="auto"/>
            </w:tcBorders>
            <w:vAlign w:val="center"/>
          </w:tcPr>
          <w:p w14:paraId="00EB085E" w14:textId="77777777" w:rsidR="00F94106" w:rsidRPr="006A022B" w:rsidRDefault="00F94106" w:rsidP="00791607">
            <w:pPr>
              <w:spacing w:line="0" w:lineRule="atLeast"/>
              <w:jc w:val="right"/>
              <w:rPr>
                <w:rFonts w:ascii="新細明體" w:hAnsi="新細明體"/>
                <w:sz w:val="20"/>
                <w:szCs w:val="20"/>
              </w:rPr>
            </w:pPr>
            <w:r w:rsidRPr="006A022B">
              <w:rPr>
                <w:rFonts w:ascii="新細明體" w:hAnsi="新細明體" w:hint="eastAsia"/>
                <w:sz w:val="20"/>
                <w:szCs w:val="20"/>
              </w:rPr>
              <w:t>－</w:t>
            </w:r>
          </w:p>
        </w:tc>
        <w:tc>
          <w:tcPr>
            <w:tcW w:w="623" w:type="pct"/>
            <w:tcBorders>
              <w:top w:val="nil"/>
              <w:left w:val="single" w:sz="4" w:space="0" w:color="auto"/>
              <w:bottom w:val="single" w:sz="4" w:space="0" w:color="auto"/>
              <w:right w:val="single" w:sz="4" w:space="0" w:color="auto"/>
            </w:tcBorders>
            <w:vAlign w:val="center"/>
          </w:tcPr>
          <w:p w14:paraId="53ACA3FD" w14:textId="77777777" w:rsidR="00F94106" w:rsidRPr="006A022B" w:rsidRDefault="00F94106" w:rsidP="00791607">
            <w:pPr>
              <w:spacing w:line="0" w:lineRule="atLeast"/>
              <w:jc w:val="right"/>
              <w:rPr>
                <w:rFonts w:ascii="新細明體" w:hAnsi="新細明體"/>
                <w:sz w:val="20"/>
                <w:szCs w:val="20"/>
              </w:rPr>
            </w:pPr>
            <w:r w:rsidRPr="006A022B">
              <w:rPr>
                <w:rFonts w:ascii="新細明體" w:hAnsi="新細明體" w:hint="eastAsia"/>
                <w:sz w:val="20"/>
                <w:szCs w:val="20"/>
              </w:rPr>
              <w:t>－</w:t>
            </w:r>
          </w:p>
        </w:tc>
        <w:tc>
          <w:tcPr>
            <w:tcW w:w="623" w:type="pct"/>
            <w:tcBorders>
              <w:top w:val="nil"/>
              <w:left w:val="single" w:sz="4" w:space="0" w:color="auto"/>
              <w:bottom w:val="single" w:sz="4" w:space="0" w:color="auto"/>
              <w:right w:val="single" w:sz="4" w:space="0" w:color="auto"/>
            </w:tcBorders>
            <w:noWrap/>
            <w:vAlign w:val="center"/>
          </w:tcPr>
          <w:p w14:paraId="211BF056" w14:textId="77777777" w:rsidR="00F94106" w:rsidRPr="006A022B" w:rsidRDefault="00F94106" w:rsidP="00791607">
            <w:pPr>
              <w:spacing w:line="0" w:lineRule="atLeast"/>
              <w:jc w:val="right"/>
              <w:rPr>
                <w:rFonts w:ascii="新細明體" w:hAnsi="新細明體"/>
                <w:sz w:val="20"/>
                <w:szCs w:val="20"/>
              </w:rPr>
            </w:pPr>
            <w:r>
              <w:rPr>
                <w:rFonts w:ascii="新細明體" w:hAnsi="新細明體" w:hint="eastAsia"/>
                <w:noProof/>
                <w:sz w:val="20"/>
              </w:rPr>
              <w:t>19,685,588</w:t>
            </w:r>
          </w:p>
        </w:tc>
        <w:tc>
          <w:tcPr>
            <w:tcW w:w="1099" w:type="pct"/>
            <w:tcBorders>
              <w:bottom w:val="single" w:sz="4" w:space="0" w:color="auto"/>
            </w:tcBorders>
            <w:noWrap/>
            <w:vAlign w:val="center"/>
          </w:tcPr>
          <w:p w14:paraId="47DFE6DD" w14:textId="77777777" w:rsidR="00F94106" w:rsidRPr="006A022B" w:rsidRDefault="00F94106" w:rsidP="00791607">
            <w:pPr>
              <w:snapToGrid w:val="0"/>
              <w:spacing w:line="0" w:lineRule="atLeast"/>
              <w:jc w:val="right"/>
              <w:rPr>
                <w:rFonts w:ascii="新細明體" w:hAnsi="新細明體"/>
                <w:sz w:val="20"/>
                <w:szCs w:val="20"/>
              </w:rPr>
            </w:pPr>
            <w:r>
              <w:rPr>
                <w:rFonts w:ascii="新細明體" w:hAnsi="新細明體" w:hint="eastAsia"/>
                <w:noProof/>
                <w:sz w:val="20"/>
              </w:rPr>
              <w:t>19,685,588</w:t>
            </w:r>
          </w:p>
        </w:tc>
      </w:tr>
    </w:tbl>
    <w:p w14:paraId="2184DE70" w14:textId="77777777" w:rsidR="00F94106" w:rsidRPr="001528BE" w:rsidRDefault="00F94106" w:rsidP="00F94106">
      <w:pPr>
        <w:snapToGrid w:val="0"/>
        <w:jc w:val="right"/>
        <w:rPr>
          <w:rFonts w:ascii="新細明體" w:eastAsia="標楷體" w:hAnsi="新細明體"/>
          <w:b/>
          <w:sz w:val="36"/>
          <w:szCs w:val="36"/>
          <w:u w:val="single"/>
        </w:rPr>
      </w:pPr>
      <w:r w:rsidRPr="001528BE">
        <w:rPr>
          <w:rFonts w:ascii="新細明體" w:eastAsia="標楷體" w:hAnsi="新細明體" w:hint="eastAsia"/>
          <w:b/>
          <w:sz w:val="36"/>
          <w:szCs w:val="36"/>
          <w:u w:val="single"/>
        </w:rPr>
        <w:lastRenderedPageBreak/>
        <w:t>支</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出</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實</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現</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審</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定</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數</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與</w:t>
      </w:r>
    </w:p>
    <w:p w14:paraId="01564456" w14:textId="77777777" w:rsidR="00F94106" w:rsidRPr="001528BE" w:rsidRDefault="00F94106" w:rsidP="00F94106">
      <w:pPr>
        <w:spacing w:line="0" w:lineRule="atLeast"/>
        <w:jc w:val="right"/>
        <w:rPr>
          <w:rFonts w:ascii="新細明體" w:eastAsia="標楷體" w:hAnsi="新細明體"/>
          <w:kern w:val="0"/>
        </w:rPr>
      </w:pPr>
      <w:r w:rsidRPr="001528BE">
        <w:rPr>
          <w:rFonts w:ascii="新細明體" w:eastAsia="標楷體" w:hAnsi="新細明體" w:hint="eastAsia"/>
          <w:kern w:val="0"/>
        </w:rPr>
        <w:t>中</w:t>
      </w:r>
      <w:r w:rsidRPr="001528BE">
        <w:rPr>
          <w:rFonts w:ascii="新細明體" w:eastAsia="標楷體" w:hAnsi="新細明體" w:hint="eastAsia"/>
          <w:kern w:val="0"/>
        </w:rPr>
        <w:t xml:space="preserve"> </w:t>
      </w:r>
      <w:r w:rsidRPr="001528BE">
        <w:rPr>
          <w:rFonts w:ascii="新細明體" w:eastAsia="標楷體" w:hAnsi="新細明體" w:hint="eastAsia"/>
          <w:kern w:val="0"/>
        </w:rPr>
        <w:t>華</w:t>
      </w:r>
      <w:r w:rsidRPr="001528BE">
        <w:rPr>
          <w:rFonts w:ascii="新細明體" w:eastAsia="標楷體" w:hAnsi="新細明體" w:hint="eastAsia"/>
          <w:kern w:val="0"/>
        </w:rPr>
        <w:t xml:space="preserve"> </w:t>
      </w:r>
      <w:r w:rsidRPr="001528BE">
        <w:rPr>
          <w:rFonts w:ascii="新細明體" w:eastAsia="標楷體" w:hAnsi="新細明體" w:hint="eastAsia"/>
          <w:kern w:val="0"/>
        </w:rPr>
        <w:t>民</w:t>
      </w:r>
      <w:r w:rsidRPr="001528BE">
        <w:rPr>
          <w:rFonts w:ascii="新細明體" w:eastAsia="標楷體" w:hAnsi="新細明體" w:hint="eastAsia"/>
          <w:kern w:val="0"/>
        </w:rPr>
        <w:t xml:space="preserve"> </w:t>
      </w:r>
      <w:r w:rsidRPr="001528BE">
        <w:rPr>
          <w:rFonts w:ascii="新細明體" w:eastAsia="標楷體" w:hAnsi="新細明體" w:hint="eastAsia"/>
          <w:kern w:val="0"/>
        </w:rPr>
        <w:t>國</w:t>
      </w:r>
    </w:p>
    <w:p w14:paraId="65883BF5" w14:textId="77777777" w:rsidR="00F94106" w:rsidRPr="001528BE" w:rsidRDefault="00F94106" w:rsidP="003A3D3A">
      <w:pPr>
        <w:spacing w:afterLines="10" w:after="24" w:line="240" w:lineRule="exact"/>
        <w:jc w:val="both"/>
        <w:rPr>
          <w:sz w:val="20"/>
          <w:szCs w:val="20"/>
        </w:rPr>
      </w:pPr>
    </w:p>
    <w:tbl>
      <w:tblPr>
        <w:tblW w:w="5000" w:type="pct"/>
        <w:tblCellMar>
          <w:left w:w="28" w:type="dxa"/>
          <w:right w:w="28" w:type="dxa"/>
        </w:tblCellMar>
        <w:tblLook w:val="0000" w:firstRow="0" w:lastRow="0" w:firstColumn="0" w:lastColumn="0" w:noHBand="0" w:noVBand="0"/>
      </w:tblPr>
      <w:tblGrid>
        <w:gridCol w:w="2844"/>
        <w:gridCol w:w="1677"/>
        <w:gridCol w:w="1402"/>
        <w:gridCol w:w="1238"/>
        <w:gridCol w:w="1238"/>
        <w:gridCol w:w="1240"/>
      </w:tblGrid>
      <w:tr w:rsidR="00F94106" w:rsidRPr="001528BE" w14:paraId="1BF8E480" w14:textId="77777777" w:rsidTr="00FE5624">
        <w:trPr>
          <w:trHeight w:val="369"/>
        </w:trPr>
        <w:tc>
          <w:tcPr>
            <w:tcW w:w="1476" w:type="pct"/>
            <w:vMerge w:val="restart"/>
            <w:tcBorders>
              <w:top w:val="single" w:sz="4" w:space="0" w:color="auto"/>
              <w:left w:val="nil"/>
              <w:bottom w:val="single" w:sz="4" w:space="0" w:color="auto"/>
              <w:right w:val="single" w:sz="4" w:space="0" w:color="auto"/>
            </w:tcBorders>
            <w:noWrap/>
            <w:vAlign w:val="center"/>
          </w:tcPr>
          <w:p w14:paraId="3670FFFF" w14:textId="77777777" w:rsidR="00F94106" w:rsidRPr="001528BE" w:rsidRDefault="00F94106" w:rsidP="003F2719">
            <w:pPr>
              <w:spacing w:line="0" w:lineRule="atLeast"/>
              <w:ind w:leftChars="10" w:left="24" w:rightChars="10" w:right="24"/>
              <w:jc w:val="distribute"/>
              <w:rPr>
                <w:rFonts w:ascii="新細明體" w:eastAsia="標楷體" w:hAnsi="新細明體"/>
                <w:kern w:val="0"/>
                <w:sz w:val="20"/>
                <w:szCs w:val="20"/>
              </w:rPr>
            </w:pPr>
            <w:r w:rsidRPr="001528BE">
              <w:rPr>
                <w:rFonts w:ascii="新細明體" w:eastAsia="標楷體" w:hAnsi="新細明體" w:hint="eastAsia"/>
                <w:kern w:val="0"/>
                <w:sz w:val="20"/>
                <w:szCs w:val="20"/>
              </w:rPr>
              <w:t>項目</w:t>
            </w:r>
          </w:p>
        </w:tc>
        <w:tc>
          <w:tcPr>
            <w:tcW w:w="870" w:type="pct"/>
            <w:vMerge w:val="restart"/>
            <w:tcBorders>
              <w:top w:val="single" w:sz="4" w:space="0" w:color="auto"/>
              <w:left w:val="single" w:sz="4" w:space="0" w:color="auto"/>
              <w:bottom w:val="single" w:sz="4" w:space="0" w:color="auto"/>
              <w:right w:val="single" w:sz="4" w:space="0" w:color="auto"/>
            </w:tcBorders>
            <w:vAlign w:val="center"/>
          </w:tcPr>
          <w:p w14:paraId="28199E59" w14:textId="77777777" w:rsidR="00F94106" w:rsidRPr="001528BE"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支出實現審定數</w:t>
            </w:r>
          </w:p>
        </w:tc>
        <w:tc>
          <w:tcPr>
            <w:tcW w:w="2654" w:type="pct"/>
            <w:gridSpan w:val="4"/>
            <w:tcBorders>
              <w:top w:val="single" w:sz="4" w:space="0" w:color="auto"/>
              <w:left w:val="nil"/>
              <w:bottom w:val="single" w:sz="4" w:space="0" w:color="auto"/>
            </w:tcBorders>
            <w:noWrap/>
            <w:vAlign w:val="center"/>
          </w:tcPr>
          <w:p w14:paraId="79DC8575" w14:textId="77777777" w:rsidR="00F94106" w:rsidRPr="001528BE" w:rsidRDefault="00F94106" w:rsidP="003F2719">
            <w:pPr>
              <w:widowControl/>
              <w:snapToGrid w:val="0"/>
              <w:spacing w:line="0" w:lineRule="atLeast"/>
              <w:ind w:leftChars="150" w:left="360"/>
              <w:jc w:val="both"/>
              <w:rPr>
                <w:rFonts w:ascii="新細明體" w:eastAsia="標楷體" w:hAnsi="新細明體"/>
                <w:kern w:val="0"/>
                <w:sz w:val="20"/>
                <w:szCs w:val="20"/>
              </w:rPr>
            </w:pPr>
            <w:r w:rsidRPr="001528BE">
              <w:rPr>
                <w:rFonts w:ascii="新細明體" w:eastAsia="標楷體" w:hAnsi="新細明體" w:hint="eastAsia"/>
                <w:kern w:val="0"/>
                <w:sz w:val="20"/>
                <w:szCs w:val="20"/>
              </w:rPr>
              <w:t>加</w:t>
            </w:r>
          </w:p>
        </w:tc>
      </w:tr>
      <w:tr w:rsidR="00F94106" w:rsidRPr="001528BE" w14:paraId="7F8FA07C" w14:textId="77777777" w:rsidTr="00FE5624">
        <w:trPr>
          <w:trHeight w:val="728"/>
        </w:trPr>
        <w:tc>
          <w:tcPr>
            <w:tcW w:w="1476" w:type="pct"/>
            <w:vMerge/>
            <w:tcBorders>
              <w:top w:val="single" w:sz="4" w:space="0" w:color="auto"/>
              <w:left w:val="nil"/>
              <w:bottom w:val="single" w:sz="4" w:space="0" w:color="auto"/>
              <w:right w:val="single" w:sz="4" w:space="0" w:color="auto"/>
            </w:tcBorders>
            <w:vAlign w:val="center"/>
          </w:tcPr>
          <w:p w14:paraId="3662B3E1" w14:textId="77777777" w:rsidR="00F94106" w:rsidRPr="001528BE" w:rsidRDefault="00F94106" w:rsidP="00791607">
            <w:pPr>
              <w:widowControl/>
              <w:snapToGrid w:val="0"/>
              <w:spacing w:line="0" w:lineRule="atLeast"/>
              <w:rPr>
                <w:rFonts w:ascii="新細明體" w:eastAsia="標楷體" w:hAnsi="新細明體"/>
                <w:kern w:val="0"/>
                <w:sz w:val="20"/>
                <w:szCs w:val="20"/>
              </w:rPr>
            </w:pPr>
          </w:p>
        </w:tc>
        <w:tc>
          <w:tcPr>
            <w:tcW w:w="870" w:type="pct"/>
            <w:vMerge/>
            <w:tcBorders>
              <w:top w:val="single" w:sz="4" w:space="0" w:color="auto"/>
              <w:left w:val="single" w:sz="4" w:space="0" w:color="auto"/>
              <w:bottom w:val="single" w:sz="4" w:space="0" w:color="auto"/>
              <w:right w:val="single" w:sz="4" w:space="0" w:color="auto"/>
            </w:tcBorders>
            <w:vAlign w:val="center"/>
          </w:tcPr>
          <w:p w14:paraId="039B8D1E" w14:textId="77777777" w:rsidR="00F94106" w:rsidRPr="001528BE" w:rsidRDefault="00F94106" w:rsidP="00791607">
            <w:pPr>
              <w:widowControl/>
              <w:snapToGrid w:val="0"/>
              <w:spacing w:line="0" w:lineRule="atLeast"/>
              <w:rPr>
                <w:rFonts w:ascii="新細明體" w:eastAsia="標楷體" w:hAnsi="新細明體"/>
                <w:kern w:val="0"/>
                <w:sz w:val="20"/>
                <w:szCs w:val="20"/>
              </w:rPr>
            </w:pPr>
          </w:p>
        </w:tc>
        <w:tc>
          <w:tcPr>
            <w:tcW w:w="727" w:type="pct"/>
            <w:tcBorders>
              <w:top w:val="single" w:sz="4" w:space="0" w:color="auto"/>
              <w:left w:val="nil"/>
              <w:bottom w:val="single" w:sz="4" w:space="0" w:color="auto"/>
              <w:right w:val="single" w:sz="4" w:space="0" w:color="auto"/>
            </w:tcBorders>
            <w:vAlign w:val="center"/>
          </w:tcPr>
          <w:p w14:paraId="01816B3A" w14:textId="77777777" w:rsidR="00F94106" w:rsidRPr="003F2719"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預付款</w:t>
            </w:r>
          </w:p>
        </w:tc>
        <w:tc>
          <w:tcPr>
            <w:tcW w:w="642" w:type="pct"/>
            <w:tcBorders>
              <w:top w:val="single" w:sz="4" w:space="0" w:color="auto"/>
              <w:left w:val="nil"/>
              <w:bottom w:val="single" w:sz="4" w:space="0" w:color="auto"/>
              <w:right w:val="single" w:sz="4" w:space="0" w:color="auto"/>
            </w:tcBorders>
            <w:vAlign w:val="center"/>
          </w:tcPr>
          <w:p w14:paraId="5CFB53CE" w14:textId="77777777" w:rsidR="00F94106" w:rsidRPr="003F2719" w:rsidRDefault="00F94106" w:rsidP="003F2719">
            <w:pPr>
              <w:spacing w:line="0" w:lineRule="atLeast"/>
              <w:ind w:leftChars="10" w:left="24" w:rightChars="10" w:right="24"/>
              <w:jc w:val="distribute"/>
              <w:rPr>
                <w:rFonts w:ascii="新細明體" w:eastAsia="標楷體" w:hAnsi="新細明體"/>
                <w:kern w:val="0"/>
                <w:sz w:val="20"/>
                <w:szCs w:val="20"/>
              </w:rPr>
            </w:pPr>
            <w:proofErr w:type="gramStart"/>
            <w:r w:rsidRPr="003F2719">
              <w:rPr>
                <w:rFonts w:ascii="新細明體" w:eastAsia="標楷體" w:hAnsi="新細明體" w:hint="eastAsia"/>
                <w:kern w:val="0"/>
                <w:sz w:val="20"/>
                <w:szCs w:val="20"/>
              </w:rPr>
              <w:t>存出保證金</w:t>
            </w:r>
            <w:proofErr w:type="gramEnd"/>
          </w:p>
        </w:tc>
        <w:tc>
          <w:tcPr>
            <w:tcW w:w="642" w:type="pct"/>
            <w:tcBorders>
              <w:top w:val="single" w:sz="4" w:space="0" w:color="auto"/>
              <w:left w:val="nil"/>
              <w:bottom w:val="single" w:sz="4" w:space="0" w:color="auto"/>
              <w:right w:val="single" w:sz="4" w:space="0" w:color="auto"/>
            </w:tcBorders>
            <w:vAlign w:val="center"/>
          </w:tcPr>
          <w:p w14:paraId="30CAE778" w14:textId="77777777" w:rsidR="00F94106" w:rsidRPr="003F2719"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退還收入</w:t>
            </w:r>
          </w:p>
          <w:p w14:paraId="731EBF88" w14:textId="77777777" w:rsidR="00F94106" w:rsidRPr="003F2719"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（預收）款</w:t>
            </w:r>
          </w:p>
        </w:tc>
        <w:tc>
          <w:tcPr>
            <w:tcW w:w="643" w:type="pct"/>
            <w:tcBorders>
              <w:top w:val="single" w:sz="4" w:space="0" w:color="auto"/>
              <w:left w:val="nil"/>
              <w:bottom w:val="single" w:sz="4" w:space="0" w:color="auto"/>
              <w:right w:val="single" w:sz="4" w:space="0" w:color="auto"/>
            </w:tcBorders>
            <w:vAlign w:val="center"/>
          </w:tcPr>
          <w:p w14:paraId="7DA6B58B" w14:textId="77777777" w:rsidR="00F94106" w:rsidRPr="003F2719"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其他應收款</w:t>
            </w:r>
          </w:p>
        </w:tc>
      </w:tr>
      <w:tr w:rsidR="00F94106" w:rsidRPr="001528BE" w14:paraId="20B5FA14" w14:textId="77777777" w:rsidTr="003A3D3A">
        <w:trPr>
          <w:trHeight w:val="482"/>
        </w:trPr>
        <w:tc>
          <w:tcPr>
            <w:tcW w:w="1476" w:type="pct"/>
            <w:tcBorders>
              <w:top w:val="single" w:sz="4" w:space="0" w:color="auto"/>
              <w:left w:val="nil"/>
              <w:bottom w:val="nil"/>
              <w:right w:val="single" w:sz="4" w:space="0" w:color="auto"/>
            </w:tcBorders>
            <w:noWrap/>
            <w:vAlign w:val="center"/>
          </w:tcPr>
          <w:p w14:paraId="440CB327" w14:textId="77777777" w:rsidR="00F94106" w:rsidRPr="001528BE" w:rsidRDefault="00F94106" w:rsidP="00791607">
            <w:pPr>
              <w:widowControl/>
              <w:snapToGrid w:val="0"/>
              <w:spacing w:line="0" w:lineRule="atLeast"/>
              <w:jc w:val="distribute"/>
              <w:rPr>
                <w:rFonts w:ascii="標楷體" w:eastAsia="標楷體" w:hAnsi="標楷體"/>
                <w:b/>
                <w:kern w:val="0"/>
                <w:sz w:val="20"/>
                <w:szCs w:val="20"/>
              </w:rPr>
            </w:pPr>
            <w:r w:rsidRPr="001528BE">
              <w:rPr>
                <w:rFonts w:ascii="標楷體" w:eastAsia="標楷體" w:hAnsi="標楷體" w:hint="eastAsia"/>
                <w:b/>
                <w:kern w:val="0"/>
                <w:sz w:val="20"/>
                <w:szCs w:val="20"/>
              </w:rPr>
              <w:t>支出合計數</w:t>
            </w:r>
          </w:p>
        </w:tc>
        <w:tc>
          <w:tcPr>
            <w:tcW w:w="870" w:type="pct"/>
            <w:tcBorders>
              <w:top w:val="single" w:sz="4" w:space="0" w:color="auto"/>
              <w:left w:val="nil"/>
              <w:bottom w:val="nil"/>
              <w:right w:val="single" w:sz="4" w:space="0" w:color="auto"/>
            </w:tcBorders>
            <w:noWrap/>
            <w:vAlign w:val="center"/>
          </w:tcPr>
          <w:p w14:paraId="3641AD9E"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noProof/>
                <w:sz w:val="20"/>
              </w:rPr>
              <w:t>12,</w:t>
            </w:r>
            <w:r w:rsidRPr="00FE5624">
              <w:rPr>
                <w:rFonts w:ascii="新細明體" w:hAnsi="新細明體"/>
                <w:b/>
                <w:noProof/>
                <w:sz w:val="20"/>
              </w:rPr>
              <w:t>901</w:t>
            </w:r>
            <w:r w:rsidRPr="00FE5624">
              <w:rPr>
                <w:rFonts w:ascii="新細明體" w:hAnsi="新細明體" w:hint="eastAsia"/>
                <w:b/>
                <w:noProof/>
                <w:sz w:val="20"/>
              </w:rPr>
              <w:t>,</w:t>
            </w:r>
            <w:r w:rsidRPr="00FE5624">
              <w:rPr>
                <w:rFonts w:ascii="新細明體" w:hAnsi="新細明體"/>
                <w:b/>
                <w:noProof/>
                <w:sz w:val="20"/>
              </w:rPr>
              <w:t>338</w:t>
            </w:r>
            <w:r w:rsidRPr="00FE5624">
              <w:rPr>
                <w:rFonts w:ascii="新細明體" w:hAnsi="新細明體" w:hint="eastAsia"/>
                <w:b/>
                <w:noProof/>
                <w:sz w:val="20"/>
              </w:rPr>
              <w:t>,</w:t>
            </w:r>
            <w:r w:rsidRPr="00FE5624">
              <w:rPr>
                <w:rFonts w:ascii="新細明體" w:hAnsi="新細明體"/>
                <w:b/>
                <w:noProof/>
                <w:sz w:val="20"/>
              </w:rPr>
              <w:t>635</w:t>
            </w:r>
          </w:p>
        </w:tc>
        <w:tc>
          <w:tcPr>
            <w:tcW w:w="727" w:type="pct"/>
            <w:tcBorders>
              <w:top w:val="single" w:sz="4" w:space="0" w:color="auto"/>
              <w:left w:val="nil"/>
              <w:bottom w:val="nil"/>
              <w:right w:val="single" w:sz="4" w:space="0" w:color="auto"/>
            </w:tcBorders>
            <w:noWrap/>
            <w:vAlign w:val="center"/>
          </w:tcPr>
          <w:p w14:paraId="10AE670F"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noProof/>
                <w:sz w:val="20"/>
              </w:rPr>
              <w:t>76,860,533</w:t>
            </w:r>
          </w:p>
        </w:tc>
        <w:tc>
          <w:tcPr>
            <w:tcW w:w="642" w:type="pct"/>
            <w:tcBorders>
              <w:top w:val="single" w:sz="4" w:space="0" w:color="auto"/>
              <w:left w:val="nil"/>
              <w:bottom w:val="nil"/>
              <w:right w:val="single" w:sz="4" w:space="0" w:color="auto"/>
            </w:tcBorders>
            <w:noWrap/>
            <w:vAlign w:val="center"/>
          </w:tcPr>
          <w:p w14:paraId="0DB46A11"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single" w:sz="4" w:space="0" w:color="auto"/>
              <w:left w:val="nil"/>
              <w:bottom w:val="nil"/>
              <w:right w:val="single" w:sz="4" w:space="0" w:color="auto"/>
            </w:tcBorders>
            <w:vAlign w:val="center"/>
          </w:tcPr>
          <w:p w14:paraId="5D55C9D1"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noProof/>
                <w:sz w:val="20"/>
              </w:rPr>
              <w:t>61,117,262</w:t>
            </w:r>
          </w:p>
        </w:tc>
        <w:tc>
          <w:tcPr>
            <w:tcW w:w="643" w:type="pct"/>
            <w:tcBorders>
              <w:top w:val="single" w:sz="4" w:space="0" w:color="auto"/>
              <w:left w:val="nil"/>
              <w:bottom w:val="nil"/>
              <w:right w:val="single" w:sz="4" w:space="0" w:color="auto"/>
            </w:tcBorders>
            <w:vAlign w:val="center"/>
          </w:tcPr>
          <w:p w14:paraId="3F2C473E"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r>
      <w:tr w:rsidR="00F94106" w:rsidRPr="001528BE" w14:paraId="283841F9" w14:textId="77777777" w:rsidTr="003A3D3A">
        <w:trPr>
          <w:trHeight w:val="482"/>
        </w:trPr>
        <w:tc>
          <w:tcPr>
            <w:tcW w:w="1476" w:type="pct"/>
            <w:tcBorders>
              <w:top w:val="nil"/>
              <w:left w:val="nil"/>
              <w:bottom w:val="nil"/>
              <w:right w:val="single" w:sz="4" w:space="0" w:color="auto"/>
            </w:tcBorders>
            <w:noWrap/>
            <w:vAlign w:val="center"/>
          </w:tcPr>
          <w:p w14:paraId="0047A1F8" w14:textId="77777777" w:rsidR="00F94106" w:rsidRPr="001528BE" w:rsidRDefault="00F94106" w:rsidP="00791607">
            <w:pPr>
              <w:widowControl/>
              <w:snapToGrid w:val="0"/>
              <w:spacing w:line="0" w:lineRule="atLeast"/>
              <w:ind w:leftChars="50" w:left="120"/>
              <w:jc w:val="distribute"/>
              <w:rPr>
                <w:rFonts w:ascii="標楷體" w:eastAsia="標楷體" w:hAnsi="標楷體"/>
                <w:b/>
                <w:kern w:val="0"/>
                <w:sz w:val="20"/>
                <w:szCs w:val="20"/>
              </w:rPr>
            </w:pPr>
            <w:proofErr w:type="gramStart"/>
            <w:r w:rsidRPr="001528BE">
              <w:rPr>
                <w:rFonts w:ascii="標楷體" w:eastAsia="標楷體" w:hAnsi="標楷體" w:hint="eastAsia"/>
                <w:b/>
                <w:kern w:val="0"/>
                <w:sz w:val="20"/>
                <w:szCs w:val="20"/>
              </w:rPr>
              <w:t>11</w:t>
            </w:r>
            <w:r>
              <w:rPr>
                <w:rFonts w:ascii="標楷體" w:eastAsia="標楷體" w:hAnsi="標楷體" w:hint="eastAsia"/>
                <w:b/>
                <w:kern w:val="0"/>
                <w:sz w:val="20"/>
                <w:szCs w:val="20"/>
              </w:rPr>
              <w:t>4</w:t>
            </w:r>
            <w:proofErr w:type="gramEnd"/>
            <w:r w:rsidRPr="001528BE">
              <w:rPr>
                <w:rFonts w:ascii="標楷體" w:eastAsia="標楷體" w:hAnsi="標楷體" w:hint="eastAsia"/>
                <w:b/>
                <w:kern w:val="0"/>
                <w:sz w:val="20"/>
                <w:szCs w:val="20"/>
              </w:rPr>
              <w:t>年度支出</w:t>
            </w:r>
          </w:p>
        </w:tc>
        <w:tc>
          <w:tcPr>
            <w:tcW w:w="870" w:type="pct"/>
            <w:tcBorders>
              <w:top w:val="nil"/>
              <w:left w:val="nil"/>
              <w:bottom w:val="nil"/>
              <w:right w:val="single" w:sz="4" w:space="0" w:color="auto"/>
            </w:tcBorders>
            <w:noWrap/>
            <w:vAlign w:val="center"/>
          </w:tcPr>
          <w:p w14:paraId="571D4C42" w14:textId="77777777" w:rsidR="00F94106" w:rsidRPr="00FE5624" w:rsidRDefault="00F94106" w:rsidP="00791607">
            <w:pPr>
              <w:jc w:val="right"/>
              <w:rPr>
                <w:rFonts w:ascii="新細明體" w:hAnsi="新細明體"/>
                <w:b/>
                <w:sz w:val="20"/>
              </w:rPr>
            </w:pPr>
            <w:r w:rsidRPr="00FE5624">
              <w:rPr>
                <w:rFonts w:ascii="新細明體" w:hAnsi="新細明體" w:hint="eastAsia"/>
                <w:b/>
                <w:noProof/>
                <w:sz w:val="20"/>
              </w:rPr>
              <w:t>11,8</w:t>
            </w:r>
            <w:r w:rsidRPr="00FE5624">
              <w:rPr>
                <w:rFonts w:ascii="新細明體" w:hAnsi="新細明體"/>
                <w:b/>
                <w:noProof/>
                <w:sz w:val="20"/>
              </w:rPr>
              <w:t>75</w:t>
            </w:r>
            <w:r w:rsidRPr="00FE5624">
              <w:rPr>
                <w:rFonts w:ascii="新細明體" w:hAnsi="新細明體" w:hint="eastAsia"/>
                <w:b/>
                <w:noProof/>
                <w:sz w:val="20"/>
              </w:rPr>
              <w:t>,</w:t>
            </w:r>
            <w:r w:rsidRPr="00FE5624">
              <w:rPr>
                <w:rFonts w:ascii="新細明體" w:hAnsi="新細明體"/>
                <w:b/>
                <w:noProof/>
                <w:sz w:val="20"/>
              </w:rPr>
              <w:t>278</w:t>
            </w:r>
            <w:r w:rsidRPr="00FE5624">
              <w:rPr>
                <w:rFonts w:ascii="新細明體" w:hAnsi="新細明體" w:hint="eastAsia"/>
                <w:b/>
                <w:noProof/>
                <w:sz w:val="20"/>
              </w:rPr>
              <w:t>,</w:t>
            </w:r>
            <w:r w:rsidRPr="00FE5624">
              <w:rPr>
                <w:rFonts w:ascii="新細明體" w:hAnsi="新細明體"/>
                <w:b/>
                <w:noProof/>
                <w:sz w:val="20"/>
              </w:rPr>
              <w:t>670</w:t>
            </w:r>
          </w:p>
        </w:tc>
        <w:tc>
          <w:tcPr>
            <w:tcW w:w="727" w:type="pct"/>
            <w:tcBorders>
              <w:top w:val="nil"/>
              <w:left w:val="nil"/>
              <w:bottom w:val="nil"/>
              <w:right w:val="single" w:sz="4" w:space="0" w:color="auto"/>
            </w:tcBorders>
            <w:noWrap/>
            <w:vAlign w:val="center"/>
          </w:tcPr>
          <w:p w14:paraId="1A035D6B"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noProof/>
                <w:sz w:val="20"/>
              </w:rPr>
              <w:t>23,672,824</w:t>
            </w:r>
          </w:p>
        </w:tc>
        <w:tc>
          <w:tcPr>
            <w:tcW w:w="642" w:type="pct"/>
            <w:tcBorders>
              <w:top w:val="nil"/>
              <w:left w:val="nil"/>
              <w:bottom w:val="nil"/>
              <w:right w:val="single" w:sz="4" w:space="0" w:color="auto"/>
            </w:tcBorders>
            <w:noWrap/>
            <w:vAlign w:val="center"/>
          </w:tcPr>
          <w:p w14:paraId="0E2380C8"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nil"/>
              <w:right w:val="single" w:sz="4" w:space="0" w:color="auto"/>
            </w:tcBorders>
            <w:vAlign w:val="center"/>
          </w:tcPr>
          <w:p w14:paraId="031020E6"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noProof/>
                <w:sz w:val="20"/>
              </w:rPr>
              <w:t>－</w:t>
            </w:r>
          </w:p>
        </w:tc>
        <w:tc>
          <w:tcPr>
            <w:tcW w:w="643" w:type="pct"/>
            <w:tcBorders>
              <w:top w:val="nil"/>
              <w:left w:val="nil"/>
              <w:bottom w:val="nil"/>
              <w:right w:val="single" w:sz="4" w:space="0" w:color="auto"/>
            </w:tcBorders>
            <w:vAlign w:val="center"/>
          </w:tcPr>
          <w:p w14:paraId="1CCAB96D"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r>
      <w:tr w:rsidR="00F94106" w:rsidRPr="001528BE" w14:paraId="6F499141" w14:textId="77777777" w:rsidTr="003A3D3A">
        <w:trPr>
          <w:trHeight w:val="482"/>
        </w:trPr>
        <w:tc>
          <w:tcPr>
            <w:tcW w:w="1476" w:type="pct"/>
            <w:tcBorders>
              <w:top w:val="nil"/>
              <w:left w:val="nil"/>
              <w:bottom w:val="nil"/>
              <w:right w:val="single" w:sz="4" w:space="0" w:color="auto"/>
            </w:tcBorders>
            <w:noWrap/>
            <w:vAlign w:val="center"/>
          </w:tcPr>
          <w:p w14:paraId="1147C0DB" w14:textId="77777777" w:rsidR="00F94106" w:rsidRPr="001528BE" w:rsidRDefault="00F94106" w:rsidP="00791607">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縣議會主管</w:t>
            </w:r>
          </w:p>
        </w:tc>
        <w:tc>
          <w:tcPr>
            <w:tcW w:w="870" w:type="pct"/>
            <w:tcBorders>
              <w:top w:val="nil"/>
              <w:left w:val="nil"/>
              <w:bottom w:val="nil"/>
              <w:right w:val="single" w:sz="4" w:space="0" w:color="auto"/>
            </w:tcBorders>
            <w:noWrap/>
            <w:vAlign w:val="center"/>
          </w:tcPr>
          <w:p w14:paraId="08BE4B68" w14:textId="77777777" w:rsidR="00F94106" w:rsidRPr="00FE5624" w:rsidRDefault="00F94106" w:rsidP="00791607">
            <w:pPr>
              <w:jc w:val="right"/>
              <w:rPr>
                <w:rFonts w:ascii="新細明體" w:hAnsi="新細明體"/>
                <w:sz w:val="20"/>
              </w:rPr>
            </w:pPr>
            <w:r w:rsidRPr="00FE5624">
              <w:rPr>
                <w:rFonts w:ascii="新細明體" w:hAnsi="新細明體" w:hint="eastAsia"/>
                <w:noProof/>
                <w:sz w:val="20"/>
              </w:rPr>
              <w:t>176,116,483</w:t>
            </w:r>
          </w:p>
        </w:tc>
        <w:tc>
          <w:tcPr>
            <w:tcW w:w="727" w:type="pct"/>
            <w:tcBorders>
              <w:top w:val="nil"/>
              <w:left w:val="nil"/>
              <w:bottom w:val="nil"/>
              <w:right w:val="single" w:sz="4" w:space="0" w:color="auto"/>
            </w:tcBorders>
            <w:noWrap/>
            <w:vAlign w:val="center"/>
          </w:tcPr>
          <w:p w14:paraId="075F90F4"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2" w:type="pct"/>
            <w:tcBorders>
              <w:top w:val="nil"/>
              <w:left w:val="nil"/>
              <w:bottom w:val="nil"/>
              <w:right w:val="single" w:sz="4" w:space="0" w:color="auto"/>
            </w:tcBorders>
            <w:noWrap/>
            <w:vAlign w:val="center"/>
          </w:tcPr>
          <w:p w14:paraId="78488EA5"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642" w:type="pct"/>
            <w:tcBorders>
              <w:top w:val="nil"/>
              <w:left w:val="nil"/>
              <w:bottom w:val="nil"/>
              <w:right w:val="single" w:sz="4" w:space="0" w:color="auto"/>
            </w:tcBorders>
            <w:vAlign w:val="center"/>
          </w:tcPr>
          <w:p w14:paraId="12953E04"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3" w:type="pct"/>
            <w:tcBorders>
              <w:top w:val="nil"/>
              <w:left w:val="nil"/>
              <w:bottom w:val="nil"/>
              <w:right w:val="single" w:sz="4" w:space="0" w:color="auto"/>
            </w:tcBorders>
            <w:vAlign w:val="center"/>
          </w:tcPr>
          <w:p w14:paraId="0278CC7D"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r>
      <w:tr w:rsidR="00F94106" w:rsidRPr="001528BE" w14:paraId="3ECC1D23" w14:textId="77777777" w:rsidTr="003A3D3A">
        <w:trPr>
          <w:trHeight w:val="482"/>
        </w:trPr>
        <w:tc>
          <w:tcPr>
            <w:tcW w:w="1476" w:type="pct"/>
            <w:tcBorders>
              <w:top w:val="nil"/>
              <w:left w:val="nil"/>
              <w:bottom w:val="nil"/>
              <w:right w:val="single" w:sz="4" w:space="0" w:color="auto"/>
            </w:tcBorders>
            <w:noWrap/>
            <w:vAlign w:val="center"/>
          </w:tcPr>
          <w:p w14:paraId="74564D25" w14:textId="77777777" w:rsidR="00F94106" w:rsidRPr="001528BE" w:rsidRDefault="00F94106" w:rsidP="00791607">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縣政府主管</w:t>
            </w:r>
          </w:p>
        </w:tc>
        <w:tc>
          <w:tcPr>
            <w:tcW w:w="870" w:type="pct"/>
            <w:tcBorders>
              <w:top w:val="nil"/>
              <w:left w:val="nil"/>
              <w:bottom w:val="nil"/>
              <w:right w:val="single" w:sz="4" w:space="0" w:color="auto"/>
            </w:tcBorders>
            <w:noWrap/>
            <w:vAlign w:val="center"/>
          </w:tcPr>
          <w:p w14:paraId="2DDA6FD1" w14:textId="77777777" w:rsidR="00F94106" w:rsidRPr="00FE5624" w:rsidRDefault="00F94106" w:rsidP="00791607">
            <w:pPr>
              <w:jc w:val="right"/>
              <w:rPr>
                <w:rFonts w:ascii="新細明體" w:hAnsi="新細明體"/>
                <w:sz w:val="20"/>
              </w:rPr>
            </w:pPr>
            <w:r w:rsidRPr="00FE5624">
              <w:rPr>
                <w:rFonts w:ascii="新細明體" w:hAnsi="新細明體" w:hint="eastAsia"/>
                <w:noProof/>
                <w:sz w:val="20"/>
              </w:rPr>
              <w:t>7,3</w:t>
            </w:r>
            <w:r w:rsidRPr="00FE5624">
              <w:rPr>
                <w:rFonts w:ascii="新細明體" w:hAnsi="新細明體"/>
                <w:noProof/>
                <w:sz w:val="20"/>
              </w:rPr>
              <w:t>84</w:t>
            </w:r>
            <w:r w:rsidRPr="00FE5624">
              <w:rPr>
                <w:rFonts w:ascii="新細明體" w:hAnsi="新細明體" w:hint="eastAsia"/>
                <w:noProof/>
                <w:sz w:val="20"/>
              </w:rPr>
              <w:t>,</w:t>
            </w:r>
            <w:r w:rsidRPr="00FE5624">
              <w:rPr>
                <w:rFonts w:ascii="新細明體" w:hAnsi="新細明體"/>
                <w:noProof/>
                <w:sz w:val="20"/>
              </w:rPr>
              <w:t>861</w:t>
            </w:r>
            <w:r w:rsidRPr="00FE5624">
              <w:rPr>
                <w:rFonts w:ascii="新細明體" w:hAnsi="新細明體" w:hint="eastAsia"/>
                <w:noProof/>
                <w:sz w:val="20"/>
              </w:rPr>
              <w:t>,</w:t>
            </w:r>
            <w:r w:rsidRPr="00FE5624">
              <w:rPr>
                <w:rFonts w:ascii="新細明體" w:hAnsi="新細明體"/>
                <w:noProof/>
                <w:sz w:val="20"/>
              </w:rPr>
              <w:t>929</w:t>
            </w:r>
          </w:p>
        </w:tc>
        <w:tc>
          <w:tcPr>
            <w:tcW w:w="727" w:type="pct"/>
            <w:tcBorders>
              <w:top w:val="nil"/>
              <w:left w:val="nil"/>
              <w:bottom w:val="nil"/>
              <w:right w:val="single" w:sz="4" w:space="0" w:color="auto"/>
            </w:tcBorders>
            <w:noWrap/>
            <w:vAlign w:val="center"/>
          </w:tcPr>
          <w:p w14:paraId="300063A4"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23,210,824</w:t>
            </w:r>
          </w:p>
        </w:tc>
        <w:tc>
          <w:tcPr>
            <w:tcW w:w="642" w:type="pct"/>
            <w:tcBorders>
              <w:top w:val="nil"/>
              <w:left w:val="nil"/>
              <w:bottom w:val="nil"/>
              <w:right w:val="single" w:sz="4" w:space="0" w:color="auto"/>
            </w:tcBorders>
            <w:noWrap/>
            <w:vAlign w:val="center"/>
          </w:tcPr>
          <w:p w14:paraId="19FB65B2"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642" w:type="pct"/>
            <w:tcBorders>
              <w:top w:val="nil"/>
              <w:left w:val="nil"/>
              <w:bottom w:val="nil"/>
              <w:right w:val="single" w:sz="4" w:space="0" w:color="auto"/>
            </w:tcBorders>
            <w:vAlign w:val="center"/>
          </w:tcPr>
          <w:p w14:paraId="5C790C58"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3" w:type="pct"/>
            <w:tcBorders>
              <w:top w:val="nil"/>
              <w:left w:val="nil"/>
              <w:bottom w:val="nil"/>
              <w:right w:val="single" w:sz="4" w:space="0" w:color="auto"/>
            </w:tcBorders>
            <w:vAlign w:val="center"/>
          </w:tcPr>
          <w:p w14:paraId="2ADB6C07"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r>
      <w:tr w:rsidR="00F94106" w:rsidRPr="001528BE" w14:paraId="5C01F4D4" w14:textId="77777777" w:rsidTr="003A3D3A">
        <w:trPr>
          <w:trHeight w:val="482"/>
        </w:trPr>
        <w:tc>
          <w:tcPr>
            <w:tcW w:w="1476" w:type="pct"/>
            <w:tcBorders>
              <w:top w:val="nil"/>
              <w:left w:val="nil"/>
              <w:bottom w:val="nil"/>
              <w:right w:val="single" w:sz="4" w:space="0" w:color="auto"/>
            </w:tcBorders>
            <w:noWrap/>
            <w:vAlign w:val="center"/>
          </w:tcPr>
          <w:p w14:paraId="3786A454" w14:textId="77777777" w:rsidR="00F94106" w:rsidRPr="001528BE" w:rsidRDefault="00F94106" w:rsidP="00791607">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農漁局主管</w:t>
            </w:r>
          </w:p>
        </w:tc>
        <w:tc>
          <w:tcPr>
            <w:tcW w:w="870" w:type="pct"/>
            <w:tcBorders>
              <w:top w:val="nil"/>
              <w:left w:val="nil"/>
              <w:bottom w:val="nil"/>
              <w:right w:val="single" w:sz="4" w:space="0" w:color="auto"/>
            </w:tcBorders>
            <w:noWrap/>
            <w:vAlign w:val="center"/>
          </w:tcPr>
          <w:p w14:paraId="435AF179" w14:textId="77777777" w:rsidR="00F94106" w:rsidRPr="00FE5624" w:rsidRDefault="00F94106" w:rsidP="00791607">
            <w:pPr>
              <w:jc w:val="right"/>
              <w:rPr>
                <w:rFonts w:ascii="新細明體" w:hAnsi="新細明體"/>
                <w:sz w:val="20"/>
              </w:rPr>
            </w:pPr>
            <w:r w:rsidRPr="00FE5624">
              <w:rPr>
                <w:rFonts w:ascii="新細明體" w:hAnsi="新細明體" w:hint="eastAsia"/>
                <w:noProof/>
                <w:sz w:val="20"/>
              </w:rPr>
              <w:t>437,385,261</w:t>
            </w:r>
          </w:p>
        </w:tc>
        <w:tc>
          <w:tcPr>
            <w:tcW w:w="727" w:type="pct"/>
            <w:tcBorders>
              <w:top w:val="nil"/>
              <w:left w:val="nil"/>
              <w:bottom w:val="nil"/>
              <w:right w:val="single" w:sz="4" w:space="0" w:color="auto"/>
            </w:tcBorders>
            <w:noWrap/>
            <w:vAlign w:val="center"/>
          </w:tcPr>
          <w:p w14:paraId="12EE8953"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2" w:type="pct"/>
            <w:tcBorders>
              <w:top w:val="nil"/>
              <w:left w:val="nil"/>
              <w:bottom w:val="nil"/>
              <w:right w:val="single" w:sz="4" w:space="0" w:color="auto"/>
            </w:tcBorders>
            <w:noWrap/>
            <w:vAlign w:val="center"/>
          </w:tcPr>
          <w:p w14:paraId="6416EAE0"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642" w:type="pct"/>
            <w:tcBorders>
              <w:top w:val="nil"/>
              <w:left w:val="nil"/>
              <w:bottom w:val="nil"/>
              <w:right w:val="single" w:sz="4" w:space="0" w:color="auto"/>
            </w:tcBorders>
            <w:vAlign w:val="center"/>
          </w:tcPr>
          <w:p w14:paraId="5E3D7647"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3" w:type="pct"/>
            <w:tcBorders>
              <w:top w:val="nil"/>
              <w:left w:val="nil"/>
              <w:bottom w:val="nil"/>
              <w:right w:val="single" w:sz="4" w:space="0" w:color="auto"/>
            </w:tcBorders>
            <w:vAlign w:val="center"/>
          </w:tcPr>
          <w:p w14:paraId="76EF7900"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r>
      <w:tr w:rsidR="00F94106" w:rsidRPr="001528BE" w14:paraId="6D9F7683" w14:textId="77777777" w:rsidTr="003A3D3A">
        <w:trPr>
          <w:trHeight w:val="482"/>
        </w:trPr>
        <w:tc>
          <w:tcPr>
            <w:tcW w:w="1476" w:type="pct"/>
            <w:tcBorders>
              <w:top w:val="nil"/>
              <w:left w:val="nil"/>
              <w:bottom w:val="nil"/>
              <w:right w:val="single" w:sz="4" w:space="0" w:color="auto"/>
            </w:tcBorders>
            <w:noWrap/>
            <w:vAlign w:val="center"/>
          </w:tcPr>
          <w:p w14:paraId="521A3E5C" w14:textId="77777777" w:rsidR="00F94106" w:rsidRPr="001528BE" w:rsidRDefault="00F94106" w:rsidP="00791607">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財政處主管</w:t>
            </w:r>
          </w:p>
        </w:tc>
        <w:tc>
          <w:tcPr>
            <w:tcW w:w="870" w:type="pct"/>
            <w:tcBorders>
              <w:top w:val="nil"/>
              <w:left w:val="nil"/>
              <w:bottom w:val="nil"/>
              <w:right w:val="single" w:sz="4" w:space="0" w:color="auto"/>
            </w:tcBorders>
            <w:noWrap/>
            <w:vAlign w:val="center"/>
          </w:tcPr>
          <w:p w14:paraId="53D724FD" w14:textId="77777777" w:rsidR="00F94106" w:rsidRPr="00FE5624" w:rsidRDefault="00F94106" w:rsidP="00791607">
            <w:pPr>
              <w:jc w:val="right"/>
              <w:rPr>
                <w:rFonts w:ascii="新細明體" w:hAnsi="新細明體"/>
                <w:sz w:val="20"/>
              </w:rPr>
            </w:pPr>
            <w:r w:rsidRPr="00FE5624">
              <w:rPr>
                <w:rFonts w:ascii="新細明體" w:hAnsi="新細明體" w:hint="eastAsia"/>
                <w:noProof/>
                <w:sz w:val="20"/>
              </w:rPr>
              <w:t>67,286,398</w:t>
            </w:r>
          </w:p>
        </w:tc>
        <w:tc>
          <w:tcPr>
            <w:tcW w:w="727" w:type="pct"/>
            <w:tcBorders>
              <w:top w:val="nil"/>
              <w:left w:val="nil"/>
              <w:bottom w:val="nil"/>
              <w:right w:val="single" w:sz="4" w:space="0" w:color="auto"/>
            </w:tcBorders>
            <w:noWrap/>
            <w:vAlign w:val="center"/>
          </w:tcPr>
          <w:p w14:paraId="7FB2E861"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2" w:type="pct"/>
            <w:tcBorders>
              <w:top w:val="nil"/>
              <w:left w:val="nil"/>
              <w:bottom w:val="nil"/>
              <w:right w:val="single" w:sz="4" w:space="0" w:color="auto"/>
            </w:tcBorders>
            <w:noWrap/>
            <w:vAlign w:val="center"/>
          </w:tcPr>
          <w:p w14:paraId="0D89D5B7"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642" w:type="pct"/>
            <w:tcBorders>
              <w:top w:val="nil"/>
              <w:left w:val="nil"/>
              <w:bottom w:val="nil"/>
              <w:right w:val="single" w:sz="4" w:space="0" w:color="auto"/>
            </w:tcBorders>
            <w:vAlign w:val="center"/>
          </w:tcPr>
          <w:p w14:paraId="7BD88659"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3" w:type="pct"/>
            <w:tcBorders>
              <w:top w:val="nil"/>
              <w:left w:val="nil"/>
              <w:bottom w:val="nil"/>
              <w:right w:val="single" w:sz="4" w:space="0" w:color="auto"/>
            </w:tcBorders>
            <w:vAlign w:val="center"/>
          </w:tcPr>
          <w:p w14:paraId="3CA6FF5D"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r>
      <w:tr w:rsidR="00F94106" w:rsidRPr="001528BE" w14:paraId="3F6B2632" w14:textId="77777777" w:rsidTr="003A3D3A">
        <w:trPr>
          <w:trHeight w:val="482"/>
        </w:trPr>
        <w:tc>
          <w:tcPr>
            <w:tcW w:w="1476" w:type="pct"/>
            <w:tcBorders>
              <w:top w:val="nil"/>
              <w:left w:val="nil"/>
              <w:bottom w:val="nil"/>
              <w:right w:val="single" w:sz="4" w:space="0" w:color="auto"/>
            </w:tcBorders>
            <w:noWrap/>
            <w:vAlign w:val="center"/>
          </w:tcPr>
          <w:p w14:paraId="199276BA" w14:textId="77777777" w:rsidR="00F94106" w:rsidRPr="001528BE" w:rsidRDefault="00F94106" w:rsidP="00791607">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稅務局主管</w:t>
            </w:r>
          </w:p>
        </w:tc>
        <w:tc>
          <w:tcPr>
            <w:tcW w:w="870" w:type="pct"/>
            <w:tcBorders>
              <w:top w:val="nil"/>
              <w:left w:val="nil"/>
              <w:bottom w:val="nil"/>
              <w:right w:val="single" w:sz="4" w:space="0" w:color="auto"/>
            </w:tcBorders>
            <w:noWrap/>
            <w:vAlign w:val="center"/>
          </w:tcPr>
          <w:p w14:paraId="22E19038" w14:textId="77777777" w:rsidR="00F94106" w:rsidRPr="00FE5624" w:rsidRDefault="00F94106" w:rsidP="00791607">
            <w:pPr>
              <w:jc w:val="right"/>
              <w:rPr>
                <w:rFonts w:ascii="新細明體" w:hAnsi="新細明體"/>
                <w:sz w:val="20"/>
              </w:rPr>
            </w:pPr>
            <w:r w:rsidRPr="00FE5624">
              <w:rPr>
                <w:rFonts w:ascii="新細明體" w:hAnsi="新細明體" w:hint="eastAsia"/>
                <w:noProof/>
                <w:sz w:val="20"/>
              </w:rPr>
              <w:t>83,496,704</w:t>
            </w:r>
          </w:p>
        </w:tc>
        <w:tc>
          <w:tcPr>
            <w:tcW w:w="727" w:type="pct"/>
            <w:tcBorders>
              <w:top w:val="nil"/>
              <w:left w:val="nil"/>
              <w:bottom w:val="nil"/>
              <w:right w:val="single" w:sz="4" w:space="0" w:color="auto"/>
            </w:tcBorders>
            <w:noWrap/>
            <w:vAlign w:val="center"/>
          </w:tcPr>
          <w:p w14:paraId="4266753B"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2" w:type="pct"/>
            <w:tcBorders>
              <w:top w:val="nil"/>
              <w:left w:val="nil"/>
              <w:bottom w:val="nil"/>
              <w:right w:val="single" w:sz="4" w:space="0" w:color="auto"/>
            </w:tcBorders>
            <w:noWrap/>
            <w:vAlign w:val="center"/>
          </w:tcPr>
          <w:p w14:paraId="6FAC3DCF"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642" w:type="pct"/>
            <w:tcBorders>
              <w:top w:val="nil"/>
              <w:left w:val="nil"/>
              <w:bottom w:val="nil"/>
              <w:right w:val="single" w:sz="4" w:space="0" w:color="auto"/>
            </w:tcBorders>
            <w:vAlign w:val="center"/>
          </w:tcPr>
          <w:p w14:paraId="3DCC2530"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3" w:type="pct"/>
            <w:tcBorders>
              <w:top w:val="nil"/>
              <w:left w:val="nil"/>
              <w:bottom w:val="nil"/>
              <w:right w:val="single" w:sz="4" w:space="0" w:color="auto"/>
            </w:tcBorders>
            <w:vAlign w:val="center"/>
          </w:tcPr>
          <w:p w14:paraId="5BBB66FF"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r>
      <w:tr w:rsidR="00F94106" w:rsidRPr="001528BE" w14:paraId="72FCBA46" w14:textId="77777777" w:rsidTr="003A3D3A">
        <w:trPr>
          <w:trHeight w:val="482"/>
        </w:trPr>
        <w:tc>
          <w:tcPr>
            <w:tcW w:w="1476" w:type="pct"/>
            <w:tcBorders>
              <w:top w:val="nil"/>
              <w:left w:val="nil"/>
              <w:bottom w:val="nil"/>
              <w:right w:val="single" w:sz="4" w:space="0" w:color="auto"/>
            </w:tcBorders>
            <w:noWrap/>
            <w:vAlign w:val="center"/>
          </w:tcPr>
          <w:p w14:paraId="0CA512AD" w14:textId="77777777" w:rsidR="00F94106" w:rsidRPr="001528BE" w:rsidRDefault="00F94106" w:rsidP="00791607">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警察局主管</w:t>
            </w:r>
          </w:p>
        </w:tc>
        <w:tc>
          <w:tcPr>
            <w:tcW w:w="870" w:type="pct"/>
            <w:tcBorders>
              <w:top w:val="nil"/>
              <w:left w:val="nil"/>
              <w:bottom w:val="nil"/>
              <w:right w:val="single" w:sz="4" w:space="0" w:color="auto"/>
            </w:tcBorders>
            <w:noWrap/>
            <w:vAlign w:val="center"/>
          </w:tcPr>
          <w:p w14:paraId="33CA2767" w14:textId="77777777" w:rsidR="00F94106" w:rsidRPr="00FE5624" w:rsidRDefault="00F94106" w:rsidP="00791607">
            <w:pPr>
              <w:jc w:val="right"/>
              <w:rPr>
                <w:rFonts w:ascii="新細明體" w:hAnsi="新細明體"/>
                <w:sz w:val="20"/>
              </w:rPr>
            </w:pPr>
            <w:r w:rsidRPr="00FE5624">
              <w:rPr>
                <w:rFonts w:ascii="新細明體" w:hAnsi="新細明體" w:hint="eastAsia"/>
                <w:noProof/>
                <w:sz w:val="20"/>
              </w:rPr>
              <w:t>1,360,108,606</w:t>
            </w:r>
          </w:p>
        </w:tc>
        <w:tc>
          <w:tcPr>
            <w:tcW w:w="727" w:type="pct"/>
            <w:tcBorders>
              <w:top w:val="nil"/>
              <w:left w:val="nil"/>
              <w:bottom w:val="nil"/>
              <w:right w:val="single" w:sz="4" w:space="0" w:color="auto"/>
            </w:tcBorders>
            <w:noWrap/>
            <w:vAlign w:val="center"/>
          </w:tcPr>
          <w:p w14:paraId="6D5668DE"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2" w:type="pct"/>
            <w:tcBorders>
              <w:top w:val="nil"/>
              <w:left w:val="nil"/>
              <w:bottom w:val="nil"/>
              <w:right w:val="single" w:sz="4" w:space="0" w:color="auto"/>
            </w:tcBorders>
            <w:noWrap/>
            <w:vAlign w:val="center"/>
          </w:tcPr>
          <w:p w14:paraId="2701ED4F"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642" w:type="pct"/>
            <w:tcBorders>
              <w:top w:val="nil"/>
              <w:left w:val="nil"/>
              <w:bottom w:val="nil"/>
              <w:right w:val="single" w:sz="4" w:space="0" w:color="auto"/>
            </w:tcBorders>
            <w:vAlign w:val="center"/>
          </w:tcPr>
          <w:p w14:paraId="0FF9AF77"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3" w:type="pct"/>
            <w:tcBorders>
              <w:top w:val="nil"/>
              <w:left w:val="nil"/>
              <w:bottom w:val="nil"/>
              <w:right w:val="single" w:sz="4" w:space="0" w:color="auto"/>
            </w:tcBorders>
            <w:vAlign w:val="center"/>
          </w:tcPr>
          <w:p w14:paraId="78CD31CF"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r>
      <w:tr w:rsidR="00F94106" w:rsidRPr="001528BE" w14:paraId="59E47A6B" w14:textId="77777777" w:rsidTr="003A3D3A">
        <w:trPr>
          <w:trHeight w:val="482"/>
        </w:trPr>
        <w:tc>
          <w:tcPr>
            <w:tcW w:w="1476" w:type="pct"/>
            <w:tcBorders>
              <w:top w:val="nil"/>
              <w:left w:val="nil"/>
              <w:bottom w:val="nil"/>
              <w:right w:val="single" w:sz="4" w:space="0" w:color="auto"/>
            </w:tcBorders>
            <w:noWrap/>
            <w:vAlign w:val="center"/>
          </w:tcPr>
          <w:p w14:paraId="6482F4CE" w14:textId="77777777" w:rsidR="00F94106" w:rsidRPr="001528BE" w:rsidRDefault="00F94106" w:rsidP="00791607">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衛生局主管</w:t>
            </w:r>
          </w:p>
        </w:tc>
        <w:tc>
          <w:tcPr>
            <w:tcW w:w="870" w:type="pct"/>
            <w:tcBorders>
              <w:top w:val="nil"/>
              <w:left w:val="nil"/>
              <w:bottom w:val="nil"/>
              <w:right w:val="single" w:sz="4" w:space="0" w:color="auto"/>
            </w:tcBorders>
            <w:noWrap/>
            <w:vAlign w:val="center"/>
          </w:tcPr>
          <w:p w14:paraId="0EF679E6" w14:textId="77777777" w:rsidR="00F94106" w:rsidRPr="00FE5624" w:rsidRDefault="00F94106" w:rsidP="00791607">
            <w:pPr>
              <w:jc w:val="right"/>
              <w:rPr>
                <w:rFonts w:ascii="新細明體" w:hAnsi="新細明體"/>
                <w:sz w:val="20"/>
              </w:rPr>
            </w:pPr>
            <w:r w:rsidRPr="00FE5624">
              <w:rPr>
                <w:rFonts w:ascii="新細明體" w:hAnsi="新細明體" w:hint="eastAsia"/>
                <w:noProof/>
                <w:sz w:val="20"/>
              </w:rPr>
              <w:t>609,984,802</w:t>
            </w:r>
          </w:p>
        </w:tc>
        <w:tc>
          <w:tcPr>
            <w:tcW w:w="727" w:type="pct"/>
            <w:tcBorders>
              <w:top w:val="nil"/>
              <w:left w:val="nil"/>
              <w:bottom w:val="nil"/>
              <w:right w:val="single" w:sz="4" w:space="0" w:color="auto"/>
            </w:tcBorders>
            <w:noWrap/>
            <w:vAlign w:val="center"/>
          </w:tcPr>
          <w:p w14:paraId="20AF3816" w14:textId="77777777" w:rsidR="00F94106" w:rsidRPr="00FE5624" w:rsidRDefault="00F94106" w:rsidP="00791607">
            <w:pPr>
              <w:spacing w:line="0" w:lineRule="atLeast"/>
              <w:jc w:val="right"/>
              <w:rPr>
                <w:rFonts w:ascii="新細明體" w:hAnsi="新細明體"/>
                <w:sz w:val="20"/>
                <w:szCs w:val="20"/>
              </w:rPr>
            </w:pPr>
            <w:r w:rsidRPr="00FE5624">
              <w:rPr>
                <w:rFonts w:ascii="新細明體" w:hAnsi="新細明體" w:hint="eastAsia"/>
                <w:noProof/>
                <w:sz w:val="20"/>
              </w:rPr>
              <w:t>－</w:t>
            </w:r>
          </w:p>
        </w:tc>
        <w:tc>
          <w:tcPr>
            <w:tcW w:w="642" w:type="pct"/>
            <w:tcBorders>
              <w:top w:val="nil"/>
              <w:left w:val="nil"/>
              <w:bottom w:val="nil"/>
              <w:right w:val="single" w:sz="4" w:space="0" w:color="auto"/>
            </w:tcBorders>
            <w:noWrap/>
            <w:vAlign w:val="center"/>
          </w:tcPr>
          <w:p w14:paraId="7D075B10"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642" w:type="pct"/>
            <w:tcBorders>
              <w:top w:val="nil"/>
              <w:left w:val="nil"/>
              <w:bottom w:val="nil"/>
              <w:right w:val="single" w:sz="4" w:space="0" w:color="auto"/>
            </w:tcBorders>
            <w:vAlign w:val="center"/>
          </w:tcPr>
          <w:p w14:paraId="1E3D620F"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3" w:type="pct"/>
            <w:tcBorders>
              <w:top w:val="nil"/>
              <w:left w:val="nil"/>
              <w:bottom w:val="nil"/>
              <w:right w:val="single" w:sz="4" w:space="0" w:color="auto"/>
            </w:tcBorders>
            <w:vAlign w:val="center"/>
          </w:tcPr>
          <w:p w14:paraId="33E7ACFF"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r>
      <w:tr w:rsidR="00F94106" w:rsidRPr="001528BE" w14:paraId="5E4A6ED1" w14:textId="77777777" w:rsidTr="003A3D3A">
        <w:trPr>
          <w:trHeight w:val="482"/>
        </w:trPr>
        <w:tc>
          <w:tcPr>
            <w:tcW w:w="1476" w:type="pct"/>
            <w:tcBorders>
              <w:top w:val="nil"/>
              <w:left w:val="nil"/>
              <w:bottom w:val="nil"/>
              <w:right w:val="single" w:sz="4" w:space="0" w:color="auto"/>
            </w:tcBorders>
            <w:noWrap/>
            <w:vAlign w:val="center"/>
          </w:tcPr>
          <w:p w14:paraId="2D393529" w14:textId="77777777" w:rsidR="00F94106" w:rsidRPr="001528BE" w:rsidRDefault="00F94106" w:rsidP="00791607">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環境保護局主管</w:t>
            </w:r>
          </w:p>
        </w:tc>
        <w:tc>
          <w:tcPr>
            <w:tcW w:w="870" w:type="pct"/>
            <w:tcBorders>
              <w:top w:val="nil"/>
              <w:left w:val="nil"/>
              <w:bottom w:val="nil"/>
              <w:right w:val="single" w:sz="4" w:space="0" w:color="auto"/>
            </w:tcBorders>
            <w:noWrap/>
            <w:vAlign w:val="center"/>
          </w:tcPr>
          <w:p w14:paraId="06B93B04" w14:textId="77777777" w:rsidR="00F94106" w:rsidRPr="00FE5624" w:rsidRDefault="00F94106" w:rsidP="00791607">
            <w:pPr>
              <w:jc w:val="right"/>
              <w:rPr>
                <w:rFonts w:ascii="新細明體" w:hAnsi="新細明體"/>
                <w:sz w:val="20"/>
              </w:rPr>
            </w:pPr>
            <w:r w:rsidRPr="00FE5624">
              <w:rPr>
                <w:rFonts w:ascii="新細明體" w:hAnsi="新細明體" w:hint="eastAsia"/>
                <w:noProof/>
                <w:sz w:val="20"/>
              </w:rPr>
              <w:t>483,702,559</w:t>
            </w:r>
          </w:p>
        </w:tc>
        <w:tc>
          <w:tcPr>
            <w:tcW w:w="727" w:type="pct"/>
            <w:tcBorders>
              <w:top w:val="nil"/>
              <w:left w:val="nil"/>
              <w:bottom w:val="nil"/>
              <w:right w:val="single" w:sz="4" w:space="0" w:color="auto"/>
            </w:tcBorders>
            <w:noWrap/>
            <w:vAlign w:val="center"/>
          </w:tcPr>
          <w:p w14:paraId="0B19C91F" w14:textId="77777777" w:rsidR="00F94106" w:rsidRPr="00FE5624" w:rsidRDefault="00F94106" w:rsidP="00791607">
            <w:pPr>
              <w:spacing w:line="0" w:lineRule="atLeast"/>
              <w:jc w:val="right"/>
              <w:rPr>
                <w:rFonts w:ascii="新細明體" w:hAnsi="新細明體"/>
                <w:sz w:val="20"/>
                <w:szCs w:val="20"/>
              </w:rPr>
            </w:pPr>
            <w:r w:rsidRPr="00FE5624">
              <w:rPr>
                <w:rFonts w:ascii="新細明體" w:hAnsi="新細明體" w:hint="eastAsia"/>
                <w:noProof/>
                <w:sz w:val="20"/>
              </w:rPr>
              <w:t>－</w:t>
            </w:r>
          </w:p>
        </w:tc>
        <w:tc>
          <w:tcPr>
            <w:tcW w:w="642" w:type="pct"/>
            <w:tcBorders>
              <w:top w:val="nil"/>
              <w:left w:val="nil"/>
              <w:bottom w:val="nil"/>
              <w:right w:val="single" w:sz="4" w:space="0" w:color="auto"/>
            </w:tcBorders>
            <w:noWrap/>
            <w:vAlign w:val="center"/>
          </w:tcPr>
          <w:p w14:paraId="7745545E"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642" w:type="pct"/>
            <w:tcBorders>
              <w:top w:val="nil"/>
              <w:left w:val="nil"/>
              <w:bottom w:val="nil"/>
              <w:right w:val="single" w:sz="4" w:space="0" w:color="auto"/>
            </w:tcBorders>
            <w:vAlign w:val="center"/>
          </w:tcPr>
          <w:p w14:paraId="39C29D80"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3" w:type="pct"/>
            <w:tcBorders>
              <w:top w:val="nil"/>
              <w:left w:val="nil"/>
              <w:bottom w:val="nil"/>
              <w:right w:val="single" w:sz="4" w:space="0" w:color="auto"/>
            </w:tcBorders>
            <w:vAlign w:val="center"/>
          </w:tcPr>
          <w:p w14:paraId="7A20FB02"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r>
      <w:tr w:rsidR="00F94106" w:rsidRPr="001528BE" w14:paraId="57939463" w14:textId="77777777" w:rsidTr="003A3D3A">
        <w:trPr>
          <w:trHeight w:val="482"/>
        </w:trPr>
        <w:tc>
          <w:tcPr>
            <w:tcW w:w="1476" w:type="pct"/>
            <w:tcBorders>
              <w:top w:val="nil"/>
              <w:left w:val="nil"/>
              <w:bottom w:val="nil"/>
              <w:right w:val="single" w:sz="4" w:space="0" w:color="auto"/>
            </w:tcBorders>
            <w:noWrap/>
            <w:vAlign w:val="center"/>
          </w:tcPr>
          <w:p w14:paraId="688A21C3" w14:textId="77777777" w:rsidR="00F94106" w:rsidRPr="001528BE" w:rsidRDefault="00F94106" w:rsidP="00791607">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消防局主管</w:t>
            </w:r>
          </w:p>
        </w:tc>
        <w:tc>
          <w:tcPr>
            <w:tcW w:w="870" w:type="pct"/>
            <w:tcBorders>
              <w:top w:val="nil"/>
              <w:left w:val="nil"/>
              <w:bottom w:val="nil"/>
              <w:right w:val="single" w:sz="4" w:space="0" w:color="auto"/>
            </w:tcBorders>
            <w:noWrap/>
            <w:vAlign w:val="center"/>
          </w:tcPr>
          <w:p w14:paraId="163E2DE1" w14:textId="77777777" w:rsidR="00F94106" w:rsidRPr="00FE5624" w:rsidRDefault="00F94106" w:rsidP="00791607">
            <w:pPr>
              <w:jc w:val="right"/>
              <w:rPr>
                <w:rFonts w:ascii="新細明體" w:hAnsi="新細明體"/>
                <w:sz w:val="20"/>
              </w:rPr>
            </w:pPr>
            <w:r w:rsidRPr="00FE5624">
              <w:rPr>
                <w:rFonts w:ascii="新細明體" w:hAnsi="新細明體" w:hint="eastAsia"/>
                <w:noProof/>
                <w:sz w:val="20"/>
              </w:rPr>
              <w:t>476,931,821</w:t>
            </w:r>
          </w:p>
        </w:tc>
        <w:tc>
          <w:tcPr>
            <w:tcW w:w="727" w:type="pct"/>
            <w:tcBorders>
              <w:top w:val="nil"/>
              <w:left w:val="nil"/>
              <w:bottom w:val="nil"/>
              <w:right w:val="single" w:sz="4" w:space="0" w:color="auto"/>
            </w:tcBorders>
            <w:noWrap/>
            <w:vAlign w:val="center"/>
          </w:tcPr>
          <w:p w14:paraId="6A72C3C3" w14:textId="77777777" w:rsidR="00F94106" w:rsidRPr="00FE5624" w:rsidRDefault="00F94106" w:rsidP="00791607">
            <w:pPr>
              <w:spacing w:line="0" w:lineRule="atLeast"/>
              <w:jc w:val="right"/>
              <w:rPr>
                <w:rFonts w:ascii="新細明體" w:hAnsi="新細明體"/>
                <w:sz w:val="20"/>
                <w:szCs w:val="20"/>
              </w:rPr>
            </w:pPr>
            <w:r w:rsidRPr="00FE5624">
              <w:rPr>
                <w:rFonts w:ascii="新細明體" w:hAnsi="新細明體" w:hint="eastAsia"/>
                <w:noProof/>
                <w:sz w:val="20"/>
              </w:rPr>
              <w:t>－</w:t>
            </w:r>
          </w:p>
        </w:tc>
        <w:tc>
          <w:tcPr>
            <w:tcW w:w="642" w:type="pct"/>
            <w:tcBorders>
              <w:top w:val="nil"/>
              <w:left w:val="nil"/>
              <w:bottom w:val="nil"/>
              <w:right w:val="single" w:sz="4" w:space="0" w:color="auto"/>
            </w:tcBorders>
            <w:noWrap/>
            <w:vAlign w:val="center"/>
          </w:tcPr>
          <w:p w14:paraId="4FCD046D"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642" w:type="pct"/>
            <w:tcBorders>
              <w:top w:val="nil"/>
              <w:left w:val="nil"/>
              <w:bottom w:val="nil"/>
              <w:right w:val="single" w:sz="4" w:space="0" w:color="auto"/>
            </w:tcBorders>
            <w:vAlign w:val="center"/>
          </w:tcPr>
          <w:p w14:paraId="072FBBB8"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3" w:type="pct"/>
            <w:tcBorders>
              <w:top w:val="nil"/>
              <w:left w:val="nil"/>
              <w:bottom w:val="nil"/>
              <w:right w:val="single" w:sz="4" w:space="0" w:color="auto"/>
            </w:tcBorders>
            <w:vAlign w:val="center"/>
          </w:tcPr>
          <w:p w14:paraId="4D412775"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r>
      <w:tr w:rsidR="00F94106" w:rsidRPr="001528BE" w14:paraId="656A6C65" w14:textId="77777777" w:rsidTr="003A3D3A">
        <w:trPr>
          <w:trHeight w:val="482"/>
        </w:trPr>
        <w:tc>
          <w:tcPr>
            <w:tcW w:w="1476" w:type="pct"/>
            <w:tcBorders>
              <w:top w:val="nil"/>
              <w:left w:val="nil"/>
              <w:bottom w:val="nil"/>
              <w:right w:val="single" w:sz="4" w:space="0" w:color="auto"/>
            </w:tcBorders>
            <w:noWrap/>
            <w:vAlign w:val="center"/>
          </w:tcPr>
          <w:p w14:paraId="53B06E7C" w14:textId="77777777" w:rsidR="00F94106" w:rsidRPr="001528BE" w:rsidRDefault="00F94106" w:rsidP="00791607">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文化局主管</w:t>
            </w:r>
          </w:p>
        </w:tc>
        <w:tc>
          <w:tcPr>
            <w:tcW w:w="870" w:type="pct"/>
            <w:tcBorders>
              <w:top w:val="nil"/>
              <w:left w:val="nil"/>
              <w:bottom w:val="nil"/>
              <w:right w:val="single" w:sz="4" w:space="0" w:color="auto"/>
            </w:tcBorders>
            <w:noWrap/>
            <w:vAlign w:val="center"/>
          </w:tcPr>
          <w:p w14:paraId="328B60B1" w14:textId="77777777" w:rsidR="00F94106" w:rsidRPr="00FE5624" w:rsidRDefault="00F94106" w:rsidP="00791607">
            <w:pPr>
              <w:jc w:val="right"/>
              <w:rPr>
                <w:rFonts w:ascii="新細明體" w:hAnsi="新細明體"/>
                <w:sz w:val="20"/>
              </w:rPr>
            </w:pPr>
            <w:r w:rsidRPr="00FE5624">
              <w:rPr>
                <w:rFonts w:ascii="新細明體" w:hAnsi="新細明體" w:hint="eastAsia"/>
                <w:noProof/>
                <w:sz w:val="20"/>
              </w:rPr>
              <w:t>264,844,859</w:t>
            </w:r>
          </w:p>
        </w:tc>
        <w:tc>
          <w:tcPr>
            <w:tcW w:w="727" w:type="pct"/>
            <w:tcBorders>
              <w:top w:val="nil"/>
              <w:left w:val="nil"/>
              <w:bottom w:val="nil"/>
              <w:right w:val="single" w:sz="4" w:space="0" w:color="auto"/>
            </w:tcBorders>
            <w:noWrap/>
            <w:vAlign w:val="center"/>
          </w:tcPr>
          <w:p w14:paraId="28093161"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462,000</w:t>
            </w:r>
          </w:p>
        </w:tc>
        <w:tc>
          <w:tcPr>
            <w:tcW w:w="642" w:type="pct"/>
            <w:tcBorders>
              <w:top w:val="nil"/>
              <w:left w:val="nil"/>
              <w:bottom w:val="nil"/>
              <w:right w:val="single" w:sz="4" w:space="0" w:color="auto"/>
            </w:tcBorders>
            <w:noWrap/>
            <w:vAlign w:val="center"/>
          </w:tcPr>
          <w:p w14:paraId="03B8303B"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642" w:type="pct"/>
            <w:tcBorders>
              <w:top w:val="nil"/>
              <w:left w:val="nil"/>
              <w:bottom w:val="nil"/>
              <w:right w:val="single" w:sz="4" w:space="0" w:color="auto"/>
            </w:tcBorders>
            <w:vAlign w:val="center"/>
          </w:tcPr>
          <w:p w14:paraId="4C1F00AE"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3" w:type="pct"/>
            <w:tcBorders>
              <w:top w:val="nil"/>
              <w:left w:val="nil"/>
              <w:bottom w:val="nil"/>
              <w:right w:val="single" w:sz="4" w:space="0" w:color="auto"/>
            </w:tcBorders>
            <w:vAlign w:val="center"/>
          </w:tcPr>
          <w:p w14:paraId="5C69E45B"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r>
      <w:tr w:rsidR="00F94106" w:rsidRPr="001528BE" w14:paraId="5F18B10D" w14:textId="77777777" w:rsidTr="003A3D3A">
        <w:trPr>
          <w:trHeight w:val="482"/>
        </w:trPr>
        <w:tc>
          <w:tcPr>
            <w:tcW w:w="1476" w:type="pct"/>
            <w:tcBorders>
              <w:top w:val="nil"/>
              <w:left w:val="nil"/>
              <w:bottom w:val="nil"/>
              <w:right w:val="single" w:sz="4" w:space="0" w:color="auto"/>
            </w:tcBorders>
            <w:noWrap/>
            <w:vAlign w:val="center"/>
          </w:tcPr>
          <w:p w14:paraId="3ECD49C4" w14:textId="77777777" w:rsidR="00F94106" w:rsidRPr="001528BE" w:rsidRDefault="00F94106" w:rsidP="00791607">
            <w:pPr>
              <w:widowControl/>
              <w:snapToGrid w:val="0"/>
              <w:spacing w:line="0" w:lineRule="atLeast"/>
              <w:ind w:leftChars="100" w:left="240"/>
              <w:jc w:val="distribute"/>
              <w:rPr>
                <w:rFonts w:ascii="標楷體" w:eastAsia="標楷體" w:hAnsi="標楷體"/>
                <w:kern w:val="0"/>
                <w:sz w:val="20"/>
                <w:szCs w:val="20"/>
              </w:rPr>
            </w:pPr>
            <w:proofErr w:type="gramStart"/>
            <w:r w:rsidRPr="001528BE">
              <w:rPr>
                <w:rFonts w:ascii="標楷體" w:eastAsia="標楷體" w:hAnsi="標楷體" w:hint="eastAsia"/>
                <w:kern w:val="0"/>
                <w:sz w:val="20"/>
                <w:szCs w:val="20"/>
              </w:rPr>
              <w:t>統籌支撥科目</w:t>
            </w:r>
            <w:proofErr w:type="gramEnd"/>
          </w:p>
        </w:tc>
        <w:tc>
          <w:tcPr>
            <w:tcW w:w="870" w:type="pct"/>
            <w:tcBorders>
              <w:top w:val="nil"/>
              <w:left w:val="nil"/>
              <w:bottom w:val="nil"/>
              <w:right w:val="single" w:sz="4" w:space="0" w:color="auto"/>
            </w:tcBorders>
            <w:noWrap/>
            <w:vAlign w:val="center"/>
          </w:tcPr>
          <w:p w14:paraId="6493AD55" w14:textId="77777777" w:rsidR="00F94106" w:rsidRPr="00FE5624" w:rsidRDefault="00F94106" w:rsidP="00791607">
            <w:pPr>
              <w:jc w:val="right"/>
              <w:rPr>
                <w:rFonts w:ascii="新細明體" w:hAnsi="新細明體"/>
                <w:sz w:val="20"/>
              </w:rPr>
            </w:pPr>
            <w:r w:rsidRPr="00FE5624">
              <w:rPr>
                <w:rFonts w:ascii="新細明體" w:hAnsi="新細明體" w:hint="eastAsia"/>
                <w:noProof/>
                <w:sz w:val="20"/>
              </w:rPr>
              <w:t>530,559,248</w:t>
            </w:r>
          </w:p>
        </w:tc>
        <w:tc>
          <w:tcPr>
            <w:tcW w:w="727" w:type="pct"/>
            <w:tcBorders>
              <w:top w:val="nil"/>
              <w:left w:val="nil"/>
              <w:bottom w:val="nil"/>
              <w:right w:val="single" w:sz="4" w:space="0" w:color="auto"/>
            </w:tcBorders>
            <w:noWrap/>
            <w:vAlign w:val="center"/>
          </w:tcPr>
          <w:p w14:paraId="106D7A83"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2" w:type="pct"/>
            <w:tcBorders>
              <w:top w:val="nil"/>
              <w:left w:val="nil"/>
              <w:bottom w:val="nil"/>
              <w:right w:val="single" w:sz="4" w:space="0" w:color="auto"/>
            </w:tcBorders>
            <w:noWrap/>
            <w:vAlign w:val="center"/>
          </w:tcPr>
          <w:p w14:paraId="5301A4E4" w14:textId="041904F9"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642" w:type="pct"/>
            <w:tcBorders>
              <w:top w:val="nil"/>
              <w:left w:val="nil"/>
              <w:bottom w:val="nil"/>
              <w:right w:val="single" w:sz="4" w:space="0" w:color="auto"/>
            </w:tcBorders>
            <w:vAlign w:val="center"/>
          </w:tcPr>
          <w:p w14:paraId="011FAC9A"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3" w:type="pct"/>
            <w:tcBorders>
              <w:top w:val="nil"/>
              <w:left w:val="nil"/>
              <w:bottom w:val="nil"/>
              <w:right w:val="single" w:sz="4" w:space="0" w:color="auto"/>
            </w:tcBorders>
            <w:vAlign w:val="center"/>
          </w:tcPr>
          <w:p w14:paraId="372D4765"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r>
      <w:tr w:rsidR="00F94106" w:rsidRPr="001528BE" w14:paraId="7193B643" w14:textId="77777777" w:rsidTr="003A3D3A">
        <w:trPr>
          <w:trHeight w:val="482"/>
        </w:trPr>
        <w:tc>
          <w:tcPr>
            <w:tcW w:w="1476" w:type="pct"/>
            <w:tcBorders>
              <w:top w:val="nil"/>
              <w:left w:val="nil"/>
              <w:bottom w:val="nil"/>
              <w:right w:val="single" w:sz="4" w:space="0" w:color="auto"/>
            </w:tcBorders>
            <w:noWrap/>
            <w:vAlign w:val="center"/>
          </w:tcPr>
          <w:p w14:paraId="514D3057" w14:textId="77777777" w:rsidR="00F94106" w:rsidRPr="001528BE" w:rsidRDefault="00F94106" w:rsidP="00791607">
            <w:pPr>
              <w:widowControl/>
              <w:snapToGrid w:val="0"/>
              <w:spacing w:line="0" w:lineRule="atLeast"/>
              <w:ind w:leftChars="50" w:left="120"/>
              <w:jc w:val="distribute"/>
              <w:rPr>
                <w:rFonts w:ascii="標楷體" w:eastAsia="標楷體" w:hAnsi="標楷體"/>
                <w:b/>
                <w:kern w:val="0"/>
                <w:sz w:val="20"/>
                <w:szCs w:val="20"/>
              </w:rPr>
            </w:pPr>
            <w:r w:rsidRPr="001528BE">
              <w:rPr>
                <w:rFonts w:ascii="標楷體" w:eastAsia="標楷體" w:hAnsi="標楷體" w:hint="eastAsia"/>
                <w:b/>
                <w:kern w:val="0"/>
                <w:sz w:val="20"/>
                <w:szCs w:val="20"/>
              </w:rPr>
              <w:t>以前年度支出</w:t>
            </w:r>
          </w:p>
        </w:tc>
        <w:tc>
          <w:tcPr>
            <w:tcW w:w="870" w:type="pct"/>
            <w:tcBorders>
              <w:top w:val="nil"/>
              <w:left w:val="nil"/>
              <w:bottom w:val="nil"/>
              <w:right w:val="single" w:sz="4" w:space="0" w:color="auto"/>
            </w:tcBorders>
            <w:noWrap/>
            <w:vAlign w:val="center"/>
          </w:tcPr>
          <w:p w14:paraId="194453AC"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noProof/>
                <w:sz w:val="20"/>
              </w:rPr>
              <w:t>1,0</w:t>
            </w:r>
            <w:r w:rsidRPr="00FE5624">
              <w:rPr>
                <w:rFonts w:ascii="新細明體" w:hAnsi="新細明體"/>
                <w:b/>
                <w:noProof/>
                <w:sz w:val="20"/>
              </w:rPr>
              <w:t>26</w:t>
            </w:r>
            <w:r w:rsidRPr="00FE5624">
              <w:rPr>
                <w:rFonts w:ascii="新細明體" w:hAnsi="新細明體" w:hint="eastAsia"/>
                <w:b/>
                <w:noProof/>
                <w:sz w:val="20"/>
              </w:rPr>
              <w:t>,</w:t>
            </w:r>
            <w:r w:rsidRPr="00FE5624">
              <w:rPr>
                <w:rFonts w:ascii="新細明體" w:hAnsi="新細明體"/>
                <w:b/>
                <w:noProof/>
                <w:sz w:val="20"/>
              </w:rPr>
              <w:t>059</w:t>
            </w:r>
            <w:r w:rsidRPr="00FE5624">
              <w:rPr>
                <w:rFonts w:ascii="新細明體" w:hAnsi="新細明體" w:hint="eastAsia"/>
                <w:b/>
                <w:noProof/>
                <w:sz w:val="20"/>
              </w:rPr>
              <w:t>,</w:t>
            </w:r>
            <w:r w:rsidRPr="00FE5624">
              <w:rPr>
                <w:rFonts w:ascii="新細明體" w:hAnsi="新細明體"/>
                <w:b/>
                <w:noProof/>
                <w:sz w:val="20"/>
              </w:rPr>
              <w:t>965</w:t>
            </w:r>
          </w:p>
        </w:tc>
        <w:tc>
          <w:tcPr>
            <w:tcW w:w="727" w:type="pct"/>
            <w:tcBorders>
              <w:top w:val="nil"/>
              <w:left w:val="nil"/>
              <w:bottom w:val="nil"/>
              <w:right w:val="single" w:sz="4" w:space="0" w:color="auto"/>
            </w:tcBorders>
            <w:noWrap/>
            <w:vAlign w:val="center"/>
          </w:tcPr>
          <w:p w14:paraId="6D4AADB2"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noProof/>
                <w:sz w:val="20"/>
              </w:rPr>
              <w:t>28,836,795</w:t>
            </w:r>
          </w:p>
        </w:tc>
        <w:tc>
          <w:tcPr>
            <w:tcW w:w="642" w:type="pct"/>
            <w:tcBorders>
              <w:top w:val="nil"/>
              <w:left w:val="nil"/>
              <w:bottom w:val="nil"/>
              <w:right w:val="single" w:sz="4" w:space="0" w:color="auto"/>
            </w:tcBorders>
            <w:noWrap/>
            <w:vAlign w:val="center"/>
          </w:tcPr>
          <w:p w14:paraId="64F6790D"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nil"/>
              <w:right w:val="single" w:sz="4" w:space="0" w:color="auto"/>
            </w:tcBorders>
            <w:vAlign w:val="center"/>
          </w:tcPr>
          <w:p w14:paraId="5E8EDD6F"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noProof/>
                <w:sz w:val="20"/>
              </w:rPr>
              <w:t>61,117,262</w:t>
            </w:r>
          </w:p>
        </w:tc>
        <w:tc>
          <w:tcPr>
            <w:tcW w:w="643" w:type="pct"/>
            <w:tcBorders>
              <w:top w:val="nil"/>
              <w:left w:val="nil"/>
              <w:bottom w:val="nil"/>
              <w:right w:val="single" w:sz="4" w:space="0" w:color="auto"/>
            </w:tcBorders>
            <w:vAlign w:val="center"/>
          </w:tcPr>
          <w:p w14:paraId="29D1D2E0"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r>
      <w:tr w:rsidR="00F94106" w:rsidRPr="001528BE" w14:paraId="455578D7" w14:textId="77777777" w:rsidTr="003A3D3A">
        <w:trPr>
          <w:trHeight w:val="482"/>
        </w:trPr>
        <w:tc>
          <w:tcPr>
            <w:tcW w:w="1476" w:type="pct"/>
            <w:tcBorders>
              <w:top w:val="nil"/>
              <w:left w:val="nil"/>
              <w:bottom w:val="nil"/>
              <w:right w:val="single" w:sz="4" w:space="0" w:color="auto"/>
            </w:tcBorders>
            <w:noWrap/>
            <w:vAlign w:val="center"/>
          </w:tcPr>
          <w:p w14:paraId="4AC40ED7" w14:textId="77777777" w:rsidR="00F94106" w:rsidRPr="001528BE" w:rsidRDefault="00F94106" w:rsidP="00791607">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以前年度應付（保留）數</w:t>
            </w:r>
          </w:p>
        </w:tc>
        <w:tc>
          <w:tcPr>
            <w:tcW w:w="870" w:type="pct"/>
            <w:tcBorders>
              <w:top w:val="nil"/>
              <w:left w:val="nil"/>
              <w:bottom w:val="nil"/>
              <w:right w:val="single" w:sz="4" w:space="0" w:color="auto"/>
            </w:tcBorders>
            <w:noWrap/>
            <w:vAlign w:val="center"/>
          </w:tcPr>
          <w:p w14:paraId="5E7A3A86" w14:textId="77777777" w:rsidR="00F94106" w:rsidRPr="00FE5624" w:rsidRDefault="00F94106" w:rsidP="00791607">
            <w:pPr>
              <w:snapToGrid w:val="0"/>
              <w:spacing w:line="0" w:lineRule="atLeast"/>
              <w:jc w:val="right"/>
              <w:rPr>
                <w:rFonts w:ascii="新細明體" w:hAnsi="新細明體"/>
                <w:bCs/>
                <w:sz w:val="20"/>
                <w:szCs w:val="20"/>
              </w:rPr>
            </w:pPr>
            <w:r w:rsidRPr="00FE5624">
              <w:rPr>
                <w:rFonts w:ascii="新細明體" w:hAnsi="新細明體" w:hint="eastAsia"/>
                <w:bCs/>
                <w:noProof/>
                <w:sz w:val="20"/>
              </w:rPr>
              <w:t>1,0</w:t>
            </w:r>
            <w:r w:rsidRPr="00FE5624">
              <w:rPr>
                <w:rFonts w:ascii="新細明體" w:hAnsi="新細明體"/>
                <w:bCs/>
                <w:noProof/>
                <w:sz w:val="20"/>
              </w:rPr>
              <w:t>26</w:t>
            </w:r>
            <w:r w:rsidRPr="00FE5624">
              <w:rPr>
                <w:rFonts w:ascii="新細明體" w:hAnsi="新細明體" w:hint="eastAsia"/>
                <w:bCs/>
                <w:noProof/>
                <w:sz w:val="20"/>
              </w:rPr>
              <w:t>,</w:t>
            </w:r>
            <w:r w:rsidRPr="00FE5624">
              <w:rPr>
                <w:rFonts w:ascii="新細明體" w:hAnsi="新細明體"/>
                <w:bCs/>
                <w:noProof/>
                <w:sz w:val="20"/>
              </w:rPr>
              <w:t>059</w:t>
            </w:r>
            <w:r w:rsidRPr="00FE5624">
              <w:rPr>
                <w:rFonts w:ascii="新細明體" w:hAnsi="新細明體" w:hint="eastAsia"/>
                <w:bCs/>
                <w:noProof/>
                <w:sz w:val="20"/>
              </w:rPr>
              <w:t>,</w:t>
            </w:r>
            <w:r w:rsidRPr="00FE5624">
              <w:rPr>
                <w:rFonts w:ascii="新細明體" w:hAnsi="新細明體"/>
                <w:bCs/>
                <w:noProof/>
                <w:sz w:val="20"/>
              </w:rPr>
              <w:t>965</w:t>
            </w:r>
          </w:p>
        </w:tc>
        <w:tc>
          <w:tcPr>
            <w:tcW w:w="727" w:type="pct"/>
            <w:tcBorders>
              <w:top w:val="nil"/>
              <w:left w:val="nil"/>
              <w:bottom w:val="nil"/>
              <w:right w:val="single" w:sz="4" w:space="0" w:color="auto"/>
            </w:tcBorders>
            <w:noWrap/>
            <w:vAlign w:val="center"/>
          </w:tcPr>
          <w:p w14:paraId="12242084"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28,836,795</w:t>
            </w:r>
          </w:p>
        </w:tc>
        <w:tc>
          <w:tcPr>
            <w:tcW w:w="642" w:type="pct"/>
            <w:tcBorders>
              <w:top w:val="nil"/>
              <w:left w:val="nil"/>
              <w:bottom w:val="nil"/>
              <w:right w:val="single" w:sz="4" w:space="0" w:color="auto"/>
            </w:tcBorders>
            <w:noWrap/>
            <w:vAlign w:val="center"/>
          </w:tcPr>
          <w:p w14:paraId="0F0028C5"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642" w:type="pct"/>
            <w:tcBorders>
              <w:top w:val="nil"/>
              <w:left w:val="nil"/>
              <w:bottom w:val="nil"/>
              <w:right w:val="single" w:sz="4" w:space="0" w:color="auto"/>
            </w:tcBorders>
            <w:vAlign w:val="center"/>
          </w:tcPr>
          <w:p w14:paraId="1428C59E"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3" w:type="pct"/>
            <w:tcBorders>
              <w:top w:val="nil"/>
              <w:left w:val="nil"/>
              <w:bottom w:val="nil"/>
              <w:right w:val="single" w:sz="4" w:space="0" w:color="auto"/>
            </w:tcBorders>
            <w:vAlign w:val="center"/>
          </w:tcPr>
          <w:p w14:paraId="7B31ECC7"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r>
      <w:tr w:rsidR="00F94106" w:rsidRPr="001528BE" w14:paraId="4A47FE62" w14:textId="77777777" w:rsidTr="003A3D3A">
        <w:trPr>
          <w:trHeight w:val="482"/>
        </w:trPr>
        <w:tc>
          <w:tcPr>
            <w:tcW w:w="1476" w:type="pct"/>
            <w:tcBorders>
              <w:top w:val="nil"/>
              <w:left w:val="nil"/>
              <w:bottom w:val="nil"/>
              <w:right w:val="single" w:sz="4" w:space="0" w:color="auto"/>
            </w:tcBorders>
            <w:noWrap/>
            <w:vAlign w:val="center"/>
          </w:tcPr>
          <w:p w14:paraId="7B09B555" w14:textId="77777777" w:rsidR="00F94106" w:rsidRPr="001528BE" w:rsidRDefault="00F94106" w:rsidP="00791607">
            <w:pPr>
              <w:widowControl/>
              <w:snapToGrid w:val="0"/>
              <w:spacing w:line="0" w:lineRule="atLeast"/>
              <w:ind w:leftChars="100" w:left="240"/>
              <w:jc w:val="distribute"/>
              <w:rPr>
                <w:rFonts w:ascii="標楷體" w:eastAsia="標楷體" w:hAnsi="標楷體"/>
                <w:kern w:val="0"/>
                <w:sz w:val="20"/>
                <w:szCs w:val="20"/>
              </w:rPr>
            </w:pPr>
            <w:r w:rsidRPr="001528BE">
              <w:rPr>
                <w:rFonts w:ascii="標楷體" w:eastAsia="標楷體" w:hAnsi="標楷體" w:hint="eastAsia"/>
                <w:kern w:val="0"/>
                <w:sz w:val="20"/>
                <w:szCs w:val="20"/>
              </w:rPr>
              <w:t>退還以前年度收入數</w:t>
            </w:r>
          </w:p>
        </w:tc>
        <w:tc>
          <w:tcPr>
            <w:tcW w:w="870" w:type="pct"/>
            <w:tcBorders>
              <w:top w:val="nil"/>
              <w:left w:val="nil"/>
              <w:bottom w:val="nil"/>
              <w:right w:val="single" w:sz="4" w:space="0" w:color="auto"/>
            </w:tcBorders>
            <w:noWrap/>
            <w:vAlign w:val="center"/>
          </w:tcPr>
          <w:p w14:paraId="3E7E66EE"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727" w:type="pct"/>
            <w:tcBorders>
              <w:top w:val="nil"/>
              <w:left w:val="nil"/>
              <w:bottom w:val="nil"/>
              <w:right w:val="single" w:sz="4" w:space="0" w:color="auto"/>
            </w:tcBorders>
            <w:noWrap/>
            <w:vAlign w:val="center"/>
          </w:tcPr>
          <w:p w14:paraId="123F856A"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noProof/>
                <w:sz w:val="20"/>
              </w:rPr>
              <w:t>－</w:t>
            </w:r>
          </w:p>
        </w:tc>
        <w:tc>
          <w:tcPr>
            <w:tcW w:w="642" w:type="pct"/>
            <w:tcBorders>
              <w:top w:val="nil"/>
              <w:left w:val="nil"/>
              <w:bottom w:val="nil"/>
              <w:right w:val="single" w:sz="4" w:space="0" w:color="auto"/>
            </w:tcBorders>
            <w:noWrap/>
            <w:vAlign w:val="center"/>
          </w:tcPr>
          <w:p w14:paraId="29EDFBE4"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c>
          <w:tcPr>
            <w:tcW w:w="642" w:type="pct"/>
            <w:tcBorders>
              <w:top w:val="nil"/>
              <w:left w:val="nil"/>
              <w:bottom w:val="nil"/>
              <w:right w:val="single" w:sz="4" w:space="0" w:color="auto"/>
            </w:tcBorders>
            <w:vAlign w:val="center"/>
          </w:tcPr>
          <w:p w14:paraId="55E85C3A" w14:textId="1B96FA49" w:rsidR="00F94106" w:rsidRPr="00FE5624" w:rsidRDefault="00F94106" w:rsidP="00E50CBE">
            <w:pPr>
              <w:jc w:val="right"/>
              <w:rPr>
                <w:rFonts w:ascii="新細明體" w:hAnsi="新細明體"/>
                <w:sz w:val="20"/>
                <w:szCs w:val="20"/>
              </w:rPr>
            </w:pPr>
            <w:r w:rsidRPr="00FE5624">
              <w:rPr>
                <w:rFonts w:ascii="新細明體" w:hAnsi="新細明體" w:hint="eastAsia"/>
                <w:noProof/>
                <w:sz w:val="20"/>
              </w:rPr>
              <w:t>61,117,262</w:t>
            </w:r>
          </w:p>
        </w:tc>
        <w:tc>
          <w:tcPr>
            <w:tcW w:w="643" w:type="pct"/>
            <w:tcBorders>
              <w:top w:val="nil"/>
              <w:left w:val="nil"/>
              <w:bottom w:val="nil"/>
              <w:right w:val="single" w:sz="4" w:space="0" w:color="auto"/>
            </w:tcBorders>
            <w:vAlign w:val="center"/>
          </w:tcPr>
          <w:p w14:paraId="4E270718" w14:textId="77777777" w:rsidR="00F94106" w:rsidRPr="00FE5624" w:rsidRDefault="00F94106" w:rsidP="00791607">
            <w:pPr>
              <w:snapToGrid w:val="0"/>
              <w:spacing w:line="0" w:lineRule="atLeast"/>
              <w:jc w:val="right"/>
              <w:rPr>
                <w:rFonts w:ascii="新細明體" w:hAnsi="新細明體"/>
                <w:sz w:val="20"/>
                <w:szCs w:val="20"/>
              </w:rPr>
            </w:pPr>
            <w:r w:rsidRPr="00FE5624">
              <w:rPr>
                <w:rFonts w:ascii="新細明體" w:hAnsi="新細明體" w:hint="eastAsia"/>
                <w:sz w:val="20"/>
                <w:szCs w:val="20"/>
              </w:rPr>
              <w:t>－</w:t>
            </w:r>
          </w:p>
        </w:tc>
      </w:tr>
      <w:tr w:rsidR="00F94106" w:rsidRPr="001528BE" w14:paraId="1143894B" w14:textId="77777777" w:rsidTr="003A3D3A">
        <w:trPr>
          <w:trHeight w:val="482"/>
        </w:trPr>
        <w:tc>
          <w:tcPr>
            <w:tcW w:w="1476" w:type="pct"/>
            <w:tcBorders>
              <w:top w:val="nil"/>
              <w:left w:val="nil"/>
              <w:bottom w:val="nil"/>
              <w:right w:val="single" w:sz="4" w:space="0" w:color="auto"/>
            </w:tcBorders>
            <w:noWrap/>
            <w:vAlign w:val="center"/>
          </w:tcPr>
          <w:p w14:paraId="46F6C733" w14:textId="77777777" w:rsidR="00F94106" w:rsidRPr="001528BE" w:rsidRDefault="00F94106" w:rsidP="00791607">
            <w:pPr>
              <w:widowControl/>
              <w:snapToGrid w:val="0"/>
              <w:spacing w:line="0" w:lineRule="atLeast"/>
              <w:ind w:leftChars="50" w:left="120"/>
              <w:jc w:val="distribute"/>
              <w:rPr>
                <w:rFonts w:ascii="標楷體" w:eastAsia="標楷體" w:hAnsi="標楷體"/>
                <w:b/>
                <w:kern w:val="0"/>
                <w:sz w:val="20"/>
                <w:szCs w:val="20"/>
              </w:rPr>
            </w:pPr>
            <w:r w:rsidRPr="001528BE">
              <w:rPr>
                <w:rFonts w:ascii="標楷體" w:eastAsia="標楷體" w:hAnsi="標楷體" w:hint="eastAsia"/>
                <w:b/>
                <w:kern w:val="0"/>
                <w:sz w:val="20"/>
                <w:szCs w:val="20"/>
              </w:rPr>
              <w:t>債務償還支出</w:t>
            </w:r>
          </w:p>
        </w:tc>
        <w:tc>
          <w:tcPr>
            <w:tcW w:w="870" w:type="pct"/>
            <w:tcBorders>
              <w:top w:val="nil"/>
              <w:left w:val="nil"/>
              <w:bottom w:val="nil"/>
              <w:right w:val="single" w:sz="4" w:space="0" w:color="auto"/>
            </w:tcBorders>
            <w:noWrap/>
            <w:vAlign w:val="center"/>
          </w:tcPr>
          <w:p w14:paraId="0444C1F4" w14:textId="4EE080A0"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727" w:type="pct"/>
            <w:tcBorders>
              <w:top w:val="nil"/>
              <w:left w:val="nil"/>
              <w:bottom w:val="nil"/>
              <w:right w:val="single" w:sz="4" w:space="0" w:color="auto"/>
            </w:tcBorders>
            <w:noWrap/>
            <w:vAlign w:val="center"/>
          </w:tcPr>
          <w:p w14:paraId="5CD1599F"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noProof/>
                <w:sz w:val="20"/>
              </w:rPr>
              <w:t>－</w:t>
            </w:r>
          </w:p>
        </w:tc>
        <w:tc>
          <w:tcPr>
            <w:tcW w:w="642" w:type="pct"/>
            <w:tcBorders>
              <w:top w:val="nil"/>
              <w:left w:val="nil"/>
              <w:bottom w:val="nil"/>
              <w:right w:val="single" w:sz="4" w:space="0" w:color="auto"/>
            </w:tcBorders>
            <w:noWrap/>
            <w:vAlign w:val="center"/>
          </w:tcPr>
          <w:p w14:paraId="66681A80"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nil"/>
              <w:right w:val="single" w:sz="4" w:space="0" w:color="auto"/>
            </w:tcBorders>
            <w:vAlign w:val="center"/>
          </w:tcPr>
          <w:p w14:paraId="42CD965D"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3" w:type="pct"/>
            <w:tcBorders>
              <w:top w:val="nil"/>
              <w:left w:val="nil"/>
              <w:bottom w:val="nil"/>
              <w:right w:val="single" w:sz="4" w:space="0" w:color="auto"/>
            </w:tcBorders>
            <w:vAlign w:val="center"/>
          </w:tcPr>
          <w:p w14:paraId="640E3CE8"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r>
      <w:tr w:rsidR="00F94106" w:rsidRPr="001528BE" w14:paraId="123072F7" w14:textId="77777777" w:rsidTr="003A3D3A">
        <w:trPr>
          <w:trHeight w:val="482"/>
        </w:trPr>
        <w:tc>
          <w:tcPr>
            <w:tcW w:w="1476" w:type="pct"/>
            <w:tcBorders>
              <w:top w:val="nil"/>
              <w:left w:val="nil"/>
              <w:bottom w:val="nil"/>
              <w:right w:val="single" w:sz="4" w:space="0" w:color="auto"/>
            </w:tcBorders>
            <w:noWrap/>
            <w:vAlign w:val="center"/>
          </w:tcPr>
          <w:p w14:paraId="66F6C322" w14:textId="77777777" w:rsidR="00F94106" w:rsidRPr="001528BE" w:rsidRDefault="00F94106" w:rsidP="00791607">
            <w:pPr>
              <w:widowControl/>
              <w:snapToGrid w:val="0"/>
              <w:spacing w:line="0" w:lineRule="atLeast"/>
              <w:ind w:leftChars="50" w:left="120"/>
              <w:jc w:val="distribute"/>
              <w:rPr>
                <w:rFonts w:ascii="標楷體" w:eastAsia="標楷體" w:hAnsi="標楷體"/>
                <w:b/>
                <w:kern w:val="0"/>
                <w:sz w:val="20"/>
                <w:szCs w:val="20"/>
              </w:rPr>
            </w:pPr>
            <w:r w:rsidRPr="001528BE">
              <w:rPr>
                <w:rFonts w:ascii="標楷體" w:eastAsia="標楷體" w:hAnsi="標楷體" w:hint="eastAsia"/>
                <w:b/>
                <w:kern w:val="0"/>
                <w:sz w:val="20"/>
                <w:szCs w:val="20"/>
              </w:rPr>
              <w:t>墊付款</w:t>
            </w:r>
          </w:p>
        </w:tc>
        <w:tc>
          <w:tcPr>
            <w:tcW w:w="870" w:type="pct"/>
            <w:tcBorders>
              <w:top w:val="nil"/>
              <w:left w:val="nil"/>
              <w:bottom w:val="nil"/>
              <w:right w:val="single" w:sz="4" w:space="0" w:color="auto"/>
            </w:tcBorders>
            <w:noWrap/>
            <w:vAlign w:val="center"/>
          </w:tcPr>
          <w:p w14:paraId="23A8D4BB" w14:textId="77777777" w:rsidR="00F94106" w:rsidRPr="00FE5624" w:rsidRDefault="00F94106" w:rsidP="00791607">
            <w:pPr>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727" w:type="pct"/>
            <w:tcBorders>
              <w:top w:val="nil"/>
              <w:left w:val="nil"/>
              <w:bottom w:val="nil"/>
              <w:right w:val="single" w:sz="4" w:space="0" w:color="auto"/>
            </w:tcBorders>
            <w:noWrap/>
            <w:vAlign w:val="center"/>
          </w:tcPr>
          <w:p w14:paraId="1EF5DA8F" w14:textId="77777777" w:rsidR="00F94106" w:rsidRPr="00FE5624" w:rsidRDefault="00F94106" w:rsidP="00791607">
            <w:pPr>
              <w:snapToGrid w:val="0"/>
              <w:spacing w:line="0" w:lineRule="atLeast"/>
              <w:jc w:val="right"/>
              <w:rPr>
                <w:rFonts w:ascii="新細明體" w:hAnsi="新細明體"/>
                <w:b/>
                <w:spacing w:val="-2"/>
                <w:sz w:val="20"/>
                <w:szCs w:val="20"/>
              </w:rPr>
            </w:pPr>
            <w:r w:rsidRPr="00FE5624">
              <w:rPr>
                <w:rFonts w:ascii="新細明體" w:hAnsi="新細明體" w:hint="eastAsia"/>
                <w:b/>
                <w:noProof/>
                <w:sz w:val="20"/>
              </w:rPr>
              <w:t>24,350,914</w:t>
            </w:r>
          </w:p>
        </w:tc>
        <w:tc>
          <w:tcPr>
            <w:tcW w:w="642" w:type="pct"/>
            <w:tcBorders>
              <w:top w:val="nil"/>
              <w:left w:val="nil"/>
              <w:bottom w:val="nil"/>
              <w:right w:val="single" w:sz="4" w:space="0" w:color="auto"/>
            </w:tcBorders>
            <w:noWrap/>
            <w:vAlign w:val="center"/>
          </w:tcPr>
          <w:p w14:paraId="58CE6482"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nil"/>
              <w:right w:val="single" w:sz="4" w:space="0" w:color="auto"/>
            </w:tcBorders>
            <w:vAlign w:val="center"/>
          </w:tcPr>
          <w:p w14:paraId="00F2B0CA"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3" w:type="pct"/>
            <w:tcBorders>
              <w:top w:val="nil"/>
              <w:left w:val="nil"/>
              <w:bottom w:val="nil"/>
              <w:right w:val="single" w:sz="4" w:space="0" w:color="auto"/>
            </w:tcBorders>
            <w:vAlign w:val="center"/>
          </w:tcPr>
          <w:p w14:paraId="7974D586"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r>
      <w:tr w:rsidR="00F94106" w:rsidRPr="001528BE" w14:paraId="0DAF26F0" w14:textId="77777777" w:rsidTr="003A3D3A">
        <w:trPr>
          <w:trHeight w:val="482"/>
        </w:trPr>
        <w:tc>
          <w:tcPr>
            <w:tcW w:w="1476" w:type="pct"/>
            <w:tcBorders>
              <w:top w:val="nil"/>
              <w:left w:val="nil"/>
              <w:bottom w:val="nil"/>
              <w:right w:val="single" w:sz="4" w:space="0" w:color="auto"/>
            </w:tcBorders>
            <w:noWrap/>
            <w:vAlign w:val="center"/>
          </w:tcPr>
          <w:p w14:paraId="67B7215B" w14:textId="77777777" w:rsidR="00F94106" w:rsidRPr="001528BE" w:rsidRDefault="00F94106" w:rsidP="00791607">
            <w:pPr>
              <w:widowControl/>
              <w:snapToGrid w:val="0"/>
              <w:spacing w:line="0" w:lineRule="atLeast"/>
              <w:jc w:val="distribute"/>
              <w:rPr>
                <w:rFonts w:ascii="標楷體" w:eastAsia="標楷體" w:hAnsi="標楷體"/>
                <w:b/>
                <w:kern w:val="0"/>
                <w:sz w:val="20"/>
                <w:szCs w:val="20"/>
              </w:rPr>
            </w:pPr>
            <w:r w:rsidRPr="001528BE">
              <w:rPr>
                <w:rFonts w:ascii="標楷體" w:eastAsia="標楷體" w:hAnsi="標楷體" w:hint="eastAsia"/>
                <w:b/>
                <w:kern w:val="0"/>
                <w:sz w:val="20"/>
                <w:szCs w:val="20"/>
              </w:rPr>
              <w:t>收支餘</w:t>
            </w:r>
            <w:proofErr w:type="gramStart"/>
            <w:r w:rsidRPr="001528BE">
              <w:rPr>
                <w:rFonts w:ascii="標楷體" w:eastAsia="標楷體" w:hAnsi="標楷體" w:hint="eastAsia"/>
                <w:b/>
                <w:kern w:val="0"/>
                <w:sz w:val="20"/>
                <w:szCs w:val="20"/>
              </w:rPr>
              <w:t>絀</w:t>
            </w:r>
            <w:proofErr w:type="gramEnd"/>
          </w:p>
        </w:tc>
        <w:tc>
          <w:tcPr>
            <w:tcW w:w="870" w:type="pct"/>
            <w:tcBorders>
              <w:top w:val="nil"/>
              <w:left w:val="nil"/>
              <w:bottom w:val="nil"/>
              <w:right w:val="single" w:sz="4" w:space="0" w:color="auto"/>
            </w:tcBorders>
            <w:noWrap/>
            <w:vAlign w:val="center"/>
          </w:tcPr>
          <w:p w14:paraId="77877FAA" w14:textId="77777777" w:rsidR="00F94106" w:rsidRPr="00FE5624" w:rsidRDefault="00F94106" w:rsidP="00791607">
            <w:pPr>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727" w:type="pct"/>
            <w:tcBorders>
              <w:top w:val="nil"/>
              <w:left w:val="nil"/>
              <w:bottom w:val="nil"/>
              <w:right w:val="single" w:sz="4" w:space="0" w:color="auto"/>
            </w:tcBorders>
            <w:noWrap/>
            <w:vAlign w:val="center"/>
          </w:tcPr>
          <w:p w14:paraId="24399445"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nil"/>
              <w:right w:val="single" w:sz="4" w:space="0" w:color="auto"/>
            </w:tcBorders>
            <w:noWrap/>
            <w:vAlign w:val="center"/>
          </w:tcPr>
          <w:p w14:paraId="4FF9EA1D"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nil"/>
              <w:right w:val="single" w:sz="4" w:space="0" w:color="auto"/>
            </w:tcBorders>
            <w:vAlign w:val="center"/>
          </w:tcPr>
          <w:p w14:paraId="41974C94"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3" w:type="pct"/>
            <w:tcBorders>
              <w:top w:val="nil"/>
              <w:left w:val="nil"/>
              <w:bottom w:val="nil"/>
              <w:right w:val="single" w:sz="4" w:space="0" w:color="auto"/>
            </w:tcBorders>
            <w:vAlign w:val="center"/>
          </w:tcPr>
          <w:p w14:paraId="64618EC6"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r>
      <w:tr w:rsidR="00F94106" w:rsidRPr="001528BE" w14:paraId="2281C4FB" w14:textId="77777777" w:rsidTr="003A3D3A">
        <w:trPr>
          <w:trHeight w:val="482"/>
        </w:trPr>
        <w:tc>
          <w:tcPr>
            <w:tcW w:w="1476" w:type="pct"/>
            <w:tcBorders>
              <w:top w:val="nil"/>
              <w:left w:val="nil"/>
              <w:bottom w:val="nil"/>
              <w:right w:val="single" w:sz="4" w:space="0" w:color="auto"/>
            </w:tcBorders>
            <w:noWrap/>
            <w:vAlign w:val="center"/>
          </w:tcPr>
          <w:p w14:paraId="137572F9" w14:textId="77777777" w:rsidR="00F94106" w:rsidRPr="001528BE" w:rsidRDefault="00F94106" w:rsidP="00791607">
            <w:pPr>
              <w:widowControl/>
              <w:snapToGrid w:val="0"/>
              <w:spacing w:line="0" w:lineRule="atLeast"/>
              <w:jc w:val="distribute"/>
              <w:rPr>
                <w:rFonts w:ascii="標楷體" w:eastAsia="標楷體" w:hAnsi="標楷體"/>
                <w:b/>
                <w:kern w:val="0"/>
                <w:sz w:val="20"/>
                <w:szCs w:val="20"/>
              </w:rPr>
            </w:pPr>
            <w:proofErr w:type="gramStart"/>
            <w:r w:rsidRPr="001528BE">
              <w:rPr>
                <w:rFonts w:ascii="標楷體" w:eastAsia="標楷體" w:hAnsi="標楷體" w:hint="eastAsia"/>
                <w:b/>
                <w:kern w:val="0"/>
                <w:sz w:val="20"/>
                <w:szCs w:val="20"/>
              </w:rPr>
              <w:t>11</w:t>
            </w:r>
            <w:r>
              <w:rPr>
                <w:rFonts w:ascii="標楷體" w:eastAsia="標楷體" w:hAnsi="標楷體" w:hint="eastAsia"/>
                <w:b/>
                <w:kern w:val="0"/>
                <w:sz w:val="20"/>
                <w:szCs w:val="20"/>
              </w:rPr>
              <w:t>3</w:t>
            </w:r>
            <w:proofErr w:type="gramEnd"/>
            <w:r w:rsidRPr="001528BE">
              <w:rPr>
                <w:rFonts w:ascii="標楷體" w:eastAsia="標楷體" w:hAnsi="標楷體" w:hint="eastAsia"/>
                <w:b/>
                <w:kern w:val="0"/>
                <w:sz w:val="20"/>
                <w:szCs w:val="20"/>
              </w:rPr>
              <w:t>年度縣庫結存數</w:t>
            </w:r>
          </w:p>
        </w:tc>
        <w:tc>
          <w:tcPr>
            <w:tcW w:w="870" w:type="pct"/>
            <w:tcBorders>
              <w:top w:val="nil"/>
              <w:left w:val="nil"/>
              <w:bottom w:val="nil"/>
              <w:right w:val="single" w:sz="4" w:space="0" w:color="auto"/>
            </w:tcBorders>
            <w:noWrap/>
            <w:vAlign w:val="center"/>
          </w:tcPr>
          <w:p w14:paraId="1BC86D43" w14:textId="77777777" w:rsidR="00F94106" w:rsidRPr="00FE5624" w:rsidRDefault="00F94106" w:rsidP="00791607">
            <w:pPr>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727" w:type="pct"/>
            <w:tcBorders>
              <w:top w:val="nil"/>
              <w:left w:val="nil"/>
              <w:bottom w:val="nil"/>
              <w:right w:val="single" w:sz="4" w:space="0" w:color="auto"/>
            </w:tcBorders>
            <w:noWrap/>
            <w:vAlign w:val="center"/>
          </w:tcPr>
          <w:p w14:paraId="73145CA8"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nil"/>
              <w:right w:val="single" w:sz="4" w:space="0" w:color="auto"/>
            </w:tcBorders>
            <w:noWrap/>
            <w:vAlign w:val="center"/>
          </w:tcPr>
          <w:p w14:paraId="6F339782"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nil"/>
              <w:right w:val="single" w:sz="4" w:space="0" w:color="auto"/>
            </w:tcBorders>
            <w:vAlign w:val="center"/>
          </w:tcPr>
          <w:p w14:paraId="29484772"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3" w:type="pct"/>
            <w:tcBorders>
              <w:top w:val="nil"/>
              <w:left w:val="nil"/>
              <w:bottom w:val="nil"/>
              <w:right w:val="single" w:sz="4" w:space="0" w:color="auto"/>
            </w:tcBorders>
            <w:vAlign w:val="center"/>
          </w:tcPr>
          <w:p w14:paraId="54E9A592"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r>
      <w:tr w:rsidR="00F94106" w:rsidRPr="001528BE" w14:paraId="65A0FF1A" w14:textId="77777777" w:rsidTr="003A3D3A">
        <w:trPr>
          <w:trHeight w:val="482"/>
        </w:trPr>
        <w:tc>
          <w:tcPr>
            <w:tcW w:w="1476" w:type="pct"/>
            <w:tcBorders>
              <w:top w:val="nil"/>
              <w:left w:val="nil"/>
              <w:bottom w:val="nil"/>
              <w:right w:val="single" w:sz="4" w:space="0" w:color="auto"/>
            </w:tcBorders>
            <w:noWrap/>
            <w:vAlign w:val="center"/>
          </w:tcPr>
          <w:p w14:paraId="676E9D15" w14:textId="77777777" w:rsidR="00F94106" w:rsidRPr="001528BE" w:rsidRDefault="00F94106" w:rsidP="00791607">
            <w:pPr>
              <w:widowControl/>
              <w:snapToGrid w:val="0"/>
              <w:spacing w:line="0" w:lineRule="atLeast"/>
              <w:jc w:val="distribute"/>
              <w:rPr>
                <w:rFonts w:ascii="標楷體" w:eastAsia="標楷體" w:hAnsi="標楷體"/>
                <w:b/>
                <w:kern w:val="0"/>
                <w:sz w:val="20"/>
                <w:szCs w:val="20"/>
              </w:rPr>
            </w:pPr>
            <w:proofErr w:type="gramStart"/>
            <w:r w:rsidRPr="001528BE">
              <w:rPr>
                <w:rFonts w:ascii="標楷體" w:eastAsia="標楷體" w:hAnsi="標楷體" w:hint="eastAsia"/>
                <w:b/>
                <w:kern w:val="0"/>
                <w:sz w:val="20"/>
                <w:szCs w:val="20"/>
              </w:rPr>
              <w:t>11</w:t>
            </w:r>
            <w:r>
              <w:rPr>
                <w:rFonts w:ascii="標楷體" w:eastAsia="標楷體" w:hAnsi="標楷體" w:hint="eastAsia"/>
                <w:b/>
                <w:kern w:val="0"/>
                <w:sz w:val="20"/>
                <w:szCs w:val="20"/>
              </w:rPr>
              <w:t>4</w:t>
            </w:r>
            <w:proofErr w:type="gramEnd"/>
            <w:r w:rsidRPr="001528BE">
              <w:rPr>
                <w:rFonts w:ascii="標楷體" w:eastAsia="標楷體" w:hAnsi="標楷體" w:hint="eastAsia"/>
                <w:b/>
                <w:kern w:val="0"/>
                <w:sz w:val="20"/>
                <w:szCs w:val="20"/>
              </w:rPr>
              <w:t>年度短期借款</w:t>
            </w:r>
            <w:proofErr w:type="gramStart"/>
            <w:r w:rsidRPr="001528BE">
              <w:rPr>
                <w:rFonts w:ascii="標楷體" w:eastAsia="標楷體" w:hAnsi="標楷體" w:hint="eastAsia"/>
                <w:b/>
                <w:kern w:val="0"/>
                <w:sz w:val="20"/>
                <w:szCs w:val="20"/>
              </w:rPr>
              <w:t>淨減舉</w:t>
            </w:r>
            <w:proofErr w:type="gramEnd"/>
            <w:r w:rsidRPr="001528BE">
              <w:rPr>
                <w:rFonts w:ascii="標楷體" w:eastAsia="標楷體" w:hAnsi="標楷體" w:hint="eastAsia"/>
                <w:b/>
                <w:kern w:val="0"/>
                <w:sz w:val="20"/>
                <w:szCs w:val="20"/>
              </w:rPr>
              <w:t>借數</w:t>
            </w:r>
          </w:p>
        </w:tc>
        <w:tc>
          <w:tcPr>
            <w:tcW w:w="870" w:type="pct"/>
            <w:tcBorders>
              <w:top w:val="nil"/>
              <w:left w:val="nil"/>
              <w:bottom w:val="nil"/>
              <w:right w:val="single" w:sz="4" w:space="0" w:color="auto"/>
            </w:tcBorders>
            <w:noWrap/>
            <w:vAlign w:val="center"/>
          </w:tcPr>
          <w:p w14:paraId="198D2EE9" w14:textId="77777777" w:rsidR="00F94106" w:rsidRPr="00FE5624" w:rsidRDefault="00F94106" w:rsidP="00791607">
            <w:pPr>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727" w:type="pct"/>
            <w:tcBorders>
              <w:top w:val="nil"/>
              <w:left w:val="nil"/>
              <w:bottom w:val="nil"/>
              <w:right w:val="single" w:sz="4" w:space="0" w:color="auto"/>
            </w:tcBorders>
            <w:noWrap/>
            <w:vAlign w:val="center"/>
          </w:tcPr>
          <w:p w14:paraId="584D52EC"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nil"/>
              <w:right w:val="single" w:sz="4" w:space="0" w:color="auto"/>
            </w:tcBorders>
            <w:noWrap/>
            <w:vAlign w:val="center"/>
          </w:tcPr>
          <w:p w14:paraId="2972FD01"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nil"/>
              <w:right w:val="single" w:sz="4" w:space="0" w:color="auto"/>
            </w:tcBorders>
            <w:vAlign w:val="center"/>
          </w:tcPr>
          <w:p w14:paraId="3B60DDF7"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3" w:type="pct"/>
            <w:tcBorders>
              <w:top w:val="nil"/>
              <w:left w:val="nil"/>
              <w:bottom w:val="nil"/>
              <w:right w:val="single" w:sz="4" w:space="0" w:color="auto"/>
            </w:tcBorders>
            <w:vAlign w:val="center"/>
          </w:tcPr>
          <w:p w14:paraId="0E3014F7"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r>
      <w:tr w:rsidR="00F94106" w:rsidRPr="001528BE" w14:paraId="3AFA1B20" w14:textId="77777777" w:rsidTr="003A3D3A">
        <w:trPr>
          <w:trHeight w:val="482"/>
        </w:trPr>
        <w:tc>
          <w:tcPr>
            <w:tcW w:w="1476" w:type="pct"/>
            <w:tcBorders>
              <w:top w:val="nil"/>
              <w:left w:val="nil"/>
              <w:bottom w:val="nil"/>
              <w:right w:val="single" w:sz="4" w:space="0" w:color="auto"/>
            </w:tcBorders>
            <w:noWrap/>
            <w:vAlign w:val="center"/>
          </w:tcPr>
          <w:p w14:paraId="6C676B33" w14:textId="77777777" w:rsidR="00F94106" w:rsidRPr="001528BE" w:rsidRDefault="00F94106" w:rsidP="00791607">
            <w:pPr>
              <w:widowControl/>
              <w:snapToGrid w:val="0"/>
              <w:spacing w:line="0" w:lineRule="atLeast"/>
              <w:jc w:val="distribute"/>
              <w:rPr>
                <w:rFonts w:ascii="標楷體" w:eastAsia="標楷體" w:hAnsi="標楷體"/>
                <w:b/>
                <w:kern w:val="0"/>
                <w:sz w:val="20"/>
                <w:szCs w:val="20"/>
              </w:rPr>
            </w:pPr>
            <w:r w:rsidRPr="001528BE">
              <w:rPr>
                <w:rFonts w:ascii="標楷體" w:eastAsia="標楷體" w:hAnsi="標楷體" w:hint="eastAsia"/>
                <w:b/>
                <w:kern w:val="0"/>
                <w:sz w:val="20"/>
                <w:szCs w:val="20"/>
              </w:rPr>
              <w:t>特種</w:t>
            </w:r>
            <w:proofErr w:type="gramStart"/>
            <w:r w:rsidRPr="001528BE">
              <w:rPr>
                <w:rFonts w:ascii="標楷體" w:eastAsia="標楷體" w:hAnsi="標楷體" w:hint="eastAsia"/>
                <w:b/>
                <w:kern w:val="0"/>
                <w:sz w:val="20"/>
                <w:szCs w:val="20"/>
              </w:rPr>
              <w:t>基金淨</w:t>
            </w:r>
            <w:r>
              <w:rPr>
                <w:rFonts w:ascii="標楷體" w:eastAsia="標楷體" w:hAnsi="標楷體" w:hint="eastAsia"/>
                <w:b/>
                <w:kern w:val="0"/>
                <w:sz w:val="20"/>
                <w:szCs w:val="20"/>
              </w:rPr>
              <w:t>減</w:t>
            </w:r>
            <w:r w:rsidRPr="001528BE">
              <w:rPr>
                <w:rFonts w:ascii="標楷體" w:eastAsia="標楷體" w:hAnsi="標楷體" w:hint="eastAsia"/>
                <w:b/>
                <w:kern w:val="0"/>
                <w:sz w:val="20"/>
                <w:szCs w:val="20"/>
              </w:rPr>
              <w:t>保管</w:t>
            </w:r>
            <w:proofErr w:type="gramEnd"/>
            <w:r w:rsidRPr="001528BE">
              <w:rPr>
                <w:rFonts w:ascii="標楷體" w:eastAsia="標楷體" w:hAnsi="標楷體" w:hint="eastAsia"/>
                <w:b/>
                <w:kern w:val="0"/>
                <w:sz w:val="20"/>
                <w:szCs w:val="20"/>
              </w:rPr>
              <w:t>款存放餘額</w:t>
            </w:r>
          </w:p>
        </w:tc>
        <w:tc>
          <w:tcPr>
            <w:tcW w:w="870" w:type="pct"/>
            <w:tcBorders>
              <w:top w:val="nil"/>
              <w:left w:val="nil"/>
              <w:bottom w:val="nil"/>
              <w:right w:val="single" w:sz="4" w:space="0" w:color="auto"/>
            </w:tcBorders>
            <w:noWrap/>
            <w:vAlign w:val="center"/>
          </w:tcPr>
          <w:p w14:paraId="56886CCD" w14:textId="77777777" w:rsidR="00F94106" w:rsidRPr="00FE5624" w:rsidRDefault="00F94106" w:rsidP="00791607">
            <w:pPr>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727" w:type="pct"/>
            <w:tcBorders>
              <w:top w:val="nil"/>
              <w:left w:val="nil"/>
              <w:bottom w:val="nil"/>
              <w:right w:val="single" w:sz="4" w:space="0" w:color="auto"/>
            </w:tcBorders>
            <w:noWrap/>
            <w:vAlign w:val="center"/>
          </w:tcPr>
          <w:p w14:paraId="4AC2D641"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nil"/>
              <w:right w:val="single" w:sz="4" w:space="0" w:color="auto"/>
            </w:tcBorders>
            <w:noWrap/>
            <w:vAlign w:val="center"/>
          </w:tcPr>
          <w:p w14:paraId="2FA25707"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nil"/>
              <w:right w:val="single" w:sz="4" w:space="0" w:color="auto"/>
            </w:tcBorders>
            <w:vAlign w:val="center"/>
          </w:tcPr>
          <w:p w14:paraId="01F1721A"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3" w:type="pct"/>
            <w:tcBorders>
              <w:top w:val="nil"/>
              <w:left w:val="nil"/>
              <w:bottom w:val="nil"/>
              <w:right w:val="single" w:sz="4" w:space="0" w:color="auto"/>
            </w:tcBorders>
            <w:vAlign w:val="center"/>
          </w:tcPr>
          <w:p w14:paraId="26B2F8A8"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r>
      <w:tr w:rsidR="00F94106" w:rsidRPr="001528BE" w14:paraId="774E2FF5" w14:textId="77777777" w:rsidTr="003A3D3A">
        <w:trPr>
          <w:trHeight w:val="482"/>
        </w:trPr>
        <w:tc>
          <w:tcPr>
            <w:tcW w:w="1476" w:type="pct"/>
            <w:tcBorders>
              <w:top w:val="nil"/>
              <w:left w:val="nil"/>
              <w:right w:val="single" w:sz="4" w:space="0" w:color="auto"/>
            </w:tcBorders>
            <w:noWrap/>
            <w:vAlign w:val="center"/>
          </w:tcPr>
          <w:p w14:paraId="27EF8028" w14:textId="77777777" w:rsidR="00F94106" w:rsidRPr="001528BE" w:rsidRDefault="00F94106" w:rsidP="00791607">
            <w:pPr>
              <w:widowControl/>
              <w:snapToGrid w:val="0"/>
              <w:spacing w:line="0" w:lineRule="atLeast"/>
              <w:jc w:val="distribute"/>
              <w:rPr>
                <w:rFonts w:ascii="標楷體" w:eastAsia="標楷體" w:hAnsi="標楷體"/>
                <w:b/>
                <w:bCs/>
                <w:kern w:val="0"/>
                <w:sz w:val="20"/>
                <w:szCs w:val="20"/>
              </w:rPr>
            </w:pPr>
            <w:r w:rsidRPr="001528BE">
              <w:rPr>
                <w:rFonts w:ascii="標楷體" w:eastAsia="標楷體" w:hAnsi="標楷體" w:hint="eastAsia"/>
                <w:b/>
                <w:bCs/>
                <w:kern w:val="0"/>
                <w:sz w:val="20"/>
                <w:szCs w:val="20"/>
              </w:rPr>
              <w:t>各</w:t>
            </w:r>
            <w:proofErr w:type="gramStart"/>
            <w:r w:rsidRPr="001528BE">
              <w:rPr>
                <w:rFonts w:ascii="標楷體" w:eastAsia="標楷體" w:hAnsi="標楷體" w:hint="eastAsia"/>
                <w:b/>
                <w:bCs/>
                <w:kern w:val="0"/>
                <w:sz w:val="20"/>
                <w:szCs w:val="20"/>
              </w:rPr>
              <w:t>機關淨</w:t>
            </w:r>
            <w:r>
              <w:rPr>
                <w:rFonts w:ascii="標楷體" w:eastAsia="標楷體" w:hAnsi="標楷體" w:hint="eastAsia"/>
                <w:b/>
                <w:kern w:val="0"/>
                <w:sz w:val="20"/>
                <w:szCs w:val="20"/>
              </w:rPr>
              <w:t>減</w:t>
            </w:r>
            <w:r w:rsidRPr="001528BE">
              <w:rPr>
                <w:rFonts w:ascii="標楷體" w:eastAsia="標楷體" w:hAnsi="標楷體" w:hint="eastAsia"/>
                <w:b/>
                <w:bCs/>
                <w:kern w:val="0"/>
                <w:sz w:val="20"/>
                <w:szCs w:val="20"/>
              </w:rPr>
              <w:t>保管</w:t>
            </w:r>
            <w:proofErr w:type="gramEnd"/>
            <w:r w:rsidRPr="001528BE">
              <w:rPr>
                <w:rFonts w:ascii="標楷體" w:eastAsia="標楷體" w:hAnsi="標楷體" w:hint="eastAsia"/>
                <w:b/>
                <w:bCs/>
                <w:kern w:val="0"/>
                <w:sz w:val="20"/>
                <w:szCs w:val="20"/>
              </w:rPr>
              <w:t>款存放餘額</w:t>
            </w:r>
          </w:p>
        </w:tc>
        <w:tc>
          <w:tcPr>
            <w:tcW w:w="870" w:type="pct"/>
            <w:tcBorders>
              <w:top w:val="nil"/>
              <w:left w:val="nil"/>
              <w:right w:val="single" w:sz="4" w:space="0" w:color="auto"/>
            </w:tcBorders>
            <w:noWrap/>
            <w:vAlign w:val="center"/>
          </w:tcPr>
          <w:p w14:paraId="2A1436BB" w14:textId="77777777" w:rsidR="00F94106" w:rsidRPr="00FE5624" w:rsidRDefault="00F94106" w:rsidP="00791607">
            <w:pPr>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727" w:type="pct"/>
            <w:tcBorders>
              <w:top w:val="nil"/>
              <w:left w:val="nil"/>
              <w:right w:val="single" w:sz="4" w:space="0" w:color="auto"/>
            </w:tcBorders>
            <w:noWrap/>
            <w:vAlign w:val="center"/>
          </w:tcPr>
          <w:p w14:paraId="64846040" w14:textId="15B34E7F"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right w:val="single" w:sz="4" w:space="0" w:color="auto"/>
            </w:tcBorders>
            <w:noWrap/>
            <w:vAlign w:val="center"/>
          </w:tcPr>
          <w:p w14:paraId="456D598E" w14:textId="1AD725D8"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right w:val="single" w:sz="4" w:space="0" w:color="auto"/>
            </w:tcBorders>
            <w:vAlign w:val="center"/>
          </w:tcPr>
          <w:p w14:paraId="0F11826B"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3" w:type="pct"/>
            <w:tcBorders>
              <w:top w:val="nil"/>
              <w:left w:val="nil"/>
              <w:right w:val="single" w:sz="4" w:space="0" w:color="auto"/>
            </w:tcBorders>
            <w:vAlign w:val="center"/>
          </w:tcPr>
          <w:p w14:paraId="2DC4F094"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r>
      <w:tr w:rsidR="00F94106" w:rsidRPr="001528BE" w14:paraId="7EC4ABF6" w14:textId="77777777" w:rsidTr="003A3D3A">
        <w:trPr>
          <w:trHeight w:val="482"/>
        </w:trPr>
        <w:tc>
          <w:tcPr>
            <w:tcW w:w="1476" w:type="pct"/>
            <w:tcBorders>
              <w:top w:val="nil"/>
              <w:left w:val="nil"/>
              <w:bottom w:val="single" w:sz="4" w:space="0" w:color="auto"/>
              <w:right w:val="single" w:sz="4" w:space="0" w:color="auto"/>
            </w:tcBorders>
            <w:noWrap/>
            <w:vAlign w:val="center"/>
          </w:tcPr>
          <w:p w14:paraId="0D92D42D" w14:textId="77777777" w:rsidR="00F94106" w:rsidRPr="001528BE" w:rsidRDefault="00F94106" w:rsidP="00791607">
            <w:pPr>
              <w:widowControl/>
              <w:snapToGrid w:val="0"/>
              <w:spacing w:line="0" w:lineRule="atLeast"/>
              <w:jc w:val="distribute"/>
              <w:rPr>
                <w:rFonts w:ascii="標楷體" w:eastAsia="標楷體" w:hAnsi="標楷體"/>
                <w:kern w:val="0"/>
                <w:sz w:val="20"/>
                <w:szCs w:val="20"/>
              </w:rPr>
            </w:pPr>
            <w:proofErr w:type="gramStart"/>
            <w:r w:rsidRPr="001528BE">
              <w:rPr>
                <w:rFonts w:ascii="標楷體" w:eastAsia="標楷體" w:hAnsi="標楷體" w:hint="eastAsia"/>
                <w:b/>
                <w:kern w:val="0"/>
                <w:sz w:val="20"/>
                <w:szCs w:val="20"/>
              </w:rPr>
              <w:t>11</w:t>
            </w:r>
            <w:r>
              <w:rPr>
                <w:rFonts w:ascii="標楷體" w:eastAsia="標楷體" w:hAnsi="標楷體" w:hint="eastAsia"/>
                <w:b/>
                <w:kern w:val="0"/>
                <w:sz w:val="20"/>
                <w:szCs w:val="20"/>
              </w:rPr>
              <w:t>4</w:t>
            </w:r>
            <w:proofErr w:type="gramEnd"/>
            <w:r w:rsidRPr="001528BE">
              <w:rPr>
                <w:rFonts w:ascii="標楷體" w:eastAsia="標楷體" w:hAnsi="標楷體" w:hint="eastAsia"/>
                <w:b/>
                <w:kern w:val="0"/>
                <w:sz w:val="20"/>
                <w:szCs w:val="20"/>
              </w:rPr>
              <w:t>年度縣庫結存數</w:t>
            </w:r>
          </w:p>
        </w:tc>
        <w:tc>
          <w:tcPr>
            <w:tcW w:w="870" w:type="pct"/>
            <w:tcBorders>
              <w:top w:val="nil"/>
              <w:left w:val="nil"/>
              <w:bottom w:val="single" w:sz="4" w:space="0" w:color="auto"/>
              <w:right w:val="single" w:sz="4" w:space="0" w:color="auto"/>
            </w:tcBorders>
            <w:noWrap/>
            <w:vAlign w:val="center"/>
          </w:tcPr>
          <w:p w14:paraId="54E273B9" w14:textId="77777777" w:rsidR="00F94106" w:rsidRPr="00FE5624" w:rsidRDefault="00F94106" w:rsidP="00791607">
            <w:pPr>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727" w:type="pct"/>
            <w:tcBorders>
              <w:top w:val="nil"/>
              <w:left w:val="nil"/>
              <w:bottom w:val="single" w:sz="4" w:space="0" w:color="auto"/>
              <w:right w:val="single" w:sz="4" w:space="0" w:color="auto"/>
            </w:tcBorders>
            <w:noWrap/>
            <w:vAlign w:val="center"/>
          </w:tcPr>
          <w:p w14:paraId="0E7E74F3"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single" w:sz="4" w:space="0" w:color="auto"/>
              <w:right w:val="single" w:sz="4" w:space="0" w:color="auto"/>
            </w:tcBorders>
            <w:noWrap/>
            <w:vAlign w:val="center"/>
          </w:tcPr>
          <w:p w14:paraId="2459419B"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2" w:type="pct"/>
            <w:tcBorders>
              <w:top w:val="nil"/>
              <w:left w:val="nil"/>
              <w:bottom w:val="single" w:sz="4" w:space="0" w:color="auto"/>
              <w:right w:val="single" w:sz="4" w:space="0" w:color="auto"/>
            </w:tcBorders>
            <w:vAlign w:val="center"/>
          </w:tcPr>
          <w:p w14:paraId="0F369B0C"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c>
          <w:tcPr>
            <w:tcW w:w="643" w:type="pct"/>
            <w:tcBorders>
              <w:top w:val="nil"/>
              <w:left w:val="nil"/>
              <w:bottom w:val="single" w:sz="4" w:space="0" w:color="auto"/>
              <w:right w:val="single" w:sz="4" w:space="0" w:color="auto"/>
            </w:tcBorders>
            <w:vAlign w:val="center"/>
          </w:tcPr>
          <w:p w14:paraId="3CE6D6A1" w14:textId="77777777" w:rsidR="00F94106" w:rsidRPr="00FE5624" w:rsidRDefault="00F94106" w:rsidP="00791607">
            <w:pPr>
              <w:snapToGrid w:val="0"/>
              <w:spacing w:line="0" w:lineRule="atLeast"/>
              <w:jc w:val="right"/>
              <w:rPr>
                <w:rFonts w:ascii="新細明體" w:hAnsi="新細明體"/>
                <w:b/>
                <w:sz w:val="20"/>
                <w:szCs w:val="20"/>
              </w:rPr>
            </w:pPr>
            <w:r w:rsidRPr="00FE5624">
              <w:rPr>
                <w:rFonts w:ascii="新細明體" w:hAnsi="新細明體" w:hint="eastAsia"/>
                <w:b/>
                <w:sz w:val="20"/>
                <w:szCs w:val="20"/>
              </w:rPr>
              <w:t>－</w:t>
            </w:r>
          </w:p>
        </w:tc>
      </w:tr>
    </w:tbl>
    <w:p w14:paraId="5A05F586" w14:textId="77777777" w:rsidR="00F94106" w:rsidRPr="001528BE" w:rsidRDefault="00F94106" w:rsidP="00F94106">
      <w:pPr>
        <w:snapToGrid w:val="0"/>
        <w:spacing w:line="0" w:lineRule="atLeast"/>
        <w:jc w:val="distribute"/>
        <w:rPr>
          <w:rFonts w:ascii="標楷體" w:eastAsia="標楷體" w:hAnsi="標楷體"/>
          <w:sz w:val="18"/>
          <w:szCs w:val="18"/>
        </w:rPr>
      </w:pPr>
      <w:proofErr w:type="gramStart"/>
      <w:r w:rsidRPr="001528BE">
        <w:rPr>
          <w:rFonts w:ascii="標楷體" w:eastAsia="標楷體" w:hAnsi="標楷體" w:hint="eastAsia"/>
          <w:sz w:val="18"/>
          <w:szCs w:val="18"/>
        </w:rPr>
        <w:t>註</w:t>
      </w:r>
      <w:proofErr w:type="gramEnd"/>
      <w:r w:rsidRPr="0064210A">
        <w:rPr>
          <w:rFonts w:ascii="標楷體" w:eastAsia="標楷體" w:hAnsi="標楷體" w:hint="eastAsia"/>
          <w:sz w:val="18"/>
          <w:szCs w:val="18"/>
        </w:rPr>
        <w:t>：</w:t>
      </w:r>
      <w:r w:rsidRPr="00AF61D9">
        <w:rPr>
          <w:rFonts w:ascii="標楷體" w:eastAsia="標楷體" w:hAnsi="標楷體" w:hint="eastAsia"/>
          <w:sz w:val="18"/>
          <w:szCs w:val="18"/>
        </w:rPr>
        <w:t>截至</w:t>
      </w:r>
      <w:proofErr w:type="gramStart"/>
      <w:r w:rsidRPr="00AF61D9">
        <w:rPr>
          <w:rFonts w:ascii="標楷體" w:eastAsia="標楷體" w:hAnsi="標楷體"/>
          <w:sz w:val="18"/>
          <w:szCs w:val="18"/>
        </w:rPr>
        <w:t>11</w:t>
      </w:r>
      <w:r w:rsidRPr="00AF61D9">
        <w:rPr>
          <w:rFonts w:ascii="標楷體" w:eastAsia="標楷體" w:hAnsi="標楷體" w:hint="eastAsia"/>
          <w:sz w:val="18"/>
          <w:szCs w:val="18"/>
        </w:rPr>
        <w:t>4</w:t>
      </w:r>
      <w:proofErr w:type="gramEnd"/>
      <w:r w:rsidRPr="00AF61D9">
        <w:rPr>
          <w:rFonts w:ascii="標楷體" w:eastAsia="標楷體" w:hAnsi="標楷體" w:hint="eastAsia"/>
          <w:sz w:val="18"/>
          <w:szCs w:val="18"/>
        </w:rPr>
        <w:t>年度止，縣庫分別向特種基金及各機關保管款調度9,998萬7,688元及7億5,028萬9,344元，合計</w:t>
      </w:r>
      <w:r w:rsidRPr="00AF61D9">
        <w:rPr>
          <w:rFonts w:ascii="標楷體" w:eastAsia="標楷體" w:hAnsi="標楷體"/>
          <w:sz w:val="18"/>
          <w:szCs w:val="18"/>
        </w:rPr>
        <w:t>8</w:t>
      </w:r>
      <w:r w:rsidRPr="00AF61D9">
        <w:rPr>
          <w:rFonts w:ascii="標楷體" w:eastAsia="標楷體" w:hAnsi="標楷體" w:hint="eastAsia"/>
          <w:sz w:val="18"/>
          <w:szCs w:val="18"/>
        </w:rPr>
        <w:t>億</w:t>
      </w:r>
    </w:p>
    <w:p w14:paraId="31A90AF2" w14:textId="77777777" w:rsidR="00F94106" w:rsidRPr="001528BE" w:rsidRDefault="00F94106" w:rsidP="00F94106">
      <w:pPr>
        <w:snapToGrid w:val="0"/>
        <w:jc w:val="both"/>
        <w:rPr>
          <w:rFonts w:ascii="新細明體" w:eastAsia="標楷體" w:hAnsi="新細明體"/>
          <w:b/>
          <w:sz w:val="36"/>
          <w:szCs w:val="36"/>
          <w:u w:val="single"/>
        </w:rPr>
      </w:pPr>
      <w:r w:rsidRPr="001528BE">
        <w:rPr>
          <w:rFonts w:ascii="新細明體" w:eastAsia="標楷體" w:hAnsi="新細明體" w:hint="eastAsia"/>
          <w:b/>
          <w:sz w:val="36"/>
          <w:szCs w:val="36"/>
          <w:u w:val="single"/>
        </w:rPr>
        <w:lastRenderedPageBreak/>
        <w:t>公</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庫</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撥</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入</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數</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分</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析</w:t>
      </w:r>
      <w:r w:rsidRPr="001528BE">
        <w:rPr>
          <w:rFonts w:ascii="新細明體" w:eastAsia="標楷體" w:hAnsi="新細明體" w:hint="eastAsia"/>
          <w:b/>
          <w:sz w:val="36"/>
          <w:szCs w:val="36"/>
          <w:u w:val="single"/>
        </w:rPr>
        <w:t xml:space="preserve"> </w:t>
      </w:r>
      <w:r w:rsidRPr="001528BE">
        <w:rPr>
          <w:rFonts w:ascii="新細明體" w:eastAsia="標楷體" w:hAnsi="新細明體" w:hint="eastAsia"/>
          <w:b/>
          <w:sz w:val="36"/>
          <w:szCs w:val="36"/>
          <w:u w:val="single"/>
        </w:rPr>
        <w:t>表</w:t>
      </w:r>
    </w:p>
    <w:p w14:paraId="3D15A3A8" w14:textId="1F4F3263" w:rsidR="00F94106" w:rsidRPr="001528BE" w:rsidRDefault="00F94106" w:rsidP="00FE5624">
      <w:pPr>
        <w:spacing w:line="280" w:lineRule="exact"/>
        <w:rPr>
          <w:rFonts w:ascii="標楷體" w:eastAsia="標楷體" w:hAnsi="標楷體"/>
          <w:kern w:val="0"/>
        </w:rPr>
      </w:pPr>
      <w:r w:rsidRPr="001528BE">
        <w:rPr>
          <w:rFonts w:ascii="標楷體" w:eastAsia="標楷體" w:hAnsi="標楷體" w:hint="eastAsia"/>
          <w:kern w:val="0"/>
        </w:rPr>
        <w:t>11</w:t>
      </w:r>
      <w:r>
        <w:rPr>
          <w:rFonts w:ascii="標楷體" w:eastAsia="標楷體" w:hAnsi="標楷體" w:hint="eastAsia"/>
          <w:kern w:val="0"/>
        </w:rPr>
        <w:t>4</w:t>
      </w:r>
      <w:r w:rsidR="00FE5624">
        <w:rPr>
          <w:rFonts w:ascii="標楷體" w:eastAsia="標楷體" w:hAnsi="標楷體"/>
          <w:kern w:val="0"/>
        </w:rPr>
        <w:t xml:space="preserve"> </w:t>
      </w:r>
      <w:r w:rsidRPr="001528BE">
        <w:rPr>
          <w:rFonts w:ascii="標楷體" w:eastAsia="標楷體" w:hAnsi="標楷體" w:hint="eastAsia"/>
          <w:kern w:val="0"/>
        </w:rPr>
        <w:t>年 度</w:t>
      </w:r>
    </w:p>
    <w:p w14:paraId="02343149" w14:textId="77777777" w:rsidR="00F94106" w:rsidRPr="001528BE" w:rsidRDefault="00F94106" w:rsidP="00985790">
      <w:pPr>
        <w:snapToGrid w:val="0"/>
        <w:spacing w:afterLines="10" w:after="24" w:line="280" w:lineRule="exact"/>
        <w:ind w:rightChars="-2" w:right="-5"/>
        <w:jc w:val="right"/>
      </w:pPr>
      <w:r w:rsidRPr="001528BE">
        <w:rPr>
          <w:rFonts w:ascii="新細明體" w:eastAsia="標楷體" w:hAnsi="新細明體" w:hint="eastAsia"/>
          <w:kern w:val="0"/>
          <w:sz w:val="20"/>
          <w:szCs w:val="20"/>
        </w:rPr>
        <w:t>單位：新臺幣元</w:t>
      </w:r>
    </w:p>
    <w:tbl>
      <w:tblPr>
        <w:tblW w:w="5000" w:type="pct"/>
        <w:tblCellMar>
          <w:left w:w="28" w:type="dxa"/>
          <w:right w:w="28" w:type="dxa"/>
        </w:tblCellMar>
        <w:tblLook w:val="0000" w:firstRow="0" w:lastRow="0" w:firstColumn="0" w:lastColumn="0" w:noHBand="0" w:noVBand="0"/>
      </w:tblPr>
      <w:tblGrid>
        <w:gridCol w:w="1250"/>
        <w:gridCol w:w="1055"/>
        <w:gridCol w:w="1267"/>
        <w:gridCol w:w="1421"/>
        <w:gridCol w:w="1137"/>
        <w:gridCol w:w="1041"/>
        <w:gridCol w:w="1153"/>
        <w:gridCol w:w="1315"/>
      </w:tblGrid>
      <w:tr w:rsidR="00F94106" w:rsidRPr="001528BE" w14:paraId="2F24AD10" w14:textId="77777777" w:rsidTr="00C51E74">
        <w:trPr>
          <w:trHeight w:val="357"/>
        </w:trPr>
        <w:tc>
          <w:tcPr>
            <w:tcW w:w="1853" w:type="pct"/>
            <w:gridSpan w:val="3"/>
            <w:tcBorders>
              <w:top w:val="single" w:sz="4" w:space="0" w:color="auto"/>
              <w:left w:val="nil"/>
              <w:bottom w:val="single" w:sz="4" w:space="0" w:color="auto"/>
              <w:right w:val="single" w:sz="4" w:space="0" w:color="auto"/>
            </w:tcBorders>
            <w:noWrap/>
            <w:vAlign w:val="center"/>
          </w:tcPr>
          <w:p w14:paraId="27537B6A" w14:textId="77777777" w:rsidR="00F94106" w:rsidRPr="001528BE" w:rsidRDefault="00F94106" w:rsidP="003F2719">
            <w:pPr>
              <w:spacing w:line="0" w:lineRule="atLeast"/>
              <w:ind w:rightChars="150" w:right="360"/>
              <w:jc w:val="right"/>
              <w:rPr>
                <w:rFonts w:ascii="標楷體" w:eastAsia="標楷體" w:hAnsi="標楷體"/>
                <w:noProof/>
                <w:spacing w:val="-6"/>
                <w:sz w:val="20"/>
                <w:szCs w:val="20"/>
              </w:rPr>
            </w:pPr>
            <w:r w:rsidRPr="001528BE">
              <w:rPr>
                <w:rFonts w:ascii="標楷體" w:eastAsia="標楷體" w:hAnsi="標楷體" w:hint="eastAsia"/>
                <w:noProof/>
                <w:spacing w:val="-6"/>
                <w:sz w:val="20"/>
                <w:szCs w:val="20"/>
              </w:rPr>
              <w:t>項</w:t>
            </w:r>
          </w:p>
        </w:tc>
        <w:tc>
          <w:tcPr>
            <w:tcW w:w="2465" w:type="pct"/>
            <w:gridSpan w:val="4"/>
            <w:tcBorders>
              <w:top w:val="single" w:sz="4" w:space="0" w:color="auto"/>
              <w:left w:val="single" w:sz="4" w:space="0" w:color="auto"/>
              <w:bottom w:val="single" w:sz="4" w:space="0" w:color="auto"/>
              <w:right w:val="single" w:sz="4" w:space="0" w:color="auto"/>
            </w:tcBorders>
            <w:vAlign w:val="center"/>
          </w:tcPr>
          <w:p w14:paraId="48B24656" w14:textId="77777777" w:rsidR="00F94106" w:rsidRPr="001528BE" w:rsidRDefault="00F94106" w:rsidP="003F2719">
            <w:pPr>
              <w:spacing w:line="0" w:lineRule="atLeast"/>
              <w:ind w:leftChars="150" w:left="360" w:rightChars="150" w:right="360"/>
              <w:jc w:val="distribute"/>
              <w:rPr>
                <w:rFonts w:ascii="標楷體" w:eastAsia="標楷體" w:hAnsi="標楷體"/>
                <w:noProof/>
                <w:spacing w:val="-6"/>
                <w:sz w:val="20"/>
                <w:szCs w:val="20"/>
              </w:rPr>
            </w:pPr>
            <w:r w:rsidRPr="001528BE">
              <w:rPr>
                <w:rFonts w:ascii="標楷體" w:eastAsia="標楷體" w:hAnsi="標楷體" w:hint="eastAsia"/>
                <w:noProof/>
                <w:spacing w:val="-6"/>
                <w:sz w:val="20"/>
                <w:szCs w:val="20"/>
              </w:rPr>
              <w:t>減項</w:t>
            </w:r>
          </w:p>
        </w:tc>
        <w:tc>
          <w:tcPr>
            <w:tcW w:w="682" w:type="pct"/>
            <w:vMerge w:val="restart"/>
            <w:tcBorders>
              <w:top w:val="single" w:sz="4" w:space="0" w:color="auto"/>
              <w:left w:val="single" w:sz="4" w:space="0" w:color="auto"/>
              <w:bottom w:val="single" w:sz="4" w:space="0" w:color="auto"/>
            </w:tcBorders>
            <w:vAlign w:val="center"/>
          </w:tcPr>
          <w:p w14:paraId="7A411DE4" w14:textId="77777777" w:rsidR="00F94106" w:rsidRPr="001528BE" w:rsidRDefault="00F94106" w:rsidP="003F2719">
            <w:pPr>
              <w:spacing w:line="0" w:lineRule="atLeast"/>
              <w:ind w:leftChars="10" w:left="24" w:rightChars="10" w:right="24"/>
              <w:jc w:val="distribute"/>
              <w:rPr>
                <w:rFonts w:ascii="標楷體" w:eastAsia="標楷體" w:hAnsi="標楷體"/>
                <w:noProof/>
                <w:spacing w:val="-6"/>
                <w:sz w:val="20"/>
                <w:szCs w:val="20"/>
              </w:rPr>
            </w:pPr>
            <w:r w:rsidRPr="001528BE">
              <w:rPr>
                <w:rFonts w:ascii="標楷體" w:eastAsia="標楷體" w:hAnsi="標楷體" w:hint="eastAsia"/>
                <w:noProof/>
                <w:spacing w:val="-6"/>
                <w:sz w:val="20"/>
                <w:szCs w:val="20"/>
              </w:rPr>
              <w:t>公庫撥入數</w:t>
            </w:r>
          </w:p>
        </w:tc>
      </w:tr>
      <w:tr w:rsidR="00F94106" w:rsidRPr="001528BE" w14:paraId="572E9C1A" w14:textId="77777777" w:rsidTr="003C46A1">
        <w:trPr>
          <w:trHeight w:val="303"/>
        </w:trPr>
        <w:tc>
          <w:tcPr>
            <w:tcW w:w="649" w:type="pct"/>
            <w:vMerge w:val="restart"/>
            <w:tcBorders>
              <w:top w:val="single" w:sz="4" w:space="0" w:color="auto"/>
              <w:right w:val="single" w:sz="4" w:space="0" w:color="auto"/>
            </w:tcBorders>
            <w:vAlign w:val="center"/>
          </w:tcPr>
          <w:p w14:paraId="2D1014C2" w14:textId="77777777" w:rsidR="00F94106" w:rsidRPr="003F2719"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墊付數</w:t>
            </w:r>
          </w:p>
        </w:tc>
        <w:tc>
          <w:tcPr>
            <w:tcW w:w="547" w:type="pct"/>
            <w:vMerge w:val="restart"/>
            <w:tcBorders>
              <w:top w:val="single" w:sz="4" w:space="0" w:color="auto"/>
              <w:left w:val="nil"/>
              <w:right w:val="single" w:sz="4" w:space="0" w:color="auto"/>
            </w:tcBorders>
            <w:vAlign w:val="center"/>
          </w:tcPr>
          <w:p w14:paraId="5CF91710" w14:textId="77777777" w:rsidR="00F94106" w:rsidRPr="003F2719"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修正數</w:t>
            </w:r>
          </w:p>
        </w:tc>
        <w:tc>
          <w:tcPr>
            <w:tcW w:w="656" w:type="pct"/>
            <w:vMerge w:val="restart"/>
            <w:tcBorders>
              <w:top w:val="single" w:sz="4" w:space="0" w:color="auto"/>
              <w:left w:val="nil"/>
              <w:right w:val="single" w:sz="4" w:space="0" w:color="auto"/>
            </w:tcBorders>
            <w:vAlign w:val="center"/>
          </w:tcPr>
          <w:p w14:paraId="5AF6B0AE" w14:textId="77777777" w:rsidR="00F94106" w:rsidRPr="001528BE"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合計</w:t>
            </w:r>
          </w:p>
        </w:tc>
        <w:tc>
          <w:tcPr>
            <w:tcW w:w="1327" w:type="pct"/>
            <w:gridSpan w:val="2"/>
            <w:tcBorders>
              <w:top w:val="single" w:sz="4" w:space="0" w:color="auto"/>
              <w:left w:val="single" w:sz="4" w:space="0" w:color="auto"/>
              <w:bottom w:val="single" w:sz="4" w:space="0" w:color="auto"/>
              <w:right w:val="single" w:sz="4" w:space="0" w:color="auto"/>
            </w:tcBorders>
          </w:tcPr>
          <w:p w14:paraId="44E4E451" w14:textId="77777777" w:rsidR="00F94106" w:rsidRPr="001528BE"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以前年度</w:t>
            </w:r>
            <w:r w:rsidRPr="001528BE">
              <w:rPr>
                <w:rFonts w:ascii="標楷體" w:eastAsia="標楷體" w:hAnsi="標楷體" w:hint="eastAsia"/>
                <w:noProof/>
                <w:spacing w:val="-12"/>
                <w:sz w:val="20"/>
                <w:szCs w:val="20"/>
              </w:rPr>
              <w:t>撥款</w:t>
            </w:r>
          </w:p>
        </w:tc>
        <w:tc>
          <w:tcPr>
            <w:tcW w:w="540" w:type="pct"/>
            <w:vMerge w:val="restart"/>
            <w:tcBorders>
              <w:left w:val="single" w:sz="4" w:space="0" w:color="auto"/>
              <w:bottom w:val="single" w:sz="4" w:space="0" w:color="auto"/>
              <w:right w:val="single" w:sz="4" w:space="0" w:color="auto"/>
            </w:tcBorders>
            <w:vAlign w:val="center"/>
          </w:tcPr>
          <w:p w14:paraId="1C17E0DA" w14:textId="77777777" w:rsidR="00F94106" w:rsidRPr="001528BE"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修正數</w:t>
            </w:r>
          </w:p>
        </w:tc>
        <w:tc>
          <w:tcPr>
            <w:tcW w:w="598" w:type="pct"/>
            <w:vMerge w:val="restart"/>
            <w:tcBorders>
              <w:left w:val="single" w:sz="4" w:space="0" w:color="auto"/>
              <w:bottom w:val="single" w:sz="4" w:space="0" w:color="auto"/>
              <w:right w:val="single" w:sz="4" w:space="0" w:color="auto"/>
            </w:tcBorders>
            <w:vAlign w:val="center"/>
          </w:tcPr>
          <w:p w14:paraId="5B19D479" w14:textId="77777777" w:rsidR="00F94106" w:rsidRPr="001528BE" w:rsidRDefault="00F94106" w:rsidP="003F2719">
            <w:pPr>
              <w:spacing w:line="0" w:lineRule="atLeast"/>
              <w:ind w:leftChars="10" w:left="24" w:rightChars="10" w:right="24"/>
              <w:jc w:val="distribute"/>
              <w:rPr>
                <w:rFonts w:ascii="新細明體" w:eastAsia="標楷體" w:hAnsi="新細明體"/>
                <w:kern w:val="0"/>
                <w:sz w:val="20"/>
                <w:szCs w:val="20"/>
              </w:rPr>
            </w:pPr>
            <w:r>
              <w:rPr>
                <w:rFonts w:ascii="新細明體" w:eastAsia="標楷體" w:hAnsi="新細明體" w:hint="eastAsia"/>
                <w:kern w:val="0"/>
                <w:sz w:val="20"/>
                <w:szCs w:val="20"/>
              </w:rPr>
              <w:t>合計</w:t>
            </w:r>
          </w:p>
        </w:tc>
        <w:tc>
          <w:tcPr>
            <w:tcW w:w="682" w:type="pct"/>
            <w:vMerge/>
            <w:tcBorders>
              <w:left w:val="single" w:sz="4" w:space="0" w:color="auto"/>
              <w:bottom w:val="single" w:sz="4" w:space="0" w:color="auto"/>
            </w:tcBorders>
            <w:vAlign w:val="center"/>
          </w:tcPr>
          <w:p w14:paraId="08F91887" w14:textId="77777777" w:rsidR="00F94106" w:rsidRPr="001528BE" w:rsidRDefault="00F94106" w:rsidP="00791607">
            <w:pPr>
              <w:widowControl/>
              <w:snapToGrid w:val="0"/>
              <w:spacing w:line="0" w:lineRule="atLeast"/>
              <w:jc w:val="center"/>
              <w:rPr>
                <w:rFonts w:ascii="新細明體" w:eastAsia="標楷體" w:hAnsi="新細明體"/>
                <w:kern w:val="0"/>
                <w:sz w:val="20"/>
                <w:szCs w:val="20"/>
              </w:rPr>
            </w:pPr>
          </w:p>
        </w:tc>
      </w:tr>
      <w:tr w:rsidR="00F94106" w:rsidRPr="001528BE" w14:paraId="7F706950" w14:textId="77777777" w:rsidTr="003C46A1">
        <w:trPr>
          <w:trHeight w:val="414"/>
        </w:trPr>
        <w:tc>
          <w:tcPr>
            <w:tcW w:w="649" w:type="pct"/>
            <w:vMerge/>
            <w:tcBorders>
              <w:bottom w:val="single" w:sz="4" w:space="0" w:color="auto"/>
              <w:right w:val="single" w:sz="4" w:space="0" w:color="auto"/>
            </w:tcBorders>
            <w:vAlign w:val="center"/>
          </w:tcPr>
          <w:p w14:paraId="32277FF7" w14:textId="77777777" w:rsidR="00F94106" w:rsidRPr="001528BE" w:rsidRDefault="00F94106" w:rsidP="00791607">
            <w:pPr>
              <w:spacing w:line="0" w:lineRule="atLeast"/>
              <w:ind w:rightChars="50" w:right="120"/>
              <w:jc w:val="distribute"/>
              <w:rPr>
                <w:rFonts w:ascii="標楷體" w:eastAsia="標楷體" w:hAnsi="標楷體"/>
                <w:noProof/>
                <w:spacing w:val="-6"/>
                <w:sz w:val="20"/>
                <w:szCs w:val="20"/>
              </w:rPr>
            </w:pPr>
          </w:p>
        </w:tc>
        <w:tc>
          <w:tcPr>
            <w:tcW w:w="547" w:type="pct"/>
            <w:vMerge/>
            <w:tcBorders>
              <w:left w:val="nil"/>
              <w:bottom w:val="single" w:sz="4" w:space="0" w:color="auto"/>
              <w:right w:val="single" w:sz="4" w:space="0" w:color="auto"/>
            </w:tcBorders>
            <w:vAlign w:val="center"/>
          </w:tcPr>
          <w:p w14:paraId="3064FD80" w14:textId="77777777" w:rsidR="00F94106" w:rsidRPr="001528BE" w:rsidRDefault="00F94106" w:rsidP="00791607">
            <w:pPr>
              <w:spacing w:line="0" w:lineRule="atLeast"/>
              <w:ind w:rightChars="50" w:right="120"/>
              <w:jc w:val="distribute"/>
              <w:rPr>
                <w:rFonts w:ascii="標楷體" w:eastAsia="標楷體" w:hAnsi="標楷體"/>
                <w:noProof/>
                <w:spacing w:val="-6"/>
                <w:sz w:val="20"/>
                <w:szCs w:val="20"/>
              </w:rPr>
            </w:pPr>
          </w:p>
        </w:tc>
        <w:tc>
          <w:tcPr>
            <w:tcW w:w="656" w:type="pct"/>
            <w:vMerge/>
            <w:tcBorders>
              <w:left w:val="nil"/>
              <w:bottom w:val="single" w:sz="4" w:space="0" w:color="auto"/>
              <w:right w:val="single" w:sz="4" w:space="0" w:color="auto"/>
            </w:tcBorders>
            <w:vAlign w:val="center"/>
          </w:tcPr>
          <w:p w14:paraId="2D5DD804" w14:textId="77777777" w:rsidR="00F94106" w:rsidRPr="001528BE" w:rsidRDefault="00F94106" w:rsidP="00791607">
            <w:pPr>
              <w:spacing w:line="0" w:lineRule="atLeast"/>
              <w:ind w:rightChars="10" w:right="24"/>
              <w:jc w:val="distribute"/>
              <w:rPr>
                <w:rFonts w:ascii="標楷體" w:eastAsia="標楷體" w:hAnsi="標楷體"/>
                <w:noProof/>
                <w:spacing w:val="-20"/>
                <w:sz w:val="20"/>
                <w:szCs w:val="20"/>
              </w:rPr>
            </w:pPr>
          </w:p>
        </w:tc>
        <w:tc>
          <w:tcPr>
            <w:tcW w:w="737" w:type="pct"/>
            <w:tcBorders>
              <w:top w:val="single" w:sz="4" w:space="0" w:color="auto"/>
              <w:left w:val="single" w:sz="4" w:space="0" w:color="auto"/>
              <w:bottom w:val="single" w:sz="4" w:space="0" w:color="auto"/>
              <w:right w:val="single" w:sz="4" w:space="0" w:color="auto"/>
            </w:tcBorders>
            <w:vAlign w:val="center"/>
          </w:tcPr>
          <w:p w14:paraId="0434D3FE" w14:textId="77777777" w:rsidR="00F94106" w:rsidRPr="00C827A1" w:rsidRDefault="00F94106" w:rsidP="00C827A1">
            <w:pPr>
              <w:spacing w:line="0" w:lineRule="atLeast"/>
              <w:ind w:leftChars="10" w:left="24" w:rightChars="10" w:right="24"/>
              <w:jc w:val="distribute"/>
              <w:rPr>
                <w:rFonts w:ascii="新細明體" w:eastAsia="標楷體" w:hAnsi="新細明體"/>
                <w:spacing w:val="-14"/>
                <w:kern w:val="0"/>
                <w:sz w:val="20"/>
                <w:szCs w:val="20"/>
              </w:rPr>
            </w:pPr>
            <w:r w:rsidRPr="00C827A1">
              <w:rPr>
                <w:rFonts w:ascii="新細明體" w:eastAsia="標楷體" w:hAnsi="新細明體" w:hint="eastAsia"/>
                <w:spacing w:val="-14"/>
                <w:kern w:val="0"/>
                <w:sz w:val="20"/>
                <w:szCs w:val="20"/>
              </w:rPr>
              <w:t>於</w:t>
            </w:r>
            <w:proofErr w:type="gramStart"/>
            <w:r w:rsidRPr="00C827A1">
              <w:rPr>
                <w:rFonts w:ascii="新細明體" w:eastAsia="標楷體" w:hAnsi="新細明體"/>
                <w:spacing w:val="-14"/>
                <w:kern w:val="0"/>
                <w:sz w:val="20"/>
                <w:szCs w:val="20"/>
              </w:rPr>
              <w:t>11</w:t>
            </w:r>
            <w:r w:rsidRPr="00C827A1">
              <w:rPr>
                <w:rFonts w:ascii="新細明體" w:eastAsia="標楷體" w:hAnsi="新細明體" w:hint="eastAsia"/>
                <w:spacing w:val="-14"/>
                <w:kern w:val="0"/>
                <w:sz w:val="20"/>
                <w:szCs w:val="20"/>
              </w:rPr>
              <w:t>4</w:t>
            </w:r>
            <w:proofErr w:type="gramEnd"/>
            <w:r w:rsidRPr="00C827A1">
              <w:rPr>
                <w:rFonts w:ascii="新細明體" w:eastAsia="標楷體" w:hAnsi="新細明體" w:hint="eastAsia"/>
                <w:spacing w:val="-14"/>
                <w:kern w:val="0"/>
                <w:sz w:val="20"/>
                <w:szCs w:val="20"/>
              </w:rPr>
              <w:t>年度實現數</w:t>
            </w:r>
          </w:p>
        </w:tc>
        <w:tc>
          <w:tcPr>
            <w:tcW w:w="590" w:type="pct"/>
            <w:tcBorders>
              <w:left w:val="single" w:sz="4" w:space="0" w:color="auto"/>
              <w:bottom w:val="single" w:sz="4" w:space="0" w:color="000000"/>
              <w:right w:val="single" w:sz="4" w:space="0" w:color="auto"/>
            </w:tcBorders>
            <w:vAlign w:val="center"/>
          </w:tcPr>
          <w:p w14:paraId="79B57623" w14:textId="77777777" w:rsidR="00F94106" w:rsidRPr="001528BE" w:rsidRDefault="00F94106" w:rsidP="003F2719">
            <w:pPr>
              <w:spacing w:line="0" w:lineRule="atLeast"/>
              <w:ind w:leftChars="10" w:left="24" w:rightChars="10" w:right="24"/>
              <w:jc w:val="distribute"/>
              <w:rPr>
                <w:rFonts w:ascii="新細明體" w:eastAsia="標楷體" w:hAnsi="新細明體"/>
                <w:kern w:val="0"/>
                <w:sz w:val="20"/>
                <w:szCs w:val="20"/>
              </w:rPr>
            </w:pPr>
            <w:r w:rsidRPr="003F2719">
              <w:rPr>
                <w:rFonts w:ascii="新細明體" w:eastAsia="標楷體" w:hAnsi="新細明體" w:hint="eastAsia"/>
                <w:kern w:val="0"/>
                <w:sz w:val="20"/>
                <w:szCs w:val="20"/>
              </w:rPr>
              <w:t>墊付轉正</w:t>
            </w:r>
            <w:r w:rsidRPr="001528BE">
              <w:rPr>
                <w:rFonts w:ascii="標楷體" w:eastAsia="標楷體" w:hAnsi="標楷體" w:hint="eastAsia"/>
                <w:noProof/>
                <w:spacing w:val="-12"/>
                <w:sz w:val="20"/>
                <w:szCs w:val="20"/>
              </w:rPr>
              <w:t>數</w:t>
            </w:r>
          </w:p>
        </w:tc>
        <w:tc>
          <w:tcPr>
            <w:tcW w:w="540" w:type="pct"/>
            <w:vMerge/>
            <w:tcBorders>
              <w:left w:val="single" w:sz="4" w:space="0" w:color="auto"/>
              <w:bottom w:val="single" w:sz="4" w:space="0" w:color="auto"/>
              <w:right w:val="single" w:sz="4" w:space="0" w:color="auto"/>
            </w:tcBorders>
          </w:tcPr>
          <w:p w14:paraId="418205C4" w14:textId="77777777" w:rsidR="00F94106" w:rsidRPr="001528BE" w:rsidRDefault="00F94106" w:rsidP="00791607">
            <w:pPr>
              <w:widowControl/>
              <w:snapToGrid w:val="0"/>
              <w:spacing w:line="0" w:lineRule="atLeast"/>
              <w:jc w:val="distribute"/>
              <w:rPr>
                <w:rFonts w:ascii="新細明體" w:eastAsia="標楷體" w:hAnsi="新細明體"/>
                <w:kern w:val="0"/>
                <w:sz w:val="20"/>
                <w:szCs w:val="20"/>
              </w:rPr>
            </w:pPr>
          </w:p>
        </w:tc>
        <w:tc>
          <w:tcPr>
            <w:tcW w:w="598" w:type="pct"/>
            <w:vMerge/>
            <w:tcBorders>
              <w:left w:val="single" w:sz="4" w:space="0" w:color="auto"/>
              <w:bottom w:val="single" w:sz="4" w:space="0" w:color="auto"/>
              <w:right w:val="single" w:sz="4" w:space="0" w:color="auto"/>
            </w:tcBorders>
          </w:tcPr>
          <w:p w14:paraId="3423FD28" w14:textId="77777777" w:rsidR="00F94106" w:rsidRPr="001528BE" w:rsidRDefault="00F94106" w:rsidP="00791607">
            <w:pPr>
              <w:widowControl/>
              <w:snapToGrid w:val="0"/>
              <w:spacing w:line="0" w:lineRule="atLeast"/>
              <w:jc w:val="distribute"/>
              <w:rPr>
                <w:rFonts w:ascii="新細明體" w:eastAsia="標楷體" w:hAnsi="新細明體"/>
                <w:kern w:val="0"/>
                <w:sz w:val="20"/>
                <w:szCs w:val="20"/>
              </w:rPr>
            </w:pPr>
          </w:p>
        </w:tc>
        <w:tc>
          <w:tcPr>
            <w:tcW w:w="682" w:type="pct"/>
            <w:vMerge/>
            <w:tcBorders>
              <w:left w:val="single" w:sz="4" w:space="0" w:color="auto"/>
              <w:bottom w:val="single" w:sz="4" w:space="0" w:color="auto"/>
            </w:tcBorders>
          </w:tcPr>
          <w:p w14:paraId="63B3AFE9" w14:textId="77777777" w:rsidR="00F94106" w:rsidRPr="001528BE" w:rsidRDefault="00F94106" w:rsidP="00791607">
            <w:pPr>
              <w:widowControl/>
              <w:snapToGrid w:val="0"/>
              <w:spacing w:line="0" w:lineRule="atLeast"/>
              <w:jc w:val="distribute"/>
              <w:rPr>
                <w:rFonts w:ascii="新細明體" w:eastAsia="標楷體" w:hAnsi="新細明體"/>
                <w:kern w:val="0"/>
                <w:sz w:val="20"/>
                <w:szCs w:val="20"/>
              </w:rPr>
            </w:pPr>
          </w:p>
        </w:tc>
      </w:tr>
      <w:tr w:rsidR="00F94106" w:rsidRPr="001528BE" w14:paraId="6D96C55E" w14:textId="77777777" w:rsidTr="00C51E74">
        <w:trPr>
          <w:trHeight w:val="482"/>
        </w:trPr>
        <w:tc>
          <w:tcPr>
            <w:tcW w:w="649" w:type="pct"/>
            <w:tcBorders>
              <w:top w:val="single" w:sz="4" w:space="0" w:color="auto"/>
              <w:left w:val="nil"/>
              <w:bottom w:val="nil"/>
              <w:right w:val="single" w:sz="4" w:space="0" w:color="auto"/>
            </w:tcBorders>
            <w:noWrap/>
            <w:vAlign w:val="center"/>
          </w:tcPr>
          <w:p w14:paraId="168522F1"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172,972,743</w:t>
            </w:r>
          </w:p>
        </w:tc>
        <w:tc>
          <w:tcPr>
            <w:tcW w:w="547" w:type="pct"/>
            <w:tcBorders>
              <w:top w:val="single" w:sz="4" w:space="0" w:color="auto"/>
              <w:left w:val="nil"/>
              <w:bottom w:val="nil"/>
              <w:right w:val="single" w:sz="4" w:space="0" w:color="auto"/>
            </w:tcBorders>
            <w:vAlign w:val="center"/>
          </w:tcPr>
          <w:p w14:paraId="0C9A3B37"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7</w:t>
            </w:r>
            <w:r w:rsidRPr="003C46A1">
              <w:rPr>
                <w:rFonts w:ascii="新細明體" w:hAnsi="新細明體"/>
                <w:b/>
                <w:sz w:val="20"/>
                <w:szCs w:val="20"/>
              </w:rPr>
              <w:t>,444,432</w:t>
            </w:r>
          </w:p>
        </w:tc>
        <w:tc>
          <w:tcPr>
            <w:tcW w:w="656" w:type="pct"/>
            <w:tcBorders>
              <w:top w:val="single" w:sz="4" w:space="0" w:color="auto"/>
              <w:left w:val="nil"/>
              <w:bottom w:val="nil"/>
              <w:right w:val="single" w:sz="4" w:space="0" w:color="auto"/>
            </w:tcBorders>
            <w:vAlign w:val="center"/>
          </w:tcPr>
          <w:p w14:paraId="13DE6149"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31</w:t>
            </w:r>
            <w:r w:rsidRPr="003C46A1">
              <w:rPr>
                <w:rFonts w:ascii="新細明體" w:hAnsi="新細明體"/>
                <w:b/>
                <w:noProof/>
                <w:sz w:val="20"/>
              </w:rPr>
              <w:t>8</w:t>
            </w:r>
            <w:r w:rsidRPr="003C46A1">
              <w:rPr>
                <w:rFonts w:ascii="新細明體" w:hAnsi="新細明體" w:hint="eastAsia"/>
                <w:b/>
                <w:noProof/>
                <w:sz w:val="20"/>
              </w:rPr>
              <w:t>,</w:t>
            </w:r>
            <w:r w:rsidRPr="003C46A1">
              <w:rPr>
                <w:rFonts w:ascii="新細明體" w:hAnsi="新細明體"/>
                <w:b/>
                <w:noProof/>
                <w:sz w:val="20"/>
              </w:rPr>
              <w:t>394</w:t>
            </w:r>
            <w:r w:rsidRPr="003C46A1">
              <w:rPr>
                <w:rFonts w:ascii="新細明體" w:hAnsi="新細明體" w:hint="eastAsia"/>
                <w:b/>
                <w:noProof/>
                <w:sz w:val="20"/>
              </w:rPr>
              <w:t>,</w:t>
            </w:r>
            <w:r w:rsidRPr="003C46A1">
              <w:rPr>
                <w:rFonts w:ascii="新細明體" w:hAnsi="新細明體"/>
                <w:b/>
                <w:noProof/>
                <w:sz w:val="20"/>
              </w:rPr>
              <w:t>970</w:t>
            </w:r>
          </w:p>
        </w:tc>
        <w:tc>
          <w:tcPr>
            <w:tcW w:w="737" w:type="pct"/>
            <w:tcBorders>
              <w:top w:val="single" w:sz="4" w:space="0" w:color="auto"/>
              <w:right w:val="single" w:sz="4" w:space="0" w:color="auto"/>
            </w:tcBorders>
            <w:vAlign w:val="center"/>
          </w:tcPr>
          <w:p w14:paraId="5546D8C1"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174,890,812</w:t>
            </w:r>
          </w:p>
        </w:tc>
        <w:tc>
          <w:tcPr>
            <w:tcW w:w="590" w:type="pct"/>
            <w:tcBorders>
              <w:top w:val="single" w:sz="4" w:space="0" w:color="000000"/>
              <w:right w:val="single" w:sz="4" w:space="0" w:color="auto"/>
            </w:tcBorders>
            <w:noWrap/>
            <w:vAlign w:val="center"/>
          </w:tcPr>
          <w:p w14:paraId="19F63689"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171,327,238</w:t>
            </w:r>
          </w:p>
        </w:tc>
        <w:tc>
          <w:tcPr>
            <w:tcW w:w="540" w:type="pct"/>
            <w:tcBorders>
              <w:top w:val="single" w:sz="4" w:space="0" w:color="auto"/>
              <w:left w:val="single" w:sz="4" w:space="0" w:color="auto"/>
              <w:right w:val="single" w:sz="4" w:space="0" w:color="auto"/>
            </w:tcBorders>
            <w:vAlign w:val="center"/>
          </w:tcPr>
          <w:p w14:paraId="1596F81E"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15,766</w:t>
            </w:r>
            <w:r w:rsidRPr="003C46A1">
              <w:rPr>
                <w:rFonts w:ascii="新細明體" w:hAnsi="新細明體"/>
                <w:b/>
                <w:sz w:val="20"/>
                <w:szCs w:val="20"/>
              </w:rPr>
              <w:t>,240</w:t>
            </w:r>
          </w:p>
        </w:tc>
        <w:tc>
          <w:tcPr>
            <w:tcW w:w="598" w:type="pct"/>
            <w:tcBorders>
              <w:top w:val="single" w:sz="4" w:space="0" w:color="auto"/>
              <w:left w:val="single" w:sz="4" w:space="0" w:color="auto"/>
              <w:right w:val="single" w:sz="4" w:space="0" w:color="auto"/>
            </w:tcBorders>
            <w:vAlign w:val="center"/>
          </w:tcPr>
          <w:p w14:paraId="5BB96246"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3</w:t>
            </w:r>
            <w:r w:rsidRPr="003C46A1">
              <w:rPr>
                <w:rFonts w:ascii="新細明體" w:hAnsi="新細明體"/>
                <w:b/>
                <w:sz w:val="20"/>
                <w:szCs w:val="20"/>
              </w:rPr>
              <w:t>61,984,290</w:t>
            </w:r>
          </w:p>
        </w:tc>
        <w:tc>
          <w:tcPr>
            <w:tcW w:w="682" w:type="pct"/>
            <w:tcBorders>
              <w:top w:val="single" w:sz="4" w:space="0" w:color="auto"/>
              <w:left w:val="single" w:sz="4" w:space="0" w:color="auto"/>
            </w:tcBorders>
            <w:shd w:val="clear" w:color="auto" w:fill="auto"/>
            <w:vAlign w:val="center"/>
          </w:tcPr>
          <w:p w14:paraId="71FC0D4A"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12,8</w:t>
            </w:r>
            <w:r w:rsidRPr="003C46A1">
              <w:rPr>
                <w:rFonts w:ascii="新細明體" w:hAnsi="新細明體"/>
                <w:b/>
                <w:noProof/>
                <w:sz w:val="20"/>
              </w:rPr>
              <w:t>57</w:t>
            </w:r>
            <w:r w:rsidRPr="003C46A1">
              <w:rPr>
                <w:rFonts w:ascii="新細明體" w:hAnsi="新細明體" w:hint="eastAsia"/>
                <w:b/>
                <w:noProof/>
                <w:sz w:val="20"/>
              </w:rPr>
              <w:t>,</w:t>
            </w:r>
            <w:r w:rsidRPr="003C46A1">
              <w:rPr>
                <w:rFonts w:ascii="新細明體" w:hAnsi="新細明體"/>
                <w:b/>
                <w:noProof/>
                <w:sz w:val="20"/>
              </w:rPr>
              <w:t>749</w:t>
            </w:r>
            <w:r w:rsidRPr="003C46A1">
              <w:rPr>
                <w:rFonts w:ascii="新細明體" w:hAnsi="新細明體" w:hint="eastAsia"/>
                <w:b/>
                <w:noProof/>
                <w:sz w:val="20"/>
              </w:rPr>
              <w:t>,</w:t>
            </w:r>
            <w:r w:rsidRPr="003C46A1">
              <w:rPr>
                <w:rFonts w:ascii="新細明體" w:hAnsi="新細明體"/>
                <w:b/>
                <w:noProof/>
                <w:sz w:val="20"/>
              </w:rPr>
              <w:t>315</w:t>
            </w:r>
          </w:p>
        </w:tc>
      </w:tr>
      <w:tr w:rsidR="00F94106" w:rsidRPr="001528BE" w14:paraId="6DAA4BB9" w14:textId="77777777" w:rsidTr="00C51E74">
        <w:trPr>
          <w:trHeight w:val="482"/>
        </w:trPr>
        <w:tc>
          <w:tcPr>
            <w:tcW w:w="649" w:type="pct"/>
            <w:tcBorders>
              <w:top w:val="nil"/>
              <w:left w:val="nil"/>
              <w:bottom w:val="nil"/>
              <w:right w:val="single" w:sz="4" w:space="0" w:color="auto"/>
            </w:tcBorders>
            <w:noWrap/>
            <w:vAlign w:val="center"/>
          </w:tcPr>
          <w:p w14:paraId="4C1EA028"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w:t>
            </w:r>
          </w:p>
        </w:tc>
        <w:tc>
          <w:tcPr>
            <w:tcW w:w="547" w:type="pct"/>
            <w:tcBorders>
              <w:top w:val="nil"/>
              <w:left w:val="nil"/>
              <w:bottom w:val="nil"/>
              <w:right w:val="single" w:sz="4" w:space="0" w:color="auto"/>
            </w:tcBorders>
            <w:vAlign w:val="center"/>
          </w:tcPr>
          <w:p w14:paraId="4DF305DB"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7</w:t>
            </w:r>
            <w:r w:rsidRPr="003C46A1">
              <w:rPr>
                <w:rFonts w:ascii="新細明體" w:hAnsi="新細明體"/>
                <w:b/>
                <w:noProof/>
                <w:sz w:val="20"/>
              </w:rPr>
              <w:t>,444,432</w:t>
            </w:r>
          </w:p>
        </w:tc>
        <w:tc>
          <w:tcPr>
            <w:tcW w:w="656" w:type="pct"/>
            <w:tcBorders>
              <w:top w:val="nil"/>
              <w:left w:val="nil"/>
              <w:bottom w:val="nil"/>
              <w:right w:val="single" w:sz="4" w:space="0" w:color="auto"/>
            </w:tcBorders>
            <w:vAlign w:val="center"/>
          </w:tcPr>
          <w:p w14:paraId="7F348EE7"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b/>
                <w:noProof/>
                <w:sz w:val="20"/>
              </w:rPr>
              <w:t>31</w:t>
            </w:r>
            <w:r w:rsidRPr="003C46A1">
              <w:rPr>
                <w:rFonts w:ascii="新細明體" w:hAnsi="新細明體" w:hint="eastAsia"/>
                <w:b/>
                <w:noProof/>
                <w:sz w:val="20"/>
              </w:rPr>
              <w:t>,</w:t>
            </w:r>
            <w:r w:rsidRPr="003C46A1">
              <w:rPr>
                <w:rFonts w:ascii="新細明體" w:hAnsi="新細明體"/>
                <w:b/>
                <w:noProof/>
                <w:sz w:val="20"/>
              </w:rPr>
              <w:t>117</w:t>
            </w:r>
            <w:r w:rsidRPr="003C46A1">
              <w:rPr>
                <w:rFonts w:ascii="新細明體" w:hAnsi="新細明體" w:hint="eastAsia"/>
                <w:b/>
                <w:noProof/>
                <w:sz w:val="20"/>
              </w:rPr>
              <w:t>,</w:t>
            </w:r>
            <w:r w:rsidRPr="003C46A1">
              <w:rPr>
                <w:rFonts w:ascii="新細明體" w:hAnsi="新細明體"/>
                <w:b/>
                <w:noProof/>
                <w:sz w:val="20"/>
              </w:rPr>
              <w:t>256</w:t>
            </w:r>
          </w:p>
        </w:tc>
        <w:tc>
          <w:tcPr>
            <w:tcW w:w="737" w:type="pct"/>
            <w:tcBorders>
              <w:right w:val="single" w:sz="4" w:space="0" w:color="auto"/>
            </w:tcBorders>
            <w:vAlign w:val="center"/>
          </w:tcPr>
          <w:p w14:paraId="1E5B26C9"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w:t>
            </w:r>
          </w:p>
        </w:tc>
        <w:tc>
          <w:tcPr>
            <w:tcW w:w="590" w:type="pct"/>
            <w:tcBorders>
              <w:right w:val="single" w:sz="4" w:space="0" w:color="auto"/>
            </w:tcBorders>
            <w:noWrap/>
            <w:vAlign w:val="center"/>
          </w:tcPr>
          <w:p w14:paraId="29EBB208"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w:t>
            </w:r>
          </w:p>
        </w:tc>
        <w:tc>
          <w:tcPr>
            <w:tcW w:w="540" w:type="pct"/>
            <w:tcBorders>
              <w:right w:val="single" w:sz="4" w:space="0" w:color="auto"/>
            </w:tcBorders>
            <w:vAlign w:val="center"/>
          </w:tcPr>
          <w:p w14:paraId="52199B8C"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w:t>
            </w:r>
          </w:p>
        </w:tc>
        <w:tc>
          <w:tcPr>
            <w:tcW w:w="598" w:type="pct"/>
            <w:tcBorders>
              <w:right w:val="single" w:sz="4" w:space="0" w:color="auto"/>
            </w:tcBorders>
            <w:vAlign w:val="center"/>
          </w:tcPr>
          <w:p w14:paraId="3B711E01"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82" w:type="pct"/>
            <w:tcBorders>
              <w:left w:val="single" w:sz="4" w:space="0" w:color="auto"/>
            </w:tcBorders>
            <w:shd w:val="clear" w:color="auto" w:fill="auto"/>
            <w:vAlign w:val="center"/>
          </w:tcPr>
          <w:p w14:paraId="7D98E586"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11,906,395,926</w:t>
            </w:r>
          </w:p>
        </w:tc>
      </w:tr>
      <w:tr w:rsidR="00F94106" w:rsidRPr="001528BE" w14:paraId="66F9E3FA" w14:textId="77777777" w:rsidTr="00C51E74">
        <w:trPr>
          <w:trHeight w:val="482"/>
        </w:trPr>
        <w:tc>
          <w:tcPr>
            <w:tcW w:w="649" w:type="pct"/>
            <w:tcBorders>
              <w:top w:val="nil"/>
              <w:left w:val="nil"/>
              <w:bottom w:val="nil"/>
              <w:right w:val="single" w:sz="4" w:space="0" w:color="auto"/>
            </w:tcBorders>
            <w:noWrap/>
            <w:vAlign w:val="center"/>
          </w:tcPr>
          <w:p w14:paraId="3927F6C3"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7" w:type="pct"/>
            <w:tcBorders>
              <w:top w:val="nil"/>
              <w:left w:val="nil"/>
              <w:bottom w:val="nil"/>
              <w:right w:val="single" w:sz="4" w:space="0" w:color="auto"/>
            </w:tcBorders>
            <w:vAlign w:val="center"/>
          </w:tcPr>
          <w:p w14:paraId="4D3268BC"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656" w:type="pct"/>
            <w:tcBorders>
              <w:top w:val="nil"/>
              <w:left w:val="nil"/>
              <w:bottom w:val="nil"/>
              <w:right w:val="single" w:sz="4" w:space="0" w:color="auto"/>
            </w:tcBorders>
            <w:vAlign w:val="center"/>
          </w:tcPr>
          <w:p w14:paraId="21E8E298"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737" w:type="pct"/>
            <w:tcBorders>
              <w:right w:val="single" w:sz="4" w:space="0" w:color="auto"/>
            </w:tcBorders>
            <w:vAlign w:val="center"/>
          </w:tcPr>
          <w:p w14:paraId="7E49A314"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0" w:type="pct"/>
            <w:tcBorders>
              <w:right w:val="single" w:sz="4" w:space="0" w:color="auto"/>
            </w:tcBorders>
            <w:noWrap/>
            <w:vAlign w:val="center"/>
          </w:tcPr>
          <w:p w14:paraId="6A022981"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0" w:type="pct"/>
            <w:tcBorders>
              <w:right w:val="single" w:sz="4" w:space="0" w:color="auto"/>
            </w:tcBorders>
            <w:vAlign w:val="center"/>
          </w:tcPr>
          <w:p w14:paraId="6FFF21C9"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8" w:type="pct"/>
            <w:tcBorders>
              <w:right w:val="single" w:sz="4" w:space="0" w:color="auto"/>
            </w:tcBorders>
            <w:vAlign w:val="center"/>
          </w:tcPr>
          <w:p w14:paraId="29C019C0"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82" w:type="pct"/>
            <w:tcBorders>
              <w:left w:val="single" w:sz="4" w:space="0" w:color="auto"/>
            </w:tcBorders>
            <w:shd w:val="clear" w:color="auto" w:fill="auto"/>
            <w:vAlign w:val="center"/>
          </w:tcPr>
          <w:p w14:paraId="49A8ACCC"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176,116,483</w:t>
            </w:r>
          </w:p>
        </w:tc>
      </w:tr>
      <w:tr w:rsidR="00F94106" w:rsidRPr="001528BE" w14:paraId="015117BF" w14:textId="77777777" w:rsidTr="00C51E74">
        <w:trPr>
          <w:trHeight w:val="482"/>
        </w:trPr>
        <w:tc>
          <w:tcPr>
            <w:tcW w:w="649" w:type="pct"/>
            <w:tcBorders>
              <w:top w:val="nil"/>
              <w:left w:val="nil"/>
              <w:bottom w:val="nil"/>
              <w:right w:val="single" w:sz="4" w:space="0" w:color="auto"/>
            </w:tcBorders>
            <w:noWrap/>
            <w:vAlign w:val="center"/>
          </w:tcPr>
          <w:p w14:paraId="1BABCDCE"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7" w:type="pct"/>
            <w:tcBorders>
              <w:top w:val="nil"/>
              <w:left w:val="nil"/>
              <w:bottom w:val="nil"/>
              <w:right w:val="single" w:sz="4" w:space="0" w:color="auto"/>
            </w:tcBorders>
            <w:vAlign w:val="center"/>
          </w:tcPr>
          <w:p w14:paraId="29032577"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7</w:t>
            </w:r>
            <w:r w:rsidRPr="003C46A1">
              <w:rPr>
                <w:rFonts w:ascii="新細明體" w:hAnsi="新細明體"/>
                <w:noProof/>
                <w:sz w:val="20"/>
              </w:rPr>
              <w:t>,444,432</w:t>
            </w:r>
          </w:p>
        </w:tc>
        <w:tc>
          <w:tcPr>
            <w:tcW w:w="656" w:type="pct"/>
            <w:tcBorders>
              <w:top w:val="nil"/>
              <w:left w:val="nil"/>
              <w:bottom w:val="nil"/>
              <w:right w:val="single" w:sz="4" w:space="0" w:color="auto"/>
            </w:tcBorders>
            <w:vAlign w:val="center"/>
          </w:tcPr>
          <w:p w14:paraId="78C10099"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noProof/>
                <w:sz w:val="20"/>
              </w:rPr>
              <w:t>30</w:t>
            </w:r>
            <w:r w:rsidRPr="003C46A1">
              <w:rPr>
                <w:rFonts w:ascii="新細明體" w:hAnsi="新細明體" w:hint="eastAsia"/>
                <w:noProof/>
                <w:sz w:val="20"/>
              </w:rPr>
              <w:t>,</w:t>
            </w:r>
            <w:r w:rsidRPr="003C46A1">
              <w:rPr>
                <w:rFonts w:ascii="新細明體" w:hAnsi="新細明體"/>
                <w:noProof/>
                <w:sz w:val="20"/>
              </w:rPr>
              <w:t>655</w:t>
            </w:r>
            <w:r w:rsidRPr="003C46A1">
              <w:rPr>
                <w:rFonts w:ascii="新細明體" w:hAnsi="新細明體" w:hint="eastAsia"/>
                <w:noProof/>
                <w:sz w:val="20"/>
              </w:rPr>
              <w:t>,</w:t>
            </w:r>
            <w:r w:rsidRPr="003C46A1">
              <w:rPr>
                <w:rFonts w:ascii="新細明體" w:hAnsi="新細明體"/>
                <w:noProof/>
                <w:sz w:val="20"/>
              </w:rPr>
              <w:t>256</w:t>
            </w:r>
          </w:p>
        </w:tc>
        <w:tc>
          <w:tcPr>
            <w:tcW w:w="737" w:type="pct"/>
            <w:tcBorders>
              <w:right w:val="single" w:sz="4" w:space="0" w:color="auto"/>
            </w:tcBorders>
            <w:vAlign w:val="center"/>
          </w:tcPr>
          <w:p w14:paraId="1F40DA88"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0" w:type="pct"/>
            <w:tcBorders>
              <w:right w:val="single" w:sz="4" w:space="0" w:color="auto"/>
            </w:tcBorders>
            <w:noWrap/>
            <w:vAlign w:val="center"/>
          </w:tcPr>
          <w:p w14:paraId="160C4B15"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0" w:type="pct"/>
            <w:tcBorders>
              <w:right w:val="single" w:sz="4" w:space="0" w:color="auto"/>
            </w:tcBorders>
            <w:vAlign w:val="center"/>
          </w:tcPr>
          <w:p w14:paraId="70A91687"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8" w:type="pct"/>
            <w:tcBorders>
              <w:right w:val="single" w:sz="4" w:space="0" w:color="auto"/>
            </w:tcBorders>
            <w:vAlign w:val="center"/>
          </w:tcPr>
          <w:p w14:paraId="21D23833"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82" w:type="pct"/>
            <w:tcBorders>
              <w:left w:val="single" w:sz="4" w:space="0" w:color="auto"/>
            </w:tcBorders>
            <w:shd w:val="clear" w:color="auto" w:fill="auto"/>
            <w:vAlign w:val="center"/>
          </w:tcPr>
          <w:p w14:paraId="18C2B972"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7,415,517,185</w:t>
            </w:r>
          </w:p>
        </w:tc>
      </w:tr>
      <w:tr w:rsidR="00F94106" w:rsidRPr="001528BE" w14:paraId="63039CD4" w14:textId="77777777" w:rsidTr="00C51E74">
        <w:trPr>
          <w:trHeight w:val="482"/>
        </w:trPr>
        <w:tc>
          <w:tcPr>
            <w:tcW w:w="649" w:type="pct"/>
            <w:tcBorders>
              <w:top w:val="nil"/>
              <w:left w:val="nil"/>
              <w:bottom w:val="nil"/>
              <w:right w:val="single" w:sz="4" w:space="0" w:color="auto"/>
            </w:tcBorders>
            <w:noWrap/>
            <w:vAlign w:val="center"/>
          </w:tcPr>
          <w:p w14:paraId="1F0898E3"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7" w:type="pct"/>
            <w:tcBorders>
              <w:top w:val="nil"/>
              <w:left w:val="nil"/>
              <w:bottom w:val="nil"/>
              <w:right w:val="single" w:sz="4" w:space="0" w:color="auto"/>
            </w:tcBorders>
            <w:vAlign w:val="center"/>
          </w:tcPr>
          <w:p w14:paraId="27DDED2C"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56" w:type="pct"/>
            <w:tcBorders>
              <w:top w:val="nil"/>
              <w:left w:val="nil"/>
              <w:bottom w:val="nil"/>
              <w:right w:val="single" w:sz="4" w:space="0" w:color="auto"/>
            </w:tcBorders>
            <w:vAlign w:val="center"/>
          </w:tcPr>
          <w:p w14:paraId="07E07283"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737" w:type="pct"/>
            <w:tcBorders>
              <w:right w:val="single" w:sz="4" w:space="0" w:color="auto"/>
            </w:tcBorders>
            <w:vAlign w:val="center"/>
          </w:tcPr>
          <w:p w14:paraId="4895CC4A"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0" w:type="pct"/>
            <w:tcBorders>
              <w:right w:val="single" w:sz="4" w:space="0" w:color="auto"/>
            </w:tcBorders>
            <w:noWrap/>
            <w:vAlign w:val="center"/>
          </w:tcPr>
          <w:p w14:paraId="35CB1A06"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0" w:type="pct"/>
            <w:tcBorders>
              <w:right w:val="single" w:sz="4" w:space="0" w:color="auto"/>
            </w:tcBorders>
            <w:vAlign w:val="center"/>
          </w:tcPr>
          <w:p w14:paraId="4BB21FF6"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8" w:type="pct"/>
            <w:tcBorders>
              <w:right w:val="single" w:sz="4" w:space="0" w:color="auto"/>
            </w:tcBorders>
            <w:vAlign w:val="center"/>
          </w:tcPr>
          <w:p w14:paraId="0B80FAA9"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82" w:type="pct"/>
            <w:tcBorders>
              <w:left w:val="single" w:sz="4" w:space="0" w:color="auto"/>
            </w:tcBorders>
            <w:shd w:val="clear" w:color="auto" w:fill="auto"/>
            <w:vAlign w:val="center"/>
          </w:tcPr>
          <w:p w14:paraId="6E1CD426"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437,385,261</w:t>
            </w:r>
          </w:p>
        </w:tc>
      </w:tr>
      <w:tr w:rsidR="00F94106" w:rsidRPr="001528BE" w14:paraId="6502BD7E" w14:textId="77777777" w:rsidTr="00C51E74">
        <w:trPr>
          <w:trHeight w:val="482"/>
        </w:trPr>
        <w:tc>
          <w:tcPr>
            <w:tcW w:w="649" w:type="pct"/>
            <w:tcBorders>
              <w:top w:val="nil"/>
              <w:left w:val="nil"/>
              <w:bottom w:val="nil"/>
              <w:right w:val="single" w:sz="4" w:space="0" w:color="auto"/>
            </w:tcBorders>
            <w:noWrap/>
            <w:vAlign w:val="center"/>
          </w:tcPr>
          <w:p w14:paraId="1CA467EE"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7" w:type="pct"/>
            <w:tcBorders>
              <w:top w:val="nil"/>
              <w:left w:val="nil"/>
              <w:bottom w:val="nil"/>
              <w:right w:val="single" w:sz="4" w:space="0" w:color="auto"/>
            </w:tcBorders>
            <w:vAlign w:val="center"/>
          </w:tcPr>
          <w:p w14:paraId="6A33D30D" w14:textId="77777777" w:rsidR="00F94106" w:rsidRPr="003C46A1" w:rsidRDefault="00F94106" w:rsidP="00791607">
            <w:pPr>
              <w:jc w:val="right"/>
              <w:rPr>
                <w:rFonts w:ascii="新細明體" w:hAnsi="新細明體"/>
              </w:rPr>
            </w:pPr>
            <w:r w:rsidRPr="003C46A1">
              <w:rPr>
                <w:rFonts w:ascii="新細明體" w:hAnsi="新細明體" w:hint="eastAsia"/>
                <w:sz w:val="20"/>
                <w:szCs w:val="20"/>
              </w:rPr>
              <w:t>－</w:t>
            </w:r>
          </w:p>
        </w:tc>
        <w:tc>
          <w:tcPr>
            <w:tcW w:w="656" w:type="pct"/>
            <w:tcBorders>
              <w:top w:val="nil"/>
              <w:left w:val="nil"/>
              <w:bottom w:val="nil"/>
              <w:right w:val="single" w:sz="4" w:space="0" w:color="auto"/>
            </w:tcBorders>
            <w:vAlign w:val="center"/>
          </w:tcPr>
          <w:p w14:paraId="61347F66"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737" w:type="pct"/>
            <w:tcBorders>
              <w:right w:val="single" w:sz="4" w:space="0" w:color="auto"/>
            </w:tcBorders>
            <w:vAlign w:val="center"/>
          </w:tcPr>
          <w:p w14:paraId="3608588D"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0" w:type="pct"/>
            <w:tcBorders>
              <w:right w:val="single" w:sz="4" w:space="0" w:color="auto"/>
            </w:tcBorders>
            <w:noWrap/>
            <w:vAlign w:val="center"/>
          </w:tcPr>
          <w:p w14:paraId="7939F3A8"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0" w:type="pct"/>
            <w:tcBorders>
              <w:left w:val="single" w:sz="4" w:space="0" w:color="auto"/>
              <w:right w:val="single" w:sz="4" w:space="0" w:color="auto"/>
            </w:tcBorders>
            <w:vAlign w:val="center"/>
          </w:tcPr>
          <w:p w14:paraId="3F457D73"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8" w:type="pct"/>
            <w:tcBorders>
              <w:left w:val="single" w:sz="4" w:space="0" w:color="auto"/>
              <w:right w:val="single" w:sz="4" w:space="0" w:color="auto"/>
            </w:tcBorders>
            <w:vAlign w:val="center"/>
          </w:tcPr>
          <w:p w14:paraId="67EA83B6"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82" w:type="pct"/>
            <w:tcBorders>
              <w:left w:val="single" w:sz="4" w:space="0" w:color="auto"/>
            </w:tcBorders>
            <w:shd w:val="clear" w:color="auto" w:fill="auto"/>
            <w:vAlign w:val="center"/>
          </w:tcPr>
          <w:p w14:paraId="2ACBBC47"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67,286,398</w:t>
            </w:r>
          </w:p>
        </w:tc>
      </w:tr>
      <w:tr w:rsidR="00F94106" w:rsidRPr="001528BE" w14:paraId="6C9193C2" w14:textId="77777777" w:rsidTr="00C51E74">
        <w:trPr>
          <w:trHeight w:val="482"/>
        </w:trPr>
        <w:tc>
          <w:tcPr>
            <w:tcW w:w="649" w:type="pct"/>
            <w:tcBorders>
              <w:top w:val="nil"/>
              <w:left w:val="nil"/>
              <w:bottom w:val="nil"/>
              <w:right w:val="single" w:sz="4" w:space="0" w:color="auto"/>
            </w:tcBorders>
            <w:noWrap/>
            <w:vAlign w:val="center"/>
          </w:tcPr>
          <w:p w14:paraId="352C727A"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7" w:type="pct"/>
            <w:tcBorders>
              <w:top w:val="nil"/>
              <w:left w:val="nil"/>
              <w:bottom w:val="nil"/>
              <w:right w:val="single" w:sz="4" w:space="0" w:color="auto"/>
            </w:tcBorders>
            <w:vAlign w:val="center"/>
          </w:tcPr>
          <w:p w14:paraId="053074C9" w14:textId="77777777" w:rsidR="00F94106" w:rsidRPr="003C46A1" w:rsidRDefault="00F94106" w:rsidP="00791607">
            <w:pPr>
              <w:jc w:val="right"/>
              <w:rPr>
                <w:rFonts w:ascii="新細明體" w:hAnsi="新細明體"/>
              </w:rPr>
            </w:pPr>
            <w:r w:rsidRPr="003C46A1">
              <w:rPr>
                <w:rFonts w:ascii="新細明體" w:hAnsi="新細明體" w:hint="eastAsia"/>
                <w:sz w:val="20"/>
                <w:szCs w:val="20"/>
              </w:rPr>
              <w:t>－</w:t>
            </w:r>
          </w:p>
        </w:tc>
        <w:tc>
          <w:tcPr>
            <w:tcW w:w="656" w:type="pct"/>
            <w:tcBorders>
              <w:top w:val="nil"/>
              <w:left w:val="nil"/>
              <w:bottom w:val="nil"/>
              <w:right w:val="single" w:sz="4" w:space="0" w:color="auto"/>
            </w:tcBorders>
            <w:vAlign w:val="center"/>
          </w:tcPr>
          <w:p w14:paraId="2EFCFAEB"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737" w:type="pct"/>
            <w:tcBorders>
              <w:right w:val="single" w:sz="4" w:space="0" w:color="auto"/>
            </w:tcBorders>
            <w:vAlign w:val="center"/>
          </w:tcPr>
          <w:p w14:paraId="3A32D02E"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0" w:type="pct"/>
            <w:tcBorders>
              <w:right w:val="single" w:sz="4" w:space="0" w:color="auto"/>
            </w:tcBorders>
            <w:noWrap/>
            <w:vAlign w:val="center"/>
          </w:tcPr>
          <w:p w14:paraId="4A694123"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0" w:type="pct"/>
            <w:tcBorders>
              <w:left w:val="single" w:sz="4" w:space="0" w:color="auto"/>
              <w:right w:val="single" w:sz="4" w:space="0" w:color="auto"/>
            </w:tcBorders>
            <w:vAlign w:val="center"/>
          </w:tcPr>
          <w:p w14:paraId="42F4C00B"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8" w:type="pct"/>
            <w:tcBorders>
              <w:left w:val="single" w:sz="4" w:space="0" w:color="auto"/>
              <w:right w:val="single" w:sz="4" w:space="0" w:color="auto"/>
            </w:tcBorders>
            <w:vAlign w:val="center"/>
          </w:tcPr>
          <w:p w14:paraId="42784827"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82" w:type="pct"/>
            <w:tcBorders>
              <w:left w:val="single" w:sz="4" w:space="0" w:color="auto"/>
            </w:tcBorders>
            <w:shd w:val="clear" w:color="auto" w:fill="auto"/>
            <w:vAlign w:val="center"/>
          </w:tcPr>
          <w:p w14:paraId="1B74D810"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83,496,704</w:t>
            </w:r>
          </w:p>
        </w:tc>
      </w:tr>
      <w:tr w:rsidR="00F94106" w:rsidRPr="001528BE" w14:paraId="39893E6C" w14:textId="77777777" w:rsidTr="00C51E74">
        <w:trPr>
          <w:trHeight w:val="482"/>
        </w:trPr>
        <w:tc>
          <w:tcPr>
            <w:tcW w:w="649" w:type="pct"/>
            <w:tcBorders>
              <w:top w:val="nil"/>
              <w:left w:val="nil"/>
              <w:bottom w:val="nil"/>
              <w:right w:val="single" w:sz="4" w:space="0" w:color="auto"/>
            </w:tcBorders>
            <w:noWrap/>
            <w:vAlign w:val="center"/>
          </w:tcPr>
          <w:p w14:paraId="27DE714A"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7" w:type="pct"/>
            <w:tcBorders>
              <w:top w:val="nil"/>
              <w:left w:val="nil"/>
              <w:bottom w:val="nil"/>
              <w:right w:val="single" w:sz="4" w:space="0" w:color="auto"/>
            </w:tcBorders>
            <w:vAlign w:val="center"/>
          </w:tcPr>
          <w:p w14:paraId="1BACE872" w14:textId="77777777" w:rsidR="00F94106" w:rsidRPr="003C46A1" w:rsidRDefault="00F94106" w:rsidP="00791607">
            <w:pPr>
              <w:jc w:val="right"/>
              <w:rPr>
                <w:rFonts w:ascii="新細明體" w:hAnsi="新細明體"/>
              </w:rPr>
            </w:pPr>
            <w:r w:rsidRPr="003C46A1">
              <w:rPr>
                <w:rFonts w:ascii="新細明體" w:hAnsi="新細明體" w:hint="eastAsia"/>
                <w:sz w:val="20"/>
                <w:szCs w:val="20"/>
              </w:rPr>
              <w:t>－</w:t>
            </w:r>
          </w:p>
        </w:tc>
        <w:tc>
          <w:tcPr>
            <w:tcW w:w="656" w:type="pct"/>
            <w:tcBorders>
              <w:top w:val="nil"/>
              <w:left w:val="nil"/>
              <w:bottom w:val="nil"/>
              <w:right w:val="single" w:sz="4" w:space="0" w:color="auto"/>
            </w:tcBorders>
            <w:vAlign w:val="center"/>
          </w:tcPr>
          <w:p w14:paraId="535E189B"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737" w:type="pct"/>
            <w:tcBorders>
              <w:right w:val="single" w:sz="4" w:space="0" w:color="auto"/>
            </w:tcBorders>
            <w:vAlign w:val="center"/>
          </w:tcPr>
          <w:p w14:paraId="5BE2DF2E"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0" w:type="pct"/>
            <w:tcBorders>
              <w:right w:val="single" w:sz="4" w:space="0" w:color="auto"/>
            </w:tcBorders>
            <w:noWrap/>
            <w:vAlign w:val="center"/>
          </w:tcPr>
          <w:p w14:paraId="2998BEA1"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0" w:type="pct"/>
            <w:tcBorders>
              <w:left w:val="single" w:sz="4" w:space="0" w:color="auto"/>
              <w:right w:val="single" w:sz="4" w:space="0" w:color="auto"/>
            </w:tcBorders>
            <w:vAlign w:val="center"/>
          </w:tcPr>
          <w:p w14:paraId="63D5F4F0"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8" w:type="pct"/>
            <w:tcBorders>
              <w:left w:val="single" w:sz="4" w:space="0" w:color="auto"/>
              <w:right w:val="single" w:sz="4" w:space="0" w:color="auto"/>
            </w:tcBorders>
            <w:vAlign w:val="center"/>
          </w:tcPr>
          <w:p w14:paraId="22227BD9"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82" w:type="pct"/>
            <w:tcBorders>
              <w:left w:val="single" w:sz="4" w:space="0" w:color="auto"/>
            </w:tcBorders>
            <w:shd w:val="clear" w:color="auto" w:fill="auto"/>
            <w:vAlign w:val="center"/>
          </w:tcPr>
          <w:p w14:paraId="1FF5F373"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1,360,108,606</w:t>
            </w:r>
          </w:p>
        </w:tc>
      </w:tr>
      <w:tr w:rsidR="00F94106" w:rsidRPr="001528BE" w14:paraId="7457C083" w14:textId="77777777" w:rsidTr="00C51E74">
        <w:trPr>
          <w:trHeight w:val="482"/>
        </w:trPr>
        <w:tc>
          <w:tcPr>
            <w:tcW w:w="649" w:type="pct"/>
            <w:tcBorders>
              <w:top w:val="nil"/>
              <w:left w:val="nil"/>
              <w:bottom w:val="nil"/>
              <w:right w:val="single" w:sz="4" w:space="0" w:color="auto"/>
            </w:tcBorders>
            <w:noWrap/>
            <w:vAlign w:val="center"/>
          </w:tcPr>
          <w:p w14:paraId="612C7F30"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7" w:type="pct"/>
            <w:tcBorders>
              <w:top w:val="nil"/>
              <w:left w:val="nil"/>
              <w:bottom w:val="nil"/>
              <w:right w:val="single" w:sz="4" w:space="0" w:color="auto"/>
            </w:tcBorders>
            <w:vAlign w:val="center"/>
          </w:tcPr>
          <w:p w14:paraId="031838FF" w14:textId="77777777" w:rsidR="00F94106" w:rsidRPr="003C46A1" w:rsidRDefault="00F94106" w:rsidP="00791607">
            <w:pPr>
              <w:jc w:val="right"/>
              <w:rPr>
                <w:rFonts w:ascii="新細明體" w:hAnsi="新細明體"/>
              </w:rPr>
            </w:pPr>
            <w:r w:rsidRPr="003C46A1">
              <w:rPr>
                <w:rFonts w:ascii="新細明體" w:hAnsi="新細明體" w:hint="eastAsia"/>
                <w:sz w:val="20"/>
                <w:szCs w:val="20"/>
              </w:rPr>
              <w:t>－</w:t>
            </w:r>
          </w:p>
        </w:tc>
        <w:tc>
          <w:tcPr>
            <w:tcW w:w="656" w:type="pct"/>
            <w:tcBorders>
              <w:top w:val="nil"/>
              <w:left w:val="nil"/>
              <w:bottom w:val="nil"/>
              <w:right w:val="single" w:sz="4" w:space="0" w:color="auto"/>
            </w:tcBorders>
            <w:vAlign w:val="center"/>
          </w:tcPr>
          <w:p w14:paraId="534F38F8"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737" w:type="pct"/>
            <w:tcBorders>
              <w:right w:val="single" w:sz="4" w:space="0" w:color="auto"/>
            </w:tcBorders>
            <w:vAlign w:val="center"/>
          </w:tcPr>
          <w:p w14:paraId="214973FD"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0" w:type="pct"/>
            <w:tcBorders>
              <w:right w:val="single" w:sz="4" w:space="0" w:color="auto"/>
            </w:tcBorders>
            <w:noWrap/>
            <w:vAlign w:val="center"/>
          </w:tcPr>
          <w:p w14:paraId="19F37EFD"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0" w:type="pct"/>
            <w:tcBorders>
              <w:left w:val="single" w:sz="4" w:space="0" w:color="auto"/>
              <w:right w:val="single" w:sz="4" w:space="0" w:color="auto"/>
            </w:tcBorders>
            <w:vAlign w:val="center"/>
          </w:tcPr>
          <w:p w14:paraId="2D5B6DBA"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8" w:type="pct"/>
            <w:tcBorders>
              <w:left w:val="single" w:sz="4" w:space="0" w:color="auto"/>
              <w:right w:val="single" w:sz="4" w:space="0" w:color="auto"/>
            </w:tcBorders>
            <w:vAlign w:val="center"/>
          </w:tcPr>
          <w:p w14:paraId="278D4CCB"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82" w:type="pct"/>
            <w:tcBorders>
              <w:left w:val="single" w:sz="4" w:space="0" w:color="auto"/>
            </w:tcBorders>
            <w:shd w:val="clear" w:color="auto" w:fill="auto"/>
            <w:vAlign w:val="center"/>
          </w:tcPr>
          <w:p w14:paraId="72C7C183"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609,984,802</w:t>
            </w:r>
          </w:p>
        </w:tc>
      </w:tr>
      <w:tr w:rsidR="00F94106" w:rsidRPr="001528BE" w14:paraId="48C0DD40" w14:textId="77777777" w:rsidTr="00C51E74">
        <w:trPr>
          <w:trHeight w:val="482"/>
        </w:trPr>
        <w:tc>
          <w:tcPr>
            <w:tcW w:w="649" w:type="pct"/>
            <w:tcBorders>
              <w:top w:val="nil"/>
              <w:left w:val="nil"/>
              <w:bottom w:val="nil"/>
              <w:right w:val="single" w:sz="4" w:space="0" w:color="auto"/>
            </w:tcBorders>
            <w:noWrap/>
            <w:vAlign w:val="center"/>
          </w:tcPr>
          <w:p w14:paraId="65816097"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7" w:type="pct"/>
            <w:tcBorders>
              <w:top w:val="nil"/>
              <w:left w:val="nil"/>
              <w:bottom w:val="nil"/>
              <w:right w:val="single" w:sz="4" w:space="0" w:color="auto"/>
            </w:tcBorders>
            <w:vAlign w:val="center"/>
          </w:tcPr>
          <w:p w14:paraId="2F637C90" w14:textId="77777777" w:rsidR="00F94106" w:rsidRPr="003C46A1" w:rsidRDefault="00F94106" w:rsidP="00791607">
            <w:pPr>
              <w:jc w:val="right"/>
              <w:rPr>
                <w:rFonts w:ascii="新細明體" w:hAnsi="新細明體"/>
              </w:rPr>
            </w:pPr>
            <w:r w:rsidRPr="003C46A1">
              <w:rPr>
                <w:rFonts w:ascii="新細明體" w:hAnsi="新細明體" w:hint="eastAsia"/>
                <w:sz w:val="20"/>
                <w:szCs w:val="20"/>
              </w:rPr>
              <w:t>－</w:t>
            </w:r>
          </w:p>
        </w:tc>
        <w:tc>
          <w:tcPr>
            <w:tcW w:w="656" w:type="pct"/>
            <w:tcBorders>
              <w:top w:val="nil"/>
              <w:left w:val="nil"/>
              <w:bottom w:val="nil"/>
              <w:right w:val="single" w:sz="4" w:space="0" w:color="auto"/>
            </w:tcBorders>
            <w:vAlign w:val="center"/>
          </w:tcPr>
          <w:p w14:paraId="16AE75E2"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737" w:type="pct"/>
            <w:tcBorders>
              <w:right w:val="single" w:sz="4" w:space="0" w:color="auto"/>
            </w:tcBorders>
            <w:vAlign w:val="center"/>
          </w:tcPr>
          <w:p w14:paraId="3DED2336"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0" w:type="pct"/>
            <w:tcBorders>
              <w:right w:val="single" w:sz="4" w:space="0" w:color="auto"/>
            </w:tcBorders>
            <w:noWrap/>
            <w:vAlign w:val="center"/>
          </w:tcPr>
          <w:p w14:paraId="4D6CACBA"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0" w:type="pct"/>
            <w:tcBorders>
              <w:left w:val="single" w:sz="4" w:space="0" w:color="auto"/>
              <w:right w:val="single" w:sz="4" w:space="0" w:color="auto"/>
            </w:tcBorders>
            <w:vAlign w:val="center"/>
          </w:tcPr>
          <w:p w14:paraId="5D2B3ACD"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8" w:type="pct"/>
            <w:tcBorders>
              <w:left w:val="single" w:sz="4" w:space="0" w:color="auto"/>
              <w:right w:val="single" w:sz="4" w:space="0" w:color="auto"/>
            </w:tcBorders>
            <w:vAlign w:val="center"/>
          </w:tcPr>
          <w:p w14:paraId="5E7BC581"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82" w:type="pct"/>
            <w:tcBorders>
              <w:left w:val="single" w:sz="4" w:space="0" w:color="auto"/>
            </w:tcBorders>
            <w:shd w:val="clear" w:color="auto" w:fill="auto"/>
            <w:vAlign w:val="center"/>
          </w:tcPr>
          <w:p w14:paraId="4D54C971"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483,702,559</w:t>
            </w:r>
          </w:p>
        </w:tc>
      </w:tr>
      <w:tr w:rsidR="00F94106" w:rsidRPr="001528BE" w14:paraId="709D4AAA" w14:textId="77777777" w:rsidTr="00C51E74">
        <w:trPr>
          <w:trHeight w:val="482"/>
        </w:trPr>
        <w:tc>
          <w:tcPr>
            <w:tcW w:w="649" w:type="pct"/>
            <w:tcBorders>
              <w:top w:val="nil"/>
              <w:left w:val="nil"/>
              <w:bottom w:val="nil"/>
              <w:right w:val="single" w:sz="4" w:space="0" w:color="auto"/>
            </w:tcBorders>
            <w:noWrap/>
            <w:vAlign w:val="center"/>
          </w:tcPr>
          <w:p w14:paraId="29F4BAFD"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7" w:type="pct"/>
            <w:tcBorders>
              <w:top w:val="nil"/>
              <w:left w:val="nil"/>
              <w:bottom w:val="nil"/>
              <w:right w:val="single" w:sz="4" w:space="0" w:color="auto"/>
            </w:tcBorders>
            <w:vAlign w:val="center"/>
          </w:tcPr>
          <w:p w14:paraId="2CB6547A" w14:textId="77777777" w:rsidR="00F94106" w:rsidRPr="003C46A1" w:rsidRDefault="00F94106" w:rsidP="00791607">
            <w:pPr>
              <w:jc w:val="right"/>
              <w:rPr>
                <w:rFonts w:ascii="新細明體" w:hAnsi="新細明體"/>
              </w:rPr>
            </w:pPr>
            <w:r w:rsidRPr="003C46A1">
              <w:rPr>
                <w:rFonts w:ascii="新細明體" w:hAnsi="新細明體" w:hint="eastAsia"/>
                <w:sz w:val="20"/>
                <w:szCs w:val="20"/>
              </w:rPr>
              <w:t>－</w:t>
            </w:r>
          </w:p>
        </w:tc>
        <w:tc>
          <w:tcPr>
            <w:tcW w:w="656" w:type="pct"/>
            <w:tcBorders>
              <w:top w:val="nil"/>
              <w:left w:val="nil"/>
              <w:bottom w:val="nil"/>
              <w:right w:val="single" w:sz="4" w:space="0" w:color="auto"/>
            </w:tcBorders>
            <w:vAlign w:val="center"/>
          </w:tcPr>
          <w:p w14:paraId="69D39A9E"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737" w:type="pct"/>
            <w:tcBorders>
              <w:right w:val="single" w:sz="4" w:space="0" w:color="auto"/>
            </w:tcBorders>
            <w:vAlign w:val="center"/>
          </w:tcPr>
          <w:p w14:paraId="75DF987B"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0" w:type="pct"/>
            <w:tcBorders>
              <w:right w:val="single" w:sz="4" w:space="0" w:color="auto"/>
            </w:tcBorders>
            <w:noWrap/>
            <w:vAlign w:val="center"/>
          </w:tcPr>
          <w:p w14:paraId="1DE994E8"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0" w:type="pct"/>
            <w:tcBorders>
              <w:left w:val="single" w:sz="4" w:space="0" w:color="auto"/>
              <w:right w:val="single" w:sz="4" w:space="0" w:color="auto"/>
            </w:tcBorders>
            <w:vAlign w:val="center"/>
          </w:tcPr>
          <w:p w14:paraId="25024340"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8" w:type="pct"/>
            <w:tcBorders>
              <w:left w:val="single" w:sz="4" w:space="0" w:color="auto"/>
              <w:right w:val="single" w:sz="4" w:space="0" w:color="auto"/>
            </w:tcBorders>
            <w:vAlign w:val="center"/>
          </w:tcPr>
          <w:p w14:paraId="62DAC637"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82" w:type="pct"/>
            <w:tcBorders>
              <w:left w:val="single" w:sz="4" w:space="0" w:color="auto"/>
            </w:tcBorders>
            <w:shd w:val="clear" w:color="auto" w:fill="auto"/>
            <w:vAlign w:val="center"/>
          </w:tcPr>
          <w:p w14:paraId="7DF30F42"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476,931,821</w:t>
            </w:r>
          </w:p>
        </w:tc>
      </w:tr>
      <w:tr w:rsidR="00F94106" w:rsidRPr="001528BE" w14:paraId="6DA9058D" w14:textId="77777777" w:rsidTr="00C51E74">
        <w:trPr>
          <w:trHeight w:val="482"/>
        </w:trPr>
        <w:tc>
          <w:tcPr>
            <w:tcW w:w="649" w:type="pct"/>
            <w:tcBorders>
              <w:top w:val="nil"/>
              <w:left w:val="nil"/>
              <w:bottom w:val="nil"/>
              <w:right w:val="single" w:sz="4" w:space="0" w:color="auto"/>
            </w:tcBorders>
            <w:noWrap/>
            <w:vAlign w:val="center"/>
          </w:tcPr>
          <w:p w14:paraId="5D4646FB"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7" w:type="pct"/>
            <w:tcBorders>
              <w:top w:val="nil"/>
              <w:left w:val="nil"/>
              <w:bottom w:val="nil"/>
              <w:right w:val="single" w:sz="4" w:space="0" w:color="auto"/>
            </w:tcBorders>
            <w:vAlign w:val="center"/>
          </w:tcPr>
          <w:p w14:paraId="6C1DE253"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56" w:type="pct"/>
            <w:tcBorders>
              <w:top w:val="nil"/>
              <w:left w:val="nil"/>
              <w:bottom w:val="nil"/>
              <w:right w:val="single" w:sz="4" w:space="0" w:color="auto"/>
            </w:tcBorders>
            <w:vAlign w:val="center"/>
          </w:tcPr>
          <w:p w14:paraId="51806D82"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462,000</w:t>
            </w:r>
          </w:p>
        </w:tc>
        <w:tc>
          <w:tcPr>
            <w:tcW w:w="737" w:type="pct"/>
            <w:tcBorders>
              <w:right w:val="single" w:sz="4" w:space="0" w:color="auto"/>
            </w:tcBorders>
            <w:vAlign w:val="center"/>
          </w:tcPr>
          <w:p w14:paraId="46F5E8AC"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0" w:type="pct"/>
            <w:tcBorders>
              <w:right w:val="single" w:sz="4" w:space="0" w:color="auto"/>
            </w:tcBorders>
            <w:noWrap/>
            <w:vAlign w:val="center"/>
          </w:tcPr>
          <w:p w14:paraId="62EBDD28"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0" w:type="pct"/>
            <w:tcBorders>
              <w:left w:val="single" w:sz="4" w:space="0" w:color="auto"/>
              <w:right w:val="single" w:sz="4" w:space="0" w:color="auto"/>
            </w:tcBorders>
            <w:vAlign w:val="center"/>
          </w:tcPr>
          <w:p w14:paraId="0D903D19"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8" w:type="pct"/>
            <w:tcBorders>
              <w:left w:val="single" w:sz="4" w:space="0" w:color="auto"/>
              <w:right w:val="single" w:sz="4" w:space="0" w:color="auto"/>
            </w:tcBorders>
            <w:vAlign w:val="center"/>
          </w:tcPr>
          <w:p w14:paraId="71849B55"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82" w:type="pct"/>
            <w:tcBorders>
              <w:left w:val="single" w:sz="4" w:space="0" w:color="auto"/>
            </w:tcBorders>
            <w:shd w:val="clear" w:color="auto" w:fill="auto"/>
            <w:vAlign w:val="center"/>
          </w:tcPr>
          <w:p w14:paraId="0747EF03"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265,306,859</w:t>
            </w:r>
          </w:p>
        </w:tc>
      </w:tr>
      <w:tr w:rsidR="00F94106" w:rsidRPr="001528BE" w14:paraId="3C486E77" w14:textId="77777777" w:rsidTr="00C51E74">
        <w:trPr>
          <w:trHeight w:val="482"/>
        </w:trPr>
        <w:tc>
          <w:tcPr>
            <w:tcW w:w="649" w:type="pct"/>
            <w:tcBorders>
              <w:top w:val="nil"/>
              <w:left w:val="nil"/>
              <w:bottom w:val="nil"/>
              <w:right w:val="single" w:sz="4" w:space="0" w:color="auto"/>
            </w:tcBorders>
            <w:noWrap/>
            <w:vAlign w:val="center"/>
          </w:tcPr>
          <w:p w14:paraId="0846ECA9"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7" w:type="pct"/>
            <w:tcBorders>
              <w:top w:val="nil"/>
              <w:left w:val="nil"/>
              <w:bottom w:val="nil"/>
              <w:right w:val="single" w:sz="4" w:space="0" w:color="auto"/>
            </w:tcBorders>
            <w:vAlign w:val="center"/>
          </w:tcPr>
          <w:p w14:paraId="23F1BB61"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56" w:type="pct"/>
            <w:tcBorders>
              <w:top w:val="nil"/>
              <w:left w:val="nil"/>
              <w:bottom w:val="nil"/>
              <w:right w:val="single" w:sz="4" w:space="0" w:color="auto"/>
            </w:tcBorders>
            <w:vAlign w:val="center"/>
          </w:tcPr>
          <w:p w14:paraId="0BAE439F"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737" w:type="pct"/>
            <w:tcBorders>
              <w:right w:val="single" w:sz="4" w:space="0" w:color="auto"/>
            </w:tcBorders>
            <w:vAlign w:val="center"/>
          </w:tcPr>
          <w:p w14:paraId="3764D3E6"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0" w:type="pct"/>
            <w:tcBorders>
              <w:right w:val="single" w:sz="4" w:space="0" w:color="auto"/>
            </w:tcBorders>
            <w:noWrap/>
            <w:vAlign w:val="center"/>
          </w:tcPr>
          <w:p w14:paraId="3221EDAE"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0" w:type="pct"/>
            <w:tcBorders>
              <w:left w:val="single" w:sz="4" w:space="0" w:color="auto"/>
              <w:right w:val="single" w:sz="4" w:space="0" w:color="auto"/>
            </w:tcBorders>
            <w:vAlign w:val="center"/>
          </w:tcPr>
          <w:p w14:paraId="5AA7FEDB"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8" w:type="pct"/>
            <w:tcBorders>
              <w:left w:val="single" w:sz="4" w:space="0" w:color="auto"/>
              <w:right w:val="single" w:sz="4" w:space="0" w:color="auto"/>
            </w:tcBorders>
            <w:vAlign w:val="center"/>
          </w:tcPr>
          <w:p w14:paraId="79E8FECE"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82" w:type="pct"/>
            <w:tcBorders>
              <w:left w:val="single" w:sz="4" w:space="0" w:color="auto"/>
            </w:tcBorders>
            <w:shd w:val="clear" w:color="auto" w:fill="auto"/>
            <w:vAlign w:val="center"/>
          </w:tcPr>
          <w:p w14:paraId="7A843093"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530,559,248</w:t>
            </w:r>
          </w:p>
        </w:tc>
      </w:tr>
      <w:tr w:rsidR="00F94106" w:rsidRPr="001528BE" w14:paraId="010B3750" w14:textId="77777777" w:rsidTr="00C51E74">
        <w:trPr>
          <w:trHeight w:val="482"/>
        </w:trPr>
        <w:tc>
          <w:tcPr>
            <w:tcW w:w="649" w:type="pct"/>
            <w:tcBorders>
              <w:top w:val="nil"/>
              <w:left w:val="nil"/>
              <w:bottom w:val="nil"/>
              <w:right w:val="single" w:sz="4" w:space="0" w:color="auto"/>
            </w:tcBorders>
            <w:noWrap/>
            <w:vAlign w:val="center"/>
          </w:tcPr>
          <w:p w14:paraId="41C296D5"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w:t>
            </w:r>
          </w:p>
        </w:tc>
        <w:tc>
          <w:tcPr>
            <w:tcW w:w="547" w:type="pct"/>
            <w:tcBorders>
              <w:top w:val="nil"/>
              <w:left w:val="nil"/>
              <w:bottom w:val="nil"/>
              <w:right w:val="single" w:sz="4" w:space="0" w:color="auto"/>
            </w:tcBorders>
            <w:vAlign w:val="center"/>
          </w:tcPr>
          <w:p w14:paraId="61214DC8"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56" w:type="pct"/>
            <w:tcBorders>
              <w:top w:val="nil"/>
              <w:left w:val="nil"/>
              <w:bottom w:val="nil"/>
              <w:right w:val="single" w:sz="4" w:space="0" w:color="auto"/>
            </w:tcBorders>
            <w:vAlign w:val="center"/>
          </w:tcPr>
          <w:p w14:paraId="55B1DAC8"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89,954,057</w:t>
            </w:r>
          </w:p>
        </w:tc>
        <w:tc>
          <w:tcPr>
            <w:tcW w:w="737" w:type="pct"/>
            <w:tcBorders>
              <w:right w:val="single" w:sz="4" w:space="0" w:color="auto"/>
            </w:tcBorders>
            <w:vAlign w:val="center"/>
          </w:tcPr>
          <w:p w14:paraId="2322FE6E"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174,890,812</w:t>
            </w:r>
          </w:p>
        </w:tc>
        <w:tc>
          <w:tcPr>
            <w:tcW w:w="590" w:type="pct"/>
            <w:tcBorders>
              <w:right w:val="single" w:sz="4" w:space="0" w:color="auto"/>
            </w:tcBorders>
            <w:noWrap/>
            <w:vAlign w:val="center"/>
          </w:tcPr>
          <w:p w14:paraId="1087784A"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w:t>
            </w:r>
          </w:p>
        </w:tc>
        <w:tc>
          <w:tcPr>
            <w:tcW w:w="540" w:type="pct"/>
            <w:tcBorders>
              <w:right w:val="single" w:sz="4" w:space="0" w:color="auto"/>
            </w:tcBorders>
            <w:vAlign w:val="center"/>
          </w:tcPr>
          <w:p w14:paraId="381E5672"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15,766</w:t>
            </w:r>
            <w:r w:rsidRPr="003C46A1">
              <w:rPr>
                <w:rFonts w:ascii="新細明體" w:hAnsi="新細明體"/>
                <w:b/>
                <w:sz w:val="20"/>
                <w:szCs w:val="20"/>
              </w:rPr>
              <w:t>,240</w:t>
            </w:r>
          </w:p>
        </w:tc>
        <w:tc>
          <w:tcPr>
            <w:tcW w:w="598" w:type="pct"/>
            <w:tcBorders>
              <w:right w:val="single" w:sz="4" w:space="0" w:color="auto"/>
            </w:tcBorders>
            <w:vAlign w:val="center"/>
          </w:tcPr>
          <w:p w14:paraId="7EE729A7"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1</w:t>
            </w:r>
            <w:r w:rsidRPr="003C46A1">
              <w:rPr>
                <w:rFonts w:ascii="新細明體" w:hAnsi="新細明體"/>
                <w:b/>
                <w:sz w:val="20"/>
                <w:szCs w:val="20"/>
              </w:rPr>
              <w:t>90,657,052</w:t>
            </w:r>
          </w:p>
        </w:tc>
        <w:tc>
          <w:tcPr>
            <w:tcW w:w="682" w:type="pct"/>
            <w:tcBorders>
              <w:left w:val="single" w:sz="4" w:space="0" w:color="auto"/>
            </w:tcBorders>
            <w:shd w:val="clear" w:color="auto" w:fill="auto"/>
            <w:vAlign w:val="center"/>
          </w:tcPr>
          <w:p w14:paraId="0535EE7F"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925,356,970</w:t>
            </w:r>
          </w:p>
        </w:tc>
      </w:tr>
      <w:tr w:rsidR="00F94106" w:rsidRPr="001528BE" w14:paraId="708890B8" w14:textId="77777777" w:rsidTr="00C51E74">
        <w:trPr>
          <w:trHeight w:val="482"/>
        </w:trPr>
        <w:tc>
          <w:tcPr>
            <w:tcW w:w="649" w:type="pct"/>
            <w:tcBorders>
              <w:top w:val="nil"/>
              <w:left w:val="nil"/>
              <w:bottom w:val="nil"/>
              <w:right w:val="single" w:sz="4" w:space="0" w:color="auto"/>
            </w:tcBorders>
            <w:noWrap/>
            <w:vAlign w:val="center"/>
          </w:tcPr>
          <w:p w14:paraId="26559BE1"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7" w:type="pct"/>
            <w:tcBorders>
              <w:top w:val="nil"/>
              <w:left w:val="nil"/>
              <w:bottom w:val="nil"/>
              <w:right w:val="single" w:sz="4" w:space="0" w:color="auto"/>
            </w:tcBorders>
            <w:vAlign w:val="center"/>
          </w:tcPr>
          <w:p w14:paraId="3D49D9D6"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56" w:type="pct"/>
            <w:tcBorders>
              <w:top w:val="nil"/>
              <w:left w:val="nil"/>
              <w:bottom w:val="nil"/>
              <w:right w:val="single" w:sz="4" w:space="0" w:color="auto"/>
            </w:tcBorders>
            <w:vAlign w:val="center"/>
          </w:tcPr>
          <w:p w14:paraId="5536B694"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28,836,795</w:t>
            </w:r>
          </w:p>
        </w:tc>
        <w:tc>
          <w:tcPr>
            <w:tcW w:w="737" w:type="pct"/>
            <w:tcBorders>
              <w:right w:val="single" w:sz="4" w:space="0" w:color="auto"/>
            </w:tcBorders>
            <w:vAlign w:val="center"/>
          </w:tcPr>
          <w:p w14:paraId="2F072708"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174,890,812</w:t>
            </w:r>
          </w:p>
        </w:tc>
        <w:tc>
          <w:tcPr>
            <w:tcW w:w="590" w:type="pct"/>
            <w:tcBorders>
              <w:right w:val="single" w:sz="4" w:space="0" w:color="auto"/>
            </w:tcBorders>
            <w:noWrap/>
            <w:vAlign w:val="center"/>
          </w:tcPr>
          <w:p w14:paraId="40711A86"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0" w:type="pct"/>
            <w:tcBorders>
              <w:right w:val="single" w:sz="4" w:space="0" w:color="auto"/>
            </w:tcBorders>
            <w:vAlign w:val="center"/>
          </w:tcPr>
          <w:p w14:paraId="4E135E7F" w14:textId="77777777" w:rsidR="00F94106" w:rsidRPr="003C46A1" w:rsidRDefault="00F94106" w:rsidP="00791607">
            <w:pPr>
              <w:snapToGrid w:val="0"/>
              <w:spacing w:line="0" w:lineRule="atLeast"/>
              <w:jc w:val="right"/>
              <w:rPr>
                <w:rFonts w:ascii="新細明體" w:hAnsi="新細明體"/>
                <w:bCs/>
                <w:sz w:val="20"/>
                <w:szCs w:val="20"/>
              </w:rPr>
            </w:pPr>
            <w:r w:rsidRPr="003C46A1">
              <w:rPr>
                <w:rFonts w:ascii="新細明體" w:hAnsi="新細明體" w:hint="eastAsia"/>
                <w:bCs/>
                <w:sz w:val="20"/>
                <w:szCs w:val="20"/>
              </w:rPr>
              <w:t>15,766</w:t>
            </w:r>
            <w:r w:rsidRPr="003C46A1">
              <w:rPr>
                <w:rFonts w:ascii="新細明體" w:hAnsi="新細明體"/>
                <w:bCs/>
                <w:sz w:val="20"/>
                <w:szCs w:val="20"/>
              </w:rPr>
              <w:t>,240</w:t>
            </w:r>
          </w:p>
        </w:tc>
        <w:tc>
          <w:tcPr>
            <w:tcW w:w="598" w:type="pct"/>
            <w:tcBorders>
              <w:right w:val="single" w:sz="4" w:space="0" w:color="auto"/>
            </w:tcBorders>
            <w:vAlign w:val="center"/>
          </w:tcPr>
          <w:p w14:paraId="581D037B" w14:textId="77777777" w:rsidR="00F94106" w:rsidRPr="003C46A1" w:rsidRDefault="00F94106" w:rsidP="00791607">
            <w:pPr>
              <w:snapToGrid w:val="0"/>
              <w:spacing w:line="0" w:lineRule="atLeast"/>
              <w:jc w:val="right"/>
              <w:rPr>
                <w:rFonts w:ascii="新細明體" w:hAnsi="新細明體"/>
                <w:bCs/>
                <w:sz w:val="20"/>
                <w:szCs w:val="20"/>
              </w:rPr>
            </w:pPr>
            <w:r w:rsidRPr="003C46A1">
              <w:rPr>
                <w:rFonts w:ascii="新細明體" w:hAnsi="新細明體" w:hint="eastAsia"/>
                <w:bCs/>
                <w:sz w:val="20"/>
                <w:szCs w:val="20"/>
              </w:rPr>
              <w:t>1</w:t>
            </w:r>
            <w:r w:rsidRPr="003C46A1">
              <w:rPr>
                <w:rFonts w:ascii="新細明體" w:hAnsi="新細明體"/>
                <w:bCs/>
                <w:sz w:val="20"/>
                <w:szCs w:val="20"/>
              </w:rPr>
              <w:t>90,657,052</w:t>
            </w:r>
          </w:p>
        </w:tc>
        <w:tc>
          <w:tcPr>
            <w:tcW w:w="682" w:type="pct"/>
            <w:tcBorders>
              <w:left w:val="single" w:sz="4" w:space="0" w:color="auto"/>
            </w:tcBorders>
            <w:shd w:val="clear" w:color="auto" w:fill="auto"/>
            <w:vAlign w:val="center"/>
          </w:tcPr>
          <w:p w14:paraId="6C1B5B40"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864,239,708</w:t>
            </w:r>
          </w:p>
        </w:tc>
      </w:tr>
      <w:tr w:rsidR="00F94106" w:rsidRPr="001528BE" w14:paraId="5D8CC456" w14:textId="77777777" w:rsidTr="00C51E74">
        <w:trPr>
          <w:trHeight w:val="482"/>
        </w:trPr>
        <w:tc>
          <w:tcPr>
            <w:tcW w:w="649" w:type="pct"/>
            <w:tcBorders>
              <w:top w:val="nil"/>
              <w:left w:val="nil"/>
              <w:bottom w:val="nil"/>
              <w:right w:val="single" w:sz="4" w:space="0" w:color="auto"/>
            </w:tcBorders>
            <w:noWrap/>
            <w:vAlign w:val="center"/>
          </w:tcPr>
          <w:p w14:paraId="4224E764"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7" w:type="pct"/>
            <w:tcBorders>
              <w:top w:val="nil"/>
              <w:left w:val="nil"/>
              <w:bottom w:val="nil"/>
              <w:right w:val="single" w:sz="4" w:space="0" w:color="auto"/>
            </w:tcBorders>
            <w:vAlign w:val="center"/>
          </w:tcPr>
          <w:p w14:paraId="1CCDCD9C"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56" w:type="pct"/>
            <w:tcBorders>
              <w:top w:val="nil"/>
              <w:left w:val="nil"/>
              <w:bottom w:val="nil"/>
              <w:right w:val="single" w:sz="4" w:space="0" w:color="auto"/>
            </w:tcBorders>
            <w:vAlign w:val="center"/>
          </w:tcPr>
          <w:p w14:paraId="1E558AD4"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61,117,262</w:t>
            </w:r>
          </w:p>
        </w:tc>
        <w:tc>
          <w:tcPr>
            <w:tcW w:w="737" w:type="pct"/>
            <w:tcBorders>
              <w:right w:val="single" w:sz="4" w:space="0" w:color="auto"/>
            </w:tcBorders>
            <w:vAlign w:val="center"/>
          </w:tcPr>
          <w:p w14:paraId="52BBA07C"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90" w:type="pct"/>
            <w:tcBorders>
              <w:right w:val="single" w:sz="4" w:space="0" w:color="auto"/>
            </w:tcBorders>
            <w:noWrap/>
            <w:vAlign w:val="center"/>
          </w:tcPr>
          <w:p w14:paraId="03089B1A"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w:t>
            </w:r>
          </w:p>
        </w:tc>
        <w:tc>
          <w:tcPr>
            <w:tcW w:w="540" w:type="pct"/>
            <w:tcBorders>
              <w:left w:val="single" w:sz="4" w:space="0" w:color="auto"/>
              <w:right w:val="single" w:sz="4" w:space="0" w:color="auto"/>
            </w:tcBorders>
            <w:vAlign w:val="center"/>
          </w:tcPr>
          <w:p w14:paraId="7C32F70E"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598" w:type="pct"/>
            <w:tcBorders>
              <w:left w:val="single" w:sz="4" w:space="0" w:color="auto"/>
              <w:right w:val="single" w:sz="4" w:space="0" w:color="auto"/>
            </w:tcBorders>
            <w:vAlign w:val="center"/>
          </w:tcPr>
          <w:p w14:paraId="4A3CC049"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sz w:val="20"/>
                <w:szCs w:val="20"/>
              </w:rPr>
              <w:t>－</w:t>
            </w:r>
          </w:p>
        </w:tc>
        <w:tc>
          <w:tcPr>
            <w:tcW w:w="682" w:type="pct"/>
            <w:tcBorders>
              <w:left w:val="single" w:sz="4" w:space="0" w:color="auto"/>
            </w:tcBorders>
            <w:shd w:val="clear" w:color="auto" w:fill="auto"/>
            <w:vAlign w:val="center"/>
          </w:tcPr>
          <w:p w14:paraId="17A9862A" w14:textId="77777777" w:rsidR="00F94106" w:rsidRPr="003C46A1" w:rsidRDefault="00F94106" w:rsidP="00791607">
            <w:pPr>
              <w:snapToGrid w:val="0"/>
              <w:spacing w:line="0" w:lineRule="atLeast"/>
              <w:jc w:val="right"/>
              <w:rPr>
                <w:rFonts w:ascii="新細明體" w:hAnsi="新細明體"/>
                <w:sz w:val="20"/>
                <w:szCs w:val="20"/>
              </w:rPr>
            </w:pPr>
            <w:r w:rsidRPr="003C46A1">
              <w:rPr>
                <w:rFonts w:ascii="新細明體" w:hAnsi="新細明體" w:hint="eastAsia"/>
                <w:noProof/>
                <w:sz w:val="20"/>
              </w:rPr>
              <w:t>61,117,262</w:t>
            </w:r>
          </w:p>
        </w:tc>
      </w:tr>
      <w:tr w:rsidR="00F94106" w:rsidRPr="001528BE" w14:paraId="58A02256" w14:textId="77777777" w:rsidTr="00C51E74">
        <w:trPr>
          <w:trHeight w:val="482"/>
        </w:trPr>
        <w:tc>
          <w:tcPr>
            <w:tcW w:w="649" w:type="pct"/>
            <w:tcBorders>
              <w:top w:val="nil"/>
              <w:left w:val="nil"/>
              <w:bottom w:val="nil"/>
              <w:right w:val="single" w:sz="4" w:space="0" w:color="auto"/>
            </w:tcBorders>
            <w:noWrap/>
            <w:vAlign w:val="center"/>
          </w:tcPr>
          <w:p w14:paraId="7C54F13A" w14:textId="77777777" w:rsidR="00F94106" w:rsidRPr="003C46A1" w:rsidRDefault="00F94106" w:rsidP="00791607">
            <w:pPr>
              <w:snapToGrid w:val="0"/>
              <w:spacing w:line="0" w:lineRule="atLeast"/>
              <w:jc w:val="right"/>
              <w:rPr>
                <w:rFonts w:ascii="新細明體" w:hAnsi="新細明體"/>
                <w:b/>
                <w:bCs/>
                <w:sz w:val="20"/>
                <w:szCs w:val="20"/>
              </w:rPr>
            </w:pPr>
            <w:r w:rsidRPr="003C46A1">
              <w:rPr>
                <w:rFonts w:ascii="新細明體" w:hAnsi="新細明體" w:hint="eastAsia"/>
                <w:b/>
                <w:noProof/>
                <w:sz w:val="20"/>
              </w:rPr>
              <w:t>－</w:t>
            </w:r>
          </w:p>
        </w:tc>
        <w:tc>
          <w:tcPr>
            <w:tcW w:w="547" w:type="pct"/>
            <w:tcBorders>
              <w:top w:val="nil"/>
              <w:left w:val="nil"/>
              <w:bottom w:val="nil"/>
              <w:right w:val="single" w:sz="4" w:space="0" w:color="auto"/>
            </w:tcBorders>
            <w:vAlign w:val="center"/>
          </w:tcPr>
          <w:p w14:paraId="61B7440A" w14:textId="77777777" w:rsidR="00F94106" w:rsidRPr="003C46A1" w:rsidRDefault="00F94106" w:rsidP="00791607">
            <w:pPr>
              <w:snapToGrid w:val="0"/>
              <w:spacing w:line="0" w:lineRule="atLeast"/>
              <w:jc w:val="right"/>
              <w:rPr>
                <w:rFonts w:ascii="新細明體" w:hAnsi="新細明體"/>
                <w:b/>
                <w:bCs/>
                <w:sz w:val="20"/>
                <w:szCs w:val="20"/>
              </w:rPr>
            </w:pPr>
            <w:r w:rsidRPr="003C46A1">
              <w:rPr>
                <w:rFonts w:ascii="新細明體" w:hAnsi="新細明體" w:hint="eastAsia"/>
                <w:b/>
                <w:bCs/>
                <w:sz w:val="20"/>
                <w:szCs w:val="20"/>
              </w:rPr>
              <w:t>－</w:t>
            </w:r>
          </w:p>
        </w:tc>
        <w:tc>
          <w:tcPr>
            <w:tcW w:w="656" w:type="pct"/>
            <w:tcBorders>
              <w:top w:val="nil"/>
              <w:left w:val="nil"/>
              <w:bottom w:val="nil"/>
              <w:right w:val="single" w:sz="4" w:space="0" w:color="auto"/>
            </w:tcBorders>
            <w:vAlign w:val="center"/>
          </w:tcPr>
          <w:p w14:paraId="4EBA2B25" w14:textId="77777777" w:rsidR="00F94106" w:rsidRPr="003C46A1" w:rsidRDefault="00F94106" w:rsidP="00791607">
            <w:pPr>
              <w:snapToGrid w:val="0"/>
              <w:spacing w:line="0" w:lineRule="atLeast"/>
              <w:jc w:val="right"/>
              <w:rPr>
                <w:rFonts w:ascii="新細明體" w:hAnsi="新細明體"/>
                <w:b/>
                <w:bCs/>
                <w:sz w:val="20"/>
                <w:szCs w:val="20"/>
              </w:rPr>
            </w:pPr>
            <w:r w:rsidRPr="003C46A1">
              <w:rPr>
                <w:rFonts w:ascii="新細明體" w:hAnsi="新細明體" w:hint="eastAsia"/>
                <w:b/>
                <w:noProof/>
                <w:sz w:val="20"/>
              </w:rPr>
              <w:t>－</w:t>
            </w:r>
          </w:p>
        </w:tc>
        <w:tc>
          <w:tcPr>
            <w:tcW w:w="737" w:type="pct"/>
            <w:tcBorders>
              <w:right w:val="single" w:sz="4" w:space="0" w:color="auto"/>
            </w:tcBorders>
            <w:vAlign w:val="center"/>
          </w:tcPr>
          <w:p w14:paraId="5715F96A" w14:textId="77777777" w:rsidR="00F94106" w:rsidRPr="003C46A1" w:rsidRDefault="00F94106" w:rsidP="00791607">
            <w:pPr>
              <w:snapToGrid w:val="0"/>
              <w:spacing w:line="0" w:lineRule="atLeast"/>
              <w:jc w:val="right"/>
              <w:rPr>
                <w:rFonts w:ascii="新細明體" w:hAnsi="新細明體"/>
                <w:b/>
                <w:bCs/>
                <w:sz w:val="20"/>
                <w:szCs w:val="20"/>
              </w:rPr>
            </w:pPr>
            <w:r w:rsidRPr="003C46A1">
              <w:rPr>
                <w:rFonts w:ascii="新細明體" w:hAnsi="新細明體" w:hint="eastAsia"/>
                <w:b/>
                <w:noProof/>
                <w:sz w:val="20"/>
              </w:rPr>
              <w:t>－</w:t>
            </w:r>
          </w:p>
        </w:tc>
        <w:tc>
          <w:tcPr>
            <w:tcW w:w="590" w:type="pct"/>
            <w:tcBorders>
              <w:right w:val="single" w:sz="4" w:space="0" w:color="auto"/>
            </w:tcBorders>
            <w:noWrap/>
            <w:vAlign w:val="center"/>
          </w:tcPr>
          <w:p w14:paraId="010E4296" w14:textId="77777777" w:rsidR="00F94106" w:rsidRPr="003C46A1" w:rsidRDefault="00F94106" w:rsidP="00791607">
            <w:pPr>
              <w:snapToGrid w:val="0"/>
              <w:spacing w:line="0" w:lineRule="atLeast"/>
              <w:jc w:val="right"/>
              <w:rPr>
                <w:rFonts w:ascii="新細明體" w:hAnsi="新細明體"/>
                <w:b/>
                <w:bCs/>
                <w:sz w:val="20"/>
                <w:szCs w:val="20"/>
              </w:rPr>
            </w:pPr>
            <w:r w:rsidRPr="003C46A1">
              <w:rPr>
                <w:rFonts w:ascii="新細明體" w:hAnsi="新細明體" w:hint="eastAsia"/>
                <w:b/>
                <w:noProof/>
                <w:sz w:val="20"/>
              </w:rPr>
              <w:t>－</w:t>
            </w:r>
          </w:p>
        </w:tc>
        <w:tc>
          <w:tcPr>
            <w:tcW w:w="540" w:type="pct"/>
            <w:tcBorders>
              <w:right w:val="single" w:sz="4" w:space="0" w:color="auto"/>
            </w:tcBorders>
            <w:vAlign w:val="center"/>
          </w:tcPr>
          <w:p w14:paraId="1B1D1743" w14:textId="77777777" w:rsidR="00F94106" w:rsidRPr="003C46A1" w:rsidRDefault="00F94106" w:rsidP="00791607">
            <w:pPr>
              <w:snapToGrid w:val="0"/>
              <w:spacing w:line="0" w:lineRule="atLeast"/>
              <w:jc w:val="right"/>
              <w:rPr>
                <w:rFonts w:ascii="新細明體" w:hAnsi="新細明體"/>
                <w:b/>
                <w:bCs/>
                <w:sz w:val="20"/>
                <w:szCs w:val="20"/>
              </w:rPr>
            </w:pPr>
            <w:r w:rsidRPr="003C46A1">
              <w:rPr>
                <w:rFonts w:ascii="新細明體" w:hAnsi="新細明體" w:hint="eastAsia"/>
                <w:b/>
                <w:bCs/>
                <w:sz w:val="20"/>
                <w:szCs w:val="20"/>
              </w:rPr>
              <w:t>－</w:t>
            </w:r>
          </w:p>
        </w:tc>
        <w:tc>
          <w:tcPr>
            <w:tcW w:w="598" w:type="pct"/>
            <w:tcBorders>
              <w:right w:val="single" w:sz="4" w:space="0" w:color="auto"/>
            </w:tcBorders>
            <w:vAlign w:val="center"/>
          </w:tcPr>
          <w:p w14:paraId="4612239B" w14:textId="77777777" w:rsidR="00F94106" w:rsidRPr="003C46A1" w:rsidRDefault="00F94106" w:rsidP="00791607">
            <w:pPr>
              <w:snapToGrid w:val="0"/>
              <w:spacing w:line="0" w:lineRule="atLeast"/>
              <w:jc w:val="right"/>
              <w:rPr>
                <w:rFonts w:ascii="新細明體" w:hAnsi="新細明體"/>
                <w:b/>
                <w:bCs/>
                <w:sz w:val="20"/>
                <w:szCs w:val="20"/>
              </w:rPr>
            </w:pPr>
            <w:r w:rsidRPr="003C46A1">
              <w:rPr>
                <w:rFonts w:ascii="新細明體" w:hAnsi="新細明體" w:hint="eastAsia"/>
                <w:b/>
                <w:bCs/>
                <w:sz w:val="20"/>
                <w:szCs w:val="20"/>
              </w:rPr>
              <w:t>－</w:t>
            </w:r>
          </w:p>
        </w:tc>
        <w:tc>
          <w:tcPr>
            <w:tcW w:w="682" w:type="pct"/>
            <w:tcBorders>
              <w:left w:val="single" w:sz="4" w:space="0" w:color="auto"/>
            </w:tcBorders>
            <w:shd w:val="clear" w:color="auto" w:fill="auto"/>
            <w:vAlign w:val="center"/>
          </w:tcPr>
          <w:p w14:paraId="40ECD47A" w14:textId="77777777" w:rsidR="00F94106" w:rsidRPr="003C46A1" w:rsidRDefault="00F94106" w:rsidP="00791607">
            <w:pPr>
              <w:snapToGrid w:val="0"/>
              <w:spacing w:line="0" w:lineRule="atLeast"/>
              <w:jc w:val="right"/>
              <w:rPr>
                <w:rFonts w:ascii="新細明體" w:hAnsi="新細明體"/>
                <w:b/>
                <w:bCs/>
                <w:sz w:val="20"/>
                <w:szCs w:val="20"/>
              </w:rPr>
            </w:pPr>
            <w:r w:rsidRPr="003C46A1">
              <w:rPr>
                <w:rFonts w:ascii="新細明體" w:hAnsi="新細明體" w:hint="eastAsia"/>
                <w:b/>
                <w:noProof/>
                <w:sz w:val="20"/>
              </w:rPr>
              <w:t>－</w:t>
            </w:r>
          </w:p>
        </w:tc>
      </w:tr>
      <w:tr w:rsidR="00F94106" w:rsidRPr="001528BE" w14:paraId="005F3F40" w14:textId="77777777" w:rsidTr="00C51E74">
        <w:trPr>
          <w:trHeight w:val="482"/>
        </w:trPr>
        <w:tc>
          <w:tcPr>
            <w:tcW w:w="649" w:type="pct"/>
            <w:tcBorders>
              <w:top w:val="nil"/>
              <w:left w:val="nil"/>
              <w:bottom w:val="nil"/>
              <w:right w:val="single" w:sz="4" w:space="0" w:color="auto"/>
            </w:tcBorders>
            <w:noWrap/>
            <w:vAlign w:val="center"/>
          </w:tcPr>
          <w:p w14:paraId="12522B2A"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172,972,743</w:t>
            </w:r>
          </w:p>
        </w:tc>
        <w:tc>
          <w:tcPr>
            <w:tcW w:w="547" w:type="pct"/>
            <w:tcBorders>
              <w:top w:val="nil"/>
              <w:left w:val="nil"/>
              <w:bottom w:val="nil"/>
              <w:right w:val="single" w:sz="4" w:space="0" w:color="auto"/>
            </w:tcBorders>
            <w:vAlign w:val="center"/>
          </w:tcPr>
          <w:p w14:paraId="754EAFA3"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56" w:type="pct"/>
            <w:tcBorders>
              <w:top w:val="nil"/>
              <w:left w:val="nil"/>
              <w:bottom w:val="nil"/>
              <w:right w:val="single" w:sz="4" w:space="0" w:color="auto"/>
            </w:tcBorders>
            <w:vAlign w:val="center"/>
          </w:tcPr>
          <w:p w14:paraId="66B5080F"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197,323,657</w:t>
            </w:r>
          </w:p>
        </w:tc>
        <w:tc>
          <w:tcPr>
            <w:tcW w:w="737" w:type="pct"/>
            <w:tcBorders>
              <w:right w:val="single" w:sz="4" w:space="0" w:color="auto"/>
            </w:tcBorders>
            <w:vAlign w:val="center"/>
          </w:tcPr>
          <w:p w14:paraId="4A030D6D"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w:t>
            </w:r>
          </w:p>
        </w:tc>
        <w:tc>
          <w:tcPr>
            <w:tcW w:w="590" w:type="pct"/>
            <w:tcBorders>
              <w:right w:val="single" w:sz="4" w:space="0" w:color="auto"/>
            </w:tcBorders>
            <w:noWrap/>
            <w:vAlign w:val="center"/>
          </w:tcPr>
          <w:p w14:paraId="7226F09A"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171,327,238</w:t>
            </w:r>
          </w:p>
        </w:tc>
        <w:tc>
          <w:tcPr>
            <w:tcW w:w="540" w:type="pct"/>
            <w:tcBorders>
              <w:right w:val="single" w:sz="4" w:space="0" w:color="auto"/>
            </w:tcBorders>
            <w:vAlign w:val="center"/>
          </w:tcPr>
          <w:p w14:paraId="5AE93443"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98" w:type="pct"/>
            <w:tcBorders>
              <w:right w:val="single" w:sz="4" w:space="0" w:color="auto"/>
            </w:tcBorders>
            <w:vAlign w:val="center"/>
          </w:tcPr>
          <w:p w14:paraId="3F86D2F8"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171,327,238</w:t>
            </w:r>
          </w:p>
        </w:tc>
        <w:tc>
          <w:tcPr>
            <w:tcW w:w="682" w:type="pct"/>
            <w:tcBorders>
              <w:left w:val="single" w:sz="4" w:space="0" w:color="auto"/>
            </w:tcBorders>
            <w:shd w:val="clear" w:color="auto" w:fill="auto"/>
            <w:vAlign w:val="center"/>
          </w:tcPr>
          <w:p w14:paraId="32584BC3"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25,996,419</w:t>
            </w:r>
          </w:p>
        </w:tc>
      </w:tr>
      <w:tr w:rsidR="00F94106" w:rsidRPr="001528BE" w14:paraId="5281E715" w14:textId="77777777" w:rsidTr="00C51E74">
        <w:trPr>
          <w:trHeight w:val="482"/>
        </w:trPr>
        <w:tc>
          <w:tcPr>
            <w:tcW w:w="649" w:type="pct"/>
            <w:tcBorders>
              <w:top w:val="nil"/>
              <w:left w:val="nil"/>
              <w:bottom w:val="nil"/>
              <w:right w:val="single" w:sz="4" w:space="0" w:color="auto"/>
            </w:tcBorders>
            <w:noWrap/>
            <w:vAlign w:val="center"/>
          </w:tcPr>
          <w:p w14:paraId="610A31B2"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47" w:type="pct"/>
            <w:tcBorders>
              <w:top w:val="nil"/>
              <w:left w:val="nil"/>
              <w:bottom w:val="nil"/>
              <w:right w:val="single" w:sz="4" w:space="0" w:color="auto"/>
            </w:tcBorders>
            <w:vAlign w:val="center"/>
          </w:tcPr>
          <w:p w14:paraId="5F216363"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56" w:type="pct"/>
            <w:tcBorders>
              <w:top w:val="nil"/>
              <w:left w:val="nil"/>
              <w:bottom w:val="nil"/>
              <w:right w:val="single" w:sz="4" w:space="0" w:color="auto"/>
            </w:tcBorders>
            <w:vAlign w:val="center"/>
          </w:tcPr>
          <w:p w14:paraId="1EEEC082"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737" w:type="pct"/>
            <w:tcBorders>
              <w:right w:val="single" w:sz="4" w:space="0" w:color="auto"/>
            </w:tcBorders>
            <w:vAlign w:val="center"/>
          </w:tcPr>
          <w:p w14:paraId="485BF226"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90" w:type="pct"/>
            <w:tcBorders>
              <w:right w:val="single" w:sz="4" w:space="0" w:color="auto"/>
            </w:tcBorders>
            <w:noWrap/>
            <w:vAlign w:val="center"/>
          </w:tcPr>
          <w:p w14:paraId="0A657B1E"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40" w:type="pct"/>
            <w:tcBorders>
              <w:left w:val="single" w:sz="4" w:space="0" w:color="auto"/>
              <w:right w:val="single" w:sz="4" w:space="0" w:color="auto"/>
            </w:tcBorders>
            <w:vAlign w:val="center"/>
          </w:tcPr>
          <w:p w14:paraId="7230E32B"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98" w:type="pct"/>
            <w:tcBorders>
              <w:left w:val="single" w:sz="4" w:space="0" w:color="auto"/>
              <w:right w:val="single" w:sz="4" w:space="0" w:color="auto"/>
            </w:tcBorders>
            <w:vAlign w:val="center"/>
          </w:tcPr>
          <w:p w14:paraId="5887EE71"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82" w:type="pct"/>
            <w:tcBorders>
              <w:left w:val="single" w:sz="4" w:space="0" w:color="auto"/>
            </w:tcBorders>
            <w:shd w:val="clear" w:color="auto" w:fill="auto"/>
            <w:vAlign w:val="center"/>
          </w:tcPr>
          <w:p w14:paraId="71D34EC6"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845,139,516</w:t>
            </w:r>
          </w:p>
        </w:tc>
      </w:tr>
      <w:tr w:rsidR="00F94106" w:rsidRPr="001528BE" w14:paraId="0EE65375" w14:textId="77777777" w:rsidTr="00C51E74">
        <w:trPr>
          <w:trHeight w:val="482"/>
        </w:trPr>
        <w:tc>
          <w:tcPr>
            <w:tcW w:w="649" w:type="pct"/>
            <w:tcBorders>
              <w:top w:val="nil"/>
              <w:left w:val="nil"/>
              <w:bottom w:val="nil"/>
              <w:right w:val="single" w:sz="4" w:space="0" w:color="auto"/>
            </w:tcBorders>
            <w:noWrap/>
            <w:vAlign w:val="center"/>
          </w:tcPr>
          <w:p w14:paraId="5C8AF2DC"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47" w:type="pct"/>
            <w:tcBorders>
              <w:top w:val="nil"/>
              <w:left w:val="nil"/>
              <w:bottom w:val="nil"/>
              <w:right w:val="single" w:sz="4" w:space="0" w:color="auto"/>
            </w:tcBorders>
            <w:vAlign w:val="center"/>
          </w:tcPr>
          <w:p w14:paraId="5993C0C8"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56" w:type="pct"/>
            <w:tcBorders>
              <w:top w:val="nil"/>
              <w:left w:val="nil"/>
              <w:bottom w:val="nil"/>
              <w:right w:val="single" w:sz="4" w:space="0" w:color="auto"/>
            </w:tcBorders>
            <w:vAlign w:val="center"/>
          </w:tcPr>
          <w:p w14:paraId="145790DA"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737" w:type="pct"/>
            <w:tcBorders>
              <w:right w:val="single" w:sz="4" w:space="0" w:color="auto"/>
            </w:tcBorders>
            <w:vAlign w:val="center"/>
          </w:tcPr>
          <w:p w14:paraId="7E5CA6A6"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90" w:type="pct"/>
            <w:tcBorders>
              <w:right w:val="single" w:sz="4" w:space="0" w:color="auto"/>
            </w:tcBorders>
            <w:noWrap/>
            <w:vAlign w:val="center"/>
          </w:tcPr>
          <w:p w14:paraId="43723BFF"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40" w:type="pct"/>
            <w:tcBorders>
              <w:left w:val="single" w:sz="4" w:space="0" w:color="auto"/>
              <w:right w:val="single" w:sz="4" w:space="0" w:color="auto"/>
            </w:tcBorders>
            <w:vAlign w:val="center"/>
          </w:tcPr>
          <w:p w14:paraId="10746BB3"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98" w:type="pct"/>
            <w:tcBorders>
              <w:left w:val="single" w:sz="4" w:space="0" w:color="auto"/>
              <w:right w:val="single" w:sz="4" w:space="0" w:color="auto"/>
            </w:tcBorders>
            <w:vAlign w:val="center"/>
          </w:tcPr>
          <w:p w14:paraId="5D545F22"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82" w:type="pct"/>
            <w:tcBorders>
              <w:left w:val="single" w:sz="4" w:space="0" w:color="auto"/>
            </w:tcBorders>
            <w:shd w:val="clear" w:color="auto" w:fill="auto"/>
            <w:vAlign w:val="center"/>
          </w:tcPr>
          <w:p w14:paraId="08D28288"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w:t>
            </w:r>
          </w:p>
        </w:tc>
      </w:tr>
      <w:tr w:rsidR="00F94106" w:rsidRPr="001528BE" w14:paraId="1DFEC208" w14:textId="77777777" w:rsidTr="00C51E74">
        <w:trPr>
          <w:trHeight w:val="482"/>
        </w:trPr>
        <w:tc>
          <w:tcPr>
            <w:tcW w:w="649" w:type="pct"/>
            <w:tcBorders>
              <w:top w:val="nil"/>
              <w:left w:val="nil"/>
              <w:bottom w:val="nil"/>
              <w:right w:val="single" w:sz="4" w:space="0" w:color="auto"/>
            </w:tcBorders>
            <w:noWrap/>
            <w:vAlign w:val="center"/>
          </w:tcPr>
          <w:p w14:paraId="351C5DE3"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47" w:type="pct"/>
            <w:tcBorders>
              <w:top w:val="nil"/>
              <w:left w:val="nil"/>
              <w:bottom w:val="nil"/>
              <w:right w:val="single" w:sz="4" w:space="0" w:color="auto"/>
            </w:tcBorders>
            <w:vAlign w:val="center"/>
          </w:tcPr>
          <w:p w14:paraId="1C4A91A7"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56" w:type="pct"/>
            <w:tcBorders>
              <w:top w:val="nil"/>
              <w:left w:val="nil"/>
              <w:bottom w:val="nil"/>
              <w:right w:val="single" w:sz="4" w:space="0" w:color="auto"/>
            </w:tcBorders>
            <w:vAlign w:val="center"/>
          </w:tcPr>
          <w:p w14:paraId="73C27261"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737" w:type="pct"/>
            <w:tcBorders>
              <w:right w:val="single" w:sz="4" w:space="0" w:color="auto"/>
            </w:tcBorders>
            <w:vAlign w:val="center"/>
          </w:tcPr>
          <w:p w14:paraId="05AAF4B8"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90" w:type="pct"/>
            <w:tcBorders>
              <w:right w:val="single" w:sz="4" w:space="0" w:color="auto"/>
            </w:tcBorders>
            <w:noWrap/>
            <w:vAlign w:val="center"/>
          </w:tcPr>
          <w:p w14:paraId="0A7AE587"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40" w:type="pct"/>
            <w:tcBorders>
              <w:left w:val="single" w:sz="4" w:space="0" w:color="auto"/>
              <w:right w:val="single" w:sz="4" w:space="0" w:color="auto"/>
            </w:tcBorders>
            <w:vAlign w:val="center"/>
          </w:tcPr>
          <w:p w14:paraId="27C425BD"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98" w:type="pct"/>
            <w:tcBorders>
              <w:left w:val="single" w:sz="4" w:space="0" w:color="auto"/>
              <w:right w:val="single" w:sz="4" w:space="0" w:color="auto"/>
            </w:tcBorders>
            <w:vAlign w:val="center"/>
          </w:tcPr>
          <w:p w14:paraId="2AE89841"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82" w:type="pct"/>
            <w:tcBorders>
              <w:left w:val="single" w:sz="4" w:space="0" w:color="auto"/>
            </w:tcBorders>
            <w:shd w:val="clear" w:color="auto" w:fill="auto"/>
            <w:vAlign w:val="center"/>
          </w:tcPr>
          <w:p w14:paraId="3825D23A" w14:textId="6F25FF9E"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w:t>
            </w:r>
            <w:r w:rsidR="00DD5744">
              <w:rPr>
                <w:rFonts w:ascii="新細明體" w:hAnsi="新細明體" w:hint="eastAsia"/>
                <w:b/>
                <w:noProof/>
                <w:sz w:val="20"/>
              </w:rPr>
              <w:t xml:space="preserve"> </w:t>
            </w:r>
            <w:r w:rsidRPr="003C46A1">
              <w:rPr>
                <w:rFonts w:ascii="新細明體" w:hAnsi="新細明體" w:hint="eastAsia"/>
                <w:b/>
                <w:noProof/>
                <w:sz w:val="20"/>
              </w:rPr>
              <w:t>6,334,511</w:t>
            </w:r>
          </w:p>
        </w:tc>
      </w:tr>
      <w:tr w:rsidR="00F94106" w:rsidRPr="001528BE" w14:paraId="0B5C5AA5" w14:textId="77777777" w:rsidTr="00C51E74">
        <w:trPr>
          <w:trHeight w:val="482"/>
        </w:trPr>
        <w:tc>
          <w:tcPr>
            <w:tcW w:w="649" w:type="pct"/>
            <w:tcBorders>
              <w:top w:val="nil"/>
              <w:left w:val="nil"/>
              <w:bottom w:val="nil"/>
              <w:right w:val="single" w:sz="4" w:space="0" w:color="auto"/>
            </w:tcBorders>
            <w:noWrap/>
            <w:vAlign w:val="center"/>
          </w:tcPr>
          <w:p w14:paraId="516660E8"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47" w:type="pct"/>
            <w:tcBorders>
              <w:top w:val="nil"/>
              <w:left w:val="nil"/>
              <w:bottom w:val="nil"/>
              <w:right w:val="single" w:sz="4" w:space="0" w:color="auto"/>
            </w:tcBorders>
            <w:vAlign w:val="center"/>
          </w:tcPr>
          <w:p w14:paraId="5FA0805E"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56" w:type="pct"/>
            <w:tcBorders>
              <w:top w:val="nil"/>
              <w:left w:val="nil"/>
              <w:bottom w:val="nil"/>
              <w:right w:val="single" w:sz="4" w:space="0" w:color="auto"/>
            </w:tcBorders>
            <w:vAlign w:val="center"/>
          </w:tcPr>
          <w:p w14:paraId="2B69790E"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737" w:type="pct"/>
            <w:tcBorders>
              <w:right w:val="single" w:sz="4" w:space="0" w:color="auto"/>
            </w:tcBorders>
            <w:vAlign w:val="center"/>
          </w:tcPr>
          <w:p w14:paraId="0855DEF0"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90" w:type="pct"/>
            <w:tcBorders>
              <w:right w:val="single" w:sz="4" w:space="0" w:color="auto"/>
            </w:tcBorders>
            <w:noWrap/>
            <w:vAlign w:val="center"/>
          </w:tcPr>
          <w:p w14:paraId="61565049"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40" w:type="pct"/>
            <w:tcBorders>
              <w:left w:val="single" w:sz="4" w:space="0" w:color="auto"/>
              <w:right w:val="single" w:sz="4" w:space="0" w:color="auto"/>
            </w:tcBorders>
            <w:vAlign w:val="center"/>
          </w:tcPr>
          <w:p w14:paraId="4752FC13"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98" w:type="pct"/>
            <w:tcBorders>
              <w:left w:val="single" w:sz="4" w:space="0" w:color="auto"/>
              <w:right w:val="single" w:sz="4" w:space="0" w:color="auto"/>
            </w:tcBorders>
            <w:vAlign w:val="center"/>
          </w:tcPr>
          <w:p w14:paraId="559D52E5"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82" w:type="pct"/>
            <w:tcBorders>
              <w:left w:val="single" w:sz="4" w:space="0" w:color="auto"/>
            </w:tcBorders>
            <w:shd w:val="clear" w:color="auto" w:fill="auto"/>
            <w:vAlign w:val="center"/>
          </w:tcPr>
          <w:p w14:paraId="0F820DE9" w14:textId="1FCC4284"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w:t>
            </w:r>
            <w:r w:rsidR="00DD5744">
              <w:rPr>
                <w:rFonts w:ascii="新細明體" w:hAnsi="新細明體" w:hint="eastAsia"/>
                <w:b/>
                <w:noProof/>
                <w:sz w:val="20"/>
              </w:rPr>
              <w:t xml:space="preserve"> </w:t>
            </w:r>
            <w:r w:rsidRPr="003C46A1">
              <w:rPr>
                <w:rFonts w:ascii="新細明體" w:hAnsi="新細明體" w:hint="eastAsia"/>
                <w:b/>
                <w:noProof/>
                <w:sz w:val="20"/>
              </w:rPr>
              <w:t>167,125,906</w:t>
            </w:r>
          </w:p>
        </w:tc>
      </w:tr>
      <w:tr w:rsidR="00F94106" w:rsidRPr="001528BE" w14:paraId="1FDED129" w14:textId="77777777" w:rsidTr="00C51E74">
        <w:trPr>
          <w:trHeight w:val="482"/>
        </w:trPr>
        <w:tc>
          <w:tcPr>
            <w:tcW w:w="649" w:type="pct"/>
            <w:tcBorders>
              <w:top w:val="nil"/>
              <w:left w:val="nil"/>
              <w:right w:val="single" w:sz="4" w:space="0" w:color="auto"/>
            </w:tcBorders>
            <w:noWrap/>
            <w:vAlign w:val="center"/>
          </w:tcPr>
          <w:p w14:paraId="710E2BDA"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47" w:type="pct"/>
            <w:tcBorders>
              <w:top w:val="nil"/>
              <w:left w:val="nil"/>
              <w:right w:val="single" w:sz="4" w:space="0" w:color="auto"/>
            </w:tcBorders>
            <w:vAlign w:val="center"/>
          </w:tcPr>
          <w:p w14:paraId="47B54813"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56" w:type="pct"/>
            <w:tcBorders>
              <w:top w:val="nil"/>
              <w:left w:val="nil"/>
              <w:right w:val="single" w:sz="4" w:space="0" w:color="auto"/>
            </w:tcBorders>
            <w:vAlign w:val="center"/>
          </w:tcPr>
          <w:p w14:paraId="109AE0BD"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737" w:type="pct"/>
            <w:tcBorders>
              <w:right w:val="single" w:sz="4" w:space="0" w:color="auto"/>
            </w:tcBorders>
            <w:vAlign w:val="center"/>
          </w:tcPr>
          <w:p w14:paraId="20AC725A"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90" w:type="pct"/>
            <w:tcBorders>
              <w:right w:val="single" w:sz="4" w:space="0" w:color="auto"/>
            </w:tcBorders>
            <w:noWrap/>
            <w:vAlign w:val="center"/>
          </w:tcPr>
          <w:p w14:paraId="12ABA94F"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40" w:type="pct"/>
            <w:tcBorders>
              <w:left w:val="single" w:sz="4" w:space="0" w:color="auto"/>
              <w:right w:val="single" w:sz="4" w:space="0" w:color="auto"/>
            </w:tcBorders>
            <w:vAlign w:val="center"/>
          </w:tcPr>
          <w:p w14:paraId="5E8B0188"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98" w:type="pct"/>
            <w:tcBorders>
              <w:left w:val="single" w:sz="4" w:space="0" w:color="auto"/>
              <w:right w:val="single" w:sz="4" w:space="0" w:color="auto"/>
            </w:tcBorders>
            <w:vAlign w:val="center"/>
          </w:tcPr>
          <w:p w14:paraId="15C6A356"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82" w:type="pct"/>
            <w:tcBorders>
              <w:left w:val="single" w:sz="4" w:space="0" w:color="auto"/>
            </w:tcBorders>
            <w:shd w:val="clear" w:color="auto" w:fill="auto"/>
            <w:vAlign w:val="center"/>
          </w:tcPr>
          <w:p w14:paraId="0074E76C" w14:textId="7A208E01"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w:t>
            </w:r>
            <w:r w:rsidR="00DD5744">
              <w:rPr>
                <w:rFonts w:ascii="新細明體" w:hAnsi="新細明體" w:hint="eastAsia"/>
                <w:b/>
                <w:noProof/>
                <w:sz w:val="20"/>
              </w:rPr>
              <w:t xml:space="preserve"> </w:t>
            </w:r>
            <w:r w:rsidRPr="003C46A1">
              <w:rPr>
                <w:rFonts w:ascii="新細明體" w:hAnsi="新細明體" w:hint="eastAsia"/>
                <w:b/>
                <w:noProof/>
                <w:sz w:val="20"/>
              </w:rPr>
              <w:t>671,679,099</w:t>
            </w:r>
          </w:p>
        </w:tc>
      </w:tr>
      <w:tr w:rsidR="00F94106" w:rsidRPr="001528BE" w14:paraId="0C948E14" w14:textId="77777777" w:rsidTr="00C51E74">
        <w:trPr>
          <w:trHeight w:val="482"/>
        </w:trPr>
        <w:tc>
          <w:tcPr>
            <w:tcW w:w="649" w:type="pct"/>
            <w:tcBorders>
              <w:top w:val="nil"/>
              <w:left w:val="nil"/>
              <w:bottom w:val="single" w:sz="4" w:space="0" w:color="auto"/>
              <w:right w:val="single" w:sz="4" w:space="0" w:color="auto"/>
            </w:tcBorders>
            <w:noWrap/>
            <w:vAlign w:val="center"/>
          </w:tcPr>
          <w:p w14:paraId="420ACAD7"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47" w:type="pct"/>
            <w:tcBorders>
              <w:top w:val="nil"/>
              <w:left w:val="nil"/>
              <w:bottom w:val="single" w:sz="4" w:space="0" w:color="auto"/>
              <w:right w:val="single" w:sz="4" w:space="0" w:color="auto"/>
            </w:tcBorders>
            <w:vAlign w:val="center"/>
          </w:tcPr>
          <w:p w14:paraId="3314813F"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56" w:type="pct"/>
            <w:tcBorders>
              <w:top w:val="nil"/>
              <w:left w:val="nil"/>
              <w:bottom w:val="single" w:sz="4" w:space="0" w:color="auto"/>
              <w:right w:val="single" w:sz="4" w:space="0" w:color="auto"/>
            </w:tcBorders>
            <w:vAlign w:val="center"/>
          </w:tcPr>
          <w:p w14:paraId="34AF15AB"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737" w:type="pct"/>
            <w:tcBorders>
              <w:bottom w:val="single" w:sz="4" w:space="0" w:color="auto"/>
              <w:right w:val="single" w:sz="4" w:space="0" w:color="auto"/>
            </w:tcBorders>
            <w:vAlign w:val="center"/>
          </w:tcPr>
          <w:p w14:paraId="3BDF1B69"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90" w:type="pct"/>
            <w:tcBorders>
              <w:bottom w:val="single" w:sz="4" w:space="0" w:color="auto"/>
              <w:right w:val="single" w:sz="4" w:space="0" w:color="auto"/>
            </w:tcBorders>
            <w:noWrap/>
            <w:vAlign w:val="center"/>
          </w:tcPr>
          <w:p w14:paraId="792B6043"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40" w:type="pct"/>
            <w:tcBorders>
              <w:left w:val="single" w:sz="4" w:space="0" w:color="auto"/>
              <w:bottom w:val="single" w:sz="4" w:space="0" w:color="auto"/>
              <w:right w:val="single" w:sz="4" w:space="0" w:color="auto"/>
            </w:tcBorders>
            <w:vAlign w:val="center"/>
          </w:tcPr>
          <w:p w14:paraId="1018D15F"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598" w:type="pct"/>
            <w:tcBorders>
              <w:left w:val="single" w:sz="4" w:space="0" w:color="auto"/>
              <w:bottom w:val="single" w:sz="4" w:space="0" w:color="auto"/>
              <w:right w:val="single" w:sz="4" w:space="0" w:color="auto"/>
            </w:tcBorders>
            <w:vAlign w:val="center"/>
          </w:tcPr>
          <w:p w14:paraId="2324D3B3"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sz w:val="20"/>
                <w:szCs w:val="20"/>
              </w:rPr>
              <w:t>－</w:t>
            </w:r>
          </w:p>
        </w:tc>
        <w:tc>
          <w:tcPr>
            <w:tcW w:w="682" w:type="pct"/>
            <w:tcBorders>
              <w:left w:val="single" w:sz="4" w:space="0" w:color="auto"/>
              <w:bottom w:val="single" w:sz="4" w:space="0" w:color="auto"/>
            </w:tcBorders>
            <w:vAlign w:val="center"/>
          </w:tcPr>
          <w:p w14:paraId="56DA379E" w14:textId="77777777" w:rsidR="00F94106" w:rsidRPr="003C46A1" w:rsidRDefault="00F94106" w:rsidP="00791607">
            <w:pPr>
              <w:snapToGrid w:val="0"/>
              <w:spacing w:line="0" w:lineRule="atLeast"/>
              <w:jc w:val="right"/>
              <w:rPr>
                <w:rFonts w:ascii="新細明體" w:hAnsi="新細明體"/>
                <w:b/>
                <w:sz w:val="20"/>
                <w:szCs w:val="20"/>
              </w:rPr>
            </w:pPr>
            <w:r w:rsidRPr="003C46A1">
              <w:rPr>
                <w:rFonts w:ascii="新細明體" w:hAnsi="新細明體" w:hint="eastAsia"/>
                <w:b/>
                <w:noProof/>
                <w:sz w:val="20"/>
              </w:rPr>
              <w:t>－</w:t>
            </w:r>
          </w:p>
        </w:tc>
      </w:tr>
    </w:tbl>
    <w:p w14:paraId="3A1B5B66" w14:textId="77777777" w:rsidR="00F94106" w:rsidRPr="001528BE" w:rsidRDefault="00F94106" w:rsidP="00F94106">
      <w:pPr>
        <w:snapToGrid w:val="0"/>
        <w:spacing w:line="0" w:lineRule="atLeast"/>
        <w:jc w:val="both"/>
        <w:rPr>
          <w:rFonts w:ascii="標楷體" w:eastAsia="標楷體" w:hAnsi="標楷體"/>
          <w:sz w:val="18"/>
          <w:szCs w:val="18"/>
        </w:rPr>
      </w:pPr>
      <w:r>
        <w:rPr>
          <w:rFonts w:ascii="標楷體" w:eastAsia="標楷體" w:hAnsi="標楷體" w:hint="eastAsia"/>
          <w:sz w:val="18"/>
          <w:szCs w:val="18"/>
        </w:rPr>
        <w:t>5</w:t>
      </w:r>
      <w:r w:rsidRPr="00E2124D">
        <w:rPr>
          <w:rFonts w:ascii="標楷體" w:eastAsia="標楷體" w:hAnsi="標楷體" w:hint="eastAsia"/>
          <w:sz w:val="18"/>
          <w:szCs w:val="18"/>
        </w:rPr>
        <w:t>,</w:t>
      </w:r>
      <w:r>
        <w:rPr>
          <w:rFonts w:ascii="標楷體" w:eastAsia="標楷體" w:hAnsi="標楷體" w:hint="eastAsia"/>
          <w:sz w:val="18"/>
          <w:szCs w:val="18"/>
        </w:rPr>
        <w:t>027</w:t>
      </w:r>
      <w:r w:rsidRPr="00E2124D">
        <w:rPr>
          <w:rFonts w:ascii="標楷體" w:eastAsia="標楷體" w:hAnsi="標楷體" w:hint="eastAsia"/>
          <w:sz w:val="18"/>
          <w:szCs w:val="18"/>
        </w:rPr>
        <w:t>萬</w:t>
      </w:r>
      <w:r>
        <w:rPr>
          <w:rFonts w:ascii="標楷體" w:eastAsia="標楷體" w:hAnsi="標楷體" w:hint="eastAsia"/>
          <w:sz w:val="18"/>
          <w:szCs w:val="18"/>
        </w:rPr>
        <w:t>7</w:t>
      </w:r>
      <w:r w:rsidRPr="00E2124D">
        <w:rPr>
          <w:rFonts w:ascii="標楷體" w:eastAsia="標楷體" w:hAnsi="標楷體" w:hint="eastAsia"/>
          <w:sz w:val="18"/>
          <w:szCs w:val="18"/>
        </w:rPr>
        <w:t>,</w:t>
      </w:r>
      <w:r>
        <w:rPr>
          <w:rFonts w:ascii="標楷體" w:eastAsia="標楷體" w:hAnsi="標楷體" w:hint="eastAsia"/>
          <w:sz w:val="18"/>
          <w:szCs w:val="18"/>
        </w:rPr>
        <w:t>032</w:t>
      </w:r>
      <w:r w:rsidRPr="001528BE">
        <w:rPr>
          <w:rFonts w:ascii="標楷體" w:eastAsia="標楷體" w:hAnsi="標楷體" w:hint="eastAsia"/>
          <w:sz w:val="18"/>
          <w:szCs w:val="18"/>
        </w:rPr>
        <w:t>元（不含已納入集中支付之地方教育發展基金</w:t>
      </w:r>
      <w:r>
        <w:rPr>
          <w:rFonts w:ascii="標楷體" w:eastAsia="標楷體" w:hAnsi="標楷體" w:hint="eastAsia"/>
          <w:sz w:val="18"/>
          <w:szCs w:val="18"/>
        </w:rPr>
        <w:t>6</w:t>
      </w:r>
      <w:r w:rsidRPr="00E2124D">
        <w:rPr>
          <w:rFonts w:ascii="標楷體" w:eastAsia="標楷體" w:hAnsi="標楷體" w:hint="eastAsia"/>
          <w:sz w:val="18"/>
          <w:szCs w:val="18"/>
        </w:rPr>
        <w:t>億</w:t>
      </w:r>
      <w:r>
        <w:rPr>
          <w:rFonts w:ascii="標楷體" w:eastAsia="標楷體" w:hAnsi="標楷體" w:hint="eastAsia"/>
          <w:sz w:val="18"/>
          <w:szCs w:val="18"/>
        </w:rPr>
        <w:t>5</w:t>
      </w:r>
      <w:r w:rsidRPr="00E2124D">
        <w:rPr>
          <w:rFonts w:ascii="標楷體" w:eastAsia="標楷體" w:hAnsi="標楷體" w:hint="eastAsia"/>
          <w:sz w:val="18"/>
          <w:szCs w:val="18"/>
        </w:rPr>
        <w:t>,</w:t>
      </w:r>
      <w:r>
        <w:rPr>
          <w:rFonts w:ascii="標楷體" w:eastAsia="標楷體" w:hAnsi="標楷體" w:hint="eastAsia"/>
          <w:sz w:val="18"/>
          <w:szCs w:val="18"/>
        </w:rPr>
        <w:t>825</w:t>
      </w:r>
      <w:r w:rsidRPr="00E2124D">
        <w:rPr>
          <w:rFonts w:ascii="標楷體" w:eastAsia="標楷體" w:hAnsi="標楷體" w:hint="eastAsia"/>
          <w:sz w:val="18"/>
          <w:szCs w:val="18"/>
        </w:rPr>
        <w:t>萬</w:t>
      </w:r>
      <w:r>
        <w:rPr>
          <w:rFonts w:ascii="標楷體" w:eastAsia="標楷體" w:hAnsi="標楷體" w:hint="eastAsia"/>
          <w:sz w:val="18"/>
          <w:szCs w:val="18"/>
        </w:rPr>
        <w:t>8</w:t>
      </w:r>
      <w:r w:rsidRPr="00E2124D">
        <w:rPr>
          <w:rFonts w:ascii="標楷體" w:eastAsia="標楷體" w:hAnsi="標楷體" w:hint="eastAsia"/>
          <w:sz w:val="18"/>
          <w:szCs w:val="18"/>
        </w:rPr>
        <w:t>,</w:t>
      </w:r>
      <w:r>
        <w:rPr>
          <w:rFonts w:ascii="標楷體" w:eastAsia="標楷體" w:hAnsi="標楷體" w:hint="eastAsia"/>
          <w:sz w:val="18"/>
          <w:szCs w:val="18"/>
        </w:rPr>
        <w:t>899</w:t>
      </w:r>
      <w:r w:rsidRPr="001528BE">
        <w:rPr>
          <w:rFonts w:ascii="標楷體" w:eastAsia="標楷體" w:hAnsi="標楷體" w:hint="eastAsia"/>
          <w:sz w:val="18"/>
          <w:szCs w:val="18"/>
        </w:rPr>
        <w:t>元</w:t>
      </w:r>
      <w:r>
        <w:rPr>
          <w:rFonts w:ascii="標楷體" w:eastAsia="標楷體" w:hAnsi="標楷體" w:hint="eastAsia"/>
          <w:sz w:val="18"/>
          <w:szCs w:val="18"/>
        </w:rPr>
        <w:t>）</w:t>
      </w:r>
      <w:r w:rsidRPr="001528BE">
        <w:rPr>
          <w:rFonts w:ascii="標楷體" w:eastAsia="標楷體" w:hAnsi="標楷體" w:hint="eastAsia"/>
          <w:sz w:val="18"/>
          <w:szCs w:val="18"/>
        </w:rPr>
        <w:t>。</w:t>
      </w:r>
    </w:p>
    <w:p w14:paraId="468E327E" w14:textId="77777777" w:rsidR="00F94106" w:rsidRPr="001528BE" w:rsidRDefault="00F94106" w:rsidP="00F94106">
      <w:pPr>
        <w:snapToGrid w:val="0"/>
        <w:jc w:val="center"/>
        <w:rPr>
          <w:rFonts w:ascii="新細明體" w:eastAsia="標楷體" w:hAnsi="新細明體"/>
          <w:b/>
          <w:sz w:val="36"/>
          <w:szCs w:val="36"/>
          <w:u w:val="single"/>
        </w:rPr>
      </w:pPr>
      <w:r w:rsidRPr="001528BE">
        <w:rPr>
          <w:rFonts w:ascii="新細明體" w:eastAsia="標楷體" w:hAnsi="新細明體" w:hint="eastAsia"/>
          <w:b/>
          <w:sz w:val="36"/>
          <w:szCs w:val="36"/>
          <w:u w:val="single"/>
        </w:rPr>
        <w:lastRenderedPageBreak/>
        <w:t>縣庫餘</w:t>
      </w:r>
      <w:proofErr w:type="gramStart"/>
      <w:r w:rsidRPr="001528BE">
        <w:rPr>
          <w:rFonts w:ascii="新細明體" w:eastAsia="標楷體" w:hAnsi="新細明體" w:hint="eastAsia"/>
          <w:b/>
          <w:sz w:val="36"/>
          <w:szCs w:val="36"/>
          <w:u w:val="single"/>
        </w:rPr>
        <w:t>絀</w:t>
      </w:r>
      <w:proofErr w:type="gramEnd"/>
      <w:r w:rsidRPr="001528BE">
        <w:rPr>
          <w:rFonts w:ascii="新細明體" w:eastAsia="標楷體" w:hAnsi="新細明體" w:hint="eastAsia"/>
          <w:b/>
          <w:sz w:val="36"/>
          <w:szCs w:val="36"/>
          <w:u w:val="single"/>
        </w:rPr>
        <w:t>與總決算餘</w:t>
      </w:r>
      <w:proofErr w:type="gramStart"/>
      <w:r w:rsidRPr="001528BE">
        <w:rPr>
          <w:rFonts w:ascii="新細明體" w:eastAsia="標楷體" w:hAnsi="新細明體" w:hint="eastAsia"/>
          <w:b/>
          <w:sz w:val="36"/>
          <w:szCs w:val="36"/>
          <w:u w:val="single"/>
        </w:rPr>
        <w:t>絀</w:t>
      </w:r>
      <w:proofErr w:type="gramEnd"/>
      <w:r w:rsidRPr="001528BE">
        <w:rPr>
          <w:rFonts w:ascii="新細明體" w:eastAsia="標楷體" w:hAnsi="新細明體" w:hint="eastAsia"/>
          <w:b/>
          <w:sz w:val="36"/>
          <w:szCs w:val="36"/>
          <w:u w:val="single"/>
        </w:rPr>
        <w:t>審定數分析表</w:t>
      </w:r>
    </w:p>
    <w:p w14:paraId="5833EED4" w14:textId="77777777" w:rsidR="00F94106" w:rsidRPr="001528BE" w:rsidRDefault="00F94106" w:rsidP="00F94106">
      <w:pPr>
        <w:spacing w:line="0" w:lineRule="atLeast"/>
        <w:jc w:val="center"/>
        <w:rPr>
          <w:rFonts w:ascii="標楷體" w:eastAsia="標楷體" w:hAnsi="標楷體" w:cs="新細明體"/>
        </w:rPr>
      </w:pPr>
      <w:r w:rsidRPr="001528BE">
        <w:rPr>
          <w:rFonts w:ascii="標楷體" w:eastAsia="標楷體" w:hAnsi="標楷體" w:cs="新細明體" w:hint="eastAsia"/>
        </w:rPr>
        <w:t>中華民國</w:t>
      </w:r>
      <w:proofErr w:type="gramStart"/>
      <w:r w:rsidRPr="001528BE">
        <w:rPr>
          <w:rFonts w:ascii="標楷體" w:eastAsia="標楷體" w:hAnsi="標楷體" w:cs="新細明體"/>
        </w:rPr>
        <w:t>11</w:t>
      </w:r>
      <w:r>
        <w:rPr>
          <w:rFonts w:ascii="標楷體" w:eastAsia="標楷體" w:hAnsi="標楷體" w:cs="新細明體"/>
        </w:rPr>
        <w:t>4</w:t>
      </w:r>
      <w:proofErr w:type="gramEnd"/>
      <w:r w:rsidRPr="001528BE">
        <w:rPr>
          <w:rFonts w:ascii="標楷體" w:eastAsia="標楷體" w:hAnsi="標楷體" w:cs="新細明體" w:hint="eastAsia"/>
        </w:rPr>
        <w:t>年度</w:t>
      </w:r>
    </w:p>
    <w:p w14:paraId="5B5E19CC" w14:textId="77777777" w:rsidR="00F94106" w:rsidRPr="001528BE" w:rsidRDefault="00F94106" w:rsidP="00CE7762">
      <w:pPr>
        <w:spacing w:line="0" w:lineRule="atLeast"/>
        <w:ind w:rightChars="-2" w:right="-5"/>
        <w:jc w:val="right"/>
      </w:pPr>
      <w:r w:rsidRPr="001528BE">
        <w:rPr>
          <w:rFonts w:ascii="新細明體" w:eastAsia="標楷體" w:hAnsi="新細明體" w:cs="新細明體" w:hint="eastAsia"/>
          <w:sz w:val="20"/>
        </w:rPr>
        <w:t>單位：新臺幣元</w:t>
      </w:r>
    </w:p>
    <w:tbl>
      <w:tblPr>
        <w:tblW w:w="5000" w:type="pct"/>
        <w:tblCellMar>
          <w:left w:w="28" w:type="dxa"/>
          <w:right w:w="28" w:type="dxa"/>
        </w:tblCellMar>
        <w:tblLook w:val="0000" w:firstRow="0" w:lastRow="0" w:firstColumn="0" w:lastColumn="0" w:noHBand="0" w:noVBand="0"/>
      </w:tblPr>
      <w:tblGrid>
        <w:gridCol w:w="5110"/>
        <w:gridCol w:w="1506"/>
        <w:gridCol w:w="1506"/>
        <w:gridCol w:w="1517"/>
      </w:tblGrid>
      <w:tr w:rsidR="00F94106" w:rsidRPr="001528BE" w14:paraId="6D7C6942" w14:textId="77777777" w:rsidTr="00CE7762">
        <w:trPr>
          <w:cantSplit/>
          <w:trHeight w:val="482"/>
        </w:trPr>
        <w:tc>
          <w:tcPr>
            <w:tcW w:w="2651" w:type="pct"/>
            <w:vMerge w:val="restart"/>
            <w:tcBorders>
              <w:top w:val="single" w:sz="4" w:space="0" w:color="auto"/>
              <w:left w:val="nil"/>
              <w:bottom w:val="single" w:sz="4" w:space="0" w:color="auto"/>
              <w:right w:val="single" w:sz="4" w:space="0" w:color="auto"/>
            </w:tcBorders>
            <w:noWrap/>
            <w:vAlign w:val="center"/>
          </w:tcPr>
          <w:p w14:paraId="44109EB2" w14:textId="77777777" w:rsidR="00F94106" w:rsidRPr="001528BE" w:rsidRDefault="00F94106" w:rsidP="00C827A1">
            <w:pPr>
              <w:spacing w:line="0" w:lineRule="atLeast"/>
              <w:ind w:leftChars="30" w:left="72" w:rightChars="30" w:right="72"/>
              <w:jc w:val="distribute"/>
              <w:rPr>
                <w:rFonts w:ascii="標楷體" w:eastAsia="標楷體" w:hAnsi="標楷體" w:cs="新細明體"/>
                <w:sz w:val="20"/>
                <w:szCs w:val="20"/>
              </w:rPr>
            </w:pPr>
            <w:r w:rsidRPr="00C827A1">
              <w:rPr>
                <w:rFonts w:ascii="新細明體" w:eastAsia="標楷體" w:hAnsi="新細明體" w:hint="eastAsia"/>
                <w:kern w:val="0"/>
                <w:sz w:val="20"/>
                <w:szCs w:val="20"/>
              </w:rPr>
              <w:t>項目</w:t>
            </w:r>
          </w:p>
        </w:tc>
        <w:tc>
          <w:tcPr>
            <w:tcW w:w="2349" w:type="pct"/>
            <w:gridSpan w:val="3"/>
            <w:tcBorders>
              <w:top w:val="single" w:sz="4" w:space="0" w:color="auto"/>
              <w:left w:val="nil"/>
              <w:bottom w:val="single" w:sz="4" w:space="0" w:color="auto"/>
            </w:tcBorders>
            <w:noWrap/>
            <w:vAlign w:val="center"/>
          </w:tcPr>
          <w:p w14:paraId="4CA4E89B" w14:textId="77777777" w:rsidR="00F94106" w:rsidRPr="001528BE" w:rsidRDefault="00F94106" w:rsidP="00C827A1">
            <w:pPr>
              <w:widowControl/>
              <w:snapToGrid w:val="0"/>
              <w:spacing w:line="0" w:lineRule="atLeast"/>
              <w:ind w:leftChars="150" w:left="360" w:rightChars="150" w:right="360"/>
              <w:jc w:val="distribute"/>
              <w:rPr>
                <w:rFonts w:ascii="標楷體" w:eastAsia="標楷體" w:hAnsi="標楷體" w:cs="新細明體"/>
                <w:sz w:val="20"/>
                <w:szCs w:val="20"/>
              </w:rPr>
            </w:pPr>
            <w:r w:rsidRPr="001528BE">
              <w:rPr>
                <w:rFonts w:ascii="標楷體" w:eastAsia="標楷體" w:hAnsi="標楷體" w:cs="新細明體" w:hint="eastAsia"/>
                <w:sz w:val="20"/>
                <w:szCs w:val="20"/>
              </w:rPr>
              <w:t>金額</w:t>
            </w:r>
          </w:p>
        </w:tc>
      </w:tr>
      <w:tr w:rsidR="00F94106" w:rsidRPr="001528BE" w14:paraId="56313903" w14:textId="77777777" w:rsidTr="00CE7762">
        <w:trPr>
          <w:cantSplit/>
          <w:trHeight w:val="482"/>
        </w:trPr>
        <w:tc>
          <w:tcPr>
            <w:tcW w:w="2651" w:type="pct"/>
            <w:vMerge/>
            <w:tcBorders>
              <w:top w:val="single" w:sz="4" w:space="0" w:color="auto"/>
              <w:left w:val="nil"/>
              <w:bottom w:val="single" w:sz="4" w:space="0" w:color="auto"/>
              <w:right w:val="single" w:sz="4" w:space="0" w:color="auto"/>
            </w:tcBorders>
            <w:vAlign w:val="center"/>
          </w:tcPr>
          <w:p w14:paraId="58DEF8D8" w14:textId="77777777" w:rsidR="00F94106" w:rsidRPr="001528BE" w:rsidRDefault="00F94106" w:rsidP="00791607">
            <w:pPr>
              <w:widowControl/>
              <w:spacing w:line="0" w:lineRule="atLeast"/>
              <w:rPr>
                <w:rFonts w:ascii="標楷體" w:eastAsia="標楷體" w:hAnsi="標楷體" w:cs="新細明體"/>
                <w:sz w:val="20"/>
                <w:szCs w:val="20"/>
              </w:rPr>
            </w:pPr>
          </w:p>
        </w:tc>
        <w:tc>
          <w:tcPr>
            <w:tcW w:w="781" w:type="pct"/>
            <w:tcBorders>
              <w:top w:val="single" w:sz="4" w:space="0" w:color="auto"/>
              <w:left w:val="nil"/>
              <w:bottom w:val="single" w:sz="4" w:space="0" w:color="auto"/>
              <w:right w:val="single" w:sz="4" w:space="0" w:color="auto"/>
            </w:tcBorders>
            <w:noWrap/>
            <w:vAlign w:val="center"/>
          </w:tcPr>
          <w:p w14:paraId="7CFD57A6" w14:textId="77777777" w:rsidR="00F94106" w:rsidRPr="00C827A1" w:rsidRDefault="00F94106" w:rsidP="00C827A1">
            <w:pPr>
              <w:spacing w:line="0" w:lineRule="atLeast"/>
              <w:ind w:leftChars="30" w:left="72" w:rightChars="30" w:right="72"/>
              <w:jc w:val="distribute"/>
              <w:rPr>
                <w:rFonts w:ascii="新細明體" w:eastAsia="標楷體" w:hAnsi="新細明體"/>
                <w:kern w:val="0"/>
                <w:sz w:val="20"/>
                <w:szCs w:val="20"/>
              </w:rPr>
            </w:pPr>
            <w:r w:rsidRPr="00C827A1">
              <w:rPr>
                <w:rFonts w:ascii="新細明體" w:eastAsia="標楷體" w:hAnsi="新細明體" w:hint="eastAsia"/>
                <w:kern w:val="0"/>
                <w:sz w:val="20"/>
                <w:szCs w:val="20"/>
              </w:rPr>
              <w:t>小計</w:t>
            </w:r>
          </w:p>
        </w:tc>
        <w:tc>
          <w:tcPr>
            <w:tcW w:w="781" w:type="pct"/>
            <w:tcBorders>
              <w:top w:val="single" w:sz="4" w:space="0" w:color="auto"/>
              <w:left w:val="nil"/>
              <w:bottom w:val="single" w:sz="4" w:space="0" w:color="auto"/>
              <w:right w:val="single" w:sz="4" w:space="0" w:color="auto"/>
            </w:tcBorders>
            <w:noWrap/>
            <w:vAlign w:val="center"/>
          </w:tcPr>
          <w:p w14:paraId="1E186BB3" w14:textId="77777777" w:rsidR="00F94106" w:rsidRPr="00C827A1" w:rsidRDefault="00F94106" w:rsidP="00C827A1">
            <w:pPr>
              <w:spacing w:line="0" w:lineRule="atLeast"/>
              <w:ind w:leftChars="30" w:left="72" w:rightChars="30" w:right="72"/>
              <w:jc w:val="distribute"/>
              <w:rPr>
                <w:rFonts w:ascii="新細明體" w:eastAsia="標楷體" w:hAnsi="新細明體"/>
                <w:kern w:val="0"/>
                <w:sz w:val="20"/>
                <w:szCs w:val="20"/>
              </w:rPr>
            </w:pPr>
            <w:r w:rsidRPr="00C827A1">
              <w:rPr>
                <w:rFonts w:ascii="新細明體" w:eastAsia="標楷體" w:hAnsi="新細明體" w:hint="eastAsia"/>
                <w:kern w:val="0"/>
                <w:sz w:val="20"/>
                <w:szCs w:val="20"/>
              </w:rPr>
              <w:t>合計</w:t>
            </w:r>
          </w:p>
        </w:tc>
        <w:tc>
          <w:tcPr>
            <w:tcW w:w="787" w:type="pct"/>
            <w:tcBorders>
              <w:top w:val="single" w:sz="4" w:space="0" w:color="auto"/>
              <w:left w:val="nil"/>
              <w:bottom w:val="single" w:sz="4" w:space="0" w:color="auto"/>
            </w:tcBorders>
            <w:noWrap/>
            <w:vAlign w:val="center"/>
          </w:tcPr>
          <w:p w14:paraId="29E87730" w14:textId="77777777" w:rsidR="00F94106" w:rsidRPr="00C827A1" w:rsidRDefault="00F94106" w:rsidP="00C827A1">
            <w:pPr>
              <w:spacing w:line="0" w:lineRule="atLeast"/>
              <w:ind w:leftChars="30" w:left="72" w:rightChars="30" w:right="72"/>
              <w:jc w:val="distribute"/>
              <w:rPr>
                <w:rFonts w:ascii="新細明體" w:eastAsia="標楷體" w:hAnsi="新細明體"/>
                <w:kern w:val="0"/>
                <w:sz w:val="20"/>
                <w:szCs w:val="20"/>
              </w:rPr>
            </w:pPr>
            <w:r w:rsidRPr="00C827A1">
              <w:rPr>
                <w:rFonts w:ascii="新細明體" w:eastAsia="標楷體" w:hAnsi="新細明體" w:hint="eastAsia"/>
                <w:kern w:val="0"/>
                <w:sz w:val="20"/>
                <w:szCs w:val="20"/>
              </w:rPr>
              <w:t>總計</w:t>
            </w:r>
          </w:p>
        </w:tc>
      </w:tr>
      <w:tr w:rsidR="00F94106" w:rsidRPr="001528BE" w14:paraId="1526C63E" w14:textId="77777777" w:rsidTr="00CE7762">
        <w:trPr>
          <w:trHeight w:val="703"/>
        </w:trPr>
        <w:tc>
          <w:tcPr>
            <w:tcW w:w="2651" w:type="pct"/>
            <w:tcBorders>
              <w:top w:val="single" w:sz="4" w:space="0" w:color="auto"/>
              <w:left w:val="nil"/>
              <w:bottom w:val="nil"/>
              <w:right w:val="single" w:sz="4" w:space="0" w:color="auto"/>
            </w:tcBorders>
            <w:noWrap/>
            <w:vAlign w:val="center"/>
          </w:tcPr>
          <w:p w14:paraId="39651A5B" w14:textId="77777777" w:rsidR="00F94106" w:rsidRPr="001528BE" w:rsidRDefault="00F94106" w:rsidP="00791607">
            <w:pPr>
              <w:widowControl/>
              <w:snapToGrid w:val="0"/>
              <w:spacing w:line="0" w:lineRule="atLeast"/>
              <w:rPr>
                <w:rFonts w:ascii="標楷體" w:eastAsia="標楷體" w:hAnsi="標楷體" w:cs="新細明體"/>
                <w:b/>
                <w:bCs/>
                <w:sz w:val="20"/>
                <w:szCs w:val="20"/>
              </w:rPr>
            </w:pPr>
            <w:r w:rsidRPr="001528BE">
              <w:rPr>
                <w:rFonts w:ascii="標楷體" w:eastAsia="標楷體" w:hAnsi="標楷體" w:cs="新細明體" w:hint="eastAsia"/>
                <w:b/>
                <w:bCs/>
                <w:sz w:val="20"/>
                <w:szCs w:val="20"/>
              </w:rPr>
              <w:t>甲、</w:t>
            </w:r>
            <w:proofErr w:type="gramStart"/>
            <w:r w:rsidRPr="001528BE">
              <w:rPr>
                <w:rFonts w:ascii="標楷體" w:eastAsia="標楷體" w:hAnsi="標楷體" w:cs="新細明體"/>
                <w:b/>
                <w:bCs/>
                <w:sz w:val="20"/>
                <w:szCs w:val="20"/>
              </w:rPr>
              <w:t>11</w:t>
            </w:r>
            <w:r>
              <w:rPr>
                <w:rFonts w:ascii="標楷體" w:eastAsia="標楷體" w:hAnsi="標楷體" w:cs="新細明體"/>
                <w:b/>
                <w:bCs/>
                <w:sz w:val="20"/>
                <w:szCs w:val="20"/>
              </w:rPr>
              <w:t>4</w:t>
            </w:r>
            <w:proofErr w:type="gramEnd"/>
            <w:r w:rsidRPr="001528BE">
              <w:rPr>
                <w:rFonts w:ascii="標楷體" w:eastAsia="標楷體" w:hAnsi="標楷體" w:cs="新細明體" w:hint="eastAsia"/>
                <w:b/>
                <w:bCs/>
                <w:sz w:val="20"/>
                <w:szCs w:val="20"/>
              </w:rPr>
              <w:t>年度縣庫收支餘</w:t>
            </w:r>
            <w:proofErr w:type="gramStart"/>
            <w:r w:rsidRPr="001528BE">
              <w:rPr>
                <w:rFonts w:ascii="標楷體" w:eastAsia="標楷體" w:hAnsi="標楷體" w:cs="新細明體" w:hint="eastAsia"/>
                <w:b/>
                <w:bCs/>
                <w:sz w:val="20"/>
                <w:szCs w:val="20"/>
              </w:rPr>
              <w:t>絀</w:t>
            </w:r>
            <w:proofErr w:type="gramEnd"/>
          </w:p>
        </w:tc>
        <w:tc>
          <w:tcPr>
            <w:tcW w:w="781" w:type="pct"/>
            <w:tcBorders>
              <w:top w:val="single" w:sz="4" w:space="0" w:color="auto"/>
              <w:left w:val="nil"/>
              <w:bottom w:val="nil"/>
              <w:right w:val="single" w:sz="4" w:space="0" w:color="auto"/>
            </w:tcBorders>
            <w:noWrap/>
            <w:vAlign w:val="center"/>
          </w:tcPr>
          <w:p w14:paraId="76B0EEF8"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r w:rsidRPr="00CE7762">
              <w:rPr>
                <w:rFonts w:ascii="新細明體" w:hAnsi="新細明體" w:cs="新細明體"/>
                <w:kern w:val="0"/>
                <w:sz w:val="20"/>
                <w:szCs w:val="20"/>
              </w:rPr>
              <w:t xml:space="preserve">　</w:t>
            </w:r>
          </w:p>
        </w:tc>
        <w:tc>
          <w:tcPr>
            <w:tcW w:w="781" w:type="pct"/>
            <w:tcBorders>
              <w:top w:val="single" w:sz="4" w:space="0" w:color="auto"/>
              <w:left w:val="nil"/>
              <w:bottom w:val="nil"/>
              <w:right w:val="single" w:sz="4" w:space="0" w:color="auto"/>
            </w:tcBorders>
            <w:noWrap/>
            <w:vAlign w:val="center"/>
          </w:tcPr>
          <w:p w14:paraId="7CCC9F18" w14:textId="77777777" w:rsidR="00F94106" w:rsidRPr="00CE7762" w:rsidRDefault="00F94106" w:rsidP="00791607">
            <w:pPr>
              <w:snapToGrid w:val="0"/>
              <w:spacing w:line="0" w:lineRule="atLeast"/>
              <w:jc w:val="right"/>
              <w:rPr>
                <w:rFonts w:ascii="新細明體" w:hAnsi="新細明體"/>
                <w:b/>
                <w:bCs/>
                <w:sz w:val="20"/>
                <w:szCs w:val="20"/>
              </w:rPr>
            </w:pPr>
            <w:r w:rsidRPr="00CE7762">
              <w:rPr>
                <w:rFonts w:ascii="新細明體" w:hAnsi="新細明體"/>
                <w:b/>
                <w:bCs/>
                <w:sz w:val="20"/>
                <w:szCs w:val="20"/>
              </w:rPr>
              <w:t xml:space="preserve">　</w:t>
            </w:r>
          </w:p>
        </w:tc>
        <w:tc>
          <w:tcPr>
            <w:tcW w:w="787" w:type="pct"/>
            <w:tcBorders>
              <w:top w:val="single" w:sz="4" w:space="0" w:color="auto"/>
              <w:left w:val="nil"/>
              <w:bottom w:val="nil"/>
            </w:tcBorders>
            <w:noWrap/>
            <w:vAlign w:val="center"/>
          </w:tcPr>
          <w:p w14:paraId="5100576D"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r w:rsidRPr="00CE7762">
              <w:rPr>
                <w:rFonts w:ascii="新細明體" w:hAnsi="新細明體"/>
                <w:b/>
                <w:bCs/>
                <w:sz w:val="20"/>
                <w:szCs w:val="20"/>
              </w:rPr>
              <w:t>845,139,516</w:t>
            </w:r>
          </w:p>
        </w:tc>
      </w:tr>
      <w:tr w:rsidR="00F94106" w:rsidRPr="00CE2878" w14:paraId="20B0FC02" w14:textId="77777777" w:rsidTr="00CE7762">
        <w:trPr>
          <w:trHeight w:val="703"/>
        </w:trPr>
        <w:tc>
          <w:tcPr>
            <w:tcW w:w="2651" w:type="pct"/>
            <w:tcBorders>
              <w:top w:val="nil"/>
              <w:left w:val="nil"/>
              <w:bottom w:val="nil"/>
              <w:right w:val="single" w:sz="4" w:space="0" w:color="auto"/>
            </w:tcBorders>
            <w:noWrap/>
            <w:vAlign w:val="center"/>
          </w:tcPr>
          <w:p w14:paraId="0B90039B" w14:textId="77777777" w:rsidR="00F94106" w:rsidRPr="001528BE" w:rsidRDefault="00F94106" w:rsidP="00791607">
            <w:pPr>
              <w:widowControl/>
              <w:snapToGrid w:val="0"/>
              <w:spacing w:line="0" w:lineRule="atLeast"/>
              <w:rPr>
                <w:rFonts w:ascii="標楷體" w:eastAsia="標楷體" w:hAnsi="標楷體" w:cs="新細明體"/>
                <w:b/>
                <w:bCs/>
                <w:sz w:val="20"/>
                <w:szCs w:val="20"/>
              </w:rPr>
            </w:pPr>
            <w:r w:rsidRPr="001528BE">
              <w:rPr>
                <w:rFonts w:ascii="標楷體" w:eastAsia="標楷體" w:hAnsi="標楷體" w:cs="新細明體" w:hint="eastAsia"/>
                <w:b/>
                <w:bCs/>
                <w:sz w:val="20"/>
                <w:szCs w:val="20"/>
              </w:rPr>
              <w:t>乙、</w:t>
            </w:r>
            <w:proofErr w:type="gramStart"/>
            <w:r w:rsidRPr="001528BE">
              <w:rPr>
                <w:rFonts w:ascii="標楷體" w:eastAsia="標楷體" w:hAnsi="標楷體" w:cs="新細明體" w:hint="eastAsia"/>
                <w:b/>
                <w:bCs/>
                <w:sz w:val="20"/>
                <w:szCs w:val="20"/>
              </w:rPr>
              <w:t>加項</w:t>
            </w:r>
            <w:proofErr w:type="gramEnd"/>
          </w:p>
        </w:tc>
        <w:tc>
          <w:tcPr>
            <w:tcW w:w="781" w:type="pct"/>
            <w:tcBorders>
              <w:top w:val="nil"/>
              <w:left w:val="nil"/>
              <w:bottom w:val="nil"/>
              <w:right w:val="single" w:sz="4" w:space="0" w:color="auto"/>
            </w:tcBorders>
            <w:noWrap/>
            <w:vAlign w:val="center"/>
          </w:tcPr>
          <w:p w14:paraId="2EE704F0"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p>
        </w:tc>
        <w:tc>
          <w:tcPr>
            <w:tcW w:w="781" w:type="pct"/>
            <w:tcBorders>
              <w:top w:val="nil"/>
              <w:left w:val="nil"/>
              <w:bottom w:val="nil"/>
              <w:right w:val="single" w:sz="4" w:space="0" w:color="auto"/>
            </w:tcBorders>
            <w:noWrap/>
            <w:vAlign w:val="center"/>
          </w:tcPr>
          <w:p w14:paraId="6FB5246E"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p>
        </w:tc>
        <w:tc>
          <w:tcPr>
            <w:tcW w:w="787" w:type="pct"/>
            <w:tcBorders>
              <w:top w:val="nil"/>
              <w:left w:val="nil"/>
              <w:bottom w:val="nil"/>
            </w:tcBorders>
            <w:shd w:val="clear" w:color="auto" w:fill="auto"/>
            <w:noWrap/>
            <w:vAlign w:val="center"/>
          </w:tcPr>
          <w:p w14:paraId="1343877A" w14:textId="77777777" w:rsidR="00F94106" w:rsidRPr="00CE7762" w:rsidRDefault="00F94106" w:rsidP="00791607">
            <w:pPr>
              <w:widowControl/>
              <w:snapToGrid w:val="0"/>
              <w:spacing w:line="0" w:lineRule="atLeast"/>
              <w:jc w:val="right"/>
              <w:rPr>
                <w:rFonts w:ascii="新細明體" w:hAnsi="新細明體"/>
                <w:b/>
                <w:bCs/>
                <w:sz w:val="20"/>
                <w:szCs w:val="20"/>
              </w:rPr>
            </w:pPr>
            <w:r w:rsidRPr="00CE7762">
              <w:rPr>
                <w:rFonts w:ascii="新細明體" w:hAnsi="新細明體"/>
                <w:b/>
                <w:bCs/>
                <w:sz w:val="20"/>
                <w:szCs w:val="20"/>
              </w:rPr>
              <w:t>1,905,010,204</w:t>
            </w:r>
          </w:p>
        </w:tc>
      </w:tr>
      <w:tr w:rsidR="00F94106" w:rsidRPr="001528BE" w14:paraId="535F6D56" w14:textId="77777777" w:rsidTr="00CE7762">
        <w:trPr>
          <w:trHeight w:val="703"/>
        </w:trPr>
        <w:tc>
          <w:tcPr>
            <w:tcW w:w="2651" w:type="pct"/>
            <w:tcBorders>
              <w:top w:val="nil"/>
              <w:left w:val="nil"/>
              <w:bottom w:val="nil"/>
              <w:right w:val="single" w:sz="4" w:space="0" w:color="auto"/>
            </w:tcBorders>
            <w:vAlign w:val="center"/>
          </w:tcPr>
          <w:p w14:paraId="40C0A468" w14:textId="77777777" w:rsidR="00F94106" w:rsidRPr="001528BE" w:rsidRDefault="00F94106" w:rsidP="00791607">
            <w:pPr>
              <w:widowControl/>
              <w:snapToGrid w:val="0"/>
              <w:spacing w:line="0" w:lineRule="atLeast"/>
              <w:ind w:firstLineChars="100" w:firstLine="200"/>
              <w:rPr>
                <w:rFonts w:ascii="標楷體" w:eastAsia="標楷體" w:hAnsi="標楷體"/>
                <w:b/>
                <w:sz w:val="20"/>
                <w:szCs w:val="20"/>
              </w:rPr>
            </w:pPr>
            <w:r w:rsidRPr="001528BE">
              <w:rPr>
                <w:rFonts w:ascii="標楷體" w:eastAsia="標楷體" w:hAnsi="標楷體" w:hint="eastAsia"/>
                <w:b/>
                <w:sz w:val="20"/>
                <w:szCs w:val="20"/>
              </w:rPr>
              <w:t>一、</w:t>
            </w:r>
            <w:proofErr w:type="gramStart"/>
            <w:r w:rsidRPr="001528BE">
              <w:rPr>
                <w:rFonts w:ascii="標楷體" w:eastAsia="標楷體" w:hAnsi="標楷體" w:hint="eastAsia"/>
                <w:b/>
                <w:sz w:val="20"/>
                <w:szCs w:val="20"/>
              </w:rPr>
              <w:t>11</w:t>
            </w:r>
            <w:r>
              <w:rPr>
                <w:rFonts w:ascii="標楷體" w:eastAsia="標楷體" w:hAnsi="標楷體" w:hint="eastAsia"/>
                <w:b/>
                <w:sz w:val="20"/>
                <w:szCs w:val="20"/>
              </w:rPr>
              <w:t>4</w:t>
            </w:r>
            <w:proofErr w:type="gramEnd"/>
            <w:r w:rsidRPr="001528BE">
              <w:rPr>
                <w:rFonts w:ascii="標楷體" w:eastAsia="標楷體" w:hAnsi="標楷體" w:hint="eastAsia"/>
                <w:b/>
                <w:sz w:val="20"/>
                <w:szCs w:val="20"/>
              </w:rPr>
              <w:t>年度</w:t>
            </w:r>
            <w:proofErr w:type="gramStart"/>
            <w:r w:rsidRPr="001528BE">
              <w:rPr>
                <w:rFonts w:ascii="標楷體" w:eastAsia="標楷體" w:hAnsi="標楷體" w:hint="eastAsia"/>
                <w:b/>
                <w:sz w:val="20"/>
                <w:szCs w:val="20"/>
              </w:rPr>
              <w:t>縣庫列支</w:t>
            </w:r>
            <w:proofErr w:type="gramEnd"/>
            <w:r w:rsidRPr="001528BE">
              <w:rPr>
                <w:rFonts w:ascii="標楷體" w:eastAsia="標楷體" w:hAnsi="標楷體" w:hint="eastAsia"/>
                <w:b/>
                <w:sz w:val="20"/>
                <w:szCs w:val="20"/>
              </w:rPr>
              <w:t>而不屬</w:t>
            </w:r>
            <w:proofErr w:type="gramStart"/>
            <w:r w:rsidRPr="001528BE">
              <w:rPr>
                <w:rFonts w:ascii="標楷體" w:eastAsia="標楷體" w:hAnsi="標楷體" w:hint="eastAsia"/>
                <w:b/>
                <w:sz w:val="20"/>
                <w:szCs w:val="20"/>
              </w:rPr>
              <w:t>11</w:t>
            </w:r>
            <w:r>
              <w:rPr>
                <w:rFonts w:ascii="標楷體" w:eastAsia="標楷體" w:hAnsi="標楷體" w:hint="eastAsia"/>
                <w:b/>
                <w:sz w:val="20"/>
                <w:szCs w:val="20"/>
              </w:rPr>
              <w:t>4</w:t>
            </w:r>
            <w:proofErr w:type="gramEnd"/>
            <w:r w:rsidRPr="001528BE">
              <w:rPr>
                <w:rFonts w:ascii="標楷體" w:eastAsia="標楷體" w:hAnsi="標楷體" w:hint="eastAsia"/>
                <w:b/>
                <w:sz w:val="20"/>
                <w:szCs w:val="20"/>
              </w:rPr>
              <w:t>年度總決算歲出部分</w:t>
            </w:r>
          </w:p>
        </w:tc>
        <w:tc>
          <w:tcPr>
            <w:tcW w:w="781" w:type="pct"/>
            <w:tcBorders>
              <w:top w:val="nil"/>
              <w:left w:val="nil"/>
              <w:bottom w:val="nil"/>
              <w:right w:val="single" w:sz="4" w:space="0" w:color="auto"/>
            </w:tcBorders>
            <w:noWrap/>
            <w:vAlign w:val="center"/>
          </w:tcPr>
          <w:p w14:paraId="396FEECA"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p>
        </w:tc>
        <w:tc>
          <w:tcPr>
            <w:tcW w:w="781" w:type="pct"/>
            <w:tcBorders>
              <w:top w:val="nil"/>
              <w:left w:val="nil"/>
              <w:bottom w:val="nil"/>
              <w:right w:val="single" w:sz="4" w:space="0" w:color="auto"/>
            </w:tcBorders>
            <w:noWrap/>
            <w:vAlign w:val="center"/>
          </w:tcPr>
          <w:p w14:paraId="1628A064"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r w:rsidRPr="00CE7762">
              <w:rPr>
                <w:rFonts w:ascii="新細明體" w:hAnsi="新細明體" w:cs="新細明體"/>
                <w:b/>
                <w:kern w:val="0"/>
                <w:sz w:val="20"/>
                <w:szCs w:val="20"/>
              </w:rPr>
              <w:t>1,122,829,713</w:t>
            </w:r>
          </w:p>
        </w:tc>
        <w:tc>
          <w:tcPr>
            <w:tcW w:w="787" w:type="pct"/>
            <w:tcBorders>
              <w:top w:val="nil"/>
              <w:left w:val="nil"/>
              <w:bottom w:val="nil"/>
            </w:tcBorders>
            <w:noWrap/>
            <w:vAlign w:val="center"/>
          </w:tcPr>
          <w:p w14:paraId="2F9DCA1C"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r>
      <w:tr w:rsidR="00F94106" w:rsidRPr="001528BE" w14:paraId="1EF0BEA1" w14:textId="77777777" w:rsidTr="00CE7762">
        <w:trPr>
          <w:trHeight w:val="703"/>
        </w:trPr>
        <w:tc>
          <w:tcPr>
            <w:tcW w:w="2651" w:type="pct"/>
            <w:tcBorders>
              <w:top w:val="nil"/>
              <w:left w:val="nil"/>
              <w:bottom w:val="nil"/>
              <w:right w:val="single" w:sz="4" w:space="0" w:color="auto"/>
            </w:tcBorders>
            <w:noWrap/>
            <w:vAlign w:val="center"/>
          </w:tcPr>
          <w:p w14:paraId="0EF25BEE" w14:textId="77777777" w:rsidR="00F94106" w:rsidRPr="001528BE" w:rsidRDefault="00F94106" w:rsidP="00791607">
            <w:pPr>
              <w:widowControl/>
              <w:snapToGrid w:val="0"/>
              <w:spacing w:line="0" w:lineRule="atLeast"/>
              <w:ind w:leftChars="150" w:left="360"/>
              <w:rPr>
                <w:rFonts w:ascii="標楷體" w:eastAsia="標楷體" w:hAnsi="標楷體" w:cs="新細明體"/>
                <w:sz w:val="20"/>
                <w:szCs w:val="20"/>
              </w:rPr>
            </w:pPr>
            <w:r w:rsidRPr="001528BE">
              <w:rPr>
                <w:rFonts w:ascii="標楷體" w:eastAsia="標楷體" w:hAnsi="標楷體" w:cs="新細明體" w:hint="eastAsia"/>
                <w:sz w:val="20"/>
                <w:szCs w:val="20"/>
              </w:rPr>
              <w:t>（一）支付各機關以前年度支出</w:t>
            </w:r>
          </w:p>
        </w:tc>
        <w:tc>
          <w:tcPr>
            <w:tcW w:w="781" w:type="pct"/>
            <w:tcBorders>
              <w:top w:val="nil"/>
              <w:left w:val="nil"/>
              <w:bottom w:val="nil"/>
              <w:right w:val="single" w:sz="4" w:space="0" w:color="auto"/>
            </w:tcBorders>
            <w:noWrap/>
            <w:vAlign w:val="center"/>
          </w:tcPr>
          <w:p w14:paraId="02BD6B38"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r w:rsidRPr="00CE7762">
              <w:rPr>
                <w:rFonts w:ascii="新細明體" w:hAnsi="新細明體" w:cs="新細明體"/>
                <w:kern w:val="0"/>
                <w:sz w:val="20"/>
                <w:szCs w:val="20"/>
              </w:rPr>
              <w:t>864,239,708</w:t>
            </w:r>
          </w:p>
        </w:tc>
        <w:tc>
          <w:tcPr>
            <w:tcW w:w="781" w:type="pct"/>
            <w:tcBorders>
              <w:top w:val="nil"/>
              <w:left w:val="nil"/>
              <w:bottom w:val="nil"/>
              <w:right w:val="single" w:sz="4" w:space="0" w:color="auto"/>
            </w:tcBorders>
            <w:noWrap/>
            <w:vAlign w:val="center"/>
          </w:tcPr>
          <w:p w14:paraId="37C6E7D6"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p>
        </w:tc>
        <w:tc>
          <w:tcPr>
            <w:tcW w:w="787" w:type="pct"/>
            <w:tcBorders>
              <w:top w:val="nil"/>
              <w:left w:val="nil"/>
              <w:bottom w:val="nil"/>
            </w:tcBorders>
            <w:noWrap/>
            <w:vAlign w:val="center"/>
          </w:tcPr>
          <w:p w14:paraId="64B8C1D4"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r>
      <w:tr w:rsidR="00F94106" w:rsidRPr="001528BE" w14:paraId="0CD05E4B" w14:textId="77777777" w:rsidTr="00CE7762">
        <w:trPr>
          <w:trHeight w:val="703"/>
        </w:trPr>
        <w:tc>
          <w:tcPr>
            <w:tcW w:w="2651" w:type="pct"/>
            <w:tcBorders>
              <w:top w:val="nil"/>
              <w:left w:val="nil"/>
              <w:bottom w:val="nil"/>
              <w:right w:val="single" w:sz="4" w:space="0" w:color="auto"/>
            </w:tcBorders>
            <w:noWrap/>
            <w:vAlign w:val="center"/>
          </w:tcPr>
          <w:p w14:paraId="14CDED73" w14:textId="77777777" w:rsidR="00F94106" w:rsidRPr="001528BE" w:rsidRDefault="00F94106" w:rsidP="00791607">
            <w:pPr>
              <w:widowControl/>
              <w:snapToGrid w:val="0"/>
              <w:spacing w:line="0" w:lineRule="atLeast"/>
              <w:ind w:leftChars="150" w:left="360"/>
              <w:rPr>
                <w:rFonts w:ascii="標楷體" w:eastAsia="標楷體" w:hAnsi="標楷體" w:cs="新細明體"/>
                <w:sz w:val="20"/>
                <w:szCs w:val="20"/>
              </w:rPr>
            </w:pPr>
            <w:r w:rsidRPr="001528BE">
              <w:rPr>
                <w:rFonts w:ascii="標楷體" w:eastAsia="標楷體" w:hAnsi="標楷體" w:cs="新細明體" w:hint="eastAsia"/>
                <w:sz w:val="20"/>
                <w:szCs w:val="20"/>
              </w:rPr>
              <w:t>（二）退還以前年度歲入</w:t>
            </w:r>
          </w:p>
        </w:tc>
        <w:tc>
          <w:tcPr>
            <w:tcW w:w="781" w:type="pct"/>
            <w:tcBorders>
              <w:top w:val="nil"/>
              <w:left w:val="nil"/>
              <w:bottom w:val="nil"/>
              <w:right w:val="single" w:sz="4" w:space="0" w:color="auto"/>
            </w:tcBorders>
            <w:shd w:val="clear" w:color="auto" w:fill="auto"/>
            <w:noWrap/>
            <w:vAlign w:val="center"/>
          </w:tcPr>
          <w:p w14:paraId="3B1B08C7"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r w:rsidRPr="00CE7762">
              <w:rPr>
                <w:rFonts w:ascii="新細明體" w:hAnsi="新細明體" w:cs="新細明體"/>
                <w:kern w:val="0"/>
                <w:sz w:val="20"/>
                <w:szCs w:val="20"/>
              </w:rPr>
              <w:t>61,117,262</w:t>
            </w:r>
          </w:p>
        </w:tc>
        <w:tc>
          <w:tcPr>
            <w:tcW w:w="781" w:type="pct"/>
            <w:tcBorders>
              <w:top w:val="nil"/>
              <w:left w:val="nil"/>
              <w:bottom w:val="nil"/>
              <w:right w:val="single" w:sz="4" w:space="0" w:color="auto"/>
            </w:tcBorders>
            <w:shd w:val="clear" w:color="auto" w:fill="auto"/>
            <w:noWrap/>
            <w:vAlign w:val="center"/>
          </w:tcPr>
          <w:p w14:paraId="172C9662"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p>
        </w:tc>
        <w:tc>
          <w:tcPr>
            <w:tcW w:w="787" w:type="pct"/>
            <w:tcBorders>
              <w:top w:val="nil"/>
              <w:left w:val="nil"/>
              <w:bottom w:val="nil"/>
            </w:tcBorders>
            <w:noWrap/>
            <w:vAlign w:val="center"/>
          </w:tcPr>
          <w:p w14:paraId="2491EA25"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r>
      <w:tr w:rsidR="00F94106" w:rsidRPr="001528BE" w14:paraId="512515E3" w14:textId="77777777" w:rsidTr="00CE7762">
        <w:trPr>
          <w:trHeight w:val="703"/>
        </w:trPr>
        <w:tc>
          <w:tcPr>
            <w:tcW w:w="2651" w:type="pct"/>
            <w:tcBorders>
              <w:top w:val="nil"/>
              <w:left w:val="nil"/>
              <w:bottom w:val="nil"/>
              <w:right w:val="single" w:sz="4" w:space="0" w:color="auto"/>
            </w:tcBorders>
            <w:noWrap/>
            <w:vAlign w:val="center"/>
          </w:tcPr>
          <w:p w14:paraId="30BE1659" w14:textId="77777777" w:rsidR="00F94106" w:rsidRPr="001528BE" w:rsidRDefault="00F94106" w:rsidP="00791607">
            <w:pPr>
              <w:widowControl/>
              <w:snapToGrid w:val="0"/>
              <w:spacing w:line="0" w:lineRule="atLeast"/>
              <w:ind w:leftChars="150" w:left="360"/>
              <w:rPr>
                <w:rFonts w:ascii="標楷體" w:eastAsia="標楷體" w:hAnsi="標楷體" w:cs="新細明體"/>
                <w:sz w:val="20"/>
                <w:szCs w:val="20"/>
              </w:rPr>
            </w:pPr>
            <w:r w:rsidRPr="001528BE">
              <w:rPr>
                <w:rFonts w:ascii="標楷體" w:eastAsia="標楷體" w:hAnsi="標楷體" w:cs="新細明體" w:hint="eastAsia"/>
                <w:sz w:val="20"/>
                <w:szCs w:val="20"/>
              </w:rPr>
              <w:t>（三）新增墊付款</w:t>
            </w:r>
          </w:p>
        </w:tc>
        <w:tc>
          <w:tcPr>
            <w:tcW w:w="781" w:type="pct"/>
            <w:tcBorders>
              <w:top w:val="nil"/>
              <w:left w:val="nil"/>
              <w:bottom w:val="nil"/>
              <w:right w:val="single" w:sz="4" w:space="0" w:color="auto"/>
            </w:tcBorders>
            <w:noWrap/>
            <w:vAlign w:val="center"/>
          </w:tcPr>
          <w:p w14:paraId="076C2987"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r w:rsidRPr="00CE7762">
              <w:rPr>
                <w:rFonts w:ascii="新細明體" w:hAnsi="新細明體" w:cs="新細明體"/>
                <w:kern w:val="0"/>
                <w:sz w:val="20"/>
                <w:szCs w:val="20"/>
              </w:rPr>
              <w:t>197,472,743</w:t>
            </w:r>
          </w:p>
        </w:tc>
        <w:tc>
          <w:tcPr>
            <w:tcW w:w="781" w:type="pct"/>
            <w:tcBorders>
              <w:top w:val="nil"/>
              <w:left w:val="nil"/>
              <w:bottom w:val="nil"/>
              <w:right w:val="single" w:sz="4" w:space="0" w:color="auto"/>
            </w:tcBorders>
            <w:noWrap/>
            <w:vAlign w:val="center"/>
          </w:tcPr>
          <w:p w14:paraId="5B81E7AC"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p>
        </w:tc>
        <w:tc>
          <w:tcPr>
            <w:tcW w:w="787" w:type="pct"/>
            <w:tcBorders>
              <w:top w:val="nil"/>
              <w:left w:val="nil"/>
              <w:bottom w:val="nil"/>
            </w:tcBorders>
            <w:noWrap/>
            <w:vAlign w:val="center"/>
          </w:tcPr>
          <w:p w14:paraId="21A1A434"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r>
      <w:tr w:rsidR="00F94106" w:rsidRPr="001528BE" w14:paraId="5AD546A1" w14:textId="77777777" w:rsidTr="00CE7762">
        <w:trPr>
          <w:trHeight w:val="703"/>
        </w:trPr>
        <w:tc>
          <w:tcPr>
            <w:tcW w:w="2651" w:type="pct"/>
            <w:tcBorders>
              <w:top w:val="nil"/>
              <w:left w:val="nil"/>
              <w:bottom w:val="nil"/>
              <w:right w:val="single" w:sz="4" w:space="0" w:color="auto"/>
            </w:tcBorders>
            <w:noWrap/>
            <w:vAlign w:val="center"/>
          </w:tcPr>
          <w:p w14:paraId="16C58BBF" w14:textId="77777777" w:rsidR="00F94106" w:rsidRPr="001528BE" w:rsidRDefault="00F94106" w:rsidP="00791607">
            <w:pPr>
              <w:widowControl/>
              <w:snapToGrid w:val="0"/>
              <w:spacing w:line="0" w:lineRule="atLeast"/>
              <w:ind w:firstLineChars="100" w:firstLine="200"/>
              <w:rPr>
                <w:rFonts w:ascii="標楷體" w:eastAsia="標楷體" w:hAnsi="標楷體"/>
                <w:b/>
                <w:sz w:val="20"/>
                <w:szCs w:val="20"/>
              </w:rPr>
            </w:pPr>
            <w:r w:rsidRPr="001528BE">
              <w:rPr>
                <w:rFonts w:ascii="標楷體" w:eastAsia="標楷體" w:hAnsi="標楷體" w:hint="eastAsia"/>
                <w:b/>
                <w:sz w:val="20"/>
                <w:szCs w:val="20"/>
              </w:rPr>
              <w:t>二、總</w:t>
            </w:r>
            <w:proofErr w:type="gramStart"/>
            <w:r w:rsidRPr="001528BE">
              <w:rPr>
                <w:rFonts w:ascii="標楷體" w:eastAsia="標楷體" w:hAnsi="標楷體" w:hint="eastAsia"/>
                <w:b/>
                <w:sz w:val="20"/>
                <w:szCs w:val="20"/>
              </w:rPr>
              <w:t>決算列縣庫</w:t>
            </w:r>
            <w:proofErr w:type="gramEnd"/>
            <w:r w:rsidRPr="001528BE">
              <w:rPr>
                <w:rFonts w:ascii="標楷體" w:eastAsia="標楷體" w:hAnsi="標楷體" w:hint="eastAsia"/>
                <w:b/>
                <w:sz w:val="20"/>
                <w:szCs w:val="20"/>
              </w:rPr>
              <w:t>尚未收到之應收歲入款</w:t>
            </w:r>
          </w:p>
        </w:tc>
        <w:tc>
          <w:tcPr>
            <w:tcW w:w="781" w:type="pct"/>
            <w:tcBorders>
              <w:top w:val="nil"/>
              <w:left w:val="nil"/>
              <w:bottom w:val="nil"/>
              <w:right w:val="single" w:sz="4" w:space="0" w:color="auto"/>
            </w:tcBorders>
            <w:noWrap/>
            <w:vAlign w:val="center"/>
          </w:tcPr>
          <w:p w14:paraId="338ECF8A"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r w:rsidRPr="00CE7762">
              <w:rPr>
                <w:rFonts w:ascii="新細明體" w:hAnsi="新細明體" w:cs="新細明體"/>
                <w:b/>
                <w:kern w:val="0"/>
                <w:sz w:val="20"/>
                <w:szCs w:val="20"/>
              </w:rPr>
              <w:t>781,808,491</w:t>
            </w:r>
          </w:p>
        </w:tc>
        <w:tc>
          <w:tcPr>
            <w:tcW w:w="781" w:type="pct"/>
            <w:tcBorders>
              <w:top w:val="nil"/>
              <w:left w:val="nil"/>
              <w:bottom w:val="nil"/>
              <w:right w:val="single" w:sz="4" w:space="0" w:color="auto"/>
            </w:tcBorders>
            <w:noWrap/>
            <w:vAlign w:val="center"/>
          </w:tcPr>
          <w:p w14:paraId="08BCC0F8"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r w:rsidRPr="00CE7762">
              <w:rPr>
                <w:rFonts w:ascii="新細明體" w:hAnsi="新細明體" w:cs="新細明體"/>
                <w:b/>
                <w:kern w:val="0"/>
                <w:sz w:val="20"/>
                <w:szCs w:val="20"/>
              </w:rPr>
              <w:t>781,808,491</w:t>
            </w:r>
          </w:p>
        </w:tc>
        <w:tc>
          <w:tcPr>
            <w:tcW w:w="787" w:type="pct"/>
            <w:tcBorders>
              <w:top w:val="nil"/>
              <w:left w:val="nil"/>
              <w:bottom w:val="nil"/>
            </w:tcBorders>
            <w:noWrap/>
            <w:vAlign w:val="center"/>
          </w:tcPr>
          <w:p w14:paraId="4C43A9C8" w14:textId="77777777" w:rsidR="00F94106" w:rsidRPr="00CE7762" w:rsidRDefault="00F94106" w:rsidP="00791607">
            <w:pPr>
              <w:widowControl/>
              <w:snapToGrid w:val="0"/>
              <w:spacing w:line="0" w:lineRule="atLeast"/>
              <w:ind w:firstLineChars="100" w:firstLine="200"/>
              <w:rPr>
                <w:rFonts w:ascii="新細明體" w:hAnsi="新細明體"/>
                <w:b/>
                <w:sz w:val="20"/>
                <w:szCs w:val="20"/>
              </w:rPr>
            </w:pPr>
          </w:p>
        </w:tc>
      </w:tr>
      <w:tr w:rsidR="00F94106" w:rsidRPr="001528BE" w14:paraId="218A2480" w14:textId="77777777" w:rsidTr="00CE7762">
        <w:trPr>
          <w:trHeight w:val="703"/>
        </w:trPr>
        <w:tc>
          <w:tcPr>
            <w:tcW w:w="2651" w:type="pct"/>
            <w:tcBorders>
              <w:top w:val="nil"/>
              <w:left w:val="nil"/>
              <w:right w:val="single" w:sz="4" w:space="0" w:color="auto"/>
            </w:tcBorders>
            <w:noWrap/>
            <w:vAlign w:val="center"/>
          </w:tcPr>
          <w:p w14:paraId="43037AAF" w14:textId="77777777" w:rsidR="00F94106" w:rsidRPr="001528BE" w:rsidRDefault="00F94106" w:rsidP="00791607">
            <w:pPr>
              <w:widowControl/>
              <w:snapToGrid w:val="0"/>
              <w:spacing w:line="0" w:lineRule="atLeast"/>
              <w:ind w:firstLineChars="100" w:firstLine="200"/>
              <w:rPr>
                <w:rFonts w:ascii="標楷體" w:eastAsia="標楷體" w:hAnsi="標楷體"/>
                <w:b/>
                <w:sz w:val="20"/>
                <w:szCs w:val="20"/>
              </w:rPr>
            </w:pPr>
            <w:r w:rsidRPr="001528BE">
              <w:rPr>
                <w:rFonts w:ascii="標楷體" w:eastAsia="標楷體" w:hAnsi="標楷體" w:hint="eastAsia"/>
                <w:b/>
                <w:sz w:val="20"/>
                <w:szCs w:val="20"/>
              </w:rPr>
              <w:t>三、修正數</w:t>
            </w:r>
          </w:p>
        </w:tc>
        <w:tc>
          <w:tcPr>
            <w:tcW w:w="781" w:type="pct"/>
            <w:tcBorders>
              <w:top w:val="nil"/>
              <w:left w:val="nil"/>
              <w:right w:val="single" w:sz="4" w:space="0" w:color="auto"/>
            </w:tcBorders>
            <w:noWrap/>
            <w:vAlign w:val="center"/>
          </w:tcPr>
          <w:p w14:paraId="77867080"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r w:rsidRPr="00CE7762">
              <w:rPr>
                <w:rFonts w:ascii="新細明體" w:hAnsi="新細明體" w:cs="新細明體"/>
                <w:b/>
                <w:kern w:val="0"/>
                <w:sz w:val="20"/>
                <w:szCs w:val="20"/>
              </w:rPr>
              <w:t>372,00</w:t>
            </w:r>
            <w:r w:rsidRPr="00CE7762">
              <w:rPr>
                <w:rFonts w:ascii="新細明體" w:hAnsi="新細明體" w:cs="新細明體" w:hint="eastAsia"/>
                <w:b/>
                <w:kern w:val="0"/>
                <w:sz w:val="20"/>
                <w:szCs w:val="20"/>
              </w:rPr>
              <w:t>0</w:t>
            </w:r>
          </w:p>
        </w:tc>
        <w:tc>
          <w:tcPr>
            <w:tcW w:w="781" w:type="pct"/>
            <w:tcBorders>
              <w:top w:val="nil"/>
              <w:left w:val="nil"/>
              <w:right w:val="single" w:sz="4" w:space="0" w:color="auto"/>
            </w:tcBorders>
            <w:noWrap/>
            <w:vAlign w:val="center"/>
          </w:tcPr>
          <w:p w14:paraId="7B96D209"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r w:rsidRPr="00CE7762">
              <w:rPr>
                <w:rFonts w:ascii="新細明體" w:hAnsi="新細明體" w:cs="新細明體"/>
                <w:b/>
                <w:kern w:val="0"/>
                <w:sz w:val="20"/>
                <w:szCs w:val="20"/>
              </w:rPr>
              <w:t>372,00</w:t>
            </w:r>
            <w:r w:rsidRPr="00CE7762">
              <w:rPr>
                <w:rFonts w:ascii="新細明體" w:hAnsi="新細明體" w:cs="新細明體" w:hint="eastAsia"/>
                <w:b/>
                <w:kern w:val="0"/>
                <w:sz w:val="20"/>
                <w:szCs w:val="20"/>
              </w:rPr>
              <w:t>0</w:t>
            </w:r>
          </w:p>
        </w:tc>
        <w:tc>
          <w:tcPr>
            <w:tcW w:w="787" w:type="pct"/>
            <w:tcBorders>
              <w:top w:val="nil"/>
              <w:left w:val="nil"/>
            </w:tcBorders>
            <w:noWrap/>
            <w:vAlign w:val="center"/>
          </w:tcPr>
          <w:p w14:paraId="6404A711" w14:textId="77777777" w:rsidR="00F94106" w:rsidRPr="00CE7762" w:rsidRDefault="00F94106" w:rsidP="00791607">
            <w:pPr>
              <w:widowControl/>
              <w:snapToGrid w:val="0"/>
              <w:spacing w:line="0" w:lineRule="atLeast"/>
              <w:ind w:firstLineChars="100" w:firstLine="200"/>
              <w:rPr>
                <w:rFonts w:ascii="新細明體" w:hAnsi="新細明體"/>
                <w:b/>
                <w:sz w:val="20"/>
                <w:szCs w:val="20"/>
              </w:rPr>
            </w:pPr>
          </w:p>
        </w:tc>
      </w:tr>
      <w:tr w:rsidR="00F94106" w:rsidRPr="001528BE" w14:paraId="6B409974" w14:textId="77777777" w:rsidTr="00CE7762">
        <w:trPr>
          <w:trHeight w:val="703"/>
        </w:trPr>
        <w:tc>
          <w:tcPr>
            <w:tcW w:w="2651" w:type="pct"/>
            <w:tcBorders>
              <w:top w:val="nil"/>
              <w:left w:val="nil"/>
              <w:bottom w:val="nil"/>
              <w:right w:val="single" w:sz="4" w:space="0" w:color="auto"/>
            </w:tcBorders>
            <w:noWrap/>
            <w:vAlign w:val="center"/>
          </w:tcPr>
          <w:p w14:paraId="4BA6F680" w14:textId="77777777" w:rsidR="00F94106" w:rsidRPr="001528BE" w:rsidRDefault="00F94106" w:rsidP="00791607">
            <w:pPr>
              <w:widowControl/>
              <w:snapToGrid w:val="0"/>
              <w:spacing w:line="0" w:lineRule="atLeast"/>
              <w:rPr>
                <w:rFonts w:ascii="標楷體" w:eastAsia="標楷體" w:hAnsi="標楷體" w:cs="新細明體"/>
                <w:b/>
                <w:bCs/>
                <w:sz w:val="20"/>
                <w:szCs w:val="20"/>
              </w:rPr>
            </w:pPr>
            <w:r w:rsidRPr="001528BE">
              <w:rPr>
                <w:rFonts w:ascii="標楷體" w:eastAsia="標楷體" w:hAnsi="標楷體" w:cs="新細明體" w:hint="eastAsia"/>
                <w:b/>
                <w:bCs/>
                <w:sz w:val="20"/>
                <w:szCs w:val="20"/>
              </w:rPr>
              <w:t>丙、減項</w:t>
            </w:r>
          </w:p>
        </w:tc>
        <w:tc>
          <w:tcPr>
            <w:tcW w:w="781" w:type="pct"/>
            <w:tcBorders>
              <w:top w:val="nil"/>
              <w:left w:val="nil"/>
              <w:bottom w:val="nil"/>
              <w:right w:val="single" w:sz="4" w:space="0" w:color="auto"/>
            </w:tcBorders>
            <w:noWrap/>
            <w:vAlign w:val="center"/>
          </w:tcPr>
          <w:p w14:paraId="5F4B6896"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p>
        </w:tc>
        <w:tc>
          <w:tcPr>
            <w:tcW w:w="781" w:type="pct"/>
            <w:tcBorders>
              <w:top w:val="nil"/>
              <w:left w:val="nil"/>
              <w:bottom w:val="nil"/>
              <w:right w:val="single" w:sz="4" w:space="0" w:color="auto"/>
            </w:tcBorders>
            <w:noWrap/>
            <w:vAlign w:val="center"/>
          </w:tcPr>
          <w:p w14:paraId="6AF82565"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p>
        </w:tc>
        <w:tc>
          <w:tcPr>
            <w:tcW w:w="787" w:type="pct"/>
            <w:tcBorders>
              <w:top w:val="nil"/>
              <w:left w:val="nil"/>
              <w:bottom w:val="nil"/>
            </w:tcBorders>
            <w:noWrap/>
            <w:vAlign w:val="center"/>
          </w:tcPr>
          <w:p w14:paraId="4CBF8AE7"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r w:rsidRPr="00CE7762">
              <w:rPr>
                <w:rFonts w:ascii="新細明體" w:hAnsi="新細明體" w:cs="新細明體"/>
                <w:b/>
                <w:kern w:val="0"/>
                <w:sz w:val="20"/>
                <w:szCs w:val="20"/>
              </w:rPr>
              <w:t>2,217,572,669</w:t>
            </w:r>
          </w:p>
        </w:tc>
      </w:tr>
      <w:tr w:rsidR="00F94106" w:rsidRPr="001528BE" w14:paraId="41F05A63" w14:textId="77777777" w:rsidTr="00CE7762">
        <w:trPr>
          <w:trHeight w:val="703"/>
        </w:trPr>
        <w:tc>
          <w:tcPr>
            <w:tcW w:w="2651" w:type="pct"/>
            <w:tcBorders>
              <w:top w:val="nil"/>
              <w:left w:val="nil"/>
              <w:bottom w:val="nil"/>
              <w:right w:val="single" w:sz="4" w:space="0" w:color="auto"/>
            </w:tcBorders>
            <w:noWrap/>
            <w:vAlign w:val="center"/>
          </w:tcPr>
          <w:p w14:paraId="284BF9AB" w14:textId="77777777" w:rsidR="00F94106" w:rsidRPr="001528BE" w:rsidRDefault="00F94106" w:rsidP="00791607">
            <w:pPr>
              <w:widowControl/>
              <w:snapToGrid w:val="0"/>
              <w:spacing w:line="0" w:lineRule="atLeast"/>
              <w:ind w:firstLineChars="100" w:firstLine="200"/>
              <w:rPr>
                <w:rFonts w:ascii="標楷體" w:eastAsia="標楷體" w:hAnsi="標楷體"/>
                <w:b/>
                <w:sz w:val="20"/>
                <w:szCs w:val="20"/>
              </w:rPr>
            </w:pPr>
            <w:r w:rsidRPr="001528BE">
              <w:rPr>
                <w:rFonts w:ascii="標楷體" w:eastAsia="標楷體" w:hAnsi="標楷體" w:hint="eastAsia"/>
                <w:b/>
                <w:sz w:val="20"/>
                <w:szCs w:val="20"/>
              </w:rPr>
              <w:t>一、</w:t>
            </w:r>
            <w:proofErr w:type="gramStart"/>
            <w:r w:rsidRPr="001528BE">
              <w:rPr>
                <w:rFonts w:ascii="標楷體" w:eastAsia="標楷體" w:hAnsi="標楷體" w:hint="eastAsia"/>
                <w:b/>
                <w:sz w:val="20"/>
                <w:szCs w:val="20"/>
              </w:rPr>
              <w:t>11</w:t>
            </w:r>
            <w:r>
              <w:rPr>
                <w:rFonts w:ascii="標楷體" w:eastAsia="標楷體" w:hAnsi="標楷體"/>
                <w:b/>
                <w:sz w:val="20"/>
                <w:szCs w:val="20"/>
              </w:rPr>
              <w:t>4</w:t>
            </w:r>
            <w:proofErr w:type="gramEnd"/>
            <w:r w:rsidRPr="001528BE">
              <w:rPr>
                <w:rFonts w:ascii="標楷體" w:eastAsia="標楷體" w:hAnsi="標楷體" w:hint="eastAsia"/>
                <w:b/>
                <w:sz w:val="20"/>
                <w:szCs w:val="20"/>
              </w:rPr>
              <w:t>年度縣</w:t>
            </w:r>
            <w:proofErr w:type="gramStart"/>
            <w:r w:rsidRPr="001528BE">
              <w:rPr>
                <w:rFonts w:ascii="標楷體" w:eastAsia="標楷體" w:hAnsi="標楷體" w:hint="eastAsia"/>
                <w:b/>
                <w:sz w:val="20"/>
                <w:szCs w:val="20"/>
              </w:rPr>
              <w:t>庫列收</w:t>
            </w:r>
            <w:proofErr w:type="gramEnd"/>
            <w:r w:rsidRPr="001528BE">
              <w:rPr>
                <w:rFonts w:ascii="標楷體" w:eastAsia="標楷體" w:hAnsi="標楷體" w:hint="eastAsia"/>
                <w:b/>
                <w:sz w:val="20"/>
                <w:szCs w:val="20"/>
              </w:rPr>
              <w:t>而不屬</w:t>
            </w:r>
            <w:proofErr w:type="gramStart"/>
            <w:r w:rsidRPr="001528BE">
              <w:rPr>
                <w:rFonts w:ascii="標楷體" w:eastAsia="標楷體" w:hAnsi="標楷體" w:hint="eastAsia"/>
                <w:b/>
                <w:sz w:val="20"/>
                <w:szCs w:val="20"/>
              </w:rPr>
              <w:t>11</w:t>
            </w:r>
            <w:r>
              <w:rPr>
                <w:rFonts w:ascii="標楷體" w:eastAsia="標楷體" w:hAnsi="標楷體"/>
                <w:b/>
                <w:sz w:val="20"/>
                <w:szCs w:val="20"/>
              </w:rPr>
              <w:t>4</w:t>
            </w:r>
            <w:proofErr w:type="gramEnd"/>
            <w:r w:rsidRPr="001528BE">
              <w:rPr>
                <w:rFonts w:ascii="標楷體" w:eastAsia="標楷體" w:hAnsi="標楷體" w:hint="eastAsia"/>
                <w:b/>
                <w:sz w:val="20"/>
                <w:szCs w:val="20"/>
              </w:rPr>
              <w:t>年度總決算歲入部分</w:t>
            </w:r>
          </w:p>
        </w:tc>
        <w:tc>
          <w:tcPr>
            <w:tcW w:w="781" w:type="pct"/>
            <w:tcBorders>
              <w:top w:val="nil"/>
              <w:left w:val="nil"/>
              <w:bottom w:val="nil"/>
              <w:right w:val="single" w:sz="4" w:space="0" w:color="auto"/>
            </w:tcBorders>
            <w:noWrap/>
            <w:vAlign w:val="center"/>
          </w:tcPr>
          <w:p w14:paraId="05B5D8C9"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p>
        </w:tc>
        <w:tc>
          <w:tcPr>
            <w:tcW w:w="781" w:type="pct"/>
            <w:tcBorders>
              <w:top w:val="nil"/>
              <w:left w:val="nil"/>
              <w:bottom w:val="nil"/>
              <w:right w:val="single" w:sz="4" w:space="0" w:color="auto"/>
            </w:tcBorders>
            <w:noWrap/>
            <w:vAlign w:val="center"/>
          </w:tcPr>
          <w:p w14:paraId="2C4A4B52"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r w:rsidRPr="00CE7762">
              <w:rPr>
                <w:rFonts w:ascii="新細明體" w:hAnsi="新細明體" w:cs="新細明體"/>
                <w:b/>
                <w:kern w:val="0"/>
                <w:sz w:val="20"/>
                <w:szCs w:val="20"/>
              </w:rPr>
              <w:t>755,852,885</w:t>
            </w:r>
          </w:p>
        </w:tc>
        <w:tc>
          <w:tcPr>
            <w:tcW w:w="787" w:type="pct"/>
            <w:tcBorders>
              <w:top w:val="nil"/>
              <w:left w:val="nil"/>
              <w:bottom w:val="nil"/>
            </w:tcBorders>
            <w:noWrap/>
            <w:vAlign w:val="center"/>
          </w:tcPr>
          <w:p w14:paraId="39385A63"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r>
      <w:tr w:rsidR="00F94106" w:rsidRPr="001528BE" w14:paraId="3934C8D9" w14:textId="77777777" w:rsidTr="00CE7762">
        <w:trPr>
          <w:trHeight w:val="703"/>
        </w:trPr>
        <w:tc>
          <w:tcPr>
            <w:tcW w:w="2651" w:type="pct"/>
            <w:tcBorders>
              <w:top w:val="nil"/>
              <w:left w:val="nil"/>
              <w:bottom w:val="nil"/>
              <w:right w:val="single" w:sz="4" w:space="0" w:color="auto"/>
            </w:tcBorders>
            <w:noWrap/>
            <w:vAlign w:val="center"/>
          </w:tcPr>
          <w:p w14:paraId="3CC85A50" w14:textId="77777777" w:rsidR="00F94106" w:rsidRPr="001528BE" w:rsidRDefault="00F94106" w:rsidP="00791607">
            <w:pPr>
              <w:widowControl/>
              <w:snapToGrid w:val="0"/>
              <w:spacing w:line="0" w:lineRule="atLeast"/>
              <w:ind w:leftChars="150" w:left="360"/>
              <w:rPr>
                <w:rFonts w:ascii="標楷體" w:eastAsia="標楷體" w:hAnsi="標楷體" w:cs="新細明體"/>
                <w:sz w:val="20"/>
                <w:szCs w:val="20"/>
              </w:rPr>
            </w:pPr>
            <w:r w:rsidRPr="001528BE">
              <w:rPr>
                <w:rFonts w:ascii="標楷體" w:eastAsia="標楷體" w:hAnsi="標楷體" w:cs="新細明體"/>
                <w:sz w:val="20"/>
                <w:szCs w:val="20"/>
              </w:rPr>
              <w:t>（一）</w:t>
            </w:r>
            <w:r w:rsidRPr="001528BE">
              <w:rPr>
                <w:rFonts w:ascii="標楷體" w:eastAsia="標楷體" w:hAnsi="標楷體" w:cs="新細明體" w:hint="eastAsia"/>
                <w:sz w:val="20"/>
                <w:szCs w:val="20"/>
              </w:rPr>
              <w:t>各機關解繳以前年度歲入</w:t>
            </w:r>
          </w:p>
        </w:tc>
        <w:tc>
          <w:tcPr>
            <w:tcW w:w="781" w:type="pct"/>
            <w:tcBorders>
              <w:top w:val="nil"/>
              <w:left w:val="nil"/>
              <w:bottom w:val="nil"/>
              <w:right w:val="single" w:sz="4" w:space="0" w:color="auto"/>
            </w:tcBorders>
            <w:noWrap/>
            <w:vAlign w:val="center"/>
          </w:tcPr>
          <w:p w14:paraId="6D3D7A70"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r w:rsidRPr="00CE7762">
              <w:rPr>
                <w:rFonts w:ascii="新細明體" w:hAnsi="新細明體" w:cs="新細明體"/>
                <w:kern w:val="0"/>
                <w:sz w:val="20"/>
                <w:szCs w:val="20"/>
              </w:rPr>
              <w:t>714,374,297</w:t>
            </w:r>
          </w:p>
        </w:tc>
        <w:tc>
          <w:tcPr>
            <w:tcW w:w="781" w:type="pct"/>
            <w:tcBorders>
              <w:top w:val="nil"/>
              <w:left w:val="nil"/>
              <w:bottom w:val="nil"/>
              <w:right w:val="single" w:sz="4" w:space="0" w:color="auto"/>
            </w:tcBorders>
            <w:noWrap/>
            <w:vAlign w:val="center"/>
          </w:tcPr>
          <w:p w14:paraId="6A8F108C"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p>
        </w:tc>
        <w:tc>
          <w:tcPr>
            <w:tcW w:w="787" w:type="pct"/>
            <w:tcBorders>
              <w:top w:val="nil"/>
              <w:left w:val="nil"/>
              <w:bottom w:val="nil"/>
            </w:tcBorders>
            <w:noWrap/>
            <w:vAlign w:val="center"/>
          </w:tcPr>
          <w:p w14:paraId="0D7AC06D"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r>
      <w:tr w:rsidR="00F94106" w:rsidRPr="001528BE" w14:paraId="3B9B46E0" w14:textId="77777777" w:rsidTr="00CE7762">
        <w:trPr>
          <w:trHeight w:val="703"/>
        </w:trPr>
        <w:tc>
          <w:tcPr>
            <w:tcW w:w="2651" w:type="pct"/>
            <w:tcBorders>
              <w:top w:val="nil"/>
              <w:left w:val="nil"/>
              <w:bottom w:val="nil"/>
              <w:right w:val="single" w:sz="4" w:space="0" w:color="auto"/>
            </w:tcBorders>
            <w:noWrap/>
            <w:vAlign w:val="center"/>
          </w:tcPr>
          <w:p w14:paraId="390A0FF7" w14:textId="77777777" w:rsidR="00F94106" w:rsidRPr="001528BE" w:rsidRDefault="00F94106" w:rsidP="00791607">
            <w:pPr>
              <w:widowControl/>
              <w:snapToGrid w:val="0"/>
              <w:spacing w:line="0" w:lineRule="atLeast"/>
              <w:ind w:leftChars="150" w:left="360"/>
              <w:rPr>
                <w:rFonts w:ascii="標楷體" w:eastAsia="標楷體" w:hAnsi="標楷體" w:cs="新細明體"/>
                <w:sz w:val="20"/>
                <w:szCs w:val="20"/>
              </w:rPr>
            </w:pPr>
            <w:r w:rsidRPr="001528BE">
              <w:rPr>
                <w:rFonts w:ascii="標楷體" w:eastAsia="標楷體" w:hAnsi="標楷體" w:cs="新細明體" w:hint="eastAsia"/>
                <w:sz w:val="20"/>
                <w:szCs w:val="20"/>
              </w:rPr>
              <w:t>（二）</w:t>
            </w:r>
            <w:r w:rsidRPr="00E94F1A">
              <w:rPr>
                <w:rFonts w:ascii="標楷體" w:eastAsia="標楷體" w:hAnsi="標楷體" w:cs="新細明體"/>
                <w:sz w:val="20"/>
                <w:szCs w:val="20"/>
              </w:rPr>
              <w:t>各機關解繳以前年度歲出賸餘</w:t>
            </w:r>
          </w:p>
        </w:tc>
        <w:tc>
          <w:tcPr>
            <w:tcW w:w="781" w:type="pct"/>
            <w:tcBorders>
              <w:top w:val="nil"/>
              <w:left w:val="nil"/>
              <w:bottom w:val="nil"/>
              <w:right w:val="single" w:sz="4" w:space="0" w:color="auto"/>
            </w:tcBorders>
            <w:noWrap/>
            <w:vAlign w:val="center"/>
          </w:tcPr>
          <w:p w14:paraId="5213361E"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r w:rsidRPr="00CE7762">
              <w:rPr>
                <w:rFonts w:ascii="新細明體" w:hAnsi="新細明體" w:cs="新細明體"/>
                <w:kern w:val="0"/>
                <w:sz w:val="20"/>
                <w:szCs w:val="20"/>
              </w:rPr>
              <w:t>400,988</w:t>
            </w:r>
          </w:p>
        </w:tc>
        <w:tc>
          <w:tcPr>
            <w:tcW w:w="781" w:type="pct"/>
            <w:tcBorders>
              <w:top w:val="nil"/>
              <w:left w:val="nil"/>
              <w:bottom w:val="nil"/>
              <w:right w:val="single" w:sz="4" w:space="0" w:color="auto"/>
            </w:tcBorders>
            <w:noWrap/>
            <w:vAlign w:val="center"/>
          </w:tcPr>
          <w:p w14:paraId="4610105D"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c>
          <w:tcPr>
            <w:tcW w:w="787" w:type="pct"/>
            <w:tcBorders>
              <w:top w:val="nil"/>
              <w:left w:val="nil"/>
              <w:bottom w:val="nil"/>
            </w:tcBorders>
            <w:noWrap/>
            <w:vAlign w:val="center"/>
          </w:tcPr>
          <w:p w14:paraId="7150961A"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r>
      <w:tr w:rsidR="00F94106" w:rsidRPr="001528BE" w14:paraId="777598FA" w14:textId="77777777" w:rsidTr="00CE7762">
        <w:trPr>
          <w:trHeight w:val="703"/>
        </w:trPr>
        <w:tc>
          <w:tcPr>
            <w:tcW w:w="2651" w:type="pct"/>
            <w:tcBorders>
              <w:top w:val="nil"/>
              <w:left w:val="nil"/>
              <w:bottom w:val="nil"/>
              <w:right w:val="single" w:sz="4" w:space="0" w:color="auto"/>
            </w:tcBorders>
            <w:noWrap/>
            <w:vAlign w:val="center"/>
          </w:tcPr>
          <w:p w14:paraId="4EFADAB6" w14:textId="77777777" w:rsidR="00F94106" w:rsidRPr="001528BE" w:rsidRDefault="00F94106" w:rsidP="00791607">
            <w:pPr>
              <w:widowControl/>
              <w:snapToGrid w:val="0"/>
              <w:spacing w:line="0" w:lineRule="atLeast"/>
              <w:ind w:leftChars="150" w:left="360"/>
              <w:rPr>
                <w:rFonts w:ascii="標楷體" w:eastAsia="標楷體" w:hAnsi="標楷體" w:cs="新細明體"/>
                <w:sz w:val="20"/>
                <w:szCs w:val="20"/>
              </w:rPr>
            </w:pPr>
            <w:r w:rsidRPr="001528BE">
              <w:rPr>
                <w:rFonts w:ascii="標楷體" w:eastAsia="標楷體" w:hAnsi="標楷體" w:cs="新細明體" w:hint="eastAsia"/>
                <w:sz w:val="20"/>
                <w:szCs w:val="20"/>
              </w:rPr>
              <w:t>（</w:t>
            </w:r>
            <w:r>
              <w:rPr>
                <w:rFonts w:ascii="標楷體" w:eastAsia="標楷體" w:hAnsi="標楷體" w:cs="新細明體" w:hint="eastAsia"/>
                <w:sz w:val="20"/>
                <w:szCs w:val="20"/>
              </w:rPr>
              <w:t>三</w:t>
            </w:r>
            <w:r w:rsidRPr="001528BE">
              <w:rPr>
                <w:rFonts w:ascii="標楷體" w:eastAsia="標楷體" w:hAnsi="標楷體" w:cs="新細明體" w:hint="eastAsia"/>
                <w:sz w:val="20"/>
                <w:szCs w:val="20"/>
              </w:rPr>
              <w:t>）</w:t>
            </w:r>
            <w:r>
              <w:rPr>
                <w:rFonts w:ascii="標楷體" w:eastAsia="標楷體" w:hAnsi="標楷體" w:cs="新細明體" w:hint="eastAsia"/>
                <w:sz w:val="20"/>
                <w:szCs w:val="20"/>
              </w:rPr>
              <w:t>解繳</w:t>
            </w:r>
            <w:proofErr w:type="gramStart"/>
            <w:r>
              <w:rPr>
                <w:rFonts w:ascii="標楷體" w:eastAsia="標楷體" w:hAnsi="標楷體" w:cs="新細明體" w:hint="eastAsia"/>
                <w:sz w:val="20"/>
                <w:szCs w:val="20"/>
              </w:rPr>
              <w:t>113</w:t>
            </w:r>
            <w:proofErr w:type="gramEnd"/>
            <w:r>
              <w:rPr>
                <w:rFonts w:ascii="標楷體" w:eastAsia="標楷體" w:hAnsi="標楷體" w:cs="新細明體" w:hint="eastAsia"/>
                <w:sz w:val="20"/>
                <w:szCs w:val="20"/>
              </w:rPr>
              <w:t>年度審核修正淨增列歲入實現數</w:t>
            </w:r>
          </w:p>
        </w:tc>
        <w:tc>
          <w:tcPr>
            <w:tcW w:w="781" w:type="pct"/>
            <w:tcBorders>
              <w:top w:val="nil"/>
              <w:left w:val="nil"/>
              <w:bottom w:val="nil"/>
              <w:right w:val="single" w:sz="4" w:space="0" w:color="auto"/>
            </w:tcBorders>
            <w:noWrap/>
            <w:vAlign w:val="center"/>
          </w:tcPr>
          <w:p w14:paraId="08A56212"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r w:rsidRPr="00CE7762">
              <w:rPr>
                <w:rFonts w:ascii="新細明體" w:hAnsi="新細明體" w:cs="新細明體" w:hint="eastAsia"/>
                <w:kern w:val="0"/>
                <w:sz w:val="20"/>
                <w:szCs w:val="20"/>
              </w:rPr>
              <w:t>21</w:t>
            </w:r>
            <w:r w:rsidRPr="00CE7762">
              <w:rPr>
                <w:rFonts w:ascii="新細明體" w:hAnsi="新細明體" w:cs="新細明體"/>
                <w:kern w:val="0"/>
                <w:sz w:val="20"/>
                <w:szCs w:val="20"/>
              </w:rPr>
              <w:t>,793,000</w:t>
            </w:r>
          </w:p>
        </w:tc>
        <w:tc>
          <w:tcPr>
            <w:tcW w:w="781" w:type="pct"/>
            <w:tcBorders>
              <w:top w:val="nil"/>
              <w:left w:val="nil"/>
              <w:bottom w:val="nil"/>
              <w:right w:val="single" w:sz="4" w:space="0" w:color="auto"/>
            </w:tcBorders>
            <w:noWrap/>
            <w:vAlign w:val="center"/>
          </w:tcPr>
          <w:p w14:paraId="4BAFF9DF"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c>
          <w:tcPr>
            <w:tcW w:w="787" w:type="pct"/>
            <w:tcBorders>
              <w:top w:val="nil"/>
              <w:left w:val="nil"/>
              <w:bottom w:val="nil"/>
            </w:tcBorders>
            <w:noWrap/>
            <w:vAlign w:val="center"/>
          </w:tcPr>
          <w:p w14:paraId="3911B5BB"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r>
      <w:tr w:rsidR="00F94106" w:rsidRPr="001528BE" w14:paraId="6F3DF034" w14:textId="77777777" w:rsidTr="00CE7762">
        <w:trPr>
          <w:trHeight w:val="703"/>
        </w:trPr>
        <w:tc>
          <w:tcPr>
            <w:tcW w:w="2651" w:type="pct"/>
            <w:tcBorders>
              <w:top w:val="nil"/>
              <w:left w:val="nil"/>
              <w:bottom w:val="nil"/>
              <w:right w:val="single" w:sz="4" w:space="0" w:color="auto"/>
            </w:tcBorders>
            <w:noWrap/>
            <w:vAlign w:val="center"/>
          </w:tcPr>
          <w:p w14:paraId="757AAB0C" w14:textId="77777777" w:rsidR="00F94106" w:rsidRPr="001528BE" w:rsidRDefault="00F94106" w:rsidP="00791607">
            <w:pPr>
              <w:widowControl/>
              <w:snapToGrid w:val="0"/>
              <w:spacing w:line="0" w:lineRule="atLeast"/>
              <w:ind w:leftChars="150" w:left="360"/>
              <w:rPr>
                <w:rFonts w:ascii="標楷體" w:eastAsia="標楷體" w:hAnsi="標楷體" w:cs="新細明體"/>
                <w:sz w:val="20"/>
                <w:szCs w:val="20"/>
              </w:rPr>
            </w:pPr>
            <w:r>
              <w:rPr>
                <w:rFonts w:ascii="標楷體" w:eastAsia="標楷體" w:hAnsi="標楷體" w:cs="新細明體" w:hint="eastAsia"/>
                <w:sz w:val="20"/>
                <w:szCs w:val="20"/>
              </w:rPr>
              <w:t>（四）審核</w:t>
            </w:r>
            <w:proofErr w:type="gramStart"/>
            <w:r>
              <w:rPr>
                <w:rFonts w:ascii="標楷體" w:eastAsia="標楷體" w:hAnsi="標楷體" w:cs="新細明體" w:hint="eastAsia"/>
                <w:sz w:val="20"/>
                <w:szCs w:val="20"/>
              </w:rPr>
              <w:t>修正淨減列113</w:t>
            </w:r>
            <w:proofErr w:type="gramEnd"/>
            <w:r>
              <w:rPr>
                <w:rFonts w:ascii="標楷體" w:eastAsia="標楷體" w:hAnsi="標楷體" w:cs="新細明體" w:hint="eastAsia"/>
                <w:sz w:val="20"/>
                <w:szCs w:val="20"/>
              </w:rPr>
              <w:t>年度歲出實現數</w:t>
            </w:r>
          </w:p>
        </w:tc>
        <w:tc>
          <w:tcPr>
            <w:tcW w:w="781" w:type="pct"/>
            <w:tcBorders>
              <w:top w:val="nil"/>
              <w:left w:val="nil"/>
              <w:bottom w:val="nil"/>
              <w:right w:val="single" w:sz="4" w:space="0" w:color="auto"/>
            </w:tcBorders>
            <w:noWrap/>
            <w:vAlign w:val="center"/>
          </w:tcPr>
          <w:p w14:paraId="7E00F1DA" w14:textId="77777777" w:rsidR="00F94106" w:rsidRPr="00CE7762" w:rsidRDefault="00F94106" w:rsidP="00791607">
            <w:pPr>
              <w:widowControl/>
              <w:snapToGrid w:val="0"/>
              <w:spacing w:line="0" w:lineRule="atLeast"/>
              <w:jc w:val="right"/>
              <w:rPr>
                <w:rFonts w:ascii="新細明體" w:hAnsi="新細明體" w:cs="新細明體"/>
                <w:kern w:val="0"/>
                <w:sz w:val="20"/>
                <w:szCs w:val="20"/>
              </w:rPr>
            </w:pPr>
            <w:r w:rsidRPr="00CE7762">
              <w:rPr>
                <w:rFonts w:ascii="新細明體" w:hAnsi="新細明體" w:cs="新細明體" w:hint="eastAsia"/>
                <w:kern w:val="0"/>
                <w:sz w:val="20"/>
                <w:szCs w:val="20"/>
              </w:rPr>
              <w:t>19</w:t>
            </w:r>
            <w:r w:rsidRPr="00CE7762">
              <w:rPr>
                <w:rFonts w:ascii="新細明體" w:hAnsi="新細明體" w:cs="新細明體"/>
                <w:kern w:val="0"/>
                <w:sz w:val="20"/>
                <w:szCs w:val="20"/>
              </w:rPr>
              <w:t>,28</w:t>
            </w:r>
            <w:r w:rsidRPr="00CE7762">
              <w:rPr>
                <w:rFonts w:ascii="新細明體" w:hAnsi="新細明體" w:cs="新細明體" w:hint="eastAsia"/>
                <w:kern w:val="0"/>
                <w:sz w:val="20"/>
                <w:szCs w:val="20"/>
              </w:rPr>
              <w:t>4</w:t>
            </w:r>
            <w:r w:rsidRPr="00CE7762">
              <w:rPr>
                <w:rFonts w:ascii="新細明體" w:hAnsi="新細明體" w:cs="新細明體"/>
                <w:kern w:val="0"/>
                <w:sz w:val="20"/>
                <w:szCs w:val="20"/>
              </w:rPr>
              <w:t>,</w:t>
            </w:r>
            <w:r w:rsidRPr="00CE7762">
              <w:rPr>
                <w:rFonts w:ascii="新細明體" w:hAnsi="新細明體" w:cs="新細明體" w:hint="eastAsia"/>
                <w:kern w:val="0"/>
                <w:sz w:val="20"/>
                <w:szCs w:val="20"/>
              </w:rPr>
              <w:t>600</w:t>
            </w:r>
          </w:p>
        </w:tc>
        <w:tc>
          <w:tcPr>
            <w:tcW w:w="781" w:type="pct"/>
            <w:tcBorders>
              <w:top w:val="nil"/>
              <w:left w:val="nil"/>
              <w:bottom w:val="nil"/>
              <w:right w:val="single" w:sz="4" w:space="0" w:color="auto"/>
            </w:tcBorders>
            <w:noWrap/>
            <w:vAlign w:val="center"/>
          </w:tcPr>
          <w:p w14:paraId="054B3A33"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c>
          <w:tcPr>
            <w:tcW w:w="787" w:type="pct"/>
            <w:tcBorders>
              <w:top w:val="nil"/>
              <w:left w:val="nil"/>
              <w:bottom w:val="nil"/>
            </w:tcBorders>
            <w:noWrap/>
            <w:vAlign w:val="center"/>
          </w:tcPr>
          <w:p w14:paraId="32046FB3"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r>
      <w:tr w:rsidR="00F94106" w:rsidRPr="001528BE" w14:paraId="105C8E4A" w14:textId="77777777" w:rsidTr="00CE7762">
        <w:trPr>
          <w:trHeight w:val="703"/>
        </w:trPr>
        <w:tc>
          <w:tcPr>
            <w:tcW w:w="2651" w:type="pct"/>
            <w:tcBorders>
              <w:top w:val="nil"/>
              <w:left w:val="nil"/>
              <w:right w:val="single" w:sz="4" w:space="0" w:color="auto"/>
            </w:tcBorders>
            <w:noWrap/>
            <w:vAlign w:val="center"/>
          </w:tcPr>
          <w:p w14:paraId="3634F45A" w14:textId="77777777" w:rsidR="00F94106" w:rsidRPr="001528BE" w:rsidRDefault="00F94106" w:rsidP="00791607">
            <w:pPr>
              <w:widowControl/>
              <w:snapToGrid w:val="0"/>
              <w:spacing w:line="0" w:lineRule="atLeast"/>
              <w:ind w:firstLineChars="100" w:firstLine="200"/>
              <w:rPr>
                <w:rFonts w:ascii="標楷體" w:eastAsia="標楷體" w:hAnsi="標楷體"/>
                <w:b/>
                <w:sz w:val="20"/>
                <w:szCs w:val="20"/>
              </w:rPr>
            </w:pPr>
            <w:r w:rsidRPr="001528BE">
              <w:rPr>
                <w:rFonts w:ascii="標楷體" w:eastAsia="標楷體" w:hAnsi="標楷體" w:hint="eastAsia"/>
                <w:b/>
                <w:sz w:val="20"/>
                <w:szCs w:val="20"/>
              </w:rPr>
              <w:t>二、總</w:t>
            </w:r>
            <w:proofErr w:type="gramStart"/>
            <w:r w:rsidRPr="001528BE">
              <w:rPr>
                <w:rFonts w:ascii="標楷體" w:eastAsia="標楷體" w:hAnsi="標楷體" w:hint="eastAsia"/>
                <w:b/>
                <w:sz w:val="20"/>
                <w:szCs w:val="20"/>
              </w:rPr>
              <w:t>決算列縣庫</w:t>
            </w:r>
            <w:proofErr w:type="gramEnd"/>
            <w:r w:rsidRPr="001528BE">
              <w:rPr>
                <w:rFonts w:ascii="標楷體" w:eastAsia="標楷體" w:hAnsi="標楷體" w:hint="eastAsia"/>
                <w:b/>
                <w:sz w:val="20"/>
                <w:szCs w:val="20"/>
              </w:rPr>
              <w:t>尚未撥付之應付歲出款</w:t>
            </w:r>
          </w:p>
        </w:tc>
        <w:tc>
          <w:tcPr>
            <w:tcW w:w="781" w:type="pct"/>
            <w:tcBorders>
              <w:top w:val="nil"/>
              <w:left w:val="nil"/>
              <w:right w:val="single" w:sz="4" w:space="0" w:color="auto"/>
            </w:tcBorders>
            <w:noWrap/>
            <w:vAlign w:val="center"/>
          </w:tcPr>
          <w:p w14:paraId="288EE51B" w14:textId="77777777" w:rsidR="00F94106" w:rsidRPr="00CE7762" w:rsidRDefault="00F94106" w:rsidP="00791607">
            <w:pPr>
              <w:widowControl/>
              <w:snapToGrid w:val="0"/>
              <w:spacing w:line="0" w:lineRule="atLeast"/>
              <w:jc w:val="right"/>
              <w:rPr>
                <w:rFonts w:ascii="新細明體" w:hAnsi="新細明體" w:cs="新細明體"/>
                <w:b/>
                <w:spacing w:val="-6"/>
                <w:kern w:val="0"/>
                <w:sz w:val="20"/>
                <w:szCs w:val="20"/>
              </w:rPr>
            </w:pPr>
            <w:r w:rsidRPr="00CE7762">
              <w:rPr>
                <w:rFonts w:ascii="新細明體" w:hAnsi="新細明體" w:cs="新細明體"/>
                <w:b/>
                <w:spacing w:val="-6"/>
                <w:kern w:val="0"/>
                <w:sz w:val="20"/>
                <w:szCs w:val="20"/>
              </w:rPr>
              <w:t>1,290,243,460</w:t>
            </w:r>
          </w:p>
        </w:tc>
        <w:tc>
          <w:tcPr>
            <w:tcW w:w="781" w:type="pct"/>
            <w:tcBorders>
              <w:top w:val="nil"/>
              <w:left w:val="nil"/>
              <w:right w:val="single" w:sz="4" w:space="0" w:color="auto"/>
            </w:tcBorders>
            <w:noWrap/>
            <w:vAlign w:val="center"/>
          </w:tcPr>
          <w:p w14:paraId="0CF8106F" w14:textId="77777777" w:rsidR="00F94106" w:rsidRPr="00CE7762" w:rsidRDefault="00F94106" w:rsidP="00791607">
            <w:pPr>
              <w:widowControl/>
              <w:snapToGrid w:val="0"/>
              <w:spacing w:line="0" w:lineRule="atLeast"/>
              <w:jc w:val="right"/>
              <w:rPr>
                <w:rFonts w:ascii="新細明體" w:hAnsi="新細明體" w:cs="新細明體"/>
                <w:b/>
                <w:spacing w:val="-6"/>
                <w:kern w:val="0"/>
                <w:sz w:val="20"/>
                <w:szCs w:val="20"/>
              </w:rPr>
            </w:pPr>
            <w:r w:rsidRPr="00CE7762">
              <w:rPr>
                <w:rFonts w:ascii="新細明體" w:hAnsi="新細明體" w:cs="新細明體"/>
                <w:b/>
                <w:spacing w:val="-6"/>
                <w:kern w:val="0"/>
                <w:sz w:val="20"/>
                <w:szCs w:val="20"/>
              </w:rPr>
              <w:t>1,290,243,460</w:t>
            </w:r>
          </w:p>
        </w:tc>
        <w:tc>
          <w:tcPr>
            <w:tcW w:w="787" w:type="pct"/>
            <w:tcBorders>
              <w:top w:val="nil"/>
              <w:left w:val="nil"/>
            </w:tcBorders>
            <w:noWrap/>
            <w:vAlign w:val="center"/>
          </w:tcPr>
          <w:p w14:paraId="239B1AB6"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r>
      <w:tr w:rsidR="00F94106" w:rsidRPr="001528BE" w14:paraId="0C323269" w14:textId="77777777" w:rsidTr="00CE7762">
        <w:trPr>
          <w:trHeight w:val="703"/>
        </w:trPr>
        <w:tc>
          <w:tcPr>
            <w:tcW w:w="2651" w:type="pct"/>
            <w:tcBorders>
              <w:top w:val="nil"/>
              <w:left w:val="nil"/>
              <w:right w:val="single" w:sz="4" w:space="0" w:color="auto"/>
            </w:tcBorders>
            <w:noWrap/>
            <w:vAlign w:val="center"/>
          </w:tcPr>
          <w:p w14:paraId="49CB5C03" w14:textId="77777777" w:rsidR="00F94106" w:rsidRPr="001528BE" w:rsidRDefault="00F94106" w:rsidP="00791607">
            <w:pPr>
              <w:widowControl/>
              <w:snapToGrid w:val="0"/>
              <w:spacing w:line="0" w:lineRule="atLeast"/>
              <w:ind w:firstLineChars="100" w:firstLine="200"/>
              <w:rPr>
                <w:rFonts w:ascii="標楷體" w:eastAsia="標楷體" w:hAnsi="標楷體"/>
                <w:b/>
                <w:sz w:val="22"/>
                <w:szCs w:val="22"/>
              </w:rPr>
            </w:pPr>
            <w:r w:rsidRPr="001528BE">
              <w:rPr>
                <w:rFonts w:ascii="標楷體" w:eastAsia="標楷體" w:hAnsi="標楷體" w:hint="eastAsia"/>
                <w:b/>
                <w:sz w:val="20"/>
                <w:szCs w:val="20"/>
              </w:rPr>
              <w:t>三、墊付款轉正</w:t>
            </w:r>
          </w:p>
        </w:tc>
        <w:tc>
          <w:tcPr>
            <w:tcW w:w="781" w:type="pct"/>
            <w:tcBorders>
              <w:top w:val="nil"/>
              <w:left w:val="nil"/>
              <w:right w:val="single" w:sz="4" w:space="0" w:color="auto"/>
            </w:tcBorders>
            <w:noWrap/>
            <w:vAlign w:val="center"/>
          </w:tcPr>
          <w:p w14:paraId="1995C299" w14:textId="77777777" w:rsidR="00F94106" w:rsidRPr="00CE7762" w:rsidRDefault="00F94106" w:rsidP="00791607">
            <w:pPr>
              <w:widowControl/>
              <w:snapToGrid w:val="0"/>
              <w:spacing w:line="0" w:lineRule="atLeast"/>
              <w:jc w:val="right"/>
              <w:rPr>
                <w:rFonts w:ascii="新細明體" w:hAnsi="新細明體" w:cs="新細明體"/>
                <w:b/>
                <w:spacing w:val="-6"/>
                <w:kern w:val="0"/>
                <w:sz w:val="20"/>
                <w:szCs w:val="20"/>
              </w:rPr>
            </w:pPr>
            <w:r w:rsidRPr="00CE7762">
              <w:rPr>
                <w:rFonts w:ascii="新細明體" w:hAnsi="新細明體" w:cs="新細明體"/>
                <w:b/>
                <w:spacing w:val="-6"/>
                <w:kern w:val="0"/>
                <w:sz w:val="20"/>
                <w:szCs w:val="20"/>
              </w:rPr>
              <w:t>171,476,324</w:t>
            </w:r>
          </w:p>
        </w:tc>
        <w:tc>
          <w:tcPr>
            <w:tcW w:w="781" w:type="pct"/>
            <w:tcBorders>
              <w:top w:val="nil"/>
              <w:left w:val="nil"/>
              <w:right w:val="single" w:sz="4" w:space="0" w:color="auto"/>
            </w:tcBorders>
            <w:noWrap/>
            <w:vAlign w:val="center"/>
          </w:tcPr>
          <w:p w14:paraId="21572374" w14:textId="77777777" w:rsidR="00F94106" w:rsidRPr="00CE7762" w:rsidRDefault="00F94106" w:rsidP="00791607">
            <w:pPr>
              <w:widowControl/>
              <w:snapToGrid w:val="0"/>
              <w:spacing w:line="0" w:lineRule="atLeast"/>
              <w:jc w:val="right"/>
              <w:rPr>
                <w:rFonts w:ascii="新細明體" w:hAnsi="新細明體" w:cs="新細明體"/>
                <w:b/>
                <w:spacing w:val="-6"/>
                <w:kern w:val="0"/>
                <w:sz w:val="20"/>
                <w:szCs w:val="20"/>
              </w:rPr>
            </w:pPr>
            <w:r w:rsidRPr="00CE7762">
              <w:rPr>
                <w:rFonts w:ascii="新細明體" w:hAnsi="新細明體" w:cs="新細明體"/>
                <w:b/>
                <w:spacing w:val="-6"/>
                <w:kern w:val="0"/>
                <w:sz w:val="20"/>
                <w:szCs w:val="20"/>
              </w:rPr>
              <w:t>171,476,324</w:t>
            </w:r>
          </w:p>
        </w:tc>
        <w:tc>
          <w:tcPr>
            <w:tcW w:w="787" w:type="pct"/>
            <w:tcBorders>
              <w:top w:val="nil"/>
              <w:left w:val="nil"/>
            </w:tcBorders>
            <w:noWrap/>
            <w:vAlign w:val="center"/>
          </w:tcPr>
          <w:p w14:paraId="26F7D1A3" w14:textId="77777777" w:rsidR="00F94106" w:rsidRPr="00CE7762" w:rsidRDefault="00F94106" w:rsidP="00791607">
            <w:pPr>
              <w:widowControl/>
              <w:snapToGrid w:val="0"/>
              <w:spacing w:line="0" w:lineRule="atLeast"/>
              <w:jc w:val="right"/>
              <w:rPr>
                <w:rFonts w:ascii="新細明體" w:hAnsi="新細明體" w:cs="新細明體"/>
                <w:b/>
                <w:kern w:val="0"/>
                <w:sz w:val="20"/>
                <w:szCs w:val="20"/>
              </w:rPr>
            </w:pPr>
          </w:p>
        </w:tc>
      </w:tr>
      <w:tr w:rsidR="00F94106" w:rsidRPr="00D353D7" w14:paraId="2B1117EB" w14:textId="77777777" w:rsidTr="00CE7762">
        <w:trPr>
          <w:trHeight w:val="703"/>
        </w:trPr>
        <w:tc>
          <w:tcPr>
            <w:tcW w:w="2651" w:type="pct"/>
            <w:tcBorders>
              <w:top w:val="nil"/>
              <w:left w:val="nil"/>
              <w:bottom w:val="single" w:sz="4" w:space="0" w:color="auto"/>
              <w:right w:val="single" w:sz="4" w:space="0" w:color="auto"/>
            </w:tcBorders>
            <w:noWrap/>
            <w:vAlign w:val="center"/>
          </w:tcPr>
          <w:p w14:paraId="7CC49199" w14:textId="77777777" w:rsidR="00F94106" w:rsidRPr="001528BE" w:rsidRDefault="00F94106" w:rsidP="00791607">
            <w:pPr>
              <w:widowControl/>
              <w:snapToGrid w:val="0"/>
              <w:spacing w:line="0" w:lineRule="atLeast"/>
              <w:rPr>
                <w:rFonts w:ascii="標楷體" w:eastAsia="標楷體" w:hAnsi="標楷體" w:cs="新細明體"/>
                <w:b/>
                <w:bCs/>
                <w:sz w:val="20"/>
                <w:szCs w:val="20"/>
              </w:rPr>
            </w:pPr>
            <w:r w:rsidRPr="001528BE">
              <w:rPr>
                <w:rFonts w:ascii="標楷體" w:eastAsia="標楷體" w:hAnsi="標楷體" w:cs="新細明體" w:hint="eastAsia"/>
                <w:b/>
                <w:bCs/>
                <w:sz w:val="20"/>
                <w:szCs w:val="20"/>
              </w:rPr>
              <w:t>丁、</w:t>
            </w:r>
            <w:proofErr w:type="gramStart"/>
            <w:r w:rsidRPr="001528BE">
              <w:rPr>
                <w:rFonts w:ascii="標楷體" w:eastAsia="標楷體" w:hAnsi="標楷體" w:cs="新細明體" w:hint="eastAsia"/>
                <w:b/>
                <w:bCs/>
                <w:sz w:val="20"/>
                <w:szCs w:val="20"/>
              </w:rPr>
              <w:t>11</w:t>
            </w:r>
            <w:r>
              <w:rPr>
                <w:rFonts w:ascii="標楷體" w:eastAsia="標楷體" w:hAnsi="標楷體" w:cs="新細明體" w:hint="eastAsia"/>
                <w:b/>
                <w:bCs/>
                <w:sz w:val="20"/>
                <w:szCs w:val="20"/>
              </w:rPr>
              <w:t>4</w:t>
            </w:r>
            <w:proofErr w:type="gramEnd"/>
            <w:r w:rsidRPr="001528BE">
              <w:rPr>
                <w:rFonts w:ascii="標楷體" w:eastAsia="標楷體" w:hAnsi="標楷體" w:cs="新細明體" w:hint="eastAsia"/>
                <w:b/>
                <w:bCs/>
                <w:sz w:val="20"/>
                <w:szCs w:val="20"/>
              </w:rPr>
              <w:t>年度歲入歲出餘</w:t>
            </w:r>
            <w:proofErr w:type="gramStart"/>
            <w:r w:rsidRPr="001528BE">
              <w:rPr>
                <w:rFonts w:ascii="標楷體" w:eastAsia="標楷體" w:hAnsi="標楷體" w:cs="新細明體" w:hint="eastAsia"/>
                <w:b/>
                <w:bCs/>
                <w:sz w:val="20"/>
                <w:szCs w:val="20"/>
              </w:rPr>
              <w:t>絀</w:t>
            </w:r>
            <w:proofErr w:type="gramEnd"/>
            <w:r w:rsidRPr="001528BE">
              <w:rPr>
                <w:rFonts w:ascii="標楷體" w:eastAsia="標楷體" w:hAnsi="標楷體" w:cs="新細明體" w:hint="eastAsia"/>
                <w:b/>
                <w:bCs/>
                <w:sz w:val="20"/>
                <w:szCs w:val="20"/>
              </w:rPr>
              <w:t>審定數</w:t>
            </w:r>
            <w:r w:rsidRPr="001528BE">
              <w:rPr>
                <w:rFonts w:ascii="標楷體" w:eastAsia="標楷體" w:hAnsi="標楷體"/>
                <w:b/>
                <w:bCs/>
                <w:sz w:val="20"/>
                <w:szCs w:val="20"/>
              </w:rPr>
              <w:t>（</w:t>
            </w:r>
            <w:r w:rsidRPr="001528BE">
              <w:rPr>
                <w:rFonts w:ascii="標楷體" w:eastAsia="標楷體" w:hAnsi="標楷體" w:cs="新細明體" w:hint="eastAsia"/>
                <w:b/>
                <w:bCs/>
                <w:sz w:val="20"/>
                <w:szCs w:val="20"/>
              </w:rPr>
              <w:t>甲</w:t>
            </w:r>
            <w:r w:rsidRPr="001528BE">
              <w:rPr>
                <w:rFonts w:ascii="標楷體" w:eastAsia="標楷體" w:hAnsi="標楷體"/>
                <w:b/>
                <w:bCs/>
                <w:sz w:val="20"/>
                <w:szCs w:val="20"/>
              </w:rPr>
              <w:t>+</w:t>
            </w:r>
            <w:r w:rsidRPr="001528BE">
              <w:rPr>
                <w:rFonts w:ascii="標楷體" w:eastAsia="標楷體" w:hAnsi="標楷體" w:cs="新細明體" w:hint="eastAsia"/>
                <w:b/>
                <w:bCs/>
                <w:sz w:val="20"/>
                <w:szCs w:val="20"/>
              </w:rPr>
              <w:t>乙</w:t>
            </w:r>
            <w:r w:rsidRPr="001528BE">
              <w:rPr>
                <w:rFonts w:ascii="標楷體" w:eastAsia="標楷體" w:hAnsi="標楷體"/>
                <w:b/>
                <w:bCs/>
                <w:sz w:val="20"/>
                <w:szCs w:val="20"/>
              </w:rPr>
              <w:t>-</w:t>
            </w:r>
            <w:r w:rsidRPr="001528BE">
              <w:rPr>
                <w:rFonts w:ascii="標楷體" w:eastAsia="標楷體" w:hAnsi="標楷體" w:cs="新細明體" w:hint="eastAsia"/>
                <w:b/>
                <w:bCs/>
                <w:sz w:val="20"/>
                <w:szCs w:val="20"/>
              </w:rPr>
              <w:t>丙</w:t>
            </w:r>
            <w:r w:rsidRPr="001528BE">
              <w:rPr>
                <w:rFonts w:ascii="標楷體" w:eastAsia="標楷體" w:hAnsi="標楷體"/>
                <w:b/>
                <w:bCs/>
                <w:sz w:val="20"/>
                <w:szCs w:val="20"/>
              </w:rPr>
              <w:t>）</w:t>
            </w:r>
          </w:p>
        </w:tc>
        <w:tc>
          <w:tcPr>
            <w:tcW w:w="781" w:type="pct"/>
            <w:tcBorders>
              <w:top w:val="nil"/>
              <w:left w:val="nil"/>
              <w:bottom w:val="single" w:sz="4" w:space="0" w:color="auto"/>
              <w:right w:val="single" w:sz="4" w:space="0" w:color="auto"/>
            </w:tcBorders>
            <w:noWrap/>
            <w:vAlign w:val="center"/>
          </w:tcPr>
          <w:p w14:paraId="1C12A846" w14:textId="77777777" w:rsidR="00F94106" w:rsidRPr="00CE7762" w:rsidRDefault="00F94106" w:rsidP="00791607">
            <w:pPr>
              <w:widowControl/>
              <w:snapToGrid w:val="0"/>
              <w:spacing w:line="0" w:lineRule="atLeast"/>
              <w:jc w:val="center"/>
              <w:rPr>
                <w:rFonts w:ascii="新細明體" w:hAnsi="新細明體" w:cs="新細明體"/>
                <w:kern w:val="0"/>
                <w:sz w:val="20"/>
                <w:szCs w:val="20"/>
              </w:rPr>
            </w:pPr>
          </w:p>
        </w:tc>
        <w:tc>
          <w:tcPr>
            <w:tcW w:w="781" w:type="pct"/>
            <w:tcBorders>
              <w:top w:val="nil"/>
              <w:left w:val="nil"/>
              <w:bottom w:val="single" w:sz="4" w:space="0" w:color="auto"/>
              <w:right w:val="single" w:sz="4" w:space="0" w:color="auto"/>
            </w:tcBorders>
            <w:noWrap/>
            <w:vAlign w:val="center"/>
          </w:tcPr>
          <w:p w14:paraId="12CE4B7E" w14:textId="77777777" w:rsidR="00F94106" w:rsidRPr="00CE7762" w:rsidRDefault="00F94106" w:rsidP="00791607">
            <w:pPr>
              <w:widowControl/>
              <w:snapToGrid w:val="0"/>
              <w:spacing w:line="0" w:lineRule="atLeast"/>
              <w:jc w:val="center"/>
              <w:rPr>
                <w:rFonts w:ascii="新細明體" w:hAnsi="新細明體" w:cs="新細明體"/>
                <w:b/>
                <w:kern w:val="0"/>
                <w:sz w:val="20"/>
                <w:szCs w:val="20"/>
              </w:rPr>
            </w:pPr>
          </w:p>
        </w:tc>
        <w:tc>
          <w:tcPr>
            <w:tcW w:w="787" w:type="pct"/>
            <w:tcBorders>
              <w:top w:val="nil"/>
              <w:left w:val="nil"/>
              <w:bottom w:val="single" w:sz="4" w:space="0" w:color="auto"/>
            </w:tcBorders>
            <w:noWrap/>
            <w:vAlign w:val="center"/>
          </w:tcPr>
          <w:p w14:paraId="0F32CDE2" w14:textId="77777777" w:rsidR="00F94106" w:rsidRPr="00CE7762" w:rsidRDefault="00F94106" w:rsidP="00791607">
            <w:pPr>
              <w:widowControl/>
              <w:snapToGrid w:val="0"/>
              <w:spacing w:line="0" w:lineRule="atLeast"/>
              <w:jc w:val="right"/>
              <w:rPr>
                <w:rFonts w:ascii="新細明體" w:hAnsi="新細明體" w:cs="新細明體"/>
                <w:b/>
                <w:kern w:val="0"/>
                <w:sz w:val="20"/>
                <w:szCs w:val="20"/>
                <w:highlight w:val="yellow"/>
              </w:rPr>
            </w:pPr>
            <w:r w:rsidRPr="00CE7762">
              <w:rPr>
                <w:rFonts w:ascii="新細明體" w:hAnsi="新細明體" w:cs="新細明體" w:hint="eastAsia"/>
                <w:b/>
                <w:kern w:val="0"/>
                <w:sz w:val="20"/>
                <w:szCs w:val="20"/>
              </w:rPr>
              <w:t>532</w:t>
            </w:r>
            <w:r w:rsidRPr="00CE7762">
              <w:rPr>
                <w:rFonts w:ascii="新細明體" w:hAnsi="新細明體" w:cs="新細明體"/>
                <w:b/>
                <w:kern w:val="0"/>
                <w:sz w:val="20"/>
                <w:szCs w:val="20"/>
              </w:rPr>
              <w:t>,</w:t>
            </w:r>
            <w:r w:rsidRPr="00CE7762">
              <w:rPr>
                <w:rFonts w:ascii="新細明體" w:hAnsi="新細明體" w:cs="新細明體" w:hint="eastAsia"/>
                <w:b/>
                <w:kern w:val="0"/>
                <w:sz w:val="20"/>
                <w:szCs w:val="20"/>
              </w:rPr>
              <w:t>577</w:t>
            </w:r>
            <w:r w:rsidRPr="00CE7762">
              <w:rPr>
                <w:rFonts w:ascii="新細明體" w:hAnsi="新細明體" w:cs="新細明體"/>
                <w:b/>
                <w:kern w:val="0"/>
                <w:sz w:val="20"/>
                <w:szCs w:val="20"/>
              </w:rPr>
              <w:t>,</w:t>
            </w:r>
            <w:r w:rsidRPr="00CE7762">
              <w:rPr>
                <w:rFonts w:ascii="新細明體" w:hAnsi="新細明體" w:cs="新細明體" w:hint="eastAsia"/>
                <w:b/>
                <w:kern w:val="0"/>
                <w:sz w:val="20"/>
                <w:szCs w:val="20"/>
              </w:rPr>
              <w:t>051</w:t>
            </w:r>
          </w:p>
        </w:tc>
      </w:tr>
    </w:tbl>
    <w:p w14:paraId="01AD47A6" w14:textId="77777777" w:rsidR="00312207" w:rsidRPr="00754B70" w:rsidRDefault="0061381A" w:rsidP="007511F3">
      <w:pPr>
        <w:adjustRightInd w:val="0"/>
        <w:snapToGrid w:val="0"/>
        <w:spacing w:beforeLines="30" w:before="72" w:afterLines="30" w:after="72" w:line="570" w:lineRule="exact"/>
        <w:jc w:val="both"/>
        <w:rPr>
          <w:rFonts w:ascii="標楷體" w:eastAsia="標楷體"/>
          <w:b/>
          <w:spacing w:val="10"/>
          <w:sz w:val="36"/>
          <w:szCs w:val="36"/>
        </w:rPr>
      </w:pPr>
      <w:r w:rsidRPr="00CE7762">
        <w:rPr>
          <w:highlight w:val="yellow"/>
        </w:rPr>
        <w:br w:type="page"/>
      </w:r>
      <w:r w:rsidR="00312207" w:rsidRPr="00754B70">
        <w:rPr>
          <w:rFonts w:ascii="標楷體" w:eastAsia="標楷體" w:hint="eastAsia"/>
          <w:b/>
          <w:spacing w:val="10"/>
          <w:sz w:val="36"/>
          <w:szCs w:val="36"/>
        </w:rPr>
        <w:lastRenderedPageBreak/>
        <w:t>貳、平衡表之查核</w:t>
      </w:r>
    </w:p>
    <w:p w14:paraId="6FA24DFE" w14:textId="77777777" w:rsidR="00312207" w:rsidRPr="00754B70" w:rsidRDefault="00312207" w:rsidP="007511F3">
      <w:pPr>
        <w:suppressAutoHyphens/>
        <w:adjustRightInd w:val="0"/>
        <w:snapToGrid w:val="0"/>
        <w:spacing w:line="550" w:lineRule="exact"/>
        <w:ind w:firstLineChars="200" w:firstLine="520"/>
        <w:jc w:val="both"/>
        <w:rPr>
          <w:rFonts w:ascii="標楷體" w:eastAsia="標楷體" w:hAnsi="標楷體"/>
          <w:spacing w:val="10"/>
          <w:sz w:val="28"/>
          <w:szCs w:val="28"/>
        </w:rPr>
      </w:pPr>
      <w:proofErr w:type="gramStart"/>
      <w:r w:rsidRPr="00754B70">
        <w:rPr>
          <w:rFonts w:ascii="標楷體" w:eastAsia="標楷體" w:hAnsi="標楷體" w:hint="eastAsia"/>
          <w:bCs/>
          <w:spacing w:val="10"/>
          <w:szCs w:val="32"/>
        </w:rPr>
        <w:t>11</w:t>
      </w:r>
      <w:r w:rsidRPr="00754B70">
        <w:rPr>
          <w:rFonts w:ascii="標楷體" w:eastAsia="標楷體" w:hAnsi="標楷體"/>
          <w:bCs/>
          <w:spacing w:val="10"/>
          <w:szCs w:val="32"/>
        </w:rPr>
        <w:t>4</w:t>
      </w:r>
      <w:proofErr w:type="gramEnd"/>
      <w:r w:rsidRPr="00754B70">
        <w:rPr>
          <w:rFonts w:ascii="標楷體" w:eastAsia="標楷體" w:hAnsi="標楷體" w:hint="eastAsia"/>
          <w:bCs/>
          <w:spacing w:val="10"/>
          <w:szCs w:val="32"/>
        </w:rPr>
        <w:t>年度澎湖縣總決算平衡表（11</w:t>
      </w:r>
      <w:r w:rsidRPr="00754B70">
        <w:rPr>
          <w:rFonts w:ascii="標楷體" w:eastAsia="標楷體" w:hAnsi="標楷體"/>
          <w:bCs/>
          <w:spacing w:val="10"/>
          <w:szCs w:val="32"/>
        </w:rPr>
        <w:t>4</w:t>
      </w:r>
      <w:r w:rsidRPr="00754B70">
        <w:rPr>
          <w:rFonts w:ascii="標楷體" w:eastAsia="標楷體" w:hAnsi="標楷體" w:hint="eastAsia"/>
          <w:bCs/>
          <w:spacing w:val="10"/>
          <w:szCs w:val="32"/>
        </w:rPr>
        <w:t>年12月31日）計列資產280億647萬餘元、負債34億2</w:t>
      </w:r>
      <w:r w:rsidRPr="00754B70">
        <w:rPr>
          <w:rFonts w:ascii="標楷體" w:eastAsia="標楷體" w:hAnsi="標楷體"/>
          <w:bCs/>
          <w:spacing w:val="10"/>
          <w:szCs w:val="32"/>
        </w:rPr>
        <w:t>,</w:t>
      </w:r>
      <w:r w:rsidRPr="00754B70">
        <w:rPr>
          <w:rFonts w:ascii="標楷體" w:eastAsia="標楷體" w:hAnsi="標楷體" w:hint="eastAsia"/>
          <w:bCs/>
          <w:spacing w:val="10"/>
          <w:szCs w:val="32"/>
        </w:rPr>
        <w:t>868萬餘元、淨資產</w:t>
      </w:r>
      <w:r w:rsidRPr="00754B70">
        <w:rPr>
          <w:rFonts w:ascii="標楷體" w:eastAsia="標楷體" w:hAnsi="標楷體"/>
          <w:bCs/>
          <w:spacing w:val="10"/>
          <w:szCs w:val="32"/>
        </w:rPr>
        <w:t>2</w:t>
      </w:r>
      <w:r w:rsidRPr="00754B70">
        <w:rPr>
          <w:rFonts w:ascii="標楷體" w:eastAsia="標楷體" w:hAnsi="標楷體" w:hint="eastAsia"/>
          <w:bCs/>
          <w:spacing w:val="10"/>
          <w:szCs w:val="32"/>
        </w:rPr>
        <w:t>45億7</w:t>
      </w:r>
      <w:r w:rsidRPr="00754B70">
        <w:rPr>
          <w:rFonts w:ascii="標楷體" w:eastAsia="標楷體" w:hAnsi="標楷體"/>
          <w:bCs/>
          <w:spacing w:val="10"/>
          <w:szCs w:val="32"/>
        </w:rPr>
        <w:t>,</w:t>
      </w:r>
      <w:r w:rsidRPr="00754B70">
        <w:rPr>
          <w:rFonts w:ascii="標楷體" w:eastAsia="標楷體" w:hAnsi="標楷體" w:hint="eastAsia"/>
          <w:bCs/>
          <w:spacing w:val="10"/>
          <w:szCs w:val="32"/>
        </w:rPr>
        <w:t>778萬餘元。茲將澎湖縣政府原列平衡表科目之主要增減及變化說明如次：</w:t>
      </w:r>
    </w:p>
    <w:p w14:paraId="40970D4D" w14:textId="77777777" w:rsidR="00312207" w:rsidRPr="00754B70" w:rsidRDefault="00312207" w:rsidP="007511F3">
      <w:pPr>
        <w:adjustRightInd w:val="0"/>
        <w:snapToGrid w:val="0"/>
        <w:spacing w:beforeLines="30" w:before="72" w:afterLines="30" w:after="72" w:line="560" w:lineRule="exact"/>
        <w:ind w:firstLineChars="100" w:firstLine="300"/>
        <w:jc w:val="both"/>
        <w:rPr>
          <w:rFonts w:ascii="標楷體" w:eastAsia="標楷體"/>
          <w:b/>
          <w:bCs/>
          <w:spacing w:val="10"/>
          <w:szCs w:val="20"/>
        </w:rPr>
      </w:pPr>
      <w:r w:rsidRPr="00754B70">
        <w:rPr>
          <w:rFonts w:ascii="標楷體" w:eastAsia="標楷體" w:hint="eastAsia"/>
          <w:b/>
          <w:bCs/>
          <w:spacing w:val="10"/>
          <w:sz w:val="28"/>
          <w:szCs w:val="20"/>
        </w:rPr>
        <w:t>一、資產類</w:t>
      </w:r>
    </w:p>
    <w:p w14:paraId="7DE60F79" w14:textId="77777777" w:rsidR="00312207" w:rsidRPr="00754B70" w:rsidRDefault="00312207" w:rsidP="007511F3">
      <w:pPr>
        <w:adjustRightInd w:val="0"/>
        <w:snapToGrid w:val="0"/>
        <w:spacing w:line="550" w:lineRule="exact"/>
        <w:ind w:firstLineChars="200" w:firstLine="520"/>
        <w:jc w:val="both"/>
        <w:rPr>
          <w:rFonts w:ascii="標楷體" w:eastAsia="標楷體"/>
          <w:bCs/>
          <w:spacing w:val="10"/>
          <w:szCs w:val="20"/>
        </w:rPr>
      </w:pPr>
      <w:r w:rsidRPr="00754B70">
        <w:rPr>
          <w:rFonts w:ascii="標楷體" w:eastAsia="標楷體" w:hint="eastAsia"/>
          <w:b/>
          <w:bCs/>
          <w:spacing w:val="10"/>
          <w:szCs w:val="20"/>
        </w:rPr>
        <w:t>（一）流動資產：</w:t>
      </w:r>
      <w:r w:rsidRPr="00754B70">
        <w:rPr>
          <w:rFonts w:ascii="標楷體" w:eastAsia="標楷體" w:hint="eastAsia"/>
          <w:bCs/>
          <w:spacing w:val="10"/>
          <w:szCs w:val="20"/>
        </w:rPr>
        <w:t>包括現金、應收款項、應收其他政府款、存貨、預付款，合計22億4,283萬餘元，較</w:t>
      </w:r>
      <w:r w:rsidRPr="00754B70">
        <w:rPr>
          <w:rFonts w:ascii="標楷體" w:eastAsia="標楷體"/>
          <w:bCs/>
          <w:spacing w:val="10"/>
          <w:szCs w:val="20"/>
        </w:rPr>
        <w:t>113</w:t>
      </w:r>
      <w:r w:rsidRPr="00754B70">
        <w:rPr>
          <w:rFonts w:ascii="標楷體" w:eastAsia="標楷體" w:hint="eastAsia"/>
          <w:bCs/>
          <w:spacing w:val="10"/>
          <w:szCs w:val="20"/>
        </w:rPr>
        <w:t>年底之21</w:t>
      </w:r>
      <w:r w:rsidRPr="00754B70">
        <w:rPr>
          <w:rFonts w:ascii="標楷體" w:eastAsia="標楷體"/>
          <w:bCs/>
          <w:spacing w:val="10"/>
          <w:szCs w:val="20"/>
        </w:rPr>
        <w:t>億</w:t>
      </w:r>
      <w:r w:rsidRPr="00754B70">
        <w:rPr>
          <w:rFonts w:ascii="標楷體" w:eastAsia="標楷體" w:hint="eastAsia"/>
          <w:bCs/>
          <w:spacing w:val="10"/>
          <w:szCs w:val="20"/>
        </w:rPr>
        <w:t>8,602萬餘元，</w:t>
      </w:r>
      <w:r w:rsidRPr="00754B70">
        <w:rPr>
          <w:rFonts w:ascii="標楷體" w:eastAsia="標楷體"/>
          <w:bCs/>
          <w:spacing w:val="10"/>
          <w:szCs w:val="20"/>
        </w:rPr>
        <w:t>增加</w:t>
      </w:r>
      <w:r w:rsidRPr="00754B70">
        <w:rPr>
          <w:rFonts w:ascii="標楷體" w:eastAsia="標楷體" w:hint="eastAsia"/>
          <w:bCs/>
          <w:spacing w:val="10"/>
          <w:szCs w:val="20"/>
        </w:rPr>
        <w:t>5</w:t>
      </w:r>
      <w:r w:rsidRPr="00754B70">
        <w:rPr>
          <w:rFonts w:ascii="標楷體" w:eastAsia="標楷體"/>
          <w:bCs/>
          <w:spacing w:val="10"/>
          <w:szCs w:val="20"/>
        </w:rPr>
        <w:t>,</w:t>
      </w:r>
      <w:r w:rsidRPr="00754B70">
        <w:rPr>
          <w:rFonts w:ascii="標楷體" w:eastAsia="標楷體" w:hint="eastAsia"/>
          <w:bCs/>
          <w:spacing w:val="10"/>
          <w:szCs w:val="20"/>
        </w:rPr>
        <w:t>681萬餘元，茲分析如次：</w:t>
      </w:r>
    </w:p>
    <w:p w14:paraId="7DEC8040" w14:textId="77777777" w:rsidR="00312207" w:rsidRPr="00754B70" w:rsidRDefault="00312207" w:rsidP="007511F3">
      <w:pPr>
        <w:adjustRightInd w:val="0"/>
        <w:snapToGrid w:val="0"/>
        <w:spacing w:line="550" w:lineRule="exact"/>
        <w:ind w:firstLineChars="300" w:firstLine="780"/>
        <w:jc w:val="both"/>
        <w:rPr>
          <w:rFonts w:ascii="標楷體" w:eastAsia="標楷體"/>
          <w:spacing w:val="10"/>
          <w:szCs w:val="20"/>
        </w:rPr>
      </w:pPr>
      <w:r w:rsidRPr="00754B70">
        <w:rPr>
          <w:rFonts w:ascii="標楷體" w:eastAsia="標楷體" w:hint="eastAsia"/>
          <w:spacing w:val="10"/>
          <w:szCs w:val="20"/>
        </w:rPr>
        <w:t>1.「現金」科目16億8</w:t>
      </w:r>
      <w:r w:rsidRPr="00754B70">
        <w:rPr>
          <w:rFonts w:ascii="標楷體" w:eastAsia="標楷體"/>
          <w:spacing w:val="10"/>
          <w:szCs w:val="20"/>
        </w:rPr>
        <w:t>,</w:t>
      </w:r>
      <w:r w:rsidRPr="00754B70">
        <w:rPr>
          <w:rFonts w:ascii="標楷體" w:eastAsia="標楷體" w:hint="eastAsia"/>
          <w:spacing w:val="10"/>
          <w:szCs w:val="20"/>
        </w:rPr>
        <w:t>299萬餘元，較11</w:t>
      </w:r>
      <w:r w:rsidRPr="00754B70">
        <w:rPr>
          <w:rFonts w:ascii="標楷體" w:eastAsia="標楷體"/>
          <w:spacing w:val="10"/>
          <w:szCs w:val="20"/>
        </w:rPr>
        <w:t>3</w:t>
      </w:r>
      <w:r w:rsidRPr="00754B70">
        <w:rPr>
          <w:rFonts w:ascii="標楷體" w:eastAsia="標楷體" w:hint="eastAsia"/>
          <w:spacing w:val="10"/>
          <w:szCs w:val="20"/>
        </w:rPr>
        <w:t>年底增加4億3</w:t>
      </w:r>
      <w:r w:rsidRPr="00754B70">
        <w:rPr>
          <w:rFonts w:ascii="標楷體" w:eastAsia="標楷體"/>
          <w:spacing w:val="10"/>
          <w:szCs w:val="20"/>
        </w:rPr>
        <w:t>,786</w:t>
      </w:r>
      <w:r w:rsidRPr="00754B70">
        <w:rPr>
          <w:rFonts w:ascii="標楷體" w:eastAsia="標楷體" w:hint="eastAsia"/>
          <w:spacing w:val="10"/>
          <w:szCs w:val="20"/>
        </w:rPr>
        <w:t>萬餘元，主要係各機關代收款、保管款等款項存放於金融機構增加所致。</w:t>
      </w:r>
    </w:p>
    <w:p w14:paraId="75011BA5" w14:textId="77777777" w:rsidR="00312207" w:rsidRPr="00754B70" w:rsidRDefault="00312207" w:rsidP="007511F3">
      <w:pPr>
        <w:adjustRightInd w:val="0"/>
        <w:snapToGrid w:val="0"/>
        <w:spacing w:line="550" w:lineRule="exact"/>
        <w:ind w:firstLineChars="300" w:firstLine="780"/>
        <w:jc w:val="both"/>
        <w:rPr>
          <w:rFonts w:ascii="標楷體" w:eastAsia="標楷體" w:hAnsi="標楷體"/>
          <w:bCs/>
          <w:spacing w:val="10"/>
          <w:szCs w:val="32"/>
        </w:rPr>
      </w:pPr>
      <w:r w:rsidRPr="00754B70">
        <w:rPr>
          <w:rFonts w:ascii="標楷體" w:eastAsia="標楷體" w:hAnsi="標楷體" w:hint="eastAsia"/>
          <w:bCs/>
          <w:spacing w:val="10"/>
          <w:szCs w:val="20"/>
        </w:rPr>
        <w:t>2.「應收款項」</w:t>
      </w:r>
      <w:r w:rsidRPr="00754B70">
        <w:rPr>
          <w:rFonts w:ascii="標楷體" w:eastAsia="標楷體" w:hint="eastAsia"/>
          <w:spacing w:val="10"/>
          <w:szCs w:val="20"/>
        </w:rPr>
        <w:t>科目</w:t>
      </w:r>
      <w:r w:rsidRPr="00754B70">
        <w:rPr>
          <w:rFonts w:ascii="標楷體" w:eastAsia="標楷體" w:hAnsi="標楷體"/>
          <w:bCs/>
          <w:spacing w:val="10"/>
          <w:szCs w:val="20"/>
        </w:rPr>
        <w:t>2</w:t>
      </w:r>
      <w:r w:rsidRPr="00754B70">
        <w:rPr>
          <w:rFonts w:ascii="標楷體" w:eastAsia="標楷體" w:hAnsi="標楷體" w:hint="eastAsia"/>
          <w:bCs/>
          <w:spacing w:val="10"/>
          <w:szCs w:val="20"/>
        </w:rPr>
        <w:t>億2</w:t>
      </w:r>
      <w:r w:rsidRPr="00754B70">
        <w:rPr>
          <w:rFonts w:ascii="標楷體" w:eastAsia="標楷體" w:hAnsi="標楷體"/>
          <w:bCs/>
          <w:spacing w:val="10"/>
          <w:szCs w:val="20"/>
        </w:rPr>
        <w:t>,27</w:t>
      </w:r>
      <w:r w:rsidRPr="00754B70">
        <w:rPr>
          <w:rFonts w:ascii="標楷體" w:eastAsia="標楷體" w:hAnsi="標楷體" w:hint="eastAsia"/>
          <w:bCs/>
          <w:spacing w:val="10"/>
          <w:szCs w:val="20"/>
        </w:rPr>
        <w:t>6萬餘元，較</w:t>
      </w:r>
      <w:r w:rsidRPr="00754B70">
        <w:rPr>
          <w:rFonts w:ascii="標楷體" w:eastAsia="標楷體" w:hAnsi="標楷體"/>
          <w:bCs/>
          <w:spacing w:val="10"/>
          <w:szCs w:val="20"/>
        </w:rPr>
        <w:t>113</w:t>
      </w:r>
      <w:r w:rsidRPr="00754B70">
        <w:rPr>
          <w:rFonts w:ascii="標楷體" w:eastAsia="標楷體" w:hAnsi="標楷體" w:hint="eastAsia"/>
          <w:bCs/>
          <w:spacing w:val="10"/>
          <w:szCs w:val="20"/>
        </w:rPr>
        <w:t>年底減少3億5</w:t>
      </w:r>
      <w:r w:rsidRPr="00754B70">
        <w:rPr>
          <w:rFonts w:ascii="標楷體" w:eastAsia="標楷體" w:hAnsi="標楷體"/>
          <w:bCs/>
          <w:spacing w:val="10"/>
          <w:szCs w:val="20"/>
        </w:rPr>
        <w:t>,279</w:t>
      </w:r>
      <w:r w:rsidRPr="00754B70">
        <w:rPr>
          <w:rFonts w:ascii="標楷體" w:eastAsia="標楷體" w:hAnsi="標楷體" w:hint="eastAsia"/>
          <w:bCs/>
          <w:spacing w:val="10"/>
          <w:szCs w:val="20"/>
        </w:rPr>
        <w:t>萬餘元，主要係</w:t>
      </w:r>
      <w:r w:rsidRPr="00754B70">
        <w:rPr>
          <w:rFonts w:ascii="標楷體" w:eastAsia="標楷體" w:hAnsi="標楷體"/>
          <w:bCs/>
          <w:spacing w:val="10"/>
          <w:szCs w:val="20"/>
        </w:rPr>
        <w:t>統籌分配稅款及補助收入已收繳</w:t>
      </w:r>
      <w:r w:rsidRPr="00754B70">
        <w:rPr>
          <w:rFonts w:ascii="標楷體" w:eastAsia="標楷體" w:hAnsi="標楷體" w:hint="eastAsia"/>
          <w:bCs/>
          <w:spacing w:val="10"/>
          <w:szCs w:val="20"/>
        </w:rPr>
        <w:t>所致。</w:t>
      </w:r>
    </w:p>
    <w:p w14:paraId="468E87A5" w14:textId="77777777" w:rsidR="00312207" w:rsidRPr="00754B70" w:rsidRDefault="00312207" w:rsidP="007511F3">
      <w:pPr>
        <w:adjustRightInd w:val="0"/>
        <w:snapToGrid w:val="0"/>
        <w:spacing w:line="550" w:lineRule="exact"/>
        <w:ind w:firstLineChars="200" w:firstLine="520"/>
        <w:jc w:val="both"/>
        <w:rPr>
          <w:rFonts w:ascii="標楷體" w:eastAsia="標楷體"/>
          <w:spacing w:val="10"/>
          <w:szCs w:val="20"/>
        </w:rPr>
      </w:pPr>
      <w:r w:rsidRPr="00754B70">
        <w:rPr>
          <w:rFonts w:ascii="標楷體" w:eastAsia="標楷體" w:hint="eastAsia"/>
          <w:b/>
          <w:bCs/>
          <w:spacing w:val="10"/>
          <w:szCs w:val="20"/>
        </w:rPr>
        <w:t>（</w:t>
      </w:r>
      <w:r w:rsidRPr="00754B70">
        <w:rPr>
          <w:rFonts w:ascii="標楷體" w:eastAsia="標楷體" w:hAnsi="標楷體" w:hint="eastAsia"/>
          <w:b/>
          <w:bCs/>
          <w:spacing w:val="10"/>
          <w:szCs w:val="20"/>
        </w:rPr>
        <w:t>二</w:t>
      </w:r>
      <w:r w:rsidRPr="00754B70">
        <w:rPr>
          <w:rFonts w:ascii="標楷體" w:eastAsia="標楷體" w:hint="eastAsia"/>
          <w:b/>
          <w:spacing w:val="10"/>
          <w:szCs w:val="20"/>
        </w:rPr>
        <w:t>）長期</w:t>
      </w:r>
      <w:r w:rsidRPr="00754B70">
        <w:rPr>
          <w:rFonts w:ascii="標楷體" w:eastAsia="標楷體" w:hAnsi="標楷體" w:hint="eastAsia"/>
          <w:b/>
          <w:spacing w:val="10"/>
          <w:szCs w:val="20"/>
        </w:rPr>
        <w:t>投</w:t>
      </w:r>
      <w:r w:rsidRPr="00754B70">
        <w:rPr>
          <w:rFonts w:ascii="標楷體" w:eastAsia="標楷體" w:hAnsi="標楷體" w:hint="eastAsia"/>
          <w:b/>
          <w:bCs/>
          <w:spacing w:val="10"/>
          <w:szCs w:val="20"/>
        </w:rPr>
        <w:t>資：</w:t>
      </w:r>
      <w:r w:rsidRPr="00754B70">
        <w:rPr>
          <w:rFonts w:ascii="標楷體" w:eastAsia="標楷體" w:hAnsi="標楷體" w:hint="eastAsia"/>
          <w:bCs/>
          <w:spacing w:val="10"/>
          <w:szCs w:val="20"/>
        </w:rPr>
        <w:t>包括</w:t>
      </w:r>
      <w:proofErr w:type="gramStart"/>
      <w:r w:rsidRPr="00754B70">
        <w:rPr>
          <w:rFonts w:ascii="標楷體" w:eastAsia="標楷體" w:hAnsi="標楷體" w:hint="eastAsia"/>
          <w:bCs/>
          <w:spacing w:val="10"/>
          <w:szCs w:val="20"/>
        </w:rPr>
        <w:t>採</w:t>
      </w:r>
      <w:proofErr w:type="gramEnd"/>
      <w:r w:rsidRPr="00754B70">
        <w:rPr>
          <w:rFonts w:ascii="標楷體" w:eastAsia="標楷體" w:hAnsi="標楷體" w:hint="eastAsia"/>
          <w:bCs/>
          <w:spacing w:val="10"/>
          <w:szCs w:val="20"/>
        </w:rPr>
        <w:t>權益法之投資、其他長期投資，合計</w:t>
      </w:r>
      <w:r w:rsidRPr="00754B70">
        <w:rPr>
          <w:rFonts w:ascii="標楷體" w:eastAsia="標楷體" w:hAnsi="標楷體"/>
          <w:bCs/>
          <w:spacing w:val="10"/>
          <w:szCs w:val="20"/>
        </w:rPr>
        <w:t>9億</w:t>
      </w:r>
      <w:r w:rsidRPr="00754B70">
        <w:rPr>
          <w:rFonts w:ascii="標楷體" w:eastAsia="標楷體" w:hAnsi="標楷體" w:hint="eastAsia"/>
          <w:bCs/>
          <w:spacing w:val="10"/>
          <w:szCs w:val="20"/>
        </w:rPr>
        <w:t>3</w:t>
      </w:r>
      <w:r w:rsidRPr="00754B70">
        <w:rPr>
          <w:rFonts w:ascii="標楷體" w:eastAsia="標楷體" w:hAnsi="標楷體"/>
          <w:bCs/>
          <w:spacing w:val="10"/>
          <w:szCs w:val="20"/>
        </w:rPr>
        <w:t>,</w:t>
      </w:r>
      <w:r w:rsidRPr="00754B70">
        <w:rPr>
          <w:rFonts w:ascii="標楷體" w:eastAsia="標楷體" w:hAnsi="標楷體" w:hint="eastAsia"/>
          <w:bCs/>
          <w:spacing w:val="10"/>
          <w:szCs w:val="20"/>
        </w:rPr>
        <w:t>067</w:t>
      </w:r>
      <w:r w:rsidRPr="00754B70">
        <w:rPr>
          <w:rFonts w:ascii="標楷體" w:eastAsia="標楷體" w:hAnsi="標楷體"/>
          <w:bCs/>
          <w:spacing w:val="10"/>
          <w:szCs w:val="20"/>
        </w:rPr>
        <w:t>萬餘元，較11</w:t>
      </w:r>
      <w:r w:rsidRPr="00754B70">
        <w:rPr>
          <w:rFonts w:ascii="標楷體" w:eastAsia="標楷體" w:hAnsi="標楷體" w:hint="eastAsia"/>
          <w:bCs/>
          <w:spacing w:val="10"/>
          <w:szCs w:val="20"/>
        </w:rPr>
        <w:t>3</w:t>
      </w:r>
      <w:r w:rsidRPr="00754B70">
        <w:rPr>
          <w:rFonts w:ascii="標楷體" w:eastAsia="標楷體" w:hAnsi="標楷體"/>
          <w:bCs/>
          <w:spacing w:val="10"/>
          <w:szCs w:val="20"/>
        </w:rPr>
        <w:t>年底之</w:t>
      </w:r>
      <w:r w:rsidRPr="00754B70">
        <w:rPr>
          <w:rFonts w:ascii="標楷體" w:eastAsia="標楷體" w:hAnsi="標楷體" w:hint="eastAsia"/>
          <w:bCs/>
          <w:spacing w:val="10"/>
          <w:szCs w:val="20"/>
        </w:rPr>
        <w:t>9</w:t>
      </w:r>
      <w:r w:rsidRPr="00754B70">
        <w:rPr>
          <w:rFonts w:ascii="標楷體" w:eastAsia="標楷體" w:hAnsi="標楷體"/>
          <w:bCs/>
          <w:spacing w:val="10"/>
          <w:szCs w:val="20"/>
        </w:rPr>
        <w:t>億</w:t>
      </w:r>
      <w:r w:rsidRPr="00754B70">
        <w:rPr>
          <w:rFonts w:ascii="標楷體" w:eastAsia="標楷體" w:hAnsi="標楷體" w:hint="eastAsia"/>
          <w:bCs/>
          <w:spacing w:val="10"/>
          <w:szCs w:val="20"/>
        </w:rPr>
        <w:t>6</w:t>
      </w:r>
      <w:r w:rsidRPr="00754B70">
        <w:rPr>
          <w:rFonts w:ascii="標楷體" w:eastAsia="標楷體" w:hAnsi="標楷體"/>
          <w:bCs/>
          <w:spacing w:val="10"/>
          <w:szCs w:val="20"/>
        </w:rPr>
        <w:t>,</w:t>
      </w:r>
      <w:r w:rsidRPr="00754B70">
        <w:rPr>
          <w:rFonts w:ascii="標楷體" w:eastAsia="標楷體" w:hAnsi="標楷體" w:hint="eastAsia"/>
          <w:bCs/>
          <w:spacing w:val="10"/>
          <w:szCs w:val="20"/>
        </w:rPr>
        <w:t>683</w:t>
      </w:r>
      <w:r w:rsidRPr="00754B70">
        <w:rPr>
          <w:rFonts w:ascii="標楷體" w:eastAsia="標楷體" w:hAnsi="標楷體"/>
          <w:bCs/>
          <w:spacing w:val="10"/>
          <w:szCs w:val="20"/>
        </w:rPr>
        <w:t>萬餘元，減少</w:t>
      </w:r>
      <w:r w:rsidRPr="00754B70">
        <w:rPr>
          <w:rFonts w:ascii="標楷體" w:eastAsia="標楷體" w:hAnsi="標楷體" w:hint="eastAsia"/>
          <w:bCs/>
          <w:spacing w:val="10"/>
          <w:szCs w:val="20"/>
        </w:rPr>
        <w:t>3</w:t>
      </w:r>
      <w:r w:rsidRPr="00754B70">
        <w:rPr>
          <w:rFonts w:ascii="標楷體" w:eastAsia="標楷體" w:hAnsi="標楷體"/>
          <w:bCs/>
          <w:spacing w:val="10"/>
          <w:szCs w:val="20"/>
        </w:rPr>
        <w:t>,</w:t>
      </w:r>
      <w:r w:rsidRPr="00754B70">
        <w:rPr>
          <w:rFonts w:ascii="標楷體" w:eastAsia="標楷體" w:hAnsi="標楷體" w:hint="eastAsia"/>
          <w:bCs/>
          <w:spacing w:val="10"/>
          <w:szCs w:val="20"/>
        </w:rPr>
        <w:t>616萬餘元，主要係</w:t>
      </w:r>
      <w:r w:rsidRPr="00754B70">
        <w:rPr>
          <w:rFonts w:ascii="標楷體" w:eastAsia="標楷體" w:hAnsi="標楷體"/>
          <w:bCs/>
          <w:spacing w:val="10"/>
          <w:szCs w:val="20"/>
        </w:rPr>
        <w:t>縣政府對所屬公共車船管理處</w:t>
      </w:r>
      <w:proofErr w:type="gramStart"/>
      <w:r w:rsidRPr="00754B70">
        <w:rPr>
          <w:rFonts w:ascii="標楷體" w:eastAsia="標楷體" w:hAnsi="標楷體"/>
          <w:bCs/>
          <w:spacing w:val="10"/>
          <w:szCs w:val="20"/>
        </w:rPr>
        <w:t>採</w:t>
      </w:r>
      <w:proofErr w:type="gramEnd"/>
      <w:r w:rsidRPr="00754B70">
        <w:rPr>
          <w:rFonts w:ascii="標楷體" w:eastAsia="標楷體" w:hAnsi="標楷體"/>
          <w:bCs/>
          <w:spacing w:val="10"/>
          <w:szCs w:val="20"/>
        </w:rPr>
        <w:t>權益法之投資評價調整減少所致</w:t>
      </w:r>
      <w:r w:rsidRPr="00754B70">
        <w:rPr>
          <w:rFonts w:ascii="標楷體" w:eastAsia="標楷體" w:hint="eastAsia"/>
          <w:spacing w:val="10"/>
          <w:szCs w:val="20"/>
        </w:rPr>
        <w:t>。</w:t>
      </w:r>
    </w:p>
    <w:p w14:paraId="64F6A4C6" w14:textId="77777777" w:rsidR="00312207" w:rsidRPr="00754B70" w:rsidRDefault="00312207" w:rsidP="007511F3">
      <w:pPr>
        <w:adjustRightInd w:val="0"/>
        <w:snapToGrid w:val="0"/>
        <w:spacing w:line="550" w:lineRule="exact"/>
        <w:ind w:firstLineChars="200" w:firstLine="520"/>
        <w:jc w:val="both"/>
        <w:rPr>
          <w:rFonts w:ascii="標楷體" w:eastAsia="標楷體" w:hAnsi="標楷體"/>
          <w:bCs/>
          <w:spacing w:val="10"/>
          <w:szCs w:val="20"/>
        </w:rPr>
      </w:pPr>
      <w:r w:rsidRPr="00754B70">
        <w:rPr>
          <w:rFonts w:ascii="標楷體" w:eastAsia="標楷體" w:hint="eastAsia"/>
          <w:b/>
          <w:spacing w:val="10"/>
          <w:szCs w:val="20"/>
        </w:rPr>
        <w:t>（三）</w:t>
      </w:r>
      <w:r w:rsidRPr="00754B70">
        <w:rPr>
          <w:rFonts w:ascii="標楷體" w:eastAsia="標楷體" w:hAnsi="標楷體" w:hint="eastAsia"/>
          <w:b/>
          <w:spacing w:val="10"/>
          <w:szCs w:val="20"/>
        </w:rPr>
        <w:t>固定資產</w:t>
      </w:r>
      <w:r w:rsidRPr="00754B70">
        <w:rPr>
          <w:rFonts w:ascii="標楷體" w:eastAsia="標楷體" w:hint="eastAsia"/>
          <w:b/>
          <w:spacing w:val="10"/>
          <w:szCs w:val="20"/>
        </w:rPr>
        <w:t>：</w:t>
      </w:r>
      <w:r w:rsidRPr="00754B70">
        <w:rPr>
          <w:rFonts w:ascii="標楷體" w:eastAsia="標楷體" w:hAnsi="標楷體" w:hint="eastAsia"/>
          <w:bCs/>
          <w:spacing w:val="10"/>
          <w:szCs w:val="20"/>
        </w:rPr>
        <w:t>包括土地、土地改良物、房屋建築及設備、機械及設備、交通及運輸設備、雜項設備、收藏品及傳承資產、購建中固定資產，合計</w:t>
      </w:r>
      <w:r w:rsidRPr="00754B70">
        <w:rPr>
          <w:rFonts w:ascii="標楷體" w:eastAsia="標楷體" w:hAnsi="標楷體"/>
          <w:bCs/>
          <w:spacing w:val="10"/>
          <w:szCs w:val="20"/>
        </w:rPr>
        <w:t>2</w:t>
      </w:r>
      <w:r w:rsidRPr="00754B70">
        <w:rPr>
          <w:rFonts w:ascii="標楷體" w:eastAsia="標楷體" w:hAnsi="標楷體" w:hint="eastAsia"/>
          <w:bCs/>
          <w:spacing w:val="10"/>
          <w:szCs w:val="20"/>
        </w:rPr>
        <w:t>46</w:t>
      </w:r>
      <w:r w:rsidRPr="00754B70">
        <w:rPr>
          <w:rFonts w:ascii="標楷體" w:eastAsia="標楷體" w:hAnsi="標楷體"/>
          <w:bCs/>
          <w:spacing w:val="10"/>
          <w:szCs w:val="20"/>
        </w:rPr>
        <w:t>億</w:t>
      </w:r>
      <w:r w:rsidRPr="00754B70">
        <w:rPr>
          <w:rFonts w:ascii="標楷體" w:eastAsia="標楷體" w:hAnsi="標楷體" w:hint="eastAsia"/>
          <w:bCs/>
          <w:spacing w:val="10"/>
          <w:szCs w:val="20"/>
        </w:rPr>
        <w:t>6</w:t>
      </w:r>
      <w:r w:rsidRPr="00754B70">
        <w:rPr>
          <w:rFonts w:ascii="標楷體" w:eastAsia="標楷體" w:hAnsi="標楷體"/>
          <w:bCs/>
          <w:spacing w:val="10"/>
          <w:szCs w:val="20"/>
        </w:rPr>
        <w:t>,</w:t>
      </w:r>
      <w:r w:rsidRPr="00754B70">
        <w:rPr>
          <w:rFonts w:ascii="標楷體" w:eastAsia="標楷體" w:hAnsi="標楷體" w:hint="eastAsia"/>
          <w:bCs/>
          <w:spacing w:val="10"/>
          <w:szCs w:val="20"/>
        </w:rPr>
        <w:t>992</w:t>
      </w:r>
      <w:r w:rsidRPr="00754B70">
        <w:rPr>
          <w:rFonts w:ascii="標楷體" w:eastAsia="標楷體" w:hAnsi="標楷體"/>
          <w:bCs/>
          <w:spacing w:val="10"/>
          <w:szCs w:val="20"/>
        </w:rPr>
        <w:t>萬餘元，較11</w:t>
      </w:r>
      <w:r w:rsidRPr="00754B70">
        <w:rPr>
          <w:rFonts w:ascii="標楷體" w:eastAsia="標楷體" w:hAnsi="標楷體" w:hint="eastAsia"/>
          <w:bCs/>
          <w:spacing w:val="10"/>
          <w:szCs w:val="20"/>
        </w:rPr>
        <w:t>3</w:t>
      </w:r>
      <w:r w:rsidRPr="00754B70">
        <w:rPr>
          <w:rFonts w:ascii="標楷體" w:eastAsia="標楷體" w:hAnsi="標楷體"/>
          <w:bCs/>
          <w:spacing w:val="10"/>
          <w:szCs w:val="20"/>
        </w:rPr>
        <w:t>年底之2</w:t>
      </w:r>
      <w:r w:rsidRPr="00754B70">
        <w:rPr>
          <w:rFonts w:ascii="標楷體" w:eastAsia="標楷體" w:hAnsi="標楷體" w:hint="eastAsia"/>
          <w:bCs/>
          <w:spacing w:val="10"/>
          <w:szCs w:val="20"/>
        </w:rPr>
        <w:t>34</w:t>
      </w:r>
      <w:r w:rsidRPr="00754B70">
        <w:rPr>
          <w:rFonts w:ascii="標楷體" w:eastAsia="標楷體" w:hAnsi="標楷體"/>
          <w:bCs/>
          <w:spacing w:val="10"/>
          <w:szCs w:val="20"/>
        </w:rPr>
        <w:t>億</w:t>
      </w:r>
      <w:r w:rsidRPr="00754B70">
        <w:rPr>
          <w:rFonts w:ascii="標楷體" w:eastAsia="標楷體" w:hAnsi="標楷體" w:hint="eastAsia"/>
          <w:bCs/>
          <w:spacing w:val="10"/>
          <w:szCs w:val="20"/>
        </w:rPr>
        <w:t>4</w:t>
      </w:r>
      <w:r w:rsidRPr="00754B70">
        <w:rPr>
          <w:rFonts w:ascii="標楷體" w:eastAsia="標楷體" w:hAnsi="標楷體"/>
          <w:bCs/>
          <w:spacing w:val="10"/>
          <w:szCs w:val="20"/>
        </w:rPr>
        <w:t>,</w:t>
      </w:r>
      <w:r w:rsidRPr="00754B70">
        <w:rPr>
          <w:rFonts w:ascii="標楷體" w:eastAsia="標楷體" w:hAnsi="標楷體" w:hint="eastAsia"/>
          <w:bCs/>
          <w:spacing w:val="10"/>
          <w:szCs w:val="20"/>
        </w:rPr>
        <w:t>320</w:t>
      </w:r>
      <w:r w:rsidRPr="00754B70">
        <w:rPr>
          <w:rFonts w:ascii="標楷體" w:eastAsia="標楷體" w:hAnsi="標楷體"/>
          <w:bCs/>
          <w:spacing w:val="10"/>
          <w:szCs w:val="20"/>
        </w:rPr>
        <w:t>萬餘元，增加12億</w:t>
      </w:r>
      <w:r w:rsidRPr="00754B70">
        <w:rPr>
          <w:rFonts w:ascii="標楷體" w:eastAsia="標楷體" w:hAnsi="標楷體" w:hint="eastAsia"/>
          <w:bCs/>
          <w:spacing w:val="10"/>
          <w:szCs w:val="20"/>
        </w:rPr>
        <w:t>2</w:t>
      </w:r>
      <w:r w:rsidRPr="00754B70">
        <w:rPr>
          <w:rFonts w:ascii="標楷體" w:eastAsia="標楷體" w:hAnsi="標楷體"/>
          <w:bCs/>
          <w:spacing w:val="10"/>
          <w:szCs w:val="20"/>
        </w:rPr>
        <w:t>,</w:t>
      </w:r>
      <w:r w:rsidRPr="00754B70">
        <w:rPr>
          <w:rFonts w:ascii="標楷體" w:eastAsia="標楷體" w:hAnsi="標楷體" w:hint="eastAsia"/>
          <w:bCs/>
          <w:spacing w:val="10"/>
          <w:szCs w:val="20"/>
        </w:rPr>
        <w:t>672萬餘元，茲分析如次：</w:t>
      </w:r>
    </w:p>
    <w:p w14:paraId="651C25FB" w14:textId="77777777" w:rsidR="00312207" w:rsidRPr="00754B70" w:rsidRDefault="00312207" w:rsidP="007511F3">
      <w:pPr>
        <w:adjustRightInd w:val="0"/>
        <w:snapToGrid w:val="0"/>
        <w:spacing w:line="550" w:lineRule="exact"/>
        <w:ind w:firstLineChars="300" w:firstLine="780"/>
        <w:jc w:val="both"/>
        <w:rPr>
          <w:rFonts w:ascii="標楷體" w:eastAsia="標楷體" w:hAnsi="標楷體"/>
          <w:bCs/>
          <w:spacing w:val="10"/>
          <w:szCs w:val="20"/>
        </w:rPr>
      </w:pPr>
      <w:r w:rsidRPr="00754B70">
        <w:rPr>
          <w:rFonts w:ascii="標楷體" w:eastAsia="標楷體" w:hAnsi="標楷體"/>
          <w:bCs/>
          <w:spacing w:val="10"/>
          <w:szCs w:val="20"/>
        </w:rPr>
        <w:t>1.</w:t>
      </w:r>
      <w:r w:rsidRPr="00754B70">
        <w:rPr>
          <w:rFonts w:ascii="標楷體" w:eastAsia="標楷體" w:hAnsi="標楷體" w:hint="eastAsia"/>
          <w:bCs/>
          <w:spacing w:val="10"/>
          <w:szCs w:val="20"/>
        </w:rPr>
        <w:t>「土地」</w:t>
      </w:r>
      <w:r w:rsidRPr="00754B70">
        <w:rPr>
          <w:rFonts w:ascii="標楷體" w:eastAsia="標楷體" w:hint="eastAsia"/>
          <w:spacing w:val="10"/>
          <w:szCs w:val="20"/>
        </w:rPr>
        <w:t>科目</w:t>
      </w:r>
      <w:r w:rsidRPr="00754B70">
        <w:rPr>
          <w:rFonts w:ascii="標楷體" w:eastAsia="標楷體" w:hAnsi="標楷體" w:hint="eastAsia"/>
          <w:bCs/>
          <w:spacing w:val="10"/>
          <w:szCs w:val="20"/>
        </w:rPr>
        <w:t>65億4</w:t>
      </w:r>
      <w:r w:rsidRPr="00754B70">
        <w:rPr>
          <w:rFonts w:ascii="標楷體" w:eastAsia="標楷體" w:hAnsi="標楷體"/>
          <w:bCs/>
          <w:spacing w:val="10"/>
          <w:szCs w:val="20"/>
        </w:rPr>
        <w:t>,235</w:t>
      </w:r>
      <w:r w:rsidRPr="00754B70">
        <w:rPr>
          <w:rFonts w:ascii="標楷體" w:eastAsia="標楷體" w:hAnsi="標楷體" w:hint="eastAsia"/>
          <w:bCs/>
          <w:spacing w:val="10"/>
          <w:szCs w:val="20"/>
        </w:rPr>
        <w:t>萬餘元，較</w:t>
      </w:r>
      <w:r w:rsidRPr="00754B70">
        <w:rPr>
          <w:rFonts w:ascii="標楷體" w:eastAsia="標楷體" w:hAnsi="標楷體"/>
          <w:bCs/>
          <w:spacing w:val="10"/>
          <w:szCs w:val="20"/>
        </w:rPr>
        <w:t>113</w:t>
      </w:r>
      <w:r w:rsidRPr="00754B70">
        <w:rPr>
          <w:rFonts w:ascii="標楷體" w:eastAsia="標楷體" w:hAnsi="標楷體" w:hint="eastAsia"/>
          <w:bCs/>
          <w:spacing w:val="10"/>
          <w:szCs w:val="20"/>
        </w:rPr>
        <w:t>年底增加2億6,624萬餘元，主要</w:t>
      </w:r>
      <w:proofErr w:type="gramStart"/>
      <w:r w:rsidRPr="00754B70">
        <w:rPr>
          <w:rFonts w:ascii="標楷體" w:eastAsia="標楷體" w:hAnsi="標楷體" w:hint="eastAsia"/>
          <w:bCs/>
          <w:spacing w:val="10"/>
          <w:szCs w:val="20"/>
        </w:rPr>
        <w:t>係補列澎防部新</w:t>
      </w:r>
      <w:proofErr w:type="gramEnd"/>
      <w:r w:rsidRPr="00754B70">
        <w:rPr>
          <w:rFonts w:ascii="標楷體" w:eastAsia="標楷體" w:hAnsi="標楷體" w:hint="eastAsia"/>
          <w:bCs/>
          <w:spacing w:val="10"/>
          <w:szCs w:val="20"/>
        </w:rPr>
        <w:t>址土地徵收協議價購馬公市東衛段115地號等179筆土地所致。</w:t>
      </w:r>
    </w:p>
    <w:p w14:paraId="03E9F72A" w14:textId="77777777" w:rsidR="00312207" w:rsidRPr="00754B70" w:rsidRDefault="00312207" w:rsidP="007511F3">
      <w:pPr>
        <w:adjustRightInd w:val="0"/>
        <w:snapToGrid w:val="0"/>
        <w:spacing w:line="550" w:lineRule="exact"/>
        <w:ind w:firstLineChars="300" w:firstLine="780"/>
        <w:jc w:val="both"/>
        <w:rPr>
          <w:rFonts w:ascii="標楷體" w:eastAsia="標楷體" w:hAnsi="標楷體"/>
          <w:bCs/>
          <w:spacing w:val="10"/>
          <w:szCs w:val="20"/>
        </w:rPr>
      </w:pPr>
      <w:r w:rsidRPr="00754B70">
        <w:rPr>
          <w:rFonts w:ascii="標楷體" w:eastAsia="標楷體" w:hAnsi="標楷體" w:hint="eastAsia"/>
          <w:bCs/>
          <w:spacing w:val="10"/>
          <w:szCs w:val="20"/>
        </w:rPr>
        <w:t>2.</w:t>
      </w:r>
      <w:r w:rsidRPr="00754B70">
        <w:rPr>
          <w:rFonts w:ascii="標楷體" w:eastAsia="標楷體" w:hAnsi="標楷體"/>
          <w:bCs/>
          <w:spacing w:val="10"/>
          <w:szCs w:val="20"/>
        </w:rPr>
        <w:t>「</w:t>
      </w:r>
      <w:r w:rsidRPr="00754B70">
        <w:rPr>
          <w:rFonts w:ascii="標楷體" w:eastAsia="標楷體" w:hint="eastAsia"/>
          <w:spacing w:val="10"/>
          <w:szCs w:val="20"/>
        </w:rPr>
        <w:t>土地改良</w:t>
      </w:r>
      <w:r w:rsidRPr="00754B70">
        <w:rPr>
          <w:rFonts w:ascii="標楷體" w:eastAsia="標楷體" w:hAnsi="標楷體" w:hint="eastAsia"/>
          <w:bCs/>
          <w:spacing w:val="10"/>
          <w:szCs w:val="20"/>
        </w:rPr>
        <w:t>物</w:t>
      </w:r>
      <w:r w:rsidRPr="00754B70">
        <w:rPr>
          <w:rFonts w:ascii="標楷體" w:eastAsia="標楷體" w:hAnsi="標楷體"/>
          <w:bCs/>
          <w:spacing w:val="10"/>
          <w:szCs w:val="20"/>
        </w:rPr>
        <w:t>」科目102</w:t>
      </w:r>
      <w:r w:rsidRPr="00754B70">
        <w:rPr>
          <w:rFonts w:ascii="標楷體" w:eastAsia="標楷體" w:hAnsi="標楷體" w:hint="eastAsia"/>
          <w:bCs/>
          <w:spacing w:val="10"/>
          <w:szCs w:val="20"/>
        </w:rPr>
        <w:t>億3</w:t>
      </w:r>
      <w:r w:rsidRPr="00754B70">
        <w:rPr>
          <w:rFonts w:ascii="標楷體" w:eastAsia="標楷體" w:hAnsi="標楷體"/>
          <w:bCs/>
          <w:spacing w:val="10"/>
          <w:szCs w:val="20"/>
        </w:rPr>
        <w:t>,551</w:t>
      </w:r>
      <w:r w:rsidRPr="00754B70">
        <w:rPr>
          <w:rFonts w:ascii="標楷體" w:eastAsia="標楷體" w:hAnsi="標楷體" w:hint="eastAsia"/>
          <w:bCs/>
          <w:spacing w:val="10"/>
          <w:szCs w:val="20"/>
        </w:rPr>
        <w:t>萬餘元，較</w:t>
      </w:r>
      <w:r w:rsidRPr="00754B70">
        <w:rPr>
          <w:rFonts w:ascii="標楷體" w:eastAsia="標楷體" w:hAnsi="標楷體"/>
          <w:bCs/>
          <w:spacing w:val="10"/>
          <w:szCs w:val="20"/>
        </w:rPr>
        <w:t>113</w:t>
      </w:r>
      <w:r w:rsidRPr="00754B70">
        <w:rPr>
          <w:rFonts w:ascii="標楷體" w:eastAsia="標楷體" w:hAnsi="標楷體" w:hint="eastAsia"/>
          <w:bCs/>
          <w:spacing w:val="10"/>
          <w:szCs w:val="20"/>
        </w:rPr>
        <w:t>年底增加</w:t>
      </w:r>
      <w:r w:rsidRPr="00754B70">
        <w:rPr>
          <w:rFonts w:ascii="標楷體" w:eastAsia="標楷體" w:hAnsi="標楷體"/>
          <w:bCs/>
          <w:spacing w:val="10"/>
          <w:szCs w:val="20"/>
        </w:rPr>
        <w:t>1</w:t>
      </w:r>
      <w:r w:rsidRPr="00754B70">
        <w:rPr>
          <w:rFonts w:ascii="標楷體" w:eastAsia="標楷體" w:hAnsi="標楷體" w:hint="eastAsia"/>
          <w:bCs/>
          <w:spacing w:val="10"/>
          <w:szCs w:val="20"/>
        </w:rPr>
        <w:t>億1</w:t>
      </w:r>
      <w:r w:rsidRPr="00754B70">
        <w:rPr>
          <w:rFonts w:ascii="標楷體" w:eastAsia="標楷體" w:hAnsi="標楷體"/>
          <w:bCs/>
          <w:spacing w:val="10"/>
          <w:szCs w:val="20"/>
        </w:rPr>
        <w:t>,478</w:t>
      </w:r>
      <w:r w:rsidRPr="00754B70">
        <w:rPr>
          <w:rFonts w:ascii="標楷體" w:eastAsia="標楷體" w:hAnsi="標楷體" w:hint="eastAsia"/>
          <w:bCs/>
          <w:spacing w:val="10"/>
          <w:szCs w:val="20"/>
        </w:rPr>
        <w:t>萬餘元，主要係縣政府辦理之各項工程完工列帳所致。</w:t>
      </w:r>
    </w:p>
    <w:p w14:paraId="41BBA5BA" w14:textId="77777777" w:rsidR="00312207" w:rsidRPr="00754B70" w:rsidRDefault="00312207" w:rsidP="007511F3">
      <w:pPr>
        <w:adjustRightInd w:val="0"/>
        <w:snapToGrid w:val="0"/>
        <w:spacing w:line="550" w:lineRule="exact"/>
        <w:ind w:firstLineChars="300" w:firstLine="780"/>
        <w:jc w:val="both"/>
        <w:rPr>
          <w:rFonts w:ascii="標楷體" w:eastAsia="標楷體" w:hAnsi="標楷體"/>
          <w:bCs/>
          <w:spacing w:val="10"/>
          <w:szCs w:val="20"/>
        </w:rPr>
      </w:pPr>
      <w:r w:rsidRPr="00754B70">
        <w:rPr>
          <w:rFonts w:ascii="標楷體" w:eastAsia="標楷體" w:hAnsi="標楷體" w:hint="eastAsia"/>
          <w:bCs/>
          <w:spacing w:val="10"/>
          <w:szCs w:val="20"/>
        </w:rPr>
        <w:t>3</w:t>
      </w:r>
      <w:r w:rsidRPr="00754B70">
        <w:rPr>
          <w:rFonts w:ascii="標楷體" w:eastAsia="標楷體" w:hAnsi="標楷體"/>
          <w:bCs/>
          <w:spacing w:val="10"/>
          <w:szCs w:val="20"/>
        </w:rPr>
        <w:t>.</w:t>
      </w:r>
      <w:r w:rsidRPr="00754B70">
        <w:rPr>
          <w:rFonts w:ascii="標楷體" w:eastAsia="標楷體" w:hAnsi="標楷體" w:hint="eastAsia"/>
          <w:bCs/>
          <w:spacing w:val="10"/>
          <w:szCs w:val="20"/>
        </w:rPr>
        <w:t>「房屋</w:t>
      </w:r>
      <w:r w:rsidRPr="00754B70">
        <w:rPr>
          <w:rFonts w:ascii="標楷體" w:eastAsia="標楷體" w:hint="eastAsia"/>
          <w:spacing w:val="10"/>
          <w:szCs w:val="20"/>
        </w:rPr>
        <w:t>建築</w:t>
      </w:r>
      <w:r w:rsidRPr="00754B70">
        <w:rPr>
          <w:rFonts w:ascii="標楷體" w:eastAsia="標楷體" w:hAnsi="標楷體" w:hint="eastAsia"/>
          <w:bCs/>
          <w:spacing w:val="10"/>
          <w:szCs w:val="20"/>
        </w:rPr>
        <w:t>及設備」科目46億1,614萬餘元，較</w:t>
      </w:r>
      <w:r w:rsidRPr="00754B70">
        <w:rPr>
          <w:rFonts w:ascii="標楷體" w:eastAsia="標楷體" w:hAnsi="標楷體"/>
          <w:bCs/>
          <w:spacing w:val="10"/>
          <w:szCs w:val="20"/>
        </w:rPr>
        <w:t>113</w:t>
      </w:r>
      <w:r w:rsidRPr="00754B70">
        <w:rPr>
          <w:rFonts w:ascii="標楷體" w:eastAsia="標楷體" w:hAnsi="標楷體" w:hint="eastAsia"/>
          <w:bCs/>
          <w:spacing w:val="10"/>
          <w:szCs w:val="20"/>
        </w:rPr>
        <w:t>年底增加14億7,327萬餘元，主要係縣政府辦理之各項工程完工等依性質轉列帳所致。</w:t>
      </w:r>
    </w:p>
    <w:p w14:paraId="56D1B57F" w14:textId="77777777" w:rsidR="00312207" w:rsidRPr="00754B70" w:rsidRDefault="00312207" w:rsidP="007511F3">
      <w:pPr>
        <w:adjustRightInd w:val="0"/>
        <w:snapToGrid w:val="0"/>
        <w:spacing w:line="550" w:lineRule="exact"/>
        <w:ind w:firstLineChars="300" w:firstLine="780"/>
        <w:jc w:val="both"/>
        <w:rPr>
          <w:rFonts w:ascii="標楷體" w:eastAsia="標楷體" w:hAnsi="標楷體"/>
          <w:bCs/>
          <w:spacing w:val="10"/>
          <w:szCs w:val="20"/>
        </w:rPr>
      </w:pPr>
      <w:r w:rsidRPr="00754B70">
        <w:rPr>
          <w:rFonts w:ascii="標楷體" w:eastAsia="標楷體" w:hAnsi="標楷體" w:hint="eastAsia"/>
          <w:bCs/>
          <w:spacing w:val="10"/>
          <w:szCs w:val="20"/>
        </w:rPr>
        <w:t>4</w:t>
      </w:r>
      <w:r w:rsidRPr="00754B70">
        <w:rPr>
          <w:rFonts w:ascii="標楷體" w:eastAsia="標楷體" w:hAnsi="標楷體"/>
          <w:bCs/>
          <w:spacing w:val="10"/>
          <w:szCs w:val="20"/>
        </w:rPr>
        <w:t>.</w:t>
      </w:r>
      <w:r w:rsidRPr="00754B70">
        <w:rPr>
          <w:rFonts w:ascii="標楷體" w:eastAsia="標楷體" w:hAnsi="標楷體" w:hint="eastAsia"/>
          <w:bCs/>
          <w:spacing w:val="10"/>
          <w:szCs w:val="20"/>
        </w:rPr>
        <w:t>「購建中固定資產」科目</w:t>
      </w:r>
      <w:r w:rsidRPr="00754B70">
        <w:rPr>
          <w:rFonts w:ascii="標楷體" w:eastAsia="標楷體" w:hAnsi="標楷體"/>
          <w:bCs/>
          <w:spacing w:val="10"/>
          <w:szCs w:val="20"/>
        </w:rPr>
        <w:t>2</w:t>
      </w:r>
      <w:r w:rsidRPr="00754B70">
        <w:rPr>
          <w:rFonts w:ascii="標楷體" w:eastAsia="標楷體" w:hAnsi="標楷體" w:hint="eastAsia"/>
          <w:bCs/>
          <w:spacing w:val="10"/>
          <w:szCs w:val="20"/>
        </w:rPr>
        <w:t>1億</w:t>
      </w:r>
      <w:r w:rsidRPr="00754B70">
        <w:rPr>
          <w:rFonts w:ascii="標楷體" w:eastAsia="標楷體" w:hAnsi="標楷體"/>
          <w:bCs/>
          <w:spacing w:val="10"/>
          <w:szCs w:val="20"/>
        </w:rPr>
        <w:t>7</w:t>
      </w:r>
      <w:r w:rsidRPr="00754B70">
        <w:rPr>
          <w:rFonts w:ascii="標楷體" w:eastAsia="標楷體" w:hAnsi="標楷體" w:hint="eastAsia"/>
          <w:bCs/>
          <w:spacing w:val="10"/>
          <w:szCs w:val="20"/>
        </w:rPr>
        <w:t>0萬餘元，較</w:t>
      </w:r>
      <w:r w:rsidRPr="00754B70">
        <w:rPr>
          <w:rFonts w:ascii="標楷體" w:eastAsia="標楷體" w:hAnsi="標楷體"/>
          <w:bCs/>
          <w:spacing w:val="10"/>
          <w:szCs w:val="20"/>
        </w:rPr>
        <w:t>11</w:t>
      </w:r>
      <w:r w:rsidRPr="00754B70">
        <w:rPr>
          <w:rFonts w:ascii="標楷體" w:eastAsia="標楷體" w:hAnsi="標楷體" w:hint="eastAsia"/>
          <w:bCs/>
          <w:spacing w:val="10"/>
          <w:szCs w:val="20"/>
        </w:rPr>
        <w:t>3年底減少7億666萬餘元，</w:t>
      </w:r>
      <w:r w:rsidRPr="00754B70">
        <w:rPr>
          <w:rFonts w:ascii="標楷體" w:eastAsia="標楷體" w:hAnsi="標楷體" w:hint="eastAsia"/>
          <w:bCs/>
          <w:spacing w:val="10"/>
          <w:szCs w:val="20"/>
        </w:rPr>
        <w:lastRenderedPageBreak/>
        <w:t>主要係</w:t>
      </w:r>
      <w:r w:rsidRPr="00754B70">
        <w:rPr>
          <w:rFonts w:ascii="標楷體" w:eastAsia="標楷體" w:hint="eastAsia"/>
          <w:spacing w:val="10"/>
          <w:szCs w:val="20"/>
        </w:rPr>
        <w:t>縣政府</w:t>
      </w:r>
      <w:r w:rsidRPr="00754B70">
        <w:rPr>
          <w:rFonts w:ascii="標楷體" w:eastAsia="標楷體" w:hAnsi="標楷體" w:hint="eastAsia"/>
          <w:bCs/>
          <w:spacing w:val="10"/>
          <w:szCs w:val="20"/>
        </w:rPr>
        <w:t>辦理之未完工程於完工後轉列「土地改良物」、「房屋建築及設備」等科目所致。</w:t>
      </w:r>
    </w:p>
    <w:p w14:paraId="462CBCAD" w14:textId="77777777" w:rsidR="00312207" w:rsidRPr="00754B70" w:rsidRDefault="00312207" w:rsidP="00FC6668">
      <w:pPr>
        <w:adjustRightInd w:val="0"/>
        <w:snapToGrid w:val="0"/>
        <w:spacing w:line="572" w:lineRule="exact"/>
        <w:ind w:firstLineChars="200" w:firstLine="520"/>
        <w:jc w:val="both"/>
        <w:rPr>
          <w:rFonts w:ascii="標楷體" w:eastAsia="標楷體" w:hAnsi="標楷體"/>
          <w:spacing w:val="10"/>
          <w:szCs w:val="32"/>
        </w:rPr>
      </w:pPr>
      <w:r w:rsidRPr="00754B70">
        <w:rPr>
          <w:rFonts w:ascii="標楷體" w:eastAsia="標楷體" w:hAnsi="標楷體" w:hint="eastAsia"/>
          <w:b/>
          <w:spacing w:val="10"/>
          <w:szCs w:val="20"/>
        </w:rPr>
        <w:t>（四）無形資產：</w:t>
      </w:r>
      <w:r w:rsidRPr="00754B70">
        <w:rPr>
          <w:rFonts w:ascii="標楷體" w:eastAsia="標楷體" w:hAnsi="標楷體" w:hint="eastAsia"/>
          <w:spacing w:val="10"/>
          <w:szCs w:val="20"/>
        </w:rPr>
        <w:t>該</w:t>
      </w:r>
      <w:r w:rsidRPr="00754B70">
        <w:rPr>
          <w:rFonts w:ascii="標楷體" w:eastAsia="標楷體" w:hAnsi="標楷體" w:hint="eastAsia"/>
          <w:spacing w:val="10"/>
          <w:szCs w:val="32"/>
        </w:rPr>
        <w:t>科目金額1億5萬餘元，較113年底增加912萬餘元，主要係</w:t>
      </w:r>
      <w:proofErr w:type="gramStart"/>
      <w:r w:rsidRPr="00754B70">
        <w:rPr>
          <w:rFonts w:ascii="標楷體" w:eastAsia="標楷體" w:hAnsi="標楷體" w:hint="eastAsia"/>
          <w:spacing w:val="10"/>
          <w:szCs w:val="32"/>
        </w:rPr>
        <w:t>建置資安</w:t>
      </w:r>
      <w:r w:rsidRPr="00754B70">
        <w:rPr>
          <w:rFonts w:ascii="標楷體" w:eastAsia="標楷體" w:hint="eastAsia"/>
          <w:bCs/>
          <w:spacing w:val="10"/>
          <w:szCs w:val="20"/>
        </w:rPr>
        <w:t>防護</w:t>
      </w:r>
      <w:proofErr w:type="gramEnd"/>
      <w:r w:rsidRPr="00754B70">
        <w:rPr>
          <w:rFonts w:ascii="標楷體" w:eastAsia="標楷體" w:hAnsi="標楷體" w:hint="eastAsia"/>
          <w:spacing w:val="10"/>
          <w:szCs w:val="32"/>
        </w:rPr>
        <w:t>計畫系統等所致。</w:t>
      </w:r>
    </w:p>
    <w:p w14:paraId="3D4F1622" w14:textId="77777777" w:rsidR="00312207" w:rsidRPr="00754B70" w:rsidRDefault="00312207" w:rsidP="00FC6668">
      <w:pPr>
        <w:adjustRightInd w:val="0"/>
        <w:snapToGrid w:val="0"/>
        <w:spacing w:line="572" w:lineRule="exact"/>
        <w:ind w:firstLineChars="200" w:firstLine="520"/>
        <w:jc w:val="both"/>
        <w:rPr>
          <w:rFonts w:ascii="標楷體" w:eastAsia="標楷體"/>
          <w:spacing w:val="10"/>
          <w:szCs w:val="20"/>
        </w:rPr>
      </w:pPr>
      <w:r w:rsidRPr="00754B70">
        <w:rPr>
          <w:rFonts w:ascii="標楷體" w:eastAsia="標楷體" w:hint="eastAsia"/>
          <w:b/>
          <w:spacing w:val="10"/>
          <w:szCs w:val="20"/>
        </w:rPr>
        <w:t>（五）</w:t>
      </w:r>
      <w:r w:rsidRPr="00754B70">
        <w:rPr>
          <w:rFonts w:ascii="標楷體" w:eastAsia="標楷體" w:hAnsi="標楷體" w:hint="eastAsia"/>
          <w:b/>
          <w:bCs/>
          <w:spacing w:val="10"/>
          <w:szCs w:val="20"/>
        </w:rPr>
        <w:t>其他</w:t>
      </w:r>
      <w:r w:rsidRPr="00754B70">
        <w:rPr>
          <w:rFonts w:ascii="標楷體" w:eastAsia="標楷體" w:hAnsi="標楷體" w:hint="eastAsia"/>
          <w:b/>
          <w:spacing w:val="10"/>
          <w:szCs w:val="20"/>
        </w:rPr>
        <w:t>資產</w:t>
      </w:r>
      <w:r w:rsidRPr="00754B70">
        <w:rPr>
          <w:rFonts w:ascii="標楷體" w:eastAsia="標楷體" w:hint="eastAsia"/>
          <w:b/>
          <w:spacing w:val="10"/>
          <w:szCs w:val="20"/>
        </w:rPr>
        <w:t>：</w:t>
      </w:r>
      <w:r w:rsidRPr="00754B70">
        <w:rPr>
          <w:rFonts w:ascii="標楷體" w:eastAsia="標楷體" w:hint="eastAsia"/>
          <w:spacing w:val="10"/>
          <w:szCs w:val="20"/>
        </w:rPr>
        <w:t>包括暫付款、</w:t>
      </w:r>
      <w:proofErr w:type="gramStart"/>
      <w:r w:rsidRPr="00754B70">
        <w:rPr>
          <w:rFonts w:ascii="標楷體" w:eastAsia="標楷體" w:hint="eastAsia"/>
          <w:spacing w:val="10"/>
          <w:szCs w:val="20"/>
        </w:rPr>
        <w:t>存出保證金</w:t>
      </w:r>
      <w:proofErr w:type="gramEnd"/>
      <w:r w:rsidRPr="00754B70">
        <w:rPr>
          <w:rFonts w:ascii="標楷體" w:eastAsia="標楷體" w:hint="eastAsia"/>
          <w:spacing w:val="10"/>
          <w:szCs w:val="20"/>
        </w:rPr>
        <w:t>，合計6</w:t>
      </w:r>
      <w:r w:rsidRPr="00754B70">
        <w:rPr>
          <w:rFonts w:ascii="標楷體" w:eastAsia="標楷體"/>
          <w:spacing w:val="10"/>
          <w:szCs w:val="20"/>
        </w:rPr>
        <w:t>,2</w:t>
      </w:r>
      <w:r w:rsidRPr="00754B70">
        <w:rPr>
          <w:rFonts w:ascii="標楷體" w:eastAsia="標楷體" w:hint="eastAsia"/>
          <w:spacing w:val="10"/>
          <w:szCs w:val="20"/>
        </w:rPr>
        <w:t>98</w:t>
      </w:r>
      <w:r w:rsidRPr="00754B70">
        <w:rPr>
          <w:rFonts w:ascii="標楷體" w:eastAsia="標楷體"/>
          <w:spacing w:val="10"/>
          <w:szCs w:val="20"/>
        </w:rPr>
        <w:t>萬餘元，較11</w:t>
      </w:r>
      <w:r w:rsidRPr="00754B70">
        <w:rPr>
          <w:rFonts w:ascii="標楷體" w:eastAsia="標楷體" w:hint="eastAsia"/>
          <w:spacing w:val="10"/>
          <w:szCs w:val="20"/>
        </w:rPr>
        <w:t>3</w:t>
      </w:r>
      <w:r w:rsidRPr="00754B70">
        <w:rPr>
          <w:rFonts w:ascii="標楷體" w:eastAsia="標楷體"/>
          <w:spacing w:val="10"/>
          <w:szCs w:val="20"/>
        </w:rPr>
        <w:t>年底之</w:t>
      </w:r>
      <w:r w:rsidRPr="00754B70">
        <w:rPr>
          <w:rFonts w:ascii="標楷體" w:eastAsia="標楷體" w:hint="eastAsia"/>
          <w:spacing w:val="10"/>
          <w:szCs w:val="20"/>
        </w:rPr>
        <w:t>5,277</w:t>
      </w:r>
      <w:r w:rsidRPr="00754B70">
        <w:rPr>
          <w:rFonts w:ascii="標楷體" w:eastAsia="標楷體"/>
          <w:spacing w:val="10"/>
          <w:szCs w:val="20"/>
        </w:rPr>
        <w:t>萬餘元，增加</w:t>
      </w:r>
      <w:r w:rsidRPr="00754B70">
        <w:rPr>
          <w:rFonts w:ascii="標楷體" w:eastAsia="標楷體" w:hint="eastAsia"/>
          <w:spacing w:val="10"/>
          <w:szCs w:val="20"/>
        </w:rPr>
        <w:t>1,020</w:t>
      </w:r>
      <w:r w:rsidRPr="00754B70">
        <w:rPr>
          <w:rFonts w:ascii="標楷體" w:eastAsia="標楷體"/>
          <w:spacing w:val="10"/>
          <w:szCs w:val="20"/>
        </w:rPr>
        <w:t>萬餘元，主要係</w:t>
      </w:r>
      <w:r w:rsidRPr="00754B70">
        <w:rPr>
          <w:rFonts w:ascii="標楷體" w:eastAsia="標楷體" w:hint="eastAsia"/>
          <w:spacing w:val="10"/>
          <w:szCs w:val="20"/>
        </w:rPr>
        <w:t>環境保護局</w:t>
      </w:r>
      <w:r w:rsidRPr="00754B70">
        <w:rPr>
          <w:rFonts w:ascii="標楷體" w:eastAsia="標楷體"/>
          <w:spacing w:val="10"/>
          <w:szCs w:val="20"/>
        </w:rPr>
        <w:t>暫付代辦經費等款項增加所致</w:t>
      </w:r>
      <w:r w:rsidRPr="00754B70">
        <w:rPr>
          <w:rFonts w:ascii="標楷體" w:eastAsia="標楷體" w:hint="eastAsia"/>
          <w:spacing w:val="10"/>
          <w:szCs w:val="20"/>
        </w:rPr>
        <w:t>。</w:t>
      </w:r>
    </w:p>
    <w:p w14:paraId="1E10F5AA" w14:textId="77777777" w:rsidR="00312207" w:rsidRPr="00754B70" w:rsidRDefault="00312207" w:rsidP="007511F3">
      <w:pPr>
        <w:adjustRightInd w:val="0"/>
        <w:snapToGrid w:val="0"/>
        <w:spacing w:beforeLines="30" w:before="72" w:afterLines="30" w:after="72" w:line="600" w:lineRule="exact"/>
        <w:ind w:firstLineChars="100" w:firstLine="300"/>
        <w:jc w:val="both"/>
        <w:rPr>
          <w:rFonts w:ascii="標楷體" w:eastAsia="標楷體"/>
          <w:b/>
          <w:bCs/>
          <w:spacing w:val="10"/>
          <w:sz w:val="28"/>
          <w:szCs w:val="20"/>
        </w:rPr>
      </w:pPr>
      <w:r w:rsidRPr="00754B70">
        <w:rPr>
          <w:rFonts w:ascii="標楷體" w:eastAsia="標楷體" w:hint="eastAsia"/>
          <w:b/>
          <w:bCs/>
          <w:spacing w:val="10"/>
          <w:sz w:val="28"/>
          <w:szCs w:val="20"/>
        </w:rPr>
        <w:t>二、負債類：</w:t>
      </w:r>
    </w:p>
    <w:p w14:paraId="0BAD3009" w14:textId="77777777" w:rsidR="00312207" w:rsidRPr="00754B70" w:rsidRDefault="00312207" w:rsidP="00FC6668">
      <w:pPr>
        <w:adjustRightInd w:val="0"/>
        <w:snapToGrid w:val="0"/>
        <w:spacing w:line="570" w:lineRule="exact"/>
        <w:ind w:firstLineChars="200" w:firstLine="520"/>
        <w:jc w:val="both"/>
        <w:rPr>
          <w:rFonts w:ascii="標楷體" w:eastAsia="標楷體"/>
          <w:spacing w:val="10"/>
          <w:szCs w:val="20"/>
        </w:rPr>
      </w:pPr>
      <w:r w:rsidRPr="00754B70">
        <w:rPr>
          <w:rFonts w:ascii="標楷體" w:eastAsia="標楷體" w:hint="eastAsia"/>
          <w:b/>
          <w:bCs/>
          <w:spacing w:val="10"/>
          <w:szCs w:val="20"/>
        </w:rPr>
        <w:t>（一）</w:t>
      </w:r>
      <w:r w:rsidRPr="00754B70">
        <w:rPr>
          <w:rFonts w:ascii="標楷體" w:eastAsia="標楷體" w:hAnsi="標楷體" w:hint="eastAsia"/>
          <w:b/>
          <w:bCs/>
          <w:spacing w:val="10"/>
          <w:szCs w:val="20"/>
        </w:rPr>
        <w:t>流動</w:t>
      </w:r>
      <w:r w:rsidRPr="00754B70">
        <w:rPr>
          <w:rFonts w:ascii="標楷體" w:eastAsia="標楷體" w:hint="eastAsia"/>
          <w:b/>
          <w:bCs/>
          <w:spacing w:val="10"/>
          <w:szCs w:val="20"/>
        </w:rPr>
        <w:t>負債：</w:t>
      </w:r>
      <w:r w:rsidRPr="00754B70">
        <w:rPr>
          <w:rFonts w:ascii="標楷體" w:eastAsia="標楷體" w:hint="eastAsia"/>
          <w:bCs/>
          <w:spacing w:val="10"/>
          <w:szCs w:val="20"/>
        </w:rPr>
        <w:t>包括短期債務、應付款項，合計10</w:t>
      </w:r>
      <w:r w:rsidRPr="00754B70">
        <w:rPr>
          <w:rFonts w:ascii="標楷體" w:eastAsia="標楷體"/>
          <w:bCs/>
          <w:spacing w:val="10"/>
          <w:szCs w:val="20"/>
        </w:rPr>
        <w:t>億</w:t>
      </w:r>
      <w:r w:rsidRPr="00754B70">
        <w:rPr>
          <w:rFonts w:ascii="標楷體" w:eastAsia="標楷體" w:hint="eastAsia"/>
          <w:bCs/>
          <w:spacing w:val="10"/>
          <w:szCs w:val="20"/>
        </w:rPr>
        <w:t>9,533</w:t>
      </w:r>
      <w:r w:rsidRPr="00754B70">
        <w:rPr>
          <w:rFonts w:ascii="標楷體" w:eastAsia="標楷體"/>
          <w:bCs/>
          <w:spacing w:val="10"/>
          <w:szCs w:val="20"/>
        </w:rPr>
        <w:t>萬餘元，較11</w:t>
      </w:r>
      <w:r w:rsidRPr="00754B70">
        <w:rPr>
          <w:rFonts w:ascii="標楷體" w:eastAsia="標楷體" w:hint="eastAsia"/>
          <w:bCs/>
          <w:spacing w:val="10"/>
          <w:szCs w:val="20"/>
        </w:rPr>
        <w:t>3</w:t>
      </w:r>
      <w:r w:rsidRPr="00754B70">
        <w:rPr>
          <w:rFonts w:ascii="標楷體" w:eastAsia="標楷體"/>
          <w:bCs/>
          <w:spacing w:val="10"/>
          <w:szCs w:val="20"/>
        </w:rPr>
        <w:t>年底之</w:t>
      </w:r>
      <w:r w:rsidRPr="00754B70">
        <w:rPr>
          <w:rFonts w:ascii="標楷體" w:eastAsia="標楷體" w:hint="eastAsia"/>
          <w:bCs/>
          <w:spacing w:val="10"/>
          <w:szCs w:val="20"/>
        </w:rPr>
        <w:t>10</w:t>
      </w:r>
      <w:r w:rsidRPr="00754B70">
        <w:rPr>
          <w:rFonts w:ascii="標楷體" w:eastAsia="標楷體"/>
          <w:bCs/>
          <w:spacing w:val="10"/>
          <w:szCs w:val="20"/>
        </w:rPr>
        <w:t>億</w:t>
      </w:r>
      <w:r w:rsidRPr="00754B70">
        <w:rPr>
          <w:rFonts w:ascii="標楷體" w:eastAsia="標楷體" w:hint="eastAsia"/>
          <w:bCs/>
          <w:spacing w:val="10"/>
          <w:szCs w:val="20"/>
        </w:rPr>
        <w:t>919</w:t>
      </w:r>
      <w:r w:rsidRPr="00754B70">
        <w:rPr>
          <w:rFonts w:ascii="標楷體" w:eastAsia="標楷體"/>
          <w:bCs/>
          <w:spacing w:val="10"/>
          <w:szCs w:val="20"/>
        </w:rPr>
        <w:t>萬餘元，</w:t>
      </w:r>
      <w:r w:rsidRPr="00754B70">
        <w:rPr>
          <w:rFonts w:ascii="標楷體" w:eastAsia="標楷體" w:hint="eastAsia"/>
          <w:bCs/>
          <w:spacing w:val="10"/>
          <w:szCs w:val="20"/>
        </w:rPr>
        <w:t>增加8</w:t>
      </w:r>
      <w:r w:rsidRPr="00754B70">
        <w:rPr>
          <w:rFonts w:ascii="標楷體" w:eastAsia="標楷體"/>
          <w:bCs/>
          <w:spacing w:val="10"/>
          <w:szCs w:val="20"/>
        </w:rPr>
        <w:t>,</w:t>
      </w:r>
      <w:r w:rsidRPr="00754B70">
        <w:rPr>
          <w:rFonts w:ascii="標楷體" w:eastAsia="標楷體" w:hint="eastAsia"/>
          <w:bCs/>
          <w:spacing w:val="10"/>
          <w:szCs w:val="20"/>
        </w:rPr>
        <w:t>613</w:t>
      </w:r>
      <w:r w:rsidRPr="00754B70">
        <w:rPr>
          <w:rFonts w:ascii="標楷體" w:eastAsia="標楷體"/>
          <w:bCs/>
          <w:spacing w:val="10"/>
          <w:szCs w:val="20"/>
        </w:rPr>
        <w:t>萬餘元</w:t>
      </w:r>
      <w:r w:rsidRPr="00754B70">
        <w:rPr>
          <w:rFonts w:ascii="標楷體" w:eastAsia="標楷體" w:hint="eastAsia"/>
          <w:bCs/>
          <w:spacing w:val="10"/>
          <w:szCs w:val="20"/>
        </w:rPr>
        <w:t>，茲分析如次：</w:t>
      </w:r>
    </w:p>
    <w:p w14:paraId="0E18825E" w14:textId="77777777" w:rsidR="00312207" w:rsidRPr="00754B70" w:rsidRDefault="00312207" w:rsidP="00FC6668">
      <w:pPr>
        <w:adjustRightInd w:val="0"/>
        <w:snapToGrid w:val="0"/>
        <w:spacing w:line="570" w:lineRule="exact"/>
        <w:ind w:firstLineChars="300" w:firstLine="780"/>
        <w:jc w:val="both"/>
        <w:rPr>
          <w:rFonts w:ascii="標楷體" w:eastAsia="標楷體" w:hAnsi="標楷體"/>
          <w:spacing w:val="10"/>
          <w:szCs w:val="20"/>
        </w:rPr>
      </w:pPr>
      <w:r w:rsidRPr="00754B70">
        <w:rPr>
          <w:rFonts w:ascii="標楷體" w:eastAsia="標楷體" w:hAnsi="標楷體"/>
          <w:spacing w:val="10"/>
          <w:szCs w:val="20"/>
        </w:rPr>
        <w:t>1.</w:t>
      </w:r>
      <w:r w:rsidRPr="00754B70">
        <w:rPr>
          <w:rFonts w:ascii="標楷體" w:eastAsia="標楷體" w:hAnsi="標楷體" w:hint="eastAsia"/>
          <w:spacing w:val="10"/>
          <w:szCs w:val="20"/>
        </w:rPr>
        <w:t>「短期債務」科目0元，較</w:t>
      </w:r>
      <w:r w:rsidRPr="00754B70">
        <w:rPr>
          <w:rFonts w:ascii="標楷體" w:eastAsia="標楷體" w:hAnsi="標楷體"/>
          <w:spacing w:val="10"/>
          <w:szCs w:val="20"/>
        </w:rPr>
        <w:t>11</w:t>
      </w:r>
      <w:r w:rsidRPr="00754B70">
        <w:rPr>
          <w:rFonts w:ascii="標楷體" w:eastAsia="標楷體" w:hAnsi="標楷體" w:hint="eastAsia"/>
          <w:spacing w:val="10"/>
          <w:szCs w:val="20"/>
        </w:rPr>
        <w:t>3年</w:t>
      </w:r>
      <w:r w:rsidRPr="00754B70">
        <w:rPr>
          <w:rFonts w:ascii="標楷體" w:eastAsia="標楷體" w:hAnsi="標楷體"/>
          <w:spacing w:val="10"/>
          <w:szCs w:val="20"/>
        </w:rPr>
        <w:t>底</w:t>
      </w:r>
      <w:r w:rsidRPr="00754B70">
        <w:rPr>
          <w:rFonts w:ascii="標楷體" w:eastAsia="標楷體" w:hAnsi="標楷體" w:hint="eastAsia"/>
          <w:spacing w:val="10"/>
          <w:szCs w:val="20"/>
        </w:rPr>
        <w:t>減少670萬餘元，主要係</w:t>
      </w:r>
      <w:r w:rsidRPr="00754B70">
        <w:rPr>
          <w:rFonts w:ascii="標楷體" w:eastAsia="標楷體" w:hAnsi="標楷體"/>
          <w:spacing w:val="10"/>
          <w:szCs w:val="20"/>
        </w:rPr>
        <w:t>配合縣庫財務調度需求，減少向代理公庫透支數額</w:t>
      </w:r>
      <w:r w:rsidRPr="00754B70">
        <w:rPr>
          <w:rFonts w:ascii="標楷體" w:eastAsia="標楷體" w:hAnsi="標楷體" w:hint="eastAsia"/>
          <w:spacing w:val="10"/>
          <w:szCs w:val="20"/>
        </w:rPr>
        <w:t>所致。</w:t>
      </w:r>
    </w:p>
    <w:p w14:paraId="5D4E135C" w14:textId="77777777" w:rsidR="00312207" w:rsidRPr="00754B70" w:rsidRDefault="00312207" w:rsidP="00FC6668">
      <w:pPr>
        <w:adjustRightInd w:val="0"/>
        <w:snapToGrid w:val="0"/>
        <w:spacing w:line="570" w:lineRule="exact"/>
        <w:ind w:firstLineChars="300" w:firstLine="780"/>
        <w:jc w:val="both"/>
        <w:rPr>
          <w:rFonts w:ascii="標楷體" w:eastAsia="標楷體" w:hAnsi="標楷體"/>
          <w:spacing w:val="10"/>
          <w:szCs w:val="32"/>
        </w:rPr>
      </w:pPr>
      <w:r w:rsidRPr="00754B70">
        <w:rPr>
          <w:rFonts w:ascii="標楷體" w:eastAsia="標楷體" w:hAnsi="標楷體"/>
          <w:spacing w:val="10"/>
          <w:szCs w:val="20"/>
        </w:rPr>
        <w:t>2.</w:t>
      </w:r>
      <w:r w:rsidRPr="00754B70">
        <w:rPr>
          <w:rFonts w:ascii="標楷體" w:eastAsia="標楷體" w:hAnsi="標楷體" w:hint="eastAsia"/>
          <w:spacing w:val="10"/>
          <w:szCs w:val="20"/>
        </w:rPr>
        <w:t>「</w:t>
      </w:r>
      <w:r w:rsidRPr="00754B70">
        <w:rPr>
          <w:rFonts w:ascii="標楷體" w:eastAsia="標楷體" w:hAnsi="標楷體" w:hint="eastAsia"/>
          <w:bCs/>
          <w:spacing w:val="10"/>
          <w:szCs w:val="20"/>
        </w:rPr>
        <w:t>應付款項</w:t>
      </w:r>
      <w:r w:rsidRPr="00754B70">
        <w:rPr>
          <w:rFonts w:ascii="標楷體" w:eastAsia="標楷體" w:hAnsi="標楷體" w:hint="eastAsia"/>
          <w:spacing w:val="10"/>
          <w:szCs w:val="20"/>
        </w:rPr>
        <w:t>」</w:t>
      </w:r>
      <w:r w:rsidRPr="00754B70">
        <w:rPr>
          <w:rFonts w:ascii="標楷體" w:eastAsia="標楷體" w:hAnsi="標楷體" w:hint="eastAsia"/>
          <w:spacing w:val="10"/>
          <w:szCs w:val="32"/>
        </w:rPr>
        <w:t>科目</w:t>
      </w:r>
      <w:r w:rsidRPr="00754B70">
        <w:rPr>
          <w:rFonts w:ascii="標楷體" w:eastAsia="標楷體" w:hAnsi="標楷體"/>
          <w:spacing w:val="10"/>
          <w:szCs w:val="32"/>
        </w:rPr>
        <w:t>10</w:t>
      </w:r>
      <w:r w:rsidRPr="00754B70">
        <w:rPr>
          <w:rFonts w:ascii="標楷體" w:eastAsia="標楷體" w:hAnsi="標楷體" w:hint="eastAsia"/>
          <w:spacing w:val="10"/>
          <w:szCs w:val="32"/>
        </w:rPr>
        <w:t>億9,533萬餘元，較</w:t>
      </w:r>
      <w:r w:rsidRPr="00754B70">
        <w:rPr>
          <w:rFonts w:ascii="標楷體" w:eastAsia="標楷體" w:hAnsi="標楷體"/>
          <w:spacing w:val="10"/>
          <w:szCs w:val="32"/>
        </w:rPr>
        <w:t>11</w:t>
      </w:r>
      <w:r w:rsidRPr="00754B70">
        <w:rPr>
          <w:rFonts w:ascii="標楷體" w:eastAsia="標楷體" w:hAnsi="標楷體" w:hint="eastAsia"/>
          <w:spacing w:val="10"/>
          <w:szCs w:val="32"/>
        </w:rPr>
        <w:t>3年</w:t>
      </w:r>
      <w:r w:rsidRPr="00754B70">
        <w:rPr>
          <w:rFonts w:ascii="標楷體" w:eastAsia="標楷體" w:hAnsi="標楷體"/>
          <w:spacing w:val="10"/>
          <w:szCs w:val="32"/>
        </w:rPr>
        <w:t>底</w:t>
      </w:r>
      <w:r w:rsidRPr="00754B70">
        <w:rPr>
          <w:rFonts w:ascii="標楷體" w:eastAsia="標楷體" w:hAnsi="標楷體" w:hint="eastAsia"/>
          <w:spacing w:val="10"/>
          <w:szCs w:val="32"/>
        </w:rPr>
        <w:t>增加9,283萬餘元，主要係代辦經費</w:t>
      </w:r>
      <w:r w:rsidRPr="00754B70">
        <w:rPr>
          <w:rFonts w:ascii="標楷體" w:eastAsia="標楷體" w:hAnsi="標楷體" w:hint="eastAsia"/>
          <w:spacing w:val="10"/>
          <w:szCs w:val="20"/>
        </w:rPr>
        <w:t>增加</w:t>
      </w:r>
      <w:r w:rsidRPr="00754B70">
        <w:rPr>
          <w:rFonts w:ascii="標楷體" w:eastAsia="標楷體" w:hAnsi="標楷體" w:hint="eastAsia"/>
          <w:spacing w:val="10"/>
          <w:szCs w:val="32"/>
        </w:rPr>
        <w:t>所致。</w:t>
      </w:r>
    </w:p>
    <w:p w14:paraId="174987A4" w14:textId="77777777" w:rsidR="00312207" w:rsidRPr="00754B70" w:rsidRDefault="00312207" w:rsidP="00FC6668">
      <w:pPr>
        <w:adjustRightInd w:val="0"/>
        <w:snapToGrid w:val="0"/>
        <w:spacing w:line="570" w:lineRule="exact"/>
        <w:ind w:firstLineChars="200" w:firstLine="520"/>
        <w:jc w:val="both"/>
        <w:rPr>
          <w:rFonts w:ascii="標楷體" w:eastAsia="標楷體"/>
          <w:bCs/>
          <w:spacing w:val="10"/>
          <w:szCs w:val="20"/>
        </w:rPr>
      </w:pPr>
      <w:r w:rsidRPr="00754B70">
        <w:rPr>
          <w:rFonts w:ascii="標楷體" w:eastAsia="標楷體" w:hint="eastAsia"/>
          <w:b/>
          <w:bCs/>
          <w:spacing w:val="10"/>
          <w:szCs w:val="20"/>
        </w:rPr>
        <w:t>（二</w:t>
      </w:r>
      <w:r w:rsidRPr="00312207">
        <w:rPr>
          <w:rFonts w:ascii="標楷體" w:eastAsia="標楷體" w:hint="eastAsia"/>
          <w:b/>
          <w:bCs/>
          <w:spacing w:val="8"/>
          <w:szCs w:val="20"/>
        </w:rPr>
        <w:t>）其他負債：</w:t>
      </w:r>
      <w:r w:rsidRPr="00312207">
        <w:rPr>
          <w:rFonts w:ascii="標楷體" w:eastAsia="標楷體" w:hint="eastAsia"/>
          <w:bCs/>
          <w:spacing w:val="8"/>
          <w:szCs w:val="20"/>
        </w:rPr>
        <w:t>包括遞延收入、存入保證金、應付保管款、暫收款，合計</w:t>
      </w:r>
      <w:r w:rsidRPr="00312207">
        <w:rPr>
          <w:rFonts w:ascii="標楷體" w:eastAsia="標楷體"/>
          <w:bCs/>
          <w:spacing w:val="8"/>
          <w:szCs w:val="20"/>
        </w:rPr>
        <w:t>23億3,335萬餘元</w:t>
      </w:r>
      <w:r w:rsidRPr="00754B70">
        <w:rPr>
          <w:rFonts w:ascii="標楷體" w:eastAsia="標楷體"/>
          <w:bCs/>
          <w:spacing w:val="10"/>
          <w:szCs w:val="20"/>
        </w:rPr>
        <w:t>，較</w:t>
      </w:r>
      <w:r w:rsidRPr="00754B70">
        <w:rPr>
          <w:rFonts w:ascii="標楷體" w:eastAsia="標楷體" w:hAnsi="標楷體"/>
          <w:bCs/>
          <w:spacing w:val="10"/>
          <w:szCs w:val="20"/>
        </w:rPr>
        <w:t>113</w:t>
      </w:r>
      <w:r w:rsidRPr="00754B70">
        <w:rPr>
          <w:rFonts w:ascii="標楷體" w:eastAsia="標楷體"/>
          <w:bCs/>
          <w:spacing w:val="10"/>
          <w:szCs w:val="20"/>
        </w:rPr>
        <w:t>年底之31億4,210萬餘元，減少8億875</w:t>
      </w:r>
      <w:r w:rsidRPr="00754B70">
        <w:rPr>
          <w:rFonts w:ascii="標楷體" w:eastAsia="標楷體" w:hint="eastAsia"/>
          <w:bCs/>
          <w:spacing w:val="10"/>
          <w:szCs w:val="20"/>
        </w:rPr>
        <w:t>萬餘元，茲分析如次：</w:t>
      </w:r>
    </w:p>
    <w:p w14:paraId="7AE56289" w14:textId="77777777" w:rsidR="00312207" w:rsidRPr="00754B70" w:rsidRDefault="00312207" w:rsidP="00FC6668">
      <w:pPr>
        <w:adjustRightInd w:val="0"/>
        <w:snapToGrid w:val="0"/>
        <w:spacing w:line="570" w:lineRule="exact"/>
        <w:ind w:firstLineChars="300" w:firstLine="780"/>
        <w:jc w:val="both"/>
        <w:rPr>
          <w:rFonts w:ascii="標楷體" w:eastAsia="標楷體" w:hAnsi="標楷體"/>
          <w:bCs/>
          <w:spacing w:val="10"/>
          <w:szCs w:val="20"/>
        </w:rPr>
      </w:pPr>
      <w:r w:rsidRPr="00754B70">
        <w:rPr>
          <w:rFonts w:ascii="標楷體" w:eastAsia="標楷體"/>
          <w:bCs/>
          <w:spacing w:val="10"/>
          <w:szCs w:val="20"/>
        </w:rPr>
        <w:t>1.</w:t>
      </w:r>
      <w:r w:rsidRPr="00754B70">
        <w:rPr>
          <w:rFonts w:ascii="標楷體" w:eastAsia="標楷體" w:hAnsi="標楷體" w:hint="eastAsia"/>
          <w:bCs/>
          <w:spacing w:val="10"/>
          <w:szCs w:val="20"/>
        </w:rPr>
        <w:t>「</w:t>
      </w:r>
      <w:r w:rsidRPr="00754B70">
        <w:rPr>
          <w:rFonts w:ascii="標楷體" w:eastAsia="標楷體" w:hAnsi="標楷體" w:hint="eastAsia"/>
          <w:spacing w:val="10"/>
          <w:szCs w:val="20"/>
        </w:rPr>
        <w:t>應付保管</w:t>
      </w:r>
      <w:r w:rsidRPr="00754B70">
        <w:rPr>
          <w:rFonts w:ascii="標楷體" w:eastAsia="標楷體" w:hAnsi="標楷體" w:hint="eastAsia"/>
          <w:bCs/>
          <w:spacing w:val="10"/>
          <w:szCs w:val="20"/>
        </w:rPr>
        <w:t>款」科目19億3,117萬餘元，較</w:t>
      </w:r>
      <w:r w:rsidRPr="00754B70">
        <w:rPr>
          <w:rFonts w:ascii="標楷體" w:eastAsia="標楷體" w:hAnsi="標楷體"/>
          <w:bCs/>
          <w:spacing w:val="10"/>
          <w:szCs w:val="20"/>
        </w:rPr>
        <w:t>11</w:t>
      </w:r>
      <w:r w:rsidRPr="00754B70">
        <w:rPr>
          <w:rFonts w:ascii="標楷體" w:eastAsia="標楷體" w:hAnsi="標楷體" w:hint="eastAsia"/>
          <w:bCs/>
          <w:spacing w:val="10"/>
          <w:szCs w:val="20"/>
        </w:rPr>
        <w:t>3年</w:t>
      </w:r>
      <w:r w:rsidRPr="00754B70">
        <w:rPr>
          <w:rFonts w:ascii="標楷體" w:eastAsia="標楷體" w:hAnsi="標楷體"/>
          <w:bCs/>
          <w:spacing w:val="10"/>
          <w:szCs w:val="20"/>
        </w:rPr>
        <w:t>底減少</w:t>
      </w:r>
      <w:r w:rsidRPr="00754B70">
        <w:rPr>
          <w:rFonts w:ascii="標楷體" w:eastAsia="標楷體" w:hAnsi="標楷體" w:hint="eastAsia"/>
          <w:bCs/>
          <w:spacing w:val="10"/>
          <w:szCs w:val="20"/>
        </w:rPr>
        <w:t>4億9</w:t>
      </w:r>
      <w:r w:rsidRPr="00754B70">
        <w:rPr>
          <w:rFonts w:ascii="標楷體" w:eastAsia="標楷體" w:hAnsi="標楷體"/>
          <w:bCs/>
          <w:spacing w:val="10"/>
          <w:szCs w:val="20"/>
        </w:rPr>
        <w:t>,6</w:t>
      </w:r>
      <w:r w:rsidRPr="00754B70">
        <w:rPr>
          <w:rFonts w:ascii="標楷體" w:eastAsia="標楷體" w:hAnsi="標楷體" w:hint="eastAsia"/>
          <w:bCs/>
          <w:spacing w:val="10"/>
          <w:szCs w:val="20"/>
        </w:rPr>
        <w:t>42萬餘元，主要係向基金及</w:t>
      </w:r>
      <w:proofErr w:type="gramStart"/>
      <w:r w:rsidRPr="00754B70">
        <w:rPr>
          <w:rFonts w:ascii="標楷體" w:eastAsia="標楷體" w:hAnsi="標楷體" w:hint="eastAsia"/>
          <w:bCs/>
          <w:spacing w:val="10"/>
          <w:szCs w:val="20"/>
        </w:rPr>
        <w:t>專戶調借</w:t>
      </w:r>
      <w:proofErr w:type="gramEnd"/>
      <w:r w:rsidRPr="00754B70">
        <w:rPr>
          <w:rFonts w:ascii="標楷體" w:eastAsia="標楷體" w:hAnsi="標楷體" w:hint="eastAsia"/>
          <w:bCs/>
          <w:spacing w:val="10"/>
          <w:szCs w:val="20"/>
        </w:rPr>
        <w:t>金額</w:t>
      </w:r>
      <w:r w:rsidRPr="00754B70">
        <w:rPr>
          <w:rFonts w:ascii="標楷體" w:eastAsia="標楷體" w:hAnsi="標楷體"/>
          <w:bCs/>
          <w:spacing w:val="10"/>
          <w:szCs w:val="20"/>
        </w:rPr>
        <w:t>減少</w:t>
      </w:r>
      <w:r w:rsidRPr="00754B70">
        <w:rPr>
          <w:rFonts w:ascii="標楷體" w:eastAsia="標楷體" w:hAnsi="標楷體" w:hint="eastAsia"/>
          <w:bCs/>
          <w:spacing w:val="10"/>
          <w:szCs w:val="20"/>
        </w:rPr>
        <w:t>所致。</w:t>
      </w:r>
    </w:p>
    <w:p w14:paraId="4D02184E" w14:textId="73743450" w:rsidR="00312207" w:rsidRPr="00754B70" w:rsidRDefault="00312207" w:rsidP="00FC6668">
      <w:pPr>
        <w:adjustRightInd w:val="0"/>
        <w:snapToGrid w:val="0"/>
        <w:spacing w:line="570" w:lineRule="exact"/>
        <w:ind w:firstLineChars="300" w:firstLine="780"/>
        <w:jc w:val="both"/>
        <w:rPr>
          <w:rFonts w:ascii="標楷體" w:eastAsia="標楷體" w:hAnsi="標楷體"/>
          <w:spacing w:val="10"/>
          <w:szCs w:val="32"/>
        </w:rPr>
      </w:pPr>
      <w:r w:rsidRPr="00754B70">
        <w:rPr>
          <w:rFonts w:ascii="標楷體" w:eastAsia="標楷體" w:hAnsi="標楷體"/>
          <w:spacing w:val="10"/>
          <w:szCs w:val="20"/>
        </w:rPr>
        <w:t>2.「暫</w:t>
      </w:r>
      <w:r w:rsidRPr="00754B70">
        <w:rPr>
          <w:rFonts w:ascii="標楷體" w:eastAsia="標楷體" w:hAnsi="標楷體"/>
          <w:bCs/>
          <w:spacing w:val="10"/>
          <w:szCs w:val="20"/>
        </w:rPr>
        <w:t>收款</w:t>
      </w:r>
      <w:r w:rsidRPr="00754B70">
        <w:rPr>
          <w:rFonts w:ascii="標楷體" w:eastAsia="標楷體" w:hAnsi="標楷體"/>
          <w:spacing w:val="10"/>
          <w:szCs w:val="20"/>
        </w:rPr>
        <w:t>」</w:t>
      </w:r>
      <w:r w:rsidRPr="00754B70">
        <w:rPr>
          <w:rFonts w:ascii="標楷體" w:eastAsia="標楷體" w:hAnsi="標楷體" w:hint="eastAsia"/>
          <w:spacing w:val="10"/>
          <w:szCs w:val="32"/>
        </w:rPr>
        <w:t>科目1億7,185萬餘元，較</w:t>
      </w:r>
      <w:r w:rsidRPr="00754B70">
        <w:rPr>
          <w:rFonts w:ascii="標楷體" w:eastAsia="標楷體" w:hAnsi="標楷體"/>
          <w:spacing w:val="10"/>
          <w:szCs w:val="32"/>
        </w:rPr>
        <w:t>11</w:t>
      </w:r>
      <w:r w:rsidRPr="00754B70">
        <w:rPr>
          <w:rFonts w:ascii="標楷體" w:eastAsia="標楷體" w:hAnsi="標楷體" w:hint="eastAsia"/>
          <w:spacing w:val="10"/>
          <w:szCs w:val="32"/>
        </w:rPr>
        <w:t>3年</w:t>
      </w:r>
      <w:r w:rsidRPr="00754B70">
        <w:rPr>
          <w:rFonts w:ascii="標楷體" w:eastAsia="標楷體" w:hAnsi="標楷體"/>
          <w:spacing w:val="10"/>
          <w:szCs w:val="32"/>
        </w:rPr>
        <w:t>底減少</w:t>
      </w:r>
      <w:r w:rsidRPr="00754B70">
        <w:rPr>
          <w:rFonts w:ascii="標楷體" w:eastAsia="標楷體" w:hAnsi="標楷體" w:hint="eastAsia"/>
          <w:spacing w:val="10"/>
          <w:szCs w:val="32"/>
        </w:rPr>
        <w:t>3億3,512萬餘元，主要係處分東澳段177</w:t>
      </w:r>
      <w:r w:rsidR="00DD5744">
        <w:rPr>
          <w:rFonts w:ascii="標楷體" w:eastAsia="標楷體" w:hAnsi="標楷體" w:hint="eastAsia"/>
          <w:spacing w:val="10"/>
          <w:szCs w:val="32"/>
        </w:rPr>
        <w:t>－</w:t>
      </w:r>
      <w:r w:rsidRPr="00754B70">
        <w:rPr>
          <w:rFonts w:ascii="標楷體" w:eastAsia="標楷體" w:hAnsi="標楷體" w:hint="eastAsia"/>
          <w:spacing w:val="10"/>
          <w:szCs w:val="32"/>
        </w:rPr>
        <w:t>2地號土地價款轉正所致。</w:t>
      </w:r>
    </w:p>
    <w:p w14:paraId="646B4FF6" w14:textId="77777777" w:rsidR="00312207" w:rsidRPr="00754B70" w:rsidRDefault="00312207" w:rsidP="007511F3">
      <w:pPr>
        <w:adjustRightInd w:val="0"/>
        <w:snapToGrid w:val="0"/>
        <w:spacing w:beforeLines="30" w:before="72" w:afterLines="30" w:after="72" w:line="600" w:lineRule="exact"/>
        <w:ind w:firstLineChars="100" w:firstLine="300"/>
        <w:jc w:val="both"/>
        <w:rPr>
          <w:rFonts w:ascii="標楷體" w:eastAsia="標楷體"/>
          <w:b/>
          <w:bCs/>
          <w:spacing w:val="10"/>
          <w:sz w:val="28"/>
          <w:szCs w:val="20"/>
        </w:rPr>
      </w:pPr>
      <w:r w:rsidRPr="00754B70">
        <w:rPr>
          <w:rFonts w:ascii="標楷體" w:eastAsia="標楷體" w:hint="eastAsia"/>
          <w:b/>
          <w:bCs/>
          <w:spacing w:val="10"/>
          <w:sz w:val="28"/>
          <w:szCs w:val="20"/>
        </w:rPr>
        <w:t>三、淨資產類：</w:t>
      </w:r>
    </w:p>
    <w:p w14:paraId="03E7723A" w14:textId="77777777" w:rsidR="00312207" w:rsidRPr="00754B70" w:rsidRDefault="00312207" w:rsidP="00FC6668">
      <w:pPr>
        <w:adjustRightInd w:val="0"/>
        <w:snapToGrid w:val="0"/>
        <w:spacing w:line="572" w:lineRule="exact"/>
        <w:ind w:firstLineChars="200" w:firstLine="520"/>
        <w:jc w:val="both"/>
        <w:rPr>
          <w:rFonts w:ascii="標楷體" w:eastAsia="標楷體"/>
          <w:bCs/>
          <w:spacing w:val="10"/>
          <w:szCs w:val="20"/>
        </w:rPr>
      </w:pPr>
      <w:r w:rsidRPr="00754B70">
        <w:rPr>
          <w:rFonts w:ascii="標楷體" w:eastAsia="標楷體" w:hint="eastAsia"/>
          <w:bCs/>
          <w:spacing w:val="10"/>
          <w:szCs w:val="20"/>
        </w:rPr>
        <w:t>表達資產減除負債後餘額之「淨資產」科目</w:t>
      </w:r>
      <w:r w:rsidRPr="00754B70">
        <w:rPr>
          <w:rFonts w:ascii="標楷體" w:eastAsia="標楷體"/>
          <w:bCs/>
          <w:spacing w:val="10"/>
          <w:szCs w:val="20"/>
        </w:rPr>
        <w:t>245億7,778萬餘元，較113年底之225億8,846萬餘元，增加19億8</w:t>
      </w:r>
      <w:r w:rsidRPr="00754B70">
        <w:rPr>
          <w:rFonts w:ascii="標楷體" w:eastAsia="標楷體" w:hint="eastAsia"/>
          <w:bCs/>
          <w:spacing w:val="10"/>
          <w:szCs w:val="20"/>
        </w:rPr>
        <w:t>,931萬餘元，主要原因詳「一、資產類」、「二、負債類」科目金額增減之說明。</w:t>
      </w:r>
    </w:p>
    <w:p w14:paraId="25D710C8" w14:textId="64711873" w:rsidR="00F0090B" w:rsidRPr="00312207" w:rsidRDefault="00312207" w:rsidP="00FC6668">
      <w:pPr>
        <w:adjustRightInd w:val="0"/>
        <w:snapToGrid w:val="0"/>
        <w:spacing w:line="570" w:lineRule="exact"/>
        <w:ind w:firstLineChars="200" w:firstLine="520"/>
        <w:jc w:val="both"/>
        <w:rPr>
          <w:rFonts w:ascii="標楷體" w:eastAsia="標楷體"/>
          <w:bCs/>
          <w:szCs w:val="20"/>
        </w:rPr>
      </w:pPr>
      <w:r w:rsidRPr="00754B70">
        <w:rPr>
          <w:rFonts w:ascii="標楷體" w:eastAsia="標楷體" w:hint="eastAsia"/>
          <w:bCs/>
          <w:spacing w:val="10"/>
          <w:szCs w:val="20"/>
        </w:rPr>
        <w:t>茲將</w:t>
      </w:r>
      <w:proofErr w:type="gramStart"/>
      <w:r w:rsidRPr="00754B70">
        <w:rPr>
          <w:rFonts w:ascii="標楷體" w:eastAsia="標楷體"/>
          <w:bCs/>
          <w:spacing w:val="10"/>
          <w:szCs w:val="20"/>
        </w:rPr>
        <w:t>114</w:t>
      </w:r>
      <w:proofErr w:type="gramEnd"/>
      <w:r w:rsidRPr="00754B70">
        <w:rPr>
          <w:rFonts w:ascii="標楷體" w:eastAsia="標楷體" w:hint="eastAsia"/>
          <w:bCs/>
          <w:spacing w:val="10"/>
          <w:szCs w:val="20"/>
        </w:rPr>
        <w:t>年度資產、負債、淨資產各科目增減變化明細情形，詳</w:t>
      </w:r>
      <w:proofErr w:type="gramStart"/>
      <w:r w:rsidRPr="00754B70">
        <w:rPr>
          <w:rFonts w:ascii="標楷體" w:eastAsia="標楷體" w:hint="eastAsia"/>
          <w:bCs/>
          <w:spacing w:val="10"/>
          <w:szCs w:val="20"/>
        </w:rPr>
        <w:t>列如</w:t>
      </w:r>
      <w:proofErr w:type="gramEnd"/>
      <w:r w:rsidRPr="00754B70">
        <w:rPr>
          <w:rFonts w:ascii="標楷體" w:eastAsia="標楷體" w:hint="eastAsia"/>
          <w:bCs/>
          <w:spacing w:val="10"/>
          <w:szCs w:val="20"/>
        </w:rPr>
        <w:t>下表：</w:t>
      </w:r>
    </w:p>
    <w:p w14:paraId="337AA324" w14:textId="77777777" w:rsidR="003D0D0F" w:rsidRPr="00390912" w:rsidRDefault="003D0D0F" w:rsidP="003D0D0F">
      <w:pPr>
        <w:snapToGrid w:val="0"/>
        <w:spacing w:line="480" w:lineRule="exact"/>
        <w:jc w:val="center"/>
        <w:rPr>
          <w:rFonts w:ascii="標楷體" w:eastAsia="標楷體" w:hAnsi="標楷體"/>
          <w:b/>
          <w:spacing w:val="20"/>
          <w:sz w:val="36"/>
          <w:szCs w:val="36"/>
          <w:u w:val="single"/>
        </w:rPr>
      </w:pPr>
      <w:bookmarkStart w:id="0" w:name="_Hlk233970371"/>
      <w:r w:rsidRPr="00390912">
        <w:rPr>
          <w:rFonts w:ascii="標楷體" w:eastAsia="標楷體" w:hAnsi="標楷體" w:hint="eastAsia"/>
          <w:b/>
          <w:spacing w:val="20"/>
          <w:sz w:val="36"/>
          <w:szCs w:val="36"/>
          <w:u w:val="single"/>
        </w:rPr>
        <w:lastRenderedPageBreak/>
        <w:t>澎湖縣總決算平衡表</w:t>
      </w:r>
    </w:p>
    <w:p w14:paraId="02D16955" w14:textId="77777777" w:rsidR="003D0D0F" w:rsidRPr="001528BE" w:rsidRDefault="003D0D0F" w:rsidP="003D0D0F">
      <w:pPr>
        <w:snapToGrid w:val="0"/>
        <w:spacing w:line="320" w:lineRule="exact"/>
        <w:jc w:val="center"/>
        <w:rPr>
          <w:rFonts w:ascii="標楷體" w:eastAsia="標楷體" w:hAnsi="標楷體"/>
          <w:spacing w:val="-4"/>
        </w:rPr>
      </w:pPr>
      <w:r w:rsidRPr="001528BE">
        <w:rPr>
          <w:rFonts w:ascii="標楷體" w:eastAsia="標楷體" w:hAnsi="標楷體" w:hint="eastAsia"/>
          <w:spacing w:val="-4"/>
        </w:rPr>
        <w:t>中華民國11</w:t>
      </w:r>
      <w:r>
        <w:rPr>
          <w:rFonts w:ascii="標楷體" w:eastAsia="標楷體" w:hAnsi="標楷體"/>
          <w:spacing w:val="-4"/>
        </w:rPr>
        <w:t>4</w:t>
      </w:r>
      <w:r w:rsidRPr="001528BE">
        <w:rPr>
          <w:rFonts w:ascii="標楷體" w:eastAsia="標楷體" w:hAnsi="標楷體" w:hint="eastAsia"/>
          <w:spacing w:val="-4"/>
        </w:rPr>
        <w:t>年12月31日</w:t>
      </w:r>
    </w:p>
    <w:p w14:paraId="36C29FC5" w14:textId="77777777" w:rsidR="003D0D0F" w:rsidRPr="00EE6225" w:rsidRDefault="003D0D0F" w:rsidP="003D0D0F">
      <w:pPr>
        <w:tabs>
          <w:tab w:val="left" w:pos="3504"/>
          <w:tab w:val="left" w:pos="8322"/>
        </w:tabs>
        <w:snapToGrid w:val="0"/>
        <w:spacing w:line="240" w:lineRule="atLeast"/>
        <w:jc w:val="right"/>
        <w:rPr>
          <w:rFonts w:ascii="標楷體" w:eastAsia="標楷體" w:hAnsi="標楷體"/>
          <w:sz w:val="18"/>
          <w:szCs w:val="18"/>
        </w:rPr>
      </w:pPr>
      <w:r w:rsidRPr="00EE6225">
        <w:rPr>
          <w:rFonts w:ascii="標楷體" w:eastAsia="標楷體" w:hAnsi="標楷體" w:hint="eastAsia"/>
          <w:sz w:val="18"/>
          <w:szCs w:val="18"/>
        </w:rPr>
        <w:t>單位：新臺幣元</w:t>
      </w:r>
    </w:p>
    <w:tbl>
      <w:tblPr>
        <w:tblStyle w:val="260"/>
        <w:tblW w:w="5000" w:type="pct"/>
        <w:jc w:val="center"/>
        <w:tblLook w:val="04A0" w:firstRow="1" w:lastRow="0" w:firstColumn="1" w:lastColumn="0" w:noHBand="0" w:noVBand="1"/>
      </w:tblPr>
      <w:tblGrid>
        <w:gridCol w:w="2411"/>
        <w:gridCol w:w="1631"/>
        <w:gridCol w:w="756"/>
        <w:gridCol w:w="1633"/>
        <w:gridCol w:w="754"/>
        <w:gridCol w:w="1436"/>
        <w:gridCol w:w="1018"/>
      </w:tblGrid>
      <w:tr w:rsidR="003D0D0F" w:rsidRPr="00EE6225" w14:paraId="5813907E" w14:textId="77777777" w:rsidTr="00337F09">
        <w:trPr>
          <w:trHeight w:val="20"/>
          <w:jc w:val="center"/>
        </w:trPr>
        <w:tc>
          <w:tcPr>
            <w:tcW w:w="1251" w:type="pct"/>
            <w:vMerge w:val="restart"/>
            <w:tcBorders>
              <w:left w:val="nil"/>
            </w:tcBorders>
            <w:vAlign w:val="center"/>
          </w:tcPr>
          <w:p w14:paraId="637823C1" w14:textId="77777777" w:rsidR="003D0D0F" w:rsidRPr="00EE6225" w:rsidRDefault="003D0D0F" w:rsidP="00337F09">
            <w:pPr>
              <w:snapToGrid w:val="0"/>
              <w:spacing w:line="0" w:lineRule="atLeast"/>
              <w:jc w:val="distribute"/>
              <w:rPr>
                <w:rFonts w:ascii="標楷體" w:eastAsia="標楷體" w:hAnsi="標楷體"/>
                <w:sz w:val="20"/>
                <w:szCs w:val="20"/>
              </w:rPr>
            </w:pPr>
            <w:bookmarkStart w:id="1" w:name="_Hlk234087187"/>
            <w:r w:rsidRPr="00EE6225">
              <w:rPr>
                <w:rFonts w:ascii="標楷體" w:eastAsia="標楷體" w:hAnsi="標楷體" w:hint="eastAsia"/>
                <w:sz w:val="20"/>
                <w:szCs w:val="20"/>
              </w:rPr>
              <w:t>科目</w:t>
            </w:r>
          </w:p>
        </w:tc>
        <w:tc>
          <w:tcPr>
            <w:tcW w:w="1238" w:type="pct"/>
            <w:gridSpan w:val="2"/>
            <w:vAlign w:val="center"/>
          </w:tcPr>
          <w:p w14:paraId="13009622"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11</w:t>
            </w:r>
            <w:r w:rsidRPr="00EE6225">
              <w:rPr>
                <w:rFonts w:ascii="標楷體" w:eastAsia="標楷體" w:hAnsi="標楷體"/>
                <w:sz w:val="20"/>
                <w:szCs w:val="20"/>
              </w:rPr>
              <w:t>4</w:t>
            </w:r>
            <w:r w:rsidRPr="00EE6225">
              <w:rPr>
                <w:rFonts w:ascii="標楷體" w:eastAsia="標楷體" w:hAnsi="標楷體" w:hint="eastAsia"/>
                <w:sz w:val="20"/>
                <w:szCs w:val="20"/>
              </w:rPr>
              <w:t>年12月31日</w:t>
            </w:r>
          </w:p>
        </w:tc>
        <w:tc>
          <w:tcPr>
            <w:tcW w:w="1238" w:type="pct"/>
            <w:gridSpan w:val="2"/>
            <w:vAlign w:val="center"/>
          </w:tcPr>
          <w:p w14:paraId="188C42DD"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11</w:t>
            </w:r>
            <w:r w:rsidRPr="00EE6225">
              <w:rPr>
                <w:rFonts w:ascii="標楷體" w:eastAsia="標楷體" w:hAnsi="標楷體"/>
                <w:sz w:val="20"/>
                <w:szCs w:val="20"/>
              </w:rPr>
              <w:t>3</w:t>
            </w:r>
            <w:r w:rsidRPr="00EE6225">
              <w:rPr>
                <w:rFonts w:ascii="標楷體" w:eastAsia="標楷體" w:hAnsi="標楷體" w:hint="eastAsia"/>
                <w:sz w:val="20"/>
                <w:szCs w:val="20"/>
              </w:rPr>
              <w:t>年12月31日</w:t>
            </w:r>
          </w:p>
        </w:tc>
        <w:tc>
          <w:tcPr>
            <w:tcW w:w="1273" w:type="pct"/>
            <w:gridSpan w:val="2"/>
            <w:tcBorders>
              <w:right w:val="nil"/>
            </w:tcBorders>
            <w:vAlign w:val="center"/>
          </w:tcPr>
          <w:p w14:paraId="57EDC7B7"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比較增減</w:t>
            </w:r>
          </w:p>
        </w:tc>
      </w:tr>
      <w:tr w:rsidR="003D0D0F" w:rsidRPr="00EE6225" w14:paraId="329B30AD" w14:textId="77777777" w:rsidTr="00337F09">
        <w:trPr>
          <w:trHeight w:val="20"/>
          <w:jc w:val="center"/>
        </w:trPr>
        <w:tc>
          <w:tcPr>
            <w:tcW w:w="1251" w:type="pct"/>
            <w:vMerge/>
            <w:tcBorders>
              <w:left w:val="nil"/>
              <w:bottom w:val="single" w:sz="4" w:space="0" w:color="auto"/>
            </w:tcBorders>
            <w:vAlign w:val="center"/>
          </w:tcPr>
          <w:p w14:paraId="019B29E3" w14:textId="77777777" w:rsidR="003D0D0F" w:rsidRPr="00EE6225" w:rsidRDefault="003D0D0F" w:rsidP="00337F09">
            <w:pPr>
              <w:snapToGrid w:val="0"/>
              <w:spacing w:line="0" w:lineRule="atLeast"/>
              <w:jc w:val="both"/>
              <w:rPr>
                <w:rFonts w:ascii="標楷體" w:eastAsia="標楷體" w:hAnsi="標楷體"/>
                <w:sz w:val="20"/>
                <w:szCs w:val="20"/>
              </w:rPr>
            </w:pPr>
          </w:p>
        </w:tc>
        <w:tc>
          <w:tcPr>
            <w:tcW w:w="846" w:type="pct"/>
            <w:tcBorders>
              <w:bottom w:val="single" w:sz="4" w:space="0" w:color="auto"/>
            </w:tcBorders>
            <w:vAlign w:val="center"/>
          </w:tcPr>
          <w:p w14:paraId="38A2A376"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金額</w:t>
            </w:r>
          </w:p>
        </w:tc>
        <w:tc>
          <w:tcPr>
            <w:tcW w:w="392" w:type="pct"/>
            <w:tcBorders>
              <w:bottom w:val="single" w:sz="4" w:space="0" w:color="auto"/>
            </w:tcBorders>
            <w:vAlign w:val="center"/>
          </w:tcPr>
          <w:p w14:paraId="5265AFF9"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w:t>
            </w:r>
          </w:p>
        </w:tc>
        <w:tc>
          <w:tcPr>
            <w:tcW w:w="847" w:type="pct"/>
            <w:tcBorders>
              <w:bottom w:val="single" w:sz="4" w:space="0" w:color="auto"/>
            </w:tcBorders>
            <w:vAlign w:val="center"/>
          </w:tcPr>
          <w:p w14:paraId="221CBB0D"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金額</w:t>
            </w:r>
          </w:p>
        </w:tc>
        <w:tc>
          <w:tcPr>
            <w:tcW w:w="391" w:type="pct"/>
            <w:tcBorders>
              <w:bottom w:val="single" w:sz="4" w:space="0" w:color="auto"/>
            </w:tcBorders>
            <w:vAlign w:val="center"/>
          </w:tcPr>
          <w:p w14:paraId="4340A229"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w:t>
            </w:r>
          </w:p>
        </w:tc>
        <w:tc>
          <w:tcPr>
            <w:tcW w:w="745" w:type="pct"/>
            <w:tcBorders>
              <w:bottom w:val="single" w:sz="4" w:space="0" w:color="auto"/>
            </w:tcBorders>
            <w:vAlign w:val="center"/>
          </w:tcPr>
          <w:p w14:paraId="2199E0D4"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金額</w:t>
            </w:r>
          </w:p>
        </w:tc>
        <w:tc>
          <w:tcPr>
            <w:tcW w:w="528" w:type="pct"/>
            <w:tcBorders>
              <w:bottom w:val="single" w:sz="4" w:space="0" w:color="auto"/>
              <w:right w:val="nil"/>
            </w:tcBorders>
            <w:vAlign w:val="center"/>
          </w:tcPr>
          <w:p w14:paraId="2752E801"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w:t>
            </w:r>
          </w:p>
        </w:tc>
      </w:tr>
      <w:tr w:rsidR="003D0D0F" w:rsidRPr="00EE6225" w14:paraId="4AC1309C" w14:textId="77777777" w:rsidTr="00337F09">
        <w:trPr>
          <w:trHeight w:val="516"/>
          <w:jc w:val="center"/>
        </w:trPr>
        <w:tc>
          <w:tcPr>
            <w:tcW w:w="1251" w:type="pct"/>
            <w:tcBorders>
              <w:left w:val="nil"/>
              <w:bottom w:val="nil"/>
            </w:tcBorders>
            <w:vAlign w:val="center"/>
          </w:tcPr>
          <w:p w14:paraId="06A72D2D" w14:textId="77777777" w:rsidR="003D0D0F" w:rsidRPr="00EE6225" w:rsidRDefault="003D0D0F" w:rsidP="00337F09">
            <w:pPr>
              <w:spacing w:line="0" w:lineRule="atLeast"/>
              <w:jc w:val="distribute"/>
              <w:rPr>
                <w:rFonts w:ascii="標楷體" w:eastAsia="標楷體" w:hAnsi="標楷體" w:cs="新細明體"/>
                <w:b/>
                <w:sz w:val="20"/>
                <w:szCs w:val="20"/>
              </w:rPr>
            </w:pPr>
            <w:r w:rsidRPr="00EE6225">
              <w:rPr>
                <w:rFonts w:ascii="標楷體" w:eastAsia="標楷體" w:hAnsi="標楷體" w:hint="eastAsia"/>
                <w:b/>
                <w:sz w:val="20"/>
                <w:szCs w:val="20"/>
              </w:rPr>
              <w:t>資產</w:t>
            </w:r>
          </w:p>
        </w:tc>
        <w:tc>
          <w:tcPr>
            <w:tcW w:w="846" w:type="pct"/>
            <w:tcBorders>
              <w:bottom w:val="nil"/>
            </w:tcBorders>
            <w:vAlign w:val="center"/>
          </w:tcPr>
          <w:p w14:paraId="567CC008" w14:textId="77777777" w:rsidR="003D0D0F" w:rsidRPr="00EE6225" w:rsidRDefault="003D0D0F" w:rsidP="00337F09">
            <w:pPr>
              <w:spacing w:line="0" w:lineRule="atLeast"/>
              <w:jc w:val="right"/>
              <w:rPr>
                <w:rFonts w:ascii="新細明體" w:eastAsia="新細明體" w:hAnsi="新細明體"/>
                <w:b/>
                <w:sz w:val="20"/>
                <w:szCs w:val="20"/>
              </w:rPr>
            </w:pPr>
            <w:r w:rsidRPr="00EE6225">
              <w:rPr>
                <w:rFonts w:ascii="新細明體" w:eastAsia="新細明體" w:hAnsi="新細明體" w:hint="eastAsia"/>
                <w:b/>
                <w:sz w:val="20"/>
                <w:szCs w:val="20"/>
              </w:rPr>
              <w:t>28,006,471,403</w:t>
            </w:r>
          </w:p>
        </w:tc>
        <w:tc>
          <w:tcPr>
            <w:tcW w:w="392" w:type="pct"/>
            <w:tcBorders>
              <w:bottom w:val="nil"/>
            </w:tcBorders>
            <w:vAlign w:val="center"/>
          </w:tcPr>
          <w:p w14:paraId="0ADFE4F3" w14:textId="77777777" w:rsidR="003D0D0F" w:rsidRPr="00EE6225" w:rsidRDefault="003D0D0F" w:rsidP="00337F09">
            <w:pPr>
              <w:spacing w:line="0" w:lineRule="atLeast"/>
              <w:jc w:val="right"/>
              <w:rPr>
                <w:rFonts w:ascii="新細明體" w:eastAsia="新細明體" w:hAnsi="新細明體"/>
                <w:b/>
                <w:sz w:val="20"/>
                <w:szCs w:val="20"/>
              </w:rPr>
            </w:pPr>
            <w:r w:rsidRPr="00EE6225">
              <w:rPr>
                <w:rFonts w:ascii="新細明體" w:eastAsia="新細明體" w:hAnsi="新細明體" w:hint="eastAsia"/>
                <w:b/>
                <w:sz w:val="20"/>
                <w:szCs w:val="20"/>
              </w:rPr>
              <w:t>100.00</w:t>
            </w:r>
          </w:p>
        </w:tc>
        <w:tc>
          <w:tcPr>
            <w:tcW w:w="847" w:type="pct"/>
            <w:tcBorders>
              <w:bottom w:val="nil"/>
            </w:tcBorders>
            <w:vAlign w:val="center"/>
          </w:tcPr>
          <w:p w14:paraId="4A5F0349" w14:textId="77777777" w:rsidR="003D0D0F" w:rsidRPr="00EE6225" w:rsidRDefault="003D0D0F" w:rsidP="00337F09">
            <w:pPr>
              <w:spacing w:line="0" w:lineRule="atLeast"/>
              <w:jc w:val="right"/>
              <w:rPr>
                <w:rFonts w:ascii="新細明體" w:eastAsia="新細明體" w:hAnsi="新細明體" w:cs="新細明體"/>
                <w:b/>
                <w:sz w:val="20"/>
                <w:szCs w:val="20"/>
              </w:rPr>
            </w:pPr>
            <w:r w:rsidRPr="00EE6225">
              <w:rPr>
                <w:rFonts w:ascii="新細明體" w:eastAsia="新細明體" w:hAnsi="新細明體" w:hint="eastAsia"/>
                <w:b/>
                <w:sz w:val="20"/>
                <w:szCs w:val="20"/>
              </w:rPr>
              <w:t>26</w:t>
            </w:r>
            <w:r w:rsidRPr="00EE6225">
              <w:rPr>
                <w:rFonts w:ascii="新細明體" w:eastAsia="新細明體" w:hAnsi="新細明體"/>
                <w:b/>
                <w:sz w:val="20"/>
                <w:szCs w:val="20"/>
              </w:rPr>
              <w:t>,</w:t>
            </w:r>
            <w:r w:rsidRPr="00EE6225">
              <w:rPr>
                <w:rFonts w:ascii="新細明體" w:eastAsia="新細明體" w:hAnsi="新細明體" w:hint="eastAsia"/>
                <w:b/>
                <w:sz w:val="20"/>
                <w:szCs w:val="20"/>
              </w:rPr>
              <w:t>739</w:t>
            </w:r>
            <w:r w:rsidRPr="00EE6225">
              <w:rPr>
                <w:rFonts w:ascii="新細明體" w:eastAsia="新細明體" w:hAnsi="新細明體"/>
                <w:b/>
                <w:sz w:val="20"/>
                <w:szCs w:val="20"/>
              </w:rPr>
              <w:t>,</w:t>
            </w:r>
            <w:r w:rsidRPr="00EE6225">
              <w:rPr>
                <w:rFonts w:ascii="新細明體" w:eastAsia="新細明體" w:hAnsi="新細明體" w:hint="eastAsia"/>
                <w:b/>
                <w:sz w:val="20"/>
                <w:szCs w:val="20"/>
              </w:rPr>
              <w:t>774,827</w:t>
            </w:r>
          </w:p>
        </w:tc>
        <w:tc>
          <w:tcPr>
            <w:tcW w:w="391" w:type="pct"/>
            <w:tcBorders>
              <w:bottom w:val="nil"/>
            </w:tcBorders>
            <w:vAlign w:val="center"/>
          </w:tcPr>
          <w:p w14:paraId="3A0DEC86" w14:textId="77777777" w:rsidR="003D0D0F" w:rsidRPr="00EE6225" w:rsidRDefault="003D0D0F" w:rsidP="00337F09">
            <w:pPr>
              <w:spacing w:line="0" w:lineRule="atLeast"/>
              <w:jc w:val="right"/>
              <w:rPr>
                <w:rFonts w:ascii="新細明體" w:eastAsia="新細明體" w:hAnsi="新細明體" w:cs="新細明體"/>
                <w:b/>
                <w:sz w:val="20"/>
                <w:szCs w:val="20"/>
              </w:rPr>
            </w:pPr>
            <w:r w:rsidRPr="00EE6225">
              <w:rPr>
                <w:rFonts w:ascii="新細明體" w:eastAsia="新細明體" w:hAnsi="新細明體" w:hint="eastAsia"/>
                <w:b/>
                <w:sz w:val="20"/>
                <w:szCs w:val="20"/>
              </w:rPr>
              <w:t>100.00</w:t>
            </w:r>
          </w:p>
        </w:tc>
        <w:tc>
          <w:tcPr>
            <w:tcW w:w="745" w:type="pct"/>
            <w:tcBorders>
              <w:bottom w:val="nil"/>
            </w:tcBorders>
            <w:vAlign w:val="center"/>
          </w:tcPr>
          <w:p w14:paraId="4337A4D3" w14:textId="77777777" w:rsidR="003D0D0F" w:rsidRPr="00EE6225" w:rsidRDefault="003D0D0F" w:rsidP="00337F09">
            <w:pPr>
              <w:spacing w:line="0" w:lineRule="atLeast"/>
              <w:jc w:val="right"/>
              <w:rPr>
                <w:rFonts w:ascii="新細明體" w:eastAsia="新細明體" w:hAnsi="新細明體"/>
                <w:b/>
                <w:sz w:val="20"/>
                <w:szCs w:val="20"/>
              </w:rPr>
            </w:pPr>
            <w:r w:rsidRPr="00EE6225">
              <w:rPr>
                <w:rFonts w:ascii="新細明體" w:eastAsia="新細明體" w:hAnsi="新細明體" w:hint="eastAsia"/>
                <w:b/>
                <w:sz w:val="20"/>
                <w:szCs w:val="20"/>
              </w:rPr>
              <w:t>1,266,696,576</w:t>
            </w:r>
          </w:p>
        </w:tc>
        <w:tc>
          <w:tcPr>
            <w:tcW w:w="528" w:type="pct"/>
            <w:tcBorders>
              <w:bottom w:val="nil"/>
              <w:right w:val="nil"/>
            </w:tcBorders>
            <w:vAlign w:val="center"/>
          </w:tcPr>
          <w:p w14:paraId="48BB0BD1" w14:textId="77777777" w:rsidR="003D0D0F" w:rsidRPr="00EE6225" w:rsidRDefault="003D0D0F" w:rsidP="00337F09">
            <w:pPr>
              <w:spacing w:line="0" w:lineRule="atLeast"/>
              <w:jc w:val="right"/>
              <w:rPr>
                <w:rFonts w:ascii="新細明體" w:eastAsia="新細明體" w:hAnsi="新細明體"/>
                <w:b/>
                <w:sz w:val="20"/>
                <w:szCs w:val="20"/>
              </w:rPr>
            </w:pPr>
            <w:r w:rsidRPr="00EE6225">
              <w:rPr>
                <w:rFonts w:ascii="新細明體" w:eastAsia="新細明體" w:hAnsi="新細明體" w:hint="eastAsia"/>
                <w:b/>
                <w:sz w:val="20"/>
                <w:szCs w:val="20"/>
              </w:rPr>
              <w:t>4.74</w:t>
            </w:r>
          </w:p>
        </w:tc>
      </w:tr>
      <w:tr w:rsidR="003D0D0F" w:rsidRPr="00EE6225" w14:paraId="1FA1FBFB" w14:textId="77777777" w:rsidTr="00337F09">
        <w:trPr>
          <w:trHeight w:val="516"/>
          <w:jc w:val="center"/>
        </w:trPr>
        <w:tc>
          <w:tcPr>
            <w:tcW w:w="1251" w:type="pct"/>
            <w:tcBorders>
              <w:top w:val="nil"/>
              <w:left w:val="nil"/>
              <w:bottom w:val="nil"/>
            </w:tcBorders>
            <w:vAlign w:val="center"/>
          </w:tcPr>
          <w:p w14:paraId="7072A8C9" w14:textId="77777777" w:rsidR="003D0D0F" w:rsidRPr="00EE6225" w:rsidRDefault="003D0D0F" w:rsidP="00337F09">
            <w:pPr>
              <w:spacing w:line="0" w:lineRule="atLeast"/>
              <w:ind w:leftChars="100" w:left="240"/>
              <w:jc w:val="distribute"/>
              <w:rPr>
                <w:rFonts w:ascii="標楷體" w:eastAsia="標楷體" w:hAnsi="標楷體"/>
                <w:sz w:val="20"/>
                <w:szCs w:val="20"/>
              </w:rPr>
            </w:pPr>
            <w:r w:rsidRPr="00EE6225">
              <w:rPr>
                <w:rFonts w:ascii="標楷體" w:eastAsia="標楷體" w:hAnsi="標楷體" w:hint="eastAsia"/>
                <w:sz w:val="20"/>
                <w:szCs w:val="20"/>
              </w:rPr>
              <w:t>流動資產</w:t>
            </w:r>
          </w:p>
        </w:tc>
        <w:tc>
          <w:tcPr>
            <w:tcW w:w="846" w:type="pct"/>
            <w:tcBorders>
              <w:top w:val="nil"/>
              <w:bottom w:val="nil"/>
            </w:tcBorders>
            <w:vAlign w:val="center"/>
          </w:tcPr>
          <w:p w14:paraId="79C2183C"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2,242,839,021</w:t>
            </w:r>
          </w:p>
        </w:tc>
        <w:tc>
          <w:tcPr>
            <w:tcW w:w="392" w:type="pct"/>
            <w:tcBorders>
              <w:top w:val="nil"/>
              <w:bottom w:val="nil"/>
            </w:tcBorders>
            <w:vAlign w:val="center"/>
          </w:tcPr>
          <w:p w14:paraId="2628A152"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8.01</w:t>
            </w:r>
          </w:p>
        </w:tc>
        <w:tc>
          <w:tcPr>
            <w:tcW w:w="847" w:type="pct"/>
            <w:tcBorders>
              <w:top w:val="nil"/>
              <w:bottom w:val="nil"/>
            </w:tcBorders>
            <w:vAlign w:val="center"/>
          </w:tcPr>
          <w:p w14:paraId="7FC19370"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2,186,023,134</w:t>
            </w:r>
          </w:p>
        </w:tc>
        <w:tc>
          <w:tcPr>
            <w:tcW w:w="391" w:type="pct"/>
            <w:tcBorders>
              <w:top w:val="nil"/>
              <w:bottom w:val="nil"/>
            </w:tcBorders>
            <w:vAlign w:val="center"/>
          </w:tcPr>
          <w:p w14:paraId="404228EC"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8.18</w:t>
            </w:r>
          </w:p>
        </w:tc>
        <w:tc>
          <w:tcPr>
            <w:tcW w:w="745" w:type="pct"/>
            <w:tcBorders>
              <w:top w:val="nil"/>
              <w:bottom w:val="nil"/>
            </w:tcBorders>
            <w:vAlign w:val="center"/>
          </w:tcPr>
          <w:p w14:paraId="4528BBAD"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56,815,887</w:t>
            </w:r>
          </w:p>
        </w:tc>
        <w:tc>
          <w:tcPr>
            <w:tcW w:w="528" w:type="pct"/>
            <w:tcBorders>
              <w:top w:val="nil"/>
              <w:bottom w:val="nil"/>
              <w:right w:val="nil"/>
            </w:tcBorders>
            <w:vAlign w:val="center"/>
          </w:tcPr>
          <w:p w14:paraId="46B4C2CD"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2.60</w:t>
            </w:r>
          </w:p>
        </w:tc>
      </w:tr>
      <w:tr w:rsidR="003D0D0F" w:rsidRPr="00EE6225" w14:paraId="460C52CF" w14:textId="77777777" w:rsidTr="00337F09">
        <w:trPr>
          <w:trHeight w:val="516"/>
          <w:jc w:val="center"/>
        </w:trPr>
        <w:tc>
          <w:tcPr>
            <w:tcW w:w="1251" w:type="pct"/>
            <w:tcBorders>
              <w:top w:val="nil"/>
              <w:left w:val="nil"/>
              <w:bottom w:val="nil"/>
            </w:tcBorders>
            <w:vAlign w:val="center"/>
          </w:tcPr>
          <w:p w14:paraId="244C86EE" w14:textId="77777777" w:rsidR="003D0D0F" w:rsidRPr="00EE6225" w:rsidRDefault="003D0D0F" w:rsidP="00337F09">
            <w:pPr>
              <w:spacing w:line="0" w:lineRule="atLeast"/>
              <w:ind w:leftChars="200" w:left="480"/>
              <w:jc w:val="distribute"/>
              <w:rPr>
                <w:rFonts w:ascii="標楷體" w:eastAsia="標楷體" w:hAnsi="標楷體" w:cs="新細明體"/>
                <w:sz w:val="20"/>
                <w:szCs w:val="20"/>
              </w:rPr>
            </w:pPr>
            <w:r w:rsidRPr="00EE6225">
              <w:rPr>
                <w:rFonts w:ascii="標楷體" w:eastAsia="標楷體" w:hAnsi="標楷體" w:hint="eastAsia"/>
                <w:sz w:val="20"/>
                <w:szCs w:val="20"/>
              </w:rPr>
              <w:t>現金</w:t>
            </w:r>
          </w:p>
        </w:tc>
        <w:tc>
          <w:tcPr>
            <w:tcW w:w="846" w:type="pct"/>
            <w:tcBorders>
              <w:top w:val="nil"/>
              <w:bottom w:val="nil"/>
            </w:tcBorders>
            <w:vAlign w:val="center"/>
          </w:tcPr>
          <w:p w14:paraId="26E11B86"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1,682,993,008</w:t>
            </w:r>
          </w:p>
        </w:tc>
        <w:tc>
          <w:tcPr>
            <w:tcW w:w="392" w:type="pct"/>
            <w:tcBorders>
              <w:top w:val="nil"/>
              <w:bottom w:val="nil"/>
            </w:tcBorders>
            <w:vAlign w:val="center"/>
          </w:tcPr>
          <w:p w14:paraId="24E9ACF6"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6.01</w:t>
            </w:r>
          </w:p>
        </w:tc>
        <w:tc>
          <w:tcPr>
            <w:tcW w:w="847" w:type="pct"/>
            <w:tcBorders>
              <w:top w:val="nil"/>
              <w:bottom w:val="nil"/>
            </w:tcBorders>
            <w:vAlign w:val="center"/>
          </w:tcPr>
          <w:p w14:paraId="339D2592"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1,245,127,313</w:t>
            </w:r>
          </w:p>
        </w:tc>
        <w:tc>
          <w:tcPr>
            <w:tcW w:w="391" w:type="pct"/>
            <w:tcBorders>
              <w:top w:val="nil"/>
              <w:bottom w:val="nil"/>
            </w:tcBorders>
            <w:vAlign w:val="center"/>
          </w:tcPr>
          <w:p w14:paraId="2EB72177"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hint="eastAsia"/>
                <w:sz w:val="20"/>
                <w:szCs w:val="20"/>
              </w:rPr>
              <w:t>4</w:t>
            </w:r>
            <w:r w:rsidRPr="00EE6225">
              <w:rPr>
                <w:rFonts w:ascii="新細明體" w:eastAsia="新細明體" w:hAnsi="新細明體"/>
                <w:sz w:val="20"/>
                <w:szCs w:val="20"/>
              </w:rPr>
              <w:t>.66</w:t>
            </w:r>
          </w:p>
        </w:tc>
        <w:tc>
          <w:tcPr>
            <w:tcW w:w="745" w:type="pct"/>
            <w:tcBorders>
              <w:top w:val="nil"/>
              <w:bottom w:val="nil"/>
            </w:tcBorders>
            <w:vAlign w:val="center"/>
          </w:tcPr>
          <w:p w14:paraId="428B9A63"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437,865,695</w:t>
            </w:r>
          </w:p>
        </w:tc>
        <w:tc>
          <w:tcPr>
            <w:tcW w:w="528" w:type="pct"/>
            <w:tcBorders>
              <w:top w:val="nil"/>
              <w:bottom w:val="nil"/>
              <w:right w:val="nil"/>
            </w:tcBorders>
            <w:vAlign w:val="center"/>
          </w:tcPr>
          <w:p w14:paraId="00AE9EBC"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35.17</w:t>
            </w:r>
          </w:p>
        </w:tc>
      </w:tr>
      <w:tr w:rsidR="003D0D0F" w:rsidRPr="00EE6225" w14:paraId="3102BE67" w14:textId="77777777" w:rsidTr="00337F09">
        <w:trPr>
          <w:trHeight w:val="516"/>
          <w:jc w:val="center"/>
        </w:trPr>
        <w:tc>
          <w:tcPr>
            <w:tcW w:w="1251" w:type="pct"/>
            <w:tcBorders>
              <w:top w:val="nil"/>
              <w:left w:val="nil"/>
              <w:bottom w:val="nil"/>
            </w:tcBorders>
            <w:vAlign w:val="center"/>
          </w:tcPr>
          <w:p w14:paraId="61D1B819" w14:textId="77777777" w:rsidR="003D0D0F" w:rsidRPr="00EE6225" w:rsidRDefault="003D0D0F" w:rsidP="00337F09">
            <w:pPr>
              <w:spacing w:line="0" w:lineRule="atLeast"/>
              <w:ind w:leftChars="200" w:left="480"/>
              <w:jc w:val="distribute"/>
              <w:rPr>
                <w:rFonts w:ascii="標楷體" w:eastAsia="標楷體" w:hAnsi="標楷體" w:cs="新細明體"/>
                <w:sz w:val="20"/>
                <w:szCs w:val="20"/>
              </w:rPr>
            </w:pPr>
            <w:r w:rsidRPr="00EE6225">
              <w:rPr>
                <w:rFonts w:ascii="標楷體" w:eastAsia="標楷體" w:hAnsi="標楷體" w:hint="eastAsia"/>
                <w:sz w:val="20"/>
                <w:szCs w:val="20"/>
              </w:rPr>
              <w:t>應收款項</w:t>
            </w:r>
          </w:p>
        </w:tc>
        <w:tc>
          <w:tcPr>
            <w:tcW w:w="846" w:type="pct"/>
            <w:tcBorders>
              <w:top w:val="nil"/>
              <w:bottom w:val="nil"/>
            </w:tcBorders>
            <w:vAlign w:val="center"/>
          </w:tcPr>
          <w:p w14:paraId="459087C6"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222,765,845</w:t>
            </w:r>
          </w:p>
        </w:tc>
        <w:tc>
          <w:tcPr>
            <w:tcW w:w="392" w:type="pct"/>
            <w:tcBorders>
              <w:top w:val="nil"/>
              <w:bottom w:val="nil"/>
            </w:tcBorders>
            <w:vAlign w:val="center"/>
          </w:tcPr>
          <w:p w14:paraId="54B597F6"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0.80</w:t>
            </w:r>
          </w:p>
        </w:tc>
        <w:tc>
          <w:tcPr>
            <w:tcW w:w="847" w:type="pct"/>
            <w:tcBorders>
              <w:top w:val="nil"/>
              <w:bottom w:val="nil"/>
            </w:tcBorders>
            <w:vAlign w:val="center"/>
          </w:tcPr>
          <w:p w14:paraId="55939AD2"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575,562,802</w:t>
            </w:r>
          </w:p>
        </w:tc>
        <w:tc>
          <w:tcPr>
            <w:tcW w:w="391" w:type="pct"/>
            <w:tcBorders>
              <w:top w:val="nil"/>
              <w:bottom w:val="nil"/>
            </w:tcBorders>
            <w:vAlign w:val="center"/>
          </w:tcPr>
          <w:p w14:paraId="1AA75E0E"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2.15</w:t>
            </w:r>
          </w:p>
        </w:tc>
        <w:tc>
          <w:tcPr>
            <w:tcW w:w="745" w:type="pct"/>
            <w:tcBorders>
              <w:top w:val="nil"/>
              <w:bottom w:val="nil"/>
            </w:tcBorders>
            <w:vAlign w:val="center"/>
          </w:tcPr>
          <w:p w14:paraId="21D00AEA"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w:t>
            </w:r>
            <w:r w:rsidRPr="00EE6225">
              <w:rPr>
                <w:rFonts w:ascii="新細明體" w:eastAsia="新細明體" w:hAnsi="新細明體"/>
                <w:sz w:val="20"/>
                <w:szCs w:val="20"/>
              </w:rPr>
              <w:t xml:space="preserve"> </w:t>
            </w:r>
            <w:r w:rsidRPr="00EE6225">
              <w:rPr>
                <w:rFonts w:ascii="新細明體" w:eastAsia="新細明體" w:hAnsi="新細明體" w:hint="eastAsia"/>
                <w:sz w:val="20"/>
                <w:szCs w:val="20"/>
              </w:rPr>
              <w:t>352,796,957</w:t>
            </w:r>
          </w:p>
        </w:tc>
        <w:tc>
          <w:tcPr>
            <w:tcW w:w="528" w:type="pct"/>
            <w:tcBorders>
              <w:top w:val="nil"/>
              <w:bottom w:val="nil"/>
              <w:right w:val="nil"/>
            </w:tcBorders>
            <w:vAlign w:val="center"/>
          </w:tcPr>
          <w:p w14:paraId="453F85F4"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w:t>
            </w:r>
            <w:r w:rsidRPr="00EE6225">
              <w:rPr>
                <w:rFonts w:ascii="新細明體" w:eastAsia="新細明體" w:hAnsi="新細明體" w:cs="新細明體"/>
                <w:sz w:val="20"/>
                <w:szCs w:val="20"/>
              </w:rPr>
              <w:t xml:space="preserve"> </w:t>
            </w:r>
            <w:r w:rsidRPr="00EE6225">
              <w:rPr>
                <w:rFonts w:ascii="新細明體" w:eastAsia="新細明體" w:hAnsi="新細明體" w:cs="新細明體" w:hint="eastAsia"/>
                <w:sz w:val="20"/>
                <w:szCs w:val="20"/>
              </w:rPr>
              <w:t>61.30</w:t>
            </w:r>
          </w:p>
        </w:tc>
      </w:tr>
      <w:tr w:rsidR="003D0D0F" w:rsidRPr="00EE6225" w14:paraId="4625C0A8" w14:textId="77777777" w:rsidTr="00337F09">
        <w:trPr>
          <w:trHeight w:val="516"/>
          <w:jc w:val="center"/>
        </w:trPr>
        <w:tc>
          <w:tcPr>
            <w:tcW w:w="1251" w:type="pct"/>
            <w:tcBorders>
              <w:top w:val="nil"/>
              <w:left w:val="nil"/>
              <w:bottom w:val="nil"/>
            </w:tcBorders>
            <w:vAlign w:val="center"/>
          </w:tcPr>
          <w:p w14:paraId="514F4A50" w14:textId="77777777" w:rsidR="003D0D0F" w:rsidRPr="00EE6225" w:rsidRDefault="003D0D0F" w:rsidP="00337F09">
            <w:pPr>
              <w:spacing w:line="0" w:lineRule="atLeast"/>
              <w:ind w:leftChars="200" w:left="480"/>
              <w:jc w:val="distribute"/>
              <w:rPr>
                <w:rFonts w:ascii="標楷體" w:eastAsia="標楷體" w:hAnsi="標楷體" w:cs="新細明體"/>
                <w:sz w:val="20"/>
                <w:szCs w:val="20"/>
              </w:rPr>
            </w:pPr>
            <w:r w:rsidRPr="00EE6225">
              <w:rPr>
                <w:rFonts w:ascii="標楷體" w:eastAsia="標楷體" w:hAnsi="標楷體" w:hint="eastAsia"/>
                <w:sz w:val="20"/>
                <w:szCs w:val="20"/>
              </w:rPr>
              <w:t>應收其他政府款</w:t>
            </w:r>
          </w:p>
        </w:tc>
        <w:tc>
          <w:tcPr>
            <w:tcW w:w="846" w:type="pct"/>
            <w:tcBorders>
              <w:top w:val="nil"/>
              <w:bottom w:val="nil"/>
            </w:tcBorders>
            <w:vAlign w:val="center"/>
          </w:tcPr>
          <w:p w14:paraId="69E2B12F"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70,793,266</w:t>
            </w:r>
          </w:p>
        </w:tc>
        <w:tc>
          <w:tcPr>
            <w:tcW w:w="392" w:type="pct"/>
            <w:tcBorders>
              <w:top w:val="nil"/>
              <w:bottom w:val="nil"/>
            </w:tcBorders>
            <w:vAlign w:val="center"/>
          </w:tcPr>
          <w:p w14:paraId="38B434E9"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0.25</w:t>
            </w:r>
          </w:p>
        </w:tc>
        <w:tc>
          <w:tcPr>
            <w:tcW w:w="847" w:type="pct"/>
            <w:tcBorders>
              <w:top w:val="nil"/>
              <w:bottom w:val="nil"/>
            </w:tcBorders>
            <w:vAlign w:val="center"/>
          </w:tcPr>
          <w:p w14:paraId="745EAA81"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197,400</w:t>
            </w:r>
          </w:p>
        </w:tc>
        <w:tc>
          <w:tcPr>
            <w:tcW w:w="391" w:type="pct"/>
            <w:tcBorders>
              <w:top w:val="nil"/>
              <w:bottom w:val="nil"/>
            </w:tcBorders>
            <w:vAlign w:val="center"/>
          </w:tcPr>
          <w:p w14:paraId="6EC00B39"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0.00</w:t>
            </w:r>
          </w:p>
        </w:tc>
        <w:tc>
          <w:tcPr>
            <w:tcW w:w="745" w:type="pct"/>
            <w:tcBorders>
              <w:top w:val="nil"/>
              <w:bottom w:val="nil"/>
            </w:tcBorders>
            <w:vAlign w:val="center"/>
          </w:tcPr>
          <w:p w14:paraId="587B8D5B"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70,595,866</w:t>
            </w:r>
          </w:p>
        </w:tc>
        <w:tc>
          <w:tcPr>
            <w:tcW w:w="528" w:type="pct"/>
            <w:tcBorders>
              <w:top w:val="nil"/>
              <w:bottom w:val="nil"/>
              <w:right w:val="nil"/>
            </w:tcBorders>
            <w:vAlign w:val="center"/>
          </w:tcPr>
          <w:p w14:paraId="16EABB72"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35,762.85</w:t>
            </w:r>
          </w:p>
        </w:tc>
      </w:tr>
      <w:tr w:rsidR="003D0D0F" w:rsidRPr="00EE6225" w14:paraId="0BAA90E8" w14:textId="77777777" w:rsidTr="00337F09">
        <w:trPr>
          <w:trHeight w:val="516"/>
          <w:jc w:val="center"/>
        </w:trPr>
        <w:tc>
          <w:tcPr>
            <w:tcW w:w="1251" w:type="pct"/>
            <w:tcBorders>
              <w:top w:val="nil"/>
              <w:left w:val="nil"/>
              <w:bottom w:val="nil"/>
            </w:tcBorders>
            <w:vAlign w:val="center"/>
          </w:tcPr>
          <w:p w14:paraId="315CC85F" w14:textId="77777777" w:rsidR="003D0D0F" w:rsidRPr="00EE6225" w:rsidRDefault="003D0D0F" w:rsidP="00337F09">
            <w:pPr>
              <w:spacing w:line="0" w:lineRule="atLeast"/>
              <w:ind w:leftChars="200" w:left="480"/>
              <w:jc w:val="distribute"/>
              <w:rPr>
                <w:rFonts w:ascii="標楷體" w:eastAsia="標楷體" w:hAnsi="標楷體" w:cs="新細明體"/>
                <w:sz w:val="20"/>
                <w:szCs w:val="20"/>
              </w:rPr>
            </w:pPr>
            <w:r w:rsidRPr="00EE6225">
              <w:rPr>
                <w:rFonts w:ascii="標楷體" w:eastAsia="標楷體" w:hAnsi="標楷體" w:hint="eastAsia"/>
                <w:sz w:val="20"/>
                <w:szCs w:val="20"/>
              </w:rPr>
              <w:t>存貨</w:t>
            </w:r>
          </w:p>
        </w:tc>
        <w:tc>
          <w:tcPr>
            <w:tcW w:w="846" w:type="pct"/>
            <w:tcBorders>
              <w:top w:val="nil"/>
              <w:bottom w:val="nil"/>
            </w:tcBorders>
            <w:vAlign w:val="center"/>
          </w:tcPr>
          <w:p w14:paraId="4F7FA819"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4,978,490</w:t>
            </w:r>
          </w:p>
        </w:tc>
        <w:tc>
          <w:tcPr>
            <w:tcW w:w="392" w:type="pct"/>
            <w:tcBorders>
              <w:top w:val="nil"/>
              <w:bottom w:val="nil"/>
            </w:tcBorders>
            <w:vAlign w:val="center"/>
          </w:tcPr>
          <w:p w14:paraId="6F609AC6"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0.02</w:t>
            </w:r>
          </w:p>
        </w:tc>
        <w:tc>
          <w:tcPr>
            <w:tcW w:w="847" w:type="pct"/>
            <w:tcBorders>
              <w:top w:val="nil"/>
              <w:bottom w:val="nil"/>
            </w:tcBorders>
            <w:vAlign w:val="center"/>
          </w:tcPr>
          <w:p w14:paraId="681E9A02"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4,978,490</w:t>
            </w:r>
          </w:p>
        </w:tc>
        <w:tc>
          <w:tcPr>
            <w:tcW w:w="391" w:type="pct"/>
            <w:tcBorders>
              <w:top w:val="nil"/>
              <w:bottom w:val="nil"/>
            </w:tcBorders>
            <w:vAlign w:val="center"/>
          </w:tcPr>
          <w:p w14:paraId="79073722"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0.02</w:t>
            </w:r>
          </w:p>
        </w:tc>
        <w:tc>
          <w:tcPr>
            <w:tcW w:w="745" w:type="pct"/>
            <w:tcBorders>
              <w:top w:val="nil"/>
              <w:bottom w:val="nil"/>
            </w:tcBorders>
            <w:vAlign w:val="center"/>
          </w:tcPr>
          <w:p w14:paraId="24DB0F96"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noProof/>
                <w:sz w:val="20"/>
              </w:rPr>
              <w:t>－</w:t>
            </w:r>
          </w:p>
        </w:tc>
        <w:tc>
          <w:tcPr>
            <w:tcW w:w="528" w:type="pct"/>
            <w:tcBorders>
              <w:top w:val="nil"/>
              <w:bottom w:val="nil"/>
              <w:right w:val="nil"/>
            </w:tcBorders>
            <w:vAlign w:val="center"/>
          </w:tcPr>
          <w:p w14:paraId="02F1A744"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hint="eastAsia"/>
                <w:noProof/>
                <w:sz w:val="20"/>
              </w:rPr>
              <w:t>－</w:t>
            </w:r>
          </w:p>
        </w:tc>
      </w:tr>
      <w:tr w:rsidR="003D0D0F" w:rsidRPr="00EE6225" w14:paraId="685ABD5D" w14:textId="77777777" w:rsidTr="00337F09">
        <w:trPr>
          <w:trHeight w:val="516"/>
          <w:jc w:val="center"/>
        </w:trPr>
        <w:tc>
          <w:tcPr>
            <w:tcW w:w="1251" w:type="pct"/>
            <w:tcBorders>
              <w:top w:val="nil"/>
              <w:left w:val="nil"/>
              <w:bottom w:val="nil"/>
            </w:tcBorders>
            <w:vAlign w:val="center"/>
          </w:tcPr>
          <w:p w14:paraId="2985C66A" w14:textId="77777777" w:rsidR="003D0D0F" w:rsidRPr="00EE6225" w:rsidRDefault="003D0D0F" w:rsidP="00337F09">
            <w:pPr>
              <w:spacing w:line="0" w:lineRule="atLeast"/>
              <w:ind w:leftChars="200" w:left="480"/>
              <w:jc w:val="distribute"/>
              <w:rPr>
                <w:rFonts w:ascii="標楷體" w:eastAsia="標楷體" w:hAnsi="標楷體" w:cs="新細明體"/>
                <w:sz w:val="20"/>
                <w:szCs w:val="20"/>
              </w:rPr>
            </w:pPr>
            <w:r w:rsidRPr="00EE6225">
              <w:rPr>
                <w:rFonts w:ascii="標楷體" w:eastAsia="標楷體" w:hAnsi="標楷體" w:hint="eastAsia"/>
                <w:sz w:val="20"/>
                <w:szCs w:val="20"/>
              </w:rPr>
              <w:t>預付款</w:t>
            </w:r>
          </w:p>
        </w:tc>
        <w:tc>
          <w:tcPr>
            <w:tcW w:w="846" w:type="pct"/>
            <w:tcBorders>
              <w:top w:val="nil"/>
              <w:bottom w:val="nil"/>
            </w:tcBorders>
            <w:vAlign w:val="center"/>
          </w:tcPr>
          <w:p w14:paraId="0C198879"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261,308,412</w:t>
            </w:r>
          </w:p>
        </w:tc>
        <w:tc>
          <w:tcPr>
            <w:tcW w:w="392" w:type="pct"/>
            <w:tcBorders>
              <w:top w:val="nil"/>
              <w:bottom w:val="nil"/>
            </w:tcBorders>
            <w:vAlign w:val="center"/>
          </w:tcPr>
          <w:p w14:paraId="4A95487C"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0.93</w:t>
            </w:r>
          </w:p>
        </w:tc>
        <w:tc>
          <w:tcPr>
            <w:tcW w:w="847" w:type="pct"/>
            <w:tcBorders>
              <w:top w:val="nil"/>
              <w:bottom w:val="nil"/>
            </w:tcBorders>
            <w:vAlign w:val="center"/>
          </w:tcPr>
          <w:p w14:paraId="5C0A99EB"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360,157,129</w:t>
            </w:r>
          </w:p>
        </w:tc>
        <w:tc>
          <w:tcPr>
            <w:tcW w:w="391" w:type="pct"/>
            <w:tcBorders>
              <w:top w:val="nil"/>
              <w:bottom w:val="nil"/>
            </w:tcBorders>
            <w:vAlign w:val="center"/>
          </w:tcPr>
          <w:p w14:paraId="1DBFBEDD"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1.3</w:t>
            </w:r>
            <w:r w:rsidRPr="00EE6225">
              <w:rPr>
                <w:rFonts w:ascii="新細明體" w:eastAsia="新細明體" w:hAnsi="新細明體" w:hint="eastAsia"/>
                <w:sz w:val="20"/>
                <w:szCs w:val="20"/>
              </w:rPr>
              <w:t>5</w:t>
            </w:r>
          </w:p>
        </w:tc>
        <w:tc>
          <w:tcPr>
            <w:tcW w:w="745" w:type="pct"/>
            <w:tcBorders>
              <w:top w:val="nil"/>
              <w:bottom w:val="nil"/>
            </w:tcBorders>
            <w:vAlign w:val="center"/>
          </w:tcPr>
          <w:p w14:paraId="6009ECBD"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w:t>
            </w:r>
            <w:r w:rsidRPr="00EE6225">
              <w:rPr>
                <w:rFonts w:ascii="新細明體" w:eastAsia="新細明體" w:hAnsi="新細明體"/>
                <w:sz w:val="20"/>
                <w:szCs w:val="20"/>
              </w:rPr>
              <w:t xml:space="preserve"> </w:t>
            </w:r>
            <w:r w:rsidRPr="00EE6225">
              <w:rPr>
                <w:rFonts w:ascii="新細明體" w:eastAsia="新細明體" w:hAnsi="新細明體" w:hint="eastAsia"/>
                <w:sz w:val="20"/>
                <w:szCs w:val="20"/>
              </w:rPr>
              <w:t>98,848,717</w:t>
            </w:r>
          </w:p>
        </w:tc>
        <w:tc>
          <w:tcPr>
            <w:tcW w:w="528" w:type="pct"/>
            <w:tcBorders>
              <w:top w:val="nil"/>
              <w:bottom w:val="nil"/>
              <w:right w:val="nil"/>
            </w:tcBorders>
            <w:vAlign w:val="center"/>
          </w:tcPr>
          <w:p w14:paraId="77CC014C"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w:t>
            </w:r>
            <w:r w:rsidRPr="00EE6225">
              <w:rPr>
                <w:rFonts w:ascii="新細明體" w:eastAsia="新細明體" w:hAnsi="新細明體" w:cs="新細明體"/>
                <w:sz w:val="20"/>
                <w:szCs w:val="20"/>
              </w:rPr>
              <w:t xml:space="preserve"> </w:t>
            </w:r>
            <w:r w:rsidRPr="00EE6225">
              <w:rPr>
                <w:rFonts w:ascii="新細明體" w:eastAsia="新細明體" w:hAnsi="新細明體" w:cs="新細明體" w:hint="eastAsia"/>
                <w:sz w:val="20"/>
                <w:szCs w:val="20"/>
              </w:rPr>
              <w:t>27.45</w:t>
            </w:r>
          </w:p>
        </w:tc>
      </w:tr>
      <w:tr w:rsidR="003D0D0F" w:rsidRPr="00EE6225" w14:paraId="447BF4F6" w14:textId="77777777" w:rsidTr="00337F09">
        <w:trPr>
          <w:trHeight w:val="516"/>
          <w:jc w:val="center"/>
        </w:trPr>
        <w:tc>
          <w:tcPr>
            <w:tcW w:w="1251" w:type="pct"/>
            <w:tcBorders>
              <w:top w:val="nil"/>
              <w:left w:val="nil"/>
              <w:bottom w:val="nil"/>
            </w:tcBorders>
            <w:vAlign w:val="center"/>
          </w:tcPr>
          <w:p w14:paraId="7C1F8341" w14:textId="77777777" w:rsidR="003D0D0F" w:rsidRPr="00EE6225" w:rsidRDefault="003D0D0F" w:rsidP="00337F09">
            <w:pPr>
              <w:spacing w:line="0" w:lineRule="atLeast"/>
              <w:ind w:leftChars="100" w:left="240"/>
              <w:jc w:val="distribute"/>
              <w:rPr>
                <w:rFonts w:ascii="標楷體" w:eastAsia="標楷體" w:hAnsi="標楷體"/>
                <w:sz w:val="20"/>
                <w:szCs w:val="20"/>
              </w:rPr>
            </w:pPr>
            <w:r w:rsidRPr="00EE6225">
              <w:rPr>
                <w:rFonts w:ascii="標楷體" w:eastAsia="標楷體" w:hAnsi="標楷體" w:hint="eastAsia"/>
                <w:sz w:val="20"/>
                <w:szCs w:val="20"/>
              </w:rPr>
              <w:t>長期投資</w:t>
            </w:r>
          </w:p>
        </w:tc>
        <w:tc>
          <w:tcPr>
            <w:tcW w:w="846" w:type="pct"/>
            <w:tcBorders>
              <w:top w:val="nil"/>
              <w:bottom w:val="nil"/>
            </w:tcBorders>
            <w:vAlign w:val="center"/>
          </w:tcPr>
          <w:p w14:paraId="5FFB5916"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930,671,400</w:t>
            </w:r>
          </w:p>
        </w:tc>
        <w:tc>
          <w:tcPr>
            <w:tcW w:w="392" w:type="pct"/>
            <w:tcBorders>
              <w:top w:val="nil"/>
              <w:bottom w:val="nil"/>
            </w:tcBorders>
            <w:vAlign w:val="center"/>
          </w:tcPr>
          <w:p w14:paraId="4895803A"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3.32</w:t>
            </w:r>
          </w:p>
        </w:tc>
        <w:tc>
          <w:tcPr>
            <w:tcW w:w="847" w:type="pct"/>
            <w:tcBorders>
              <w:top w:val="nil"/>
              <w:bottom w:val="nil"/>
            </w:tcBorders>
            <w:vAlign w:val="center"/>
          </w:tcPr>
          <w:p w14:paraId="2A6505BE"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966,836,368</w:t>
            </w:r>
          </w:p>
        </w:tc>
        <w:tc>
          <w:tcPr>
            <w:tcW w:w="391" w:type="pct"/>
            <w:tcBorders>
              <w:top w:val="nil"/>
              <w:bottom w:val="nil"/>
            </w:tcBorders>
            <w:vAlign w:val="center"/>
          </w:tcPr>
          <w:p w14:paraId="009A073E"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3.</w:t>
            </w:r>
            <w:r w:rsidRPr="00EE6225">
              <w:rPr>
                <w:rFonts w:ascii="新細明體" w:eastAsia="新細明體" w:hAnsi="新細明體" w:hint="eastAsia"/>
                <w:sz w:val="20"/>
                <w:szCs w:val="20"/>
              </w:rPr>
              <w:t>62</w:t>
            </w:r>
          </w:p>
        </w:tc>
        <w:tc>
          <w:tcPr>
            <w:tcW w:w="745" w:type="pct"/>
            <w:tcBorders>
              <w:top w:val="nil"/>
              <w:bottom w:val="nil"/>
            </w:tcBorders>
            <w:vAlign w:val="center"/>
          </w:tcPr>
          <w:p w14:paraId="3014985C"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w:t>
            </w:r>
            <w:r w:rsidRPr="00EE6225">
              <w:rPr>
                <w:rFonts w:ascii="新細明體" w:eastAsia="新細明體" w:hAnsi="新細明體"/>
                <w:sz w:val="20"/>
                <w:szCs w:val="20"/>
              </w:rPr>
              <w:t xml:space="preserve"> </w:t>
            </w:r>
            <w:r w:rsidRPr="00EE6225">
              <w:rPr>
                <w:rFonts w:ascii="新細明體" w:eastAsia="新細明體" w:hAnsi="新細明體" w:hint="eastAsia"/>
                <w:sz w:val="20"/>
                <w:szCs w:val="20"/>
              </w:rPr>
              <w:t>36,164,968</w:t>
            </w:r>
          </w:p>
        </w:tc>
        <w:tc>
          <w:tcPr>
            <w:tcW w:w="528" w:type="pct"/>
            <w:tcBorders>
              <w:top w:val="nil"/>
              <w:bottom w:val="nil"/>
              <w:right w:val="nil"/>
            </w:tcBorders>
            <w:vAlign w:val="center"/>
          </w:tcPr>
          <w:p w14:paraId="2125DC2A"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w:t>
            </w:r>
            <w:r w:rsidRPr="00EE6225">
              <w:rPr>
                <w:rFonts w:ascii="新細明體" w:eastAsia="新細明體" w:hAnsi="新細明體" w:cs="新細明體"/>
                <w:sz w:val="20"/>
                <w:szCs w:val="20"/>
              </w:rPr>
              <w:t xml:space="preserve"> </w:t>
            </w:r>
            <w:r w:rsidRPr="00EE6225">
              <w:rPr>
                <w:rFonts w:ascii="新細明體" w:eastAsia="新細明體" w:hAnsi="新細明體" w:cs="新細明體" w:hint="eastAsia"/>
                <w:sz w:val="20"/>
                <w:szCs w:val="20"/>
              </w:rPr>
              <w:t>3.74</w:t>
            </w:r>
          </w:p>
        </w:tc>
      </w:tr>
      <w:tr w:rsidR="003D0D0F" w:rsidRPr="00EE6225" w14:paraId="16BD562F" w14:textId="77777777" w:rsidTr="00337F09">
        <w:trPr>
          <w:trHeight w:val="516"/>
          <w:jc w:val="center"/>
        </w:trPr>
        <w:tc>
          <w:tcPr>
            <w:tcW w:w="1251" w:type="pct"/>
            <w:tcBorders>
              <w:top w:val="nil"/>
              <w:left w:val="nil"/>
              <w:bottom w:val="nil"/>
            </w:tcBorders>
            <w:vAlign w:val="center"/>
          </w:tcPr>
          <w:p w14:paraId="62715E50" w14:textId="77777777" w:rsidR="003D0D0F" w:rsidRPr="00EE6225" w:rsidRDefault="003D0D0F" w:rsidP="00337F09">
            <w:pPr>
              <w:spacing w:line="0" w:lineRule="atLeast"/>
              <w:ind w:leftChars="200" w:left="480"/>
              <w:jc w:val="distribute"/>
              <w:rPr>
                <w:rFonts w:ascii="標楷體" w:eastAsia="標楷體" w:hAnsi="標楷體"/>
                <w:sz w:val="20"/>
                <w:szCs w:val="20"/>
              </w:rPr>
            </w:pPr>
            <w:proofErr w:type="gramStart"/>
            <w:r w:rsidRPr="00EE6225">
              <w:rPr>
                <w:rFonts w:ascii="標楷體" w:eastAsia="標楷體" w:hAnsi="標楷體" w:hint="eastAsia"/>
                <w:sz w:val="20"/>
                <w:szCs w:val="20"/>
              </w:rPr>
              <w:t>採</w:t>
            </w:r>
            <w:proofErr w:type="gramEnd"/>
            <w:r w:rsidRPr="00EE6225">
              <w:rPr>
                <w:rFonts w:ascii="標楷體" w:eastAsia="標楷體" w:hAnsi="標楷體" w:hint="eastAsia"/>
                <w:sz w:val="20"/>
                <w:szCs w:val="20"/>
              </w:rPr>
              <w:t>權益法之投資</w:t>
            </w:r>
          </w:p>
        </w:tc>
        <w:tc>
          <w:tcPr>
            <w:tcW w:w="846" w:type="pct"/>
            <w:tcBorders>
              <w:top w:val="nil"/>
              <w:bottom w:val="nil"/>
            </w:tcBorders>
            <w:vAlign w:val="center"/>
          </w:tcPr>
          <w:p w14:paraId="323C1C99"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848,465,740</w:t>
            </w:r>
          </w:p>
        </w:tc>
        <w:tc>
          <w:tcPr>
            <w:tcW w:w="392" w:type="pct"/>
            <w:tcBorders>
              <w:top w:val="nil"/>
              <w:bottom w:val="nil"/>
            </w:tcBorders>
            <w:vAlign w:val="center"/>
          </w:tcPr>
          <w:p w14:paraId="4721E4E3"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3.03</w:t>
            </w:r>
          </w:p>
        </w:tc>
        <w:tc>
          <w:tcPr>
            <w:tcW w:w="847" w:type="pct"/>
            <w:tcBorders>
              <w:top w:val="nil"/>
              <w:bottom w:val="nil"/>
            </w:tcBorders>
            <w:vAlign w:val="center"/>
          </w:tcPr>
          <w:p w14:paraId="7A56A0FE"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884,630,708</w:t>
            </w:r>
          </w:p>
        </w:tc>
        <w:tc>
          <w:tcPr>
            <w:tcW w:w="391" w:type="pct"/>
            <w:tcBorders>
              <w:top w:val="nil"/>
              <w:bottom w:val="nil"/>
            </w:tcBorders>
            <w:vAlign w:val="center"/>
          </w:tcPr>
          <w:p w14:paraId="686B29E1"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3.</w:t>
            </w:r>
            <w:r w:rsidRPr="00EE6225">
              <w:rPr>
                <w:rFonts w:ascii="新細明體" w:eastAsia="新細明體" w:hAnsi="新細明體" w:hint="eastAsia"/>
                <w:sz w:val="20"/>
                <w:szCs w:val="20"/>
              </w:rPr>
              <w:t>31</w:t>
            </w:r>
          </w:p>
        </w:tc>
        <w:tc>
          <w:tcPr>
            <w:tcW w:w="745" w:type="pct"/>
            <w:tcBorders>
              <w:top w:val="nil"/>
              <w:bottom w:val="nil"/>
            </w:tcBorders>
            <w:vAlign w:val="center"/>
          </w:tcPr>
          <w:p w14:paraId="72329572"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w:t>
            </w:r>
            <w:r w:rsidRPr="00EE6225">
              <w:rPr>
                <w:rFonts w:ascii="新細明體" w:eastAsia="新細明體" w:hAnsi="新細明體"/>
                <w:sz w:val="20"/>
                <w:szCs w:val="20"/>
              </w:rPr>
              <w:t xml:space="preserve"> </w:t>
            </w:r>
            <w:r w:rsidRPr="00EE6225">
              <w:rPr>
                <w:rFonts w:ascii="新細明體" w:eastAsia="新細明體" w:hAnsi="新細明體" w:hint="eastAsia"/>
                <w:sz w:val="20"/>
                <w:szCs w:val="20"/>
              </w:rPr>
              <w:t>36,164,968</w:t>
            </w:r>
          </w:p>
        </w:tc>
        <w:tc>
          <w:tcPr>
            <w:tcW w:w="528" w:type="pct"/>
            <w:tcBorders>
              <w:top w:val="nil"/>
              <w:bottom w:val="nil"/>
              <w:right w:val="nil"/>
            </w:tcBorders>
            <w:vAlign w:val="center"/>
          </w:tcPr>
          <w:p w14:paraId="199C2828"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w:t>
            </w:r>
            <w:r w:rsidRPr="00EE6225">
              <w:rPr>
                <w:rFonts w:ascii="新細明體" w:eastAsia="新細明體" w:hAnsi="新細明體" w:cs="新細明體"/>
                <w:sz w:val="20"/>
                <w:szCs w:val="20"/>
              </w:rPr>
              <w:t xml:space="preserve"> </w:t>
            </w:r>
            <w:r w:rsidRPr="00EE6225">
              <w:rPr>
                <w:rFonts w:ascii="新細明體" w:eastAsia="新細明體" w:hAnsi="新細明體" w:cs="新細明體" w:hint="eastAsia"/>
                <w:sz w:val="20"/>
                <w:szCs w:val="20"/>
              </w:rPr>
              <w:t>4.09</w:t>
            </w:r>
          </w:p>
        </w:tc>
      </w:tr>
      <w:tr w:rsidR="003D0D0F" w:rsidRPr="00EE6225" w14:paraId="5F40F2B8" w14:textId="77777777" w:rsidTr="00337F09">
        <w:trPr>
          <w:trHeight w:val="516"/>
          <w:jc w:val="center"/>
        </w:trPr>
        <w:tc>
          <w:tcPr>
            <w:tcW w:w="1251" w:type="pct"/>
            <w:tcBorders>
              <w:top w:val="nil"/>
              <w:left w:val="nil"/>
              <w:bottom w:val="nil"/>
            </w:tcBorders>
            <w:vAlign w:val="center"/>
          </w:tcPr>
          <w:p w14:paraId="789FFFC5" w14:textId="77777777" w:rsidR="003D0D0F" w:rsidRPr="00EE6225" w:rsidRDefault="003D0D0F" w:rsidP="00337F09">
            <w:pPr>
              <w:spacing w:line="0" w:lineRule="atLeast"/>
              <w:ind w:leftChars="200" w:left="480"/>
              <w:jc w:val="distribute"/>
              <w:rPr>
                <w:rFonts w:ascii="標楷體" w:eastAsia="標楷體" w:hAnsi="標楷體"/>
                <w:sz w:val="20"/>
                <w:szCs w:val="20"/>
              </w:rPr>
            </w:pPr>
            <w:r w:rsidRPr="00EE6225">
              <w:rPr>
                <w:rFonts w:ascii="標楷體" w:eastAsia="標楷體" w:hAnsi="標楷體" w:hint="eastAsia"/>
                <w:sz w:val="20"/>
                <w:szCs w:val="20"/>
              </w:rPr>
              <w:t>其他長期投資</w:t>
            </w:r>
          </w:p>
        </w:tc>
        <w:tc>
          <w:tcPr>
            <w:tcW w:w="846" w:type="pct"/>
            <w:tcBorders>
              <w:top w:val="nil"/>
              <w:bottom w:val="nil"/>
            </w:tcBorders>
            <w:vAlign w:val="center"/>
          </w:tcPr>
          <w:p w14:paraId="2D241956"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82,205,660</w:t>
            </w:r>
          </w:p>
        </w:tc>
        <w:tc>
          <w:tcPr>
            <w:tcW w:w="392" w:type="pct"/>
            <w:tcBorders>
              <w:top w:val="nil"/>
              <w:bottom w:val="nil"/>
            </w:tcBorders>
            <w:vAlign w:val="center"/>
          </w:tcPr>
          <w:p w14:paraId="5CECB9F4"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0.29</w:t>
            </w:r>
          </w:p>
        </w:tc>
        <w:tc>
          <w:tcPr>
            <w:tcW w:w="847" w:type="pct"/>
            <w:tcBorders>
              <w:top w:val="nil"/>
              <w:bottom w:val="nil"/>
            </w:tcBorders>
            <w:vAlign w:val="center"/>
          </w:tcPr>
          <w:p w14:paraId="00A6AAF3"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82,205,660</w:t>
            </w:r>
          </w:p>
        </w:tc>
        <w:tc>
          <w:tcPr>
            <w:tcW w:w="391" w:type="pct"/>
            <w:tcBorders>
              <w:top w:val="nil"/>
              <w:bottom w:val="nil"/>
            </w:tcBorders>
            <w:vAlign w:val="center"/>
          </w:tcPr>
          <w:p w14:paraId="14F8CF92"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0.3</w:t>
            </w:r>
            <w:r w:rsidRPr="00EE6225">
              <w:rPr>
                <w:rFonts w:ascii="新細明體" w:eastAsia="新細明體" w:hAnsi="新細明體" w:hint="eastAsia"/>
                <w:sz w:val="20"/>
                <w:szCs w:val="20"/>
              </w:rPr>
              <w:t>1</w:t>
            </w:r>
          </w:p>
        </w:tc>
        <w:tc>
          <w:tcPr>
            <w:tcW w:w="745" w:type="pct"/>
            <w:tcBorders>
              <w:top w:val="nil"/>
              <w:bottom w:val="nil"/>
            </w:tcBorders>
            <w:vAlign w:val="center"/>
          </w:tcPr>
          <w:p w14:paraId="283FDCB9"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noProof/>
                <w:sz w:val="20"/>
              </w:rPr>
              <w:t>－</w:t>
            </w:r>
          </w:p>
        </w:tc>
        <w:tc>
          <w:tcPr>
            <w:tcW w:w="528" w:type="pct"/>
            <w:tcBorders>
              <w:top w:val="nil"/>
              <w:bottom w:val="nil"/>
              <w:right w:val="nil"/>
            </w:tcBorders>
            <w:vAlign w:val="center"/>
          </w:tcPr>
          <w:p w14:paraId="35036B87"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hint="eastAsia"/>
                <w:noProof/>
                <w:sz w:val="20"/>
              </w:rPr>
              <w:t>－</w:t>
            </w:r>
          </w:p>
        </w:tc>
      </w:tr>
      <w:tr w:rsidR="003D0D0F" w:rsidRPr="00EE6225" w14:paraId="7D6DB5A8" w14:textId="77777777" w:rsidTr="00337F09">
        <w:trPr>
          <w:trHeight w:val="516"/>
          <w:jc w:val="center"/>
        </w:trPr>
        <w:tc>
          <w:tcPr>
            <w:tcW w:w="1251" w:type="pct"/>
            <w:tcBorders>
              <w:top w:val="nil"/>
              <w:left w:val="nil"/>
              <w:bottom w:val="nil"/>
            </w:tcBorders>
            <w:vAlign w:val="center"/>
          </w:tcPr>
          <w:p w14:paraId="59AC68C7" w14:textId="77777777" w:rsidR="003D0D0F" w:rsidRPr="00EE6225" w:rsidRDefault="003D0D0F" w:rsidP="00337F09">
            <w:pPr>
              <w:spacing w:line="0" w:lineRule="atLeast"/>
              <w:ind w:leftChars="100" w:left="240"/>
              <w:jc w:val="distribute"/>
              <w:rPr>
                <w:rFonts w:ascii="標楷體" w:eastAsia="標楷體" w:hAnsi="標楷體"/>
                <w:sz w:val="20"/>
                <w:szCs w:val="20"/>
              </w:rPr>
            </w:pPr>
            <w:r w:rsidRPr="00EE6225">
              <w:rPr>
                <w:rFonts w:ascii="標楷體" w:eastAsia="標楷體" w:hAnsi="標楷體" w:hint="eastAsia"/>
                <w:sz w:val="20"/>
                <w:szCs w:val="20"/>
              </w:rPr>
              <w:t>固定資產</w:t>
            </w:r>
          </w:p>
        </w:tc>
        <w:tc>
          <w:tcPr>
            <w:tcW w:w="846" w:type="pct"/>
            <w:tcBorders>
              <w:top w:val="nil"/>
              <w:bottom w:val="nil"/>
            </w:tcBorders>
            <w:vAlign w:val="center"/>
          </w:tcPr>
          <w:p w14:paraId="463C7A0D"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24,669,921,369</w:t>
            </w:r>
          </w:p>
        </w:tc>
        <w:tc>
          <w:tcPr>
            <w:tcW w:w="392" w:type="pct"/>
            <w:tcBorders>
              <w:top w:val="nil"/>
              <w:bottom w:val="nil"/>
            </w:tcBorders>
            <w:vAlign w:val="center"/>
          </w:tcPr>
          <w:p w14:paraId="192323CF"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88.09</w:t>
            </w:r>
          </w:p>
        </w:tc>
        <w:tc>
          <w:tcPr>
            <w:tcW w:w="847" w:type="pct"/>
            <w:tcBorders>
              <w:top w:val="nil"/>
              <w:bottom w:val="nil"/>
            </w:tcBorders>
            <w:vAlign w:val="center"/>
          </w:tcPr>
          <w:p w14:paraId="742182EE"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23,443,201,238</w:t>
            </w:r>
          </w:p>
        </w:tc>
        <w:tc>
          <w:tcPr>
            <w:tcW w:w="391" w:type="pct"/>
            <w:tcBorders>
              <w:top w:val="nil"/>
              <w:bottom w:val="nil"/>
            </w:tcBorders>
            <w:vAlign w:val="center"/>
          </w:tcPr>
          <w:p w14:paraId="44A8D048"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hint="eastAsia"/>
                <w:sz w:val="20"/>
                <w:szCs w:val="20"/>
              </w:rPr>
              <w:t>87.67</w:t>
            </w:r>
          </w:p>
        </w:tc>
        <w:tc>
          <w:tcPr>
            <w:tcW w:w="745" w:type="pct"/>
            <w:tcBorders>
              <w:top w:val="nil"/>
              <w:bottom w:val="nil"/>
            </w:tcBorders>
            <w:vAlign w:val="center"/>
          </w:tcPr>
          <w:p w14:paraId="1B4B42AF"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1,226,720,131</w:t>
            </w:r>
          </w:p>
        </w:tc>
        <w:tc>
          <w:tcPr>
            <w:tcW w:w="528" w:type="pct"/>
            <w:tcBorders>
              <w:top w:val="nil"/>
              <w:bottom w:val="nil"/>
              <w:right w:val="nil"/>
            </w:tcBorders>
            <w:vAlign w:val="center"/>
          </w:tcPr>
          <w:p w14:paraId="3149F5F6"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5.23</w:t>
            </w:r>
          </w:p>
        </w:tc>
      </w:tr>
      <w:tr w:rsidR="003D0D0F" w:rsidRPr="00EE6225" w14:paraId="64F51389" w14:textId="77777777" w:rsidTr="00337F09">
        <w:trPr>
          <w:trHeight w:val="516"/>
          <w:jc w:val="center"/>
        </w:trPr>
        <w:tc>
          <w:tcPr>
            <w:tcW w:w="1251" w:type="pct"/>
            <w:tcBorders>
              <w:top w:val="nil"/>
              <w:left w:val="nil"/>
              <w:bottom w:val="nil"/>
            </w:tcBorders>
            <w:vAlign w:val="center"/>
          </w:tcPr>
          <w:p w14:paraId="74DEDF52" w14:textId="77777777" w:rsidR="003D0D0F" w:rsidRPr="00EE6225" w:rsidRDefault="003D0D0F" w:rsidP="00337F09">
            <w:pPr>
              <w:spacing w:line="0" w:lineRule="atLeast"/>
              <w:ind w:leftChars="200" w:left="480"/>
              <w:jc w:val="distribute"/>
              <w:rPr>
                <w:rFonts w:ascii="標楷體" w:eastAsia="標楷體" w:hAnsi="標楷體" w:cs="新細明體"/>
                <w:sz w:val="20"/>
                <w:szCs w:val="16"/>
              </w:rPr>
            </w:pPr>
            <w:r w:rsidRPr="00EE6225">
              <w:rPr>
                <w:rFonts w:ascii="標楷體" w:eastAsia="標楷體" w:hAnsi="標楷體" w:hint="eastAsia"/>
                <w:sz w:val="20"/>
                <w:szCs w:val="16"/>
              </w:rPr>
              <w:t>土地</w:t>
            </w:r>
          </w:p>
        </w:tc>
        <w:tc>
          <w:tcPr>
            <w:tcW w:w="846" w:type="pct"/>
            <w:tcBorders>
              <w:top w:val="nil"/>
              <w:bottom w:val="nil"/>
            </w:tcBorders>
            <w:vAlign w:val="center"/>
          </w:tcPr>
          <w:p w14:paraId="252A3F35"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6,542,355,104</w:t>
            </w:r>
          </w:p>
        </w:tc>
        <w:tc>
          <w:tcPr>
            <w:tcW w:w="392" w:type="pct"/>
            <w:tcBorders>
              <w:top w:val="nil"/>
              <w:bottom w:val="nil"/>
            </w:tcBorders>
            <w:vAlign w:val="center"/>
          </w:tcPr>
          <w:p w14:paraId="60C795D1"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23.36</w:t>
            </w:r>
          </w:p>
        </w:tc>
        <w:tc>
          <w:tcPr>
            <w:tcW w:w="847" w:type="pct"/>
            <w:tcBorders>
              <w:top w:val="nil"/>
              <w:bottom w:val="nil"/>
            </w:tcBorders>
            <w:vAlign w:val="center"/>
          </w:tcPr>
          <w:p w14:paraId="63CB4A4A"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6,276,105,656</w:t>
            </w:r>
          </w:p>
        </w:tc>
        <w:tc>
          <w:tcPr>
            <w:tcW w:w="391" w:type="pct"/>
            <w:tcBorders>
              <w:top w:val="nil"/>
              <w:bottom w:val="nil"/>
            </w:tcBorders>
            <w:vAlign w:val="center"/>
          </w:tcPr>
          <w:p w14:paraId="08EDF125"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hint="eastAsia"/>
                <w:sz w:val="20"/>
                <w:szCs w:val="20"/>
              </w:rPr>
              <w:t>23.47</w:t>
            </w:r>
          </w:p>
        </w:tc>
        <w:tc>
          <w:tcPr>
            <w:tcW w:w="745" w:type="pct"/>
            <w:tcBorders>
              <w:top w:val="nil"/>
              <w:bottom w:val="nil"/>
            </w:tcBorders>
            <w:vAlign w:val="center"/>
          </w:tcPr>
          <w:p w14:paraId="2B48E060"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266,249,448</w:t>
            </w:r>
          </w:p>
        </w:tc>
        <w:tc>
          <w:tcPr>
            <w:tcW w:w="528" w:type="pct"/>
            <w:tcBorders>
              <w:top w:val="nil"/>
              <w:bottom w:val="nil"/>
              <w:right w:val="nil"/>
            </w:tcBorders>
            <w:vAlign w:val="center"/>
          </w:tcPr>
          <w:p w14:paraId="25D484BD"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4.24</w:t>
            </w:r>
          </w:p>
        </w:tc>
      </w:tr>
      <w:tr w:rsidR="003D0D0F" w:rsidRPr="00EE6225" w14:paraId="18CB3432" w14:textId="77777777" w:rsidTr="00337F09">
        <w:trPr>
          <w:trHeight w:val="516"/>
          <w:jc w:val="center"/>
        </w:trPr>
        <w:tc>
          <w:tcPr>
            <w:tcW w:w="1251" w:type="pct"/>
            <w:tcBorders>
              <w:top w:val="nil"/>
              <w:left w:val="nil"/>
              <w:bottom w:val="nil"/>
            </w:tcBorders>
            <w:vAlign w:val="center"/>
          </w:tcPr>
          <w:p w14:paraId="28FB568C" w14:textId="77777777" w:rsidR="003D0D0F" w:rsidRPr="00EE6225" w:rsidRDefault="003D0D0F" w:rsidP="00337F09">
            <w:pPr>
              <w:spacing w:line="0" w:lineRule="atLeast"/>
              <w:ind w:leftChars="200" w:left="480"/>
              <w:jc w:val="distribute"/>
              <w:rPr>
                <w:rFonts w:ascii="標楷體" w:eastAsia="標楷體" w:hAnsi="標楷體" w:cs="新細明體"/>
                <w:sz w:val="20"/>
                <w:szCs w:val="16"/>
              </w:rPr>
            </w:pPr>
            <w:r w:rsidRPr="00EE6225">
              <w:rPr>
                <w:rFonts w:ascii="標楷體" w:eastAsia="標楷體" w:hAnsi="標楷體" w:hint="eastAsia"/>
                <w:sz w:val="20"/>
                <w:szCs w:val="16"/>
              </w:rPr>
              <w:t>土地改良物</w:t>
            </w:r>
          </w:p>
        </w:tc>
        <w:tc>
          <w:tcPr>
            <w:tcW w:w="846" w:type="pct"/>
            <w:tcBorders>
              <w:top w:val="nil"/>
              <w:bottom w:val="nil"/>
            </w:tcBorders>
            <w:vAlign w:val="center"/>
          </w:tcPr>
          <w:p w14:paraId="4D34024A"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10,235,512,990</w:t>
            </w:r>
          </w:p>
        </w:tc>
        <w:tc>
          <w:tcPr>
            <w:tcW w:w="392" w:type="pct"/>
            <w:tcBorders>
              <w:top w:val="nil"/>
              <w:bottom w:val="nil"/>
            </w:tcBorders>
            <w:vAlign w:val="center"/>
          </w:tcPr>
          <w:p w14:paraId="5F48AB05"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36.55</w:t>
            </w:r>
          </w:p>
        </w:tc>
        <w:tc>
          <w:tcPr>
            <w:tcW w:w="847" w:type="pct"/>
            <w:tcBorders>
              <w:top w:val="nil"/>
              <w:bottom w:val="nil"/>
            </w:tcBorders>
            <w:vAlign w:val="center"/>
          </w:tcPr>
          <w:p w14:paraId="01D5CC5E"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10,120,731,107</w:t>
            </w:r>
          </w:p>
        </w:tc>
        <w:tc>
          <w:tcPr>
            <w:tcW w:w="391" w:type="pct"/>
            <w:tcBorders>
              <w:top w:val="nil"/>
              <w:bottom w:val="nil"/>
            </w:tcBorders>
            <w:vAlign w:val="center"/>
          </w:tcPr>
          <w:p w14:paraId="020DD4B2"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hint="eastAsia"/>
                <w:sz w:val="20"/>
                <w:szCs w:val="20"/>
              </w:rPr>
              <w:t>37.85</w:t>
            </w:r>
          </w:p>
        </w:tc>
        <w:tc>
          <w:tcPr>
            <w:tcW w:w="745" w:type="pct"/>
            <w:tcBorders>
              <w:top w:val="nil"/>
              <w:bottom w:val="nil"/>
            </w:tcBorders>
            <w:vAlign w:val="center"/>
          </w:tcPr>
          <w:p w14:paraId="67A55A06"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114,781,883</w:t>
            </w:r>
          </w:p>
        </w:tc>
        <w:tc>
          <w:tcPr>
            <w:tcW w:w="528" w:type="pct"/>
            <w:tcBorders>
              <w:top w:val="nil"/>
              <w:bottom w:val="nil"/>
              <w:right w:val="nil"/>
            </w:tcBorders>
            <w:vAlign w:val="center"/>
          </w:tcPr>
          <w:p w14:paraId="4D7B9335"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1.13</w:t>
            </w:r>
          </w:p>
        </w:tc>
      </w:tr>
      <w:tr w:rsidR="003D0D0F" w:rsidRPr="00EE6225" w14:paraId="749AA7DB" w14:textId="77777777" w:rsidTr="00337F09">
        <w:trPr>
          <w:trHeight w:val="516"/>
          <w:jc w:val="center"/>
        </w:trPr>
        <w:tc>
          <w:tcPr>
            <w:tcW w:w="1251" w:type="pct"/>
            <w:tcBorders>
              <w:top w:val="nil"/>
              <w:left w:val="nil"/>
              <w:bottom w:val="nil"/>
              <w:right w:val="single" w:sz="4" w:space="0" w:color="auto"/>
            </w:tcBorders>
            <w:vAlign w:val="center"/>
          </w:tcPr>
          <w:p w14:paraId="469E10C5" w14:textId="77777777" w:rsidR="003D0D0F" w:rsidRPr="00EE6225" w:rsidRDefault="003D0D0F" w:rsidP="00337F09">
            <w:pPr>
              <w:spacing w:line="0" w:lineRule="atLeast"/>
              <w:ind w:leftChars="200" w:left="480"/>
              <w:jc w:val="distribute"/>
              <w:rPr>
                <w:rFonts w:ascii="標楷體" w:eastAsia="標楷體" w:hAnsi="標楷體" w:cs="新細明體"/>
                <w:sz w:val="20"/>
                <w:szCs w:val="16"/>
              </w:rPr>
            </w:pPr>
            <w:r w:rsidRPr="00EE6225">
              <w:rPr>
                <w:rFonts w:ascii="標楷體" w:eastAsia="標楷體" w:hAnsi="標楷體" w:hint="eastAsia"/>
                <w:sz w:val="20"/>
                <w:szCs w:val="16"/>
              </w:rPr>
              <w:t>房屋建築及設備</w:t>
            </w:r>
          </w:p>
        </w:tc>
        <w:tc>
          <w:tcPr>
            <w:tcW w:w="846" w:type="pct"/>
            <w:tcBorders>
              <w:top w:val="nil"/>
              <w:left w:val="single" w:sz="4" w:space="0" w:color="auto"/>
              <w:bottom w:val="nil"/>
              <w:right w:val="single" w:sz="4" w:space="0" w:color="auto"/>
            </w:tcBorders>
            <w:vAlign w:val="center"/>
          </w:tcPr>
          <w:p w14:paraId="38F62EA8"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4,616,145,816</w:t>
            </w:r>
          </w:p>
        </w:tc>
        <w:tc>
          <w:tcPr>
            <w:tcW w:w="392" w:type="pct"/>
            <w:tcBorders>
              <w:top w:val="nil"/>
              <w:left w:val="single" w:sz="4" w:space="0" w:color="auto"/>
              <w:bottom w:val="nil"/>
              <w:right w:val="single" w:sz="4" w:space="0" w:color="auto"/>
            </w:tcBorders>
            <w:vAlign w:val="center"/>
          </w:tcPr>
          <w:p w14:paraId="5768BBBF"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16.48</w:t>
            </w:r>
          </w:p>
        </w:tc>
        <w:tc>
          <w:tcPr>
            <w:tcW w:w="847" w:type="pct"/>
            <w:tcBorders>
              <w:top w:val="nil"/>
              <w:left w:val="single" w:sz="4" w:space="0" w:color="auto"/>
              <w:bottom w:val="nil"/>
              <w:right w:val="single" w:sz="4" w:space="0" w:color="auto"/>
            </w:tcBorders>
            <w:vAlign w:val="center"/>
          </w:tcPr>
          <w:p w14:paraId="67F76A9F"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sz w:val="20"/>
                <w:szCs w:val="20"/>
              </w:rPr>
              <w:t>3,142,873,217</w:t>
            </w:r>
          </w:p>
        </w:tc>
        <w:tc>
          <w:tcPr>
            <w:tcW w:w="391" w:type="pct"/>
            <w:tcBorders>
              <w:top w:val="nil"/>
              <w:left w:val="single" w:sz="4" w:space="0" w:color="auto"/>
              <w:bottom w:val="nil"/>
              <w:right w:val="single" w:sz="4" w:space="0" w:color="auto"/>
            </w:tcBorders>
            <w:vAlign w:val="center"/>
          </w:tcPr>
          <w:p w14:paraId="19C2469B"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hint="eastAsia"/>
                <w:sz w:val="20"/>
                <w:szCs w:val="20"/>
              </w:rPr>
              <w:t>11.75</w:t>
            </w:r>
          </w:p>
        </w:tc>
        <w:tc>
          <w:tcPr>
            <w:tcW w:w="745" w:type="pct"/>
            <w:tcBorders>
              <w:top w:val="nil"/>
              <w:left w:val="single" w:sz="4" w:space="0" w:color="auto"/>
              <w:bottom w:val="nil"/>
              <w:right w:val="single" w:sz="4" w:space="0" w:color="auto"/>
            </w:tcBorders>
            <w:vAlign w:val="center"/>
          </w:tcPr>
          <w:p w14:paraId="4D1B70EA"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1,473,272,599</w:t>
            </w:r>
          </w:p>
        </w:tc>
        <w:tc>
          <w:tcPr>
            <w:tcW w:w="528" w:type="pct"/>
            <w:tcBorders>
              <w:top w:val="nil"/>
              <w:left w:val="single" w:sz="4" w:space="0" w:color="auto"/>
              <w:bottom w:val="nil"/>
              <w:right w:val="nil"/>
            </w:tcBorders>
            <w:vAlign w:val="center"/>
          </w:tcPr>
          <w:p w14:paraId="30C79B39"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46.88</w:t>
            </w:r>
          </w:p>
        </w:tc>
      </w:tr>
      <w:tr w:rsidR="003D0D0F" w:rsidRPr="00EE6225" w14:paraId="10738A3A" w14:textId="77777777" w:rsidTr="00337F09">
        <w:trPr>
          <w:trHeight w:val="516"/>
          <w:jc w:val="center"/>
        </w:trPr>
        <w:tc>
          <w:tcPr>
            <w:tcW w:w="1251" w:type="pct"/>
            <w:tcBorders>
              <w:top w:val="nil"/>
              <w:left w:val="nil"/>
              <w:bottom w:val="nil"/>
              <w:right w:val="single" w:sz="4" w:space="0" w:color="auto"/>
            </w:tcBorders>
            <w:vAlign w:val="center"/>
          </w:tcPr>
          <w:p w14:paraId="6C2667B4" w14:textId="77777777" w:rsidR="003D0D0F" w:rsidRPr="00EE6225" w:rsidRDefault="003D0D0F" w:rsidP="00337F09">
            <w:pPr>
              <w:spacing w:line="0" w:lineRule="atLeast"/>
              <w:ind w:leftChars="200" w:left="480"/>
              <w:jc w:val="distribute"/>
              <w:rPr>
                <w:rFonts w:ascii="標楷體" w:eastAsia="標楷體" w:hAnsi="標楷體"/>
                <w:sz w:val="20"/>
                <w:szCs w:val="16"/>
              </w:rPr>
            </w:pPr>
            <w:r w:rsidRPr="00EE6225">
              <w:rPr>
                <w:rFonts w:ascii="標楷體" w:eastAsia="標楷體" w:hAnsi="標楷體" w:hint="eastAsia"/>
                <w:sz w:val="20"/>
                <w:szCs w:val="16"/>
              </w:rPr>
              <w:t>機械及設備</w:t>
            </w:r>
          </w:p>
        </w:tc>
        <w:tc>
          <w:tcPr>
            <w:tcW w:w="846" w:type="pct"/>
            <w:tcBorders>
              <w:top w:val="nil"/>
              <w:bottom w:val="nil"/>
            </w:tcBorders>
            <w:vAlign w:val="center"/>
          </w:tcPr>
          <w:p w14:paraId="18655B01"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401,098,734</w:t>
            </w:r>
          </w:p>
        </w:tc>
        <w:tc>
          <w:tcPr>
            <w:tcW w:w="392" w:type="pct"/>
            <w:tcBorders>
              <w:top w:val="nil"/>
              <w:bottom w:val="nil"/>
            </w:tcBorders>
            <w:vAlign w:val="center"/>
          </w:tcPr>
          <w:p w14:paraId="0360FD86"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1.43</w:t>
            </w:r>
          </w:p>
        </w:tc>
        <w:tc>
          <w:tcPr>
            <w:tcW w:w="847" w:type="pct"/>
            <w:tcBorders>
              <w:top w:val="nil"/>
              <w:bottom w:val="nil"/>
            </w:tcBorders>
            <w:vAlign w:val="center"/>
          </w:tcPr>
          <w:p w14:paraId="3AEAAE16"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410,671,273</w:t>
            </w:r>
          </w:p>
        </w:tc>
        <w:tc>
          <w:tcPr>
            <w:tcW w:w="391" w:type="pct"/>
            <w:tcBorders>
              <w:top w:val="nil"/>
              <w:bottom w:val="nil"/>
            </w:tcBorders>
            <w:vAlign w:val="center"/>
          </w:tcPr>
          <w:p w14:paraId="58254281"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1.</w:t>
            </w:r>
            <w:r w:rsidRPr="00EE6225">
              <w:rPr>
                <w:rFonts w:ascii="新細明體" w:eastAsia="新細明體" w:hAnsi="新細明體" w:hint="eastAsia"/>
                <w:sz w:val="20"/>
                <w:szCs w:val="20"/>
              </w:rPr>
              <w:t>5</w:t>
            </w:r>
            <w:r w:rsidRPr="00EE6225">
              <w:rPr>
                <w:rFonts w:ascii="新細明體" w:eastAsia="新細明體" w:hAnsi="新細明體"/>
                <w:sz w:val="20"/>
                <w:szCs w:val="20"/>
              </w:rPr>
              <w:t>4</w:t>
            </w:r>
          </w:p>
        </w:tc>
        <w:tc>
          <w:tcPr>
            <w:tcW w:w="745" w:type="pct"/>
            <w:tcBorders>
              <w:top w:val="nil"/>
              <w:bottom w:val="nil"/>
            </w:tcBorders>
            <w:vAlign w:val="center"/>
          </w:tcPr>
          <w:p w14:paraId="287537C4"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w:t>
            </w:r>
            <w:r w:rsidRPr="00EE6225">
              <w:rPr>
                <w:rFonts w:ascii="新細明體" w:eastAsia="新細明體" w:hAnsi="新細明體"/>
                <w:sz w:val="20"/>
                <w:szCs w:val="20"/>
              </w:rPr>
              <w:t xml:space="preserve"> </w:t>
            </w:r>
            <w:r w:rsidRPr="00EE6225">
              <w:rPr>
                <w:rFonts w:ascii="新細明體" w:eastAsia="新細明體" w:hAnsi="新細明體" w:hint="eastAsia"/>
                <w:sz w:val="20"/>
                <w:szCs w:val="20"/>
              </w:rPr>
              <w:t>9,572,539</w:t>
            </w:r>
          </w:p>
        </w:tc>
        <w:tc>
          <w:tcPr>
            <w:tcW w:w="528" w:type="pct"/>
            <w:tcBorders>
              <w:top w:val="nil"/>
              <w:bottom w:val="nil"/>
              <w:right w:val="nil"/>
            </w:tcBorders>
            <w:vAlign w:val="center"/>
          </w:tcPr>
          <w:p w14:paraId="33E91912"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w:t>
            </w:r>
            <w:r w:rsidRPr="00EE6225">
              <w:rPr>
                <w:rFonts w:ascii="新細明體" w:eastAsia="新細明體" w:hAnsi="新細明體" w:cs="新細明體"/>
                <w:sz w:val="20"/>
                <w:szCs w:val="20"/>
              </w:rPr>
              <w:t xml:space="preserve"> </w:t>
            </w:r>
            <w:r w:rsidRPr="00EE6225">
              <w:rPr>
                <w:rFonts w:ascii="新細明體" w:eastAsia="新細明體" w:hAnsi="新細明體" w:cs="新細明體" w:hint="eastAsia"/>
                <w:sz w:val="20"/>
                <w:szCs w:val="20"/>
              </w:rPr>
              <w:t>2.33</w:t>
            </w:r>
          </w:p>
        </w:tc>
      </w:tr>
      <w:tr w:rsidR="003D0D0F" w:rsidRPr="00EE6225" w14:paraId="4884BAE6" w14:textId="77777777" w:rsidTr="00337F09">
        <w:trPr>
          <w:trHeight w:val="516"/>
          <w:jc w:val="center"/>
        </w:trPr>
        <w:tc>
          <w:tcPr>
            <w:tcW w:w="1251" w:type="pct"/>
            <w:tcBorders>
              <w:top w:val="nil"/>
              <w:left w:val="nil"/>
              <w:bottom w:val="nil"/>
            </w:tcBorders>
            <w:vAlign w:val="center"/>
          </w:tcPr>
          <w:p w14:paraId="3B8A9FDF" w14:textId="77777777" w:rsidR="003D0D0F" w:rsidRPr="00EE6225" w:rsidRDefault="003D0D0F" w:rsidP="00337F09">
            <w:pPr>
              <w:spacing w:line="0" w:lineRule="atLeast"/>
              <w:ind w:leftChars="200" w:left="480"/>
              <w:jc w:val="distribute"/>
              <w:rPr>
                <w:rFonts w:ascii="標楷體" w:eastAsia="標楷體" w:hAnsi="標楷體"/>
                <w:sz w:val="20"/>
                <w:szCs w:val="16"/>
              </w:rPr>
            </w:pPr>
            <w:r w:rsidRPr="00EE6225">
              <w:rPr>
                <w:rFonts w:ascii="標楷體" w:eastAsia="標楷體" w:hAnsi="標楷體" w:hint="eastAsia"/>
                <w:sz w:val="20"/>
                <w:szCs w:val="16"/>
              </w:rPr>
              <w:t>交通及運輸設備</w:t>
            </w:r>
          </w:p>
        </w:tc>
        <w:tc>
          <w:tcPr>
            <w:tcW w:w="846" w:type="pct"/>
            <w:tcBorders>
              <w:top w:val="nil"/>
              <w:bottom w:val="nil"/>
            </w:tcBorders>
            <w:vAlign w:val="center"/>
          </w:tcPr>
          <w:p w14:paraId="50240ED2"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432,652,851</w:t>
            </w:r>
          </w:p>
        </w:tc>
        <w:tc>
          <w:tcPr>
            <w:tcW w:w="392" w:type="pct"/>
            <w:tcBorders>
              <w:top w:val="nil"/>
              <w:bottom w:val="nil"/>
            </w:tcBorders>
            <w:vAlign w:val="center"/>
          </w:tcPr>
          <w:p w14:paraId="12595BD8"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1.54</w:t>
            </w:r>
          </w:p>
        </w:tc>
        <w:tc>
          <w:tcPr>
            <w:tcW w:w="847" w:type="pct"/>
            <w:tcBorders>
              <w:top w:val="nil"/>
              <w:bottom w:val="nil"/>
            </w:tcBorders>
            <w:vAlign w:val="center"/>
          </w:tcPr>
          <w:p w14:paraId="092520E0"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400,478,806</w:t>
            </w:r>
          </w:p>
        </w:tc>
        <w:tc>
          <w:tcPr>
            <w:tcW w:w="391" w:type="pct"/>
            <w:tcBorders>
              <w:top w:val="nil"/>
              <w:bottom w:val="nil"/>
            </w:tcBorders>
            <w:vAlign w:val="center"/>
          </w:tcPr>
          <w:p w14:paraId="706AD5B6"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1.50</w:t>
            </w:r>
          </w:p>
        </w:tc>
        <w:tc>
          <w:tcPr>
            <w:tcW w:w="745" w:type="pct"/>
            <w:tcBorders>
              <w:top w:val="nil"/>
              <w:bottom w:val="nil"/>
            </w:tcBorders>
            <w:vAlign w:val="center"/>
          </w:tcPr>
          <w:p w14:paraId="4D95AAFE"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32,174,045</w:t>
            </w:r>
          </w:p>
        </w:tc>
        <w:tc>
          <w:tcPr>
            <w:tcW w:w="528" w:type="pct"/>
            <w:tcBorders>
              <w:top w:val="nil"/>
              <w:bottom w:val="nil"/>
              <w:right w:val="nil"/>
            </w:tcBorders>
            <w:vAlign w:val="center"/>
          </w:tcPr>
          <w:p w14:paraId="01CDA021"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8.03</w:t>
            </w:r>
          </w:p>
        </w:tc>
      </w:tr>
      <w:tr w:rsidR="003D0D0F" w:rsidRPr="00EE6225" w14:paraId="0CAF36A0" w14:textId="77777777" w:rsidTr="00337F09">
        <w:trPr>
          <w:trHeight w:val="516"/>
          <w:jc w:val="center"/>
        </w:trPr>
        <w:tc>
          <w:tcPr>
            <w:tcW w:w="1251" w:type="pct"/>
            <w:tcBorders>
              <w:top w:val="nil"/>
              <w:left w:val="nil"/>
              <w:bottom w:val="nil"/>
            </w:tcBorders>
            <w:vAlign w:val="center"/>
          </w:tcPr>
          <w:p w14:paraId="2702EA24" w14:textId="77777777" w:rsidR="003D0D0F" w:rsidRPr="00EE6225" w:rsidRDefault="003D0D0F" w:rsidP="00337F09">
            <w:pPr>
              <w:spacing w:line="0" w:lineRule="atLeast"/>
              <w:ind w:leftChars="200" w:left="480"/>
              <w:jc w:val="distribute"/>
              <w:rPr>
                <w:rFonts w:ascii="標楷體" w:eastAsia="標楷體" w:hAnsi="標楷體"/>
                <w:sz w:val="20"/>
                <w:szCs w:val="16"/>
              </w:rPr>
            </w:pPr>
            <w:r w:rsidRPr="00EE6225">
              <w:rPr>
                <w:rFonts w:ascii="標楷體" w:eastAsia="標楷體" w:hAnsi="標楷體" w:hint="eastAsia"/>
                <w:sz w:val="20"/>
                <w:szCs w:val="16"/>
              </w:rPr>
              <w:t>雜項設備</w:t>
            </w:r>
          </w:p>
        </w:tc>
        <w:tc>
          <w:tcPr>
            <w:tcW w:w="846" w:type="pct"/>
            <w:tcBorders>
              <w:top w:val="nil"/>
              <w:bottom w:val="nil"/>
            </w:tcBorders>
            <w:vAlign w:val="center"/>
          </w:tcPr>
          <w:p w14:paraId="35DD36BA"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284,937,365</w:t>
            </w:r>
          </w:p>
        </w:tc>
        <w:tc>
          <w:tcPr>
            <w:tcW w:w="392" w:type="pct"/>
            <w:tcBorders>
              <w:top w:val="nil"/>
              <w:bottom w:val="nil"/>
            </w:tcBorders>
            <w:vAlign w:val="center"/>
          </w:tcPr>
          <w:p w14:paraId="02895AA3"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1.02</w:t>
            </w:r>
          </w:p>
        </w:tc>
        <w:tc>
          <w:tcPr>
            <w:tcW w:w="847" w:type="pct"/>
            <w:tcBorders>
              <w:top w:val="nil"/>
              <w:bottom w:val="nil"/>
            </w:tcBorders>
            <w:vAlign w:val="center"/>
          </w:tcPr>
          <w:p w14:paraId="6A66C341"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228,456,964</w:t>
            </w:r>
          </w:p>
        </w:tc>
        <w:tc>
          <w:tcPr>
            <w:tcW w:w="391" w:type="pct"/>
            <w:tcBorders>
              <w:top w:val="nil"/>
              <w:bottom w:val="nil"/>
            </w:tcBorders>
            <w:vAlign w:val="center"/>
          </w:tcPr>
          <w:p w14:paraId="035D7C9F"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0.8</w:t>
            </w:r>
            <w:r w:rsidRPr="00EE6225">
              <w:rPr>
                <w:rFonts w:ascii="新細明體" w:eastAsia="新細明體" w:hAnsi="新細明體"/>
                <w:sz w:val="20"/>
                <w:szCs w:val="20"/>
              </w:rPr>
              <w:t>5</w:t>
            </w:r>
          </w:p>
        </w:tc>
        <w:tc>
          <w:tcPr>
            <w:tcW w:w="745" w:type="pct"/>
            <w:tcBorders>
              <w:top w:val="nil"/>
              <w:bottom w:val="nil"/>
            </w:tcBorders>
            <w:vAlign w:val="center"/>
          </w:tcPr>
          <w:p w14:paraId="34828860"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56,480,401</w:t>
            </w:r>
          </w:p>
        </w:tc>
        <w:tc>
          <w:tcPr>
            <w:tcW w:w="528" w:type="pct"/>
            <w:tcBorders>
              <w:top w:val="nil"/>
              <w:bottom w:val="nil"/>
              <w:right w:val="nil"/>
            </w:tcBorders>
            <w:vAlign w:val="center"/>
          </w:tcPr>
          <w:p w14:paraId="0EB68F96"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24.72</w:t>
            </w:r>
          </w:p>
        </w:tc>
      </w:tr>
      <w:tr w:rsidR="003D0D0F" w:rsidRPr="00EE6225" w14:paraId="2B172BF8" w14:textId="77777777" w:rsidTr="00337F09">
        <w:trPr>
          <w:trHeight w:val="516"/>
          <w:jc w:val="center"/>
        </w:trPr>
        <w:tc>
          <w:tcPr>
            <w:tcW w:w="1251" w:type="pct"/>
            <w:tcBorders>
              <w:top w:val="nil"/>
              <w:left w:val="nil"/>
              <w:bottom w:val="nil"/>
            </w:tcBorders>
            <w:vAlign w:val="center"/>
          </w:tcPr>
          <w:p w14:paraId="38CF5664" w14:textId="77777777" w:rsidR="003D0D0F" w:rsidRPr="00EE6225" w:rsidRDefault="003D0D0F" w:rsidP="00337F09">
            <w:pPr>
              <w:spacing w:line="0" w:lineRule="atLeast"/>
              <w:ind w:leftChars="200" w:left="480"/>
              <w:jc w:val="distribute"/>
              <w:rPr>
                <w:rFonts w:ascii="標楷體" w:eastAsia="標楷體" w:hAnsi="標楷體"/>
                <w:sz w:val="20"/>
                <w:szCs w:val="16"/>
              </w:rPr>
            </w:pPr>
            <w:r w:rsidRPr="00EE6225">
              <w:rPr>
                <w:rFonts w:ascii="標楷體" w:eastAsia="標楷體" w:hAnsi="標楷體" w:hint="eastAsia"/>
                <w:sz w:val="20"/>
                <w:szCs w:val="16"/>
              </w:rPr>
              <w:t>收藏品及傳承資產</w:t>
            </w:r>
          </w:p>
        </w:tc>
        <w:tc>
          <w:tcPr>
            <w:tcW w:w="846" w:type="pct"/>
            <w:tcBorders>
              <w:top w:val="nil"/>
              <w:bottom w:val="nil"/>
            </w:tcBorders>
            <w:vAlign w:val="center"/>
          </w:tcPr>
          <w:p w14:paraId="05321200"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56,513,198</w:t>
            </w:r>
          </w:p>
        </w:tc>
        <w:tc>
          <w:tcPr>
            <w:tcW w:w="392" w:type="pct"/>
            <w:tcBorders>
              <w:top w:val="nil"/>
              <w:bottom w:val="nil"/>
            </w:tcBorders>
            <w:vAlign w:val="center"/>
          </w:tcPr>
          <w:p w14:paraId="6CE92B0A"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cs="新細明體" w:hint="eastAsia"/>
                <w:sz w:val="20"/>
                <w:szCs w:val="20"/>
              </w:rPr>
              <w:t>0.20</w:t>
            </w:r>
          </w:p>
        </w:tc>
        <w:tc>
          <w:tcPr>
            <w:tcW w:w="847" w:type="pct"/>
            <w:tcBorders>
              <w:top w:val="nil"/>
              <w:bottom w:val="nil"/>
            </w:tcBorders>
            <w:vAlign w:val="center"/>
          </w:tcPr>
          <w:p w14:paraId="482522CE"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56,513,198</w:t>
            </w:r>
          </w:p>
        </w:tc>
        <w:tc>
          <w:tcPr>
            <w:tcW w:w="391" w:type="pct"/>
            <w:tcBorders>
              <w:top w:val="nil"/>
              <w:bottom w:val="nil"/>
            </w:tcBorders>
            <w:vAlign w:val="center"/>
          </w:tcPr>
          <w:p w14:paraId="53B5228F"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0.</w:t>
            </w:r>
            <w:r w:rsidRPr="00EE6225">
              <w:rPr>
                <w:rFonts w:ascii="新細明體" w:eastAsia="新細明體" w:hAnsi="新細明體" w:hint="eastAsia"/>
                <w:sz w:val="20"/>
                <w:szCs w:val="20"/>
              </w:rPr>
              <w:t>21</w:t>
            </w:r>
          </w:p>
        </w:tc>
        <w:tc>
          <w:tcPr>
            <w:tcW w:w="745" w:type="pct"/>
            <w:tcBorders>
              <w:top w:val="nil"/>
              <w:bottom w:val="nil"/>
            </w:tcBorders>
            <w:vAlign w:val="center"/>
          </w:tcPr>
          <w:p w14:paraId="66FBAD1A"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noProof/>
                <w:sz w:val="20"/>
              </w:rPr>
              <w:t>－</w:t>
            </w:r>
          </w:p>
        </w:tc>
        <w:tc>
          <w:tcPr>
            <w:tcW w:w="528" w:type="pct"/>
            <w:tcBorders>
              <w:top w:val="nil"/>
              <w:bottom w:val="nil"/>
              <w:right w:val="nil"/>
            </w:tcBorders>
            <w:vAlign w:val="center"/>
          </w:tcPr>
          <w:p w14:paraId="602CA086" w14:textId="77777777" w:rsidR="003D0D0F" w:rsidRPr="00EE6225" w:rsidRDefault="003D0D0F" w:rsidP="00337F09">
            <w:pPr>
              <w:spacing w:line="0" w:lineRule="atLeast"/>
              <w:jc w:val="right"/>
              <w:rPr>
                <w:rFonts w:ascii="新細明體" w:eastAsia="新細明體" w:hAnsi="新細明體" w:cs="新細明體"/>
                <w:sz w:val="20"/>
                <w:szCs w:val="20"/>
              </w:rPr>
            </w:pPr>
            <w:r w:rsidRPr="00EE6225">
              <w:rPr>
                <w:rFonts w:ascii="新細明體" w:eastAsia="新細明體" w:hAnsi="新細明體" w:hint="eastAsia"/>
                <w:noProof/>
                <w:sz w:val="20"/>
              </w:rPr>
              <w:t>－</w:t>
            </w:r>
          </w:p>
        </w:tc>
      </w:tr>
      <w:tr w:rsidR="003D0D0F" w:rsidRPr="00EE6225" w14:paraId="09AAA45C" w14:textId="77777777" w:rsidTr="00337F09">
        <w:trPr>
          <w:trHeight w:val="516"/>
          <w:jc w:val="center"/>
        </w:trPr>
        <w:tc>
          <w:tcPr>
            <w:tcW w:w="1251" w:type="pct"/>
            <w:tcBorders>
              <w:top w:val="nil"/>
              <w:left w:val="nil"/>
              <w:bottom w:val="nil"/>
            </w:tcBorders>
            <w:vAlign w:val="center"/>
          </w:tcPr>
          <w:p w14:paraId="32FE832A" w14:textId="77777777" w:rsidR="003D0D0F" w:rsidRPr="00EE6225" w:rsidRDefault="003D0D0F" w:rsidP="00337F09">
            <w:pPr>
              <w:spacing w:line="0" w:lineRule="atLeast"/>
              <w:ind w:leftChars="200" w:left="480"/>
              <w:jc w:val="distribute"/>
              <w:rPr>
                <w:rFonts w:ascii="標楷體" w:eastAsia="標楷體" w:hAnsi="標楷體"/>
                <w:sz w:val="20"/>
                <w:szCs w:val="16"/>
              </w:rPr>
            </w:pPr>
            <w:r w:rsidRPr="00EE6225">
              <w:rPr>
                <w:rFonts w:ascii="標楷體" w:eastAsia="標楷體" w:hAnsi="標楷體" w:hint="eastAsia"/>
                <w:sz w:val="20"/>
                <w:szCs w:val="16"/>
              </w:rPr>
              <w:t>購建中固定資產</w:t>
            </w:r>
          </w:p>
        </w:tc>
        <w:tc>
          <w:tcPr>
            <w:tcW w:w="846" w:type="pct"/>
            <w:tcBorders>
              <w:top w:val="nil"/>
              <w:bottom w:val="nil"/>
            </w:tcBorders>
            <w:vAlign w:val="center"/>
          </w:tcPr>
          <w:p w14:paraId="68FAB354"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2,100,705,311</w:t>
            </w:r>
          </w:p>
        </w:tc>
        <w:tc>
          <w:tcPr>
            <w:tcW w:w="392" w:type="pct"/>
            <w:tcBorders>
              <w:top w:val="nil"/>
              <w:bottom w:val="nil"/>
            </w:tcBorders>
            <w:vAlign w:val="center"/>
          </w:tcPr>
          <w:p w14:paraId="74BE8BE2"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7.50</w:t>
            </w:r>
          </w:p>
        </w:tc>
        <w:tc>
          <w:tcPr>
            <w:tcW w:w="847" w:type="pct"/>
            <w:tcBorders>
              <w:top w:val="nil"/>
              <w:bottom w:val="nil"/>
            </w:tcBorders>
            <w:vAlign w:val="center"/>
          </w:tcPr>
          <w:p w14:paraId="4D094C4B"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2,807,371,017</w:t>
            </w:r>
          </w:p>
        </w:tc>
        <w:tc>
          <w:tcPr>
            <w:tcW w:w="391" w:type="pct"/>
            <w:tcBorders>
              <w:top w:val="nil"/>
              <w:bottom w:val="nil"/>
            </w:tcBorders>
            <w:vAlign w:val="center"/>
          </w:tcPr>
          <w:p w14:paraId="78C0C85D"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10.</w:t>
            </w:r>
            <w:r w:rsidRPr="00EE6225">
              <w:rPr>
                <w:rFonts w:ascii="新細明體" w:eastAsia="新細明體" w:hAnsi="新細明體"/>
                <w:sz w:val="20"/>
                <w:szCs w:val="20"/>
              </w:rPr>
              <w:t>50</w:t>
            </w:r>
          </w:p>
        </w:tc>
        <w:tc>
          <w:tcPr>
            <w:tcW w:w="745" w:type="pct"/>
            <w:tcBorders>
              <w:top w:val="nil"/>
              <w:bottom w:val="nil"/>
            </w:tcBorders>
            <w:vAlign w:val="center"/>
          </w:tcPr>
          <w:p w14:paraId="16D37FF0"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w:t>
            </w:r>
            <w:r w:rsidRPr="00EE6225">
              <w:rPr>
                <w:rFonts w:ascii="新細明體" w:eastAsia="新細明體" w:hAnsi="新細明體"/>
                <w:sz w:val="20"/>
                <w:szCs w:val="20"/>
              </w:rPr>
              <w:t xml:space="preserve"> </w:t>
            </w:r>
            <w:r w:rsidRPr="00EE6225">
              <w:rPr>
                <w:rFonts w:ascii="新細明體" w:eastAsia="新細明體" w:hAnsi="新細明體" w:hint="eastAsia"/>
                <w:sz w:val="20"/>
                <w:szCs w:val="20"/>
              </w:rPr>
              <w:t>706,665,706</w:t>
            </w:r>
          </w:p>
        </w:tc>
        <w:tc>
          <w:tcPr>
            <w:tcW w:w="528" w:type="pct"/>
            <w:tcBorders>
              <w:top w:val="nil"/>
              <w:bottom w:val="nil"/>
              <w:right w:val="nil"/>
            </w:tcBorders>
            <w:vAlign w:val="center"/>
          </w:tcPr>
          <w:p w14:paraId="4ADFE03F"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w:t>
            </w:r>
            <w:r w:rsidRPr="00EE6225">
              <w:rPr>
                <w:rFonts w:ascii="新細明體" w:eastAsia="新細明體" w:hAnsi="新細明體"/>
                <w:sz w:val="20"/>
                <w:szCs w:val="20"/>
              </w:rPr>
              <w:t xml:space="preserve"> </w:t>
            </w:r>
            <w:r w:rsidRPr="00EE6225">
              <w:rPr>
                <w:rFonts w:ascii="新細明體" w:eastAsia="新細明體" w:hAnsi="新細明體" w:hint="eastAsia"/>
                <w:sz w:val="20"/>
                <w:szCs w:val="20"/>
              </w:rPr>
              <w:t>25.17</w:t>
            </w:r>
          </w:p>
        </w:tc>
      </w:tr>
      <w:tr w:rsidR="003D0D0F" w:rsidRPr="00EE6225" w14:paraId="4C3EC696" w14:textId="77777777" w:rsidTr="00337F09">
        <w:trPr>
          <w:trHeight w:val="516"/>
          <w:jc w:val="center"/>
        </w:trPr>
        <w:tc>
          <w:tcPr>
            <w:tcW w:w="1251" w:type="pct"/>
            <w:tcBorders>
              <w:top w:val="nil"/>
              <w:left w:val="nil"/>
              <w:bottom w:val="nil"/>
            </w:tcBorders>
            <w:vAlign w:val="center"/>
          </w:tcPr>
          <w:p w14:paraId="72701E3B" w14:textId="77777777" w:rsidR="003D0D0F" w:rsidRPr="00EE6225" w:rsidRDefault="003D0D0F" w:rsidP="00337F09">
            <w:pPr>
              <w:spacing w:line="0" w:lineRule="atLeast"/>
              <w:ind w:leftChars="100" w:left="240"/>
              <w:jc w:val="distribute"/>
              <w:rPr>
                <w:rFonts w:ascii="標楷體" w:eastAsia="標楷體" w:hAnsi="標楷體"/>
                <w:sz w:val="20"/>
                <w:szCs w:val="16"/>
              </w:rPr>
            </w:pPr>
            <w:r w:rsidRPr="00EE6225">
              <w:rPr>
                <w:rFonts w:ascii="標楷體" w:eastAsia="標楷體" w:hAnsi="標楷體" w:hint="eastAsia"/>
                <w:sz w:val="20"/>
                <w:szCs w:val="20"/>
              </w:rPr>
              <w:t>無形資產</w:t>
            </w:r>
          </w:p>
        </w:tc>
        <w:tc>
          <w:tcPr>
            <w:tcW w:w="846" w:type="pct"/>
            <w:tcBorders>
              <w:top w:val="nil"/>
              <w:bottom w:val="nil"/>
            </w:tcBorders>
            <w:vAlign w:val="center"/>
          </w:tcPr>
          <w:p w14:paraId="5244C235"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100,059,446</w:t>
            </w:r>
          </w:p>
        </w:tc>
        <w:tc>
          <w:tcPr>
            <w:tcW w:w="392" w:type="pct"/>
            <w:tcBorders>
              <w:top w:val="nil"/>
              <w:bottom w:val="nil"/>
            </w:tcBorders>
            <w:vAlign w:val="center"/>
          </w:tcPr>
          <w:p w14:paraId="32DB4000"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0.36</w:t>
            </w:r>
          </w:p>
        </w:tc>
        <w:tc>
          <w:tcPr>
            <w:tcW w:w="847" w:type="pct"/>
            <w:tcBorders>
              <w:top w:val="nil"/>
              <w:bottom w:val="nil"/>
            </w:tcBorders>
            <w:vAlign w:val="center"/>
          </w:tcPr>
          <w:p w14:paraId="20330430"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90,935,642</w:t>
            </w:r>
          </w:p>
        </w:tc>
        <w:tc>
          <w:tcPr>
            <w:tcW w:w="391" w:type="pct"/>
            <w:tcBorders>
              <w:top w:val="nil"/>
              <w:bottom w:val="nil"/>
            </w:tcBorders>
            <w:vAlign w:val="center"/>
          </w:tcPr>
          <w:p w14:paraId="60346427"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0.34</w:t>
            </w:r>
          </w:p>
        </w:tc>
        <w:tc>
          <w:tcPr>
            <w:tcW w:w="745" w:type="pct"/>
            <w:tcBorders>
              <w:top w:val="nil"/>
              <w:bottom w:val="nil"/>
            </w:tcBorders>
            <w:vAlign w:val="center"/>
          </w:tcPr>
          <w:p w14:paraId="54F30748"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9,123,804</w:t>
            </w:r>
          </w:p>
        </w:tc>
        <w:tc>
          <w:tcPr>
            <w:tcW w:w="528" w:type="pct"/>
            <w:tcBorders>
              <w:top w:val="nil"/>
              <w:bottom w:val="nil"/>
              <w:right w:val="nil"/>
            </w:tcBorders>
            <w:vAlign w:val="center"/>
          </w:tcPr>
          <w:p w14:paraId="0A6B2A34"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10.03</w:t>
            </w:r>
          </w:p>
        </w:tc>
      </w:tr>
      <w:tr w:rsidR="003D0D0F" w:rsidRPr="00EE6225" w14:paraId="7C9D90C2" w14:textId="77777777" w:rsidTr="00337F09">
        <w:trPr>
          <w:trHeight w:val="516"/>
          <w:jc w:val="center"/>
        </w:trPr>
        <w:tc>
          <w:tcPr>
            <w:tcW w:w="1251" w:type="pct"/>
            <w:tcBorders>
              <w:top w:val="nil"/>
              <w:left w:val="nil"/>
              <w:bottom w:val="nil"/>
            </w:tcBorders>
            <w:vAlign w:val="center"/>
          </w:tcPr>
          <w:p w14:paraId="1F553D17" w14:textId="77777777" w:rsidR="003D0D0F" w:rsidRPr="00EE6225" w:rsidRDefault="003D0D0F" w:rsidP="00337F09">
            <w:pPr>
              <w:spacing w:line="0" w:lineRule="atLeast"/>
              <w:ind w:leftChars="200" w:left="480"/>
              <w:jc w:val="distribute"/>
              <w:rPr>
                <w:rFonts w:ascii="標楷體" w:eastAsia="標楷體" w:hAnsi="標楷體"/>
                <w:sz w:val="20"/>
                <w:szCs w:val="16"/>
              </w:rPr>
            </w:pPr>
            <w:r w:rsidRPr="00EE6225">
              <w:rPr>
                <w:rFonts w:ascii="標楷體" w:eastAsia="標楷體" w:hAnsi="標楷體" w:hint="eastAsia"/>
                <w:sz w:val="20"/>
                <w:szCs w:val="16"/>
              </w:rPr>
              <w:t>無形資產</w:t>
            </w:r>
          </w:p>
        </w:tc>
        <w:tc>
          <w:tcPr>
            <w:tcW w:w="846" w:type="pct"/>
            <w:tcBorders>
              <w:top w:val="nil"/>
              <w:bottom w:val="nil"/>
            </w:tcBorders>
            <w:vAlign w:val="center"/>
          </w:tcPr>
          <w:p w14:paraId="2415519B"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100,059,446</w:t>
            </w:r>
          </w:p>
        </w:tc>
        <w:tc>
          <w:tcPr>
            <w:tcW w:w="392" w:type="pct"/>
            <w:tcBorders>
              <w:top w:val="nil"/>
              <w:bottom w:val="nil"/>
            </w:tcBorders>
            <w:vAlign w:val="center"/>
          </w:tcPr>
          <w:p w14:paraId="60E86E44"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0.36</w:t>
            </w:r>
          </w:p>
        </w:tc>
        <w:tc>
          <w:tcPr>
            <w:tcW w:w="847" w:type="pct"/>
            <w:tcBorders>
              <w:top w:val="nil"/>
              <w:bottom w:val="nil"/>
            </w:tcBorders>
            <w:vAlign w:val="center"/>
          </w:tcPr>
          <w:p w14:paraId="4FDB0111"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90,935,642</w:t>
            </w:r>
          </w:p>
        </w:tc>
        <w:tc>
          <w:tcPr>
            <w:tcW w:w="391" w:type="pct"/>
            <w:tcBorders>
              <w:top w:val="nil"/>
              <w:bottom w:val="nil"/>
            </w:tcBorders>
            <w:vAlign w:val="center"/>
          </w:tcPr>
          <w:p w14:paraId="1FC4C544"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0.</w:t>
            </w:r>
            <w:r w:rsidRPr="00EE6225">
              <w:rPr>
                <w:rFonts w:ascii="新細明體" w:eastAsia="新細明體" w:hAnsi="新細明體" w:hint="eastAsia"/>
                <w:sz w:val="20"/>
                <w:szCs w:val="20"/>
              </w:rPr>
              <w:t>34</w:t>
            </w:r>
          </w:p>
        </w:tc>
        <w:tc>
          <w:tcPr>
            <w:tcW w:w="745" w:type="pct"/>
            <w:tcBorders>
              <w:top w:val="nil"/>
              <w:bottom w:val="nil"/>
            </w:tcBorders>
            <w:vAlign w:val="center"/>
          </w:tcPr>
          <w:p w14:paraId="5AD07E3E"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9,123,804</w:t>
            </w:r>
          </w:p>
        </w:tc>
        <w:tc>
          <w:tcPr>
            <w:tcW w:w="528" w:type="pct"/>
            <w:tcBorders>
              <w:top w:val="nil"/>
              <w:bottom w:val="nil"/>
              <w:right w:val="nil"/>
            </w:tcBorders>
            <w:vAlign w:val="center"/>
          </w:tcPr>
          <w:p w14:paraId="0B8807BD"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10.03</w:t>
            </w:r>
          </w:p>
        </w:tc>
      </w:tr>
      <w:tr w:rsidR="003D0D0F" w:rsidRPr="00EE6225" w14:paraId="7307D699" w14:textId="77777777" w:rsidTr="00337F09">
        <w:trPr>
          <w:trHeight w:val="516"/>
          <w:jc w:val="center"/>
        </w:trPr>
        <w:tc>
          <w:tcPr>
            <w:tcW w:w="1251" w:type="pct"/>
            <w:tcBorders>
              <w:top w:val="nil"/>
              <w:left w:val="nil"/>
              <w:bottom w:val="nil"/>
            </w:tcBorders>
            <w:vAlign w:val="center"/>
          </w:tcPr>
          <w:p w14:paraId="43C75E09" w14:textId="77777777" w:rsidR="003D0D0F" w:rsidRPr="00EE6225" w:rsidRDefault="003D0D0F" w:rsidP="00337F09">
            <w:pPr>
              <w:spacing w:line="0" w:lineRule="atLeast"/>
              <w:ind w:leftChars="100" w:left="240"/>
              <w:jc w:val="distribute"/>
              <w:rPr>
                <w:rFonts w:ascii="標楷體" w:eastAsia="標楷體" w:hAnsi="標楷體"/>
                <w:sz w:val="20"/>
                <w:szCs w:val="16"/>
              </w:rPr>
            </w:pPr>
            <w:r w:rsidRPr="00EE6225">
              <w:rPr>
                <w:rFonts w:ascii="標楷體" w:eastAsia="標楷體" w:hAnsi="標楷體" w:hint="eastAsia"/>
                <w:sz w:val="20"/>
                <w:szCs w:val="16"/>
              </w:rPr>
              <w:t>其他資產</w:t>
            </w:r>
          </w:p>
        </w:tc>
        <w:tc>
          <w:tcPr>
            <w:tcW w:w="846" w:type="pct"/>
            <w:tcBorders>
              <w:top w:val="nil"/>
              <w:bottom w:val="nil"/>
            </w:tcBorders>
            <w:vAlign w:val="center"/>
          </w:tcPr>
          <w:p w14:paraId="526F46FA"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62,980,167</w:t>
            </w:r>
          </w:p>
        </w:tc>
        <w:tc>
          <w:tcPr>
            <w:tcW w:w="392" w:type="pct"/>
            <w:tcBorders>
              <w:top w:val="nil"/>
              <w:bottom w:val="nil"/>
            </w:tcBorders>
            <w:vAlign w:val="center"/>
          </w:tcPr>
          <w:p w14:paraId="1202B825"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0.22</w:t>
            </w:r>
          </w:p>
        </w:tc>
        <w:tc>
          <w:tcPr>
            <w:tcW w:w="847" w:type="pct"/>
            <w:tcBorders>
              <w:top w:val="nil"/>
              <w:bottom w:val="nil"/>
            </w:tcBorders>
            <w:vAlign w:val="center"/>
          </w:tcPr>
          <w:p w14:paraId="0D5F1652"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52,778,445</w:t>
            </w:r>
          </w:p>
        </w:tc>
        <w:tc>
          <w:tcPr>
            <w:tcW w:w="391" w:type="pct"/>
            <w:tcBorders>
              <w:top w:val="nil"/>
              <w:bottom w:val="nil"/>
            </w:tcBorders>
            <w:vAlign w:val="center"/>
          </w:tcPr>
          <w:p w14:paraId="13E80815"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0.20</w:t>
            </w:r>
          </w:p>
        </w:tc>
        <w:tc>
          <w:tcPr>
            <w:tcW w:w="745" w:type="pct"/>
            <w:tcBorders>
              <w:top w:val="nil"/>
              <w:bottom w:val="nil"/>
            </w:tcBorders>
            <w:vAlign w:val="center"/>
          </w:tcPr>
          <w:p w14:paraId="478ABB43"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10,201,722</w:t>
            </w:r>
          </w:p>
        </w:tc>
        <w:tc>
          <w:tcPr>
            <w:tcW w:w="528" w:type="pct"/>
            <w:tcBorders>
              <w:top w:val="nil"/>
              <w:bottom w:val="nil"/>
              <w:right w:val="nil"/>
            </w:tcBorders>
            <w:vAlign w:val="center"/>
          </w:tcPr>
          <w:p w14:paraId="303EC492"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19.33</w:t>
            </w:r>
          </w:p>
        </w:tc>
      </w:tr>
      <w:tr w:rsidR="003D0D0F" w:rsidRPr="00EE6225" w14:paraId="636581BD" w14:textId="77777777" w:rsidTr="00337F09">
        <w:trPr>
          <w:trHeight w:val="516"/>
          <w:jc w:val="center"/>
        </w:trPr>
        <w:tc>
          <w:tcPr>
            <w:tcW w:w="1251" w:type="pct"/>
            <w:tcBorders>
              <w:top w:val="nil"/>
              <w:left w:val="nil"/>
              <w:bottom w:val="nil"/>
            </w:tcBorders>
            <w:vAlign w:val="center"/>
          </w:tcPr>
          <w:p w14:paraId="0EC0A951" w14:textId="77777777" w:rsidR="003D0D0F" w:rsidRPr="00EE6225" w:rsidRDefault="003D0D0F" w:rsidP="00337F09">
            <w:pPr>
              <w:spacing w:line="0" w:lineRule="atLeast"/>
              <w:ind w:leftChars="200" w:left="480"/>
              <w:jc w:val="distribute"/>
              <w:rPr>
                <w:rFonts w:ascii="標楷體" w:eastAsia="標楷體" w:hAnsi="標楷體"/>
                <w:sz w:val="20"/>
                <w:szCs w:val="16"/>
              </w:rPr>
            </w:pPr>
            <w:r w:rsidRPr="00EE6225">
              <w:rPr>
                <w:rFonts w:ascii="標楷體" w:eastAsia="標楷體" w:hAnsi="標楷體" w:hint="eastAsia"/>
                <w:sz w:val="20"/>
                <w:szCs w:val="16"/>
              </w:rPr>
              <w:t>暫付款</w:t>
            </w:r>
          </w:p>
        </w:tc>
        <w:tc>
          <w:tcPr>
            <w:tcW w:w="846" w:type="pct"/>
            <w:tcBorders>
              <w:top w:val="nil"/>
              <w:bottom w:val="nil"/>
            </w:tcBorders>
            <w:vAlign w:val="center"/>
          </w:tcPr>
          <w:p w14:paraId="102C341D"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62,808,317</w:t>
            </w:r>
          </w:p>
        </w:tc>
        <w:tc>
          <w:tcPr>
            <w:tcW w:w="392" w:type="pct"/>
            <w:tcBorders>
              <w:top w:val="nil"/>
              <w:bottom w:val="nil"/>
            </w:tcBorders>
            <w:vAlign w:val="center"/>
          </w:tcPr>
          <w:p w14:paraId="0AD7EC0B"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0.22</w:t>
            </w:r>
          </w:p>
        </w:tc>
        <w:tc>
          <w:tcPr>
            <w:tcW w:w="847" w:type="pct"/>
            <w:tcBorders>
              <w:top w:val="nil"/>
              <w:bottom w:val="nil"/>
            </w:tcBorders>
            <w:vAlign w:val="center"/>
          </w:tcPr>
          <w:p w14:paraId="18871B9E"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52,606,445</w:t>
            </w:r>
          </w:p>
        </w:tc>
        <w:tc>
          <w:tcPr>
            <w:tcW w:w="391" w:type="pct"/>
            <w:tcBorders>
              <w:top w:val="nil"/>
              <w:bottom w:val="nil"/>
            </w:tcBorders>
            <w:vAlign w:val="center"/>
          </w:tcPr>
          <w:p w14:paraId="123B4A07"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0.20</w:t>
            </w:r>
          </w:p>
        </w:tc>
        <w:tc>
          <w:tcPr>
            <w:tcW w:w="745" w:type="pct"/>
            <w:tcBorders>
              <w:top w:val="nil"/>
              <w:bottom w:val="nil"/>
            </w:tcBorders>
            <w:vAlign w:val="center"/>
          </w:tcPr>
          <w:p w14:paraId="0793A8EA"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10,201,872</w:t>
            </w:r>
          </w:p>
        </w:tc>
        <w:tc>
          <w:tcPr>
            <w:tcW w:w="528" w:type="pct"/>
            <w:tcBorders>
              <w:top w:val="nil"/>
              <w:bottom w:val="nil"/>
              <w:right w:val="nil"/>
            </w:tcBorders>
            <w:vAlign w:val="center"/>
          </w:tcPr>
          <w:p w14:paraId="46C3DF97"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19.39</w:t>
            </w:r>
          </w:p>
        </w:tc>
      </w:tr>
      <w:tr w:rsidR="003D0D0F" w:rsidRPr="00EE6225" w14:paraId="77677A99" w14:textId="77777777" w:rsidTr="00337F09">
        <w:trPr>
          <w:trHeight w:val="516"/>
          <w:jc w:val="center"/>
        </w:trPr>
        <w:tc>
          <w:tcPr>
            <w:tcW w:w="1251" w:type="pct"/>
            <w:tcBorders>
              <w:top w:val="nil"/>
              <w:left w:val="nil"/>
              <w:bottom w:val="single" w:sz="4" w:space="0" w:color="auto"/>
            </w:tcBorders>
            <w:vAlign w:val="center"/>
          </w:tcPr>
          <w:p w14:paraId="482F205A" w14:textId="77777777" w:rsidR="003D0D0F" w:rsidRPr="00EE6225" w:rsidRDefault="003D0D0F" w:rsidP="00337F09">
            <w:pPr>
              <w:spacing w:line="0" w:lineRule="atLeast"/>
              <w:ind w:leftChars="200" w:left="480"/>
              <w:jc w:val="distribute"/>
              <w:rPr>
                <w:rFonts w:ascii="標楷體" w:eastAsia="標楷體" w:hAnsi="標楷體"/>
                <w:sz w:val="20"/>
                <w:szCs w:val="16"/>
              </w:rPr>
            </w:pPr>
            <w:proofErr w:type="gramStart"/>
            <w:r w:rsidRPr="00EE6225">
              <w:rPr>
                <w:rFonts w:ascii="標楷體" w:eastAsia="標楷體" w:hAnsi="標楷體" w:hint="eastAsia"/>
                <w:sz w:val="20"/>
                <w:szCs w:val="16"/>
              </w:rPr>
              <w:t>存出保證金</w:t>
            </w:r>
            <w:proofErr w:type="gramEnd"/>
          </w:p>
        </w:tc>
        <w:tc>
          <w:tcPr>
            <w:tcW w:w="846" w:type="pct"/>
            <w:tcBorders>
              <w:top w:val="nil"/>
              <w:bottom w:val="single" w:sz="4" w:space="0" w:color="auto"/>
            </w:tcBorders>
            <w:vAlign w:val="center"/>
          </w:tcPr>
          <w:p w14:paraId="52F8FDBA"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171,850</w:t>
            </w:r>
          </w:p>
        </w:tc>
        <w:tc>
          <w:tcPr>
            <w:tcW w:w="392" w:type="pct"/>
            <w:tcBorders>
              <w:top w:val="nil"/>
              <w:bottom w:val="single" w:sz="4" w:space="0" w:color="auto"/>
            </w:tcBorders>
            <w:vAlign w:val="center"/>
          </w:tcPr>
          <w:p w14:paraId="352AAB07"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0.00</w:t>
            </w:r>
          </w:p>
        </w:tc>
        <w:tc>
          <w:tcPr>
            <w:tcW w:w="847" w:type="pct"/>
            <w:tcBorders>
              <w:top w:val="nil"/>
              <w:bottom w:val="single" w:sz="4" w:space="0" w:color="auto"/>
            </w:tcBorders>
            <w:vAlign w:val="center"/>
          </w:tcPr>
          <w:p w14:paraId="40EFF8F2"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172,000</w:t>
            </w:r>
          </w:p>
        </w:tc>
        <w:tc>
          <w:tcPr>
            <w:tcW w:w="391" w:type="pct"/>
            <w:tcBorders>
              <w:top w:val="nil"/>
              <w:bottom w:val="single" w:sz="4" w:space="0" w:color="auto"/>
            </w:tcBorders>
            <w:vAlign w:val="center"/>
          </w:tcPr>
          <w:p w14:paraId="512E27BE"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sz w:val="20"/>
                <w:szCs w:val="20"/>
              </w:rPr>
              <w:t>0.00</w:t>
            </w:r>
          </w:p>
        </w:tc>
        <w:tc>
          <w:tcPr>
            <w:tcW w:w="745" w:type="pct"/>
            <w:tcBorders>
              <w:top w:val="nil"/>
              <w:bottom w:val="single" w:sz="4" w:space="0" w:color="auto"/>
            </w:tcBorders>
            <w:vAlign w:val="center"/>
          </w:tcPr>
          <w:p w14:paraId="72B776F7"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w:t>
            </w:r>
            <w:r w:rsidRPr="00EE6225">
              <w:rPr>
                <w:rFonts w:ascii="新細明體" w:eastAsia="新細明體" w:hAnsi="新細明體"/>
                <w:sz w:val="20"/>
                <w:szCs w:val="20"/>
              </w:rPr>
              <w:t xml:space="preserve"> </w:t>
            </w:r>
            <w:r w:rsidRPr="00EE6225">
              <w:rPr>
                <w:rFonts w:ascii="新細明體" w:eastAsia="新細明體" w:hAnsi="新細明體" w:hint="eastAsia"/>
                <w:sz w:val="20"/>
                <w:szCs w:val="20"/>
              </w:rPr>
              <w:t>150</w:t>
            </w:r>
          </w:p>
        </w:tc>
        <w:tc>
          <w:tcPr>
            <w:tcW w:w="528" w:type="pct"/>
            <w:tcBorders>
              <w:top w:val="nil"/>
              <w:bottom w:val="single" w:sz="4" w:space="0" w:color="auto"/>
              <w:right w:val="nil"/>
            </w:tcBorders>
            <w:vAlign w:val="center"/>
          </w:tcPr>
          <w:p w14:paraId="035BE4DC" w14:textId="77777777" w:rsidR="003D0D0F" w:rsidRPr="00EE6225" w:rsidRDefault="003D0D0F" w:rsidP="00337F09">
            <w:pPr>
              <w:spacing w:line="0" w:lineRule="atLeast"/>
              <w:jc w:val="right"/>
              <w:rPr>
                <w:rFonts w:ascii="新細明體" w:eastAsia="新細明體" w:hAnsi="新細明體"/>
                <w:sz w:val="20"/>
                <w:szCs w:val="20"/>
              </w:rPr>
            </w:pPr>
            <w:r w:rsidRPr="00EE6225">
              <w:rPr>
                <w:rFonts w:ascii="新細明體" w:eastAsia="新細明體" w:hAnsi="新細明體" w:hint="eastAsia"/>
                <w:sz w:val="20"/>
                <w:szCs w:val="20"/>
              </w:rPr>
              <w:t>-</w:t>
            </w:r>
            <w:r w:rsidRPr="00EE6225">
              <w:rPr>
                <w:rFonts w:ascii="新細明體" w:eastAsia="新細明體" w:hAnsi="新細明體"/>
                <w:sz w:val="20"/>
                <w:szCs w:val="20"/>
              </w:rPr>
              <w:t xml:space="preserve"> </w:t>
            </w:r>
            <w:r w:rsidRPr="00EE6225">
              <w:rPr>
                <w:rFonts w:ascii="新細明體" w:eastAsia="新細明體" w:hAnsi="新細明體" w:hint="eastAsia"/>
                <w:sz w:val="20"/>
                <w:szCs w:val="20"/>
              </w:rPr>
              <w:t>0.09</w:t>
            </w:r>
          </w:p>
        </w:tc>
      </w:tr>
    </w:tbl>
    <w:bookmarkEnd w:id="1"/>
    <w:p w14:paraId="57D74601" w14:textId="77777777" w:rsidR="003D0D0F" w:rsidRPr="001528BE" w:rsidRDefault="003D0D0F" w:rsidP="003D0D0F">
      <w:pPr>
        <w:snapToGrid w:val="0"/>
        <w:spacing w:line="480" w:lineRule="exact"/>
        <w:jc w:val="center"/>
        <w:rPr>
          <w:rFonts w:ascii="標楷體" w:eastAsia="標楷體" w:hAnsi="標楷體"/>
          <w:b/>
          <w:spacing w:val="20"/>
          <w:sz w:val="34"/>
          <w:szCs w:val="34"/>
          <w:u w:val="single"/>
        </w:rPr>
      </w:pPr>
      <w:r w:rsidRPr="00390912">
        <w:rPr>
          <w:rFonts w:ascii="標楷體" w:eastAsia="標楷體" w:hAnsi="標楷體" w:hint="eastAsia"/>
          <w:b/>
          <w:spacing w:val="20"/>
          <w:sz w:val="36"/>
          <w:szCs w:val="36"/>
          <w:u w:val="single"/>
        </w:rPr>
        <w:lastRenderedPageBreak/>
        <w:t>澎湖縣總決算平衡表</w:t>
      </w:r>
      <w:r w:rsidRPr="00390912">
        <w:rPr>
          <w:rFonts w:ascii="標楷體" w:eastAsia="標楷體" w:hAnsi="標楷體" w:hint="eastAsia"/>
          <w:bCs/>
          <w:spacing w:val="20"/>
          <w:sz w:val="28"/>
          <w:szCs w:val="28"/>
        </w:rPr>
        <w:t>（續）</w:t>
      </w:r>
    </w:p>
    <w:p w14:paraId="78A5691B" w14:textId="77777777" w:rsidR="003D0D0F" w:rsidRPr="001528BE" w:rsidRDefault="003D0D0F" w:rsidP="003D0D0F">
      <w:pPr>
        <w:snapToGrid w:val="0"/>
        <w:spacing w:line="320" w:lineRule="exact"/>
        <w:jc w:val="center"/>
        <w:rPr>
          <w:rFonts w:ascii="標楷體" w:eastAsia="標楷體" w:hAnsi="標楷體"/>
          <w:spacing w:val="-4"/>
        </w:rPr>
      </w:pPr>
      <w:r w:rsidRPr="001528BE">
        <w:rPr>
          <w:rFonts w:ascii="標楷體" w:eastAsia="標楷體" w:hAnsi="標楷體" w:hint="eastAsia"/>
          <w:spacing w:val="-4"/>
        </w:rPr>
        <w:t>中華民國</w:t>
      </w:r>
      <w:r w:rsidRPr="001528BE">
        <w:rPr>
          <w:rFonts w:ascii="標楷體" w:eastAsia="標楷體" w:hAnsi="標楷體"/>
          <w:spacing w:val="-4"/>
        </w:rPr>
        <w:t>11</w:t>
      </w:r>
      <w:r>
        <w:rPr>
          <w:rFonts w:ascii="標楷體" w:eastAsia="標楷體" w:hAnsi="標楷體"/>
          <w:spacing w:val="-4"/>
        </w:rPr>
        <w:t>4</w:t>
      </w:r>
      <w:r w:rsidRPr="001528BE">
        <w:rPr>
          <w:rFonts w:ascii="標楷體" w:eastAsia="標楷體" w:hAnsi="標楷體" w:hint="eastAsia"/>
          <w:spacing w:val="-4"/>
        </w:rPr>
        <w:t>年12月31日</w:t>
      </w:r>
    </w:p>
    <w:p w14:paraId="7CBE1B5A" w14:textId="77777777" w:rsidR="003D0D0F" w:rsidRPr="00EE6225" w:rsidRDefault="003D0D0F" w:rsidP="003D0D0F">
      <w:pPr>
        <w:tabs>
          <w:tab w:val="left" w:pos="3504"/>
          <w:tab w:val="left" w:pos="8322"/>
        </w:tabs>
        <w:snapToGrid w:val="0"/>
        <w:spacing w:line="240" w:lineRule="atLeast"/>
        <w:jc w:val="right"/>
        <w:rPr>
          <w:rFonts w:ascii="標楷體" w:eastAsia="標楷體" w:hAnsi="標楷體"/>
          <w:sz w:val="18"/>
          <w:szCs w:val="18"/>
        </w:rPr>
      </w:pPr>
      <w:r w:rsidRPr="00EE6225">
        <w:rPr>
          <w:rFonts w:ascii="標楷體" w:eastAsia="標楷體" w:hAnsi="標楷體" w:hint="eastAsia"/>
          <w:sz w:val="18"/>
          <w:szCs w:val="18"/>
        </w:rPr>
        <w:t>單位：新臺幣元</w:t>
      </w:r>
    </w:p>
    <w:tbl>
      <w:tblPr>
        <w:tblStyle w:val="260"/>
        <w:tblW w:w="5000" w:type="pct"/>
        <w:jc w:val="center"/>
        <w:tblLook w:val="04A0" w:firstRow="1" w:lastRow="0" w:firstColumn="1" w:lastColumn="0" w:noHBand="0" w:noVBand="1"/>
      </w:tblPr>
      <w:tblGrid>
        <w:gridCol w:w="2411"/>
        <w:gridCol w:w="1631"/>
        <w:gridCol w:w="756"/>
        <w:gridCol w:w="1633"/>
        <w:gridCol w:w="754"/>
        <w:gridCol w:w="1436"/>
        <w:gridCol w:w="1018"/>
      </w:tblGrid>
      <w:tr w:rsidR="003D0D0F" w:rsidRPr="00EE6225" w14:paraId="6D93FFC2" w14:textId="77777777" w:rsidTr="00337F09">
        <w:trPr>
          <w:trHeight w:val="20"/>
          <w:jc w:val="center"/>
        </w:trPr>
        <w:tc>
          <w:tcPr>
            <w:tcW w:w="1250" w:type="pct"/>
            <w:vMerge w:val="restart"/>
            <w:tcBorders>
              <w:left w:val="nil"/>
            </w:tcBorders>
            <w:vAlign w:val="center"/>
          </w:tcPr>
          <w:p w14:paraId="242C574A"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科目</w:t>
            </w:r>
          </w:p>
        </w:tc>
        <w:tc>
          <w:tcPr>
            <w:tcW w:w="1238" w:type="pct"/>
            <w:gridSpan w:val="2"/>
            <w:vAlign w:val="center"/>
          </w:tcPr>
          <w:p w14:paraId="541D74A5"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11</w:t>
            </w:r>
            <w:r w:rsidRPr="00EE6225">
              <w:rPr>
                <w:rFonts w:ascii="標楷體" w:eastAsia="標楷體" w:hAnsi="標楷體"/>
                <w:sz w:val="20"/>
                <w:szCs w:val="20"/>
              </w:rPr>
              <w:t>4</w:t>
            </w:r>
            <w:r w:rsidRPr="00EE6225">
              <w:rPr>
                <w:rFonts w:ascii="標楷體" w:eastAsia="標楷體" w:hAnsi="標楷體" w:hint="eastAsia"/>
                <w:sz w:val="20"/>
                <w:szCs w:val="20"/>
              </w:rPr>
              <w:t>年12月31日</w:t>
            </w:r>
          </w:p>
        </w:tc>
        <w:tc>
          <w:tcPr>
            <w:tcW w:w="1238" w:type="pct"/>
            <w:gridSpan w:val="2"/>
            <w:vAlign w:val="center"/>
          </w:tcPr>
          <w:p w14:paraId="0910B1B7"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11</w:t>
            </w:r>
            <w:r w:rsidRPr="00EE6225">
              <w:rPr>
                <w:rFonts w:ascii="標楷體" w:eastAsia="標楷體" w:hAnsi="標楷體"/>
                <w:sz w:val="20"/>
                <w:szCs w:val="20"/>
              </w:rPr>
              <w:t>3</w:t>
            </w:r>
            <w:r w:rsidRPr="00EE6225">
              <w:rPr>
                <w:rFonts w:ascii="標楷體" w:eastAsia="標楷體" w:hAnsi="標楷體" w:hint="eastAsia"/>
                <w:sz w:val="20"/>
                <w:szCs w:val="20"/>
              </w:rPr>
              <w:t>年12月31日</w:t>
            </w:r>
          </w:p>
        </w:tc>
        <w:tc>
          <w:tcPr>
            <w:tcW w:w="1273" w:type="pct"/>
            <w:gridSpan w:val="2"/>
            <w:tcBorders>
              <w:right w:val="nil"/>
            </w:tcBorders>
            <w:vAlign w:val="center"/>
          </w:tcPr>
          <w:p w14:paraId="607E6FCD"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比較增減</w:t>
            </w:r>
          </w:p>
        </w:tc>
      </w:tr>
      <w:tr w:rsidR="003D0D0F" w:rsidRPr="00EE6225" w14:paraId="1D89FA66" w14:textId="77777777" w:rsidTr="00337F09">
        <w:trPr>
          <w:trHeight w:val="20"/>
          <w:jc w:val="center"/>
        </w:trPr>
        <w:tc>
          <w:tcPr>
            <w:tcW w:w="1250" w:type="pct"/>
            <w:vMerge/>
            <w:tcBorders>
              <w:left w:val="nil"/>
              <w:bottom w:val="single" w:sz="4" w:space="0" w:color="auto"/>
            </w:tcBorders>
            <w:vAlign w:val="center"/>
          </w:tcPr>
          <w:p w14:paraId="61C7B215" w14:textId="77777777" w:rsidR="003D0D0F" w:rsidRPr="00EE6225" w:rsidRDefault="003D0D0F" w:rsidP="00337F09">
            <w:pPr>
              <w:snapToGrid w:val="0"/>
              <w:spacing w:line="0" w:lineRule="atLeast"/>
              <w:jc w:val="both"/>
              <w:rPr>
                <w:rFonts w:ascii="標楷體" w:eastAsia="標楷體" w:hAnsi="標楷體"/>
                <w:sz w:val="20"/>
                <w:szCs w:val="20"/>
              </w:rPr>
            </w:pPr>
          </w:p>
        </w:tc>
        <w:tc>
          <w:tcPr>
            <w:tcW w:w="846" w:type="pct"/>
            <w:tcBorders>
              <w:bottom w:val="single" w:sz="4" w:space="0" w:color="auto"/>
            </w:tcBorders>
            <w:vAlign w:val="center"/>
          </w:tcPr>
          <w:p w14:paraId="4507AC2A"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金額</w:t>
            </w:r>
          </w:p>
        </w:tc>
        <w:tc>
          <w:tcPr>
            <w:tcW w:w="392" w:type="pct"/>
            <w:tcBorders>
              <w:bottom w:val="single" w:sz="4" w:space="0" w:color="auto"/>
            </w:tcBorders>
            <w:vAlign w:val="center"/>
          </w:tcPr>
          <w:p w14:paraId="5264AD9C"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w:t>
            </w:r>
          </w:p>
        </w:tc>
        <w:tc>
          <w:tcPr>
            <w:tcW w:w="847" w:type="pct"/>
            <w:tcBorders>
              <w:bottom w:val="single" w:sz="4" w:space="0" w:color="auto"/>
            </w:tcBorders>
            <w:vAlign w:val="center"/>
          </w:tcPr>
          <w:p w14:paraId="7B651827"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金額</w:t>
            </w:r>
          </w:p>
        </w:tc>
        <w:tc>
          <w:tcPr>
            <w:tcW w:w="391" w:type="pct"/>
            <w:tcBorders>
              <w:bottom w:val="single" w:sz="4" w:space="0" w:color="auto"/>
            </w:tcBorders>
            <w:vAlign w:val="center"/>
          </w:tcPr>
          <w:p w14:paraId="705C923E"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w:t>
            </w:r>
          </w:p>
        </w:tc>
        <w:tc>
          <w:tcPr>
            <w:tcW w:w="745" w:type="pct"/>
            <w:tcBorders>
              <w:bottom w:val="single" w:sz="4" w:space="0" w:color="auto"/>
            </w:tcBorders>
            <w:vAlign w:val="center"/>
          </w:tcPr>
          <w:p w14:paraId="2A633AF4"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金額</w:t>
            </w:r>
          </w:p>
        </w:tc>
        <w:tc>
          <w:tcPr>
            <w:tcW w:w="528" w:type="pct"/>
            <w:tcBorders>
              <w:bottom w:val="single" w:sz="4" w:space="0" w:color="auto"/>
              <w:right w:val="nil"/>
            </w:tcBorders>
            <w:vAlign w:val="center"/>
          </w:tcPr>
          <w:p w14:paraId="3BD961CE" w14:textId="77777777" w:rsidR="003D0D0F" w:rsidRPr="00EE6225" w:rsidRDefault="003D0D0F" w:rsidP="00337F09">
            <w:pPr>
              <w:snapToGrid w:val="0"/>
              <w:spacing w:line="0" w:lineRule="atLeast"/>
              <w:jc w:val="distribute"/>
              <w:rPr>
                <w:rFonts w:ascii="標楷體" w:eastAsia="標楷體" w:hAnsi="標楷體"/>
                <w:sz w:val="20"/>
                <w:szCs w:val="20"/>
              </w:rPr>
            </w:pPr>
            <w:r w:rsidRPr="00EE6225">
              <w:rPr>
                <w:rFonts w:ascii="標楷體" w:eastAsia="標楷體" w:hAnsi="標楷體" w:hint="eastAsia"/>
                <w:sz w:val="20"/>
                <w:szCs w:val="20"/>
              </w:rPr>
              <w:t>％</w:t>
            </w:r>
          </w:p>
        </w:tc>
      </w:tr>
      <w:tr w:rsidR="003D0D0F" w:rsidRPr="00EE6225" w14:paraId="4419CB90" w14:textId="77777777" w:rsidTr="00337F09">
        <w:trPr>
          <w:trHeight w:val="658"/>
          <w:jc w:val="center"/>
        </w:trPr>
        <w:tc>
          <w:tcPr>
            <w:tcW w:w="1250" w:type="pct"/>
            <w:tcBorders>
              <w:top w:val="nil"/>
              <w:left w:val="nil"/>
              <w:bottom w:val="nil"/>
            </w:tcBorders>
            <w:vAlign w:val="center"/>
          </w:tcPr>
          <w:p w14:paraId="5157D75F" w14:textId="77777777" w:rsidR="003D0D0F" w:rsidRPr="00EE6225" w:rsidRDefault="003D0D0F" w:rsidP="00337F09">
            <w:pPr>
              <w:spacing w:line="0" w:lineRule="atLeast"/>
              <w:jc w:val="distribute"/>
              <w:rPr>
                <w:rFonts w:ascii="標楷體" w:eastAsia="標楷體" w:hAnsi="標楷體" w:cs="新細明體"/>
                <w:b/>
                <w:sz w:val="20"/>
                <w:szCs w:val="20"/>
              </w:rPr>
            </w:pPr>
            <w:r w:rsidRPr="001528BE">
              <w:rPr>
                <w:rFonts w:ascii="標楷體" w:eastAsia="標楷體" w:hAnsi="標楷體" w:hint="eastAsia"/>
                <w:b/>
                <w:sz w:val="20"/>
                <w:szCs w:val="20"/>
              </w:rPr>
              <w:t>負債</w:t>
            </w:r>
          </w:p>
        </w:tc>
        <w:tc>
          <w:tcPr>
            <w:tcW w:w="846" w:type="pct"/>
            <w:tcBorders>
              <w:top w:val="nil"/>
              <w:bottom w:val="nil"/>
            </w:tcBorders>
            <w:vAlign w:val="center"/>
          </w:tcPr>
          <w:p w14:paraId="31EE39D2" w14:textId="77777777" w:rsidR="003D0D0F" w:rsidRPr="00EE6225" w:rsidRDefault="003D0D0F" w:rsidP="00337F09">
            <w:pPr>
              <w:spacing w:line="0" w:lineRule="atLeast"/>
              <w:jc w:val="right"/>
              <w:rPr>
                <w:rFonts w:ascii="新細明體" w:eastAsia="新細明體" w:hAnsi="新細明體"/>
                <w:b/>
                <w:sz w:val="20"/>
                <w:szCs w:val="20"/>
              </w:rPr>
            </w:pPr>
            <w:r w:rsidRPr="00B51A0A">
              <w:rPr>
                <w:rFonts w:ascii="新細明體" w:eastAsia="新細明體" w:hAnsi="新細明體" w:hint="eastAsia"/>
                <w:b/>
                <w:sz w:val="20"/>
                <w:szCs w:val="20"/>
              </w:rPr>
              <w:t>3,428,687,999</w:t>
            </w:r>
          </w:p>
        </w:tc>
        <w:tc>
          <w:tcPr>
            <w:tcW w:w="392" w:type="pct"/>
            <w:tcBorders>
              <w:top w:val="nil"/>
              <w:bottom w:val="nil"/>
            </w:tcBorders>
            <w:vAlign w:val="center"/>
          </w:tcPr>
          <w:p w14:paraId="1B2CECC2" w14:textId="77777777" w:rsidR="003D0D0F" w:rsidRPr="00EE6225" w:rsidRDefault="003D0D0F" w:rsidP="00337F09">
            <w:pPr>
              <w:spacing w:line="0" w:lineRule="atLeast"/>
              <w:jc w:val="right"/>
              <w:rPr>
                <w:rFonts w:ascii="新細明體" w:eastAsia="新細明體" w:hAnsi="新細明體"/>
                <w:b/>
                <w:sz w:val="20"/>
                <w:szCs w:val="20"/>
              </w:rPr>
            </w:pPr>
            <w:r w:rsidRPr="00B51A0A">
              <w:rPr>
                <w:rFonts w:ascii="新細明體" w:eastAsia="新細明體" w:hAnsi="新細明體" w:cs="新細明體" w:hint="eastAsia"/>
                <w:b/>
                <w:bCs/>
                <w:sz w:val="20"/>
                <w:szCs w:val="20"/>
              </w:rPr>
              <w:t>12.24</w:t>
            </w:r>
          </w:p>
        </w:tc>
        <w:tc>
          <w:tcPr>
            <w:tcW w:w="847" w:type="pct"/>
            <w:tcBorders>
              <w:top w:val="nil"/>
              <w:bottom w:val="nil"/>
            </w:tcBorders>
            <w:vAlign w:val="center"/>
          </w:tcPr>
          <w:p w14:paraId="25837C2F" w14:textId="77777777" w:rsidR="003D0D0F" w:rsidRPr="00EE6225" w:rsidRDefault="003D0D0F" w:rsidP="00337F09">
            <w:pPr>
              <w:spacing w:line="0" w:lineRule="atLeast"/>
              <w:jc w:val="right"/>
              <w:rPr>
                <w:rFonts w:ascii="新細明體" w:eastAsia="新細明體" w:hAnsi="新細明體" w:cs="新細明體"/>
                <w:b/>
                <w:sz w:val="20"/>
                <w:szCs w:val="20"/>
              </w:rPr>
            </w:pPr>
            <w:r w:rsidRPr="00B51A0A">
              <w:rPr>
                <w:rFonts w:ascii="新細明體" w:eastAsia="新細明體" w:hAnsi="新細明體"/>
                <w:b/>
                <w:sz w:val="20"/>
                <w:szCs w:val="20"/>
              </w:rPr>
              <w:t>4,151,306,413</w:t>
            </w:r>
          </w:p>
        </w:tc>
        <w:tc>
          <w:tcPr>
            <w:tcW w:w="391" w:type="pct"/>
            <w:tcBorders>
              <w:top w:val="nil"/>
              <w:bottom w:val="nil"/>
            </w:tcBorders>
            <w:vAlign w:val="center"/>
          </w:tcPr>
          <w:p w14:paraId="403FE945" w14:textId="77777777" w:rsidR="003D0D0F" w:rsidRPr="00EE6225" w:rsidRDefault="003D0D0F" w:rsidP="00337F09">
            <w:pPr>
              <w:spacing w:line="0" w:lineRule="atLeast"/>
              <w:jc w:val="right"/>
              <w:rPr>
                <w:rFonts w:ascii="新細明體" w:eastAsia="新細明體" w:hAnsi="新細明體" w:cs="新細明體"/>
                <w:b/>
                <w:sz w:val="20"/>
                <w:szCs w:val="20"/>
              </w:rPr>
            </w:pPr>
            <w:r w:rsidRPr="00B51A0A">
              <w:rPr>
                <w:rFonts w:ascii="新細明體" w:eastAsia="新細明體" w:hAnsi="新細明體" w:hint="eastAsia"/>
                <w:b/>
                <w:sz w:val="20"/>
                <w:szCs w:val="20"/>
              </w:rPr>
              <w:t>15.</w:t>
            </w:r>
            <w:r w:rsidRPr="00B51A0A">
              <w:rPr>
                <w:rFonts w:ascii="新細明體" w:eastAsia="新細明體" w:hAnsi="新細明體"/>
                <w:b/>
                <w:sz w:val="20"/>
                <w:szCs w:val="20"/>
              </w:rPr>
              <w:t>52</w:t>
            </w:r>
          </w:p>
        </w:tc>
        <w:tc>
          <w:tcPr>
            <w:tcW w:w="745" w:type="pct"/>
            <w:tcBorders>
              <w:top w:val="nil"/>
              <w:bottom w:val="nil"/>
            </w:tcBorders>
            <w:vAlign w:val="center"/>
          </w:tcPr>
          <w:p w14:paraId="6EE4DFDE" w14:textId="77777777" w:rsidR="003D0D0F" w:rsidRPr="00EE6225" w:rsidRDefault="003D0D0F" w:rsidP="00337F09">
            <w:pPr>
              <w:spacing w:line="0" w:lineRule="atLeast"/>
              <w:jc w:val="right"/>
              <w:rPr>
                <w:rFonts w:ascii="新細明體" w:eastAsia="新細明體" w:hAnsi="新細明體"/>
                <w:b/>
                <w:sz w:val="20"/>
                <w:szCs w:val="20"/>
              </w:rPr>
            </w:pPr>
            <w:r w:rsidRPr="00B51A0A">
              <w:rPr>
                <w:rFonts w:ascii="新細明體" w:eastAsia="新細明體" w:hAnsi="新細明體" w:hint="eastAsia"/>
                <w:b/>
                <w:sz w:val="20"/>
                <w:szCs w:val="20"/>
              </w:rPr>
              <w:t>-</w:t>
            </w:r>
            <w:r w:rsidRPr="00B51A0A">
              <w:rPr>
                <w:rFonts w:ascii="新細明體" w:eastAsia="新細明體" w:hAnsi="新細明體"/>
                <w:b/>
                <w:sz w:val="20"/>
                <w:szCs w:val="20"/>
              </w:rPr>
              <w:t xml:space="preserve"> </w:t>
            </w:r>
            <w:r w:rsidRPr="00B51A0A">
              <w:rPr>
                <w:rFonts w:ascii="新細明體" w:eastAsia="新細明體" w:hAnsi="新細明體" w:hint="eastAsia"/>
                <w:b/>
                <w:sz w:val="20"/>
                <w:szCs w:val="20"/>
              </w:rPr>
              <w:t>722,618,414</w:t>
            </w:r>
          </w:p>
        </w:tc>
        <w:tc>
          <w:tcPr>
            <w:tcW w:w="528" w:type="pct"/>
            <w:tcBorders>
              <w:top w:val="nil"/>
              <w:bottom w:val="nil"/>
              <w:right w:val="nil"/>
            </w:tcBorders>
            <w:vAlign w:val="center"/>
          </w:tcPr>
          <w:p w14:paraId="5D6D45C0" w14:textId="77777777" w:rsidR="003D0D0F" w:rsidRPr="00EE6225" w:rsidRDefault="003D0D0F" w:rsidP="00337F09">
            <w:pPr>
              <w:spacing w:line="0" w:lineRule="atLeast"/>
              <w:jc w:val="right"/>
              <w:rPr>
                <w:rFonts w:ascii="新細明體" w:eastAsia="新細明體" w:hAnsi="新細明體"/>
                <w:b/>
                <w:sz w:val="20"/>
                <w:szCs w:val="20"/>
              </w:rPr>
            </w:pPr>
            <w:r w:rsidRPr="00B51A0A">
              <w:rPr>
                <w:rFonts w:ascii="新細明體" w:eastAsia="新細明體" w:hAnsi="新細明體" w:hint="eastAsia"/>
                <w:b/>
                <w:sz w:val="20"/>
                <w:szCs w:val="20"/>
              </w:rPr>
              <w:t>-</w:t>
            </w:r>
            <w:r w:rsidRPr="00B51A0A">
              <w:rPr>
                <w:rFonts w:ascii="新細明體" w:eastAsia="新細明體" w:hAnsi="新細明體"/>
                <w:b/>
                <w:sz w:val="20"/>
                <w:szCs w:val="20"/>
              </w:rPr>
              <w:t xml:space="preserve"> </w:t>
            </w:r>
            <w:r w:rsidRPr="00B51A0A">
              <w:rPr>
                <w:rFonts w:ascii="新細明體" w:eastAsia="新細明體" w:hAnsi="新細明體" w:hint="eastAsia"/>
                <w:b/>
                <w:sz w:val="20"/>
                <w:szCs w:val="20"/>
              </w:rPr>
              <w:t>17.41</w:t>
            </w:r>
          </w:p>
        </w:tc>
      </w:tr>
      <w:tr w:rsidR="003D0D0F" w:rsidRPr="00EE6225" w14:paraId="1426AD7D" w14:textId="77777777" w:rsidTr="00337F09">
        <w:trPr>
          <w:trHeight w:val="658"/>
          <w:jc w:val="center"/>
        </w:trPr>
        <w:tc>
          <w:tcPr>
            <w:tcW w:w="1250" w:type="pct"/>
            <w:tcBorders>
              <w:top w:val="nil"/>
              <w:left w:val="nil"/>
              <w:bottom w:val="nil"/>
            </w:tcBorders>
            <w:vAlign w:val="center"/>
          </w:tcPr>
          <w:p w14:paraId="2CA333F9" w14:textId="77777777" w:rsidR="003D0D0F" w:rsidRPr="00EE6225" w:rsidRDefault="003D0D0F" w:rsidP="00337F09">
            <w:pPr>
              <w:spacing w:line="0" w:lineRule="atLeast"/>
              <w:ind w:leftChars="100" w:left="240"/>
              <w:jc w:val="distribute"/>
              <w:rPr>
                <w:rFonts w:ascii="標楷體" w:eastAsia="標楷體" w:hAnsi="標楷體"/>
                <w:sz w:val="20"/>
                <w:szCs w:val="20"/>
              </w:rPr>
            </w:pPr>
            <w:r w:rsidRPr="001528BE">
              <w:rPr>
                <w:rFonts w:ascii="標楷體" w:eastAsia="標楷體" w:hAnsi="標楷體" w:hint="eastAsia"/>
                <w:sz w:val="20"/>
                <w:szCs w:val="20"/>
              </w:rPr>
              <w:t>流動負債</w:t>
            </w:r>
          </w:p>
        </w:tc>
        <w:tc>
          <w:tcPr>
            <w:tcW w:w="846" w:type="pct"/>
            <w:tcBorders>
              <w:top w:val="nil"/>
              <w:bottom w:val="nil"/>
            </w:tcBorders>
            <w:vAlign w:val="center"/>
          </w:tcPr>
          <w:p w14:paraId="0C0D9713"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1,095,331,587</w:t>
            </w:r>
          </w:p>
        </w:tc>
        <w:tc>
          <w:tcPr>
            <w:tcW w:w="392" w:type="pct"/>
            <w:tcBorders>
              <w:top w:val="nil"/>
              <w:bottom w:val="nil"/>
            </w:tcBorders>
            <w:vAlign w:val="center"/>
          </w:tcPr>
          <w:p w14:paraId="00696F8D"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cs="新細明體" w:hint="eastAsia"/>
                <w:sz w:val="20"/>
                <w:szCs w:val="20"/>
              </w:rPr>
              <w:t>3.91</w:t>
            </w:r>
          </w:p>
        </w:tc>
        <w:tc>
          <w:tcPr>
            <w:tcW w:w="847" w:type="pct"/>
            <w:tcBorders>
              <w:top w:val="nil"/>
              <w:bottom w:val="nil"/>
            </w:tcBorders>
            <w:vAlign w:val="center"/>
          </w:tcPr>
          <w:p w14:paraId="67E917D0"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sz w:val="20"/>
                <w:szCs w:val="20"/>
              </w:rPr>
              <w:t>1,009,198,116</w:t>
            </w:r>
          </w:p>
        </w:tc>
        <w:tc>
          <w:tcPr>
            <w:tcW w:w="391" w:type="pct"/>
            <w:tcBorders>
              <w:top w:val="nil"/>
              <w:bottom w:val="nil"/>
            </w:tcBorders>
            <w:vAlign w:val="center"/>
          </w:tcPr>
          <w:p w14:paraId="74436B1D"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sz w:val="20"/>
                <w:szCs w:val="20"/>
              </w:rPr>
              <w:t>3.7</w:t>
            </w:r>
            <w:r w:rsidRPr="00B51A0A">
              <w:rPr>
                <w:rFonts w:ascii="新細明體" w:eastAsia="新細明體" w:hAnsi="新細明體"/>
                <w:sz w:val="20"/>
                <w:szCs w:val="20"/>
              </w:rPr>
              <w:t>7</w:t>
            </w:r>
          </w:p>
        </w:tc>
        <w:tc>
          <w:tcPr>
            <w:tcW w:w="745" w:type="pct"/>
            <w:tcBorders>
              <w:top w:val="nil"/>
              <w:bottom w:val="nil"/>
            </w:tcBorders>
            <w:vAlign w:val="center"/>
          </w:tcPr>
          <w:p w14:paraId="59713CFB"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86,133,471</w:t>
            </w:r>
          </w:p>
        </w:tc>
        <w:tc>
          <w:tcPr>
            <w:tcW w:w="528" w:type="pct"/>
            <w:tcBorders>
              <w:top w:val="nil"/>
              <w:bottom w:val="nil"/>
              <w:right w:val="nil"/>
            </w:tcBorders>
            <w:vAlign w:val="center"/>
          </w:tcPr>
          <w:p w14:paraId="683D565A"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bCs/>
                <w:sz w:val="20"/>
                <w:szCs w:val="20"/>
              </w:rPr>
              <w:t>8.53</w:t>
            </w:r>
          </w:p>
        </w:tc>
      </w:tr>
      <w:tr w:rsidR="003D0D0F" w:rsidRPr="00EE6225" w14:paraId="518AADB2" w14:textId="77777777" w:rsidTr="00337F09">
        <w:trPr>
          <w:trHeight w:val="658"/>
          <w:jc w:val="center"/>
        </w:trPr>
        <w:tc>
          <w:tcPr>
            <w:tcW w:w="1250" w:type="pct"/>
            <w:tcBorders>
              <w:top w:val="nil"/>
              <w:left w:val="nil"/>
              <w:bottom w:val="nil"/>
            </w:tcBorders>
            <w:vAlign w:val="center"/>
          </w:tcPr>
          <w:p w14:paraId="2ADA5261" w14:textId="77777777" w:rsidR="003D0D0F" w:rsidRPr="00EE6225" w:rsidRDefault="003D0D0F" w:rsidP="00337F09">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短期債務</w:t>
            </w:r>
          </w:p>
        </w:tc>
        <w:tc>
          <w:tcPr>
            <w:tcW w:w="846" w:type="pct"/>
            <w:tcBorders>
              <w:top w:val="nil"/>
              <w:bottom w:val="nil"/>
            </w:tcBorders>
            <w:vAlign w:val="center"/>
          </w:tcPr>
          <w:p w14:paraId="14970F09"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noProof/>
                <w:sz w:val="20"/>
              </w:rPr>
              <w:t>－</w:t>
            </w:r>
          </w:p>
        </w:tc>
        <w:tc>
          <w:tcPr>
            <w:tcW w:w="392" w:type="pct"/>
            <w:tcBorders>
              <w:top w:val="nil"/>
              <w:bottom w:val="nil"/>
            </w:tcBorders>
            <w:vAlign w:val="center"/>
          </w:tcPr>
          <w:p w14:paraId="02287DCD"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noProof/>
                <w:sz w:val="20"/>
              </w:rPr>
              <w:t>－</w:t>
            </w:r>
          </w:p>
        </w:tc>
        <w:tc>
          <w:tcPr>
            <w:tcW w:w="847" w:type="pct"/>
            <w:tcBorders>
              <w:top w:val="nil"/>
              <w:bottom w:val="nil"/>
            </w:tcBorders>
            <w:vAlign w:val="center"/>
          </w:tcPr>
          <w:p w14:paraId="666ED76B"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sz w:val="20"/>
                <w:szCs w:val="20"/>
              </w:rPr>
              <w:t>6,703,268</w:t>
            </w:r>
          </w:p>
        </w:tc>
        <w:tc>
          <w:tcPr>
            <w:tcW w:w="391" w:type="pct"/>
            <w:tcBorders>
              <w:top w:val="nil"/>
              <w:bottom w:val="nil"/>
            </w:tcBorders>
            <w:vAlign w:val="center"/>
          </w:tcPr>
          <w:p w14:paraId="454B1BAF"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sz w:val="20"/>
                <w:szCs w:val="20"/>
              </w:rPr>
              <w:t>0.0</w:t>
            </w:r>
            <w:r w:rsidRPr="00B51A0A">
              <w:rPr>
                <w:rFonts w:ascii="新細明體" w:eastAsia="新細明體" w:hAnsi="新細明體"/>
                <w:sz w:val="20"/>
                <w:szCs w:val="20"/>
              </w:rPr>
              <w:t>3</w:t>
            </w:r>
          </w:p>
        </w:tc>
        <w:tc>
          <w:tcPr>
            <w:tcW w:w="745" w:type="pct"/>
            <w:tcBorders>
              <w:top w:val="nil"/>
              <w:bottom w:val="nil"/>
            </w:tcBorders>
            <w:vAlign w:val="center"/>
          </w:tcPr>
          <w:p w14:paraId="6D71E40F"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w:t>
            </w:r>
            <w:r w:rsidRPr="00B51A0A">
              <w:rPr>
                <w:rFonts w:ascii="新細明體" w:eastAsia="新細明體" w:hAnsi="新細明體"/>
                <w:sz w:val="20"/>
                <w:szCs w:val="20"/>
              </w:rPr>
              <w:t xml:space="preserve"> </w:t>
            </w:r>
            <w:r w:rsidRPr="00B51A0A">
              <w:rPr>
                <w:rFonts w:ascii="新細明體" w:eastAsia="新細明體" w:hAnsi="新細明體" w:hint="eastAsia"/>
                <w:sz w:val="20"/>
                <w:szCs w:val="20"/>
              </w:rPr>
              <w:t>6,703,268</w:t>
            </w:r>
          </w:p>
        </w:tc>
        <w:tc>
          <w:tcPr>
            <w:tcW w:w="528" w:type="pct"/>
            <w:tcBorders>
              <w:top w:val="nil"/>
              <w:bottom w:val="nil"/>
              <w:right w:val="nil"/>
            </w:tcBorders>
            <w:vAlign w:val="center"/>
          </w:tcPr>
          <w:p w14:paraId="45470B56"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bCs/>
                <w:sz w:val="20"/>
                <w:szCs w:val="20"/>
              </w:rPr>
              <w:t>--</w:t>
            </w:r>
          </w:p>
        </w:tc>
      </w:tr>
      <w:tr w:rsidR="003D0D0F" w:rsidRPr="00EE6225" w14:paraId="6D9D6C72" w14:textId="77777777" w:rsidTr="00337F09">
        <w:trPr>
          <w:trHeight w:val="658"/>
          <w:jc w:val="center"/>
        </w:trPr>
        <w:tc>
          <w:tcPr>
            <w:tcW w:w="1250" w:type="pct"/>
            <w:tcBorders>
              <w:top w:val="nil"/>
              <w:left w:val="nil"/>
              <w:bottom w:val="nil"/>
            </w:tcBorders>
            <w:vAlign w:val="center"/>
          </w:tcPr>
          <w:p w14:paraId="50365C21" w14:textId="77777777" w:rsidR="003D0D0F" w:rsidRPr="00EE6225" w:rsidRDefault="003D0D0F" w:rsidP="00337F09">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應付款項</w:t>
            </w:r>
          </w:p>
        </w:tc>
        <w:tc>
          <w:tcPr>
            <w:tcW w:w="846" w:type="pct"/>
            <w:tcBorders>
              <w:top w:val="nil"/>
              <w:bottom w:val="nil"/>
            </w:tcBorders>
            <w:vAlign w:val="center"/>
          </w:tcPr>
          <w:p w14:paraId="50794F5B"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1,095,331,587</w:t>
            </w:r>
          </w:p>
        </w:tc>
        <w:tc>
          <w:tcPr>
            <w:tcW w:w="392" w:type="pct"/>
            <w:tcBorders>
              <w:top w:val="nil"/>
              <w:bottom w:val="nil"/>
            </w:tcBorders>
            <w:vAlign w:val="center"/>
          </w:tcPr>
          <w:p w14:paraId="58E62914"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cs="新細明體" w:hint="eastAsia"/>
                <w:sz w:val="20"/>
                <w:szCs w:val="20"/>
              </w:rPr>
              <w:t>3.91</w:t>
            </w:r>
          </w:p>
        </w:tc>
        <w:tc>
          <w:tcPr>
            <w:tcW w:w="847" w:type="pct"/>
            <w:tcBorders>
              <w:top w:val="nil"/>
              <w:bottom w:val="nil"/>
            </w:tcBorders>
            <w:vAlign w:val="center"/>
          </w:tcPr>
          <w:p w14:paraId="10C2C800"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sz w:val="20"/>
                <w:szCs w:val="20"/>
              </w:rPr>
              <w:t>1,002,494,848</w:t>
            </w:r>
          </w:p>
        </w:tc>
        <w:tc>
          <w:tcPr>
            <w:tcW w:w="391" w:type="pct"/>
            <w:tcBorders>
              <w:top w:val="nil"/>
              <w:bottom w:val="nil"/>
            </w:tcBorders>
            <w:vAlign w:val="center"/>
          </w:tcPr>
          <w:p w14:paraId="1B7F5269"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sz w:val="20"/>
                <w:szCs w:val="20"/>
              </w:rPr>
              <w:t>3.7</w:t>
            </w:r>
            <w:r w:rsidRPr="00B51A0A">
              <w:rPr>
                <w:rFonts w:ascii="新細明體" w:eastAsia="新細明體" w:hAnsi="新細明體"/>
                <w:sz w:val="20"/>
                <w:szCs w:val="20"/>
              </w:rPr>
              <w:t>5</w:t>
            </w:r>
          </w:p>
        </w:tc>
        <w:tc>
          <w:tcPr>
            <w:tcW w:w="745" w:type="pct"/>
            <w:tcBorders>
              <w:top w:val="nil"/>
              <w:bottom w:val="nil"/>
            </w:tcBorders>
            <w:vAlign w:val="center"/>
          </w:tcPr>
          <w:p w14:paraId="7E8958A3"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92,836,739</w:t>
            </w:r>
          </w:p>
        </w:tc>
        <w:tc>
          <w:tcPr>
            <w:tcW w:w="528" w:type="pct"/>
            <w:tcBorders>
              <w:top w:val="nil"/>
              <w:bottom w:val="nil"/>
              <w:right w:val="nil"/>
            </w:tcBorders>
            <w:vAlign w:val="center"/>
          </w:tcPr>
          <w:p w14:paraId="761A64E4"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bCs/>
                <w:sz w:val="20"/>
                <w:szCs w:val="20"/>
              </w:rPr>
              <w:t>9.26</w:t>
            </w:r>
          </w:p>
        </w:tc>
      </w:tr>
      <w:tr w:rsidR="003D0D0F" w:rsidRPr="00EE6225" w14:paraId="0F3437AD" w14:textId="77777777" w:rsidTr="00337F09">
        <w:trPr>
          <w:trHeight w:val="658"/>
          <w:jc w:val="center"/>
        </w:trPr>
        <w:tc>
          <w:tcPr>
            <w:tcW w:w="1250" w:type="pct"/>
            <w:tcBorders>
              <w:top w:val="nil"/>
              <w:left w:val="nil"/>
              <w:bottom w:val="nil"/>
            </w:tcBorders>
            <w:vAlign w:val="center"/>
          </w:tcPr>
          <w:p w14:paraId="4B5647BA" w14:textId="77777777" w:rsidR="003D0D0F" w:rsidRPr="00EE6225" w:rsidRDefault="003D0D0F" w:rsidP="00337F09">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其他負債</w:t>
            </w:r>
          </w:p>
        </w:tc>
        <w:tc>
          <w:tcPr>
            <w:tcW w:w="846" w:type="pct"/>
            <w:tcBorders>
              <w:top w:val="nil"/>
              <w:bottom w:val="nil"/>
            </w:tcBorders>
            <w:vAlign w:val="center"/>
          </w:tcPr>
          <w:p w14:paraId="480A7D37"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2,333,356,412</w:t>
            </w:r>
          </w:p>
        </w:tc>
        <w:tc>
          <w:tcPr>
            <w:tcW w:w="392" w:type="pct"/>
            <w:tcBorders>
              <w:top w:val="nil"/>
              <w:bottom w:val="nil"/>
            </w:tcBorders>
            <w:vAlign w:val="center"/>
          </w:tcPr>
          <w:p w14:paraId="55728E3B"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cs="新細明體" w:hint="eastAsia"/>
                <w:sz w:val="20"/>
                <w:szCs w:val="20"/>
              </w:rPr>
              <w:t>8.33</w:t>
            </w:r>
          </w:p>
        </w:tc>
        <w:tc>
          <w:tcPr>
            <w:tcW w:w="847" w:type="pct"/>
            <w:tcBorders>
              <w:top w:val="nil"/>
              <w:bottom w:val="nil"/>
            </w:tcBorders>
            <w:vAlign w:val="center"/>
          </w:tcPr>
          <w:p w14:paraId="26C752D0"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sz w:val="20"/>
                <w:szCs w:val="20"/>
              </w:rPr>
              <w:t>3,142,108,297</w:t>
            </w:r>
          </w:p>
        </w:tc>
        <w:tc>
          <w:tcPr>
            <w:tcW w:w="391" w:type="pct"/>
            <w:tcBorders>
              <w:top w:val="nil"/>
              <w:bottom w:val="nil"/>
            </w:tcBorders>
            <w:vAlign w:val="center"/>
          </w:tcPr>
          <w:p w14:paraId="47C0C62F"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sz w:val="20"/>
                <w:szCs w:val="20"/>
              </w:rPr>
              <w:t>11.</w:t>
            </w:r>
            <w:r w:rsidRPr="00B51A0A">
              <w:rPr>
                <w:rFonts w:ascii="新細明體" w:eastAsia="新細明體" w:hAnsi="新細明體"/>
                <w:sz w:val="20"/>
                <w:szCs w:val="20"/>
              </w:rPr>
              <w:t>75</w:t>
            </w:r>
          </w:p>
        </w:tc>
        <w:tc>
          <w:tcPr>
            <w:tcW w:w="745" w:type="pct"/>
            <w:tcBorders>
              <w:top w:val="nil"/>
              <w:bottom w:val="nil"/>
            </w:tcBorders>
            <w:vAlign w:val="center"/>
          </w:tcPr>
          <w:p w14:paraId="497FE3FF"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w:t>
            </w:r>
            <w:r w:rsidRPr="00B51A0A">
              <w:rPr>
                <w:rFonts w:ascii="新細明體" w:eastAsia="新細明體" w:hAnsi="新細明體"/>
                <w:sz w:val="20"/>
                <w:szCs w:val="20"/>
              </w:rPr>
              <w:t xml:space="preserve"> </w:t>
            </w:r>
            <w:r w:rsidRPr="00B51A0A">
              <w:rPr>
                <w:rFonts w:ascii="新細明體" w:eastAsia="新細明體" w:hAnsi="新細明體" w:hint="eastAsia"/>
                <w:sz w:val="20"/>
                <w:szCs w:val="20"/>
              </w:rPr>
              <w:t>808,751,885</w:t>
            </w:r>
          </w:p>
        </w:tc>
        <w:tc>
          <w:tcPr>
            <w:tcW w:w="528" w:type="pct"/>
            <w:tcBorders>
              <w:top w:val="nil"/>
              <w:bottom w:val="nil"/>
              <w:right w:val="nil"/>
            </w:tcBorders>
            <w:vAlign w:val="center"/>
          </w:tcPr>
          <w:p w14:paraId="4A5A8F31"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bCs/>
                <w:sz w:val="20"/>
                <w:szCs w:val="20"/>
              </w:rPr>
              <w:t>-</w:t>
            </w:r>
            <w:r w:rsidRPr="00B51A0A">
              <w:rPr>
                <w:rFonts w:ascii="新細明體" w:eastAsia="新細明體" w:hAnsi="新細明體"/>
                <w:bCs/>
                <w:sz w:val="20"/>
                <w:szCs w:val="20"/>
              </w:rPr>
              <w:t xml:space="preserve"> </w:t>
            </w:r>
            <w:r w:rsidRPr="00B51A0A">
              <w:rPr>
                <w:rFonts w:ascii="新細明體" w:eastAsia="新細明體" w:hAnsi="新細明體" w:hint="eastAsia"/>
                <w:bCs/>
                <w:sz w:val="20"/>
                <w:szCs w:val="20"/>
              </w:rPr>
              <w:t>25.74</w:t>
            </w:r>
          </w:p>
        </w:tc>
      </w:tr>
      <w:tr w:rsidR="003D0D0F" w:rsidRPr="00EE6225" w14:paraId="41F03037" w14:textId="77777777" w:rsidTr="00337F09">
        <w:trPr>
          <w:trHeight w:val="658"/>
          <w:jc w:val="center"/>
        </w:trPr>
        <w:tc>
          <w:tcPr>
            <w:tcW w:w="1250" w:type="pct"/>
            <w:tcBorders>
              <w:top w:val="nil"/>
              <w:left w:val="nil"/>
              <w:bottom w:val="nil"/>
            </w:tcBorders>
            <w:vAlign w:val="center"/>
          </w:tcPr>
          <w:p w14:paraId="61489866" w14:textId="77777777" w:rsidR="003D0D0F" w:rsidRPr="00EE6225" w:rsidRDefault="003D0D0F" w:rsidP="00337F09">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遞延收入</w:t>
            </w:r>
          </w:p>
        </w:tc>
        <w:tc>
          <w:tcPr>
            <w:tcW w:w="846" w:type="pct"/>
            <w:tcBorders>
              <w:top w:val="nil"/>
              <w:bottom w:val="nil"/>
            </w:tcBorders>
            <w:vAlign w:val="center"/>
          </w:tcPr>
          <w:p w14:paraId="390B75DE"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16,243,932</w:t>
            </w:r>
          </w:p>
        </w:tc>
        <w:tc>
          <w:tcPr>
            <w:tcW w:w="392" w:type="pct"/>
            <w:tcBorders>
              <w:top w:val="nil"/>
              <w:bottom w:val="nil"/>
            </w:tcBorders>
            <w:vAlign w:val="center"/>
          </w:tcPr>
          <w:p w14:paraId="07B5A64F"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cs="新細明體" w:hint="eastAsia"/>
                <w:sz w:val="20"/>
                <w:szCs w:val="20"/>
              </w:rPr>
              <w:t>0.06</w:t>
            </w:r>
          </w:p>
        </w:tc>
        <w:tc>
          <w:tcPr>
            <w:tcW w:w="847" w:type="pct"/>
            <w:tcBorders>
              <w:top w:val="nil"/>
              <w:bottom w:val="nil"/>
            </w:tcBorders>
            <w:vAlign w:val="center"/>
          </w:tcPr>
          <w:p w14:paraId="5EB9E450"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sz w:val="20"/>
                <w:szCs w:val="20"/>
              </w:rPr>
              <w:t>13,929,171</w:t>
            </w:r>
          </w:p>
        </w:tc>
        <w:tc>
          <w:tcPr>
            <w:tcW w:w="391" w:type="pct"/>
            <w:tcBorders>
              <w:top w:val="nil"/>
              <w:bottom w:val="nil"/>
            </w:tcBorders>
            <w:vAlign w:val="center"/>
          </w:tcPr>
          <w:p w14:paraId="1C78B312"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sz w:val="20"/>
                <w:szCs w:val="20"/>
              </w:rPr>
              <w:t>0.05</w:t>
            </w:r>
          </w:p>
        </w:tc>
        <w:tc>
          <w:tcPr>
            <w:tcW w:w="745" w:type="pct"/>
            <w:tcBorders>
              <w:top w:val="nil"/>
              <w:bottom w:val="nil"/>
            </w:tcBorders>
            <w:vAlign w:val="center"/>
          </w:tcPr>
          <w:p w14:paraId="5D7A837E"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2,314,761</w:t>
            </w:r>
          </w:p>
        </w:tc>
        <w:tc>
          <w:tcPr>
            <w:tcW w:w="528" w:type="pct"/>
            <w:tcBorders>
              <w:top w:val="nil"/>
              <w:bottom w:val="nil"/>
              <w:right w:val="nil"/>
            </w:tcBorders>
            <w:vAlign w:val="center"/>
          </w:tcPr>
          <w:p w14:paraId="40135D54"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bCs/>
                <w:sz w:val="20"/>
                <w:szCs w:val="20"/>
              </w:rPr>
              <w:t>16.62</w:t>
            </w:r>
          </w:p>
        </w:tc>
      </w:tr>
      <w:tr w:rsidR="003D0D0F" w:rsidRPr="00EE6225" w14:paraId="7D22CA0E" w14:textId="77777777" w:rsidTr="00337F09">
        <w:trPr>
          <w:trHeight w:val="658"/>
          <w:jc w:val="center"/>
        </w:trPr>
        <w:tc>
          <w:tcPr>
            <w:tcW w:w="1250" w:type="pct"/>
            <w:tcBorders>
              <w:top w:val="nil"/>
              <w:left w:val="nil"/>
              <w:bottom w:val="nil"/>
            </w:tcBorders>
            <w:vAlign w:val="center"/>
          </w:tcPr>
          <w:p w14:paraId="36767982" w14:textId="77777777" w:rsidR="003D0D0F" w:rsidRPr="00EE6225" w:rsidRDefault="003D0D0F" w:rsidP="00337F09">
            <w:pPr>
              <w:spacing w:line="0" w:lineRule="atLeast"/>
              <w:ind w:leftChars="200" w:left="480"/>
              <w:jc w:val="distribute"/>
              <w:rPr>
                <w:rFonts w:ascii="標楷體" w:eastAsia="標楷體" w:hAnsi="標楷體" w:cs="新細明體"/>
                <w:sz w:val="20"/>
                <w:szCs w:val="20"/>
              </w:rPr>
            </w:pPr>
            <w:r w:rsidRPr="001528BE">
              <w:rPr>
                <w:rFonts w:ascii="標楷體" w:eastAsia="標楷體" w:hAnsi="標楷體" w:hint="eastAsia"/>
                <w:sz w:val="20"/>
                <w:szCs w:val="20"/>
              </w:rPr>
              <w:t>存入保證金</w:t>
            </w:r>
          </w:p>
        </w:tc>
        <w:tc>
          <w:tcPr>
            <w:tcW w:w="846" w:type="pct"/>
            <w:tcBorders>
              <w:top w:val="nil"/>
              <w:bottom w:val="nil"/>
            </w:tcBorders>
            <w:vAlign w:val="center"/>
          </w:tcPr>
          <w:p w14:paraId="7A204DA9"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214,081,892</w:t>
            </w:r>
          </w:p>
        </w:tc>
        <w:tc>
          <w:tcPr>
            <w:tcW w:w="392" w:type="pct"/>
            <w:tcBorders>
              <w:top w:val="nil"/>
              <w:bottom w:val="nil"/>
            </w:tcBorders>
            <w:vAlign w:val="center"/>
          </w:tcPr>
          <w:p w14:paraId="445039A4"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cs="新細明體" w:hint="eastAsia"/>
                <w:sz w:val="20"/>
                <w:szCs w:val="20"/>
              </w:rPr>
              <w:t>0.76</w:t>
            </w:r>
          </w:p>
        </w:tc>
        <w:tc>
          <w:tcPr>
            <w:tcW w:w="847" w:type="pct"/>
            <w:tcBorders>
              <w:top w:val="nil"/>
              <w:bottom w:val="nil"/>
            </w:tcBorders>
            <w:vAlign w:val="center"/>
          </w:tcPr>
          <w:p w14:paraId="54C01C1F"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sz w:val="20"/>
                <w:szCs w:val="20"/>
              </w:rPr>
              <w:t>193,599,843</w:t>
            </w:r>
          </w:p>
        </w:tc>
        <w:tc>
          <w:tcPr>
            <w:tcW w:w="391" w:type="pct"/>
            <w:tcBorders>
              <w:top w:val="nil"/>
              <w:bottom w:val="nil"/>
            </w:tcBorders>
            <w:vAlign w:val="center"/>
          </w:tcPr>
          <w:p w14:paraId="6903BF67"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sz w:val="20"/>
                <w:szCs w:val="20"/>
              </w:rPr>
              <w:t>0.7</w:t>
            </w:r>
            <w:r w:rsidRPr="00B51A0A">
              <w:rPr>
                <w:rFonts w:ascii="新細明體" w:eastAsia="新細明體" w:hAnsi="新細明體"/>
                <w:sz w:val="20"/>
                <w:szCs w:val="20"/>
              </w:rPr>
              <w:t>2</w:t>
            </w:r>
          </w:p>
        </w:tc>
        <w:tc>
          <w:tcPr>
            <w:tcW w:w="745" w:type="pct"/>
            <w:tcBorders>
              <w:top w:val="nil"/>
              <w:bottom w:val="nil"/>
            </w:tcBorders>
            <w:vAlign w:val="center"/>
          </w:tcPr>
          <w:p w14:paraId="4FD2D312"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20,482,049</w:t>
            </w:r>
          </w:p>
        </w:tc>
        <w:tc>
          <w:tcPr>
            <w:tcW w:w="528" w:type="pct"/>
            <w:tcBorders>
              <w:top w:val="nil"/>
              <w:bottom w:val="nil"/>
              <w:right w:val="nil"/>
            </w:tcBorders>
            <w:vAlign w:val="center"/>
          </w:tcPr>
          <w:p w14:paraId="65F82EA8"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bCs/>
                <w:sz w:val="20"/>
                <w:szCs w:val="20"/>
              </w:rPr>
              <w:t>10.58</w:t>
            </w:r>
          </w:p>
        </w:tc>
      </w:tr>
      <w:tr w:rsidR="003D0D0F" w:rsidRPr="00EE6225" w14:paraId="50CE3165" w14:textId="77777777" w:rsidTr="00337F09">
        <w:trPr>
          <w:trHeight w:val="658"/>
          <w:jc w:val="center"/>
        </w:trPr>
        <w:tc>
          <w:tcPr>
            <w:tcW w:w="1250" w:type="pct"/>
            <w:tcBorders>
              <w:top w:val="nil"/>
              <w:left w:val="nil"/>
              <w:bottom w:val="nil"/>
            </w:tcBorders>
            <w:vAlign w:val="center"/>
          </w:tcPr>
          <w:p w14:paraId="3AAE71EC" w14:textId="77777777" w:rsidR="003D0D0F" w:rsidRPr="00EE6225" w:rsidRDefault="003D0D0F" w:rsidP="00337F09">
            <w:pPr>
              <w:spacing w:line="0" w:lineRule="atLeast"/>
              <w:ind w:leftChars="100" w:left="240"/>
              <w:jc w:val="distribute"/>
              <w:rPr>
                <w:rFonts w:ascii="標楷體" w:eastAsia="標楷體" w:hAnsi="標楷體"/>
                <w:sz w:val="20"/>
                <w:szCs w:val="20"/>
              </w:rPr>
            </w:pPr>
            <w:r w:rsidRPr="001528BE">
              <w:rPr>
                <w:rFonts w:ascii="標楷體" w:eastAsia="標楷體" w:hAnsi="標楷體" w:hint="eastAsia"/>
                <w:sz w:val="20"/>
                <w:szCs w:val="20"/>
              </w:rPr>
              <w:t>應付保管款</w:t>
            </w:r>
          </w:p>
        </w:tc>
        <w:tc>
          <w:tcPr>
            <w:tcW w:w="846" w:type="pct"/>
            <w:tcBorders>
              <w:top w:val="nil"/>
              <w:bottom w:val="nil"/>
            </w:tcBorders>
            <w:vAlign w:val="center"/>
          </w:tcPr>
          <w:p w14:paraId="515547DF"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1,931,174,886</w:t>
            </w:r>
          </w:p>
        </w:tc>
        <w:tc>
          <w:tcPr>
            <w:tcW w:w="392" w:type="pct"/>
            <w:tcBorders>
              <w:top w:val="nil"/>
              <w:bottom w:val="nil"/>
            </w:tcBorders>
            <w:vAlign w:val="center"/>
          </w:tcPr>
          <w:p w14:paraId="4FB30762"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cs="新細明體" w:hint="eastAsia"/>
                <w:sz w:val="20"/>
                <w:szCs w:val="20"/>
              </w:rPr>
              <w:t>6.90</w:t>
            </w:r>
          </w:p>
        </w:tc>
        <w:tc>
          <w:tcPr>
            <w:tcW w:w="847" w:type="pct"/>
            <w:tcBorders>
              <w:top w:val="nil"/>
              <w:bottom w:val="nil"/>
            </w:tcBorders>
            <w:vAlign w:val="center"/>
          </w:tcPr>
          <w:p w14:paraId="222F1E7C"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sz w:val="20"/>
                <w:szCs w:val="20"/>
              </w:rPr>
              <w:t>2,427,598,103</w:t>
            </w:r>
          </w:p>
        </w:tc>
        <w:tc>
          <w:tcPr>
            <w:tcW w:w="391" w:type="pct"/>
            <w:tcBorders>
              <w:top w:val="nil"/>
              <w:bottom w:val="nil"/>
            </w:tcBorders>
            <w:vAlign w:val="center"/>
          </w:tcPr>
          <w:p w14:paraId="04B13366"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sz w:val="20"/>
                <w:szCs w:val="20"/>
              </w:rPr>
              <w:t>9</w:t>
            </w:r>
            <w:r w:rsidRPr="00B51A0A">
              <w:rPr>
                <w:rFonts w:ascii="新細明體" w:eastAsia="新細明體" w:hAnsi="新細明體"/>
                <w:sz w:val="20"/>
                <w:szCs w:val="20"/>
              </w:rPr>
              <w:t>.08</w:t>
            </w:r>
          </w:p>
        </w:tc>
        <w:tc>
          <w:tcPr>
            <w:tcW w:w="745" w:type="pct"/>
            <w:tcBorders>
              <w:top w:val="nil"/>
              <w:bottom w:val="nil"/>
            </w:tcBorders>
            <w:vAlign w:val="center"/>
          </w:tcPr>
          <w:p w14:paraId="1D0D73F3"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w:t>
            </w:r>
            <w:r w:rsidRPr="00B51A0A">
              <w:rPr>
                <w:rFonts w:ascii="新細明體" w:eastAsia="新細明體" w:hAnsi="新細明體"/>
                <w:sz w:val="20"/>
                <w:szCs w:val="20"/>
              </w:rPr>
              <w:t xml:space="preserve"> </w:t>
            </w:r>
            <w:r w:rsidRPr="00B51A0A">
              <w:rPr>
                <w:rFonts w:ascii="新細明體" w:eastAsia="新細明體" w:hAnsi="新細明體" w:hint="eastAsia"/>
                <w:sz w:val="20"/>
                <w:szCs w:val="20"/>
              </w:rPr>
              <w:t>496,423,217</w:t>
            </w:r>
          </w:p>
        </w:tc>
        <w:tc>
          <w:tcPr>
            <w:tcW w:w="528" w:type="pct"/>
            <w:tcBorders>
              <w:top w:val="nil"/>
              <w:bottom w:val="nil"/>
              <w:right w:val="nil"/>
            </w:tcBorders>
            <w:vAlign w:val="center"/>
          </w:tcPr>
          <w:p w14:paraId="2825E4FB"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bCs/>
                <w:sz w:val="20"/>
                <w:szCs w:val="20"/>
              </w:rPr>
              <w:t>-</w:t>
            </w:r>
            <w:r w:rsidRPr="00B51A0A">
              <w:rPr>
                <w:rFonts w:ascii="新細明體" w:eastAsia="新細明體" w:hAnsi="新細明體"/>
                <w:bCs/>
                <w:sz w:val="20"/>
                <w:szCs w:val="20"/>
              </w:rPr>
              <w:t xml:space="preserve"> </w:t>
            </w:r>
            <w:r w:rsidRPr="00B51A0A">
              <w:rPr>
                <w:rFonts w:ascii="新細明體" w:eastAsia="新細明體" w:hAnsi="新細明體" w:hint="eastAsia"/>
                <w:bCs/>
                <w:sz w:val="20"/>
                <w:szCs w:val="20"/>
              </w:rPr>
              <w:t>20.45</w:t>
            </w:r>
          </w:p>
        </w:tc>
      </w:tr>
      <w:tr w:rsidR="003D0D0F" w:rsidRPr="00EE6225" w14:paraId="1212E437" w14:textId="77777777" w:rsidTr="00337F09">
        <w:trPr>
          <w:trHeight w:val="658"/>
          <w:jc w:val="center"/>
        </w:trPr>
        <w:tc>
          <w:tcPr>
            <w:tcW w:w="1250" w:type="pct"/>
            <w:tcBorders>
              <w:top w:val="nil"/>
              <w:left w:val="nil"/>
              <w:bottom w:val="nil"/>
            </w:tcBorders>
            <w:vAlign w:val="center"/>
          </w:tcPr>
          <w:p w14:paraId="1149E316" w14:textId="77777777" w:rsidR="003D0D0F" w:rsidRPr="00EE6225" w:rsidRDefault="003D0D0F" w:rsidP="00337F09">
            <w:pPr>
              <w:spacing w:line="0" w:lineRule="atLeast"/>
              <w:ind w:leftChars="200" w:left="480"/>
              <w:jc w:val="distribute"/>
              <w:rPr>
                <w:rFonts w:ascii="標楷體" w:eastAsia="標楷體" w:hAnsi="標楷體"/>
                <w:sz w:val="20"/>
                <w:szCs w:val="20"/>
              </w:rPr>
            </w:pPr>
            <w:r w:rsidRPr="001528BE">
              <w:rPr>
                <w:rFonts w:ascii="標楷體" w:eastAsia="標楷體" w:hAnsi="標楷體" w:hint="eastAsia"/>
                <w:sz w:val="20"/>
                <w:szCs w:val="20"/>
              </w:rPr>
              <w:t>暫收款</w:t>
            </w:r>
          </w:p>
        </w:tc>
        <w:tc>
          <w:tcPr>
            <w:tcW w:w="846" w:type="pct"/>
            <w:tcBorders>
              <w:top w:val="nil"/>
              <w:bottom w:val="nil"/>
            </w:tcBorders>
            <w:vAlign w:val="center"/>
          </w:tcPr>
          <w:p w14:paraId="5A996BFA"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171,855,702</w:t>
            </w:r>
          </w:p>
        </w:tc>
        <w:tc>
          <w:tcPr>
            <w:tcW w:w="392" w:type="pct"/>
            <w:tcBorders>
              <w:top w:val="nil"/>
              <w:bottom w:val="nil"/>
            </w:tcBorders>
            <w:vAlign w:val="center"/>
          </w:tcPr>
          <w:p w14:paraId="4AD03D5F"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cs="新細明體" w:hint="eastAsia"/>
                <w:sz w:val="20"/>
                <w:szCs w:val="20"/>
              </w:rPr>
              <w:t>0.61</w:t>
            </w:r>
          </w:p>
        </w:tc>
        <w:tc>
          <w:tcPr>
            <w:tcW w:w="847" w:type="pct"/>
            <w:tcBorders>
              <w:top w:val="nil"/>
              <w:bottom w:val="nil"/>
            </w:tcBorders>
            <w:vAlign w:val="center"/>
          </w:tcPr>
          <w:p w14:paraId="31CF4067"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sz w:val="20"/>
                <w:szCs w:val="20"/>
              </w:rPr>
              <w:t>506,981,180</w:t>
            </w:r>
          </w:p>
        </w:tc>
        <w:tc>
          <w:tcPr>
            <w:tcW w:w="391" w:type="pct"/>
            <w:tcBorders>
              <w:top w:val="nil"/>
              <w:bottom w:val="nil"/>
            </w:tcBorders>
            <w:vAlign w:val="center"/>
          </w:tcPr>
          <w:p w14:paraId="76E66F8E"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sz w:val="20"/>
                <w:szCs w:val="20"/>
              </w:rPr>
              <w:t>1</w:t>
            </w:r>
            <w:r w:rsidRPr="00B51A0A">
              <w:rPr>
                <w:rFonts w:ascii="新細明體" w:eastAsia="新細明體" w:hAnsi="新細明體"/>
                <w:sz w:val="20"/>
                <w:szCs w:val="20"/>
              </w:rPr>
              <w:t>.90</w:t>
            </w:r>
          </w:p>
        </w:tc>
        <w:tc>
          <w:tcPr>
            <w:tcW w:w="745" w:type="pct"/>
            <w:tcBorders>
              <w:top w:val="nil"/>
              <w:bottom w:val="nil"/>
            </w:tcBorders>
            <w:vAlign w:val="center"/>
          </w:tcPr>
          <w:p w14:paraId="01528703"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sz w:val="20"/>
                <w:szCs w:val="20"/>
              </w:rPr>
              <w:t>-</w:t>
            </w:r>
            <w:r w:rsidRPr="00B51A0A">
              <w:rPr>
                <w:rFonts w:ascii="新細明體" w:eastAsia="新細明體" w:hAnsi="新細明體"/>
                <w:sz w:val="20"/>
                <w:szCs w:val="20"/>
              </w:rPr>
              <w:t xml:space="preserve"> </w:t>
            </w:r>
            <w:r w:rsidRPr="00B51A0A">
              <w:rPr>
                <w:rFonts w:ascii="新細明體" w:eastAsia="新細明體" w:hAnsi="新細明體" w:hint="eastAsia"/>
                <w:sz w:val="20"/>
                <w:szCs w:val="20"/>
              </w:rPr>
              <w:t>335,125,478</w:t>
            </w:r>
          </w:p>
        </w:tc>
        <w:tc>
          <w:tcPr>
            <w:tcW w:w="528" w:type="pct"/>
            <w:tcBorders>
              <w:top w:val="nil"/>
              <w:bottom w:val="nil"/>
              <w:right w:val="nil"/>
            </w:tcBorders>
            <w:vAlign w:val="center"/>
          </w:tcPr>
          <w:p w14:paraId="56122B45"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bCs/>
                <w:sz w:val="20"/>
                <w:szCs w:val="20"/>
              </w:rPr>
              <w:t>-</w:t>
            </w:r>
            <w:r w:rsidRPr="00B51A0A">
              <w:rPr>
                <w:rFonts w:ascii="新細明體" w:eastAsia="新細明體" w:hAnsi="新細明體"/>
                <w:bCs/>
                <w:sz w:val="20"/>
                <w:szCs w:val="20"/>
              </w:rPr>
              <w:t xml:space="preserve"> </w:t>
            </w:r>
            <w:r w:rsidRPr="00B51A0A">
              <w:rPr>
                <w:rFonts w:ascii="新細明體" w:eastAsia="新細明體" w:hAnsi="新細明體" w:hint="eastAsia"/>
                <w:bCs/>
                <w:sz w:val="20"/>
                <w:szCs w:val="20"/>
              </w:rPr>
              <w:t>66.10</w:t>
            </w:r>
          </w:p>
        </w:tc>
      </w:tr>
      <w:tr w:rsidR="003D0D0F" w:rsidRPr="00EE6225" w14:paraId="7A0F24AE" w14:textId="77777777" w:rsidTr="00337F09">
        <w:trPr>
          <w:trHeight w:val="658"/>
          <w:jc w:val="center"/>
        </w:trPr>
        <w:tc>
          <w:tcPr>
            <w:tcW w:w="1250" w:type="pct"/>
            <w:tcBorders>
              <w:top w:val="nil"/>
              <w:left w:val="nil"/>
              <w:bottom w:val="nil"/>
            </w:tcBorders>
            <w:vAlign w:val="center"/>
          </w:tcPr>
          <w:p w14:paraId="79C9D15E" w14:textId="77777777" w:rsidR="003D0D0F" w:rsidRPr="00EE6225" w:rsidRDefault="003D0D0F" w:rsidP="00337F09">
            <w:pPr>
              <w:spacing w:line="0" w:lineRule="atLeast"/>
              <w:ind w:leftChars="200" w:left="480"/>
              <w:jc w:val="distribute"/>
              <w:rPr>
                <w:rFonts w:ascii="標楷體" w:eastAsia="標楷體" w:hAnsi="標楷體"/>
                <w:sz w:val="20"/>
                <w:szCs w:val="20"/>
              </w:rPr>
            </w:pPr>
            <w:r w:rsidRPr="001528BE">
              <w:rPr>
                <w:rFonts w:ascii="標楷體" w:eastAsia="標楷體" w:hAnsi="標楷體" w:hint="eastAsia"/>
                <w:b/>
                <w:sz w:val="20"/>
                <w:szCs w:val="20"/>
              </w:rPr>
              <w:t>淨資產</w:t>
            </w:r>
          </w:p>
        </w:tc>
        <w:tc>
          <w:tcPr>
            <w:tcW w:w="846" w:type="pct"/>
            <w:tcBorders>
              <w:top w:val="nil"/>
              <w:bottom w:val="nil"/>
            </w:tcBorders>
            <w:vAlign w:val="center"/>
          </w:tcPr>
          <w:p w14:paraId="4E71F69D"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b/>
                <w:bCs/>
                <w:sz w:val="20"/>
                <w:szCs w:val="20"/>
              </w:rPr>
              <w:t>24,577,783,404</w:t>
            </w:r>
          </w:p>
        </w:tc>
        <w:tc>
          <w:tcPr>
            <w:tcW w:w="392" w:type="pct"/>
            <w:tcBorders>
              <w:top w:val="nil"/>
              <w:bottom w:val="nil"/>
            </w:tcBorders>
            <w:vAlign w:val="center"/>
          </w:tcPr>
          <w:p w14:paraId="050EBB6E"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cs="新細明體" w:hint="eastAsia"/>
                <w:b/>
                <w:bCs/>
                <w:sz w:val="20"/>
                <w:szCs w:val="20"/>
              </w:rPr>
              <w:t>87.76</w:t>
            </w:r>
          </w:p>
        </w:tc>
        <w:tc>
          <w:tcPr>
            <w:tcW w:w="847" w:type="pct"/>
            <w:tcBorders>
              <w:top w:val="nil"/>
              <w:bottom w:val="nil"/>
            </w:tcBorders>
            <w:vAlign w:val="center"/>
          </w:tcPr>
          <w:p w14:paraId="21392EFF"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b/>
                <w:sz w:val="20"/>
                <w:szCs w:val="20"/>
              </w:rPr>
              <w:t>22,588,468,414</w:t>
            </w:r>
          </w:p>
        </w:tc>
        <w:tc>
          <w:tcPr>
            <w:tcW w:w="391" w:type="pct"/>
            <w:tcBorders>
              <w:top w:val="nil"/>
              <w:bottom w:val="nil"/>
            </w:tcBorders>
            <w:vAlign w:val="center"/>
          </w:tcPr>
          <w:p w14:paraId="29CCC3C8"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b/>
                <w:sz w:val="20"/>
                <w:szCs w:val="20"/>
              </w:rPr>
              <w:t>84.</w:t>
            </w:r>
            <w:r w:rsidRPr="00B51A0A">
              <w:rPr>
                <w:rFonts w:ascii="新細明體" w:eastAsia="新細明體" w:hAnsi="新細明體"/>
                <w:b/>
                <w:sz w:val="20"/>
                <w:szCs w:val="20"/>
              </w:rPr>
              <w:t>48</w:t>
            </w:r>
          </w:p>
        </w:tc>
        <w:tc>
          <w:tcPr>
            <w:tcW w:w="745" w:type="pct"/>
            <w:tcBorders>
              <w:top w:val="nil"/>
              <w:bottom w:val="nil"/>
            </w:tcBorders>
            <w:vAlign w:val="center"/>
          </w:tcPr>
          <w:p w14:paraId="2F7F8CA6"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b/>
                <w:bCs/>
                <w:sz w:val="20"/>
                <w:szCs w:val="20"/>
              </w:rPr>
              <w:t>1,989,314,990</w:t>
            </w:r>
          </w:p>
        </w:tc>
        <w:tc>
          <w:tcPr>
            <w:tcW w:w="528" w:type="pct"/>
            <w:tcBorders>
              <w:top w:val="nil"/>
              <w:bottom w:val="nil"/>
              <w:right w:val="nil"/>
            </w:tcBorders>
            <w:vAlign w:val="center"/>
          </w:tcPr>
          <w:p w14:paraId="4B439099"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b/>
                <w:sz w:val="20"/>
                <w:szCs w:val="20"/>
              </w:rPr>
              <w:t>8.81</w:t>
            </w:r>
          </w:p>
        </w:tc>
      </w:tr>
      <w:tr w:rsidR="003D0D0F" w:rsidRPr="00EE6225" w14:paraId="792741B7" w14:textId="77777777" w:rsidTr="00337F09">
        <w:trPr>
          <w:trHeight w:val="658"/>
          <w:jc w:val="center"/>
        </w:trPr>
        <w:tc>
          <w:tcPr>
            <w:tcW w:w="1250" w:type="pct"/>
            <w:tcBorders>
              <w:top w:val="nil"/>
              <w:left w:val="nil"/>
              <w:bottom w:val="single" w:sz="4" w:space="0" w:color="auto"/>
            </w:tcBorders>
            <w:vAlign w:val="center"/>
          </w:tcPr>
          <w:p w14:paraId="31FF2504" w14:textId="77777777" w:rsidR="003D0D0F" w:rsidRPr="00EE6225" w:rsidRDefault="003D0D0F" w:rsidP="00337F09">
            <w:pPr>
              <w:spacing w:line="0" w:lineRule="atLeast"/>
              <w:ind w:leftChars="100" w:left="240"/>
              <w:jc w:val="distribute"/>
              <w:rPr>
                <w:rFonts w:ascii="標楷體" w:eastAsia="標楷體" w:hAnsi="標楷體"/>
                <w:sz w:val="20"/>
                <w:szCs w:val="20"/>
              </w:rPr>
            </w:pPr>
            <w:r w:rsidRPr="001528BE">
              <w:rPr>
                <w:rFonts w:ascii="標楷體" w:eastAsia="標楷體" w:hAnsi="標楷體" w:hint="eastAsia"/>
                <w:b/>
                <w:sz w:val="20"/>
                <w:szCs w:val="16"/>
              </w:rPr>
              <w:t>負債及淨資產合計</w:t>
            </w:r>
          </w:p>
        </w:tc>
        <w:tc>
          <w:tcPr>
            <w:tcW w:w="846" w:type="pct"/>
            <w:tcBorders>
              <w:top w:val="nil"/>
              <w:bottom w:val="single" w:sz="4" w:space="0" w:color="auto"/>
            </w:tcBorders>
            <w:vAlign w:val="center"/>
          </w:tcPr>
          <w:p w14:paraId="243BE365"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b/>
                <w:bCs/>
                <w:sz w:val="20"/>
                <w:szCs w:val="20"/>
              </w:rPr>
              <w:t>28,006,471,403</w:t>
            </w:r>
          </w:p>
        </w:tc>
        <w:tc>
          <w:tcPr>
            <w:tcW w:w="392" w:type="pct"/>
            <w:tcBorders>
              <w:top w:val="nil"/>
              <w:bottom w:val="single" w:sz="4" w:space="0" w:color="auto"/>
            </w:tcBorders>
            <w:vAlign w:val="center"/>
          </w:tcPr>
          <w:p w14:paraId="288F6479"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cs="新細明體" w:hint="eastAsia"/>
                <w:b/>
                <w:bCs/>
                <w:sz w:val="20"/>
                <w:szCs w:val="20"/>
              </w:rPr>
              <w:t>100.00</w:t>
            </w:r>
          </w:p>
        </w:tc>
        <w:tc>
          <w:tcPr>
            <w:tcW w:w="847" w:type="pct"/>
            <w:tcBorders>
              <w:top w:val="nil"/>
              <w:bottom w:val="single" w:sz="4" w:space="0" w:color="auto"/>
            </w:tcBorders>
            <w:vAlign w:val="center"/>
          </w:tcPr>
          <w:p w14:paraId="200E3413"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b/>
                <w:sz w:val="20"/>
                <w:szCs w:val="20"/>
              </w:rPr>
              <w:t>26,739,774</w:t>
            </w:r>
            <w:r w:rsidRPr="00B51A0A">
              <w:rPr>
                <w:rFonts w:ascii="新細明體" w:eastAsia="新細明體" w:hAnsi="新細明體" w:hint="eastAsia"/>
                <w:b/>
                <w:sz w:val="20"/>
                <w:szCs w:val="20"/>
              </w:rPr>
              <w:t>,</w:t>
            </w:r>
            <w:r w:rsidRPr="00B51A0A">
              <w:rPr>
                <w:rFonts w:ascii="新細明體" w:eastAsia="新細明體" w:hAnsi="新細明體"/>
                <w:b/>
                <w:sz w:val="20"/>
                <w:szCs w:val="20"/>
              </w:rPr>
              <w:t>827</w:t>
            </w:r>
          </w:p>
        </w:tc>
        <w:tc>
          <w:tcPr>
            <w:tcW w:w="391" w:type="pct"/>
            <w:tcBorders>
              <w:top w:val="nil"/>
              <w:bottom w:val="single" w:sz="4" w:space="0" w:color="auto"/>
            </w:tcBorders>
            <w:vAlign w:val="center"/>
          </w:tcPr>
          <w:p w14:paraId="5BF086A1"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b/>
                <w:sz w:val="20"/>
                <w:szCs w:val="20"/>
              </w:rPr>
              <w:t>100.00</w:t>
            </w:r>
          </w:p>
        </w:tc>
        <w:tc>
          <w:tcPr>
            <w:tcW w:w="745" w:type="pct"/>
            <w:tcBorders>
              <w:top w:val="nil"/>
              <w:bottom w:val="single" w:sz="4" w:space="0" w:color="auto"/>
            </w:tcBorders>
            <w:vAlign w:val="center"/>
          </w:tcPr>
          <w:p w14:paraId="3569C480" w14:textId="77777777" w:rsidR="003D0D0F" w:rsidRPr="00EE6225" w:rsidRDefault="003D0D0F" w:rsidP="00337F09">
            <w:pPr>
              <w:spacing w:line="0" w:lineRule="atLeast"/>
              <w:jc w:val="right"/>
              <w:rPr>
                <w:rFonts w:ascii="新細明體" w:eastAsia="新細明體" w:hAnsi="新細明體"/>
                <w:sz w:val="20"/>
                <w:szCs w:val="20"/>
              </w:rPr>
            </w:pPr>
            <w:r w:rsidRPr="00B51A0A">
              <w:rPr>
                <w:rFonts w:ascii="新細明體" w:eastAsia="新細明體" w:hAnsi="新細明體" w:hint="eastAsia"/>
                <w:b/>
                <w:bCs/>
                <w:sz w:val="20"/>
                <w:szCs w:val="20"/>
              </w:rPr>
              <w:t>1,266,696,576</w:t>
            </w:r>
          </w:p>
        </w:tc>
        <w:tc>
          <w:tcPr>
            <w:tcW w:w="528" w:type="pct"/>
            <w:tcBorders>
              <w:top w:val="nil"/>
              <w:bottom w:val="single" w:sz="4" w:space="0" w:color="auto"/>
              <w:right w:val="nil"/>
            </w:tcBorders>
            <w:vAlign w:val="center"/>
          </w:tcPr>
          <w:p w14:paraId="35A43F90" w14:textId="77777777" w:rsidR="003D0D0F" w:rsidRPr="00EE6225" w:rsidRDefault="003D0D0F" w:rsidP="00337F09">
            <w:pPr>
              <w:spacing w:line="0" w:lineRule="atLeast"/>
              <w:jc w:val="right"/>
              <w:rPr>
                <w:rFonts w:ascii="新細明體" w:eastAsia="新細明體" w:hAnsi="新細明體" w:cs="新細明體"/>
                <w:sz w:val="20"/>
                <w:szCs w:val="20"/>
              </w:rPr>
            </w:pPr>
            <w:r w:rsidRPr="00B51A0A">
              <w:rPr>
                <w:rFonts w:ascii="新細明體" w:eastAsia="新細明體" w:hAnsi="新細明體" w:hint="eastAsia"/>
                <w:b/>
                <w:sz w:val="20"/>
                <w:szCs w:val="20"/>
              </w:rPr>
              <w:t>4.74</w:t>
            </w:r>
          </w:p>
        </w:tc>
      </w:tr>
    </w:tbl>
    <w:p w14:paraId="7210F17A" w14:textId="77777777" w:rsidR="003D0D0F" w:rsidRPr="001528BE" w:rsidRDefault="003D0D0F" w:rsidP="003D0D0F">
      <w:pPr>
        <w:snapToGrid w:val="0"/>
        <w:spacing w:line="240" w:lineRule="exact"/>
        <w:ind w:left="360" w:hangingChars="200" w:hanging="360"/>
        <w:jc w:val="both"/>
        <w:rPr>
          <w:rFonts w:ascii="標楷體" w:eastAsia="標楷體" w:hAnsi="標楷體"/>
          <w:spacing w:val="10"/>
          <w:szCs w:val="20"/>
        </w:rPr>
      </w:pPr>
      <w:proofErr w:type="gramStart"/>
      <w:r w:rsidRPr="001528BE">
        <w:rPr>
          <w:rFonts w:ascii="標楷體" w:eastAsia="標楷體" w:hAnsi="標楷體" w:hint="eastAsia"/>
          <w:sz w:val="18"/>
          <w:szCs w:val="18"/>
        </w:rPr>
        <w:t>註</w:t>
      </w:r>
      <w:proofErr w:type="gramEnd"/>
      <w:r w:rsidRPr="001528BE">
        <w:rPr>
          <w:rFonts w:ascii="標楷體" w:eastAsia="標楷體" w:hAnsi="標楷體" w:hint="eastAsia"/>
          <w:sz w:val="18"/>
          <w:szCs w:val="18"/>
        </w:rPr>
        <w:t>：應付保管款包含集中支付調度金額</w:t>
      </w:r>
      <w:r>
        <w:rPr>
          <w:rFonts w:ascii="標楷體" w:eastAsia="標楷體" w:hAnsi="標楷體" w:hint="eastAsia"/>
          <w:sz w:val="18"/>
          <w:szCs w:val="18"/>
        </w:rPr>
        <w:t>15</w:t>
      </w:r>
      <w:r w:rsidRPr="001528BE">
        <w:rPr>
          <w:rFonts w:ascii="標楷體" w:eastAsia="標楷體" w:hAnsi="標楷體" w:hint="eastAsia"/>
          <w:sz w:val="18"/>
          <w:szCs w:val="18"/>
        </w:rPr>
        <w:t>億</w:t>
      </w:r>
      <w:r>
        <w:rPr>
          <w:rFonts w:ascii="標楷體" w:eastAsia="標楷體" w:hAnsi="標楷體" w:hint="eastAsia"/>
          <w:sz w:val="18"/>
          <w:szCs w:val="18"/>
        </w:rPr>
        <w:t>853</w:t>
      </w:r>
      <w:r w:rsidRPr="001528BE">
        <w:rPr>
          <w:rFonts w:ascii="標楷體" w:eastAsia="標楷體" w:hAnsi="標楷體" w:hint="eastAsia"/>
          <w:sz w:val="18"/>
          <w:szCs w:val="18"/>
        </w:rPr>
        <w:t>萬</w:t>
      </w:r>
      <w:r w:rsidRPr="001528BE">
        <w:rPr>
          <w:rFonts w:ascii="標楷體" w:eastAsia="標楷體" w:hAnsi="標楷體"/>
          <w:sz w:val="18"/>
          <w:szCs w:val="18"/>
        </w:rPr>
        <w:t>5,</w:t>
      </w:r>
      <w:r>
        <w:rPr>
          <w:rFonts w:ascii="標楷體" w:eastAsia="標楷體" w:hAnsi="標楷體" w:hint="eastAsia"/>
          <w:sz w:val="18"/>
          <w:szCs w:val="18"/>
        </w:rPr>
        <w:t>931</w:t>
      </w:r>
      <w:r w:rsidRPr="001528BE">
        <w:rPr>
          <w:rFonts w:ascii="標楷體" w:eastAsia="標楷體" w:hAnsi="標楷體" w:hint="eastAsia"/>
          <w:sz w:val="18"/>
          <w:szCs w:val="18"/>
        </w:rPr>
        <w:t>元，係向特種基金借入</w:t>
      </w:r>
      <w:r>
        <w:rPr>
          <w:rFonts w:ascii="標楷體" w:eastAsia="標楷體" w:hAnsi="標楷體" w:hint="eastAsia"/>
          <w:sz w:val="18"/>
          <w:szCs w:val="18"/>
        </w:rPr>
        <w:t>7</w:t>
      </w:r>
      <w:r w:rsidRPr="001528BE">
        <w:rPr>
          <w:rFonts w:ascii="標楷體" w:eastAsia="標楷體" w:hAnsi="標楷體" w:hint="eastAsia"/>
          <w:sz w:val="18"/>
          <w:szCs w:val="18"/>
        </w:rPr>
        <w:t>億</w:t>
      </w:r>
      <w:r>
        <w:rPr>
          <w:rFonts w:ascii="標楷體" w:eastAsia="標楷體" w:hAnsi="標楷體" w:hint="eastAsia"/>
          <w:sz w:val="18"/>
          <w:szCs w:val="18"/>
        </w:rPr>
        <w:t>5</w:t>
      </w:r>
      <w:r w:rsidRPr="001528BE">
        <w:rPr>
          <w:rFonts w:ascii="標楷體" w:eastAsia="標楷體" w:hAnsi="標楷體"/>
          <w:sz w:val="18"/>
          <w:szCs w:val="18"/>
        </w:rPr>
        <w:t>,</w:t>
      </w:r>
      <w:r>
        <w:rPr>
          <w:rFonts w:ascii="標楷體" w:eastAsia="標楷體" w:hAnsi="標楷體" w:hint="eastAsia"/>
          <w:sz w:val="18"/>
          <w:szCs w:val="18"/>
        </w:rPr>
        <w:t>824</w:t>
      </w:r>
      <w:r w:rsidRPr="001528BE">
        <w:rPr>
          <w:rFonts w:ascii="標楷體" w:eastAsia="標楷體" w:hAnsi="標楷體" w:hint="eastAsia"/>
          <w:sz w:val="18"/>
          <w:szCs w:val="18"/>
        </w:rPr>
        <w:t>萬</w:t>
      </w:r>
      <w:r>
        <w:rPr>
          <w:rFonts w:ascii="標楷體" w:eastAsia="標楷體" w:hAnsi="標楷體" w:hint="eastAsia"/>
          <w:sz w:val="18"/>
          <w:szCs w:val="18"/>
        </w:rPr>
        <w:t>6</w:t>
      </w:r>
      <w:r w:rsidRPr="001528BE">
        <w:rPr>
          <w:rFonts w:ascii="標楷體" w:eastAsia="標楷體" w:hAnsi="標楷體"/>
          <w:sz w:val="18"/>
          <w:szCs w:val="18"/>
        </w:rPr>
        <w:t>,</w:t>
      </w:r>
      <w:r>
        <w:rPr>
          <w:rFonts w:ascii="標楷體" w:eastAsia="標楷體" w:hAnsi="標楷體" w:hint="eastAsia"/>
          <w:sz w:val="18"/>
          <w:szCs w:val="18"/>
        </w:rPr>
        <w:t>587</w:t>
      </w:r>
      <w:r w:rsidRPr="001528BE">
        <w:rPr>
          <w:rFonts w:ascii="標楷體" w:eastAsia="標楷體" w:hAnsi="標楷體" w:hint="eastAsia"/>
          <w:sz w:val="18"/>
          <w:szCs w:val="18"/>
        </w:rPr>
        <w:t>元（含地方教育發展基金</w:t>
      </w:r>
      <w:r>
        <w:rPr>
          <w:rFonts w:ascii="標楷體" w:eastAsia="標楷體" w:hAnsi="標楷體" w:hint="eastAsia"/>
          <w:sz w:val="18"/>
          <w:szCs w:val="18"/>
        </w:rPr>
        <w:t>6</w:t>
      </w:r>
      <w:r w:rsidRPr="001528BE">
        <w:rPr>
          <w:rFonts w:ascii="標楷體" w:eastAsia="標楷體" w:hAnsi="標楷體" w:hint="eastAsia"/>
          <w:sz w:val="18"/>
          <w:szCs w:val="18"/>
        </w:rPr>
        <w:t>億</w:t>
      </w:r>
      <w:r>
        <w:rPr>
          <w:rFonts w:ascii="標楷體" w:eastAsia="標楷體" w:hAnsi="標楷體" w:hint="eastAsia"/>
          <w:sz w:val="18"/>
          <w:szCs w:val="18"/>
        </w:rPr>
        <w:t>5</w:t>
      </w:r>
      <w:r w:rsidRPr="001528BE">
        <w:rPr>
          <w:rFonts w:ascii="標楷體" w:eastAsia="標楷體" w:hAnsi="標楷體"/>
          <w:sz w:val="18"/>
          <w:szCs w:val="18"/>
        </w:rPr>
        <w:t>,</w:t>
      </w:r>
      <w:r>
        <w:rPr>
          <w:rFonts w:ascii="標楷體" w:eastAsia="標楷體" w:hAnsi="標楷體" w:hint="eastAsia"/>
          <w:sz w:val="18"/>
          <w:szCs w:val="18"/>
        </w:rPr>
        <w:t>825</w:t>
      </w:r>
      <w:r w:rsidRPr="001528BE">
        <w:rPr>
          <w:rFonts w:ascii="標楷體" w:eastAsia="標楷體" w:hAnsi="標楷體" w:hint="eastAsia"/>
          <w:sz w:val="18"/>
          <w:szCs w:val="18"/>
        </w:rPr>
        <w:t>萬</w:t>
      </w:r>
      <w:r>
        <w:rPr>
          <w:rFonts w:ascii="標楷體" w:eastAsia="標楷體" w:hAnsi="標楷體" w:hint="eastAsia"/>
          <w:sz w:val="18"/>
          <w:szCs w:val="18"/>
        </w:rPr>
        <w:t>8</w:t>
      </w:r>
      <w:r w:rsidRPr="001528BE">
        <w:rPr>
          <w:rFonts w:ascii="標楷體" w:eastAsia="標楷體" w:hAnsi="標楷體"/>
          <w:sz w:val="18"/>
          <w:szCs w:val="18"/>
        </w:rPr>
        <w:t>,</w:t>
      </w:r>
      <w:r>
        <w:rPr>
          <w:rFonts w:ascii="標楷體" w:eastAsia="標楷體" w:hAnsi="標楷體" w:hint="eastAsia"/>
          <w:sz w:val="18"/>
          <w:szCs w:val="18"/>
        </w:rPr>
        <w:t>899</w:t>
      </w:r>
      <w:r w:rsidRPr="001528BE">
        <w:rPr>
          <w:rFonts w:ascii="標楷體" w:eastAsia="標楷體" w:hAnsi="標楷體" w:hint="eastAsia"/>
          <w:sz w:val="18"/>
          <w:szCs w:val="18"/>
        </w:rPr>
        <w:t>元）、</w:t>
      </w:r>
      <w:proofErr w:type="gramStart"/>
      <w:r w:rsidRPr="001528BE">
        <w:rPr>
          <w:rFonts w:ascii="標楷體" w:eastAsia="標楷體" w:hAnsi="標楷體" w:hint="eastAsia"/>
          <w:sz w:val="18"/>
          <w:szCs w:val="18"/>
        </w:rPr>
        <w:t>向專戶借</w:t>
      </w:r>
      <w:proofErr w:type="gramEnd"/>
      <w:r w:rsidRPr="001528BE">
        <w:rPr>
          <w:rFonts w:ascii="標楷體" w:eastAsia="標楷體" w:hAnsi="標楷體" w:hint="eastAsia"/>
          <w:sz w:val="18"/>
          <w:szCs w:val="18"/>
        </w:rPr>
        <w:t>入</w:t>
      </w:r>
      <w:r>
        <w:rPr>
          <w:rFonts w:ascii="標楷體" w:eastAsia="標楷體" w:hAnsi="標楷體" w:hint="eastAsia"/>
          <w:sz w:val="18"/>
          <w:szCs w:val="18"/>
        </w:rPr>
        <w:t>7</w:t>
      </w:r>
      <w:r w:rsidRPr="001528BE">
        <w:rPr>
          <w:rFonts w:ascii="標楷體" w:eastAsia="標楷體" w:hAnsi="標楷體" w:hint="eastAsia"/>
          <w:sz w:val="18"/>
          <w:szCs w:val="18"/>
        </w:rPr>
        <w:t>億</w:t>
      </w:r>
      <w:r>
        <w:rPr>
          <w:rFonts w:ascii="標楷體" w:eastAsia="標楷體" w:hAnsi="標楷體" w:hint="eastAsia"/>
          <w:sz w:val="18"/>
          <w:szCs w:val="18"/>
        </w:rPr>
        <w:t>5</w:t>
      </w:r>
      <w:r w:rsidRPr="001528BE">
        <w:rPr>
          <w:rFonts w:ascii="標楷體" w:eastAsia="標楷體" w:hAnsi="標楷體"/>
          <w:sz w:val="18"/>
          <w:szCs w:val="18"/>
        </w:rPr>
        <w:t>,</w:t>
      </w:r>
      <w:r>
        <w:rPr>
          <w:rFonts w:ascii="標楷體" w:eastAsia="標楷體" w:hAnsi="標楷體" w:hint="eastAsia"/>
          <w:sz w:val="18"/>
          <w:szCs w:val="18"/>
        </w:rPr>
        <w:t>028</w:t>
      </w:r>
      <w:r w:rsidRPr="001528BE">
        <w:rPr>
          <w:rFonts w:ascii="標楷體" w:eastAsia="標楷體" w:hAnsi="標楷體" w:hint="eastAsia"/>
          <w:sz w:val="18"/>
          <w:szCs w:val="18"/>
        </w:rPr>
        <w:t>萬</w:t>
      </w:r>
      <w:r>
        <w:rPr>
          <w:rFonts w:ascii="標楷體" w:eastAsia="標楷體" w:hAnsi="標楷體" w:hint="eastAsia"/>
          <w:sz w:val="18"/>
          <w:szCs w:val="18"/>
        </w:rPr>
        <w:t>9</w:t>
      </w:r>
      <w:r w:rsidRPr="001528BE">
        <w:rPr>
          <w:rFonts w:ascii="標楷體" w:eastAsia="標楷體" w:hAnsi="標楷體"/>
          <w:sz w:val="18"/>
          <w:szCs w:val="18"/>
        </w:rPr>
        <w:t>,</w:t>
      </w:r>
      <w:r>
        <w:rPr>
          <w:rFonts w:ascii="標楷體" w:eastAsia="標楷體" w:hAnsi="標楷體" w:hint="eastAsia"/>
          <w:sz w:val="18"/>
          <w:szCs w:val="18"/>
        </w:rPr>
        <w:t>344</w:t>
      </w:r>
      <w:r w:rsidRPr="001528BE">
        <w:rPr>
          <w:rFonts w:ascii="標楷體" w:eastAsia="標楷體" w:hAnsi="標楷體" w:hint="eastAsia"/>
          <w:sz w:val="18"/>
          <w:szCs w:val="18"/>
        </w:rPr>
        <w:t>元納入縣庫集中管理運用。</w:t>
      </w:r>
    </w:p>
    <w:p w14:paraId="2860C411" w14:textId="3668F94D" w:rsidR="0061381A" w:rsidRPr="001528BE" w:rsidRDefault="003D0D0F" w:rsidP="00FC6668">
      <w:pPr>
        <w:snapToGrid w:val="0"/>
        <w:spacing w:line="584" w:lineRule="exact"/>
        <w:ind w:firstLineChars="200" w:firstLine="520"/>
        <w:jc w:val="both"/>
        <w:rPr>
          <w:rFonts w:ascii="標楷體" w:eastAsia="標楷體" w:hAnsi="標楷體"/>
          <w:spacing w:val="10"/>
          <w:szCs w:val="20"/>
        </w:rPr>
      </w:pPr>
      <w:proofErr w:type="gramStart"/>
      <w:r w:rsidRPr="001528BE">
        <w:rPr>
          <w:rFonts w:ascii="標楷體" w:eastAsia="標楷體" w:hAnsi="標楷體" w:hint="eastAsia"/>
          <w:spacing w:val="10"/>
          <w:szCs w:val="20"/>
        </w:rPr>
        <w:t>本室審核11</w:t>
      </w:r>
      <w:r>
        <w:rPr>
          <w:rFonts w:ascii="標楷體" w:eastAsia="標楷體" w:hAnsi="標楷體"/>
          <w:spacing w:val="10"/>
          <w:szCs w:val="20"/>
        </w:rPr>
        <w:t>4</w:t>
      </w:r>
      <w:proofErr w:type="gramEnd"/>
      <w:r w:rsidRPr="001528BE">
        <w:rPr>
          <w:rFonts w:ascii="標楷體" w:eastAsia="標楷體" w:hAnsi="標楷體" w:hint="eastAsia"/>
          <w:spacing w:val="10"/>
          <w:szCs w:val="20"/>
        </w:rPr>
        <w:t>年度澎湖縣總決算、附屬單位決算及綜計表（營業及非營業部分）結果，</w:t>
      </w:r>
      <w:r>
        <w:rPr>
          <w:rFonts w:ascii="標楷體" w:eastAsia="標楷體" w:hAnsi="標楷體" w:hint="eastAsia"/>
          <w:spacing w:val="10"/>
          <w:szCs w:val="20"/>
        </w:rPr>
        <w:t>計</w:t>
      </w:r>
      <w:r w:rsidRPr="00232786">
        <w:rPr>
          <w:rFonts w:ascii="標楷體" w:eastAsia="標楷體" w:hAnsi="標楷體"/>
          <w:spacing w:val="10"/>
          <w:szCs w:val="20"/>
        </w:rPr>
        <w:t>修正總決算</w:t>
      </w:r>
      <w:r w:rsidRPr="00EB3C76">
        <w:rPr>
          <w:rFonts w:ascii="標楷體" w:eastAsia="標楷體" w:hAnsi="標楷體" w:hint="eastAsia"/>
          <w:spacing w:val="10"/>
          <w:szCs w:val="20"/>
        </w:rPr>
        <w:t>淨</w:t>
      </w:r>
      <w:r>
        <w:rPr>
          <w:rFonts w:ascii="標楷體" w:eastAsia="標楷體" w:hAnsi="標楷體" w:hint="eastAsia"/>
          <w:spacing w:val="10"/>
          <w:szCs w:val="20"/>
        </w:rPr>
        <w:t>增</w:t>
      </w:r>
      <w:r w:rsidRPr="00EB3C76">
        <w:rPr>
          <w:rFonts w:ascii="標楷體" w:eastAsia="標楷體" w:hAnsi="標楷體" w:hint="eastAsia"/>
          <w:spacing w:val="10"/>
          <w:szCs w:val="20"/>
        </w:rPr>
        <w:t>列歲入決算實現及應收數</w:t>
      </w:r>
      <w:r>
        <w:rPr>
          <w:rFonts w:ascii="標楷體" w:eastAsia="標楷體" w:hAnsi="標楷體"/>
          <w:spacing w:val="10"/>
          <w:szCs w:val="20"/>
        </w:rPr>
        <w:t>2</w:t>
      </w:r>
      <w:r w:rsidRPr="00EB3C76">
        <w:rPr>
          <w:rFonts w:ascii="標楷體" w:eastAsia="標楷體" w:hAnsi="標楷體" w:hint="eastAsia"/>
          <w:spacing w:val="10"/>
          <w:szCs w:val="20"/>
        </w:rPr>
        <w:t>,</w:t>
      </w:r>
      <w:r>
        <w:rPr>
          <w:rFonts w:ascii="標楷體" w:eastAsia="標楷體" w:hAnsi="標楷體"/>
          <w:spacing w:val="10"/>
          <w:szCs w:val="20"/>
        </w:rPr>
        <w:t>755</w:t>
      </w:r>
      <w:r w:rsidRPr="00EB3C76">
        <w:rPr>
          <w:rFonts w:ascii="標楷體" w:eastAsia="標楷體" w:hAnsi="標楷體" w:hint="eastAsia"/>
          <w:spacing w:val="10"/>
          <w:szCs w:val="20"/>
        </w:rPr>
        <w:t>,</w:t>
      </w:r>
      <w:r>
        <w:rPr>
          <w:rFonts w:ascii="標楷體" w:eastAsia="標楷體" w:hAnsi="標楷體"/>
          <w:spacing w:val="10"/>
          <w:szCs w:val="20"/>
        </w:rPr>
        <w:t>856</w:t>
      </w:r>
      <w:r w:rsidRPr="00EB3C76">
        <w:rPr>
          <w:rFonts w:ascii="標楷體" w:eastAsia="標楷體" w:hAnsi="標楷體" w:hint="eastAsia"/>
          <w:spacing w:val="10"/>
          <w:szCs w:val="20"/>
        </w:rPr>
        <w:t>元、</w:t>
      </w:r>
      <w:proofErr w:type="gramStart"/>
      <w:r w:rsidRPr="00EB3C76">
        <w:rPr>
          <w:rFonts w:ascii="標楷體" w:eastAsia="標楷體" w:hAnsi="標楷體" w:hint="eastAsia"/>
          <w:spacing w:val="10"/>
          <w:szCs w:val="20"/>
        </w:rPr>
        <w:t>減列歲出</w:t>
      </w:r>
      <w:proofErr w:type="gramEnd"/>
      <w:r w:rsidRPr="00EB3C76">
        <w:rPr>
          <w:rFonts w:ascii="標楷體" w:eastAsia="標楷體" w:hAnsi="標楷體" w:hint="eastAsia"/>
          <w:spacing w:val="10"/>
          <w:szCs w:val="20"/>
        </w:rPr>
        <w:t>決算實現數7,444,43</w:t>
      </w:r>
      <w:r w:rsidRPr="00C2606D">
        <w:rPr>
          <w:rFonts w:ascii="標楷體" w:eastAsia="標楷體" w:hAnsi="標楷體" w:hint="eastAsia"/>
          <w:spacing w:val="10"/>
          <w:szCs w:val="20"/>
        </w:rPr>
        <w:t>2元、增列以前年度歲出保留實現數15,</w:t>
      </w:r>
      <w:r w:rsidRPr="00C2606D">
        <w:rPr>
          <w:rFonts w:ascii="標楷體" w:eastAsia="標楷體" w:hAnsi="標楷體"/>
          <w:spacing w:val="10"/>
          <w:szCs w:val="20"/>
        </w:rPr>
        <w:t>766,240</w:t>
      </w:r>
      <w:r w:rsidRPr="00C2606D">
        <w:rPr>
          <w:rFonts w:ascii="標楷體" w:eastAsia="標楷體" w:hAnsi="標楷體" w:hint="eastAsia"/>
          <w:spacing w:val="10"/>
          <w:szCs w:val="20"/>
        </w:rPr>
        <w:t>元；修正附屬單位決算及綜計表（營業及非營業部分），淨減</w:t>
      </w:r>
      <w:r w:rsidRPr="00EB3C76">
        <w:rPr>
          <w:rFonts w:ascii="標楷體" w:eastAsia="標楷體" w:hAnsi="標楷體" w:hint="eastAsia"/>
          <w:spacing w:val="10"/>
          <w:szCs w:val="20"/>
        </w:rPr>
        <w:t>少「長期投資」之評價調整1,581,974元，經扣除不影響資產負債科目</w:t>
      </w:r>
      <w:proofErr w:type="gramStart"/>
      <w:r w:rsidRPr="00EB3C76">
        <w:rPr>
          <w:rFonts w:ascii="標楷體" w:eastAsia="標楷體" w:hAnsi="標楷體" w:hint="eastAsia"/>
          <w:spacing w:val="10"/>
          <w:szCs w:val="20"/>
        </w:rPr>
        <w:t>修正數後</w:t>
      </w:r>
      <w:proofErr w:type="gramEnd"/>
      <w:r w:rsidRPr="00EB3C76">
        <w:rPr>
          <w:rFonts w:ascii="標楷體" w:eastAsia="標楷體" w:hAnsi="標楷體" w:hint="eastAsia"/>
          <w:spacing w:val="10"/>
          <w:szCs w:val="20"/>
        </w:rPr>
        <w:t>，決算審核</w:t>
      </w:r>
      <w:r w:rsidRPr="00232786">
        <w:rPr>
          <w:rFonts w:ascii="標楷體" w:eastAsia="標楷體" w:hAnsi="標楷體" w:hint="eastAsia"/>
          <w:spacing w:val="10"/>
          <w:szCs w:val="20"/>
        </w:rPr>
        <w:t>修正後之資產總額</w:t>
      </w:r>
      <w:r w:rsidRPr="00232786">
        <w:rPr>
          <w:rFonts w:ascii="標楷體" w:eastAsia="標楷體" w:hAnsi="標楷體"/>
          <w:spacing w:val="10"/>
          <w:szCs w:val="20"/>
        </w:rPr>
        <w:t>2</w:t>
      </w:r>
      <w:r>
        <w:rPr>
          <w:rFonts w:ascii="標楷體" w:eastAsia="標楷體" w:hAnsi="標楷體" w:hint="eastAsia"/>
          <w:spacing w:val="10"/>
          <w:szCs w:val="20"/>
        </w:rPr>
        <w:t>79</w:t>
      </w:r>
      <w:r w:rsidRPr="00232786">
        <w:rPr>
          <w:rFonts w:ascii="標楷體" w:eastAsia="標楷體" w:hAnsi="標楷體" w:hint="eastAsia"/>
          <w:spacing w:val="10"/>
          <w:szCs w:val="20"/>
        </w:rPr>
        <w:t>億</w:t>
      </w:r>
      <w:r w:rsidRPr="00232786">
        <w:rPr>
          <w:rFonts w:ascii="標楷體" w:eastAsia="標楷體" w:hAnsi="標楷體"/>
          <w:spacing w:val="10"/>
          <w:szCs w:val="20"/>
        </w:rPr>
        <w:t>8</w:t>
      </w:r>
      <w:r w:rsidRPr="00232786">
        <w:rPr>
          <w:rFonts w:ascii="標楷體" w:eastAsia="標楷體" w:hAnsi="標楷體" w:hint="eastAsia"/>
          <w:spacing w:val="10"/>
          <w:szCs w:val="20"/>
        </w:rPr>
        <w:t>,</w:t>
      </w:r>
      <w:r w:rsidRPr="00232786">
        <w:rPr>
          <w:rFonts w:ascii="標楷體" w:eastAsia="標楷體" w:hAnsi="標楷體"/>
          <w:spacing w:val="10"/>
          <w:szCs w:val="20"/>
        </w:rPr>
        <w:t>117</w:t>
      </w:r>
      <w:r w:rsidRPr="00232786">
        <w:rPr>
          <w:rFonts w:ascii="標楷體" w:eastAsia="標楷體" w:hAnsi="標楷體" w:hint="eastAsia"/>
          <w:spacing w:val="10"/>
          <w:szCs w:val="20"/>
        </w:rPr>
        <w:t>萬餘元、負債總額</w:t>
      </w:r>
      <w:r>
        <w:rPr>
          <w:rFonts w:ascii="標楷體" w:eastAsia="標楷體" w:hAnsi="標楷體"/>
          <w:spacing w:val="10"/>
          <w:szCs w:val="20"/>
        </w:rPr>
        <w:t>34</w:t>
      </w:r>
      <w:r w:rsidRPr="00232786">
        <w:rPr>
          <w:rFonts w:ascii="標楷體" w:eastAsia="標楷體" w:hAnsi="標楷體" w:hint="eastAsia"/>
          <w:spacing w:val="10"/>
          <w:szCs w:val="20"/>
        </w:rPr>
        <w:t>億</w:t>
      </w:r>
      <w:r>
        <w:rPr>
          <w:rFonts w:ascii="標楷體" w:eastAsia="標楷體" w:hAnsi="標楷體"/>
          <w:spacing w:val="10"/>
          <w:szCs w:val="20"/>
        </w:rPr>
        <w:t>1</w:t>
      </w:r>
      <w:r w:rsidRPr="00232786">
        <w:rPr>
          <w:rFonts w:ascii="標楷體" w:eastAsia="標楷體" w:hAnsi="標楷體" w:hint="eastAsia"/>
          <w:spacing w:val="10"/>
          <w:szCs w:val="20"/>
        </w:rPr>
        <w:t>,</w:t>
      </w:r>
      <w:r>
        <w:rPr>
          <w:rFonts w:ascii="標楷體" w:eastAsia="標楷體" w:hAnsi="標楷體"/>
          <w:spacing w:val="10"/>
          <w:szCs w:val="20"/>
        </w:rPr>
        <w:t>053</w:t>
      </w:r>
      <w:r w:rsidRPr="00232786">
        <w:rPr>
          <w:rFonts w:ascii="標楷體" w:eastAsia="標楷體" w:hAnsi="標楷體" w:hint="eastAsia"/>
          <w:spacing w:val="10"/>
          <w:szCs w:val="20"/>
        </w:rPr>
        <w:t>萬餘元、淨資產為</w:t>
      </w:r>
      <w:r>
        <w:rPr>
          <w:rFonts w:ascii="標楷體" w:eastAsia="標楷體" w:hAnsi="標楷體"/>
          <w:spacing w:val="10"/>
          <w:szCs w:val="20"/>
        </w:rPr>
        <w:t>245</w:t>
      </w:r>
      <w:r w:rsidRPr="00232786">
        <w:rPr>
          <w:rFonts w:ascii="標楷體" w:eastAsia="標楷體" w:hAnsi="標楷體" w:hint="eastAsia"/>
          <w:spacing w:val="10"/>
          <w:szCs w:val="20"/>
        </w:rPr>
        <w:t>億</w:t>
      </w:r>
      <w:r>
        <w:rPr>
          <w:rFonts w:ascii="標楷體" w:eastAsia="標楷體" w:hAnsi="標楷體"/>
          <w:spacing w:val="10"/>
          <w:szCs w:val="20"/>
        </w:rPr>
        <w:t>7</w:t>
      </w:r>
      <w:r w:rsidRPr="00232786">
        <w:rPr>
          <w:rFonts w:ascii="標楷體" w:eastAsia="標楷體" w:hAnsi="標楷體" w:hint="eastAsia"/>
          <w:spacing w:val="10"/>
          <w:szCs w:val="20"/>
        </w:rPr>
        <w:t>,</w:t>
      </w:r>
      <w:r>
        <w:rPr>
          <w:rFonts w:ascii="標楷體" w:eastAsia="標楷體" w:hAnsi="標楷體"/>
          <w:spacing w:val="10"/>
          <w:szCs w:val="20"/>
        </w:rPr>
        <w:t>063</w:t>
      </w:r>
      <w:r w:rsidRPr="00232786">
        <w:rPr>
          <w:rFonts w:ascii="標楷體" w:eastAsia="標楷體" w:hAnsi="標楷體" w:hint="eastAsia"/>
          <w:spacing w:val="10"/>
          <w:szCs w:val="20"/>
        </w:rPr>
        <w:t>萬餘元。</w:t>
      </w:r>
      <w:r w:rsidRPr="00232786">
        <w:rPr>
          <w:rFonts w:ascii="標楷體" w:eastAsia="標楷體" w:hAnsi="標楷體"/>
          <w:spacing w:val="10"/>
          <w:szCs w:val="20"/>
        </w:rPr>
        <w:t>有關修正增減情形，</w:t>
      </w:r>
      <w:proofErr w:type="gramStart"/>
      <w:r w:rsidRPr="00232786">
        <w:rPr>
          <w:rFonts w:ascii="標楷體" w:eastAsia="標楷體" w:hAnsi="標楷體"/>
          <w:spacing w:val="10"/>
          <w:szCs w:val="20"/>
        </w:rPr>
        <w:t>請詳總決算</w:t>
      </w:r>
      <w:proofErr w:type="gramEnd"/>
      <w:r w:rsidRPr="00232786">
        <w:rPr>
          <w:rFonts w:ascii="標楷體" w:eastAsia="標楷體" w:hAnsi="標楷體"/>
          <w:spacing w:val="10"/>
          <w:szCs w:val="20"/>
        </w:rPr>
        <w:t>審定後平衡表</w:t>
      </w:r>
      <w:proofErr w:type="gramStart"/>
      <w:r w:rsidRPr="00232786">
        <w:rPr>
          <w:rFonts w:ascii="標楷體" w:eastAsia="標楷體" w:hAnsi="標楷體"/>
          <w:spacing w:val="10"/>
          <w:szCs w:val="20"/>
        </w:rPr>
        <w:t>［</w:t>
      </w:r>
      <w:proofErr w:type="gramEnd"/>
      <w:r w:rsidRPr="00232786">
        <w:rPr>
          <w:rFonts w:ascii="標楷體" w:eastAsia="標楷體" w:hAnsi="標楷體"/>
          <w:spacing w:val="10"/>
          <w:szCs w:val="20"/>
        </w:rPr>
        <w:t>請至審計部全球資訊網之總決算審核報告查詢平台</w:t>
      </w:r>
      <w:proofErr w:type="gramStart"/>
      <w:r>
        <w:rPr>
          <w:rFonts w:ascii="標楷體" w:eastAsia="標楷體" w:hAnsi="標楷體"/>
          <w:spacing w:val="10"/>
          <w:szCs w:val="20"/>
        </w:rPr>
        <w:t>（</w:t>
      </w:r>
      <w:proofErr w:type="gramEnd"/>
      <w:r w:rsidRPr="00232786">
        <w:rPr>
          <w:rFonts w:ascii="標楷體" w:eastAsia="標楷體" w:hAnsi="標楷體"/>
          <w:spacing w:val="10"/>
          <w:szCs w:val="20"/>
        </w:rPr>
        <w:t>https://auditreport.audit.gov.tw/</w:t>
      </w:r>
      <w:proofErr w:type="gramStart"/>
      <w:r>
        <w:rPr>
          <w:rFonts w:ascii="標楷體" w:eastAsia="標楷體" w:hAnsi="標楷體"/>
          <w:spacing w:val="10"/>
          <w:szCs w:val="20"/>
        </w:rPr>
        <w:t>）</w:t>
      </w:r>
      <w:proofErr w:type="gramEnd"/>
      <w:r w:rsidRPr="00232786">
        <w:rPr>
          <w:rFonts w:ascii="標楷體" w:eastAsia="標楷體" w:hAnsi="標楷體"/>
          <w:spacing w:val="10"/>
          <w:szCs w:val="20"/>
        </w:rPr>
        <w:t>查閱</w:t>
      </w:r>
      <w:proofErr w:type="gramStart"/>
      <w:r w:rsidRPr="00232786">
        <w:rPr>
          <w:rFonts w:ascii="標楷體" w:eastAsia="標楷體" w:hAnsi="標楷體"/>
          <w:spacing w:val="10"/>
          <w:szCs w:val="20"/>
        </w:rPr>
        <w:t>］</w:t>
      </w:r>
      <w:proofErr w:type="gramEnd"/>
      <w:r w:rsidRPr="00232786">
        <w:rPr>
          <w:rFonts w:ascii="標楷體" w:eastAsia="標楷體" w:hAnsi="標楷體"/>
          <w:spacing w:val="10"/>
          <w:szCs w:val="20"/>
        </w:rPr>
        <w:t>。</w:t>
      </w:r>
      <w:bookmarkEnd w:id="0"/>
    </w:p>
    <w:p w14:paraId="702733E1" w14:textId="77777777" w:rsidR="00B35A36" w:rsidRPr="00B35A36" w:rsidRDefault="00B35A36" w:rsidP="00B35A36">
      <w:pPr>
        <w:overflowPunct w:val="0"/>
        <w:adjustRightInd w:val="0"/>
        <w:snapToGrid w:val="0"/>
        <w:spacing w:line="500" w:lineRule="exact"/>
        <w:ind w:firstLineChars="100" w:firstLine="340"/>
        <w:jc w:val="both"/>
        <w:outlineLvl w:val="0"/>
        <w:rPr>
          <w:rFonts w:ascii="標楷體" w:eastAsia="標楷體" w:hAnsi="標楷體"/>
          <w:b/>
          <w:spacing w:val="10"/>
          <w:sz w:val="32"/>
          <w:szCs w:val="32"/>
        </w:rPr>
      </w:pPr>
      <w:proofErr w:type="gramStart"/>
      <w:r w:rsidRPr="00B35A36">
        <w:rPr>
          <w:rFonts w:ascii="標楷體" w:eastAsia="標楷體" w:hAnsi="標楷體" w:hint="eastAsia"/>
          <w:b/>
          <w:spacing w:val="10"/>
          <w:sz w:val="32"/>
          <w:szCs w:val="32"/>
        </w:rPr>
        <w:lastRenderedPageBreak/>
        <w:t>附</w:t>
      </w:r>
      <w:proofErr w:type="gramEnd"/>
      <w:r w:rsidRPr="00B35A36">
        <w:rPr>
          <w:rFonts w:ascii="標楷體" w:eastAsia="標楷體" w:hAnsi="標楷體" w:hint="eastAsia"/>
          <w:b/>
          <w:spacing w:val="10"/>
          <w:sz w:val="32"/>
          <w:szCs w:val="32"/>
        </w:rPr>
        <w:t>：財產目錄之查核</w:t>
      </w:r>
    </w:p>
    <w:p w14:paraId="2AFE41F0" w14:textId="77777777" w:rsidR="00B35A36" w:rsidRPr="00B35A36" w:rsidRDefault="00B35A36" w:rsidP="00B35A36">
      <w:pPr>
        <w:overflowPunct w:val="0"/>
        <w:spacing w:line="480" w:lineRule="exact"/>
        <w:ind w:firstLineChars="200" w:firstLine="520"/>
        <w:jc w:val="both"/>
        <w:rPr>
          <w:rFonts w:ascii="標楷體" w:eastAsia="標楷體" w:hAnsi="標楷體"/>
          <w:spacing w:val="10"/>
        </w:rPr>
      </w:pPr>
      <w:proofErr w:type="gramStart"/>
      <w:r w:rsidRPr="00B35A36">
        <w:rPr>
          <w:rFonts w:ascii="標楷體" w:eastAsia="標楷體" w:hAnsi="標楷體" w:hint="eastAsia"/>
          <w:spacing w:val="10"/>
        </w:rPr>
        <w:t>11</w:t>
      </w:r>
      <w:r w:rsidRPr="00B35A36">
        <w:rPr>
          <w:rFonts w:ascii="標楷體" w:eastAsia="標楷體" w:hAnsi="標楷體"/>
          <w:spacing w:val="10"/>
        </w:rPr>
        <w:t>4</w:t>
      </w:r>
      <w:proofErr w:type="gramEnd"/>
      <w:r w:rsidRPr="00B35A36">
        <w:rPr>
          <w:rFonts w:ascii="標楷體" w:eastAsia="標楷體" w:hAnsi="標楷體" w:hint="eastAsia"/>
          <w:spacing w:val="10"/>
        </w:rPr>
        <w:t>年度澎湖縣總決算財產目錄，計列縣有財產總值2</w:t>
      </w:r>
      <w:r w:rsidRPr="00B35A36">
        <w:rPr>
          <w:rFonts w:ascii="標楷體" w:eastAsia="標楷體" w:hAnsi="標楷體"/>
          <w:spacing w:val="10"/>
        </w:rPr>
        <w:t>61</w:t>
      </w:r>
      <w:r w:rsidRPr="00B35A36">
        <w:rPr>
          <w:rFonts w:ascii="標楷體" w:eastAsia="標楷體" w:hAnsi="標楷體" w:hint="eastAsia"/>
          <w:spacing w:val="10"/>
        </w:rPr>
        <w:t>億9,814萬餘元（其中珍貴財產總值5,65</w:t>
      </w:r>
      <w:r w:rsidRPr="00B35A36">
        <w:rPr>
          <w:rFonts w:ascii="標楷體" w:eastAsia="標楷體" w:hAnsi="標楷體"/>
          <w:spacing w:val="10"/>
        </w:rPr>
        <w:t>4</w:t>
      </w:r>
      <w:r w:rsidRPr="00B35A36">
        <w:rPr>
          <w:rFonts w:ascii="標楷體" w:eastAsia="標楷體" w:hAnsi="標楷體" w:hint="eastAsia"/>
          <w:spacing w:val="10"/>
        </w:rPr>
        <w:t>萬餘元），分為公用財產、非公用財產2類；公用財產又分為公務用、公共用及事業用財產等3部分。有關縣有財產業務之重要審核意見，已於總決算審核報告「乙、決算審核結果」、「貳、縣政府主管」項</w:t>
      </w:r>
      <w:proofErr w:type="gramStart"/>
      <w:r w:rsidRPr="00B35A36">
        <w:rPr>
          <w:rFonts w:ascii="標楷體" w:eastAsia="標楷體" w:hAnsi="標楷體" w:hint="eastAsia"/>
          <w:spacing w:val="10"/>
        </w:rPr>
        <w:t>下列述</w:t>
      </w:r>
      <w:proofErr w:type="gramEnd"/>
      <w:r w:rsidRPr="00B35A36">
        <w:rPr>
          <w:rFonts w:ascii="標楷體" w:eastAsia="標楷體" w:hAnsi="標楷體" w:hint="eastAsia"/>
          <w:spacing w:val="10"/>
        </w:rPr>
        <w:t>，茲將財產目錄之內容，分述如次：</w:t>
      </w:r>
    </w:p>
    <w:p w14:paraId="7734701F" w14:textId="77777777" w:rsidR="00B35A36" w:rsidRPr="00B35A36" w:rsidRDefault="00B35A36" w:rsidP="00B35A36">
      <w:pPr>
        <w:overflowPunct w:val="0"/>
        <w:adjustRightInd w:val="0"/>
        <w:snapToGrid w:val="0"/>
        <w:spacing w:line="480" w:lineRule="exact"/>
        <w:ind w:leftChars="100" w:left="921" w:hangingChars="200" w:hanging="681"/>
        <w:jc w:val="both"/>
        <w:rPr>
          <w:rFonts w:ascii="標楷體" w:eastAsia="標楷體" w:hAnsi="標楷體"/>
          <w:b/>
          <w:spacing w:val="10"/>
          <w:sz w:val="32"/>
          <w:szCs w:val="32"/>
        </w:rPr>
      </w:pPr>
      <w:r w:rsidRPr="00B35A36">
        <w:rPr>
          <w:rFonts w:ascii="標楷體" w:eastAsia="標楷體" w:hAnsi="標楷體" w:hint="eastAsia"/>
          <w:b/>
          <w:spacing w:val="10"/>
          <w:sz w:val="32"/>
          <w:szCs w:val="32"/>
        </w:rPr>
        <w:t>一、公用財產</w:t>
      </w:r>
    </w:p>
    <w:p w14:paraId="31BE5098" w14:textId="77777777" w:rsidR="00B35A36" w:rsidRPr="00B35A36" w:rsidRDefault="00B35A36" w:rsidP="00B35A36">
      <w:pPr>
        <w:overflowPunct w:val="0"/>
        <w:spacing w:line="480" w:lineRule="exact"/>
        <w:ind w:firstLineChars="200" w:firstLine="520"/>
        <w:jc w:val="both"/>
        <w:rPr>
          <w:rFonts w:ascii="標楷體" w:eastAsia="標楷體" w:hAnsi="標楷體"/>
          <w:spacing w:val="10"/>
        </w:rPr>
      </w:pPr>
      <w:proofErr w:type="gramStart"/>
      <w:r w:rsidRPr="00B35A36">
        <w:rPr>
          <w:rFonts w:ascii="標楷體" w:eastAsia="標楷體" w:hAnsi="標楷體" w:hint="eastAsia"/>
          <w:spacing w:val="10"/>
        </w:rPr>
        <w:t>11</w:t>
      </w:r>
      <w:r w:rsidRPr="00B35A36">
        <w:rPr>
          <w:rFonts w:ascii="標楷體" w:eastAsia="標楷體" w:hAnsi="標楷體"/>
          <w:spacing w:val="10"/>
        </w:rPr>
        <w:t>4</w:t>
      </w:r>
      <w:proofErr w:type="gramEnd"/>
      <w:r w:rsidRPr="00B35A36">
        <w:rPr>
          <w:rFonts w:ascii="標楷體" w:eastAsia="標楷體" w:hAnsi="標楷體" w:hint="eastAsia"/>
          <w:spacing w:val="10"/>
        </w:rPr>
        <w:t>年度總決算財產目錄列公用財產總值24</w:t>
      </w:r>
      <w:r w:rsidRPr="00B35A36">
        <w:rPr>
          <w:rFonts w:ascii="標楷體" w:eastAsia="標楷體" w:hAnsi="標楷體"/>
          <w:spacing w:val="10"/>
        </w:rPr>
        <w:t>9</w:t>
      </w:r>
      <w:r w:rsidRPr="00B35A36">
        <w:rPr>
          <w:rFonts w:ascii="標楷體" w:eastAsia="標楷體" w:hAnsi="標楷體" w:hint="eastAsia"/>
          <w:spacing w:val="10"/>
        </w:rPr>
        <w:t>億6,750萬餘元（其中珍貴財產總值5,65</w:t>
      </w:r>
      <w:r w:rsidRPr="00B35A36">
        <w:rPr>
          <w:rFonts w:ascii="標楷體" w:eastAsia="標楷體" w:hAnsi="標楷體"/>
          <w:spacing w:val="10"/>
        </w:rPr>
        <w:t>4</w:t>
      </w:r>
      <w:r w:rsidRPr="00B35A36">
        <w:rPr>
          <w:rFonts w:ascii="標楷體" w:eastAsia="標楷體" w:hAnsi="標楷體" w:hint="eastAsia"/>
          <w:spacing w:val="10"/>
        </w:rPr>
        <w:t>萬餘元），</w:t>
      </w:r>
      <w:proofErr w:type="gramStart"/>
      <w:r w:rsidRPr="00B35A36">
        <w:rPr>
          <w:rFonts w:ascii="標楷體" w:eastAsia="標楷體" w:hAnsi="標楷體" w:hint="eastAsia"/>
          <w:spacing w:val="10"/>
        </w:rPr>
        <w:t>占縣有</w:t>
      </w:r>
      <w:proofErr w:type="gramEnd"/>
      <w:r w:rsidRPr="00B35A36">
        <w:rPr>
          <w:rFonts w:ascii="標楷體" w:eastAsia="標楷體" w:hAnsi="標楷體" w:hint="eastAsia"/>
          <w:spacing w:val="10"/>
        </w:rPr>
        <w:t>財產總值9</w:t>
      </w:r>
      <w:r w:rsidRPr="00B35A36">
        <w:rPr>
          <w:rFonts w:ascii="標楷體" w:eastAsia="標楷體" w:hAnsi="標楷體"/>
          <w:spacing w:val="10"/>
        </w:rPr>
        <w:t>5</w:t>
      </w:r>
      <w:r w:rsidRPr="00B35A36">
        <w:rPr>
          <w:rFonts w:ascii="標楷體" w:eastAsia="標楷體" w:hAnsi="標楷體" w:hint="eastAsia"/>
          <w:spacing w:val="10"/>
        </w:rPr>
        <w:t>.3</w:t>
      </w:r>
      <w:r w:rsidRPr="00B35A36">
        <w:rPr>
          <w:rFonts w:ascii="標楷體" w:eastAsia="標楷體" w:hAnsi="標楷體"/>
          <w:spacing w:val="10"/>
        </w:rPr>
        <w:t>0</w:t>
      </w:r>
      <w:r w:rsidRPr="00B35A36">
        <w:rPr>
          <w:rFonts w:ascii="標楷體" w:eastAsia="標楷體" w:hAnsi="標楷體" w:hint="eastAsia"/>
          <w:spacing w:val="10"/>
        </w:rPr>
        <w:t>％，較</w:t>
      </w:r>
      <w:proofErr w:type="gramStart"/>
      <w:r w:rsidRPr="00B35A36">
        <w:rPr>
          <w:rFonts w:ascii="標楷體" w:eastAsia="標楷體" w:hAnsi="標楷體" w:hint="eastAsia"/>
          <w:spacing w:val="10"/>
        </w:rPr>
        <w:t>113</w:t>
      </w:r>
      <w:proofErr w:type="gramEnd"/>
      <w:r w:rsidRPr="00B35A36">
        <w:rPr>
          <w:rFonts w:ascii="標楷體" w:eastAsia="標楷體" w:hAnsi="標楷體" w:hint="eastAsia"/>
          <w:spacing w:val="10"/>
        </w:rPr>
        <w:t>年度決算列數22</w:t>
      </w:r>
      <w:r w:rsidRPr="00B35A36">
        <w:rPr>
          <w:rFonts w:ascii="標楷體" w:eastAsia="標楷體" w:hAnsi="標楷體"/>
          <w:spacing w:val="10"/>
        </w:rPr>
        <w:t>6</w:t>
      </w:r>
      <w:r w:rsidRPr="00B35A36">
        <w:rPr>
          <w:rFonts w:ascii="標楷體" w:eastAsia="標楷體" w:hAnsi="標楷體" w:hint="eastAsia"/>
          <w:spacing w:val="10"/>
        </w:rPr>
        <w:t>億</w:t>
      </w:r>
      <w:r w:rsidRPr="00B35A36">
        <w:rPr>
          <w:rFonts w:ascii="標楷體" w:eastAsia="標楷體" w:hAnsi="標楷體"/>
          <w:spacing w:val="10"/>
        </w:rPr>
        <w:t>1</w:t>
      </w:r>
      <w:r w:rsidRPr="00B35A36">
        <w:rPr>
          <w:rFonts w:ascii="標楷體" w:eastAsia="標楷體" w:hAnsi="標楷體" w:hint="eastAsia"/>
          <w:spacing w:val="10"/>
        </w:rPr>
        <w:t>,</w:t>
      </w:r>
      <w:r w:rsidRPr="00B35A36">
        <w:rPr>
          <w:rFonts w:ascii="標楷體" w:eastAsia="標楷體" w:hAnsi="標楷體"/>
          <w:spacing w:val="10"/>
        </w:rPr>
        <w:t>80</w:t>
      </w:r>
      <w:r w:rsidRPr="00B35A36">
        <w:rPr>
          <w:rFonts w:ascii="標楷體" w:eastAsia="標楷體" w:hAnsi="標楷體" w:hint="eastAsia"/>
          <w:spacing w:val="10"/>
        </w:rPr>
        <w:t>6萬餘元，增加</w:t>
      </w:r>
      <w:r w:rsidRPr="00B35A36">
        <w:rPr>
          <w:rFonts w:ascii="標楷體" w:eastAsia="標楷體" w:hAnsi="標楷體"/>
          <w:spacing w:val="10"/>
        </w:rPr>
        <w:t>23</w:t>
      </w:r>
      <w:r w:rsidRPr="00B35A36">
        <w:rPr>
          <w:rFonts w:ascii="標楷體" w:eastAsia="標楷體" w:hAnsi="標楷體" w:hint="eastAsia"/>
          <w:spacing w:val="10"/>
        </w:rPr>
        <w:t>億4,94</w:t>
      </w:r>
      <w:r w:rsidRPr="00B35A36">
        <w:rPr>
          <w:rFonts w:ascii="標楷體" w:eastAsia="標楷體" w:hAnsi="標楷體"/>
          <w:spacing w:val="10"/>
        </w:rPr>
        <w:t>3</w:t>
      </w:r>
      <w:r w:rsidRPr="00B35A36">
        <w:rPr>
          <w:rFonts w:ascii="標楷體" w:eastAsia="標楷體" w:hAnsi="標楷體" w:hint="eastAsia"/>
          <w:spacing w:val="10"/>
        </w:rPr>
        <w:t>萬餘元，約10.39％。</w:t>
      </w:r>
      <w:proofErr w:type="gramStart"/>
      <w:r w:rsidRPr="00B35A36">
        <w:rPr>
          <w:rFonts w:ascii="標楷體" w:eastAsia="標楷體" w:hAnsi="標楷體" w:hint="eastAsia"/>
          <w:spacing w:val="10"/>
        </w:rPr>
        <w:t>茲按公務</w:t>
      </w:r>
      <w:proofErr w:type="gramEnd"/>
      <w:r w:rsidRPr="00B35A36">
        <w:rPr>
          <w:rFonts w:ascii="標楷體" w:eastAsia="標楷體" w:hAnsi="標楷體" w:hint="eastAsia"/>
          <w:spacing w:val="10"/>
        </w:rPr>
        <w:t>用、公共用及事業用財產3部分，分述如次：</w:t>
      </w:r>
    </w:p>
    <w:p w14:paraId="6D26B075" w14:textId="77777777" w:rsidR="00B35A36" w:rsidRPr="00B35A36" w:rsidRDefault="00B35A36" w:rsidP="00B35A36">
      <w:pPr>
        <w:overflowPunct w:val="0"/>
        <w:spacing w:line="500" w:lineRule="exact"/>
        <w:ind w:left="624"/>
        <w:jc w:val="both"/>
        <w:outlineLvl w:val="2"/>
        <w:rPr>
          <w:rFonts w:ascii="標楷體" w:eastAsia="標楷體" w:hAnsi="標楷體"/>
          <w:b/>
          <w:spacing w:val="10"/>
          <w:sz w:val="28"/>
          <w:szCs w:val="32"/>
        </w:rPr>
      </w:pPr>
      <w:r w:rsidRPr="00B35A36">
        <w:rPr>
          <w:rFonts w:ascii="標楷體" w:eastAsia="標楷體" w:hAnsi="標楷體" w:hint="eastAsia"/>
          <w:b/>
          <w:spacing w:val="10"/>
          <w:sz w:val="28"/>
          <w:szCs w:val="32"/>
        </w:rPr>
        <w:t>（一）公務用財產</w:t>
      </w:r>
    </w:p>
    <w:p w14:paraId="004C5F29" w14:textId="77777777" w:rsidR="00B35A36" w:rsidRPr="00B35A36" w:rsidRDefault="00B35A36" w:rsidP="00B35A36">
      <w:pPr>
        <w:overflowPunct w:val="0"/>
        <w:spacing w:line="480" w:lineRule="exact"/>
        <w:ind w:firstLineChars="200" w:firstLine="520"/>
        <w:jc w:val="both"/>
        <w:rPr>
          <w:rFonts w:ascii="標楷體" w:eastAsia="標楷體" w:hAnsi="標楷體"/>
          <w:spacing w:val="10"/>
          <w:szCs w:val="32"/>
        </w:rPr>
      </w:pPr>
      <w:proofErr w:type="gramStart"/>
      <w:r w:rsidRPr="00B35A36">
        <w:rPr>
          <w:rFonts w:ascii="標楷體" w:eastAsia="標楷體" w:hAnsi="標楷體" w:hint="eastAsia"/>
          <w:spacing w:val="10"/>
        </w:rPr>
        <w:t>11</w:t>
      </w:r>
      <w:r w:rsidRPr="00B35A36">
        <w:rPr>
          <w:rFonts w:ascii="標楷體" w:eastAsia="標楷體" w:hAnsi="標楷體"/>
          <w:spacing w:val="10"/>
        </w:rPr>
        <w:t>4</w:t>
      </w:r>
      <w:proofErr w:type="gramEnd"/>
      <w:r w:rsidRPr="00B35A36">
        <w:rPr>
          <w:rFonts w:ascii="標楷體" w:eastAsia="標楷體" w:hAnsi="標楷體" w:hint="eastAsia"/>
          <w:spacing w:val="10"/>
        </w:rPr>
        <w:t>年度總決算財產目錄列公務用財產總值6</w:t>
      </w:r>
      <w:r w:rsidRPr="00B35A36">
        <w:rPr>
          <w:rFonts w:ascii="標楷體" w:eastAsia="標楷體" w:hAnsi="標楷體"/>
          <w:spacing w:val="10"/>
        </w:rPr>
        <w:t>5</w:t>
      </w:r>
      <w:r w:rsidRPr="00B35A36">
        <w:rPr>
          <w:rFonts w:ascii="標楷體" w:eastAsia="標楷體" w:hAnsi="標楷體" w:hint="eastAsia"/>
          <w:spacing w:val="10"/>
        </w:rPr>
        <w:t>億1,647萬餘元（其中珍貴財產總值4,85</w:t>
      </w:r>
      <w:r w:rsidRPr="00B35A36">
        <w:rPr>
          <w:rFonts w:ascii="標楷體" w:eastAsia="標楷體" w:hAnsi="標楷體"/>
          <w:spacing w:val="10"/>
        </w:rPr>
        <w:t>6</w:t>
      </w:r>
      <w:r w:rsidRPr="00B35A36">
        <w:rPr>
          <w:rFonts w:ascii="標楷體" w:eastAsia="標楷體" w:hAnsi="標楷體" w:hint="eastAsia"/>
          <w:spacing w:val="10"/>
        </w:rPr>
        <w:t>萬餘元），</w:t>
      </w:r>
      <w:proofErr w:type="gramStart"/>
      <w:r w:rsidRPr="00B35A36">
        <w:rPr>
          <w:rFonts w:ascii="標楷體" w:eastAsia="標楷體" w:hAnsi="標楷體" w:hint="eastAsia"/>
          <w:spacing w:val="10"/>
        </w:rPr>
        <w:t>占縣有</w:t>
      </w:r>
      <w:proofErr w:type="gramEnd"/>
      <w:r w:rsidRPr="00B35A36">
        <w:rPr>
          <w:rFonts w:ascii="標楷體" w:eastAsia="標楷體" w:hAnsi="標楷體" w:hint="eastAsia"/>
          <w:spacing w:val="10"/>
        </w:rPr>
        <w:t>財產總值2</w:t>
      </w:r>
      <w:r w:rsidRPr="00B35A36">
        <w:rPr>
          <w:rFonts w:ascii="標楷體" w:eastAsia="標楷體" w:hAnsi="標楷體"/>
          <w:spacing w:val="10"/>
        </w:rPr>
        <w:t>4.8</w:t>
      </w:r>
      <w:r w:rsidRPr="00B35A36">
        <w:rPr>
          <w:rFonts w:ascii="標楷體" w:eastAsia="標楷體" w:hAnsi="標楷體" w:hint="eastAsia"/>
          <w:spacing w:val="10"/>
        </w:rPr>
        <w:t>7％，較</w:t>
      </w:r>
      <w:proofErr w:type="gramStart"/>
      <w:r w:rsidRPr="00B35A36">
        <w:rPr>
          <w:rFonts w:ascii="標楷體" w:eastAsia="標楷體" w:hAnsi="標楷體" w:hint="eastAsia"/>
          <w:spacing w:val="10"/>
        </w:rPr>
        <w:t>11</w:t>
      </w:r>
      <w:r w:rsidRPr="00B35A36">
        <w:rPr>
          <w:rFonts w:ascii="標楷體" w:eastAsia="標楷體" w:hAnsi="標楷體"/>
          <w:spacing w:val="10"/>
        </w:rPr>
        <w:t>3</w:t>
      </w:r>
      <w:proofErr w:type="gramEnd"/>
      <w:r w:rsidRPr="00B35A36">
        <w:rPr>
          <w:rFonts w:ascii="標楷體" w:eastAsia="標楷體" w:hAnsi="標楷體" w:hint="eastAsia"/>
          <w:spacing w:val="10"/>
        </w:rPr>
        <w:t>年度決算列數6</w:t>
      </w:r>
      <w:r w:rsidRPr="00B35A36">
        <w:rPr>
          <w:rFonts w:ascii="標楷體" w:eastAsia="標楷體" w:hAnsi="標楷體"/>
          <w:spacing w:val="10"/>
        </w:rPr>
        <w:t>4</w:t>
      </w:r>
      <w:r w:rsidRPr="00B35A36">
        <w:rPr>
          <w:rFonts w:ascii="標楷體" w:eastAsia="標楷體" w:hAnsi="標楷體" w:hint="eastAsia"/>
          <w:spacing w:val="10"/>
        </w:rPr>
        <w:t>億</w:t>
      </w:r>
      <w:r w:rsidRPr="00B35A36">
        <w:rPr>
          <w:rFonts w:ascii="標楷體" w:eastAsia="標楷體" w:hAnsi="標楷體"/>
          <w:spacing w:val="10"/>
        </w:rPr>
        <w:t>4</w:t>
      </w:r>
      <w:r w:rsidRPr="00B35A36">
        <w:rPr>
          <w:rFonts w:ascii="標楷體" w:eastAsia="標楷體" w:hAnsi="標楷體" w:hint="eastAsia"/>
          <w:spacing w:val="10"/>
        </w:rPr>
        <w:t>,</w:t>
      </w:r>
      <w:r w:rsidRPr="00B35A36">
        <w:rPr>
          <w:rFonts w:ascii="標楷體" w:eastAsia="標楷體" w:hAnsi="標楷體"/>
          <w:spacing w:val="10"/>
        </w:rPr>
        <w:t>674</w:t>
      </w:r>
      <w:r w:rsidRPr="00B35A36">
        <w:rPr>
          <w:rFonts w:ascii="標楷體" w:eastAsia="標楷體" w:hAnsi="標楷體" w:hint="eastAsia"/>
          <w:spacing w:val="10"/>
        </w:rPr>
        <w:t>萬餘元，增加6,973萬餘元，約1.</w:t>
      </w:r>
      <w:r w:rsidRPr="00B35A36">
        <w:rPr>
          <w:rFonts w:ascii="標楷體" w:eastAsia="標楷體" w:hAnsi="標楷體"/>
          <w:spacing w:val="10"/>
        </w:rPr>
        <w:t>0</w:t>
      </w:r>
      <w:r w:rsidRPr="00B35A36">
        <w:rPr>
          <w:rFonts w:ascii="標楷體" w:eastAsia="標楷體" w:hAnsi="標楷體" w:hint="eastAsia"/>
          <w:spacing w:val="10"/>
        </w:rPr>
        <w:t>8％，主要係消防局購置火場搶救專業器材等裝備；澎湖縣湖西鄉西溪國民小學運動場跑道及周邊設施整修工程</w:t>
      </w:r>
      <w:r w:rsidRPr="00B35A36">
        <w:rPr>
          <w:rFonts w:ascii="標楷體" w:eastAsia="標楷體" w:hAnsi="標楷體" w:hint="eastAsia"/>
          <w:spacing w:val="10"/>
          <w:szCs w:val="32"/>
        </w:rPr>
        <w:t>所致。</w:t>
      </w:r>
    </w:p>
    <w:p w14:paraId="0CEB55AE" w14:textId="77777777" w:rsidR="00B35A36" w:rsidRPr="00B35A36" w:rsidRDefault="00B35A36" w:rsidP="00B35A36">
      <w:pPr>
        <w:overflowPunct w:val="0"/>
        <w:spacing w:line="500" w:lineRule="exact"/>
        <w:ind w:left="624"/>
        <w:jc w:val="both"/>
        <w:outlineLvl w:val="2"/>
        <w:rPr>
          <w:rFonts w:ascii="標楷體" w:eastAsia="標楷體" w:hAnsi="標楷體"/>
          <w:b/>
          <w:spacing w:val="10"/>
          <w:sz w:val="28"/>
          <w:szCs w:val="32"/>
        </w:rPr>
      </w:pPr>
      <w:r w:rsidRPr="00B35A36">
        <w:rPr>
          <w:rFonts w:ascii="標楷體" w:eastAsia="標楷體" w:hAnsi="標楷體" w:hint="eastAsia"/>
          <w:b/>
          <w:spacing w:val="10"/>
          <w:sz w:val="28"/>
          <w:szCs w:val="32"/>
        </w:rPr>
        <w:t>（二）公共用財產</w:t>
      </w:r>
    </w:p>
    <w:p w14:paraId="3B42A704" w14:textId="77777777" w:rsidR="00B35A36" w:rsidRPr="00B35A36" w:rsidRDefault="00B35A36" w:rsidP="00B35A36">
      <w:pPr>
        <w:overflowPunct w:val="0"/>
        <w:spacing w:line="480" w:lineRule="exact"/>
        <w:ind w:firstLineChars="200" w:firstLine="520"/>
        <w:jc w:val="both"/>
        <w:rPr>
          <w:rFonts w:ascii="標楷體" w:eastAsia="標楷體" w:hAnsi="標楷體"/>
          <w:spacing w:val="10"/>
        </w:rPr>
      </w:pPr>
      <w:proofErr w:type="gramStart"/>
      <w:r w:rsidRPr="00B35A36">
        <w:rPr>
          <w:rFonts w:ascii="標楷體" w:eastAsia="標楷體" w:hAnsi="標楷體" w:hint="eastAsia"/>
          <w:spacing w:val="10"/>
        </w:rPr>
        <w:t>11</w:t>
      </w:r>
      <w:r w:rsidRPr="00B35A36">
        <w:rPr>
          <w:rFonts w:ascii="標楷體" w:eastAsia="標楷體" w:hAnsi="標楷體"/>
          <w:spacing w:val="10"/>
        </w:rPr>
        <w:t>4</w:t>
      </w:r>
      <w:proofErr w:type="gramEnd"/>
      <w:r w:rsidRPr="00B35A36">
        <w:rPr>
          <w:rFonts w:ascii="標楷體" w:eastAsia="標楷體" w:hAnsi="標楷體" w:hint="eastAsia"/>
          <w:spacing w:val="10"/>
        </w:rPr>
        <w:t>年度總決算財產目錄列公共用財產總值1</w:t>
      </w:r>
      <w:r w:rsidRPr="00B35A36">
        <w:rPr>
          <w:rFonts w:ascii="標楷體" w:eastAsia="標楷體" w:hAnsi="標楷體"/>
          <w:spacing w:val="10"/>
        </w:rPr>
        <w:t>79</w:t>
      </w:r>
      <w:r w:rsidRPr="00B35A36">
        <w:rPr>
          <w:rFonts w:ascii="標楷體" w:eastAsia="標楷體" w:hAnsi="標楷體" w:hint="eastAsia"/>
          <w:spacing w:val="10"/>
        </w:rPr>
        <w:t>億6,</w:t>
      </w:r>
      <w:r w:rsidRPr="00B35A36">
        <w:rPr>
          <w:rFonts w:ascii="標楷體" w:eastAsia="標楷體" w:hAnsi="標楷體"/>
          <w:spacing w:val="10"/>
        </w:rPr>
        <w:t>291</w:t>
      </w:r>
      <w:r w:rsidRPr="00B35A36">
        <w:rPr>
          <w:rFonts w:ascii="標楷體" w:eastAsia="標楷體" w:hAnsi="標楷體" w:hint="eastAsia"/>
          <w:spacing w:val="10"/>
        </w:rPr>
        <w:t>萬餘元（其中珍貴財產總值797萬餘元），</w:t>
      </w:r>
      <w:proofErr w:type="gramStart"/>
      <w:r w:rsidRPr="00B35A36">
        <w:rPr>
          <w:rFonts w:ascii="標楷體" w:eastAsia="標楷體" w:hAnsi="標楷體" w:hint="eastAsia"/>
          <w:spacing w:val="10"/>
        </w:rPr>
        <w:t>占縣有</w:t>
      </w:r>
      <w:proofErr w:type="gramEnd"/>
      <w:r w:rsidRPr="00B35A36">
        <w:rPr>
          <w:rFonts w:ascii="標楷體" w:eastAsia="標楷體" w:hAnsi="標楷體" w:hint="eastAsia"/>
          <w:spacing w:val="10"/>
        </w:rPr>
        <w:t>財產總值6</w:t>
      </w:r>
      <w:r w:rsidRPr="00B35A36">
        <w:rPr>
          <w:rFonts w:ascii="標楷體" w:eastAsia="標楷體" w:hAnsi="標楷體"/>
          <w:spacing w:val="10"/>
        </w:rPr>
        <w:t>8</w:t>
      </w:r>
      <w:r w:rsidRPr="00B35A36">
        <w:rPr>
          <w:rFonts w:ascii="標楷體" w:eastAsia="標楷體" w:hAnsi="標楷體" w:hint="eastAsia"/>
          <w:spacing w:val="10"/>
        </w:rPr>
        <w:t>.</w:t>
      </w:r>
      <w:r w:rsidRPr="00B35A36">
        <w:rPr>
          <w:rFonts w:ascii="標楷體" w:eastAsia="標楷體" w:hAnsi="標楷體"/>
          <w:spacing w:val="10"/>
        </w:rPr>
        <w:t>5</w:t>
      </w:r>
      <w:r w:rsidRPr="00B35A36">
        <w:rPr>
          <w:rFonts w:ascii="標楷體" w:eastAsia="標楷體" w:hAnsi="標楷體" w:hint="eastAsia"/>
          <w:spacing w:val="10"/>
        </w:rPr>
        <w:t>7％，較</w:t>
      </w:r>
      <w:proofErr w:type="gramStart"/>
      <w:r w:rsidRPr="00B35A36">
        <w:rPr>
          <w:rFonts w:ascii="標楷體" w:eastAsia="標楷體" w:hAnsi="標楷體" w:hint="eastAsia"/>
          <w:spacing w:val="10"/>
        </w:rPr>
        <w:t>11</w:t>
      </w:r>
      <w:r w:rsidRPr="00B35A36">
        <w:rPr>
          <w:rFonts w:ascii="標楷體" w:eastAsia="標楷體" w:hAnsi="標楷體"/>
          <w:spacing w:val="10"/>
        </w:rPr>
        <w:t>3</w:t>
      </w:r>
      <w:proofErr w:type="gramEnd"/>
      <w:r w:rsidRPr="00B35A36">
        <w:rPr>
          <w:rFonts w:ascii="標楷體" w:eastAsia="標楷體" w:hAnsi="標楷體" w:hint="eastAsia"/>
          <w:spacing w:val="10"/>
        </w:rPr>
        <w:t>年度決算列數15</w:t>
      </w:r>
      <w:r w:rsidRPr="00B35A36">
        <w:rPr>
          <w:rFonts w:ascii="標楷體" w:eastAsia="標楷體" w:hAnsi="標楷體"/>
          <w:spacing w:val="10"/>
        </w:rPr>
        <w:t>6</w:t>
      </w:r>
      <w:r w:rsidRPr="00B35A36">
        <w:rPr>
          <w:rFonts w:ascii="標楷體" w:eastAsia="標楷體" w:hAnsi="標楷體" w:hint="eastAsia"/>
          <w:spacing w:val="10"/>
        </w:rPr>
        <w:t>億</w:t>
      </w:r>
      <w:r w:rsidRPr="00B35A36">
        <w:rPr>
          <w:rFonts w:ascii="標楷體" w:eastAsia="標楷體" w:hAnsi="標楷體"/>
          <w:spacing w:val="10"/>
        </w:rPr>
        <w:t>6</w:t>
      </w:r>
      <w:r w:rsidRPr="00B35A36">
        <w:rPr>
          <w:rFonts w:ascii="標楷體" w:eastAsia="標楷體" w:hAnsi="標楷體" w:hint="eastAsia"/>
          <w:spacing w:val="10"/>
        </w:rPr>
        <w:t>,</w:t>
      </w:r>
      <w:r w:rsidRPr="00B35A36">
        <w:rPr>
          <w:rFonts w:ascii="標楷體" w:eastAsia="標楷體" w:hAnsi="標楷體"/>
          <w:spacing w:val="10"/>
        </w:rPr>
        <w:t>073</w:t>
      </w:r>
      <w:r w:rsidRPr="00B35A36">
        <w:rPr>
          <w:rFonts w:ascii="標楷體" w:eastAsia="標楷體" w:hAnsi="標楷體" w:hint="eastAsia"/>
          <w:spacing w:val="10"/>
        </w:rPr>
        <w:t>萬餘元，增加</w:t>
      </w:r>
      <w:r w:rsidRPr="00B35A36">
        <w:rPr>
          <w:rFonts w:ascii="標楷體" w:eastAsia="標楷體" w:hAnsi="標楷體"/>
          <w:spacing w:val="10"/>
        </w:rPr>
        <w:t>23</w:t>
      </w:r>
      <w:r w:rsidRPr="00B35A36">
        <w:rPr>
          <w:rFonts w:ascii="標楷體" w:eastAsia="標楷體" w:hAnsi="標楷體" w:hint="eastAsia"/>
          <w:spacing w:val="10"/>
        </w:rPr>
        <w:t>億2</w:t>
      </w:r>
      <w:r w:rsidRPr="00B35A36">
        <w:rPr>
          <w:rFonts w:ascii="標楷體" w:eastAsia="標楷體" w:hAnsi="標楷體"/>
          <w:spacing w:val="10"/>
        </w:rPr>
        <w:t>18</w:t>
      </w:r>
      <w:r w:rsidRPr="00B35A36">
        <w:rPr>
          <w:rFonts w:ascii="標楷體" w:eastAsia="標楷體" w:hAnsi="標楷體" w:hint="eastAsia"/>
          <w:spacing w:val="10"/>
        </w:rPr>
        <w:t>萬餘元，約14.70％，主要</w:t>
      </w:r>
      <w:proofErr w:type="gramStart"/>
      <w:r w:rsidRPr="00B35A36">
        <w:rPr>
          <w:rFonts w:ascii="標楷體" w:eastAsia="標楷體" w:hAnsi="標楷體" w:hint="eastAsia"/>
          <w:spacing w:val="10"/>
          <w:szCs w:val="32"/>
        </w:rPr>
        <w:t>係</w:t>
      </w:r>
      <w:r w:rsidRPr="00B35A36">
        <w:rPr>
          <w:rFonts w:ascii="標楷體" w:eastAsia="標楷體" w:hAnsi="標楷體" w:hint="eastAsia"/>
          <w:spacing w:val="10"/>
        </w:rPr>
        <w:t>補列澎防部新</w:t>
      </w:r>
      <w:proofErr w:type="gramEnd"/>
      <w:r w:rsidRPr="00B35A36">
        <w:rPr>
          <w:rFonts w:ascii="標楷體" w:eastAsia="標楷體" w:hAnsi="標楷體" w:hint="eastAsia"/>
          <w:spacing w:val="10"/>
        </w:rPr>
        <w:t>址土地徵收協議價購款；</w:t>
      </w:r>
      <w:r w:rsidRPr="00B35A36">
        <w:rPr>
          <w:rFonts w:ascii="標楷體" w:eastAsia="標楷體" w:hAnsi="標楷體" w:hint="eastAsia"/>
          <w:spacing w:val="10"/>
          <w:szCs w:val="32"/>
        </w:rPr>
        <w:t>中興及馬公國小地下停車場興建工程所致。</w:t>
      </w:r>
    </w:p>
    <w:p w14:paraId="070E0C27" w14:textId="77777777" w:rsidR="00B35A36" w:rsidRPr="00B35A36" w:rsidRDefault="00B35A36" w:rsidP="00B35A36">
      <w:pPr>
        <w:tabs>
          <w:tab w:val="left" w:pos="3755"/>
        </w:tabs>
        <w:overflowPunct w:val="0"/>
        <w:spacing w:line="500" w:lineRule="exact"/>
        <w:ind w:left="624"/>
        <w:jc w:val="both"/>
        <w:outlineLvl w:val="2"/>
        <w:rPr>
          <w:rFonts w:ascii="標楷體" w:eastAsia="標楷體" w:hAnsi="標楷體"/>
          <w:b/>
          <w:spacing w:val="10"/>
          <w:sz w:val="28"/>
          <w:szCs w:val="32"/>
        </w:rPr>
      </w:pPr>
      <w:r w:rsidRPr="00B35A36">
        <w:rPr>
          <w:rFonts w:ascii="標楷體" w:eastAsia="標楷體" w:hAnsi="標楷體" w:hint="eastAsia"/>
          <w:b/>
          <w:spacing w:val="10"/>
          <w:sz w:val="28"/>
          <w:szCs w:val="32"/>
        </w:rPr>
        <w:t>（三）事業用財產</w:t>
      </w:r>
    </w:p>
    <w:p w14:paraId="40F4F834" w14:textId="77777777" w:rsidR="00B35A36" w:rsidRPr="00B35A36" w:rsidRDefault="00B35A36" w:rsidP="00B35A36">
      <w:pPr>
        <w:overflowPunct w:val="0"/>
        <w:spacing w:line="480" w:lineRule="exact"/>
        <w:ind w:firstLineChars="200" w:firstLine="520"/>
        <w:jc w:val="both"/>
        <w:rPr>
          <w:rFonts w:ascii="標楷體" w:eastAsia="標楷體" w:hAnsi="標楷體"/>
          <w:spacing w:val="10"/>
        </w:rPr>
      </w:pPr>
      <w:proofErr w:type="gramStart"/>
      <w:r w:rsidRPr="00B35A36">
        <w:rPr>
          <w:rFonts w:ascii="標楷體" w:eastAsia="標楷體" w:hAnsi="標楷體" w:hint="eastAsia"/>
          <w:spacing w:val="10"/>
        </w:rPr>
        <w:t>11</w:t>
      </w:r>
      <w:r w:rsidRPr="00B35A36">
        <w:rPr>
          <w:rFonts w:ascii="標楷體" w:eastAsia="標楷體" w:hAnsi="標楷體"/>
          <w:spacing w:val="10"/>
        </w:rPr>
        <w:t>4</w:t>
      </w:r>
      <w:proofErr w:type="gramEnd"/>
      <w:r w:rsidRPr="00B35A36">
        <w:rPr>
          <w:rFonts w:ascii="標楷體" w:eastAsia="標楷體" w:hAnsi="標楷體" w:hint="eastAsia"/>
          <w:spacing w:val="10"/>
        </w:rPr>
        <w:t>年度總決算財產目錄列事業用財產總值4億8,</w:t>
      </w:r>
      <w:r w:rsidRPr="00B35A36">
        <w:rPr>
          <w:rFonts w:ascii="標楷體" w:eastAsia="標楷體" w:hAnsi="標楷體"/>
          <w:spacing w:val="10"/>
        </w:rPr>
        <w:t>810</w:t>
      </w:r>
      <w:r w:rsidRPr="00B35A36">
        <w:rPr>
          <w:rFonts w:ascii="標楷體" w:eastAsia="標楷體" w:hAnsi="標楷體" w:hint="eastAsia"/>
          <w:spacing w:val="10"/>
        </w:rPr>
        <w:t>萬餘元，</w:t>
      </w:r>
      <w:proofErr w:type="gramStart"/>
      <w:r w:rsidRPr="00B35A36">
        <w:rPr>
          <w:rFonts w:ascii="標楷體" w:eastAsia="標楷體" w:hAnsi="標楷體" w:hint="eastAsia"/>
          <w:spacing w:val="10"/>
        </w:rPr>
        <w:t>占縣有</w:t>
      </w:r>
      <w:proofErr w:type="gramEnd"/>
      <w:r w:rsidRPr="00B35A36">
        <w:rPr>
          <w:rFonts w:ascii="標楷體" w:eastAsia="標楷體" w:hAnsi="標楷體" w:hint="eastAsia"/>
          <w:spacing w:val="10"/>
        </w:rPr>
        <w:t>財產總值1.</w:t>
      </w:r>
      <w:r w:rsidRPr="00B35A36">
        <w:rPr>
          <w:rFonts w:ascii="標楷體" w:eastAsia="標楷體" w:hAnsi="標楷體"/>
          <w:spacing w:val="10"/>
        </w:rPr>
        <w:t>86</w:t>
      </w:r>
      <w:r w:rsidRPr="00B35A36">
        <w:rPr>
          <w:rFonts w:ascii="標楷體" w:eastAsia="標楷體" w:hAnsi="標楷體" w:hint="eastAsia"/>
          <w:spacing w:val="10"/>
        </w:rPr>
        <w:t>％，較</w:t>
      </w:r>
      <w:proofErr w:type="gramStart"/>
      <w:r w:rsidRPr="00B35A36">
        <w:rPr>
          <w:rFonts w:ascii="標楷體" w:eastAsia="標楷體" w:hAnsi="標楷體" w:hint="eastAsia"/>
          <w:spacing w:val="10"/>
        </w:rPr>
        <w:t>113</w:t>
      </w:r>
      <w:proofErr w:type="gramEnd"/>
      <w:r w:rsidRPr="00B35A36">
        <w:rPr>
          <w:rFonts w:ascii="標楷體" w:eastAsia="標楷體" w:hAnsi="標楷體" w:hint="eastAsia"/>
          <w:spacing w:val="10"/>
        </w:rPr>
        <w:t>年度決算列數5億1,057萬餘元，減少</w:t>
      </w:r>
      <w:r w:rsidRPr="00B35A36">
        <w:rPr>
          <w:rFonts w:ascii="標楷體" w:eastAsia="標楷體" w:hAnsi="標楷體"/>
          <w:spacing w:val="10"/>
        </w:rPr>
        <w:t>2</w:t>
      </w:r>
      <w:r w:rsidRPr="00B35A36">
        <w:rPr>
          <w:rFonts w:ascii="標楷體" w:eastAsia="標楷體" w:hAnsi="標楷體" w:hint="eastAsia"/>
          <w:spacing w:val="10"/>
        </w:rPr>
        <w:t>,</w:t>
      </w:r>
      <w:r w:rsidRPr="00B35A36">
        <w:rPr>
          <w:rFonts w:ascii="標楷體" w:eastAsia="標楷體" w:hAnsi="標楷體"/>
          <w:spacing w:val="10"/>
        </w:rPr>
        <w:t>247</w:t>
      </w:r>
      <w:r w:rsidRPr="00B35A36">
        <w:rPr>
          <w:rFonts w:ascii="標楷體" w:eastAsia="標楷體" w:hAnsi="標楷體" w:hint="eastAsia"/>
          <w:spacing w:val="10"/>
        </w:rPr>
        <w:t>萬餘元，約4.4</w:t>
      </w:r>
      <w:r w:rsidRPr="00B35A36">
        <w:rPr>
          <w:rFonts w:ascii="標楷體" w:eastAsia="標楷體" w:hAnsi="標楷體"/>
          <w:spacing w:val="10"/>
        </w:rPr>
        <w:t>0</w:t>
      </w:r>
      <w:r w:rsidRPr="00B35A36">
        <w:rPr>
          <w:rFonts w:ascii="標楷體" w:eastAsia="標楷體" w:hAnsi="標楷體" w:hint="eastAsia"/>
          <w:spacing w:val="10"/>
        </w:rPr>
        <w:t>％，主要係公共車船管理處提列交通及運輸設備折舊所致。</w:t>
      </w:r>
    </w:p>
    <w:p w14:paraId="10E2BA09" w14:textId="77777777" w:rsidR="00B35A36" w:rsidRPr="00B35A36" w:rsidRDefault="00B35A36" w:rsidP="00B35A36">
      <w:pPr>
        <w:overflowPunct w:val="0"/>
        <w:adjustRightInd w:val="0"/>
        <w:snapToGrid w:val="0"/>
        <w:spacing w:line="480" w:lineRule="exact"/>
        <w:ind w:leftChars="100" w:left="921" w:hangingChars="200" w:hanging="681"/>
        <w:jc w:val="both"/>
        <w:rPr>
          <w:rFonts w:ascii="標楷體" w:eastAsia="標楷體" w:hAnsi="標楷體"/>
          <w:b/>
          <w:spacing w:val="10"/>
          <w:sz w:val="32"/>
          <w:szCs w:val="32"/>
        </w:rPr>
      </w:pPr>
      <w:r w:rsidRPr="00B35A36">
        <w:rPr>
          <w:rFonts w:ascii="標楷體" w:eastAsia="標楷體" w:hAnsi="標楷體" w:hint="eastAsia"/>
          <w:b/>
          <w:spacing w:val="10"/>
          <w:sz w:val="32"/>
          <w:szCs w:val="32"/>
        </w:rPr>
        <w:t>二、非公用財產</w:t>
      </w:r>
    </w:p>
    <w:p w14:paraId="6507A842" w14:textId="77777777" w:rsidR="00B35A36" w:rsidRPr="00B35A36" w:rsidRDefault="00B35A36" w:rsidP="00B35A36">
      <w:pPr>
        <w:overflowPunct w:val="0"/>
        <w:spacing w:line="480" w:lineRule="exact"/>
        <w:ind w:firstLineChars="200" w:firstLine="520"/>
        <w:jc w:val="both"/>
        <w:rPr>
          <w:rFonts w:ascii="標楷體" w:eastAsia="標楷體" w:hAnsi="標楷體"/>
          <w:spacing w:val="10"/>
        </w:rPr>
      </w:pPr>
      <w:proofErr w:type="gramStart"/>
      <w:r w:rsidRPr="00B35A36">
        <w:rPr>
          <w:rFonts w:ascii="標楷體" w:eastAsia="標楷體" w:hAnsi="標楷體" w:hint="eastAsia"/>
          <w:spacing w:val="10"/>
        </w:rPr>
        <w:t>11</w:t>
      </w:r>
      <w:r w:rsidRPr="00B35A36">
        <w:rPr>
          <w:rFonts w:ascii="標楷體" w:eastAsia="標楷體" w:hAnsi="標楷體"/>
          <w:spacing w:val="10"/>
        </w:rPr>
        <w:t>4</w:t>
      </w:r>
      <w:proofErr w:type="gramEnd"/>
      <w:r w:rsidRPr="00B35A36">
        <w:rPr>
          <w:rFonts w:ascii="標楷體" w:eastAsia="標楷體" w:hAnsi="標楷體" w:hint="eastAsia"/>
          <w:spacing w:val="10"/>
        </w:rPr>
        <w:t>年度總決算</w:t>
      </w:r>
      <w:proofErr w:type="gramStart"/>
      <w:r w:rsidRPr="00B35A36">
        <w:rPr>
          <w:rFonts w:ascii="標楷體" w:eastAsia="標楷體" w:hAnsi="標楷體" w:hint="eastAsia"/>
          <w:spacing w:val="10"/>
        </w:rPr>
        <w:t>財產目錄列非公用</w:t>
      </w:r>
      <w:proofErr w:type="gramEnd"/>
      <w:r w:rsidRPr="00B35A36">
        <w:rPr>
          <w:rFonts w:ascii="標楷體" w:eastAsia="標楷體" w:hAnsi="標楷體" w:hint="eastAsia"/>
          <w:spacing w:val="10"/>
        </w:rPr>
        <w:t>財產總值1</w:t>
      </w:r>
      <w:r w:rsidRPr="00B35A36">
        <w:rPr>
          <w:rFonts w:ascii="標楷體" w:eastAsia="標楷體" w:hAnsi="標楷體"/>
          <w:spacing w:val="10"/>
        </w:rPr>
        <w:t>2</w:t>
      </w:r>
      <w:r w:rsidRPr="00B35A36">
        <w:rPr>
          <w:rFonts w:ascii="標楷體" w:eastAsia="標楷體" w:hAnsi="標楷體" w:hint="eastAsia"/>
          <w:spacing w:val="10"/>
        </w:rPr>
        <w:t>億</w:t>
      </w:r>
      <w:r w:rsidRPr="00B35A36">
        <w:rPr>
          <w:rFonts w:ascii="標楷體" w:eastAsia="標楷體" w:hAnsi="標楷體"/>
          <w:spacing w:val="10"/>
        </w:rPr>
        <w:t>3</w:t>
      </w:r>
      <w:r w:rsidRPr="00B35A36">
        <w:rPr>
          <w:rFonts w:ascii="標楷體" w:eastAsia="標楷體" w:hAnsi="標楷體" w:hint="eastAsia"/>
          <w:spacing w:val="10"/>
        </w:rPr>
        <w:t>,</w:t>
      </w:r>
      <w:r w:rsidRPr="00B35A36">
        <w:rPr>
          <w:rFonts w:ascii="標楷體" w:eastAsia="標楷體" w:hAnsi="標楷體"/>
          <w:spacing w:val="10"/>
        </w:rPr>
        <w:t>064</w:t>
      </w:r>
      <w:r w:rsidRPr="00B35A36">
        <w:rPr>
          <w:rFonts w:ascii="標楷體" w:eastAsia="標楷體" w:hAnsi="標楷體" w:hint="eastAsia"/>
          <w:spacing w:val="10"/>
        </w:rPr>
        <w:t>萬餘元，</w:t>
      </w:r>
      <w:proofErr w:type="gramStart"/>
      <w:r w:rsidRPr="00B35A36">
        <w:rPr>
          <w:rFonts w:ascii="標楷體" w:eastAsia="標楷體" w:hAnsi="標楷體" w:hint="eastAsia"/>
          <w:spacing w:val="10"/>
        </w:rPr>
        <w:t>占縣有</w:t>
      </w:r>
      <w:proofErr w:type="gramEnd"/>
      <w:r w:rsidRPr="00B35A36">
        <w:rPr>
          <w:rFonts w:ascii="標楷體" w:eastAsia="標楷體" w:hAnsi="標楷體" w:hint="eastAsia"/>
          <w:spacing w:val="10"/>
        </w:rPr>
        <w:t>財產總值</w:t>
      </w:r>
      <w:r w:rsidRPr="00B35A36">
        <w:rPr>
          <w:rFonts w:ascii="標楷體" w:eastAsia="標楷體" w:hAnsi="標楷體"/>
          <w:spacing w:val="10"/>
        </w:rPr>
        <w:t>4</w:t>
      </w:r>
      <w:r w:rsidRPr="00B35A36">
        <w:rPr>
          <w:rFonts w:ascii="標楷體" w:eastAsia="標楷體" w:hAnsi="標楷體" w:hint="eastAsia"/>
          <w:spacing w:val="10"/>
        </w:rPr>
        <w:t>.7</w:t>
      </w:r>
      <w:r w:rsidRPr="00B35A36">
        <w:rPr>
          <w:rFonts w:ascii="標楷體" w:eastAsia="標楷體" w:hAnsi="標楷體"/>
          <w:spacing w:val="10"/>
        </w:rPr>
        <w:t>0</w:t>
      </w:r>
      <w:r w:rsidRPr="00B35A36">
        <w:rPr>
          <w:rFonts w:ascii="標楷體" w:eastAsia="標楷體" w:hAnsi="標楷體" w:hint="eastAsia"/>
          <w:spacing w:val="10"/>
        </w:rPr>
        <w:t>％，較</w:t>
      </w:r>
      <w:proofErr w:type="gramStart"/>
      <w:r w:rsidRPr="00B35A36">
        <w:rPr>
          <w:rFonts w:ascii="標楷體" w:eastAsia="標楷體" w:hAnsi="標楷體" w:hint="eastAsia"/>
          <w:spacing w:val="10"/>
        </w:rPr>
        <w:t>11</w:t>
      </w:r>
      <w:r w:rsidRPr="00B35A36">
        <w:rPr>
          <w:rFonts w:ascii="標楷體" w:eastAsia="標楷體" w:hAnsi="標楷體"/>
          <w:spacing w:val="10"/>
        </w:rPr>
        <w:t>3</w:t>
      </w:r>
      <w:proofErr w:type="gramEnd"/>
      <w:r w:rsidRPr="00B35A36">
        <w:rPr>
          <w:rFonts w:ascii="標楷體" w:eastAsia="標楷體" w:hAnsi="標楷體" w:hint="eastAsia"/>
          <w:spacing w:val="10"/>
        </w:rPr>
        <w:t>年度決算列數17億7,221萬餘元，減少5億4,1</w:t>
      </w:r>
      <w:r w:rsidRPr="00B35A36">
        <w:rPr>
          <w:rFonts w:ascii="標楷體" w:eastAsia="標楷體" w:hAnsi="標楷體"/>
          <w:spacing w:val="10"/>
        </w:rPr>
        <w:t>5</w:t>
      </w:r>
      <w:r w:rsidRPr="00B35A36">
        <w:rPr>
          <w:rFonts w:ascii="標楷體" w:eastAsia="標楷體" w:hAnsi="標楷體" w:hint="eastAsia"/>
          <w:spacing w:val="10"/>
        </w:rPr>
        <w:t>6萬餘元，約30.56％，主要係工務處土地重測</w:t>
      </w:r>
      <w:proofErr w:type="gramStart"/>
      <w:r w:rsidRPr="00B35A36">
        <w:rPr>
          <w:rFonts w:ascii="標楷體" w:eastAsia="標楷體" w:hAnsi="標楷體" w:hint="eastAsia"/>
          <w:spacing w:val="10"/>
        </w:rPr>
        <w:t>面積較帳列</w:t>
      </w:r>
      <w:proofErr w:type="gramEnd"/>
      <w:r w:rsidRPr="00B35A36">
        <w:rPr>
          <w:rFonts w:ascii="標楷體" w:eastAsia="標楷體" w:hAnsi="標楷體" w:hint="eastAsia"/>
          <w:spacing w:val="10"/>
        </w:rPr>
        <w:t>數減少，並改列為公共用財產所致。</w:t>
      </w:r>
    </w:p>
    <w:p w14:paraId="13666874" w14:textId="77777777" w:rsidR="00641D15" w:rsidRPr="001528BE" w:rsidRDefault="00641D15" w:rsidP="00641D15">
      <w:pPr>
        <w:overflowPunct w:val="0"/>
        <w:adjustRightInd w:val="0"/>
        <w:spacing w:line="600" w:lineRule="exact"/>
        <w:jc w:val="both"/>
        <w:rPr>
          <w:rFonts w:ascii="標楷體" w:eastAsia="標楷體" w:hAnsi="標楷體"/>
          <w:b/>
          <w:bCs/>
          <w:spacing w:val="10"/>
          <w:sz w:val="36"/>
          <w:szCs w:val="36"/>
        </w:rPr>
      </w:pPr>
      <w:r w:rsidRPr="001528BE">
        <w:rPr>
          <w:rFonts w:ascii="標楷體" w:eastAsia="標楷體" w:hAnsi="標楷體" w:hint="eastAsia"/>
          <w:b/>
          <w:bCs/>
          <w:spacing w:val="10"/>
          <w:sz w:val="36"/>
          <w:szCs w:val="36"/>
        </w:rPr>
        <w:lastRenderedPageBreak/>
        <w:t>參</w:t>
      </w:r>
      <w:r w:rsidRPr="001528BE">
        <w:rPr>
          <w:rFonts w:ascii="標楷體" w:eastAsia="標楷體" w:hAnsi="標楷體"/>
          <w:b/>
          <w:bCs/>
          <w:spacing w:val="10"/>
          <w:sz w:val="36"/>
          <w:szCs w:val="36"/>
        </w:rPr>
        <w:t>、</w:t>
      </w:r>
      <w:r w:rsidRPr="001528BE">
        <w:rPr>
          <w:rFonts w:ascii="標楷體" w:eastAsia="標楷體" w:hAnsi="標楷體" w:hint="eastAsia"/>
          <w:b/>
          <w:bCs/>
          <w:spacing w:val="10"/>
          <w:sz w:val="36"/>
          <w:szCs w:val="36"/>
        </w:rPr>
        <w:t>主管機關監督政府捐助之財團法人之查核</w:t>
      </w:r>
    </w:p>
    <w:p w14:paraId="5AC1DD2A" w14:textId="77777777" w:rsidR="00641D15" w:rsidRDefault="00641D15" w:rsidP="00641D15">
      <w:pPr>
        <w:overflowPunct w:val="0"/>
        <w:spacing w:line="460" w:lineRule="exact"/>
        <w:ind w:firstLineChars="200" w:firstLine="520"/>
        <w:jc w:val="both"/>
        <w:rPr>
          <w:rFonts w:ascii="標楷體" w:eastAsia="標楷體" w:hAnsi="標楷體"/>
          <w:spacing w:val="10"/>
        </w:rPr>
      </w:pPr>
      <w:r w:rsidRPr="001528BE">
        <w:rPr>
          <w:rFonts w:ascii="標楷體" w:eastAsia="標楷體" w:hAnsi="標楷體" w:hint="eastAsia"/>
          <w:spacing w:val="10"/>
        </w:rPr>
        <w:t>政府捐助之財團法人依預算法第41條第3項規定，每年應由各該主管機關就以前年度捐助之效益評估，併入決算辦理。總決算編製作業手冊亦規定，</w:t>
      </w:r>
      <w:r>
        <w:rPr>
          <w:rFonts w:ascii="標楷體" w:eastAsia="標楷體" w:hAnsi="標楷體" w:hint="eastAsia"/>
          <w:spacing w:val="10"/>
        </w:rPr>
        <w:t>各</w:t>
      </w:r>
      <w:r w:rsidRPr="001528BE">
        <w:rPr>
          <w:rFonts w:ascii="標楷體" w:eastAsia="標楷體" w:hAnsi="標楷體" w:hint="eastAsia"/>
          <w:spacing w:val="10"/>
        </w:rPr>
        <w:t>主管機關須於單位決算編製「對各部門捐助財團法人之效益評估表」。</w:t>
      </w:r>
      <w:proofErr w:type="gramStart"/>
      <w:r w:rsidRPr="001528BE">
        <w:rPr>
          <w:rFonts w:ascii="標楷體" w:eastAsia="標楷體" w:hAnsi="標楷體" w:hint="eastAsia"/>
          <w:spacing w:val="10"/>
        </w:rPr>
        <w:t>11</w:t>
      </w:r>
      <w:r>
        <w:rPr>
          <w:rFonts w:ascii="標楷體" w:eastAsia="標楷體" w:hAnsi="標楷體" w:hint="eastAsia"/>
          <w:spacing w:val="10"/>
        </w:rPr>
        <w:t>4</w:t>
      </w:r>
      <w:proofErr w:type="gramEnd"/>
      <w:r w:rsidRPr="001528BE">
        <w:rPr>
          <w:rFonts w:ascii="標楷體" w:eastAsia="標楷體" w:hAnsi="標楷體" w:hint="eastAsia"/>
          <w:spacing w:val="10"/>
        </w:rPr>
        <w:t>年度各單位決算編製之「對各部門捐助財團法人之效益評估表」列政府捐助之財團法人僅</w:t>
      </w:r>
      <w:r w:rsidRPr="00975CD3">
        <w:rPr>
          <w:rFonts w:ascii="標楷體" w:eastAsia="標楷體" w:hAnsi="標楷體"/>
          <w:spacing w:val="10"/>
        </w:rPr>
        <w:t>文化局主管之財團法人澎湖縣文化基金會</w:t>
      </w:r>
      <w:r>
        <w:rPr>
          <w:rFonts w:ascii="標楷體" w:eastAsia="標楷體" w:hAnsi="標楷體"/>
          <w:spacing w:val="10"/>
        </w:rPr>
        <w:t>1</w:t>
      </w:r>
      <w:r w:rsidRPr="00975CD3">
        <w:rPr>
          <w:rFonts w:ascii="標楷體" w:eastAsia="標楷體" w:hAnsi="標楷體"/>
          <w:spacing w:val="10"/>
        </w:rPr>
        <w:t>個</w:t>
      </w:r>
      <w:r>
        <w:rPr>
          <w:rFonts w:ascii="標楷體" w:eastAsia="標楷體" w:hAnsi="標楷體" w:hint="eastAsia"/>
          <w:spacing w:val="10"/>
        </w:rPr>
        <w:t>。</w:t>
      </w:r>
      <w:r w:rsidRPr="00763F06">
        <w:rPr>
          <w:rFonts w:ascii="標楷體" w:eastAsia="標楷體" w:hAnsi="標楷體"/>
          <w:spacing w:val="10"/>
        </w:rPr>
        <w:t>茲</w:t>
      </w:r>
      <w:proofErr w:type="gramStart"/>
      <w:r w:rsidRPr="00763F06">
        <w:rPr>
          <w:rFonts w:ascii="標楷體" w:eastAsia="標楷體" w:hAnsi="標楷體"/>
          <w:spacing w:val="10"/>
        </w:rPr>
        <w:t>將本室審核情形摘述如次</w:t>
      </w:r>
      <w:proofErr w:type="gramEnd"/>
      <w:r w:rsidRPr="00763F06">
        <w:rPr>
          <w:rFonts w:ascii="標楷體" w:eastAsia="標楷體" w:hAnsi="標楷體"/>
          <w:spacing w:val="10"/>
        </w:rPr>
        <w:t>：</w:t>
      </w:r>
    </w:p>
    <w:p w14:paraId="5A4E88D8" w14:textId="77777777" w:rsidR="00641D15" w:rsidRPr="00763F06" w:rsidRDefault="00641D15" w:rsidP="00641D15">
      <w:pPr>
        <w:overflowPunct w:val="0"/>
        <w:adjustRightInd w:val="0"/>
        <w:spacing w:line="600" w:lineRule="exact"/>
        <w:ind w:firstLineChars="100" w:firstLine="340"/>
        <w:jc w:val="both"/>
        <w:rPr>
          <w:rFonts w:ascii="標楷體" w:eastAsia="標楷體" w:hAnsi="標楷體"/>
          <w:b/>
          <w:bCs/>
          <w:spacing w:val="10"/>
          <w:sz w:val="32"/>
          <w:szCs w:val="32"/>
        </w:rPr>
      </w:pPr>
      <w:r w:rsidRPr="00763F06">
        <w:rPr>
          <w:rFonts w:ascii="標楷體" w:eastAsia="標楷體" w:hAnsi="標楷體"/>
          <w:b/>
          <w:bCs/>
          <w:spacing w:val="10"/>
          <w:sz w:val="32"/>
          <w:szCs w:val="32"/>
        </w:rPr>
        <w:t>一、營運概況</w:t>
      </w:r>
    </w:p>
    <w:p w14:paraId="11E4B896" w14:textId="77777777" w:rsidR="00641D15" w:rsidRDefault="00641D15" w:rsidP="00641D15">
      <w:pPr>
        <w:overflowPunct w:val="0"/>
        <w:spacing w:line="460" w:lineRule="exact"/>
        <w:ind w:firstLineChars="200" w:firstLine="520"/>
        <w:jc w:val="both"/>
        <w:rPr>
          <w:rFonts w:ascii="標楷體" w:eastAsia="標楷體" w:hAnsi="標楷體"/>
          <w:spacing w:val="10"/>
        </w:rPr>
      </w:pPr>
      <w:r w:rsidRPr="00763F06">
        <w:rPr>
          <w:rFonts w:ascii="標楷體" w:eastAsia="標楷體" w:hAnsi="標楷體"/>
          <w:spacing w:val="10"/>
        </w:rPr>
        <w:t>文化局主管政府捐助之財團法人</w:t>
      </w:r>
      <w:r>
        <w:rPr>
          <w:rFonts w:ascii="標楷體" w:eastAsia="標楷體" w:hAnsi="標楷體" w:hint="eastAsia"/>
          <w:spacing w:val="10"/>
        </w:rPr>
        <w:t>計</w:t>
      </w:r>
      <w:r w:rsidRPr="00975CD3">
        <w:rPr>
          <w:rFonts w:ascii="標楷體" w:eastAsia="標楷體" w:hAnsi="標楷體"/>
          <w:spacing w:val="10"/>
        </w:rPr>
        <w:t>澎湖縣文化基金會</w:t>
      </w:r>
      <w:r>
        <w:rPr>
          <w:rFonts w:ascii="標楷體" w:eastAsia="標楷體" w:hAnsi="標楷體" w:hint="eastAsia"/>
          <w:spacing w:val="10"/>
        </w:rPr>
        <w:t>1</w:t>
      </w:r>
      <w:r w:rsidRPr="00763F06">
        <w:rPr>
          <w:rFonts w:ascii="標楷體" w:eastAsia="標楷體" w:hAnsi="標楷體"/>
          <w:spacing w:val="10"/>
        </w:rPr>
        <w:t>個，</w:t>
      </w:r>
      <w:r w:rsidRPr="00975CD3">
        <w:rPr>
          <w:rFonts w:ascii="標楷體" w:eastAsia="標楷體" w:hAnsi="標楷體"/>
          <w:spacing w:val="10"/>
        </w:rPr>
        <w:t>基金總額9,824萬餘元，其中接受政府捐助基金9,200萬元，占93.65％</w:t>
      </w:r>
      <w:r>
        <w:rPr>
          <w:rFonts w:ascii="標楷體" w:eastAsia="標楷體" w:hAnsi="標楷體" w:hint="eastAsia"/>
          <w:spacing w:val="10"/>
        </w:rPr>
        <w:t>，</w:t>
      </w:r>
      <w:r w:rsidRPr="00975CD3">
        <w:rPr>
          <w:rFonts w:ascii="標楷體" w:eastAsia="標楷體" w:hAnsi="標楷體"/>
          <w:spacing w:val="10"/>
        </w:rPr>
        <w:t>經主管機關評估結果，尚能符合捐助目的</w:t>
      </w:r>
      <w:r>
        <w:rPr>
          <w:rFonts w:ascii="標楷體" w:eastAsia="標楷體" w:hAnsi="標楷體" w:hint="eastAsia"/>
          <w:spacing w:val="10"/>
        </w:rPr>
        <w:t>。</w:t>
      </w:r>
      <w:r w:rsidRPr="00975CD3">
        <w:rPr>
          <w:rFonts w:ascii="標楷體" w:eastAsia="標楷體" w:hAnsi="標楷體"/>
          <w:spacing w:val="10"/>
        </w:rPr>
        <w:t>營運結果，</w:t>
      </w:r>
      <w:r>
        <w:rPr>
          <w:rFonts w:ascii="標楷體" w:eastAsia="標楷體" w:hAnsi="標楷體" w:hint="eastAsia"/>
          <w:spacing w:val="10"/>
        </w:rPr>
        <w:t>獲有</w:t>
      </w:r>
      <w:r w:rsidRPr="00975CD3">
        <w:rPr>
          <w:rFonts w:ascii="標楷體" w:eastAsia="標楷體" w:hAnsi="標楷體"/>
          <w:spacing w:val="10"/>
        </w:rPr>
        <w:t>賸餘</w:t>
      </w:r>
      <w:r>
        <w:rPr>
          <w:rFonts w:ascii="標楷體" w:eastAsia="標楷體" w:hAnsi="標楷體" w:hint="eastAsia"/>
          <w:spacing w:val="10"/>
        </w:rPr>
        <w:t>，</w:t>
      </w:r>
      <w:proofErr w:type="gramStart"/>
      <w:r w:rsidRPr="00975CD3">
        <w:rPr>
          <w:rFonts w:ascii="標楷體" w:eastAsia="標楷體" w:hAnsi="標楷體"/>
          <w:spacing w:val="10"/>
        </w:rPr>
        <w:t>11</w:t>
      </w:r>
      <w:r>
        <w:rPr>
          <w:rFonts w:ascii="標楷體" w:eastAsia="標楷體" w:hAnsi="標楷體"/>
          <w:spacing w:val="10"/>
        </w:rPr>
        <w:t>4</w:t>
      </w:r>
      <w:proofErr w:type="gramEnd"/>
      <w:r w:rsidRPr="00975CD3">
        <w:rPr>
          <w:rFonts w:ascii="標楷體" w:eastAsia="標楷體" w:hAnsi="標楷體"/>
          <w:spacing w:val="10"/>
        </w:rPr>
        <w:t>年度無接受政府捐助及委辦經費</w:t>
      </w:r>
      <w:r w:rsidRPr="0080428C">
        <w:rPr>
          <w:rFonts w:ascii="標楷體" w:eastAsia="標楷體" w:hAnsi="標楷體" w:hint="eastAsia"/>
          <w:spacing w:val="10"/>
        </w:rPr>
        <w:t>（</w:t>
      </w:r>
      <w:r>
        <w:rPr>
          <w:rFonts w:ascii="標楷體" w:eastAsia="標楷體" w:hAnsi="標楷體" w:hint="eastAsia"/>
          <w:spacing w:val="10"/>
        </w:rPr>
        <w:t>詳</w:t>
      </w:r>
      <w:r w:rsidRPr="00A121F3">
        <w:rPr>
          <w:rFonts w:ascii="標楷體" w:eastAsia="標楷體" w:hAnsi="標楷體" w:hint="eastAsia"/>
          <w:spacing w:val="10"/>
        </w:rPr>
        <w:t>政府捐助之財團法人明細表</w:t>
      </w:r>
      <w:r>
        <w:rPr>
          <w:rFonts w:ascii="標楷體" w:eastAsia="標楷體" w:hAnsi="標楷體" w:hint="eastAsia"/>
          <w:spacing w:val="10"/>
        </w:rPr>
        <w:t>）</w:t>
      </w:r>
      <w:r w:rsidRPr="00975CD3">
        <w:rPr>
          <w:rFonts w:ascii="標楷體" w:eastAsia="標楷體" w:hAnsi="標楷體"/>
          <w:spacing w:val="10"/>
        </w:rPr>
        <w:t>。</w:t>
      </w:r>
    </w:p>
    <w:p w14:paraId="0E8A1E79" w14:textId="77777777" w:rsidR="00641D15" w:rsidRPr="00763F06" w:rsidRDefault="00641D15" w:rsidP="00641D15">
      <w:pPr>
        <w:overflowPunct w:val="0"/>
        <w:adjustRightInd w:val="0"/>
        <w:spacing w:line="600" w:lineRule="exact"/>
        <w:ind w:firstLineChars="100" w:firstLine="340"/>
        <w:jc w:val="both"/>
        <w:rPr>
          <w:rFonts w:ascii="標楷體" w:eastAsia="標楷體" w:hAnsi="標楷體"/>
          <w:b/>
          <w:bCs/>
          <w:spacing w:val="10"/>
          <w:sz w:val="32"/>
          <w:szCs w:val="32"/>
        </w:rPr>
      </w:pPr>
      <w:r>
        <w:rPr>
          <w:rFonts w:ascii="標楷體" w:eastAsia="標楷體" w:hAnsi="標楷體" w:hint="eastAsia"/>
          <w:b/>
          <w:bCs/>
          <w:spacing w:val="10"/>
          <w:sz w:val="32"/>
          <w:szCs w:val="32"/>
        </w:rPr>
        <w:t>二</w:t>
      </w:r>
      <w:r w:rsidRPr="00763F06">
        <w:rPr>
          <w:rFonts w:ascii="標楷體" w:eastAsia="標楷體" w:hAnsi="標楷體"/>
          <w:b/>
          <w:bCs/>
          <w:spacing w:val="10"/>
          <w:sz w:val="32"/>
          <w:szCs w:val="32"/>
        </w:rPr>
        <w:t>、</w:t>
      </w:r>
      <w:proofErr w:type="gramStart"/>
      <w:r w:rsidRPr="00763F06">
        <w:rPr>
          <w:rFonts w:ascii="標楷體" w:eastAsia="標楷體" w:hAnsi="標楷體"/>
          <w:b/>
          <w:bCs/>
          <w:spacing w:val="10"/>
          <w:sz w:val="32"/>
          <w:szCs w:val="32"/>
        </w:rPr>
        <w:t>11</w:t>
      </w:r>
      <w:r>
        <w:rPr>
          <w:rFonts w:ascii="標楷體" w:eastAsia="標楷體" w:hAnsi="標楷體" w:hint="eastAsia"/>
          <w:b/>
          <w:bCs/>
          <w:spacing w:val="10"/>
          <w:sz w:val="32"/>
          <w:szCs w:val="32"/>
        </w:rPr>
        <w:t>3</w:t>
      </w:r>
      <w:proofErr w:type="gramEnd"/>
      <w:r w:rsidRPr="00763F06">
        <w:rPr>
          <w:rFonts w:ascii="標楷體" w:eastAsia="標楷體" w:hAnsi="標楷體"/>
          <w:b/>
          <w:bCs/>
          <w:spacing w:val="10"/>
          <w:sz w:val="32"/>
          <w:szCs w:val="32"/>
        </w:rPr>
        <w:t>年度重要審核意見追蹤查核情形</w:t>
      </w:r>
    </w:p>
    <w:p w14:paraId="63BFC279" w14:textId="77777777" w:rsidR="00641D15" w:rsidRPr="00763F06" w:rsidRDefault="00641D15" w:rsidP="00641D15">
      <w:pPr>
        <w:overflowPunct w:val="0"/>
        <w:spacing w:line="460" w:lineRule="exact"/>
        <w:ind w:firstLineChars="200" w:firstLine="520"/>
        <w:jc w:val="both"/>
        <w:rPr>
          <w:rFonts w:ascii="標楷體" w:eastAsia="標楷體" w:hAnsi="標楷體"/>
          <w:spacing w:val="10"/>
        </w:rPr>
      </w:pPr>
      <w:proofErr w:type="gramStart"/>
      <w:r w:rsidRPr="00763F06">
        <w:rPr>
          <w:rFonts w:ascii="標楷體" w:eastAsia="標楷體" w:hAnsi="標楷體"/>
          <w:spacing w:val="10"/>
        </w:rPr>
        <w:t>本室於</w:t>
      </w:r>
      <w:r>
        <w:rPr>
          <w:rFonts w:ascii="標楷體" w:eastAsia="標楷體" w:hAnsi="標楷體" w:hint="eastAsia"/>
          <w:spacing w:val="10"/>
        </w:rPr>
        <w:t>113</w:t>
      </w:r>
      <w:proofErr w:type="gramEnd"/>
      <w:r w:rsidRPr="00763F06">
        <w:rPr>
          <w:rFonts w:ascii="標楷體" w:eastAsia="標楷體" w:hAnsi="標楷體"/>
          <w:spacing w:val="10"/>
        </w:rPr>
        <w:t>年度審核報告內列重要審核意見，計有成立文化基金會，推動基層文化活動，惟營運資金多仰賴利息收入，且少有推廣或獎勵藝術創作或學術研究活動，亦未落實監督管理之責，允宜督促</w:t>
      </w:r>
      <w:proofErr w:type="gramStart"/>
      <w:r w:rsidRPr="00763F06">
        <w:rPr>
          <w:rFonts w:ascii="標楷體" w:eastAsia="標楷體" w:hAnsi="標楷體"/>
          <w:spacing w:val="10"/>
        </w:rPr>
        <w:t>研</w:t>
      </w:r>
      <w:proofErr w:type="gramEnd"/>
      <w:r w:rsidRPr="00763F06">
        <w:rPr>
          <w:rFonts w:ascii="標楷體" w:eastAsia="標楷體" w:hAnsi="標楷體"/>
          <w:spacing w:val="10"/>
        </w:rPr>
        <w:t>謀改善，以達成基金設置目的</w:t>
      </w:r>
      <w:r w:rsidRPr="00763F06">
        <w:rPr>
          <w:rFonts w:ascii="標楷體" w:eastAsia="標楷體" w:hAnsi="標楷體" w:hint="eastAsia"/>
          <w:spacing w:val="10"/>
        </w:rPr>
        <w:t>1</w:t>
      </w:r>
      <w:r w:rsidRPr="00763F06">
        <w:rPr>
          <w:rFonts w:ascii="標楷體" w:eastAsia="標楷體" w:hAnsi="標楷體"/>
          <w:spacing w:val="10"/>
        </w:rPr>
        <w:t>項，經</w:t>
      </w:r>
      <w:proofErr w:type="gramStart"/>
      <w:r w:rsidRPr="00763F06">
        <w:rPr>
          <w:rFonts w:ascii="標楷體" w:eastAsia="標楷體" w:hAnsi="標楷體"/>
          <w:spacing w:val="10"/>
        </w:rPr>
        <w:t>賡</w:t>
      </w:r>
      <w:proofErr w:type="gramEnd"/>
      <w:r w:rsidRPr="00763F06">
        <w:rPr>
          <w:rFonts w:ascii="標楷體" w:eastAsia="標楷體" w:hAnsi="標楷體"/>
          <w:spacing w:val="10"/>
        </w:rPr>
        <w:t>續追蹤查核實際辦理結果，</w:t>
      </w:r>
      <w:r>
        <w:rPr>
          <w:rFonts w:ascii="標楷體" w:eastAsia="標楷體" w:hAnsi="標楷體" w:hint="eastAsia"/>
          <w:spacing w:val="10"/>
        </w:rPr>
        <w:t>已依改善措施持續辦理</w:t>
      </w:r>
      <w:r w:rsidRPr="00763F06">
        <w:rPr>
          <w:rFonts w:ascii="標楷體" w:eastAsia="標楷體" w:hAnsi="標楷體"/>
          <w:spacing w:val="10"/>
        </w:rPr>
        <w:t>。</w:t>
      </w:r>
    </w:p>
    <w:p w14:paraId="4E9496D7" w14:textId="77777777" w:rsidR="00641D15" w:rsidRPr="001528BE" w:rsidRDefault="00641D15" w:rsidP="00641D15">
      <w:pPr>
        <w:overflowPunct w:val="0"/>
        <w:spacing w:line="460" w:lineRule="exact"/>
        <w:ind w:firstLineChars="200" w:firstLine="520"/>
        <w:jc w:val="both"/>
        <w:rPr>
          <w:rFonts w:ascii="標楷體" w:eastAsia="標楷體" w:hAnsi="標楷體"/>
          <w:spacing w:val="10"/>
        </w:rPr>
      </w:pPr>
      <w:r w:rsidRPr="001528BE">
        <w:rPr>
          <w:rFonts w:ascii="標楷體" w:eastAsia="標楷體" w:hAnsi="標楷體" w:hint="eastAsia"/>
          <w:spacing w:val="10"/>
          <w:szCs w:val="20"/>
        </w:rPr>
        <w:t>茲將</w:t>
      </w:r>
      <w:r w:rsidRPr="001528BE">
        <w:rPr>
          <w:rFonts w:ascii="標楷體" w:eastAsia="標楷體" w:hAnsi="標楷體" w:hint="eastAsia"/>
          <w:spacing w:val="10"/>
        </w:rPr>
        <w:t>前揭財團法人</w:t>
      </w:r>
      <w:r w:rsidRPr="001528BE">
        <w:rPr>
          <w:rFonts w:ascii="標楷體" w:eastAsia="標楷體" w:hAnsi="標楷體" w:hint="eastAsia"/>
          <w:spacing w:val="10"/>
          <w:szCs w:val="20"/>
        </w:rPr>
        <w:t>基金規模、政府捐助基金金額、政府捐助基金以外金額占年度收入比率及餘</w:t>
      </w:r>
      <w:proofErr w:type="gramStart"/>
      <w:r w:rsidRPr="001528BE">
        <w:rPr>
          <w:rFonts w:ascii="標楷體" w:eastAsia="標楷體" w:hAnsi="標楷體" w:hint="eastAsia"/>
          <w:spacing w:val="10"/>
          <w:szCs w:val="20"/>
        </w:rPr>
        <w:t>絀</w:t>
      </w:r>
      <w:proofErr w:type="gramEnd"/>
      <w:r w:rsidRPr="001528BE">
        <w:rPr>
          <w:rFonts w:ascii="標楷體" w:eastAsia="標楷體" w:hAnsi="標楷體" w:hint="eastAsia"/>
          <w:spacing w:val="10"/>
          <w:szCs w:val="20"/>
        </w:rPr>
        <w:t>等資料，列表如次：</w:t>
      </w:r>
    </w:p>
    <w:p w14:paraId="356B8BC0" w14:textId="77777777" w:rsidR="00641D15" w:rsidRPr="001528BE" w:rsidRDefault="00641D15" w:rsidP="00641D15">
      <w:pPr>
        <w:overflowPunct w:val="0"/>
        <w:spacing w:beforeLines="50" w:before="120" w:line="520" w:lineRule="exact"/>
        <w:jc w:val="center"/>
        <w:rPr>
          <w:rFonts w:ascii="標楷體" w:eastAsia="標楷體" w:hAnsi="標楷體"/>
          <w:b/>
          <w:sz w:val="34"/>
          <w:szCs w:val="34"/>
          <w:u w:val="thick"/>
        </w:rPr>
      </w:pPr>
      <w:r w:rsidRPr="001528BE">
        <w:rPr>
          <w:rFonts w:ascii="標楷體" w:eastAsia="標楷體" w:hAnsi="標楷體" w:hint="eastAsia"/>
          <w:b/>
          <w:sz w:val="34"/>
          <w:szCs w:val="34"/>
          <w:u w:val="single"/>
        </w:rPr>
        <w:t>政府捐助之財團法人明細表</w:t>
      </w:r>
    </w:p>
    <w:p w14:paraId="79DD0FD3" w14:textId="77777777" w:rsidR="00641D15" w:rsidRPr="001528BE" w:rsidRDefault="00641D15" w:rsidP="00641D15">
      <w:pPr>
        <w:overflowPunct w:val="0"/>
        <w:snapToGrid w:val="0"/>
        <w:spacing w:beforeLines="10" w:before="24"/>
        <w:jc w:val="center"/>
        <w:rPr>
          <w:rFonts w:ascii="標楷體" w:eastAsia="標楷體" w:hAnsi="標楷體"/>
        </w:rPr>
      </w:pPr>
      <w:r w:rsidRPr="001528BE">
        <w:rPr>
          <w:rFonts w:ascii="標楷體" w:eastAsia="標楷體" w:hAnsi="標楷體" w:hint="eastAsia"/>
        </w:rPr>
        <w:t>中華民國</w:t>
      </w:r>
      <w:proofErr w:type="gramStart"/>
      <w:r w:rsidRPr="001528BE">
        <w:rPr>
          <w:rFonts w:ascii="標楷體" w:eastAsia="標楷體" w:hAnsi="標楷體" w:hint="eastAsia"/>
        </w:rPr>
        <w:t>11</w:t>
      </w:r>
      <w:r>
        <w:rPr>
          <w:rFonts w:ascii="標楷體" w:eastAsia="標楷體" w:hAnsi="標楷體"/>
        </w:rPr>
        <w:t>4</w:t>
      </w:r>
      <w:proofErr w:type="gramEnd"/>
      <w:r w:rsidRPr="001528BE">
        <w:rPr>
          <w:rFonts w:ascii="標楷體" w:eastAsia="標楷體" w:hAnsi="標楷體" w:hint="eastAsia"/>
        </w:rPr>
        <w:t>年度</w:t>
      </w:r>
    </w:p>
    <w:p w14:paraId="30B51201" w14:textId="77777777" w:rsidR="00641D15" w:rsidRPr="001528BE" w:rsidRDefault="00641D15" w:rsidP="00641D15">
      <w:pPr>
        <w:overflowPunct w:val="0"/>
        <w:snapToGrid w:val="0"/>
        <w:jc w:val="right"/>
        <w:rPr>
          <w:rFonts w:ascii="標楷體" w:eastAsia="標楷體" w:hAnsi="標楷體"/>
          <w:sz w:val="20"/>
        </w:rPr>
      </w:pPr>
      <w:r w:rsidRPr="001528BE">
        <w:rPr>
          <w:rFonts w:ascii="標楷體" w:eastAsia="標楷體" w:hAnsi="標楷體" w:hint="eastAsia"/>
          <w:sz w:val="20"/>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88"/>
        <w:gridCol w:w="798"/>
        <w:gridCol w:w="831"/>
        <w:gridCol w:w="883"/>
        <w:gridCol w:w="671"/>
        <w:gridCol w:w="933"/>
        <w:gridCol w:w="702"/>
        <w:gridCol w:w="628"/>
        <w:gridCol w:w="652"/>
        <w:gridCol w:w="640"/>
        <w:gridCol w:w="721"/>
        <w:gridCol w:w="692"/>
      </w:tblGrid>
      <w:tr w:rsidR="00641D15" w:rsidRPr="001528BE" w14:paraId="4361ADEF" w14:textId="77777777" w:rsidTr="00CC6252">
        <w:trPr>
          <w:trHeight w:val="433"/>
        </w:trPr>
        <w:tc>
          <w:tcPr>
            <w:tcW w:w="772" w:type="pct"/>
            <w:vMerge w:val="restart"/>
            <w:tcBorders>
              <w:left w:val="nil"/>
            </w:tcBorders>
            <w:shd w:val="clear" w:color="auto" w:fill="auto"/>
            <w:vAlign w:val="center"/>
          </w:tcPr>
          <w:p w14:paraId="2D80900C" w14:textId="77777777" w:rsidR="00641D15" w:rsidRPr="001528BE" w:rsidRDefault="00641D15" w:rsidP="00383CCF">
            <w:pPr>
              <w:overflowPunct w:val="0"/>
              <w:snapToGrid w:val="0"/>
              <w:jc w:val="distribute"/>
              <w:rPr>
                <w:rFonts w:ascii="標楷體" w:eastAsia="標楷體" w:hAnsi="標楷體"/>
                <w:kern w:val="0"/>
                <w:sz w:val="20"/>
              </w:rPr>
            </w:pPr>
            <w:r w:rsidRPr="00383CCF">
              <w:rPr>
                <w:rFonts w:ascii="標楷體" w:eastAsia="標楷體" w:hAnsi="標楷體" w:hint="eastAsia"/>
                <w:sz w:val="20"/>
              </w:rPr>
              <w:t>財團法人</w:t>
            </w:r>
            <w:r w:rsidRPr="001528BE">
              <w:rPr>
                <w:rFonts w:ascii="標楷體" w:eastAsia="標楷體" w:hAnsi="標楷體" w:hint="eastAsia"/>
                <w:kern w:val="0"/>
                <w:sz w:val="20"/>
              </w:rPr>
              <w:t>名稱</w:t>
            </w:r>
          </w:p>
        </w:tc>
        <w:tc>
          <w:tcPr>
            <w:tcW w:w="845" w:type="pct"/>
            <w:gridSpan w:val="2"/>
            <w:vMerge w:val="restart"/>
            <w:shd w:val="clear" w:color="auto" w:fill="auto"/>
            <w:vAlign w:val="center"/>
          </w:tcPr>
          <w:p w14:paraId="3822F47A" w14:textId="77777777" w:rsidR="00641D15" w:rsidRPr="001528BE" w:rsidRDefault="00641D15" w:rsidP="00383CCF">
            <w:pPr>
              <w:overflowPunct w:val="0"/>
              <w:snapToGrid w:val="0"/>
              <w:jc w:val="distribute"/>
              <w:rPr>
                <w:rFonts w:ascii="標楷體" w:eastAsia="標楷體" w:hAnsi="標楷體"/>
                <w:kern w:val="0"/>
                <w:sz w:val="20"/>
              </w:rPr>
            </w:pPr>
            <w:r w:rsidRPr="001528BE">
              <w:rPr>
                <w:rFonts w:ascii="標楷體" w:eastAsia="標楷體" w:hAnsi="標楷體" w:hint="eastAsia"/>
                <w:kern w:val="0"/>
                <w:sz w:val="20"/>
              </w:rPr>
              <w:t>基金規模</w:t>
            </w:r>
          </w:p>
        </w:tc>
        <w:tc>
          <w:tcPr>
            <w:tcW w:w="1654" w:type="pct"/>
            <w:gridSpan w:val="4"/>
            <w:shd w:val="clear" w:color="auto" w:fill="auto"/>
            <w:vAlign w:val="center"/>
          </w:tcPr>
          <w:p w14:paraId="3009B72D" w14:textId="77777777" w:rsidR="00641D15" w:rsidRPr="001528BE" w:rsidRDefault="00641D15" w:rsidP="00383CCF">
            <w:pPr>
              <w:overflowPunct w:val="0"/>
              <w:snapToGrid w:val="0"/>
              <w:jc w:val="distribute"/>
              <w:rPr>
                <w:rFonts w:ascii="標楷體" w:eastAsia="標楷體" w:hAnsi="標楷體"/>
                <w:sz w:val="20"/>
              </w:rPr>
            </w:pPr>
            <w:r w:rsidRPr="001528BE">
              <w:rPr>
                <w:rFonts w:ascii="標楷體" w:eastAsia="標楷體" w:hAnsi="標楷體" w:hint="eastAsia"/>
                <w:sz w:val="20"/>
              </w:rPr>
              <w:t>政府捐助基金</w:t>
            </w:r>
          </w:p>
        </w:tc>
        <w:tc>
          <w:tcPr>
            <w:tcW w:w="1729" w:type="pct"/>
            <w:gridSpan w:val="5"/>
            <w:vMerge w:val="restart"/>
            <w:tcBorders>
              <w:right w:val="nil"/>
            </w:tcBorders>
            <w:shd w:val="clear" w:color="auto" w:fill="auto"/>
            <w:vAlign w:val="center"/>
          </w:tcPr>
          <w:p w14:paraId="7FC4FE6E" w14:textId="77777777" w:rsidR="00641D15" w:rsidRPr="001528BE" w:rsidRDefault="00641D15" w:rsidP="00383CCF">
            <w:pPr>
              <w:overflowPunct w:val="0"/>
              <w:snapToGrid w:val="0"/>
              <w:jc w:val="distribute"/>
              <w:rPr>
                <w:rFonts w:ascii="標楷體" w:eastAsia="標楷體" w:hAnsi="標楷體"/>
                <w:kern w:val="0"/>
                <w:sz w:val="20"/>
              </w:rPr>
            </w:pPr>
            <w:proofErr w:type="gramStart"/>
            <w:r w:rsidRPr="00383CCF">
              <w:rPr>
                <w:rFonts w:ascii="標楷體" w:eastAsia="標楷體" w:hAnsi="標楷體" w:hint="eastAsia"/>
                <w:sz w:val="20"/>
              </w:rPr>
              <w:t>11</w:t>
            </w:r>
            <w:r w:rsidRPr="00383CCF">
              <w:rPr>
                <w:rFonts w:ascii="標楷體" w:eastAsia="標楷體" w:hAnsi="標楷體"/>
                <w:sz w:val="20"/>
              </w:rPr>
              <w:t>4</w:t>
            </w:r>
            <w:proofErr w:type="gramEnd"/>
            <w:r w:rsidRPr="001528BE">
              <w:rPr>
                <w:rFonts w:ascii="標楷體" w:eastAsia="標楷體" w:hAnsi="標楷體" w:hint="eastAsia"/>
                <w:kern w:val="0"/>
                <w:sz w:val="20"/>
              </w:rPr>
              <w:t>年度營運概況</w:t>
            </w:r>
          </w:p>
        </w:tc>
      </w:tr>
      <w:tr w:rsidR="00641D15" w:rsidRPr="001528BE" w14:paraId="7E7C774A" w14:textId="77777777" w:rsidTr="00CC6252">
        <w:trPr>
          <w:trHeight w:val="411"/>
        </w:trPr>
        <w:tc>
          <w:tcPr>
            <w:tcW w:w="772" w:type="pct"/>
            <w:vMerge/>
            <w:tcBorders>
              <w:left w:val="nil"/>
            </w:tcBorders>
            <w:shd w:val="clear" w:color="auto" w:fill="auto"/>
            <w:vAlign w:val="center"/>
          </w:tcPr>
          <w:p w14:paraId="155A79ED" w14:textId="77777777" w:rsidR="00641D15" w:rsidRPr="001528BE" w:rsidRDefault="00641D15" w:rsidP="00791607">
            <w:pPr>
              <w:overflowPunct w:val="0"/>
              <w:snapToGrid w:val="0"/>
              <w:jc w:val="distribute"/>
              <w:rPr>
                <w:rFonts w:ascii="標楷體" w:eastAsia="標楷體" w:hAnsi="標楷體"/>
                <w:sz w:val="20"/>
              </w:rPr>
            </w:pPr>
          </w:p>
        </w:tc>
        <w:tc>
          <w:tcPr>
            <w:tcW w:w="845" w:type="pct"/>
            <w:gridSpan w:val="2"/>
            <w:vMerge/>
            <w:shd w:val="clear" w:color="auto" w:fill="auto"/>
            <w:vAlign w:val="center"/>
          </w:tcPr>
          <w:p w14:paraId="4B04333E" w14:textId="77777777" w:rsidR="00641D15" w:rsidRPr="001528BE" w:rsidRDefault="00641D15" w:rsidP="00791607">
            <w:pPr>
              <w:overflowPunct w:val="0"/>
              <w:snapToGrid w:val="0"/>
              <w:ind w:leftChars="50" w:left="120" w:rightChars="50" w:right="120"/>
              <w:jc w:val="distribute"/>
              <w:rPr>
                <w:rFonts w:ascii="標楷體" w:eastAsia="標楷體" w:hAnsi="標楷體"/>
                <w:sz w:val="20"/>
              </w:rPr>
            </w:pPr>
          </w:p>
        </w:tc>
        <w:tc>
          <w:tcPr>
            <w:tcW w:w="806" w:type="pct"/>
            <w:gridSpan w:val="2"/>
            <w:shd w:val="clear" w:color="auto" w:fill="auto"/>
            <w:vAlign w:val="center"/>
          </w:tcPr>
          <w:p w14:paraId="7B2EA990" w14:textId="77777777" w:rsidR="00641D15" w:rsidRPr="001528BE" w:rsidRDefault="00641D15" w:rsidP="00791607">
            <w:pPr>
              <w:overflowPunct w:val="0"/>
              <w:snapToGrid w:val="0"/>
              <w:jc w:val="distribute"/>
              <w:rPr>
                <w:rFonts w:ascii="標楷體" w:eastAsia="標楷體" w:hAnsi="標楷體"/>
                <w:kern w:val="0"/>
                <w:sz w:val="20"/>
              </w:rPr>
            </w:pPr>
            <w:r w:rsidRPr="001528BE">
              <w:rPr>
                <w:rFonts w:ascii="標楷體" w:eastAsia="標楷體" w:hAnsi="標楷體" w:hint="eastAsia"/>
                <w:kern w:val="0"/>
                <w:sz w:val="20"/>
              </w:rPr>
              <w:t>創立時</w:t>
            </w:r>
          </w:p>
        </w:tc>
        <w:tc>
          <w:tcPr>
            <w:tcW w:w="848" w:type="pct"/>
            <w:gridSpan w:val="2"/>
            <w:shd w:val="clear" w:color="auto" w:fill="auto"/>
            <w:vAlign w:val="center"/>
          </w:tcPr>
          <w:p w14:paraId="482BE390" w14:textId="77777777" w:rsidR="00641D15" w:rsidRPr="001528BE" w:rsidRDefault="00641D15" w:rsidP="00791607">
            <w:pPr>
              <w:overflowPunct w:val="0"/>
              <w:snapToGrid w:val="0"/>
              <w:jc w:val="distribute"/>
              <w:rPr>
                <w:rFonts w:ascii="標楷體" w:eastAsia="標楷體" w:hAnsi="標楷體"/>
                <w:sz w:val="20"/>
              </w:rPr>
            </w:pPr>
            <w:r w:rsidRPr="001528BE">
              <w:rPr>
                <w:rFonts w:ascii="標楷體" w:eastAsia="標楷體" w:hAnsi="標楷體" w:hint="eastAsia"/>
                <w:sz w:val="20"/>
              </w:rPr>
              <w:t>累計</w:t>
            </w:r>
          </w:p>
        </w:tc>
        <w:tc>
          <w:tcPr>
            <w:tcW w:w="1729" w:type="pct"/>
            <w:gridSpan w:val="5"/>
            <w:vMerge/>
            <w:tcBorders>
              <w:right w:val="nil"/>
            </w:tcBorders>
            <w:shd w:val="clear" w:color="auto" w:fill="auto"/>
            <w:vAlign w:val="center"/>
          </w:tcPr>
          <w:p w14:paraId="56C5D4AB" w14:textId="77777777" w:rsidR="00641D15" w:rsidRPr="001528BE" w:rsidRDefault="00641D15" w:rsidP="00791607">
            <w:pPr>
              <w:overflowPunct w:val="0"/>
              <w:snapToGrid w:val="0"/>
              <w:ind w:leftChars="50" w:left="120" w:rightChars="50" w:right="120"/>
              <w:jc w:val="distribute"/>
              <w:rPr>
                <w:rFonts w:ascii="標楷體" w:eastAsia="標楷體" w:hAnsi="標楷體"/>
                <w:sz w:val="20"/>
              </w:rPr>
            </w:pPr>
          </w:p>
        </w:tc>
      </w:tr>
      <w:tr w:rsidR="00641D15" w:rsidRPr="001528BE" w14:paraId="49F467AC" w14:textId="77777777" w:rsidTr="00CC6252">
        <w:trPr>
          <w:trHeight w:val="455"/>
        </w:trPr>
        <w:tc>
          <w:tcPr>
            <w:tcW w:w="772" w:type="pct"/>
            <w:vMerge/>
            <w:tcBorders>
              <w:left w:val="nil"/>
            </w:tcBorders>
            <w:shd w:val="clear" w:color="auto" w:fill="auto"/>
          </w:tcPr>
          <w:p w14:paraId="07F9438E" w14:textId="77777777" w:rsidR="00641D15" w:rsidRPr="001528BE" w:rsidRDefault="00641D15" w:rsidP="00791607">
            <w:pPr>
              <w:overflowPunct w:val="0"/>
              <w:snapToGrid w:val="0"/>
              <w:rPr>
                <w:rFonts w:ascii="標楷體" w:eastAsia="標楷體" w:hAnsi="標楷體"/>
                <w:sz w:val="20"/>
              </w:rPr>
            </w:pPr>
          </w:p>
        </w:tc>
        <w:tc>
          <w:tcPr>
            <w:tcW w:w="414" w:type="pct"/>
            <w:vMerge w:val="restart"/>
            <w:shd w:val="clear" w:color="auto" w:fill="auto"/>
            <w:vAlign w:val="center"/>
          </w:tcPr>
          <w:p w14:paraId="00A140D5" w14:textId="77777777" w:rsidR="00641D15" w:rsidRPr="001528BE" w:rsidRDefault="00641D15" w:rsidP="00791607">
            <w:pPr>
              <w:overflowPunct w:val="0"/>
              <w:snapToGrid w:val="0"/>
              <w:jc w:val="distribute"/>
              <w:rPr>
                <w:rFonts w:ascii="標楷體" w:eastAsia="標楷體" w:hAnsi="標楷體"/>
                <w:sz w:val="20"/>
              </w:rPr>
            </w:pPr>
            <w:r w:rsidRPr="001528BE">
              <w:rPr>
                <w:rFonts w:ascii="標楷體" w:eastAsia="標楷體" w:hAnsi="標楷體" w:hint="eastAsia"/>
                <w:spacing w:val="-16"/>
                <w:sz w:val="20"/>
              </w:rPr>
              <w:t>創立基金</w:t>
            </w:r>
            <w:r w:rsidRPr="001528BE">
              <w:rPr>
                <w:rFonts w:ascii="標楷體" w:eastAsia="標楷體" w:hAnsi="標楷體" w:hint="eastAsia"/>
                <w:sz w:val="20"/>
              </w:rPr>
              <w:t>總額</w:t>
            </w:r>
          </w:p>
        </w:tc>
        <w:tc>
          <w:tcPr>
            <w:tcW w:w="431" w:type="pct"/>
            <w:vMerge w:val="restart"/>
            <w:shd w:val="clear" w:color="auto" w:fill="auto"/>
            <w:vAlign w:val="center"/>
          </w:tcPr>
          <w:p w14:paraId="4540DF3B" w14:textId="77777777" w:rsidR="00641D15" w:rsidRPr="001528BE" w:rsidRDefault="00641D15" w:rsidP="00791607">
            <w:pPr>
              <w:overflowPunct w:val="0"/>
              <w:snapToGrid w:val="0"/>
              <w:jc w:val="distribute"/>
              <w:rPr>
                <w:rFonts w:ascii="標楷體" w:eastAsia="標楷體" w:hAnsi="標楷體"/>
                <w:sz w:val="20"/>
              </w:rPr>
            </w:pPr>
            <w:r w:rsidRPr="001528BE">
              <w:rPr>
                <w:rFonts w:ascii="標楷體" w:eastAsia="標楷體" w:hAnsi="標楷體" w:hint="eastAsia"/>
                <w:spacing w:val="-16"/>
                <w:sz w:val="20"/>
              </w:rPr>
              <w:t>期末基金</w:t>
            </w:r>
            <w:r w:rsidRPr="001528BE">
              <w:rPr>
                <w:rFonts w:ascii="標楷體" w:eastAsia="標楷體" w:hAnsi="標楷體" w:hint="eastAsia"/>
                <w:spacing w:val="-4"/>
                <w:sz w:val="20"/>
              </w:rPr>
              <w:t>總額</w:t>
            </w:r>
          </w:p>
        </w:tc>
        <w:tc>
          <w:tcPr>
            <w:tcW w:w="458" w:type="pct"/>
            <w:vMerge w:val="restart"/>
            <w:shd w:val="clear" w:color="auto" w:fill="auto"/>
            <w:vAlign w:val="center"/>
          </w:tcPr>
          <w:p w14:paraId="64C0A895" w14:textId="77777777" w:rsidR="00641D15" w:rsidRPr="001528BE" w:rsidRDefault="00641D15" w:rsidP="00791607">
            <w:pPr>
              <w:overflowPunct w:val="0"/>
              <w:snapToGrid w:val="0"/>
              <w:jc w:val="center"/>
              <w:rPr>
                <w:rFonts w:ascii="標楷體" w:eastAsia="標楷體" w:hAnsi="標楷體"/>
                <w:sz w:val="20"/>
              </w:rPr>
            </w:pPr>
            <w:r w:rsidRPr="00641D15">
              <w:rPr>
                <w:rFonts w:ascii="標楷體" w:eastAsia="標楷體" w:hAnsi="標楷體" w:hint="eastAsia"/>
                <w:spacing w:val="100"/>
                <w:kern w:val="0"/>
                <w:sz w:val="20"/>
                <w:fitText w:val="600" w:id="-418075646"/>
              </w:rPr>
              <w:t>金</w:t>
            </w:r>
            <w:r w:rsidRPr="00641D15">
              <w:rPr>
                <w:rFonts w:ascii="標楷體" w:eastAsia="標楷體" w:hAnsi="標楷體" w:hint="eastAsia"/>
                <w:kern w:val="0"/>
                <w:sz w:val="20"/>
                <w:fitText w:val="600" w:id="-418075646"/>
              </w:rPr>
              <w:t>額</w:t>
            </w:r>
          </w:p>
        </w:tc>
        <w:tc>
          <w:tcPr>
            <w:tcW w:w="348" w:type="pct"/>
            <w:vMerge w:val="restart"/>
            <w:shd w:val="clear" w:color="auto" w:fill="auto"/>
            <w:vAlign w:val="center"/>
          </w:tcPr>
          <w:p w14:paraId="4E1052BD" w14:textId="77777777" w:rsidR="00641D15" w:rsidRPr="001528BE" w:rsidRDefault="00641D15" w:rsidP="00791607">
            <w:pPr>
              <w:overflowPunct w:val="0"/>
              <w:snapToGrid w:val="0"/>
              <w:jc w:val="distribute"/>
              <w:rPr>
                <w:rFonts w:ascii="標楷體" w:eastAsia="標楷體" w:hAnsi="標楷體"/>
                <w:sz w:val="20"/>
              </w:rPr>
            </w:pPr>
            <w:r w:rsidRPr="001528BE">
              <w:rPr>
                <w:rFonts w:ascii="標楷體" w:eastAsia="標楷體" w:hAnsi="標楷體" w:hint="eastAsia"/>
                <w:sz w:val="20"/>
              </w:rPr>
              <w:t>占創立基金總額比率</w:t>
            </w:r>
          </w:p>
        </w:tc>
        <w:tc>
          <w:tcPr>
            <w:tcW w:w="484" w:type="pct"/>
            <w:vMerge w:val="restart"/>
            <w:shd w:val="clear" w:color="auto" w:fill="auto"/>
            <w:vAlign w:val="center"/>
          </w:tcPr>
          <w:p w14:paraId="63430B1A" w14:textId="77777777" w:rsidR="00641D15" w:rsidRPr="001528BE" w:rsidRDefault="00641D15" w:rsidP="00791607">
            <w:pPr>
              <w:overflowPunct w:val="0"/>
              <w:snapToGrid w:val="0"/>
              <w:jc w:val="center"/>
              <w:rPr>
                <w:rFonts w:ascii="標楷體" w:eastAsia="標楷體" w:hAnsi="標楷體"/>
                <w:sz w:val="20"/>
              </w:rPr>
            </w:pPr>
            <w:r w:rsidRPr="00641D15">
              <w:rPr>
                <w:rFonts w:ascii="標楷體" w:eastAsia="標楷體" w:hAnsi="標楷體" w:hint="eastAsia"/>
                <w:spacing w:val="100"/>
                <w:kern w:val="0"/>
                <w:sz w:val="20"/>
                <w:fitText w:val="600" w:id="-418075645"/>
              </w:rPr>
              <w:t>金</w:t>
            </w:r>
            <w:r w:rsidRPr="00641D15">
              <w:rPr>
                <w:rFonts w:ascii="標楷體" w:eastAsia="標楷體" w:hAnsi="標楷體" w:hint="eastAsia"/>
                <w:kern w:val="0"/>
                <w:sz w:val="20"/>
                <w:fitText w:val="600" w:id="-418075645"/>
              </w:rPr>
              <w:t>額</w:t>
            </w:r>
          </w:p>
        </w:tc>
        <w:tc>
          <w:tcPr>
            <w:tcW w:w="364" w:type="pct"/>
            <w:vMerge w:val="restart"/>
            <w:shd w:val="clear" w:color="auto" w:fill="auto"/>
            <w:vAlign w:val="center"/>
          </w:tcPr>
          <w:p w14:paraId="1E0DDA9C" w14:textId="77777777" w:rsidR="00641D15" w:rsidRPr="001528BE" w:rsidRDefault="00641D15" w:rsidP="00791607">
            <w:pPr>
              <w:overflowPunct w:val="0"/>
              <w:snapToGrid w:val="0"/>
              <w:jc w:val="distribute"/>
              <w:rPr>
                <w:rFonts w:ascii="標楷體" w:eastAsia="標楷體" w:hAnsi="標楷體"/>
                <w:sz w:val="20"/>
              </w:rPr>
            </w:pPr>
            <w:r w:rsidRPr="001528BE">
              <w:rPr>
                <w:rFonts w:ascii="標楷體" w:eastAsia="標楷體" w:hAnsi="標楷體" w:hint="eastAsia"/>
                <w:sz w:val="20"/>
              </w:rPr>
              <w:t>占期末基金總額比率</w:t>
            </w:r>
          </w:p>
        </w:tc>
        <w:tc>
          <w:tcPr>
            <w:tcW w:w="1370" w:type="pct"/>
            <w:gridSpan w:val="4"/>
            <w:shd w:val="clear" w:color="auto" w:fill="auto"/>
            <w:vAlign w:val="center"/>
          </w:tcPr>
          <w:p w14:paraId="1488574F" w14:textId="77777777" w:rsidR="00641D15" w:rsidRPr="001528BE" w:rsidRDefault="00641D15" w:rsidP="00791607">
            <w:pPr>
              <w:overflowPunct w:val="0"/>
              <w:snapToGrid w:val="0"/>
              <w:jc w:val="distribute"/>
              <w:rPr>
                <w:rFonts w:ascii="標楷體" w:eastAsia="標楷體" w:hAnsi="標楷體"/>
                <w:sz w:val="20"/>
              </w:rPr>
            </w:pPr>
            <w:r w:rsidRPr="001528BE">
              <w:rPr>
                <w:rFonts w:ascii="標楷體" w:eastAsia="標楷體" w:hAnsi="標楷體" w:hint="eastAsia"/>
                <w:sz w:val="20"/>
              </w:rPr>
              <w:t>政府捐助基金以外金額</w:t>
            </w:r>
          </w:p>
        </w:tc>
        <w:tc>
          <w:tcPr>
            <w:tcW w:w="359" w:type="pct"/>
            <w:vMerge w:val="restart"/>
            <w:tcBorders>
              <w:right w:val="nil"/>
            </w:tcBorders>
            <w:shd w:val="clear" w:color="auto" w:fill="auto"/>
            <w:vAlign w:val="center"/>
          </w:tcPr>
          <w:p w14:paraId="4D8A33DC" w14:textId="77777777" w:rsidR="00641D15" w:rsidRPr="001528BE" w:rsidRDefault="00641D15" w:rsidP="00791607">
            <w:pPr>
              <w:overflowPunct w:val="0"/>
              <w:snapToGrid w:val="0"/>
              <w:jc w:val="distribute"/>
              <w:rPr>
                <w:rFonts w:ascii="標楷體" w:eastAsia="標楷體" w:hAnsi="標楷體"/>
                <w:sz w:val="20"/>
              </w:rPr>
            </w:pPr>
            <w:r w:rsidRPr="001528BE">
              <w:rPr>
                <w:rFonts w:ascii="標楷體" w:eastAsia="標楷體" w:hAnsi="標楷體" w:hint="eastAsia"/>
                <w:sz w:val="20"/>
              </w:rPr>
              <w:t>餘</w:t>
            </w:r>
            <w:proofErr w:type="gramStart"/>
            <w:r w:rsidRPr="001528BE">
              <w:rPr>
                <w:rFonts w:ascii="標楷體" w:eastAsia="標楷體" w:hAnsi="標楷體" w:hint="eastAsia"/>
                <w:sz w:val="20"/>
              </w:rPr>
              <w:t>絀</w:t>
            </w:r>
            <w:proofErr w:type="gramEnd"/>
          </w:p>
        </w:tc>
      </w:tr>
      <w:tr w:rsidR="00641D15" w:rsidRPr="001528BE" w14:paraId="2AF27087" w14:textId="77777777" w:rsidTr="00CC6252">
        <w:trPr>
          <w:trHeight w:val="612"/>
        </w:trPr>
        <w:tc>
          <w:tcPr>
            <w:tcW w:w="772" w:type="pct"/>
            <w:vMerge/>
            <w:tcBorders>
              <w:left w:val="nil"/>
              <w:bottom w:val="single" w:sz="4" w:space="0" w:color="auto"/>
            </w:tcBorders>
            <w:shd w:val="clear" w:color="auto" w:fill="auto"/>
          </w:tcPr>
          <w:p w14:paraId="403A08C7" w14:textId="77777777" w:rsidR="00641D15" w:rsidRPr="001528BE" w:rsidRDefault="00641D15" w:rsidP="00791607">
            <w:pPr>
              <w:overflowPunct w:val="0"/>
              <w:snapToGrid w:val="0"/>
              <w:rPr>
                <w:rFonts w:ascii="標楷體" w:eastAsia="標楷體" w:hAnsi="標楷體"/>
                <w:sz w:val="20"/>
              </w:rPr>
            </w:pPr>
          </w:p>
        </w:tc>
        <w:tc>
          <w:tcPr>
            <w:tcW w:w="414" w:type="pct"/>
            <w:vMerge/>
            <w:tcBorders>
              <w:bottom w:val="single" w:sz="4" w:space="0" w:color="auto"/>
            </w:tcBorders>
            <w:shd w:val="clear" w:color="auto" w:fill="auto"/>
            <w:vAlign w:val="center"/>
          </w:tcPr>
          <w:p w14:paraId="0D6F853A" w14:textId="77777777" w:rsidR="00641D15" w:rsidRPr="001528BE" w:rsidRDefault="00641D15" w:rsidP="00791607">
            <w:pPr>
              <w:overflowPunct w:val="0"/>
              <w:snapToGrid w:val="0"/>
              <w:jc w:val="center"/>
              <w:rPr>
                <w:rFonts w:ascii="標楷體" w:eastAsia="標楷體" w:hAnsi="標楷體"/>
                <w:sz w:val="20"/>
              </w:rPr>
            </w:pPr>
          </w:p>
        </w:tc>
        <w:tc>
          <w:tcPr>
            <w:tcW w:w="431" w:type="pct"/>
            <w:vMerge/>
            <w:tcBorders>
              <w:bottom w:val="single" w:sz="4" w:space="0" w:color="auto"/>
            </w:tcBorders>
            <w:shd w:val="clear" w:color="auto" w:fill="auto"/>
            <w:vAlign w:val="center"/>
          </w:tcPr>
          <w:p w14:paraId="0A56A7C3" w14:textId="77777777" w:rsidR="00641D15" w:rsidRPr="001528BE" w:rsidRDefault="00641D15" w:rsidP="00791607">
            <w:pPr>
              <w:overflowPunct w:val="0"/>
              <w:snapToGrid w:val="0"/>
              <w:jc w:val="center"/>
              <w:rPr>
                <w:rFonts w:ascii="標楷體" w:eastAsia="標楷體" w:hAnsi="標楷體"/>
                <w:sz w:val="20"/>
              </w:rPr>
            </w:pPr>
          </w:p>
        </w:tc>
        <w:tc>
          <w:tcPr>
            <w:tcW w:w="458" w:type="pct"/>
            <w:vMerge/>
            <w:tcBorders>
              <w:bottom w:val="single" w:sz="4" w:space="0" w:color="auto"/>
            </w:tcBorders>
            <w:shd w:val="clear" w:color="auto" w:fill="auto"/>
            <w:vAlign w:val="center"/>
          </w:tcPr>
          <w:p w14:paraId="396EA554" w14:textId="77777777" w:rsidR="00641D15" w:rsidRPr="001528BE" w:rsidRDefault="00641D15" w:rsidP="00791607">
            <w:pPr>
              <w:overflowPunct w:val="0"/>
              <w:snapToGrid w:val="0"/>
              <w:jc w:val="center"/>
              <w:rPr>
                <w:rFonts w:ascii="標楷體" w:eastAsia="標楷體" w:hAnsi="標楷體"/>
                <w:sz w:val="20"/>
              </w:rPr>
            </w:pPr>
          </w:p>
        </w:tc>
        <w:tc>
          <w:tcPr>
            <w:tcW w:w="348" w:type="pct"/>
            <w:vMerge/>
            <w:tcBorders>
              <w:bottom w:val="single" w:sz="4" w:space="0" w:color="auto"/>
            </w:tcBorders>
            <w:shd w:val="clear" w:color="auto" w:fill="auto"/>
            <w:vAlign w:val="center"/>
          </w:tcPr>
          <w:p w14:paraId="64C957E9" w14:textId="77777777" w:rsidR="00641D15" w:rsidRPr="001528BE" w:rsidRDefault="00641D15" w:rsidP="00791607">
            <w:pPr>
              <w:overflowPunct w:val="0"/>
              <w:snapToGrid w:val="0"/>
              <w:jc w:val="center"/>
              <w:rPr>
                <w:rFonts w:ascii="標楷體" w:eastAsia="標楷體" w:hAnsi="標楷體"/>
                <w:sz w:val="20"/>
              </w:rPr>
            </w:pPr>
          </w:p>
        </w:tc>
        <w:tc>
          <w:tcPr>
            <w:tcW w:w="484" w:type="pct"/>
            <w:vMerge/>
            <w:tcBorders>
              <w:bottom w:val="single" w:sz="4" w:space="0" w:color="auto"/>
            </w:tcBorders>
            <w:shd w:val="clear" w:color="auto" w:fill="auto"/>
            <w:vAlign w:val="center"/>
          </w:tcPr>
          <w:p w14:paraId="1B3E8207" w14:textId="77777777" w:rsidR="00641D15" w:rsidRPr="001528BE" w:rsidRDefault="00641D15" w:rsidP="00791607">
            <w:pPr>
              <w:overflowPunct w:val="0"/>
              <w:snapToGrid w:val="0"/>
              <w:jc w:val="center"/>
              <w:rPr>
                <w:rFonts w:ascii="標楷體" w:eastAsia="標楷體" w:hAnsi="標楷體"/>
                <w:sz w:val="20"/>
              </w:rPr>
            </w:pPr>
          </w:p>
        </w:tc>
        <w:tc>
          <w:tcPr>
            <w:tcW w:w="364" w:type="pct"/>
            <w:vMerge/>
            <w:tcBorders>
              <w:bottom w:val="single" w:sz="4" w:space="0" w:color="auto"/>
            </w:tcBorders>
            <w:shd w:val="clear" w:color="auto" w:fill="auto"/>
            <w:vAlign w:val="center"/>
          </w:tcPr>
          <w:p w14:paraId="480F0E19" w14:textId="77777777" w:rsidR="00641D15" w:rsidRPr="001528BE" w:rsidRDefault="00641D15" w:rsidP="00791607">
            <w:pPr>
              <w:overflowPunct w:val="0"/>
              <w:snapToGrid w:val="0"/>
              <w:jc w:val="center"/>
              <w:rPr>
                <w:rFonts w:ascii="標楷體" w:eastAsia="標楷體" w:hAnsi="標楷體"/>
                <w:sz w:val="20"/>
              </w:rPr>
            </w:pPr>
          </w:p>
        </w:tc>
        <w:tc>
          <w:tcPr>
            <w:tcW w:w="326" w:type="pct"/>
            <w:tcBorders>
              <w:bottom w:val="single" w:sz="4" w:space="0" w:color="auto"/>
            </w:tcBorders>
            <w:shd w:val="clear" w:color="auto" w:fill="auto"/>
            <w:vAlign w:val="center"/>
          </w:tcPr>
          <w:p w14:paraId="049CC0D5" w14:textId="77777777" w:rsidR="00641D15" w:rsidRPr="001528BE" w:rsidRDefault="00641D15" w:rsidP="00791607">
            <w:pPr>
              <w:overflowPunct w:val="0"/>
              <w:snapToGrid w:val="0"/>
              <w:jc w:val="distribute"/>
              <w:rPr>
                <w:rFonts w:ascii="標楷體" w:eastAsia="標楷體" w:hAnsi="標楷體"/>
                <w:sz w:val="20"/>
              </w:rPr>
            </w:pPr>
            <w:r w:rsidRPr="001528BE">
              <w:rPr>
                <w:rFonts w:ascii="標楷體" w:eastAsia="標楷體" w:hAnsi="標楷體" w:hint="eastAsia"/>
                <w:sz w:val="20"/>
              </w:rPr>
              <w:t>捐助</w:t>
            </w:r>
          </w:p>
          <w:p w14:paraId="0C9E6680" w14:textId="77777777" w:rsidR="00641D15" w:rsidRPr="001528BE" w:rsidRDefault="00641D15" w:rsidP="00791607">
            <w:pPr>
              <w:overflowPunct w:val="0"/>
              <w:snapToGrid w:val="0"/>
              <w:jc w:val="distribute"/>
              <w:rPr>
                <w:rFonts w:ascii="標楷體" w:eastAsia="標楷體" w:hAnsi="標楷體"/>
                <w:sz w:val="20"/>
              </w:rPr>
            </w:pPr>
            <w:r w:rsidRPr="001528BE">
              <w:rPr>
                <w:rFonts w:ascii="標楷體" w:eastAsia="標楷體" w:hAnsi="標楷體" w:hint="eastAsia"/>
                <w:sz w:val="20"/>
              </w:rPr>
              <w:t>金額</w:t>
            </w:r>
          </w:p>
        </w:tc>
        <w:tc>
          <w:tcPr>
            <w:tcW w:w="338" w:type="pct"/>
            <w:tcBorders>
              <w:bottom w:val="single" w:sz="4" w:space="0" w:color="auto"/>
            </w:tcBorders>
            <w:shd w:val="clear" w:color="auto" w:fill="auto"/>
            <w:vAlign w:val="center"/>
          </w:tcPr>
          <w:p w14:paraId="33CEFC0A" w14:textId="77777777" w:rsidR="00641D15" w:rsidRPr="001528BE" w:rsidRDefault="00641D15" w:rsidP="00791607">
            <w:pPr>
              <w:overflowPunct w:val="0"/>
              <w:snapToGrid w:val="0"/>
              <w:jc w:val="distribute"/>
              <w:rPr>
                <w:rFonts w:ascii="標楷體" w:eastAsia="標楷體" w:hAnsi="標楷體"/>
                <w:sz w:val="20"/>
              </w:rPr>
            </w:pPr>
            <w:r w:rsidRPr="001528BE">
              <w:rPr>
                <w:rFonts w:ascii="標楷體" w:eastAsia="標楷體" w:hAnsi="標楷體" w:hint="eastAsia"/>
                <w:sz w:val="20"/>
              </w:rPr>
              <w:t>委辦</w:t>
            </w:r>
          </w:p>
          <w:p w14:paraId="26A7E6AC" w14:textId="77777777" w:rsidR="00641D15" w:rsidRPr="001528BE" w:rsidRDefault="00641D15" w:rsidP="00791607">
            <w:pPr>
              <w:overflowPunct w:val="0"/>
              <w:snapToGrid w:val="0"/>
              <w:jc w:val="distribute"/>
              <w:rPr>
                <w:rFonts w:ascii="標楷體" w:eastAsia="標楷體" w:hAnsi="標楷體"/>
                <w:sz w:val="20"/>
              </w:rPr>
            </w:pPr>
            <w:r w:rsidRPr="001528BE">
              <w:rPr>
                <w:rFonts w:ascii="標楷體" w:eastAsia="標楷體" w:hAnsi="標楷體" w:hint="eastAsia"/>
                <w:sz w:val="20"/>
              </w:rPr>
              <w:t>金額</w:t>
            </w:r>
          </w:p>
        </w:tc>
        <w:tc>
          <w:tcPr>
            <w:tcW w:w="332" w:type="pct"/>
            <w:tcBorders>
              <w:bottom w:val="single" w:sz="4" w:space="0" w:color="auto"/>
            </w:tcBorders>
            <w:shd w:val="clear" w:color="auto" w:fill="auto"/>
            <w:vAlign w:val="center"/>
          </w:tcPr>
          <w:p w14:paraId="12492290" w14:textId="77777777" w:rsidR="00641D15" w:rsidRPr="001528BE" w:rsidRDefault="00641D15" w:rsidP="00791607">
            <w:pPr>
              <w:overflowPunct w:val="0"/>
              <w:snapToGrid w:val="0"/>
              <w:jc w:val="distribute"/>
              <w:rPr>
                <w:rFonts w:ascii="標楷體" w:eastAsia="標楷體" w:hAnsi="標楷體"/>
                <w:sz w:val="20"/>
              </w:rPr>
            </w:pPr>
            <w:r w:rsidRPr="001528BE">
              <w:rPr>
                <w:rFonts w:ascii="標楷體" w:eastAsia="標楷體" w:hAnsi="標楷體" w:hint="eastAsia"/>
                <w:kern w:val="0"/>
                <w:sz w:val="20"/>
              </w:rPr>
              <w:t>合計</w:t>
            </w:r>
          </w:p>
        </w:tc>
        <w:tc>
          <w:tcPr>
            <w:tcW w:w="374" w:type="pct"/>
            <w:tcBorders>
              <w:bottom w:val="single" w:sz="4" w:space="0" w:color="auto"/>
            </w:tcBorders>
            <w:shd w:val="clear" w:color="auto" w:fill="auto"/>
            <w:vAlign w:val="center"/>
          </w:tcPr>
          <w:p w14:paraId="1ABFAC22" w14:textId="77777777" w:rsidR="00641D15" w:rsidRPr="001528BE" w:rsidRDefault="00641D15" w:rsidP="00791607">
            <w:pPr>
              <w:overflowPunct w:val="0"/>
              <w:snapToGrid w:val="0"/>
              <w:jc w:val="distribute"/>
              <w:rPr>
                <w:rFonts w:ascii="標楷體" w:eastAsia="標楷體" w:hAnsi="標楷體"/>
                <w:sz w:val="20"/>
              </w:rPr>
            </w:pPr>
            <w:r w:rsidRPr="001528BE">
              <w:rPr>
                <w:rFonts w:ascii="標楷體" w:eastAsia="標楷體" w:hAnsi="標楷體" w:hint="eastAsia"/>
                <w:sz w:val="20"/>
              </w:rPr>
              <w:t>占年度</w:t>
            </w:r>
          </w:p>
          <w:p w14:paraId="463B4235" w14:textId="77777777" w:rsidR="00641D15" w:rsidRPr="001528BE" w:rsidRDefault="00641D15" w:rsidP="00791607">
            <w:pPr>
              <w:overflowPunct w:val="0"/>
              <w:snapToGrid w:val="0"/>
              <w:jc w:val="distribute"/>
              <w:rPr>
                <w:rFonts w:ascii="標楷體" w:eastAsia="標楷體" w:hAnsi="標楷體"/>
                <w:spacing w:val="-22"/>
                <w:sz w:val="20"/>
              </w:rPr>
            </w:pPr>
            <w:r w:rsidRPr="001528BE">
              <w:rPr>
                <w:rFonts w:ascii="標楷體" w:eastAsia="標楷體" w:hAnsi="標楷體" w:hint="eastAsia"/>
                <w:spacing w:val="-22"/>
                <w:sz w:val="20"/>
              </w:rPr>
              <w:t>收入比率</w:t>
            </w:r>
          </w:p>
        </w:tc>
        <w:tc>
          <w:tcPr>
            <w:tcW w:w="359" w:type="pct"/>
            <w:vMerge/>
            <w:tcBorders>
              <w:bottom w:val="single" w:sz="4" w:space="0" w:color="auto"/>
              <w:right w:val="nil"/>
            </w:tcBorders>
            <w:shd w:val="clear" w:color="auto" w:fill="auto"/>
            <w:vAlign w:val="center"/>
          </w:tcPr>
          <w:p w14:paraId="6A67CB62" w14:textId="77777777" w:rsidR="00641D15" w:rsidRPr="001528BE" w:rsidRDefault="00641D15" w:rsidP="00791607">
            <w:pPr>
              <w:overflowPunct w:val="0"/>
              <w:snapToGrid w:val="0"/>
              <w:jc w:val="distribute"/>
              <w:rPr>
                <w:rFonts w:ascii="標楷體" w:eastAsia="標楷體" w:hAnsi="標楷體"/>
                <w:sz w:val="20"/>
              </w:rPr>
            </w:pPr>
          </w:p>
        </w:tc>
      </w:tr>
      <w:tr w:rsidR="00641D15" w:rsidRPr="001528BE" w14:paraId="2202A089" w14:textId="77777777" w:rsidTr="00CC6252">
        <w:trPr>
          <w:trHeight w:hRule="exact" w:val="567"/>
        </w:trPr>
        <w:tc>
          <w:tcPr>
            <w:tcW w:w="772" w:type="pct"/>
            <w:tcBorders>
              <w:top w:val="nil"/>
              <w:left w:val="nil"/>
              <w:bottom w:val="nil"/>
            </w:tcBorders>
            <w:shd w:val="clear" w:color="auto" w:fill="auto"/>
            <w:vAlign w:val="center"/>
          </w:tcPr>
          <w:p w14:paraId="31D3C389" w14:textId="77777777" w:rsidR="00641D15" w:rsidRPr="001528BE" w:rsidRDefault="00641D15" w:rsidP="00791607">
            <w:pPr>
              <w:overflowPunct w:val="0"/>
              <w:snapToGrid w:val="0"/>
              <w:jc w:val="distribute"/>
              <w:rPr>
                <w:rFonts w:ascii="標楷體" w:eastAsia="標楷體" w:hAnsi="標楷體"/>
                <w:b/>
                <w:spacing w:val="-4"/>
                <w:sz w:val="20"/>
              </w:rPr>
            </w:pPr>
            <w:r w:rsidRPr="001528BE">
              <w:rPr>
                <w:rFonts w:ascii="標楷體" w:eastAsia="標楷體" w:hAnsi="標楷體" w:hint="eastAsia"/>
                <w:b/>
                <w:spacing w:val="-4"/>
                <w:sz w:val="20"/>
              </w:rPr>
              <w:t>文化局主管</w:t>
            </w:r>
          </w:p>
        </w:tc>
        <w:tc>
          <w:tcPr>
            <w:tcW w:w="414" w:type="pct"/>
            <w:tcBorders>
              <w:top w:val="nil"/>
              <w:bottom w:val="nil"/>
            </w:tcBorders>
            <w:shd w:val="clear" w:color="auto" w:fill="auto"/>
            <w:vAlign w:val="center"/>
          </w:tcPr>
          <w:p w14:paraId="2401261A" w14:textId="77777777" w:rsidR="00641D15" w:rsidRPr="001528BE" w:rsidRDefault="00641D15" w:rsidP="00791607">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30,000</w:t>
            </w:r>
          </w:p>
        </w:tc>
        <w:tc>
          <w:tcPr>
            <w:tcW w:w="431" w:type="pct"/>
            <w:tcBorders>
              <w:top w:val="nil"/>
              <w:bottom w:val="nil"/>
            </w:tcBorders>
            <w:shd w:val="clear" w:color="auto" w:fill="auto"/>
            <w:vAlign w:val="center"/>
          </w:tcPr>
          <w:p w14:paraId="5B1F8A49" w14:textId="77777777" w:rsidR="00641D15" w:rsidRPr="001528BE" w:rsidRDefault="00641D15" w:rsidP="00791607">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98,242</w:t>
            </w:r>
          </w:p>
        </w:tc>
        <w:tc>
          <w:tcPr>
            <w:tcW w:w="458" w:type="pct"/>
            <w:tcBorders>
              <w:top w:val="nil"/>
              <w:bottom w:val="nil"/>
            </w:tcBorders>
            <w:shd w:val="clear" w:color="auto" w:fill="auto"/>
            <w:vAlign w:val="center"/>
          </w:tcPr>
          <w:p w14:paraId="6409005D" w14:textId="77777777" w:rsidR="00641D15" w:rsidRPr="001528BE" w:rsidRDefault="00641D15" w:rsidP="00791607">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20,000</w:t>
            </w:r>
          </w:p>
        </w:tc>
        <w:tc>
          <w:tcPr>
            <w:tcW w:w="348" w:type="pct"/>
            <w:tcBorders>
              <w:top w:val="nil"/>
              <w:bottom w:val="nil"/>
            </w:tcBorders>
            <w:shd w:val="clear" w:color="auto" w:fill="auto"/>
            <w:vAlign w:val="center"/>
          </w:tcPr>
          <w:p w14:paraId="485FD490" w14:textId="77777777" w:rsidR="00641D15" w:rsidRPr="001528BE" w:rsidRDefault="00641D15" w:rsidP="00791607">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66.67</w:t>
            </w:r>
          </w:p>
        </w:tc>
        <w:tc>
          <w:tcPr>
            <w:tcW w:w="484" w:type="pct"/>
            <w:tcBorders>
              <w:top w:val="nil"/>
              <w:bottom w:val="nil"/>
            </w:tcBorders>
            <w:shd w:val="clear" w:color="auto" w:fill="auto"/>
            <w:vAlign w:val="center"/>
          </w:tcPr>
          <w:p w14:paraId="1F6A7DEB" w14:textId="77777777" w:rsidR="00641D15" w:rsidRPr="001528BE" w:rsidRDefault="00641D15" w:rsidP="00791607">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92,000</w:t>
            </w:r>
          </w:p>
        </w:tc>
        <w:tc>
          <w:tcPr>
            <w:tcW w:w="364" w:type="pct"/>
            <w:tcBorders>
              <w:top w:val="nil"/>
              <w:bottom w:val="nil"/>
            </w:tcBorders>
            <w:shd w:val="clear" w:color="auto" w:fill="auto"/>
            <w:vAlign w:val="center"/>
          </w:tcPr>
          <w:p w14:paraId="536D5F89" w14:textId="77777777" w:rsidR="00641D15" w:rsidRPr="001528BE" w:rsidRDefault="00641D15" w:rsidP="00791607">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93.65</w:t>
            </w:r>
          </w:p>
        </w:tc>
        <w:tc>
          <w:tcPr>
            <w:tcW w:w="326" w:type="pct"/>
            <w:tcBorders>
              <w:top w:val="nil"/>
              <w:bottom w:val="nil"/>
            </w:tcBorders>
            <w:shd w:val="clear" w:color="auto" w:fill="auto"/>
            <w:vAlign w:val="center"/>
          </w:tcPr>
          <w:p w14:paraId="25F6E955" w14:textId="77777777" w:rsidR="00641D15" w:rsidRPr="001528BE" w:rsidRDefault="00641D15" w:rsidP="00791607">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w:t>
            </w:r>
          </w:p>
        </w:tc>
        <w:tc>
          <w:tcPr>
            <w:tcW w:w="338" w:type="pct"/>
            <w:tcBorders>
              <w:top w:val="nil"/>
              <w:bottom w:val="nil"/>
            </w:tcBorders>
            <w:shd w:val="clear" w:color="auto" w:fill="auto"/>
            <w:vAlign w:val="center"/>
          </w:tcPr>
          <w:p w14:paraId="0C621E33" w14:textId="77777777" w:rsidR="00641D15" w:rsidRPr="001528BE" w:rsidRDefault="00641D15" w:rsidP="00791607">
            <w:pPr>
              <w:overflowPunct w:val="0"/>
              <w:jc w:val="right"/>
              <w:rPr>
                <w:rFonts w:ascii="標楷體" w:eastAsia="標楷體" w:hAnsi="標楷體"/>
                <w:b/>
                <w:sz w:val="20"/>
                <w:szCs w:val="20"/>
              </w:rPr>
            </w:pPr>
            <w:r w:rsidRPr="001528BE">
              <w:rPr>
                <w:rFonts w:ascii="標楷體" w:eastAsia="標楷體" w:hAnsi="標楷體" w:hint="eastAsia"/>
                <w:b/>
                <w:sz w:val="20"/>
                <w:szCs w:val="20"/>
              </w:rPr>
              <w:t>－</w:t>
            </w:r>
          </w:p>
        </w:tc>
        <w:tc>
          <w:tcPr>
            <w:tcW w:w="332" w:type="pct"/>
            <w:tcBorders>
              <w:top w:val="nil"/>
              <w:bottom w:val="nil"/>
            </w:tcBorders>
            <w:shd w:val="clear" w:color="auto" w:fill="auto"/>
            <w:vAlign w:val="center"/>
          </w:tcPr>
          <w:p w14:paraId="2B2D4679" w14:textId="77777777" w:rsidR="00641D15" w:rsidRPr="001528BE" w:rsidRDefault="00641D15" w:rsidP="00791607">
            <w:pPr>
              <w:overflowPunct w:val="0"/>
              <w:adjustRightInd w:val="0"/>
              <w:snapToGrid w:val="0"/>
              <w:jc w:val="right"/>
              <w:rPr>
                <w:rFonts w:ascii="標楷體" w:eastAsia="標楷體" w:hAnsi="標楷體"/>
                <w:b/>
                <w:sz w:val="20"/>
                <w:szCs w:val="20"/>
              </w:rPr>
            </w:pPr>
            <w:r w:rsidRPr="001528BE">
              <w:rPr>
                <w:rFonts w:ascii="標楷體" w:eastAsia="標楷體" w:hAnsi="標楷體" w:hint="eastAsia"/>
                <w:b/>
                <w:sz w:val="20"/>
                <w:szCs w:val="20"/>
              </w:rPr>
              <w:t>－</w:t>
            </w:r>
          </w:p>
        </w:tc>
        <w:tc>
          <w:tcPr>
            <w:tcW w:w="374" w:type="pct"/>
            <w:tcBorders>
              <w:top w:val="nil"/>
              <w:bottom w:val="nil"/>
            </w:tcBorders>
            <w:shd w:val="clear" w:color="auto" w:fill="auto"/>
            <w:vAlign w:val="center"/>
          </w:tcPr>
          <w:p w14:paraId="02F54F6D" w14:textId="77777777" w:rsidR="00641D15" w:rsidRPr="001528BE" w:rsidRDefault="00641D15" w:rsidP="00791607">
            <w:pPr>
              <w:overflowPunct w:val="0"/>
              <w:jc w:val="right"/>
              <w:rPr>
                <w:rFonts w:ascii="標楷體" w:eastAsia="標楷體" w:hAnsi="標楷體"/>
                <w:b/>
                <w:sz w:val="20"/>
                <w:szCs w:val="20"/>
              </w:rPr>
            </w:pPr>
            <w:r w:rsidRPr="001528BE">
              <w:rPr>
                <w:rFonts w:ascii="標楷體" w:eastAsia="標楷體" w:hAnsi="標楷體" w:hint="eastAsia"/>
                <w:b/>
                <w:sz w:val="20"/>
                <w:szCs w:val="20"/>
              </w:rPr>
              <w:t>－</w:t>
            </w:r>
          </w:p>
        </w:tc>
        <w:tc>
          <w:tcPr>
            <w:tcW w:w="359" w:type="pct"/>
            <w:tcBorders>
              <w:top w:val="nil"/>
              <w:bottom w:val="nil"/>
              <w:right w:val="nil"/>
            </w:tcBorders>
            <w:shd w:val="clear" w:color="auto" w:fill="auto"/>
            <w:vAlign w:val="center"/>
          </w:tcPr>
          <w:p w14:paraId="17F4B64F" w14:textId="77777777" w:rsidR="00641D15" w:rsidRPr="001528BE" w:rsidRDefault="00641D15" w:rsidP="00791607">
            <w:pPr>
              <w:overflowPunct w:val="0"/>
              <w:adjustRightInd w:val="0"/>
              <w:snapToGrid w:val="0"/>
              <w:jc w:val="right"/>
              <w:rPr>
                <w:rFonts w:ascii="標楷體" w:eastAsia="標楷體" w:hAnsi="標楷體"/>
                <w:b/>
                <w:sz w:val="20"/>
                <w:szCs w:val="20"/>
              </w:rPr>
            </w:pPr>
            <w:r>
              <w:rPr>
                <w:rFonts w:ascii="標楷體" w:eastAsia="標楷體" w:hAnsi="標楷體"/>
                <w:b/>
                <w:sz w:val="20"/>
                <w:szCs w:val="20"/>
              </w:rPr>
              <w:t>588</w:t>
            </w:r>
          </w:p>
        </w:tc>
      </w:tr>
      <w:tr w:rsidR="00641D15" w:rsidRPr="001528BE" w14:paraId="33E50771" w14:textId="77777777" w:rsidTr="00CC6252">
        <w:trPr>
          <w:trHeight w:hRule="exact" w:val="567"/>
        </w:trPr>
        <w:tc>
          <w:tcPr>
            <w:tcW w:w="772" w:type="pct"/>
            <w:tcBorders>
              <w:top w:val="nil"/>
              <w:left w:val="nil"/>
              <w:bottom w:val="single" w:sz="4" w:space="0" w:color="auto"/>
            </w:tcBorders>
            <w:shd w:val="clear" w:color="auto" w:fill="auto"/>
            <w:vAlign w:val="center"/>
          </w:tcPr>
          <w:p w14:paraId="59D57C36" w14:textId="77777777" w:rsidR="00641D15" w:rsidRPr="001528BE" w:rsidRDefault="00641D15" w:rsidP="00791607">
            <w:pPr>
              <w:overflowPunct w:val="0"/>
              <w:snapToGrid w:val="0"/>
              <w:ind w:leftChars="50" w:left="120"/>
              <w:jc w:val="distribute"/>
              <w:rPr>
                <w:rFonts w:ascii="標楷體" w:eastAsia="標楷體" w:hAnsi="標楷體"/>
                <w:spacing w:val="-8"/>
                <w:sz w:val="20"/>
              </w:rPr>
            </w:pPr>
            <w:bookmarkStart w:id="2" w:name="_Hlk201066471"/>
            <w:r w:rsidRPr="001528BE">
              <w:rPr>
                <w:rFonts w:ascii="標楷體" w:eastAsia="標楷體" w:hAnsi="標楷體" w:hint="eastAsia"/>
                <w:spacing w:val="-8"/>
                <w:sz w:val="20"/>
              </w:rPr>
              <w:t>財團法人澎湖縣</w:t>
            </w:r>
          </w:p>
          <w:p w14:paraId="6E0B18A7" w14:textId="77777777" w:rsidR="00641D15" w:rsidRPr="001528BE" w:rsidRDefault="00641D15" w:rsidP="00791607">
            <w:pPr>
              <w:overflowPunct w:val="0"/>
              <w:snapToGrid w:val="0"/>
              <w:ind w:leftChars="50" w:left="120"/>
              <w:jc w:val="distribute"/>
              <w:rPr>
                <w:rFonts w:ascii="標楷體" w:eastAsia="標楷體" w:hAnsi="標楷體"/>
                <w:spacing w:val="-4"/>
                <w:sz w:val="20"/>
              </w:rPr>
            </w:pPr>
            <w:r w:rsidRPr="001528BE">
              <w:rPr>
                <w:rFonts w:ascii="標楷體" w:eastAsia="標楷體" w:hAnsi="標楷體" w:hint="eastAsia"/>
                <w:spacing w:val="-4"/>
                <w:sz w:val="20"/>
              </w:rPr>
              <w:t>文化基金會</w:t>
            </w:r>
            <w:bookmarkEnd w:id="2"/>
          </w:p>
        </w:tc>
        <w:tc>
          <w:tcPr>
            <w:tcW w:w="414" w:type="pct"/>
            <w:tcBorders>
              <w:top w:val="nil"/>
              <w:bottom w:val="single" w:sz="4" w:space="0" w:color="auto"/>
            </w:tcBorders>
            <w:shd w:val="clear" w:color="auto" w:fill="auto"/>
            <w:vAlign w:val="center"/>
          </w:tcPr>
          <w:p w14:paraId="3ABDB43B" w14:textId="77777777" w:rsidR="00641D15" w:rsidRPr="001528BE" w:rsidRDefault="00641D15" w:rsidP="00791607">
            <w:pPr>
              <w:overflowPunct w:val="0"/>
              <w:adjustRightInd w:val="0"/>
              <w:snapToGrid w:val="0"/>
              <w:jc w:val="right"/>
              <w:rPr>
                <w:rFonts w:ascii="標楷體" w:eastAsia="標楷體" w:hAnsi="標楷體"/>
                <w:sz w:val="20"/>
                <w:szCs w:val="20"/>
              </w:rPr>
            </w:pPr>
            <w:r w:rsidRPr="001528BE">
              <w:rPr>
                <w:rFonts w:ascii="標楷體" w:eastAsia="標楷體" w:hAnsi="標楷體" w:hint="eastAsia"/>
                <w:sz w:val="20"/>
                <w:szCs w:val="20"/>
              </w:rPr>
              <w:t>30,000</w:t>
            </w:r>
          </w:p>
        </w:tc>
        <w:tc>
          <w:tcPr>
            <w:tcW w:w="431" w:type="pct"/>
            <w:tcBorders>
              <w:top w:val="nil"/>
              <w:bottom w:val="single" w:sz="4" w:space="0" w:color="auto"/>
            </w:tcBorders>
            <w:shd w:val="clear" w:color="auto" w:fill="auto"/>
            <w:vAlign w:val="center"/>
          </w:tcPr>
          <w:p w14:paraId="1AB81520" w14:textId="77777777" w:rsidR="00641D15" w:rsidRPr="001528BE" w:rsidRDefault="00641D15" w:rsidP="00791607">
            <w:pPr>
              <w:overflowPunct w:val="0"/>
              <w:adjustRightInd w:val="0"/>
              <w:snapToGrid w:val="0"/>
              <w:jc w:val="right"/>
              <w:rPr>
                <w:rFonts w:ascii="標楷體" w:eastAsia="標楷體" w:hAnsi="標楷體"/>
                <w:sz w:val="20"/>
                <w:szCs w:val="20"/>
              </w:rPr>
            </w:pPr>
            <w:r w:rsidRPr="001528BE">
              <w:rPr>
                <w:rFonts w:ascii="標楷體" w:eastAsia="標楷體" w:hAnsi="標楷體" w:hint="eastAsia"/>
                <w:sz w:val="20"/>
                <w:szCs w:val="20"/>
              </w:rPr>
              <w:t>98,242</w:t>
            </w:r>
          </w:p>
        </w:tc>
        <w:tc>
          <w:tcPr>
            <w:tcW w:w="458" w:type="pct"/>
            <w:tcBorders>
              <w:top w:val="nil"/>
              <w:bottom w:val="single" w:sz="4" w:space="0" w:color="auto"/>
            </w:tcBorders>
            <w:shd w:val="clear" w:color="auto" w:fill="auto"/>
            <w:vAlign w:val="center"/>
          </w:tcPr>
          <w:p w14:paraId="230F305D" w14:textId="77777777" w:rsidR="00641D15" w:rsidRPr="001528BE" w:rsidRDefault="00641D15" w:rsidP="00791607">
            <w:pPr>
              <w:overflowPunct w:val="0"/>
              <w:adjustRightInd w:val="0"/>
              <w:snapToGrid w:val="0"/>
              <w:jc w:val="right"/>
              <w:rPr>
                <w:rFonts w:ascii="標楷體" w:eastAsia="標楷體" w:hAnsi="標楷體"/>
                <w:sz w:val="20"/>
                <w:szCs w:val="20"/>
              </w:rPr>
            </w:pPr>
            <w:r w:rsidRPr="001528BE">
              <w:rPr>
                <w:rFonts w:ascii="標楷體" w:eastAsia="標楷體" w:hAnsi="標楷體" w:hint="eastAsia"/>
                <w:sz w:val="20"/>
                <w:szCs w:val="20"/>
              </w:rPr>
              <w:t>20,000</w:t>
            </w:r>
          </w:p>
        </w:tc>
        <w:tc>
          <w:tcPr>
            <w:tcW w:w="348" w:type="pct"/>
            <w:tcBorders>
              <w:top w:val="nil"/>
              <w:bottom w:val="single" w:sz="4" w:space="0" w:color="auto"/>
            </w:tcBorders>
            <w:shd w:val="clear" w:color="auto" w:fill="auto"/>
            <w:vAlign w:val="center"/>
          </w:tcPr>
          <w:p w14:paraId="18BF1B0E" w14:textId="77777777" w:rsidR="00641D15" w:rsidRPr="001528BE" w:rsidRDefault="00641D15" w:rsidP="00791607">
            <w:pPr>
              <w:overflowPunct w:val="0"/>
              <w:adjustRightInd w:val="0"/>
              <w:snapToGrid w:val="0"/>
              <w:jc w:val="right"/>
              <w:rPr>
                <w:rFonts w:ascii="標楷體" w:eastAsia="標楷體" w:hAnsi="標楷體"/>
                <w:sz w:val="20"/>
                <w:szCs w:val="20"/>
              </w:rPr>
            </w:pPr>
            <w:r w:rsidRPr="001528BE">
              <w:rPr>
                <w:rFonts w:ascii="標楷體" w:eastAsia="標楷體" w:hAnsi="標楷體" w:hint="eastAsia"/>
                <w:sz w:val="20"/>
                <w:szCs w:val="20"/>
              </w:rPr>
              <w:t>66.67</w:t>
            </w:r>
          </w:p>
        </w:tc>
        <w:tc>
          <w:tcPr>
            <w:tcW w:w="484" w:type="pct"/>
            <w:tcBorders>
              <w:top w:val="nil"/>
              <w:bottom w:val="single" w:sz="4" w:space="0" w:color="auto"/>
            </w:tcBorders>
            <w:shd w:val="clear" w:color="auto" w:fill="auto"/>
            <w:vAlign w:val="center"/>
          </w:tcPr>
          <w:p w14:paraId="767DB58F" w14:textId="77777777" w:rsidR="00641D15" w:rsidRPr="001528BE" w:rsidRDefault="00641D15" w:rsidP="00791607">
            <w:pPr>
              <w:overflowPunct w:val="0"/>
              <w:adjustRightInd w:val="0"/>
              <w:snapToGrid w:val="0"/>
              <w:jc w:val="right"/>
              <w:rPr>
                <w:rFonts w:ascii="標楷體" w:eastAsia="標楷體" w:hAnsi="標楷體"/>
                <w:sz w:val="20"/>
                <w:szCs w:val="20"/>
              </w:rPr>
            </w:pPr>
            <w:r w:rsidRPr="001528BE">
              <w:rPr>
                <w:rFonts w:ascii="標楷體" w:eastAsia="標楷體" w:hAnsi="標楷體" w:hint="eastAsia"/>
                <w:sz w:val="20"/>
                <w:szCs w:val="20"/>
              </w:rPr>
              <w:t>92,000</w:t>
            </w:r>
          </w:p>
        </w:tc>
        <w:tc>
          <w:tcPr>
            <w:tcW w:w="364" w:type="pct"/>
            <w:tcBorders>
              <w:top w:val="nil"/>
              <w:bottom w:val="single" w:sz="4" w:space="0" w:color="auto"/>
            </w:tcBorders>
            <w:shd w:val="clear" w:color="auto" w:fill="auto"/>
            <w:vAlign w:val="center"/>
          </w:tcPr>
          <w:p w14:paraId="4FAB281C" w14:textId="77777777" w:rsidR="00641D15" w:rsidRPr="001528BE" w:rsidRDefault="00641D15" w:rsidP="00791607">
            <w:pPr>
              <w:overflowPunct w:val="0"/>
              <w:adjustRightInd w:val="0"/>
              <w:snapToGrid w:val="0"/>
              <w:jc w:val="right"/>
              <w:rPr>
                <w:rFonts w:ascii="標楷體" w:eastAsia="標楷體" w:hAnsi="標楷體"/>
                <w:sz w:val="20"/>
                <w:szCs w:val="20"/>
              </w:rPr>
            </w:pPr>
            <w:r w:rsidRPr="001528BE">
              <w:rPr>
                <w:rFonts w:ascii="標楷體" w:eastAsia="標楷體" w:hAnsi="標楷體" w:hint="eastAsia"/>
                <w:sz w:val="20"/>
                <w:szCs w:val="20"/>
              </w:rPr>
              <w:t>93.65</w:t>
            </w:r>
          </w:p>
        </w:tc>
        <w:tc>
          <w:tcPr>
            <w:tcW w:w="326" w:type="pct"/>
            <w:tcBorders>
              <w:top w:val="nil"/>
              <w:bottom w:val="single" w:sz="4" w:space="0" w:color="auto"/>
            </w:tcBorders>
            <w:shd w:val="clear" w:color="auto" w:fill="auto"/>
            <w:vAlign w:val="center"/>
          </w:tcPr>
          <w:p w14:paraId="742E8912" w14:textId="77777777" w:rsidR="00641D15" w:rsidRPr="008A1AF5" w:rsidRDefault="00641D15" w:rsidP="00791607">
            <w:pPr>
              <w:overflowPunct w:val="0"/>
              <w:adjustRightInd w:val="0"/>
              <w:snapToGrid w:val="0"/>
              <w:jc w:val="right"/>
              <w:rPr>
                <w:rFonts w:ascii="標楷體" w:eastAsia="標楷體" w:hAnsi="標楷體"/>
                <w:bCs/>
                <w:sz w:val="20"/>
                <w:szCs w:val="20"/>
              </w:rPr>
            </w:pPr>
            <w:r w:rsidRPr="008A1AF5">
              <w:rPr>
                <w:rFonts w:ascii="標楷體" w:eastAsia="標楷體" w:hAnsi="標楷體" w:hint="eastAsia"/>
                <w:bCs/>
                <w:sz w:val="20"/>
                <w:szCs w:val="20"/>
              </w:rPr>
              <w:t>－</w:t>
            </w:r>
          </w:p>
        </w:tc>
        <w:tc>
          <w:tcPr>
            <w:tcW w:w="338" w:type="pct"/>
            <w:tcBorders>
              <w:top w:val="nil"/>
              <w:bottom w:val="single" w:sz="4" w:space="0" w:color="auto"/>
            </w:tcBorders>
            <w:shd w:val="clear" w:color="auto" w:fill="auto"/>
            <w:vAlign w:val="center"/>
          </w:tcPr>
          <w:p w14:paraId="384D5BA5" w14:textId="77777777" w:rsidR="00641D15" w:rsidRPr="008A1AF5" w:rsidRDefault="00641D15" w:rsidP="00791607">
            <w:pPr>
              <w:overflowPunct w:val="0"/>
              <w:jc w:val="right"/>
              <w:rPr>
                <w:rFonts w:ascii="標楷體" w:eastAsia="標楷體" w:hAnsi="標楷體"/>
                <w:bCs/>
                <w:sz w:val="20"/>
                <w:szCs w:val="20"/>
              </w:rPr>
            </w:pPr>
            <w:r w:rsidRPr="008A1AF5">
              <w:rPr>
                <w:rFonts w:ascii="標楷體" w:eastAsia="標楷體" w:hAnsi="標楷體" w:hint="eastAsia"/>
                <w:bCs/>
                <w:sz w:val="20"/>
                <w:szCs w:val="20"/>
              </w:rPr>
              <w:t>－</w:t>
            </w:r>
          </w:p>
        </w:tc>
        <w:tc>
          <w:tcPr>
            <w:tcW w:w="332" w:type="pct"/>
            <w:tcBorders>
              <w:top w:val="nil"/>
              <w:bottom w:val="single" w:sz="4" w:space="0" w:color="auto"/>
            </w:tcBorders>
            <w:shd w:val="clear" w:color="auto" w:fill="auto"/>
            <w:vAlign w:val="center"/>
          </w:tcPr>
          <w:p w14:paraId="0AC19632" w14:textId="77777777" w:rsidR="00641D15" w:rsidRPr="008A1AF5" w:rsidRDefault="00641D15" w:rsidP="00791607">
            <w:pPr>
              <w:overflowPunct w:val="0"/>
              <w:adjustRightInd w:val="0"/>
              <w:snapToGrid w:val="0"/>
              <w:jc w:val="right"/>
              <w:rPr>
                <w:rFonts w:ascii="標楷體" w:eastAsia="標楷體" w:hAnsi="標楷體"/>
                <w:bCs/>
                <w:sz w:val="20"/>
                <w:szCs w:val="20"/>
              </w:rPr>
            </w:pPr>
            <w:r w:rsidRPr="008A1AF5">
              <w:rPr>
                <w:rFonts w:ascii="標楷體" w:eastAsia="標楷體" w:hAnsi="標楷體" w:hint="eastAsia"/>
                <w:bCs/>
                <w:sz w:val="20"/>
                <w:szCs w:val="20"/>
              </w:rPr>
              <w:t>－</w:t>
            </w:r>
          </w:p>
        </w:tc>
        <w:tc>
          <w:tcPr>
            <w:tcW w:w="374" w:type="pct"/>
            <w:tcBorders>
              <w:top w:val="nil"/>
              <w:bottom w:val="single" w:sz="4" w:space="0" w:color="auto"/>
            </w:tcBorders>
            <w:shd w:val="clear" w:color="auto" w:fill="auto"/>
            <w:vAlign w:val="center"/>
          </w:tcPr>
          <w:p w14:paraId="3FABBA0E" w14:textId="77777777" w:rsidR="00641D15" w:rsidRPr="008A1AF5" w:rsidRDefault="00641D15" w:rsidP="00791607">
            <w:pPr>
              <w:overflowPunct w:val="0"/>
              <w:jc w:val="right"/>
              <w:rPr>
                <w:rFonts w:ascii="標楷體" w:eastAsia="標楷體" w:hAnsi="標楷體"/>
                <w:bCs/>
                <w:sz w:val="20"/>
                <w:szCs w:val="20"/>
              </w:rPr>
            </w:pPr>
            <w:r w:rsidRPr="008A1AF5">
              <w:rPr>
                <w:rFonts w:ascii="標楷體" w:eastAsia="標楷體" w:hAnsi="標楷體" w:hint="eastAsia"/>
                <w:bCs/>
                <w:sz w:val="20"/>
                <w:szCs w:val="20"/>
              </w:rPr>
              <w:t>－</w:t>
            </w:r>
          </w:p>
        </w:tc>
        <w:tc>
          <w:tcPr>
            <w:tcW w:w="359" w:type="pct"/>
            <w:tcBorders>
              <w:top w:val="nil"/>
              <w:bottom w:val="single" w:sz="4" w:space="0" w:color="auto"/>
              <w:right w:val="nil"/>
            </w:tcBorders>
            <w:shd w:val="clear" w:color="auto" w:fill="auto"/>
            <w:vAlign w:val="center"/>
          </w:tcPr>
          <w:p w14:paraId="3A0D8646" w14:textId="77777777" w:rsidR="00641D15" w:rsidRPr="001528BE" w:rsidRDefault="00641D15" w:rsidP="00791607">
            <w:pPr>
              <w:overflowPunct w:val="0"/>
              <w:adjustRightInd w:val="0"/>
              <w:snapToGrid w:val="0"/>
              <w:jc w:val="right"/>
              <w:rPr>
                <w:rFonts w:ascii="標楷體" w:eastAsia="標楷體" w:hAnsi="標楷體"/>
                <w:sz w:val="20"/>
                <w:szCs w:val="20"/>
              </w:rPr>
            </w:pPr>
            <w:r>
              <w:rPr>
                <w:rFonts w:ascii="標楷體" w:eastAsia="標楷體" w:hAnsi="標楷體"/>
                <w:sz w:val="20"/>
                <w:szCs w:val="20"/>
              </w:rPr>
              <w:t>588</w:t>
            </w:r>
          </w:p>
        </w:tc>
      </w:tr>
    </w:tbl>
    <w:p w14:paraId="745B55FC" w14:textId="77777777" w:rsidR="00641D15" w:rsidRPr="001528BE" w:rsidRDefault="00641D15" w:rsidP="00641D15">
      <w:pPr>
        <w:overflowPunct w:val="0"/>
        <w:adjustRightInd w:val="0"/>
        <w:spacing w:line="240" w:lineRule="exact"/>
        <w:ind w:left="522" w:hangingChars="290" w:hanging="522"/>
        <w:jc w:val="both"/>
        <w:rPr>
          <w:rFonts w:ascii="標楷體" w:eastAsia="標楷體" w:hAnsi="標楷體"/>
          <w:sz w:val="18"/>
          <w:szCs w:val="18"/>
        </w:rPr>
      </w:pPr>
      <w:proofErr w:type="gramStart"/>
      <w:r w:rsidRPr="001528BE">
        <w:rPr>
          <w:rFonts w:ascii="標楷體" w:eastAsia="標楷體" w:hAnsi="標楷體" w:hint="eastAsia"/>
          <w:sz w:val="18"/>
          <w:szCs w:val="18"/>
        </w:rPr>
        <w:t>註</w:t>
      </w:r>
      <w:proofErr w:type="gramEnd"/>
      <w:r w:rsidRPr="001528BE">
        <w:rPr>
          <w:rFonts w:ascii="標楷體" w:eastAsia="標楷體" w:hAnsi="標楷體" w:hint="eastAsia"/>
          <w:sz w:val="18"/>
          <w:szCs w:val="18"/>
        </w:rPr>
        <w:t>：1.本表係依澎湖縣政府文化局單位決算編製之「對各部門捐助財團法人之效益評估表」編製。</w:t>
      </w:r>
    </w:p>
    <w:p w14:paraId="6EFE9FE0" w14:textId="77777777" w:rsidR="00641D15" w:rsidRPr="001528BE" w:rsidRDefault="00641D15" w:rsidP="00641D15">
      <w:pPr>
        <w:overflowPunct w:val="0"/>
        <w:adjustRightInd w:val="0"/>
        <w:spacing w:line="240" w:lineRule="exact"/>
        <w:ind w:leftChars="150" w:left="630" w:hangingChars="150" w:hanging="270"/>
        <w:jc w:val="both"/>
        <w:rPr>
          <w:rFonts w:ascii="標楷體" w:eastAsia="標楷體" w:hAnsi="標楷體"/>
          <w:sz w:val="18"/>
          <w:szCs w:val="18"/>
        </w:rPr>
      </w:pPr>
      <w:r w:rsidRPr="001528BE">
        <w:rPr>
          <w:rFonts w:ascii="標楷體" w:eastAsia="標楷體" w:hAnsi="標楷體" w:hint="eastAsia"/>
          <w:sz w:val="18"/>
          <w:szCs w:val="18"/>
        </w:rPr>
        <w:t>2.「基金規模」及「政府捐助基金金額」欄，係依財團法人基金計算及認定基準辦法規定填列。</w:t>
      </w:r>
    </w:p>
    <w:p w14:paraId="394853FB" w14:textId="77777777" w:rsidR="00641D15" w:rsidRPr="001528BE" w:rsidRDefault="00641D15" w:rsidP="00641D15">
      <w:pPr>
        <w:overflowPunct w:val="0"/>
        <w:adjustRightInd w:val="0"/>
        <w:spacing w:line="240" w:lineRule="exact"/>
        <w:ind w:leftChars="150" w:left="630" w:hangingChars="150" w:hanging="270"/>
        <w:jc w:val="both"/>
        <w:rPr>
          <w:rFonts w:ascii="標楷體" w:eastAsia="標楷體" w:hAnsi="標楷體"/>
          <w:sz w:val="18"/>
          <w:szCs w:val="18"/>
        </w:rPr>
      </w:pPr>
      <w:r w:rsidRPr="001528BE">
        <w:rPr>
          <w:rFonts w:ascii="標楷體" w:eastAsia="標楷體" w:hAnsi="標楷體" w:hint="eastAsia"/>
          <w:sz w:val="18"/>
          <w:szCs w:val="18"/>
        </w:rPr>
        <w:t>3.表列財團法人澎湖縣文化基金會之財務報表資料業經其董監事會決議通過。</w:t>
      </w:r>
    </w:p>
    <w:p w14:paraId="26CA848D" w14:textId="77777777" w:rsidR="00641D15" w:rsidRPr="001528BE" w:rsidRDefault="00641D15" w:rsidP="00641D15">
      <w:pPr>
        <w:overflowPunct w:val="0"/>
        <w:adjustRightInd w:val="0"/>
        <w:spacing w:line="240" w:lineRule="exact"/>
        <w:ind w:leftChars="150" w:left="630" w:hangingChars="150" w:hanging="270"/>
        <w:jc w:val="both"/>
        <w:rPr>
          <w:rFonts w:ascii="標楷體" w:eastAsia="標楷體" w:hAnsi="標楷體"/>
          <w:sz w:val="18"/>
          <w:szCs w:val="18"/>
        </w:rPr>
      </w:pPr>
      <w:r w:rsidRPr="001528BE">
        <w:rPr>
          <w:rFonts w:ascii="標楷體" w:eastAsia="標楷體" w:hAnsi="標楷體" w:hint="eastAsia"/>
          <w:sz w:val="18"/>
          <w:szCs w:val="18"/>
        </w:rPr>
        <w:t>4.</w:t>
      </w:r>
      <w:r w:rsidRPr="004D64A9">
        <w:rPr>
          <w:rFonts w:ascii="標楷體" w:eastAsia="標楷體" w:hAnsi="標楷體"/>
          <w:sz w:val="18"/>
          <w:szCs w:val="18"/>
        </w:rPr>
        <w:t>表列財團法人澎湖縣文化基金會之預算書業經澎湖縣議會審議通過，決算書尚未經澎湖縣議會審議通過</w:t>
      </w:r>
      <w:r w:rsidRPr="001528BE">
        <w:rPr>
          <w:rFonts w:ascii="標楷體" w:eastAsia="標楷體" w:hAnsi="標楷體" w:hint="eastAsia"/>
          <w:sz w:val="18"/>
          <w:szCs w:val="18"/>
        </w:rPr>
        <w:t>。</w:t>
      </w:r>
    </w:p>
    <w:p w14:paraId="134E2034" w14:textId="77777777" w:rsidR="00B35A36" w:rsidRPr="00B35A36" w:rsidRDefault="00B35A36" w:rsidP="0028540C">
      <w:pPr>
        <w:snapToGrid w:val="0"/>
        <w:spacing w:afterLines="30" w:after="72" w:line="440" w:lineRule="exact"/>
        <w:jc w:val="both"/>
        <w:rPr>
          <w:rFonts w:ascii="標楷體" w:eastAsia="標楷體" w:hAnsi="標楷體"/>
          <w:b/>
          <w:spacing w:val="10"/>
          <w:sz w:val="36"/>
          <w:szCs w:val="36"/>
        </w:rPr>
      </w:pPr>
      <w:r w:rsidRPr="00B35A36">
        <w:rPr>
          <w:rFonts w:ascii="標楷體" w:eastAsia="標楷體" w:hAnsi="標楷體" w:hint="eastAsia"/>
          <w:b/>
          <w:spacing w:val="10"/>
          <w:sz w:val="36"/>
          <w:szCs w:val="36"/>
        </w:rPr>
        <w:lastRenderedPageBreak/>
        <w:t>肆、重大公共建設計畫及採購執行情形之查核</w:t>
      </w:r>
    </w:p>
    <w:p w14:paraId="373630CD" w14:textId="77777777" w:rsidR="00B35A36" w:rsidRPr="00B35A36" w:rsidRDefault="00B35A36" w:rsidP="00A91EED">
      <w:pPr>
        <w:snapToGrid w:val="0"/>
        <w:spacing w:line="420" w:lineRule="exact"/>
        <w:ind w:firstLineChars="200" w:firstLine="520"/>
        <w:jc w:val="both"/>
        <w:rPr>
          <w:rFonts w:ascii="標楷體" w:eastAsia="標楷體" w:hAnsi="標楷體"/>
          <w:snapToGrid w:val="0"/>
          <w:spacing w:val="10"/>
          <w:kern w:val="0"/>
        </w:rPr>
      </w:pPr>
      <w:r w:rsidRPr="00B35A36">
        <w:rPr>
          <w:rFonts w:ascii="標楷體" w:eastAsia="標楷體" w:hAnsi="標楷體" w:hint="eastAsia"/>
          <w:snapToGrid w:val="0"/>
          <w:spacing w:val="10"/>
          <w:kern w:val="0"/>
        </w:rPr>
        <w:t>澎湖縣政府為帶動區域發展，打造幸福宜居城市，提供縣民優質生活環境，投入鉅額建設經費於重大公共建設計畫及採購。</w:t>
      </w:r>
      <w:proofErr w:type="gramStart"/>
      <w:r w:rsidRPr="00B35A36">
        <w:rPr>
          <w:rFonts w:ascii="標楷體" w:eastAsia="標楷體" w:hAnsi="標楷體" w:hint="eastAsia"/>
          <w:spacing w:val="10"/>
          <w:lang w:eastAsia="zh-HK"/>
        </w:rPr>
        <w:t>11</w:t>
      </w:r>
      <w:r w:rsidRPr="00B35A36">
        <w:rPr>
          <w:rFonts w:ascii="標楷體" w:eastAsia="標楷體" w:hAnsi="標楷體" w:hint="eastAsia"/>
          <w:spacing w:val="10"/>
        </w:rPr>
        <w:t>4</w:t>
      </w:r>
      <w:proofErr w:type="gramEnd"/>
      <w:r w:rsidRPr="00B35A36">
        <w:rPr>
          <w:rFonts w:ascii="標楷體" w:eastAsia="標楷體" w:hAnsi="標楷體" w:hint="eastAsia"/>
          <w:snapToGrid w:val="0"/>
          <w:spacing w:val="10"/>
          <w:kern w:val="0"/>
        </w:rPr>
        <w:t>年度經本室</w:t>
      </w:r>
      <w:proofErr w:type="gramStart"/>
      <w:r w:rsidRPr="00B35A36">
        <w:rPr>
          <w:rFonts w:ascii="標楷體" w:eastAsia="標楷體" w:hAnsi="標楷體" w:hint="eastAsia"/>
          <w:snapToGrid w:val="0"/>
          <w:spacing w:val="10"/>
          <w:kern w:val="0"/>
        </w:rPr>
        <w:t>賡</w:t>
      </w:r>
      <w:proofErr w:type="gramEnd"/>
      <w:r w:rsidRPr="00B35A36">
        <w:rPr>
          <w:rFonts w:ascii="標楷體" w:eastAsia="標楷體" w:hAnsi="標楷體" w:hint="eastAsia"/>
          <w:snapToGrid w:val="0"/>
          <w:spacing w:val="10"/>
          <w:kern w:val="0"/>
        </w:rPr>
        <w:t>續針對縣政府暨所屬各機關辦理重大公共建設計畫及採購作業加強查核，茲將其執行情形說明如次：</w:t>
      </w:r>
    </w:p>
    <w:p w14:paraId="34FAEE02" w14:textId="77777777" w:rsidR="00B35A36" w:rsidRPr="00B35A36" w:rsidRDefault="00B35A36" w:rsidP="0028540C">
      <w:pPr>
        <w:snapToGrid w:val="0"/>
        <w:spacing w:beforeLines="20" w:before="48" w:afterLines="20" w:after="48" w:line="440" w:lineRule="exact"/>
        <w:ind w:leftChars="100" w:left="240"/>
        <w:jc w:val="both"/>
        <w:rPr>
          <w:rFonts w:ascii="標楷體" w:eastAsia="標楷體" w:hAnsi="標楷體"/>
          <w:b/>
          <w:snapToGrid w:val="0"/>
          <w:spacing w:val="10"/>
          <w:kern w:val="0"/>
          <w:sz w:val="32"/>
          <w:szCs w:val="32"/>
        </w:rPr>
      </w:pPr>
      <w:r w:rsidRPr="00B35A36">
        <w:rPr>
          <w:rFonts w:ascii="標楷體" w:eastAsia="標楷體" w:hAnsi="標楷體" w:hint="eastAsia"/>
          <w:b/>
          <w:snapToGrid w:val="0"/>
          <w:spacing w:val="10"/>
          <w:kern w:val="0"/>
          <w:sz w:val="32"/>
          <w:szCs w:val="32"/>
        </w:rPr>
        <w:t>一、</w:t>
      </w:r>
      <w:r w:rsidRPr="00B35A36">
        <w:rPr>
          <w:rFonts w:ascii="標楷體" w:eastAsia="標楷體" w:hAnsi="標楷體" w:hint="eastAsia"/>
          <w:b/>
          <w:bCs/>
          <w:spacing w:val="10"/>
          <w:sz w:val="32"/>
          <w:szCs w:val="32"/>
        </w:rPr>
        <w:t>縣</w:t>
      </w:r>
      <w:r w:rsidRPr="00B35A36">
        <w:rPr>
          <w:rFonts w:ascii="標楷體" w:eastAsia="標楷體" w:hAnsi="標楷體" w:hint="eastAsia"/>
          <w:b/>
          <w:snapToGrid w:val="0"/>
          <w:spacing w:val="10"/>
          <w:kern w:val="0"/>
          <w:sz w:val="32"/>
          <w:szCs w:val="32"/>
        </w:rPr>
        <w:t>政府所屬各機關重大公共建設計畫執行情形之查核</w:t>
      </w:r>
    </w:p>
    <w:p w14:paraId="19898BC9" w14:textId="77777777" w:rsidR="00B35A36" w:rsidRPr="00B35A36" w:rsidRDefault="00B35A36" w:rsidP="0028540C">
      <w:pPr>
        <w:snapToGrid w:val="0"/>
        <w:spacing w:beforeLines="20" w:before="48" w:afterLines="20" w:after="48" w:line="440" w:lineRule="exact"/>
        <w:ind w:leftChars="200" w:left="480"/>
        <w:jc w:val="both"/>
        <w:rPr>
          <w:rFonts w:ascii="標楷體" w:eastAsia="標楷體" w:hAnsi="標楷體"/>
          <w:b/>
          <w:snapToGrid w:val="0"/>
          <w:spacing w:val="10"/>
          <w:kern w:val="0"/>
          <w:sz w:val="28"/>
          <w:szCs w:val="28"/>
        </w:rPr>
      </w:pPr>
      <w:r w:rsidRPr="00B35A36">
        <w:rPr>
          <w:rFonts w:ascii="標楷體" w:eastAsia="標楷體" w:hAnsi="標楷體" w:hint="eastAsia"/>
          <w:b/>
          <w:snapToGrid w:val="0"/>
          <w:spacing w:val="10"/>
          <w:kern w:val="0"/>
          <w:sz w:val="28"/>
          <w:szCs w:val="28"/>
        </w:rPr>
        <w:t>（一）縣政府所屬各機關重大公共建設計畫執行情形</w:t>
      </w:r>
    </w:p>
    <w:p w14:paraId="4CC45551" w14:textId="1CDEFD40" w:rsidR="00B35A36" w:rsidRPr="00B35A36" w:rsidRDefault="00B35A36" w:rsidP="00437F8B">
      <w:pPr>
        <w:snapToGrid w:val="0"/>
        <w:spacing w:line="420" w:lineRule="exact"/>
        <w:ind w:firstLineChars="200" w:firstLine="480"/>
        <w:jc w:val="both"/>
        <w:rPr>
          <w:rFonts w:ascii="標楷體" w:eastAsia="標楷體" w:hAnsi="標楷體"/>
          <w:snapToGrid w:val="0"/>
          <w:color w:val="000000" w:themeColor="text1"/>
          <w:spacing w:val="10"/>
          <w:kern w:val="0"/>
        </w:rPr>
      </w:pPr>
      <w:r w:rsidRPr="00B35A36">
        <w:rPr>
          <w:rFonts w:ascii="標楷體" w:eastAsia="標楷體" w:hAnsi="標楷體" w:hint="eastAsia"/>
          <w:noProof/>
          <w:spacing w:val="10"/>
          <w:kern w:val="0"/>
        </w:rPr>
        <mc:AlternateContent>
          <mc:Choice Requires="wpg">
            <w:drawing>
              <wp:anchor distT="0" distB="0" distL="114300" distR="114300" simplePos="0" relativeHeight="251660288" behindDoc="0" locked="0" layoutInCell="1" allowOverlap="1" wp14:anchorId="5DCB7CD3" wp14:editId="3A3EA4E3">
                <wp:simplePos x="0" y="0"/>
                <wp:positionH relativeFrom="column">
                  <wp:posOffset>-392430</wp:posOffset>
                </wp:positionH>
                <wp:positionV relativeFrom="paragraph">
                  <wp:posOffset>1379591</wp:posOffset>
                </wp:positionV>
                <wp:extent cx="6839585" cy="2919730"/>
                <wp:effectExtent l="0" t="0" r="0" b="0"/>
                <wp:wrapSquare wrapText="bothSides"/>
                <wp:docPr id="5" name="群組 5"/>
                <wp:cNvGraphicFramePr/>
                <a:graphic xmlns:a="http://schemas.openxmlformats.org/drawingml/2006/main">
                  <a:graphicData uri="http://schemas.microsoft.com/office/word/2010/wordprocessingGroup">
                    <wpg:wgp>
                      <wpg:cNvGrpSpPr/>
                      <wpg:grpSpPr>
                        <a:xfrm>
                          <a:off x="0" y="0"/>
                          <a:ext cx="6839585" cy="2919730"/>
                          <a:chOff x="0" y="0"/>
                          <a:chExt cx="6839585" cy="2919730"/>
                        </a:xfrm>
                      </wpg:grpSpPr>
                      <wpg:grpSp>
                        <wpg:cNvPr id="1" name="群組 1"/>
                        <wpg:cNvGrpSpPr/>
                        <wpg:grpSpPr>
                          <a:xfrm>
                            <a:off x="0" y="0"/>
                            <a:ext cx="6839585" cy="2919730"/>
                            <a:chOff x="0" y="94784"/>
                            <a:chExt cx="6839585" cy="2925966"/>
                          </a:xfrm>
                        </wpg:grpSpPr>
                        <wpg:grpSp>
                          <wpg:cNvPr id="6" name="群組 6"/>
                          <wpg:cNvGrpSpPr/>
                          <wpg:grpSpPr>
                            <a:xfrm>
                              <a:off x="0" y="94784"/>
                              <a:ext cx="6839585" cy="2925966"/>
                              <a:chOff x="0" y="94784"/>
                              <a:chExt cx="6839585" cy="2925966"/>
                            </a:xfrm>
                          </wpg:grpSpPr>
                          <wpg:grpSp>
                            <wpg:cNvPr id="7" name="群組 6"/>
                            <wpg:cNvGrpSpPr/>
                            <wpg:grpSpPr>
                              <a:xfrm>
                                <a:off x="0" y="94784"/>
                                <a:ext cx="6839585" cy="2925966"/>
                                <a:chOff x="0" y="-146794"/>
                                <a:chExt cx="7560000" cy="2931315"/>
                              </a:xfrm>
                            </wpg:grpSpPr>
                            <wpg:graphicFrame>
                              <wpg:cNvPr id="8" name="圖表 8"/>
                              <wpg:cNvFrPr/>
                              <wpg:xfrm>
                                <a:off x="0" y="200248"/>
                                <a:ext cx="7560000" cy="2376230"/>
                              </wpg:xfrm>
                              <a:graphic>
                                <a:graphicData uri="http://schemas.openxmlformats.org/drawingml/2006/chart">
                                  <c:chart xmlns:c="http://schemas.openxmlformats.org/drawingml/2006/chart" xmlns:r="http://schemas.openxmlformats.org/officeDocument/2006/relationships" r:id="rId8"/>
                                </a:graphicData>
                              </a:graphic>
                            </wpg:graphicFrame>
                            <wps:wsp>
                              <wps:cNvPr id="9" name="文字方塊 2"/>
                              <wps:cNvSpPr txBox="1"/>
                              <wps:spPr>
                                <a:xfrm>
                                  <a:off x="1177666" y="-146794"/>
                                  <a:ext cx="5085856" cy="290150"/>
                                </a:xfrm>
                                <a:prstGeom prst="rect">
                                  <a:avLst/>
                                </a:prstGeom>
                                <a:noFill/>
                              </wps:spPr>
                              <wps:txbx>
                                <w:txbxContent>
                                  <w:p w14:paraId="468D6A1B" w14:textId="31B21863" w:rsidR="00B35A36" w:rsidRDefault="00B35A36" w:rsidP="00B35A36">
                                    <w:pPr>
                                      <w:pStyle w:val="Web"/>
                                      <w:spacing w:before="0" w:beforeAutospacing="0" w:after="0" w:afterAutospacing="0"/>
                                    </w:pPr>
                                    <w:r w:rsidRPr="004E0801">
                                      <w:rPr>
                                        <w:rFonts w:ascii="標楷體" w:eastAsia="標楷體" w:hAnsi="標楷體" w:cstheme="minorBidi" w:hint="eastAsia"/>
                                        <w:b/>
                                        <w:bCs/>
                                        <w:color w:val="000000" w:themeColor="text1"/>
                                        <w:kern w:val="24"/>
                                      </w:rPr>
                                      <w:t>圖1</w:t>
                                    </w:r>
                                    <w:r w:rsidR="00AF1674">
                                      <w:rPr>
                                        <w:rFonts w:ascii="標楷體" w:eastAsia="標楷體" w:hAnsi="標楷體" w:cstheme="minorBidi" w:hint="eastAsia"/>
                                        <w:b/>
                                        <w:bCs/>
                                        <w:color w:val="000000" w:themeColor="text1"/>
                                        <w:kern w:val="24"/>
                                      </w:rPr>
                                      <w:t xml:space="preserve">　</w:t>
                                    </w:r>
                                    <w:r w:rsidRPr="004E0801">
                                      <w:rPr>
                                        <w:rFonts w:ascii="標楷體" w:eastAsia="標楷體" w:hAnsi="標楷體" w:cstheme="minorBidi" w:hint="eastAsia"/>
                                        <w:b/>
                                        <w:bCs/>
                                        <w:color w:val="000000" w:themeColor="text1"/>
                                        <w:kern w:val="24"/>
                                      </w:rPr>
                                      <w:t>縣政府所屬各機關11</w:t>
                                    </w:r>
                                    <w:r>
                                      <w:rPr>
                                        <w:rFonts w:ascii="標楷體" w:eastAsia="標楷體" w:hAnsi="標楷體" w:cstheme="minorBidi"/>
                                        <w:b/>
                                        <w:bCs/>
                                        <w:color w:val="000000" w:themeColor="text1"/>
                                        <w:kern w:val="24"/>
                                      </w:rPr>
                                      <w:t>4</w:t>
                                    </w:r>
                                    <w:r w:rsidRPr="004E0801">
                                      <w:rPr>
                                        <w:rFonts w:ascii="標楷體" w:eastAsia="標楷體" w:hAnsi="標楷體" w:cstheme="minorBidi" w:hint="eastAsia"/>
                                        <w:b/>
                                        <w:bCs/>
                                        <w:color w:val="000000" w:themeColor="text1"/>
                                        <w:kern w:val="24"/>
                                      </w:rPr>
                                      <w:t>年度重大公共建設計畫預算執行概況</w:t>
                                    </w:r>
                                  </w:p>
                                </w:txbxContent>
                              </wps:txbx>
                              <wps:bodyPr wrap="square" rtlCol="0">
                                <a:spAutoFit/>
                              </wps:bodyPr>
                            </wps:wsp>
                            <wps:wsp>
                              <wps:cNvPr id="10" name="文字方塊 5"/>
                              <wps:cNvSpPr txBox="1"/>
                              <wps:spPr>
                                <a:xfrm>
                                  <a:off x="561084" y="2582239"/>
                                  <a:ext cx="2485096" cy="202282"/>
                                </a:xfrm>
                                <a:prstGeom prst="rect">
                                  <a:avLst/>
                                </a:prstGeom>
                                <a:noFill/>
                              </wps:spPr>
                              <wps:txbx>
                                <w:txbxContent>
                                  <w:p w14:paraId="3A2C6134" w14:textId="77777777" w:rsidR="00B35A36" w:rsidRDefault="00B35A36" w:rsidP="00B35A36">
                                    <w:pPr>
                                      <w:pStyle w:val="Web"/>
                                      <w:snapToGrid w:val="0"/>
                                      <w:spacing w:before="0" w:beforeAutospacing="0" w:after="0" w:afterAutospacing="0"/>
                                    </w:pPr>
                                    <w:r>
                                      <w:rPr>
                                        <w:rFonts w:ascii="標楷體" w:eastAsia="標楷體" w:hAnsi="標楷體" w:cstheme="minorBidi" w:hint="eastAsia"/>
                                        <w:color w:val="000000" w:themeColor="text1"/>
                                        <w:kern w:val="24"/>
                                        <w:sz w:val="18"/>
                                        <w:szCs w:val="18"/>
                                      </w:rPr>
                                      <w:t>資料來源：</w:t>
                                    </w:r>
                                    <w:r w:rsidRPr="00A21CD6">
                                      <w:rPr>
                                        <w:rFonts w:ascii="標楷體" w:eastAsia="標楷體" w:hAnsi="標楷體" w:cstheme="minorBidi" w:hint="eastAsia"/>
                                        <w:color w:val="000000" w:themeColor="text1"/>
                                        <w:kern w:val="24"/>
                                        <w:sz w:val="18"/>
                                        <w:szCs w:val="18"/>
                                      </w:rPr>
                                      <w:t>整理自澎湖縣政府提供資料。</w:t>
                                    </w:r>
                                  </w:p>
                                </w:txbxContent>
                              </wps:txbx>
                              <wps:bodyPr wrap="square" lIns="0" tIns="0" rIns="0" bIns="0" rtlCol="0">
                                <a:noAutofit/>
                              </wps:bodyPr>
                            </wps:wsp>
                          </wpg:grpSp>
                          <wps:wsp>
                            <wps:cNvPr id="11" name="矩形 11"/>
                            <wps:cNvSpPr/>
                            <wps:spPr>
                              <a:xfrm>
                                <a:off x="6027147" y="2527455"/>
                                <a:ext cx="481965" cy="258445"/>
                              </a:xfrm>
                              <a:prstGeom prst="rect">
                                <a:avLst/>
                              </a:prstGeom>
                              <a:noFill/>
                              <a:ln w="25400" cap="flat" cmpd="sng" algn="ctr">
                                <a:noFill/>
                                <a:prstDash val="solid"/>
                              </a:ln>
                              <a:effectLst/>
                            </wps:spPr>
                            <wps:txbx>
                              <w:txbxContent>
                                <w:p w14:paraId="5399E819" w14:textId="77777777" w:rsidR="00B35A36" w:rsidRPr="00815C9A" w:rsidRDefault="00B35A36" w:rsidP="00B35A36">
                                  <w:pPr>
                                    <w:jc w:val="center"/>
                                    <w:rPr>
                                      <w:rFonts w:ascii="標楷體" w:eastAsia="標楷體" w:hAnsi="標楷體"/>
                                      <w:sz w:val="20"/>
                                    </w:rPr>
                                  </w:pPr>
                                  <w:r w:rsidRPr="00815C9A">
                                    <w:rPr>
                                      <w:rFonts w:ascii="標楷體" w:eastAsia="標楷體" w:hAnsi="標楷體" w:hint="eastAsia"/>
                                      <w:color w:val="000000" w:themeColor="text1"/>
                                      <w:sz w:val="20"/>
                                    </w:rPr>
                                    <w:t>主管別</w:t>
                                  </w:r>
                                </w:p>
                                <w:p w14:paraId="5269E99D" w14:textId="77777777" w:rsidR="00B35A36" w:rsidRDefault="00B35A36" w:rsidP="00B35A36">
                                  <w:pPr>
                                    <w:jc w:val="cente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s:wsp>
                          <wps:cNvPr id="13" name="矩形 13"/>
                          <wps:cNvSpPr/>
                          <wps:spPr>
                            <a:xfrm>
                              <a:off x="438150" y="571500"/>
                              <a:ext cx="278765" cy="220980"/>
                            </a:xfrm>
                            <a:prstGeom prst="rect">
                              <a:avLst/>
                            </a:prstGeom>
                            <a:noFill/>
                            <a:ln w="25400" cap="flat" cmpd="sng" algn="ctr">
                              <a:noFill/>
                              <a:prstDash val="solid"/>
                            </a:ln>
                            <a:effectLst/>
                          </wps:spPr>
                          <wps:txbx>
                            <w:txbxContent>
                              <w:p w14:paraId="44340068" w14:textId="77777777" w:rsidR="00B35A36" w:rsidRDefault="00B35A36" w:rsidP="00B35A36">
                                <w:pPr>
                                  <w:snapToGrid w:val="0"/>
                                  <w:jc w:val="center"/>
                                </w:pPr>
                                <w:r>
                                  <w:rPr>
                                    <w:rFonts w:ascii="標楷體" w:eastAsia="標楷體" w:hAnsi="標楷體" w:hint="eastAsia"/>
                                    <w:color w:val="000000" w:themeColor="text1"/>
                                    <w:sz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s:wsp>
                        <wps:cNvPr id="217" name="文字方塊 2"/>
                        <wps:cNvSpPr txBox="1">
                          <a:spLocks noChangeArrowheads="1"/>
                        </wps:cNvSpPr>
                        <wps:spPr bwMode="auto">
                          <a:xfrm>
                            <a:off x="5439508" y="1735015"/>
                            <a:ext cx="386715" cy="187325"/>
                          </a:xfrm>
                          <a:prstGeom prst="rect">
                            <a:avLst/>
                          </a:prstGeom>
                          <a:noFill/>
                          <a:ln w="9525">
                            <a:noFill/>
                            <a:miter lim="800000"/>
                            <a:headEnd/>
                            <a:tailEnd/>
                          </a:ln>
                        </wps:spPr>
                        <wps:txbx>
                          <w:txbxContent>
                            <w:p w14:paraId="1A005D7E" w14:textId="77777777" w:rsidR="00B35A36" w:rsidRPr="00206CA3" w:rsidRDefault="00B35A36" w:rsidP="00B35A36">
                              <w:pPr>
                                <w:rPr>
                                  <w:rFonts w:ascii="標楷體" w:eastAsia="標楷體" w:hAnsi="標楷體"/>
                                  <w:sz w:val="20"/>
                                </w:rPr>
                              </w:pPr>
                              <w:r w:rsidRPr="00206CA3">
                                <w:rPr>
                                  <w:rFonts w:ascii="標楷體" w:eastAsia="標楷體" w:hAnsi="標楷體"/>
                                  <w:sz w:val="20"/>
                                </w:rPr>
                                <w:t>14.60</w:t>
                              </w:r>
                            </w:p>
                          </w:txbxContent>
                        </wps:txbx>
                        <wps:bodyPr rot="0" vert="horz" wrap="square" lIns="0" tIns="0" rIns="0" bIns="0" anchor="t" anchorCtr="0">
                          <a:noAutofit/>
                        </wps:bodyPr>
                      </wps:wsp>
                    </wpg:wgp>
                  </a:graphicData>
                </a:graphic>
                <wp14:sizeRelV relativeFrom="margin">
                  <wp14:pctHeight>0</wp14:pctHeight>
                </wp14:sizeRelV>
              </wp:anchor>
            </w:drawing>
          </mc:Choice>
          <mc:Fallback>
            <w:pict>
              <v:group w14:anchorId="5DCB7CD3" id="群組 5" o:spid="_x0000_s1026" style="position:absolute;left:0;text-align:left;margin-left:-30.9pt;margin-top:108.65pt;width:538.55pt;height:229.9pt;z-index:251660288;mso-height-relative:margin" coordsize="68395,29197"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">
                <v:group id="群組 1" o:spid="_x0000_s1027" style="position:absolute;width:68395;height:29197" coordorigin=",947" coordsize="68395,2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群組 6" o:spid="_x0000_s1028" style="position:absolute;top:947;width:68395;height:29260" coordorigin=",947" coordsize="68395,2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群組 6" o:spid="_x0000_s1029" style="position:absolute;top:947;width:68395;height:29260" coordorigin=",-1467" coordsize="75600,29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8" o:spid="_x0000_s1030" type="#_x0000_t75" style="position:absolute;left:5053;top:3611;width:64955;height:210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">
                        <v:imagedata r:id="rId10" o:title=""/>
                        <o:lock v:ext="edit" aspectratio="f"/>
                      </v:shape>
                      <v:shapetype id="_x0000_t202" coordsize="21600,21600" o:spt="202" path="m,l,21600r21600,l21600,xe">
                        <v:stroke joinstyle="miter"/>
                        <v:path gradientshapeok="t" o:connecttype="rect"/>
                      </v:shapetype>
                      <v:shape id="文字方塊 2" o:spid="_x0000_s1031" type="#_x0000_t202" style="position:absolute;left:11776;top:-1467;width:50859;height:2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" filled="f" stroked="f">
                        <v:textbox style="mso-fit-shape-to-text:t">
                          <w:txbxContent>
                            <w:p w14:paraId="468D6A1B" w14:textId="31B21863" w:rsidR="00B35A36" w:rsidRDefault="00B35A36" w:rsidP="00B35A36">
                              <w:pPr>
                                <w:pStyle w:val="Web"/>
                                <w:spacing w:before="0" w:beforeAutospacing="0" w:after="0" w:afterAutospacing="0"/>
                              </w:pPr>
                              <w:r w:rsidRPr="004E0801">
                                <w:rPr>
                                  <w:rFonts w:ascii="標楷體" w:eastAsia="標楷體" w:hAnsi="標楷體" w:cstheme="minorBidi" w:hint="eastAsia"/>
                                  <w:b/>
                                  <w:bCs/>
                                  <w:color w:val="000000" w:themeColor="text1"/>
                                  <w:kern w:val="24"/>
                                </w:rPr>
                                <w:t>圖1</w:t>
                              </w:r>
                              <w:r w:rsidR="00AF1674">
                                <w:rPr>
                                  <w:rFonts w:ascii="標楷體" w:eastAsia="標楷體" w:hAnsi="標楷體" w:cstheme="minorBidi" w:hint="eastAsia"/>
                                  <w:b/>
                                  <w:bCs/>
                                  <w:color w:val="000000" w:themeColor="text1"/>
                                  <w:kern w:val="24"/>
                                </w:rPr>
                                <w:t xml:space="preserve">　</w:t>
                              </w:r>
                              <w:r w:rsidRPr="004E0801">
                                <w:rPr>
                                  <w:rFonts w:ascii="標楷體" w:eastAsia="標楷體" w:hAnsi="標楷體" w:cstheme="minorBidi" w:hint="eastAsia"/>
                                  <w:b/>
                                  <w:bCs/>
                                  <w:color w:val="000000" w:themeColor="text1"/>
                                  <w:kern w:val="24"/>
                                </w:rPr>
                                <w:t>縣政府所屬各機關</w:t>
                              </w:r>
                              <w:proofErr w:type="gramStart"/>
                              <w:r w:rsidRPr="004E0801">
                                <w:rPr>
                                  <w:rFonts w:ascii="標楷體" w:eastAsia="標楷體" w:hAnsi="標楷體" w:cstheme="minorBidi" w:hint="eastAsia"/>
                                  <w:b/>
                                  <w:bCs/>
                                  <w:color w:val="000000" w:themeColor="text1"/>
                                  <w:kern w:val="24"/>
                                </w:rPr>
                                <w:t>11</w:t>
                              </w:r>
                              <w:r>
                                <w:rPr>
                                  <w:rFonts w:ascii="標楷體" w:eastAsia="標楷體" w:hAnsi="標楷體" w:cstheme="minorBidi"/>
                                  <w:b/>
                                  <w:bCs/>
                                  <w:color w:val="000000" w:themeColor="text1"/>
                                  <w:kern w:val="24"/>
                                </w:rPr>
                                <w:t>4</w:t>
                              </w:r>
                              <w:proofErr w:type="gramEnd"/>
                              <w:r w:rsidRPr="004E0801">
                                <w:rPr>
                                  <w:rFonts w:ascii="標楷體" w:eastAsia="標楷體" w:hAnsi="標楷體" w:cstheme="minorBidi" w:hint="eastAsia"/>
                                  <w:b/>
                                  <w:bCs/>
                                  <w:color w:val="000000" w:themeColor="text1"/>
                                  <w:kern w:val="24"/>
                                </w:rPr>
                                <w:t>年度重大公共建設計畫預算執行概況</w:t>
                              </w:r>
                            </w:p>
                          </w:txbxContent>
                        </v:textbox>
                      </v:shape>
                      <v:shape id="文字方塊 5" o:spid="_x0000_s1032" type="#_x0000_t202" style="position:absolute;left:5610;top:25822;width:24851;height:2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K3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hl19kAL36BwAA//8DAFBLAQItABQABgAIAAAAIQDb4fbL7gAAAIUBAAATAAAAAAAAAAAA&#10;AAAAAAAAAABbQ29udGVudF9UeXBlc10ueG1sUEsBAi0AFAAGAAgAAAAhAFr0LFu/AAAAFQEAAAsA&#10;AAAAAAAAAAAAAAAAHwEAAF9yZWxzLy5yZWxzUEsBAi0AFAAGAAgAAAAhABU5orfEAAAA2wAAAA8A&#10;AAAAAAAAAAAAAAAABwIAAGRycy9kb3ducmV2LnhtbFBLBQYAAAAAAwADALcAAAD4AgAAAAA=&#10;" filled="f" stroked="f">
                        <v:textbox inset="0,0,0,0">
                          <w:txbxContent>
                            <w:p w14:paraId="3A2C6134" w14:textId="77777777" w:rsidR="00B35A36" w:rsidRDefault="00B35A36" w:rsidP="00B35A36">
                              <w:pPr>
                                <w:pStyle w:val="Web"/>
                                <w:snapToGrid w:val="0"/>
                                <w:spacing w:before="0" w:beforeAutospacing="0" w:after="0" w:afterAutospacing="0"/>
                              </w:pPr>
                              <w:r>
                                <w:rPr>
                                  <w:rFonts w:ascii="標楷體" w:eastAsia="標楷體" w:hAnsi="標楷體" w:cstheme="minorBidi" w:hint="eastAsia"/>
                                  <w:color w:val="000000" w:themeColor="text1"/>
                                  <w:kern w:val="24"/>
                                  <w:sz w:val="18"/>
                                  <w:szCs w:val="18"/>
                                </w:rPr>
                                <w:t>資料來源：</w:t>
                              </w:r>
                              <w:r w:rsidRPr="00A21CD6">
                                <w:rPr>
                                  <w:rFonts w:ascii="標楷體" w:eastAsia="標楷體" w:hAnsi="標楷體" w:cstheme="minorBidi" w:hint="eastAsia"/>
                                  <w:color w:val="000000" w:themeColor="text1"/>
                                  <w:kern w:val="24"/>
                                  <w:sz w:val="18"/>
                                  <w:szCs w:val="18"/>
                                </w:rPr>
                                <w:t>整理自澎湖縣政府提供資料。</w:t>
                              </w:r>
                            </w:p>
                          </w:txbxContent>
                        </v:textbox>
                      </v:shape>
                    </v:group>
                    <v:rect id="矩形 11" o:spid="_x0000_s1033" style="position:absolute;left:60271;top:25274;width:4820;height:25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" filled="f" stroked="f" strokeweight="2pt">
                      <v:textbox inset="0,0,0,0">
                        <w:txbxContent>
                          <w:p w14:paraId="5399E819" w14:textId="77777777" w:rsidR="00B35A36" w:rsidRPr="00815C9A" w:rsidRDefault="00B35A36" w:rsidP="00B35A36">
                            <w:pPr>
                              <w:jc w:val="center"/>
                              <w:rPr>
                                <w:rFonts w:ascii="標楷體" w:eastAsia="標楷體" w:hAnsi="標楷體"/>
                                <w:sz w:val="20"/>
                              </w:rPr>
                            </w:pPr>
                            <w:r w:rsidRPr="00815C9A">
                              <w:rPr>
                                <w:rFonts w:ascii="標楷體" w:eastAsia="標楷體" w:hAnsi="標楷體" w:hint="eastAsia"/>
                                <w:color w:val="000000" w:themeColor="text1"/>
                                <w:sz w:val="20"/>
                              </w:rPr>
                              <w:t>主管別</w:t>
                            </w:r>
                          </w:p>
                          <w:p w14:paraId="5269E99D" w14:textId="77777777" w:rsidR="00B35A36" w:rsidRDefault="00B35A36" w:rsidP="00B35A36">
                            <w:pPr>
                              <w:jc w:val="center"/>
                            </w:pPr>
                          </w:p>
                        </w:txbxContent>
                      </v:textbox>
                    </v:rect>
                  </v:group>
                  <v:rect id="矩形 13" o:spid="_x0000_s1034" style="position:absolute;left:4381;top:5715;width:2788;height:22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" filled="f" stroked="f" strokeweight="2pt">
                    <v:textbox inset="0,0,0,0">
                      <w:txbxContent>
                        <w:p w14:paraId="44340068" w14:textId="77777777" w:rsidR="00B35A36" w:rsidRDefault="00B35A36" w:rsidP="00B35A36">
                          <w:pPr>
                            <w:snapToGrid w:val="0"/>
                            <w:jc w:val="center"/>
                          </w:pPr>
                          <w:r>
                            <w:rPr>
                              <w:rFonts w:ascii="標楷體" w:eastAsia="標楷體" w:hAnsi="標楷體" w:hint="eastAsia"/>
                              <w:color w:val="000000" w:themeColor="text1"/>
                              <w:sz w:val="20"/>
                            </w:rPr>
                            <w:t>％</w:t>
                          </w:r>
                        </w:p>
                      </w:txbxContent>
                    </v:textbox>
                  </v:rect>
                </v:group>
                <v:shape id="文字方塊 2" o:spid="_x0000_s1035" type="#_x0000_t202" style="position:absolute;left:54395;top:17350;width:3867;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" filled="f" stroked="f">
                  <v:textbox inset="0,0,0,0">
                    <w:txbxContent>
                      <w:p w14:paraId="1A005D7E" w14:textId="77777777" w:rsidR="00B35A36" w:rsidRPr="00206CA3" w:rsidRDefault="00B35A36" w:rsidP="00B35A36">
                        <w:pPr>
                          <w:rPr>
                            <w:rFonts w:ascii="標楷體" w:eastAsia="標楷體" w:hAnsi="標楷體"/>
                            <w:sz w:val="20"/>
                          </w:rPr>
                        </w:pPr>
                        <w:r w:rsidRPr="00206CA3">
                          <w:rPr>
                            <w:rFonts w:ascii="標楷體" w:eastAsia="標楷體" w:hAnsi="標楷體"/>
                            <w:sz w:val="20"/>
                          </w:rPr>
                          <w:t>14.60</w:t>
                        </w:r>
                      </w:p>
                    </w:txbxContent>
                  </v:textbox>
                </v:shape>
                <w10:wrap type="square"/>
              </v:group>
              <o:OLEObject Type="Embed" ProgID="Excel.Chart.8" ShapeID="圖表 8" DrawAspect="Content" ObjectID="_1845011367" r:id="rId11">
                <o:FieldCodes>\s</o:FieldCodes>
              </o:OLEObject>
            </w:pict>
          </mc:Fallback>
        </mc:AlternateContent>
      </w:r>
      <w:proofErr w:type="gramStart"/>
      <w:r w:rsidRPr="00B35A36">
        <w:rPr>
          <w:rFonts w:ascii="標楷體" w:eastAsia="標楷體" w:hAnsi="標楷體" w:hint="eastAsia"/>
          <w:snapToGrid w:val="0"/>
          <w:spacing w:val="10"/>
          <w:kern w:val="0"/>
        </w:rPr>
        <w:t>114</w:t>
      </w:r>
      <w:proofErr w:type="gramEnd"/>
      <w:r w:rsidRPr="00B35A36">
        <w:rPr>
          <w:rFonts w:ascii="標楷體" w:eastAsia="標楷體" w:hAnsi="標楷體" w:hint="eastAsia"/>
          <w:snapToGrid w:val="0"/>
          <w:color w:val="000000" w:themeColor="text1"/>
          <w:spacing w:val="10"/>
          <w:kern w:val="0"/>
        </w:rPr>
        <w:t>年度縣政府暨所屬機關重大公共建設計畫總經費達3</w:t>
      </w:r>
      <w:r w:rsidRPr="00B35A36">
        <w:rPr>
          <w:rFonts w:ascii="標楷體" w:eastAsia="標楷體" w:hAnsi="標楷體"/>
          <w:snapToGrid w:val="0"/>
          <w:color w:val="000000" w:themeColor="text1"/>
          <w:spacing w:val="10"/>
          <w:kern w:val="0"/>
        </w:rPr>
        <w:t>,</w:t>
      </w:r>
      <w:r w:rsidRPr="00B35A36">
        <w:rPr>
          <w:rFonts w:ascii="標楷體" w:eastAsia="標楷體" w:hAnsi="標楷體" w:hint="eastAsia"/>
          <w:snapToGrid w:val="0"/>
          <w:color w:val="000000" w:themeColor="text1"/>
          <w:spacing w:val="10"/>
          <w:kern w:val="0"/>
        </w:rPr>
        <w:t>000萬元以上，由</w:t>
      </w:r>
      <w:proofErr w:type="gramStart"/>
      <w:r w:rsidRPr="00B35A36">
        <w:rPr>
          <w:rFonts w:ascii="標楷體" w:eastAsia="標楷體" w:hAnsi="標楷體" w:hint="eastAsia"/>
          <w:snapToGrid w:val="0"/>
          <w:color w:val="000000" w:themeColor="text1"/>
          <w:spacing w:val="10"/>
          <w:kern w:val="0"/>
        </w:rPr>
        <w:t>本</w:t>
      </w:r>
      <w:r w:rsidRPr="00B35A36">
        <w:rPr>
          <w:rFonts w:ascii="標楷體" w:eastAsia="標楷體" w:hAnsi="標楷體" w:hint="eastAsia"/>
          <w:snapToGrid w:val="0"/>
          <w:spacing w:val="10"/>
          <w:kern w:val="0"/>
        </w:rPr>
        <w:t>室</w:t>
      </w:r>
      <w:r w:rsidRPr="00B35A36">
        <w:rPr>
          <w:rFonts w:ascii="標楷體" w:eastAsia="標楷體" w:hAnsi="標楷體" w:hint="eastAsia"/>
          <w:snapToGrid w:val="0"/>
          <w:color w:val="000000" w:themeColor="text1"/>
          <w:spacing w:val="10"/>
          <w:kern w:val="0"/>
        </w:rPr>
        <w:t>列</w:t>
      </w:r>
      <w:proofErr w:type="gramEnd"/>
      <w:r w:rsidRPr="00B35A36">
        <w:rPr>
          <w:rFonts w:ascii="標楷體" w:eastAsia="標楷體" w:hAnsi="標楷體" w:hint="eastAsia"/>
          <w:snapToGrid w:val="0"/>
          <w:color w:val="000000" w:themeColor="text1"/>
          <w:spacing w:val="10"/>
          <w:kern w:val="0"/>
        </w:rPr>
        <w:t>管者計有43項，分別由縣政府、農漁局、警察局、衛生局、環境保護局及文化局</w:t>
      </w:r>
      <w:r w:rsidRPr="00B35A36">
        <w:rPr>
          <w:rFonts w:ascii="標楷體" w:eastAsia="標楷體" w:hAnsi="標楷體" w:hint="eastAsia"/>
          <w:color w:val="000000"/>
          <w:spacing w:val="10"/>
          <w:szCs w:val="20"/>
        </w:rPr>
        <w:t>等6個主管機關辦理，</w:t>
      </w:r>
      <w:bookmarkStart w:id="3" w:name="_Hlk74657633"/>
      <w:r w:rsidRPr="00B35A36">
        <w:rPr>
          <w:rFonts w:ascii="標楷體" w:eastAsia="標楷體" w:hAnsi="標楷體" w:hint="eastAsia"/>
          <w:color w:val="000000"/>
          <w:spacing w:val="10"/>
          <w:szCs w:val="20"/>
        </w:rPr>
        <w:t>年度可支用預算數21億3,894萬餘元，執行數8億6,328萬餘元，執行率40.36％</w:t>
      </w:r>
      <w:bookmarkEnd w:id="3"/>
      <w:r w:rsidRPr="00B35A36">
        <w:rPr>
          <w:rFonts w:ascii="標楷體" w:eastAsia="標楷體" w:hAnsi="標楷體" w:hint="eastAsia"/>
          <w:color w:val="000000"/>
          <w:spacing w:val="10"/>
          <w:szCs w:val="20"/>
        </w:rPr>
        <w:t>，各項計畫依主管機關別，彙</w:t>
      </w:r>
      <w:proofErr w:type="gramStart"/>
      <w:r w:rsidRPr="00B35A36">
        <w:rPr>
          <w:rFonts w:ascii="標楷體" w:eastAsia="標楷體" w:hAnsi="標楷體" w:hint="eastAsia"/>
          <w:color w:val="000000"/>
          <w:spacing w:val="10"/>
          <w:szCs w:val="20"/>
        </w:rPr>
        <w:t>列如</w:t>
      </w:r>
      <w:proofErr w:type="gramEnd"/>
      <w:r w:rsidRPr="00B35A36">
        <w:rPr>
          <w:rFonts w:ascii="標楷體" w:eastAsia="標楷體" w:hAnsi="標楷體" w:hint="eastAsia"/>
          <w:color w:val="000000"/>
          <w:spacing w:val="10"/>
          <w:szCs w:val="20"/>
        </w:rPr>
        <w:t>圖1、表1，其中預算執行率未達80％之計畫計有2</w:t>
      </w:r>
      <w:r w:rsidR="00185BE3">
        <w:rPr>
          <w:rFonts w:ascii="標楷體" w:eastAsia="標楷體" w:hAnsi="標楷體" w:hint="eastAsia"/>
          <w:color w:val="000000"/>
          <w:spacing w:val="10"/>
          <w:szCs w:val="20"/>
        </w:rPr>
        <w:t>6</w:t>
      </w:r>
      <w:r w:rsidRPr="00B35A36">
        <w:rPr>
          <w:rFonts w:ascii="標楷體" w:eastAsia="標楷體" w:hAnsi="標楷體" w:hint="eastAsia"/>
          <w:color w:val="000000"/>
          <w:spacing w:val="10"/>
          <w:szCs w:val="20"/>
        </w:rPr>
        <w:t>項，其計畫明細如表2。</w:t>
      </w:r>
    </w:p>
    <w:p w14:paraId="2309E037" w14:textId="77777777" w:rsidR="00B35A36" w:rsidRPr="00B35A36" w:rsidRDefault="00B35A36" w:rsidP="00505DB6">
      <w:pPr>
        <w:snapToGrid w:val="0"/>
        <w:spacing w:beforeLines="20" w:before="48" w:afterLines="20" w:after="48" w:line="470" w:lineRule="exact"/>
        <w:ind w:leftChars="200" w:left="480"/>
        <w:jc w:val="both"/>
        <w:rPr>
          <w:rFonts w:ascii="標楷體" w:eastAsia="標楷體" w:hAnsi="標楷體"/>
          <w:b/>
          <w:snapToGrid w:val="0"/>
          <w:spacing w:val="10"/>
          <w:kern w:val="0"/>
          <w:sz w:val="28"/>
          <w:szCs w:val="28"/>
        </w:rPr>
      </w:pPr>
      <w:r w:rsidRPr="00B35A36">
        <w:rPr>
          <w:rFonts w:ascii="標楷體" w:eastAsia="標楷體" w:hAnsi="標楷體" w:hint="eastAsia"/>
          <w:b/>
          <w:snapToGrid w:val="0"/>
          <w:spacing w:val="10"/>
          <w:kern w:val="0"/>
          <w:sz w:val="28"/>
          <w:szCs w:val="28"/>
        </w:rPr>
        <w:t>（二）審計機關查核情形</w:t>
      </w:r>
    </w:p>
    <w:p w14:paraId="4CEB6503" w14:textId="77777777" w:rsidR="00B35A36" w:rsidRPr="00B35A36" w:rsidRDefault="00B35A36" w:rsidP="00505DB6">
      <w:pPr>
        <w:snapToGrid w:val="0"/>
        <w:spacing w:line="440" w:lineRule="exact"/>
        <w:ind w:firstLineChars="200" w:firstLine="520"/>
        <w:jc w:val="both"/>
        <w:rPr>
          <w:rFonts w:ascii="標楷體" w:eastAsia="標楷體" w:hAnsi="標楷體"/>
          <w:spacing w:val="10"/>
        </w:rPr>
      </w:pPr>
      <w:r w:rsidRPr="00B35A36">
        <w:rPr>
          <w:rFonts w:ascii="標楷體" w:eastAsia="標楷體" w:hAnsi="標楷體" w:hint="eastAsia"/>
          <w:spacing w:val="10"/>
        </w:rPr>
        <w:t>縣政府每年持續投入鉅額經費推動重大公共建設計畫，其執行成效</w:t>
      </w:r>
      <w:proofErr w:type="gramStart"/>
      <w:r w:rsidRPr="00B35A36">
        <w:rPr>
          <w:rFonts w:ascii="標楷體" w:eastAsia="標楷體" w:hAnsi="標楷體" w:hint="eastAsia"/>
          <w:spacing w:val="10"/>
        </w:rPr>
        <w:t>攸</w:t>
      </w:r>
      <w:proofErr w:type="gramEnd"/>
      <w:r w:rsidRPr="00B35A36">
        <w:rPr>
          <w:rFonts w:ascii="標楷體" w:eastAsia="標楷體" w:hAnsi="標楷體" w:hint="eastAsia"/>
          <w:spacing w:val="10"/>
        </w:rPr>
        <w:t>關縣民生活品質、市容整體發展及政府</w:t>
      </w:r>
      <w:r w:rsidRPr="00B35A36">
        <w:rPr>
          <w:rFonts w:ascii="標楷體" w:eastAsia="標楷體" w:hAnsi="標楷體" w:hint="eastAsia"/>
          <w:snapToGrid w:val="0"/>
          <w:color w:val="000000" w:themeColor="text1"/>
          <w:spacing w:val="10"/>
          <w:kern w:val="0"/>
        </w:rPr>
        <w:t>施政</w:t>
      </w:r>
      <w:r w:rsidRPr="00B35A36">
        <w:rPr>
          <w:rFonts w:ascii="標楷體" w:eastAsia="標楷體" w:hAnsi="標楷體" w:hint="eastAsia"/>
          <w:spacing w:val="10"/>
        </w:rPr>
        <w:t>形象。</w:t>
      </w:r>
      <w:proofErr w:type="gramStart"/>
      <w:r w:rsidRPr="00B35A36">
        <w:rPr>
          <w:rFonts w:ascii="標楷體" w:eastAsia="標楷體" w:hAnsi="標楷體" w:hint="eastAsia"/>
          <w:spacing w:val="10"/>
        </w:rPr>
        <w:t>本室查核</w:t>
      </w:r>
      <w:proofErr w:type="gramEnd"/>
      <w:r w:rsidRPr="00B35A36">
        <w:rPr>
          <w:rFonts w:ascii="標楷體" w:eastAsia="標楷體" w:hAnsi="標楷體" w:hint="eastAsia"/>
          <w:spacing w:val="10"/>
        </w:rPr>
        <w:t>縣政府暨所屬各機關重大公共建設計畫執行情形，發現尚待檢討改進內容，</w:t>
      </w:r>
      <w:proofErr w:type="gramStart"/>
      <w:r w:rsidRPr="00B35A36">
        <w:rPr>
          <w:rFonts w:ascii="標楷體" w:eastAsia="標楷體" w:hAnsi="標楷體" w:hint="eastAsia"/>
          <w:spacing w:val="10"/>
        </w:rPr>
        <w:t>歸納摘述如次</w:t>
      </w:r>
      <w:proofErr w:type="gramEnd"/>
      <w:r w:rsidRPr="00B35A36">
        <w:rPr>
          <w:rFonts w:ascii="標楷體" w:eastAsia="標楷體" w:hAnsi="標楷體" w:hint="eastAsia"/>
          <w:spacing w:val="10"/>
        </w:rPr>
        <w:t>：</w:t>
      </w:r>
    </w:p>
    <w:p w14:paraId="7D8F056B" w14:textId="27212CA2" w:rsidR="00B35A36" w:rsidRPr="00B35A36" w:rsidRDefault="00B35A36" w:rsidP="00505DB6">
      <w:pPr>
        <w:snapToGrid w:val="0"/>
        <w:spacing w:line="450" w:lineRule="exact"/>
        <w:ind w:leftChars="300" w:left="720"/>
        <w:jc w:val="both"/>
        <w:rPr>
          <w:rFonts w:ascii="標楷體" w:eastAsia="標楷體" w:hAnsi="標楷體"/>
          <w:spacing w:val="10"/>
        </w:rPr>
      </w:pPr>
      <w:r w:rsidRPr="00B35A36">
        <w:rPr>
          <w:rFonts w:ascii="標楷體" w:eastAsia="標楷體" w:hAnsi="標楷體" w:hint="eastAsia"/>
          <w:b/>
          <w:spacing w:val="10"/>
        </w:rPr>
        <w:t>1.</w:t>
      </w:r>
      <w:r w:rsidRPr="00B35A36">
        <w:rPr>
          <w:rFonts w:ascii="標楷體" w:eastAsia="標楷體" w:hAnsi="標楷體"/>
          <w:b/>
          <w:spacing w:val="10"/>
        </w:rPr>
        <w:t>共同性</w:t>
      </w:r>
      <w:r w:rsidRPr="00B35A36">
        <w:rPr>
          <w:rFonts w:ascii="標楷體" w:eastAsia="標楷體" w:hAnsi="標楷體" w:hint="eastAsia"/>
          <w:b/>
          <w:spacing w:val="10"/>
        </w:rPr>
        <w:t>執行缺失：</w:t>
      </w:r>
    </w:p>
    <w:p w14:paraId="72CFD833" w14:textId="04DE16CD" w:rsidR="00B35A36" w:rsidRPr="0011314A" w:rsidRDefault="00B35A36" w:rsidP="00A91EED">
      <w:pPr>
        <w:snapToGrid w:val="0"/>
        <w:spacing w:line="420" w:lineRule="exact"/>
        <w:ind w:firstLineChars="300" w:firstLine="781"/>
        <w:jc w:val="both"/>
        <w:rPr>
          <w:rFonts w:ascii="標楷體" w:eastAsia="標楷體" w:hAnsi="標楷體"/>
        </w:rPr>
      </w:pPr>
      <w:r w:rsidRPr="00B35A36">
        <w:rPr>
          <w:rFonts w:ascii="標楷體" w:eastAsia="標楷體" w:hAnsi="標楷體" w:hint="eastAsia"/>
          <w:b/>
          <w:color w:val="000000" w:themeColor="text1"/>
          <w:spacing w:val="10"/>
        </w:rPr>
        <w:t>訂定個案計畫管制評核要點，以督導考核重大建設計畫執行，惟仍有計畫漏未納管，無法發揮管制考核之功效：</w:t>
      </w:r>
      <w:r w:rsidRPr="00B35A36">
        <w:rPr>
          <w:rFonts w:ascii="標楷體" w:eastAsia="標楷體" w:hAnsi="標楷體" w:hint="eastAsia"/>
          <w:spacing w:val="10"/>
        </w:rPr>
        <w:t>縣政府為加強推動各項施政計畫執行，落實施政績效及提升施政品質，訂定「澎湖縣政府個案計畫管制評核作業要點」，就符合條件之計畫分級列管，並由該府行政處負責策劃及推動管制評核工作。依該作業要點規定，計畫列管原則係於每年初及年中請計畫主辦機關（單位）提報符合條件之計畫納入列管，</w:t>
      </w:r>
      <w:r w:rsidRPr="00B35A36">
        <w:rPr>
          <w:rFonts w:ascii="標楷體" w:eastAsia="標楷體" w:hAnsi="標楷體" w:hint="eastAsia"/>
          <w:spacing w:val="10"/>
        </w:rPr>
        <w:lastRenderedPageBreak/>
        <w:t>並組成年度施政計畫列管項目督導考核小組（下稱督導考核小組），透過公共建設督導會報機制，督促各項列管計畫之落實執行。據該府</w:t>
      </w:r>
      <w:proofErr w:type="gramStart"/>
      <w:r w:rsidRPr="00B35A36">
        <w:rPr>
          <w:rFonts w:ascii="標楷體" w:eastAsia="標楷體" w:hAnsi="標楷體" w:hint="eastAsia"/>
          <w:spacing w:val="10"/>
        </w:rPr>
        <w:t>114</w:t>
      </w:r>
      <w:proofErr w:type="gramEnd"/>
      <w:r w:rsidRPr="00B35A36">
        <w:rPr>
          <w:rFonts w:ascii="標楷體" w:eastAsia="標楷體" w:hAnsi="標楷體" w:hint="eastAsia"/>
          <w:spacing w:val="10"/>
        </w:rPr>
        <w:t>年度</w:t>
      </w:r>
      <w:proofErr w:type="gramStart"/>
      <w:r w:rsidRPr="00B35A36">
        <w:rPr>
          <w:rFonts w:ascii="標楷體" w:eastAsia="標楷體" w:hAnsi="標楷體" w:hint="eastAsia"/>
          <w:spacing w:val="10"/>
        </w:rPr>
        <w:t>列管屬</w:t>
      </w:r>
      <w:proofErr w:type="gramEnd"/>
      <w:r w:rsidRPr="00B35A36">
        <w:rPr>
          <w:rFonts w:ascii="標楷體" w:eastAsia="標楷體" w:hAnsi="標楷體" w:hint="eastAsia"/>
          <w:spacing w:val="10"/>
        </w:rPr>
        <w:t>3,000萬元以上之重大公共建設計畫（下稱重大建設計畫）有43項，計畫總經費58億323萬餘元。經查該府（教育處）執行中之「</w:t>
      </w:r>
      <w:proofErr w:type="gramStart"/>
      <w:r w:rsidRPr="00B35A36">
        <w:rPr>
          <w:rFonts w:ascii="標楷體" w:eastAsia="標楷體" w:hAnsi="標楷體" w:hint="eastAsia"/>
          <w:spacing w:val="10"/>
        </w:rPr>
        <w:t>108</w:t>
      </w:r>
      <w:proofErr w:type="gramEnd"/>
      <w:r w:rsidRPr="00B35A36">
        <w:rPr>
          <w:rFonts w:ascii="標楷體" w:eastAsia="標楷體" w:hAnsi="標楷體" w:hint="eastAsia"/>
          <w:spacing w:val="10"/>
        </w:rPr>
        <w:t>年度改善偏遠地區國民中小學宿舍計畫</w:t>
      </w:r>
      <w:proofErr w:type="gramStart"/>
      <w:r w:rsidRPr="00B35A36">
        <w:rPr>
          <w:rFonts w:ascii="標楷體" w:eastAsia="標楷體" w:hAnsi="標楷體" w:hint="eastAsia"/>
          <w:spacing w:val="10"/>
        </w:rPr>
        <w:t>案－望安</w:t>
      </w:r>
      <w:proofErr w:type="gramEnd"/>
      <w:r w:rsidRPr="00B35A36">
        <w:rPr>
          <w:rFonts w:ascii="標楷體" w:eastAsia="標楷體" w:hAnsi="標楷體" w:hint="eastAsia"/>
          <w:spacing w:val="10"/>
        </w:rPr>
        <w:t>國小」等4項重大建設計畫，預算規模均符合列管原則，卻漏未納入管制；且截至115年3月底止，該等計畫仍未發包或辦理發包中，計畫執行進度多有延宕，惟未能藉由督導考核小組會報機制督促計畫落實辦理。上開</w:t>
      </w:r>
      <w:proofErr w:type="gramStart"/>
      <w:r w:rsidRPr="00B35A36">
        <w:rPr>
          <w:rFonts w:ascii="標楷體" w:eastAsia="標楷體" w:hAnsi="標楷體" w:hint="eastAsia"/>
          <w:spacing w:val="10"/>
        </w:rPr>
        <w:t>情形本室前</w:t>
      </w:r>
      <w:proofErr w:type="gramEnd"/>
      <w:r w:rsidRPr="00B35A36">
        <w:rPr>
          <w:rFonts w:ascii="標楷體" w:eastAsia="標楷體" w:hAnsi="標楷體" w:hint="eastAsia"/>
          <w:spacing w:val="10"/>
        </w:rPr>
        <w:t>經於112及</w:t>
      </w:r>
      <w:proofErr w:type="gramStart"/>
      <w:r w:rsidRPr="00B35A36">
        <w:rPr>
          <w:rFonts w:ascii="標楷體" w:eastAsia="標楷體" w:hAnsi="標楷體" w:hint="eastAsia"/>
          <w:spacing w:val="10"/>
        </w:rPr>
        <w:t>113</w:t>
      </w:r>
      <w:proofErr w:type="gramEnd"/>
      <w:r w:rsidRPr="00B35A36">
        <w:rPr>
          <w:rFonts w:ascii="標楷體" w:eastAsia="標楷體" w:hAnsi="標楷體" w:hint="eastAsia"/>
          <w:spacing w:val="10"/>
        </w:rPr>
        <w:t>年度總決算審核報告揭露重大建設計畫漏納列管情事，雖經</w:t>
      </w:r>
      <w:proofErr w:type="gramStart"/>
      <w:r w:rsidRPr="00B35A36">
        <w:rPr>
          <w:rFonts w:ascii="標楷體" w:eastAsia="標楷體" w:hAnsi="標楷體" w:hint="eastAsia"/>
          <w:spacing w:val="10"/>
        </w:rPr>
        <w:t>該府復以</w:t>
      </w:r>
      <w:proofErr w:type="gramEnd"/>
      <w:r w:rsidRPr="00B35A36">
        <w:rPr>
          <w:rFonts w:ascii="標楷體" w:eastAsia="標楷體" w:hAnsi="標楷體" w:hint="eastAsia"/>
          <w:spacing w:val="10"/>
        </w:rPr>
        <w:t>將</w:t>
      </w:r>
      <w:proofErr w:type="gramStart"/>
      <w:r w:rsidRPr="00B35A36">
        <w:rPr>
          <w:rFonts w:ascii="標楷體" w:eastAsia="標楷體" w:hAnsi="標楷體" w:hint="eastAsia"/>
          <w:spacing w:val="10"/>
        </w:rPr>
        <w:t>研</w:t>
      </w:r>
      <w:proofErr w:type="gramEnd"/>
      <w:r w:rsidRPr="00B35A36">
        <w:rPr>
          <w:rFonts w:ascii="標楷體" w:eastAsia="標楷體" w:hAnsi="標楷體" w:hint="eastAsia"/>
          <w:spacing w:val="10"/>
        </w:rPr>
        <w:t>議未提報列管之懲處規定、修訂管制要點等改善措施，並於114年公共建設督導會報會議中，敦促業務機關</w:t>
      </w:r>
      <w:r w:rsidR="00E8081D">
        <w:rPr>
          <w:rFonts w:ascii="標楷體" w:eastAsia="標楷體" w:hAnsi="標楷體" w:hint="eastAsia"/>
          <w:spacing w:val="10"/>
        </w:rPr>
        <w:t>（</w:t>
      </w:r>
      <w:r w:rsidRPr="00B35A36">
        <w:rPr>
          <w:rFonts w:ascii="標楷體" w:eastAsia="標楷體" w:hAnsi="標楷體" w:hint="eastAsia"/>
          <w:spacing w:val="10"/>
        </w:rPr>
        <w:t>單位</w:t>
      </w:r>
      <w:r w:rsidR="00E8081D">
        <w:rPr>
          <w:rFonts w:ascii="標楷體" w:eastAsia="標楷體" w:hAnsi="標楷體" w:hint="eastAsia"/>
          <w:spacing w:val="10"/>
        </w:rPr>
        <w:t>）</w:t>
      </w:r>
      <w:r w:rsidRPr="00B35A36">
        <w:rPr>
          <w:rFonts w:ascii="標楷體" w:eastAsia="標楷體" w:hAnsi="標楷體" w:hint="eastAsia"/>
          <w:spacing w:val="10"/>
        </w:rPr>
        <w:t>主動提報相關計畫納入管制，及藉由檢視議會墊付案確認等方式改善，惟仍有年度進行中新增應列管之計畫漏未納管之情事，顯示現行列管機制仍欠周妥，經建請</w:t>
      </w:r>
      <w:proofErr w:type="gramStart"/>
      <w:r w:rsidRPr="00B35A36">
        <w:rPr>
          <w:rFonts w:ascii="標楷體" w:eastAsia="標楷體" w:hAnsi="標楷體" w:hint="eastAsia"/>
          <w:spacing w:val="10"/>
        </w:rPr>
        <w:t>研</w:t>
      </w:r>
      <w:proofErr w:type="gramEnd"/>
      <w:r w:rsidRPr="00B35A36">
        <w:rPr>
          <w:rFonts w:ascii="標楷體" w:eastAsia="標楷體" w:hAnsi="標楷體" w:hint="eastAsia"/>
          <w:spacing w:val="10"/>
        </w:rPr>
        <w:t>謀改善。</w:t>
      </w:r>
      <w:r w:rsidRPr="0011314A">
        <w:rPr>
          <w:rFonts w:ascii="標楷體" w:eastAsia="標楷體" w:hAnsi="標楷體" w:hint="eastAsia"/>
          <w:spacing w:val="10"/>
        </w:rPr>
        <w:t>（詳乙－</w:t>
      </w:r>
      <w:r w:rsidR="0011314A" w:rsidRPr="0011314A">
        <w:rPr>
          <w:rFonts w:ascii="標楷體" w:eastAsia="標楷體" w:hAnsi="標楷體" w:hint="eastAsia"/>
          <w:spacing w:val="10"/>
        </w:rPr>
        <w:t>7</w:t>
      </w:r>
      <w:r w:rsidR="0011314A" w:rsidRPr="0011314A">
        <w:rPr>
          <w:rFonts w:ascii="標楷體" w:eastAsia="標楷體" w:hAnsi="標楷體"/>
          <w:spacing w:val="10"/>
        </w:rPr>
        <w:t>2</w:t>
      </w:r>
      <w:r w:rsidRPr="0011314A">
        <w:rPr>
          <w:rFonts w:ascii="標楷體" w:eastAsia="標楷體" w:hAnsi="標楷體" w:hint="eastAsia"/>
          <w:spacing w:val="10"/>
        </w:rPr>
        <w:t>頁）</w:t>
      </w:r>
    </w:p>
    <w:p w14:paraId="2AA5FFF5" w14:textId="77777777" w:rsidR="00B35A36" w:rsidRPr="00B35A36" w:rsidRDefault="00B35A36" w:rsidP="00EF6EE3">
      <w:pPr>
        <w:spacing w:beforeLines="20" w:before="48" w:afterLines="50" w:after="120"/>
        <w:jc w:val="center"/>
        <w:rPr>
          <w:rFonts w:ascii="標楷體" w:eastAsia="標楷體" w:hAnsi="標楷體" w:cs="新細明體"/>
          <w:color w:val="000000"/>
          <w:kern w:val="0"/>
          <w:sz w:val="20"/>
          <w:szCs w:val="20"/>
          <w:lang w:val="x-none"/>
        </w:rPr>
      </w:pPr>
      <w:r w:rsidRPr="00B35A36">
        <w:rPr>
          <w:rFonts w:ascii="標楷體" w:eastAsia="標楷體" w:hAnsi="標楷體" w:cs="新細明體" w:hint="eastAsia"/>
          <w:b/>
          <w:bCs/>
          <w:color w:val="000000"/>
          <w:kern w:val="0"/>
        </w:rPr>
        <w:t>表1　縣政府所屬各機關</w:t>
      </w:r>
      <w:proofErr w:type="gramStart"/>
      <w:r w:rsidRPr="00B35A36">
        <w:rPr>
          <w:rFonts w:ascii="標楷體" w:eastAsia="標楷體" w:hAnsi="標楷體" w:cs="新細明體" w:hint="eastAsia"/>
          <w:b/>
          <w:bCs/>
          <w:kern w:val="0"/>
        </w:rPr>
        <w:t>11</w:t>
      </w:r>
      <w:r w:rsidRPr="00B35A36">
        <w:rPr>
          <w:rFonts w:ascii="標楷體" w:eastAsia="標楷體" w:hAnsi="標楷體" w:cs="新細明體"/>
          <w:b/>
          <w:bCs/>
          <w:kern w:val="0"/>
        </w:rPr>
        <w:t>4</w:t>
      </w:r>
      <w:proofErr w:type="gramEnd"/>
      <w:r w:rsidRPr="00B35A36">
        <w:rPr>
          <w:rFonts w:ascii="標楷體" w:eastAsia="標楷體" w:hAnsi="標楷體" w:cs="新細明體" w:hint="eastAsia"/>
          <w:b/>
          <w:bCs/>
          <w:color w:val="000000"/>
          <w:kern w:val="0"/>
        </w:rPr>
        <w:t>年度重大公共建設計畫預算執行情形</w:t>
      </w:r>
    </w:p>
    <w:p w14:paraId="3D593558" w14:textId="77777777" w:rsidR="00B35A36" w:rsidRPr="00B35A36" w:rsidRDefault="00B35A36" w:rsidP="00A91EED">
      <w:pPr>
        <w:spacing w:afterLines="10" w:after="24"/>
        <w:jc w:val="right"/>
        <w:rPr>
          <w:rFonts w:ascii="標楷體" w:eastAsia="標楷體" w:hAnsi="標楷體" w:cs="新細明體"/>
          <w:color w:val="000000"/>
          <w:kern w:val="0"/>
          <w:sz w:val="20"/>
          <w:szCs w:val="20"/>
          <w:lang w:val="x-none"/>
        </w:rPr>
      </w:pPr>
      <w:r w:rsidRPr="00B35A36">
        <w:rPr>
          <w:rFonts w:ascii="標楷體" w:eastAsia="標楷體" w:hAnsi="標楷體" w:cs="新細明體" w:hint="eastAsia"/>
          <w:color w:val="000000"/>
          <w:kern w:val="0"/>
          <w:sz w:val="20"/>
          <w:szCs w:val="20"/>
          <w:lang w:val="x-none"/>
        </w:rPr>
        <w:t>單位：新臺幣千元、％</w:t>
      </w:r>
    </w:p>
    <w:tbl>
      <w:tblPr>
        <w:tblStyle w:val="270"/>
        <w:tblW w:w="5000" w:type="pct"/>
        <w:tblCellMar>
          <w:left w:w="57" w:type="dxa"/>
          <w:right w:w="57" w:type="dxa"/>
        </w:tblCellMar>
        <w:tblLook w:val="04A0" w:firstRow="1" w:lastRow="0" w:firstColumn="1" w:lastColumn="0" w:noHBand="0" w:noVBand="1"/>
      </w:tblPr>
      <w:tblGrid>
        <w:gridCol w:w="546"/>
        <w:gridCol w:w="4060"/>
        <w:gridCol w:w="1693"/>
        <w:gridCol w:w="1693"/>
        <w:gridCol w:w="1637"/>
      </w:tblGrid>
      <w:tr w:rsidR="00B35A36" w:rsidRPr="00B35A36" w14:paraId="507F9B6E" w14:textId="77777777" w:rsidTr="00FB5A38">
        <w:trPr>
          <w:trHeight w:val="397"/>
          <w:tblHeader/>
        </w:trPr>
        <w:tc>
          <w:tcPr>
            <w:tcW w:w="284" w:type="pct"/>
            <w:tcBorders>
              <w:top w:val="single" w:sz="4" w:space="0" w:color="auto"/>
              <w:left w:val="single" w:sz="4" w:space="0" w:color="auto"/>
              <w:bottom w:val="single" w:sz="4" w:space="0" w:color="auto"/>
              <w:right w:val="single" w:sz="4" w:space="0" w:color="auto"/>
            </w:tcBorders>
            <w:noWrap/>
            <w:vAlign w:val="center"/>
            <w:hideMark/>
          </w:tcPr>
          <w:p w14:paraId="2260348E" w14:textId="77777777" w:rsidR="00B35A36" w:rsidRPr="00B35A36" w:rsidRDefault="00B35A36" w:rsidP="00B35A36">
            <w:pPr>
              <w:snapToGrid w:val="0"/>
              <w:spacing w:line="240" w:lineRule="exact"/>
              <w:ind w:leftChars="-45" w:left="-4" w:rightChars="-59" w:right="-142" w:hangingChars="58" w:hanging="104"/>
              <w:jc w:val="center"/>
              <w:rPr>
                <w:rFonts w:ascii="標楷體" w:eastAsia="標楷體" w:hAnsi="標楷體"/>
                <w:snapToGrid w:val="0"/>
                <w:w w:val="90"/>
                <w:kern w:val="0"/>
                <w:sz w:val="20"/>
                <w:szCs w:val="20"/>
              </w:rPr>
            </w:pPr>
            <w:r w:rsidRPr="00B35A36">
              <w:rPr>
                <w:rFonts w:ascii="標楷體" w:eastAsia="標楷體" w:hAnsi="標楷體" w:hint="eastAsia"/>
                <w:snapToGrid w:val="0"/>
                <w:w w:val="90"/>
                <w:kern w:val="0"/>
                <w:sz w:val="20"/>
                <w:szCs w:val="20"/>
              </w:rPr>
              <w:t>序號</w:t>
            </w:r>
          </w:p>
        </w:tc>
        <w:tc>
          <w:tcPr>
            <w:tcW w:w="2108" w:type="pct"/>
            <w:tcBorders>
              <w:top w:val="single" w:sz="4" w:space="0" w:color="auto"/>
              <w:left w:val="single" w:sz="4" w:space="0" w:color="auto"/>
              <w:bottom w:val="single" w:sz="4" w:space="0" w:color="auto"/>
              <w:right w:val="single" w:sz="4" w:space="0" w:color="auto"/>
            </w:tcBorders>
            <w:noWrap/>
            <w:vAlign w:val="center"/>
            <w:hideMark/>
          </w:tcPr>
          <w:p w14:paraId="5FCCFF47" w14:textId="77777777" w:rsidR="00B35A36" w:rsidRPr="00B35A36" w:rsidRDefault="00B35A36" w:rsidP="00B35A36">
            <w:pPr>
              <w:snapToGrid w:val="0"/>
              <w:spacing w:line="240" w:lineRule="exact"/>
              <w:ind w:leftChars="-31" w:left="-2" w:hangingChars="36" w:hanging="72"/>
              <w:jc w:val="center"/>
              <w:rPr>
                <w:rFonts w:ascii="標楷體" w:eastAsia="標楷體" w:hAnsi="標楷體"/>
                <w:snapToGrid w:val="0"/>
                <w:kern w:val="0"/>
                <w:sz w:val="20"/>
                <w:szCs w:val="20"/>
              </w:rPr>
            </w:pPr>
            <w:r w:rsidRPr="00B35A36">
              <w:rPr>
                <w:rFonts w:ascii="標楷體" w:eastAsia="標楷體" w:hAnsi="標楷體" w:hint="eastAsia"/>
                <w:snapToGrid w:val="0"/>
                <w:kern w:val="0"/>
                <w:sz w:val="20"/>
                <w:szCs w:val="20"/>
              </w:rPr>
              <w:t>主管機關（列管計畫項數）/計畫名稱</w:t>
            </w:r>
          </w:p>
        </w:tc>
        <w:tc>
          <w:tcPr>
            <w:tcW w:w="879" w:type="pct"/>
            <w:tcBorders>
              <w:top w:val="single" w:sz="4" w:space="0" w:color="auto"/>
              <w:left w:val="single" w:sz="4" w:space="0" w:color="auto"/>
              <w:bottom w:val="single" w:sz="4" w:space="0" w:color="auto"/>
              <w:right w:val="single" w:sz="4" w:space="0" w:color="auto"/>
            </w:tcBorders>
            <w:vAlign w:val="center"/>
            <w:hideMark/>
          </w:tcPr>
          <w:p w14:paraId="566A42E0" w14:textId="77777777" w:rsidR="00B35A36" w:rsidRPr="00B35A36" w:rsidRDefault="00B35A36" w:rsidP="00B35A36">
            <w:pPr>
              <w:snapToGrid w:val="0"/>
              <w:spacing w:line="240" w:lineRule="exact"/>
              <w:ind w:leftChars="-1" w:left="-2" w:rightChars="-13" w:right="-31"/>
              <w:jc w:val="center"/>
              <w:rPr>
                <w:rFonts w:ascii="標楷體" w:eastAsia="標楷體" w:hAnsi="標楷體"/>
                <w:snapToGrid w:val="0"/>
                <w:kern w:val="0"/>
                <w:sz w:val="20"/>
                <w:szCs w:val="20"/>
              </w:rPr>
            </w:pPr>
            <w:r w:rsidRPr="00B35A36">
              <w:rPr>
                <w:rFonts w:ascii="標楷體" w:eastAsia="標楷體" w:hAnsi="標楷體" w:hint="eastAsia"/>
                <w:snapToGrid w:val="0"/>
                <w:kern w:val="0"/>
                <w:sz w:val="20"/>
                <w:szCs w:val="20"/>
              </w:rPr>
              <w:t>年度可支用預算數</w:t>
            </w:r>
          </w:p>
        </w:tc>
        <w:tc>
          <w:tcPr>
            <w:tcW w:w="879" w:type="pct"/>
            <w:tcBorders>
              <w:top w:val="single" w:sz="4" w:space="0" w:color="auto"/>
              <w:left w:val="single" w:sz="4" w:space="0" w:color="auto"/>
              <w:bottom w:val="single" w:sz="4" w:space="0" w:color="auto"/>
              <w:right w:val="single" w:sz="4" w:space="0" w:color="auto"/>
            </w:tcBorders>
            <w:vAlign w:val="center"/>
            <w:hideMark/>
          </w:tcPr>
          <w:p w14:paraId="45945D6C" w14:textId="77777777" w:rsidR="00B35A36" w:rsidRPr="00B35A36" w:rsidRDefault="00B35A36" w:rsidP="00B35A36">
            <w:pPr>
              <w:snapToGrid w:val="0"/>
              <w:spacing w:line="240" w:lineRule="exact"/>
              <w:ind w:leftChars="-1" w:left="-2"/>
              <w:jc w:val="center"/>
              <w:rPr>
                <w:rFonts w:ascii="標楷體" w:eastAsia="標楷體" w:hAnsi="標楷體"/>
                <w:snapToGrid w:val="0"/>
                <w:kern w:val="0"/>
                <w:sz w:val="20"/>
                <w:szCs w:val="20"/>
              </w:rPr>
            </w:pPr>
            <w:r w:rsidRPr="00B35A36">
              <w:rPr>
                <w:rFonts w:ascii="標楷體" w:eastAsia="標楷體" w:hAnsi="標楷體" w:hint="eastAsia"/>
                <w:snapToGrid w:val="0"/>
                <w:kern w:val="0"/>
                <w:sz w:val="20"/>
                <w:szCs w:val="20"/>
              </w:rPr>
              <w:t>年度預算執行數</w:t>
            </w:r>
          </w:p>
        </w:tc>
        <w:tc>
          <w:tcPr>
            <w:tcW w:w="850" w:type="pct"/>
            <w:tcBorders>
              <w:top w:val="single" w:sz="4" w:space="0" w:color="auto"/>
              <w:left w:val="single" w:sz="4" w:space="0" w:color="auto"/>
              <w:bottom w:val="single" w:sz="4" w:space="0" w:color="auto"/>
              <w:right w:val="single" w:sz="4" w:space="0" w:color="auto"/>
            </w:tcBorders>
            <w:vAlign w:val="center"/>
            <w:hideMark/>
          </w:tcPr>
          <w:p w14:paraId="67D0CE1A" w14:textId="77777777" w:rsidR="00B35A36" w:rsidRPr="00B35A36" w:rsidRDefault="00B35A36" w:rsidP="00B35A36">
            <w:pPr>
              <w:snapToGrid w:val="0"/>
              <w:spacing w:line="240" w:lineRule="exact"/>
              <w:ind w:leftChars="-1" w:left="-2"/>
              <w:jc w:val="center"/>
              <w:rPr>
                <w:rFonts w:ascii="標楷體" w:eastAsia="標楷體" w:hAnsi="標楷體"/>
                <w:snapToGrid w:val="0"/>
                <w:kern w:val="0"/>
                <w:sz w:val="20"/>
                <w:szCs w:val="20"/>
              </w:rPr>
            </w:pPr>
            <w:r w:rsidRPr="00B35A36">
              <w:rPr>
                <w:rFonts w:ascii="標楷體" w:eastAsia="標楷體" w:hAnsi="標楷體" w:hint="eastAsia"/>
                <w:snapToGrid w:val="0"/>
                <w:kern w:val="0"/>
                <w:sz w:val="20"/>
                <w:szCs w:val="20"/>
              </w:rPr>
              <w:t>年度預算執行率</w:t>
            </w:r>
          </w:p>
        </w:tc>
      </w:tr>
      <w:tr w:rsidR="00B35A36" w:rsidRPr="00B35A36" w14:paraId="467A33EA" w14:textId="77777777" w:rsidTr="006B15D1">
        <w:trPr>
          <w:trHeight w:val="300"/>
        </w:trPr>
        <w:tc>
          <w:tcPr>
            <w:tcW w:w="2392" w:type="pct"/>
            <w:gridSpan w:val="2"/>
            <w:tcBorders>
              <w:top w:val="single" w:sz="4" w:space="0" w:color="auto"/>
              <w:left w:val="single" w:sz="4" w:space="0" w:color="auto"/>
              <w:bottom w:val="single" w:sz="4" w:space="0" w:color="auto"/>
              <w:right w:val="single" w:sz="4" w:space="0" w:color="auto"/>
            </w:tcBorders>
            <w:noWrap/>
            <w:vAlign w:val="center"/>
            <w:hideMark/>
          </w:tcPr>
          <w:p w14:paraId="4A7A9896" w14:textId="77777777" w:rsidR="00B35A36" w:rsidRPr="00B35A36" w:rsidRDefault="00B35A36" w:rsidP="00B35A36">
            <w:pPr>
              <w:snapToGrid w:val="0"/>
              <w:spacing w:line="240" w:lineRule="exact"/>
              <w:ind w:leftChars="-1" w:left="-2"/>
              <w:rPr>
                <w:rFonts w:ascii="標楷體" w:eastAsia="標楷體" w:hAnsi="標楷體"/>
                <w:b/>
                <w:bCs/>
                <w:snapToGrid w:val="0"/>
                <w:kern w:val="0"/>
                <w:sz w:val="20"/>
                <w:szCs w:val="20"/>
              </w:rPr>
            </w:pPr>
            <w:r w:rsidRPr="00B35A36">
              <w:rPr>
                <w:rFonts w:ascii="標楷體" w:eastAsia="標楷體" w:hAnsi="標楷體" w:cs="新細明體"/>
                <w:b/>
                <w:bCs/>
                <w:kern w:val="0"/>
                <w:sz w:val="20"/>
                <w:szCs w:val="20"/>
              </w:rPr>
              <w:t>43</w:t>
            </w:r>
            <w:r w:rsidRPr="00B35A36">
              <w:rPr>
                <w:rFonts w:ascii="標楷體" w:eastAsia="標楷體" w:hAnsi="標楷體" w:cs="新細明體" w:hint="eastAsia"/>
                <w:b/>
                <w:bCs/>
                <w:kern w:val="0"/>
                <w:sz w:val="20"/>
                <w:szCs w:val="20"/>
              </w:rPr>
              <w:t>項計畫合計</w:t>
            </w:r>
          </w:p>
        </w:tc>
        <w:tc>
          <w:tcPr>
            <w:tcW w:w="879" w:type="pct"/>
            <w:tcBorders>
              <w:top w:val="single" w:sz="4" w:space="0" w:color="auto"/>
              <w:left w:val="single" w:sz="4" w:space="0" w:color="auto"/>
              <w:bottom w:val="single" w:sz="4" w:space="0" w:color="auto"/>
              <w:right w:val="single" w:sz="4" w:space="0" w:color="auto"/>
            </w:tcBorders>
            <w:noWrap/>
            <w:vAlign w:val="center"/>
            <w:hideMark/>
          </w:tcPr>
          <w:p w14:paraId="5C3C9339" w14:textId="77777777" w:rsidR="00B35A36" w:rsidRPr="00B35A36" w:rsidRDefault="00B35A36" w:rsidP="00383CCF">
            <w:pPr>
              <w:overflowPunct w:val="0"/>
              <w:snapToGrid w:val="0"/>
              <w:spacing w:line="240" w:lineRule="exact"/>
              <w:ind w:leftChars="-1" w:left="-2"/>
              <w:jc w:val="right"/>
              <w:rPr>
                <w:rFonts w:ascii="標楷體" w:eastAsia="標楷體" w:hAnsi="標楷體"/>
                <w:b/>
                <w:snapToGrid w:val="0"/>
                <w:kern w:val="0"/>
                <w:sz w:val="20"/>
                <w:szCs w:val="20"/>
              </w:rPr>
            </w:pPr>
            <w:r w:rsidRPr="00B35A36">
              <w:rPr>
                <w:rFonts w:ascii="標楷體" w:eastAsia="標楷體" w:hAnsi="標楷體" w:cs="新細明體"/>
                <w:b/>
                <w:bCs/>
                <w:kern w:val="0"/>
                <w:sz w:val="20"/>
                <w:szCs w:val="20"/>
              </w:rPr>
              <w:t>2,138,941</w:t>
            </w:r>
          </w:p>
        </w:tc>
        <w:tc>
          <w:tcPr>
            <w:tcW w:w="879" w:type="pct"/>
            <w:tcBorders>
              <w:top w:val="single" w:sz="4" w:space="0" w:color="auto"/>
              <w:left w:val="single" w:sz="4" w:space="0" w:color="auto"/>
              <w:bottom w:val="single" w:sz="4" w:space="0" w:color="auto"/>
              <w:right w:val="single" w:sz="4" w:space="0" w:color="auto"/>
            </w:tcBorders>
            <w:noWrap/>
            <w:vAlign w:val="center"/>
            <w:hideMark/>
          </w:tcPr>
          <w:p w14:paraId="1AE8DEA8" w14:textId="77777777" w:rsidR="00B35A36" w:rsidRPr="00B35A36" w:rsidRDefault="00B35A36" w:rsidP="00383CCF">
            <w:pPr>
              <w:snapToGrid w:val="0"/>
              <w:spacing w:line="240" w:lineRule="exact"/>
              <w:ind w:leftChars="-1" w:left="-2"/>
              <w:jc w:val="right"/>
              <w:rPr>
                <w:rFonts w:ascii="標楷體" w:eastAsia="標楷體" w:hAnsi="標楷體"/>
                <w:b/>
                <w:snapToGrid w:val="0"/>
                <w:kern w:val="0"/>
                <w:sz w:val="20"/>
                <w:szCs w:val="20"/>
              </w:rPr>
            </w:pPr>
            <w:r w:rsidRPr="00B35A36">
              <w:rPr>
                <w:rFonts w:ascii="標楷體" w:eastAsia="標楷體" w:hAnsi="標楷體" w:cs="新細明體"/>
                <w:b/>
                <w:bCs/>
                <w:kern w:val="0"/>
                <w:sz w:val="20"/>
                <w:szCs w:val="20"/>
              </w:rPr>
              <w:t>863,283</w:t>
            </w:r>
          </w:p>
        </w:tc>
        <w:tc>
          <w:tcPr>
            <w:tcW w:w="850" w:type="pct"/>
            <w:tcBorders>
              <w:top w:val="single" w:sz="4" w:space="0" w:color="auto"/>
              <w:left w:val="single" w:sz="4" w:space="0" w:color="auto"/>
              <w:bottom w:val="single" w:sz="4" w:space="0" w:color="auto"/>
              <w:right w:val="single" w:sz="4" w:space="0" w:color="auto"/>
            </w:tcBorders>
            <w:noWrap/>
            <w:vAlign w:val="center"/>
            <w:hideMark/>
          </w:tcPr>
          <w:p w14:paraId="72B28A8D" w14:textId="77777777" w:rsidR="00B35A36" w:rsidRPr="00B35A36" w:rsidRDefault="00B35A36" w:rsidP="00383CCF">
            <w:pPr>
              <w:snapToGrid w:val="0"/>
              <w:spacing w:line="240" w:lineRule="exact"/>
              <w:ind w:leftChars="-1" w:left="-2"/>
              <w:jc w:val="right"/>
              <w:rPr>
                <w:rFonts w:ascii="標楷體" w:eastAsia="標楷體" w:hAnsi="標楷體"/>
                <w:b/>
                <w:snapToGrid w:val="0"/>
                <w:kern w:val="0"/>
                <w:sz w:val="20"/>
                <w:szCs w:val="20"/>
              </w:rPr>
            </w:pPr>
            <w:r w:rsidRPr="00B35A36">
              <w:rPr>
                <w:rFonts w:ascii="標楷體" w:eastAsia="標楷體" w:hAnsi="標楷體" w:cs="新細明體"/>
                <w:b/>
                <w:bCs/>
                <w:kern w:val="0"/>
                <w:sz w:val="20"/>
                <w:szCs w:val="20"/>
              </w:rPr>
              <w:t>40.36</w:t>
            </w:r>
          </w:p>
        </w:tc>
      </w:tr>
      <w:tr w:rsidR="00B35A36" w:rsidRPr="00B35A36" w14:paraId="5C765348" w14:textId="77777777" w:rsidTr="006B15D1">
        <w:trPr>
          <w:trHeight w:val="300"/>
        </w:trPr>
        <w:tc>
          <w:tcPr>
            <w:tcW w:w="2392" w:type="pct"/>
            <w:gridSpan w:val="2"/>
            <w:tcBorders>
              <w:top w:val="single" w:sz="4" w:space="0" w:color="auto"/>
              <w:left w:val="single" w:sz="4" w:space="0" w:color="auto"/>
              <w:bottom w:val="single" w:sz="4" w:space="0" w:color="auto"/>
              <w:right w:val="single" w:sz="4" w:space="0" w:color="auto"/>
            </w:tcBorders>
            <w:noWrap/>
            <w:vAlign w:val="center"/>
            <w:hideMark/>
          </w:tcPr>
          <w:p w14:paraId="5926790A" w14:textId="77777777" w:rsidR="00B35A36" w:rsidRPr="00B35A36" w:rsidRDefault="00B35A36" w:rsidP="00B35A36">
            <w:pPr>
              <w:snapToGrid w:val="0"/>
              <w:spacing w:line="240" w:lineRule="exact"/>
              <w:ind w:leftChars="-1" w:left="-2"/>
              <w:rPr>
                <w:rFonts w:ascii="標楷體" w:eastAsia="標楷體" w:hAnsi="標楷體"/>
                <w:b/>
                <w:snapToGrid w:val="0"/>
                <w:kern w:val="0"/>
                <w:sz w:val="20"/>
                <w:szCs w:val="20"/>
              </w:rPr>
            </w:pPr>
            <w:r w:rsidRPr="00B35A36">
              <w:rPr>
                <w:rFonts w:ascii="標楷體" w:eastAsia="標楷體" w:hAnsi="標楷體" w:cs="新細明體" w:hint="eastAsia"/>
                <w:b/>
                <w:bCs/>
                <w:kern w:val="0"/>
                <w:sz w:val="20"/>
                <w:szCs w:val="20"/>
              </w:rPr>
              <w:t>一、縣政府（</w:t>
            </w:r>
            <w:r w:rsidRPr="00B35A36">
              <w:rPr>
                <w:rFonts w:ascii="標楷體" w:eastAsia="標楷體" w:hAnsi="標楷體" w:cs="新細明體"/>
                <w:b/>
                <w:bCs/>
                <w:kern w:val="0"/>
                <w:sz w:val="20"/>
                <w:szCs w:val="20"/>
              </w:rPr>
              <w:t>29</w:t>
            </w:r>
            <w:r w:rsidRPr="00B35A36">
              <w:rPr>
                <w:rFonts w:ascii="標楷體" w:eastAsia="標楷體" w:hAnsi="標楷體" w:cs="新細明體" w:hint="eastAsia"/>
                <w:b/>
                <w:bCs/>
                <w:kern w:val="0"/>
                <w:sz w:val="20"/>
                <w:szCs w:val="20"/>
              </w:rPr>
              <w:t>項）</w:t>
            </w:r>
          </w:p>
        </w:tc>
        <w:tc>
          <w:tcPr>
            <w:tcW w:w="879" w:type="pct"/>
            <w:tcBorders>
              <w:top w:val="single" w:sz="4" w:space="0" w:color="auto"/>
              <w:left w:val="single" w:sz="4" w:space="0" w:color="auto"/>
              <w:bottom w:val="single" w:sz="4" w:space="0" w:color="auto"/>
              <w:right w:val="single" w:sz="4" w:space="0" w:color="auto"/>
            </w:tcBorders>
            <w:noWrap/>
            <w:vAlign w:val="center"/>
            <w:hideMark/>
          </w:tcPr>
          <w:p w14:paraId="33FE5717" w14:textId="77777777" w:rsidR="00B35A36" w:rsidRPr="00B35A36" w:rsidRDefault="00B35A36" w:rsidP="00383CCF">
            <w:pPr>
              <w:snapToGrid w:val="0"/>
              <w:spacing w:line="240" w:lineRule="exact"/>
              <w:ind w:leftChars="-1" w:left="-2"/>
              <w:jc w:val="right"/>
              <w:rPr>
                <w:rFonts w:ascii="標楷體" w:eastAsia="標楷體" w:hAnsi="標楷體"/>
                <w:b/>
                <w:snapToGrid w:val="0"/>
                <w:kern w:val="0"/>
                <w:sz w:val="20"/>
                <w:szCs w:val="20"/>
              </w:rPr>
            </w:pPr>
            <w:r w:rsidRPr="00B35A36">
              <w:rPr>
                <w:rFonts w:ascii="標楷體" w:eastAsia="標楷體" w:hAnsi="標楷體" w:cs="新細明體"/>
                <w:b/>
                <w:bCs/>
                <w:kern w:val="0"/>
                <w:sz w:val="20"/>
                <w:szCs w:val="20"/>
              </w:rPr>
              <w:t>1,534,090</w:t>
            </w:r>
          </w:p>
        </w:tc>
        <w:tc>
          <w:tcPr>
            <w:tcW w:w="879" w:type="pct"/>
            <w:tcBorders>
              <w:top w:val="single" w:sz="4" w:space="0" w:color="auto"/>
              <w:left w:val="single" w:sz="4" w:space="0" w:color="auto"/>
              <w:bottom w:val="single" w:sz="4" w:space="0" w:color="auto"/>
              <w:right w:val="single" w:sz="4" w:space="0" w:color="auto"/>
            </w:tcBorders>
            <w:noWrap/>
            <w:vAlign w:val="center"/>
            <w:hideMark/>
          </w:tcPr>
          <w:p w14:paraId="3F5FDAC2" w14:textId="77777777" w:rsidR="00B35A36" w:rsidRPr="00B35A36" w:rsidRDefault="00B35A36" w:rsidP="00383CCF">
            <w:pPr>
              <w:snapToGrid w:val="0"/>
              <w:spacing w:line="240" w:lineRule="exact"/>
              <w:ind w:leftChars="-1" w:left="-2"/>
              <w:jc w:val="right"/>
              <w:rPr>
                <w:rFonts w:ascii="標楷體" w:eastAsia="標楷體" w:hAnsi="標楷體"/>
                <w:b/>
                <w:snapToGrid w:val="0"/>
                <w:kern w:val="0"/>
                <w:sz w:val="20"/>
                <w:szCs w:val="20"/>
              </w:rPr>
            </w:pPr>
            <w:r w:rsidRPr="00B35A36">
              <w:rPr>
                <w:rFonts w:ascii="標楷體" w:eastAsia="標楷體" w:hAnsi="標楷體" w:cs="新細明體"/>
                <w:b/>
                <w:bCs/>
                <w:kern w:val="0"/>
                <w:sz w:val="20"/>
                <w:szCs w:val="20"/>
              </w:rPr>
              <w:t>626,053</w:t>
            </w:r>
          </w:p>
        </w:tc>
        <w:tc>
          <w:tcPr>
            <w:tcW w:w="850" w:type="pct"/>
            <w:tcBorders>
              <w:top w:val="single" w:sz="4" w:space="0" w:color="auto"/>
              <w:left w:val="single" w:sz="4" w:space="0" w:color="auto"/>
              <w:bottom w:val="single" w:sz="4" w:space="0" w:color="auto"/>
              <w:right w:val="single" w:sz="4" w:space="0" w:color="auto"/>
            </w:tcBorders>
            <w:noWrap/>
            <w:vAlign w:val="center"/>
            <w:hideMark/>
          </w:tcPr>
          <w:p w14:paraId="5B58104D" w14:textId="77777777" w:rsidR="00B35A36" w:rsidRPr="00B35A36" w:rsidRDefault="00B35A36" w:rsidP="00383CCF">
            <w:pPr>
              <w:snapToGrid w:val="0"/>
              <w:spacing w:line="240" w:lineRule="exact"/>
              <w:ind w:leftChars="-1" w:left="-2"/>
              <w:jc w:val="right"/>
              <w:rPr>
                <w:rFonts w:ascii="標楷體" w:eastAsia="標楷體" w:hAnsi="標楷體"/>
                <w:b/>
                <w:snapToGrid w:val="0"/>
                <w:kern w:val="0"/>
                <w:sz w:val="20"/>
                <w:szCs w:val="20"/>
              </w:rPr>
            </w:pPr>
            <w:r w:rsidRPr="00B35A36">
              <w:rPr>
                <w:rFonts w:ascii="標楷體" w:eastAsia="標楷體" w:hAnsi="標楷體" w:cs="新細明體"/>
                <w:b/>
                <w:bCs/>
                <w:kern w:val="0"/>
                <w:sz w:val="20"/>
                <w:szCs w:val="20"/>
              </w:rPr>
              <w:t>40.81</w:t>
            </w:r>
          </w:p>
        </w:tc>
      </w:tr>
      <w:tr w:rsidR="00B35A36" w:rsidRPr="00B35A36" w14:paraId="56925894" w14:textId="77777777" w:rsidTr="006B15D1">
        <w:trPr>
          <w:trHeight w:val="312"/>
        </w:trPr>
        <w:tc>
          <w:tcPr>
            <w:tcW w:w="284" w:type="pct"/>
            <w:vAlign w:val="center"/>
            <w:hideMark/>
          </w:tcPr>
          <w:p w14:paraId="4265CDEB" w14:textId="77777777" w:rsidR="00B35A36" w:rsidRPr="00B35A36" w:rsidRDefault="00B35A36" w:rsidP="00B35A36">
            <w:pPr>
              <w:snapToGrid w:val="0"/>
              <w:spacing w:line="240" w:lineRule="exact"/>
              <w:ind w:leftChars="-1" w:left="-2"/>
              <w:jc w:val="center"/>
              <w:rPr>
                <w:rFonts w:ascii="標楷體" w:eastAsia="標楷體" w:hAnsi="標楷體"/>
                <w:snapToGrid w:val="0"/>
                <w:kern w:val="0"/>
                <w:sz w:val="20"/>
                <w:szCs w:val="20"/>
              </w:rPr>
            </w:pPr>
            <w:r w:rsidRPr="00B35A36">
              <w:rPr>
                <w:rFonts w:ascii="標楷體" w:eastAsia="標楷體" w:hAnsi="標楷體" w:cs="新細明體" w:hint="eastAsia"/>
                <w:kern w:val="0"/>
                <w:sz w:val="20"/>
                <w:szCs w:val="20"/>
              </w:rPr>
              <w:t>1</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998544" w14:textId="77777777" w:rsidR="00B35A36" w:rsidRPr="00B35A36" w:rsidRDefault="00B35A36" w:rsidP="00A91EED">
            <w:pPr>
              <w:snapToGrid w:val="0"/>
              <w:spacing w:line="240" w:lineRule="exact"/>
              <w:ind w:leftChars="-1" w:left="-2"/>
              <w:jc w:val="both"/>
              <w:rPr>
                <w:rFonts w:ascii="標楷體" w:eastAsia="標楷體" w:hAnsi="標楷體"/>
                <w:snapToGrid w:val="0"/>
                <w:kern w:val="0"/>
                <w:sz w:val="20"/>
                <w:szCs w:val="20"/>
              </w:rPr>
            </w:pPr>
            <w:r w:rsidRPr="00B35A36">
              <w:rPr>
                <w:rFonts w:ascii="標楷體" w:eastAsia="標楷體" w:hAnsi="標楷體" w:hint="eastAsia"/>
                <w:sz w:val="20"/>
                <w:szCs w:val="20"/>
              </w:rPr>
              <w:t>澎湖縣七美鄉海岸防護工程</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9A53D3" w14:textId="15599ACA" w:rsidR="00B35A36" w:rsidRPr="00B35A36" w:rsidRDefault="00B35A36" w:rsidP="00383CCF">
            <w:pPr>
              <w:snapToGrid w:val="0"/>
              <w:spacing w:line="240" w:lineRule="exact"/>
              <w:ind w:leftChars="-1" w:left="-2"/>
              <w:jc w:val="right"/>
              <w:rPr>
                <w:rFonts w:ascii="標楷體" w:eastAsia="標楷體" w:hAnsi="標楷體"/>
                <w:snapToGrid w:val="0"/>
                <w:kern w:val="0"/>
                <w:sz w:val="20"/>
                <w:szCs w:val="20"/>
              </w:rPr>
            </w:pPr>
            <w:r w:rsidRPr="00B35A36">
              <w:rPr>
                <w:rFonts w:ascii="標楷體" w:eastAsia="標楷體" w:hAnsi="標楷體" w:hint="eastAsia"/>
                <w:sz w:val="20"/>
                <w:szCs w:val="20"/>
              </w:rPr>
              <w:t>53,618</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8EA27C" w14:textId="2993EE02" w:rsidR="00B35A36" w:rsidRPr="00B35A36" w:rsidRDefault="00B35A36" w:rsidP="00383CCF">
            <w:pPr>
              <w:snapToGrid w:val="0"/>
              <w:spacing w:line="240" w:lineRule="exact"/>
              <w:ind w:leftChars="-1" w:left="-2"/>
              <w:jc w:val="right"/>
              <w:rPr>
                <w:rFonts w:ascii="標楷體" w:eastAsia="標楷體" w:hAnsi="標楷體"/>
                <w:snapToGrid w:val="0"/>
                <w:kern w:val="0"/>
                <w:sz w:val="20"/>
                <w:szCs w:val="20"/>
              </w:rPr>
            </w:pPr>
            <w:r w:rsidRPr="00B35A36">
              <w:rPr>
                <w:rFonts w:ascii="標楷體" w:eastAsia="標楷體" w:hAnsi="標楷體" w:hint="eastAsia"/>
                <w:snapToGrid w:val="0"/>
                <w:kern w:val="0"/>
                <w:sz w:val="20"/>
                <w:szCs w:val="20"/>
              </w:rPr>
              <w:t>－</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FC7146" w14:textId="77777777" w:rsidR="00B35A36" w:rsidRPr="00B35A36" w:rsidRDefault="00B35A36" w:rsidP="00383CCF">
            <w:pPr>
              <w:snapToGrid w:val="0"/>
              <w:spacing w:line="240" w:lineRule="exact"/>
              <w:ind w:leftChars="-1" w:left="-2"/>
              <w:jc w:val="right"/>
              <w:rPr>
                <w:rFonts w:ascii="標楷體" w:eastAsia="標楷體" w:hAnsi="標楷體"/>
                <w:snapToGrid w:val="0"/>
                <w:kern w:val="0"/>
                <w:sz w:val="20"/>
                <w:szCs w:val="20"/>
              </w:rPr>
            </w:pPr>
            <w:r w:rsidRPr="00B35A36">
              <w:rPr>
                <w:rFonts w:ascii="標楷體" w:eastAsia="標楷體" w:hAnsi="標楷體" w:hint="eastAsia"/>
                <w:snapToGrid w:val="0"/>
                <w:kern w:val="0"/>
                <w:sz w:val="20"/>
                <w:szCs w:val="20"/>
              </w:rPr>
              <w:t>－</w:t>
            </w:r>
          </w:p>
        </w:tc>
      </w:tr>
      <w:tr w:rsidR="00B35A36" w:rsidRPr="00B35A36" w14:paraId="24CACAE4" w14:textId="77777777" w:rsidTr="006B15D1">
        <w:trPr>
          <w:trHeight w:val="493"/>
        </w:trPr>
        <w:tc>
          <w:tcPr>
            <w:tcW w:w="284" w:type="pct"/>
            <w:vAlign w:val="center"/>
          </w:tcPr>
          <w:p w14:paraId="475D10EA" w14:textId="77777777" w:rsidR="00B35A36" w:rsidRPr="00B35A36" w:rsidRDefault="00B35A36" w:rsidP="00B35A36">
            <w:pPr>
              <w:snapToGrid w:val="0"/>
              <w:spacing w:line="240" w:lineRule="exact"/>
              <w:ind w:leftChars="-1" w:left="-2"/>
              <w:jc w:val="center"/>
              <w:rPr>
                <w:rFonts w:ascii="標楷體" w:eastAsia="標楷體" w:hAnsi="標楷體"/>
                <w:snapToGrid w:val="0"/>
                <w:kern w:val="0"/>
                <w:sz w:val="20"/>
                <w:szCs w:val="20"/>
              </w:rPr>
            </w:pPr>
            <w:r w:rsidRPr="00B35A36">
              <w:rPr>
                <w:rFonts w:ascii="標楷體" w:eastAsia="標楷體" w:hAnsi="標楷體" w:cs="新細明體" w:hint="eastAsia"/>
                <w:kern w:val="0"/>
                <w:sz w:val="20"/>
                <w:szCs w:val="20"/>
              </w:rPr>
              <w:t>2</w:t>
            </w:r>
          </w:p>
        </w:tc>
        <w:tc>
          <w:tcPr>
            <w:tcW w:w="2108" w:type="pct"/>
            <w:tcBorders>
              <w:top w:val="single" w:sz="4" w:space="0" w:color="auto"/>
              <w:left w:val="single" w:sz="4" w:space="0" w:color="auto"/>
              <w:bottom w:val="single" w:sz="4" w:space="0" w:color="auto"/>
              <w:right w:val="nil"/>
            </w:tcBorders>
            <w:shd w:val="clear" w:color="auto" w:fill="auto"/>
            <w:vAlign w:val="center"/>
          </w:tcPr>
          <w:p w14:paraId="585EB11B"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澎湖縣馬公市區樹德路及議會周邊人行空間改善工程</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43BD3951" w14:textId="631EB439" w:rsidR="00B35A36" w:rsidRPr="00B35A36" w:rsidRDefault="00B35A36" w:rsidP="00383CCF">
            <w:pPr>
              <w:snapToGrid w:val="0"/>
              <w:spacing w:line="240" w:lineRule="exact"/>
              <w:ind w:leftChars="-1" w:left="-2"/>
              <w:jc w:val="right"/>
              <w:rPr>
                <w:rFonts w:ascii="標楷體" w:eastAsia="標楷體" w:hAnsi="標楷體"/>
                <w:snapToGrid w:val="0"/>
                <w:kern w:val="0"/>
                <w:sz w:val="20"/>
                <w:szCs w:val="20"/>
              </w:rPr>
            </w:pPr>
            <w:r w:rsidRPr="00B35A36">
              <w:rPr>
                <w:rFonts w:ascii="標楷體" w:eastAsia="標楷體" w:hAnsi="標楷體" w:hint="eastAsia"/>
                <w:sz w:val="20"/>
                <w:szCs w:val="20"/>
              </w:rPr>
              <w:t>39,788</w:t>
            </w:r>
          </w:p>
        </w:tc>
        <w:tc>
          <w:tcPr>
            <w:tcW w:w="879" w:type="pct"/>
            <w:tcBorders>
              <w:top w:val="nil"/>
              <w:left w:val="single" w:sz="4" w:space="0" w:color="auto"/>
              <w:bottom w:val="single" w:sz="4" w:space="0" w:color="auto"/>
              <w:right w:val="single" w:sz="4" w:space="0" w:color="auto"/>
            </w:tcBorders>
            <w:shd w:val="clear" w:color="auto" w:fill="auto"/>
            <w:vAlign w:val="center"/>
          </w:tcPr>
          <w:p w14:paraId="4D4CB077" w14:textId="2B1E862A" w:rsidR="00B35A36" w:rsidRPr="00B35A36" w:rsidRDefault="00B35A36" w:rsidP="00383CCF">
            <w:pPr>
              <w:snapToGrid w:val="0"/>
              <w:spacing w:line="240" w:lineRule="exact"/>
              <w:ind w:leftChars="-1" w:left="-2"/>
              <w:jc w:val="right"/>
              <w:rPr>
                <w:rFonts w:ascii="標楷體" w:eastAsia="標楷體" w:hAnsi="標楷體" w:cs="新細明體"/>
                <w:bCs/>
                <w:sz w:val="20"/>
                <w:szCs w:val="20"/>
              </w:rPr>
            </w:pPr>
            <w:r w:rsidRPr="00B35A36">
              <w:rPr>
                <w:rFonts w:ascii="標楷體" w:eastAsia="標楷體" w:hAnsi="標楷體" w:hint="eastAsia"/>
                <w:snapToGrid w:val="0"/>
                <w:kern w:val="0"/>
                <w:sz w:val="20"/>
                <w:szCs w:val="20"/>
              </w:rPr>
              <w:t>－</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121AAF7B" w14:textId="77777777" w:rsidR="00B35A36" w:rsidRPr="00B35A36" w:rsidRDefault="00B35A36" w:rsidP="00383CCF">
            <w:pPr>
              <w:snapToGrid w:val="0"/>
              <w:spacing w:line="240" w:lineRule="exact"/>
              <w:ind w:leftChars="-1" w:left="-2"/>
              <w:jc w:val="right"/>
              <w:rPr>
                <w:rFonts w:ascii="標楷體" w:eastAsia="標楷體" w:hAnsi="標楷體" w:cs="新細明體"/>
                <w:sz w:val="20"/>
                <w:szCs w:val="20"/>
              </w:rPr>
            </w:pPr>
            <w:r w:rsidRPr="00B35A36">
              <w:rPr>
                <w:rFonts w:ascii="標楷體" w:eastAsia="標楷體" w:hAnsi="標楷體" w:hint="eastAsia"/>
                <w:snapToGrid w:val="0"/>
                <w:kern w:val="0"/>
                <w:sz w:val="20"/>
                <w:szCs w:val="20"/>
              </w:rPr>
              <w:t>－</w:t>
            </w:r>
          </w:p>
        </w:tc>
      </w:tr>
      <w:tr w:rsidR="00B35A36" w:rsidRPr="00B35A36" w14:paraId="2E9EB60B" w14:textId="77777777" w:rsidTr="006B15D1">
        <w:trPr>
          <w:trHeight w:val="312"/>
        </w:trPr>
        <w:tc>
          <w:tcPr>
            <w:tcW w:w="284" w:type="pct"/>
            <w:vAlign w:val="center"/>
          </w:tcPr>
          <w:p w14:paraId="12D65211"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3</w:t>
            </w:r>
          </w:p>
        </w:tc>
        <w:tc>
          <w:tcPr>
            <w:tcW w:w="2108" w:type="pct"/>
            <w:tcBorders>
              <w:top w:val="nil"/>
              <w:left w:val="single" w:sz="4" w:space="0" w:color="auto"/>
              <w:bottom w:val="single" w:sz="4" w:space="0" w:color="auto"/>
              <w:right w:val="single" w:sz="4" w:space="0" w:color="auto"/>
            </w:tcBorders>
            <w:shd w:val="clear" w:color="auto" w:fill="auto"/>
            <w:vAlign w:val="center"/>
          </w:tcPr>
          <w:p w14:paraId="4317035C"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澎湖縣縣道點亮計畫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64E8A834" w14:textId="2BF4CC72"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31,000</w:t>
            </w:r>
          </w:p>
        </w:tc>
        <w:tc>
          <w:tcPr>
            <w:tcW w:w="879" w:type="pct"/>
            <w:tcBorders>
              <w:top w:val="nil"/>
              <w:left w:val="single" w:sz="4" w:space="0" w:color="auto"/>
              <w:bottom w:val="single" w:sz="4" w:space="0" w:color="auto"/>
              <w:right w:val="single" w:sz="4" w:space="0" w:color="auto"/>
            </w:tcBorders>
            <w:shd w:val="clear" w:color="auto" w:fill="auto"/>
            <w:vAlign w:val="center"/>
          </w:tcPr>
          <w:p w14:paraId="4C89AD2E" w14:textId="4D0DBF04"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napToGrid w:val="0"/>
                <w:kern w:val="0"/>
                <w:sz w:val="20"/>
                <w:szCs w:val="20"/>
              </w:rPr>
              <w:t>－</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58C592D4"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napToGrid w:val="0"/>
                <w:kern w:val="0"/>
                <w:sz w:val="20"/>
                <w:szCs w:val="20"/>
              </w:rPr>
              <w:t>－</w:t>
            </w:r>
          </w:p>
        </w:tc>
      </w:tr>
      <w:tr w:rsidR="00B35A36" w:rsidRPr="00B35A36" w14:paraId="7E8E90D0" w14:textId="77777777" w:rsidTr="006B15D1">
        <w:trPr>
          <w:trHeight w:val="312"/>
        </w:trPr>
        <w:tc>
          <w:tcPr>
            <w:tcW w:w="284" w:type="pct"/>
            <w:vAlign w:val="center"/>
          </w:tcPr>
          <w:p w14:paraId="19BA9479"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4</w:t>
            </w:r>
          </w:p>
        </w:tc>
        <w:tc>
          <w:tcPr>
            <w:tcW w:w="2108" w:type="pct"/>
            <w:tcBorders>
              <w:top w:val="nil"/>
              <w:left w:val="single" w:sz="4" w:space="0" w:color="auto"/>
              <w:bottom w:val="single" w:sz="4" w:space="0" w:color="auto"/>
              <w:right w:val="single" w:sz="4" w:space="0" w:color="auto"/>
            </w:tcBorders>
            <w:shd w:val="clear" w:color="auto" w:fill="auto"/>
            <w:vAlign w:val="center"/>
          </w:tcPr>
          <w:p w14:paraId="25DE9C95" w14:textId="77777777" w:rsidR="00B35A36" w:rsidRPr="00B35A36" w:rsidRDefault="00B35A36" w:rsidP="00A91EED">
            <w:pPr>
              <w:snapToGrid w:val="0"/>
              <w:spacing w:line="240" w:lineRule="exact"/>
              <w:ind w:leftChars="-1" w:left="-2"/>
              <w:jc w:val="both"/>
              <w:rPr>
                <w:rFonts w:ascii="標楷體" w:eastAsia="標楷體" w:hAnsi="標楷體" w:cs="新細明體"/>
                <w:spacing w:val="-2"/>
                <w:kern w:val="0"/>
                <w:sz w:val="20"/>
                <w:szCs w:val="20"/>
              </w:rPr>
            </w:pPr>
            <w:r w:rsidRPr="00B35A36">
              <w:rPr>
                <w:rFonts w:ascii="標楷體" w:eastAsia="標楷體" w:hAnsi="標楷體" w:hint="eastAsia"/>
                <w:sz w:val="20"/>
                <w:szCs w:val="20"/>
              </w:rPr>
              <w:t>望安鄉公所辦公大樓新建工程續建計畫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6829C390" w14:textId="6953EDCE"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42,754</w:t>
            </w:r>
          </w:p>
        </w:tc>
        <w:tc>
          <w:tcPr>
            <w:tcW w:w="879" w:type="pct"/>
            <w:tcBorders>
              <w:top w:val="nil"/>
              <w:left w:val="single" w:sz="4" w:space="0" w:color="auto"/>
              <w:bottom w:val="single" w:sz="4" w:space="0" w:color="auto"/>
              <w:right w:val="single" w:sz="4" w:space="0" w:color="auto"/>
            </w:tcBorders>
            <w:shd w:val="clear" w:color="auto" w:fill="auto"/>
            <w:vAlign w:val="center"/>
          </w:tcPr>
          <w:p w14:paraId="25405770" w14:textId="2365DA6A"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napToGrid w:val="0"/>
                <w:kern w:val="0"/>
                <w:sz w:val="20"/>
                <w:szCs w:val="20"/>
              </w:rPr>
              <w:t>－</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30671B49"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napToGrid w:val="0"/>
                <w:kern w:val="0"/>
                <w:sz w:val="20"/>
                <w:szCs w:val="20"/>
              </w:rPr>
              <w:t>－</w:t>
            </w:r>
          </w:p>
        </w:tc>
      </w:tr>
      <w:tr w:rsidR="00B35A36" w:rsidRPr="00B35A36" w14:paraId="11EC107F" w14:textId="77777777" w:rsidTr="006B15D1">
        <w:trPr>
          <w:trHeight w:val="493"/>
        </w:trPr>
        <w:tc>
          <w:tcPr>
            <w:tcW w:w="284" w:type="pct"/>
            <w:vAlign w:val="center"/>
          </w:tcPr>
          <w:p w14:paraId="3E567ED6"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5</w:t>
            </w:r>
          </w:p>
        </w:tc>
        <w:tc>
          <w:tcPr>
            <w:tcW w:w="2108" w:type="pct"/>
            <w:tcBorders>
              <w:top w:val="nil"/>
              <w:left w:val="single" w:sz="4" w:space="0" w:color="auto"/>
              <w:bottom w:val="single" w:sz="4" w:space="0" w:color="auto"/>
              <w:right w:val="single" w:sz="4" w:space="0" w:color="auto"/>
            </w:tcBorders>
            <w:shd w:val="clear" w:color="auto" w:fill="auto"/>
            <w:vAlign w:val="center"/>
          </w:tcPr>
          <w:p w14:paraId="174CBA93"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澎湖縣西嶼鄉公所綜合辦公大樓暨池東池西村活動中心拆除重建</w:t>
            </w:r>
            <w:proofErr w:type="gramStart"/>
            <w:r w:rsidRPr="00B35A36">
              <w:rPr>
                <w:rFonts w:ascii="標楷體" w:eastAsia="標楷體" w:hAnsi="標楷體" w:hint="eastAsia"/>
                <w:sz w:val="20"/>
                <w:szCs w:val="20"/>
              </w:rPr>
              <w:t>併</w:t>
            </w:r>
            <w:proofErr w:type="gramEnd"/>
            <w:r w:rsidRPr="00B35A36">
              <w:rPr>
                <w:rFonts w:ascii="標楷體" w:eastAsia="標楷體" w:hAnsi="標楷體" w:hint="eastAsia"/>
                <w:sz w:val="20"/>
                <w:szCs w:val="20"/>
              </w:rPr>
              <w:t>設置托嬰中心工程</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759E6347" w14:textId="53D6E11C"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139,259</w:t>
            </w:r>
          </w:p>
        </w:tc>
        <w:tc>
          <w:tcPr>
            <w:tcW w:w="879" w:type="pct"/>
            <w:tcBorders>
              <w:top w:val="nil"/>
              <w:left w:val="single" w:sz="4" w:space="0" w:color="auto"/>
              <w:bottom w:val="single" w:sz="4" w:space="0" w:color="auto"/>
              <w:right w:val="single" w:sz="4" w:space="0" w:color="auto"/>
            </w:tcBorders>
            <w:shd w:val="clear" w:color="auto" w:fill="auto"/>
            <w:vAlign w:val="center"/>
          </w:tcPr>
          <w:p w14:paraId="58539EBE" w14:textId="1578E5CF"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napToGrid w:val="0"/>
                <w:kern w:val="0"/>
                <w:sz w:val="20"/>
                <w:szCs w:val="20"/>
              </w:rPr>
              <w:t>－</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1AFDB3EB"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napToGrid w:val="0"/>
                <w:kern w:val="0"/>
                <w:sz w:val="20"/>
                <w:szCs w:val="20"/>
              </w:rPr>
              <w:t>－</w:t>
            </w:r>
          </w:p>
        </w:tc>
      </w:tr>
      <w:tr w:rsidR="00B35A36" w:rsidRPr="00B35A36" w14:paraId="44885F80" w14:textId="77777777" w:rsidTr="006B15D1">
        <w:trPr>
          <w:trHeight w:val="493"/>
        </w:trPr>
        <w:tc>
          <w:tcPr>
            <w:tcW w:w="284" w:type="pct"/>
            <w:vAlign w:val="center"/>
          </w:tcPr>
          <w:p w14:paraId="28418E9D"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6</w:t>
            </w:r>
          </w:p>
        </w:tc>
        <w:tc>
          <w:tcPr>
            <w:tcW w:w="2108" w:type="pct"/>
            <w:tcBorders>
              <w:top w:val="nil"/>
              <w:left w:val="single" w:sz="4" w:space="0" w:color="auto"/>
              <w:bottom w:val="single" w:sz="4" w:space="0" w:color="auto"/>
              <w:right w:val="single" w:sz="4" w:space="0" w:color="auto"/>
            </w:tcBorders>
            <w:shd w:val="clear" w:color="auto" w:fill="auto"/>
            <w:vAlign w:val="center"/>
          </w:tcPr>
          <w:p w14:paraId="7608D288" w14:textId="168FF63F"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「台電舊發電廠周邊地區公共設施工程</w:t>
            </w:r>
            <w:r w:rsidR="00E8081D" w:rsidRPr="00C7375D">
              <w:rPr>
                <w:rFonts w:ascii="標楷體" w:eastAsia="標楷體" w:hAnsi="標楷體" w:hint="eastAsia"/>
                <w:sz w:val="20"/>
                <w:szCs w:val="20"/>
              </w:rPr>
              <w:t>（</w:t>
            </w:r>
            <w:r w:rsidRPr="00B35A36">
              <w:rPr>
                <w:rFonts w:ascii="標楷體" w:eastAsia="標楷體" w:hAnsi="標楷體" w:hint="eastAsia"/>
                <w:sz w:val="20"/>
                <w:szCs w:val="20"/>
              </w:rPr>
              <w:t>第二期工程</w:t>
            </w:r>
            <w:r w:rsidR="00E8081D" w:rsidRPr="00C7375D">
              <w:rPr>
                <w:rFonts w:ascii="標楷體" w:eastAsia="標楷體" w:hAnsi="標楷體" w:hint="eastAsia"/>
                <w:sz w:val="20"/>
                <w:szCs w:val="20"/>
              </w:rPr>
              <w:t>）</w:t>
            </w:r>
            <w:r w:rsidRPr="00B35A36">
              <w:rPr>
                <w:rFonts w:ascii="標楷體" w:eastAsia="標楷體" w:hAnsi="標楷體" w:hint="eastAsia"/>
                <w:sz w:val="20"/>
                <w:szCs w:val="20"/>
              </w:rPr>
              <w:t>」停</w:t>
            </w:r>
            <w:r w:rsidR="00E8081D" w:rsidRPr="00C7375D">
              <w:rPr>
                <w:rFonts w:ascii="標楷體" w:eastAsia="標楷體" w:hAnsi="標楷體" w:hint="eastAsia"/>
                <w:sz w:val="20"/>
                <w:szCs w:val="20"/>
              </w:rPr>
              <w:t>（</w:t>
            </w:r>
            <w:r w:rsidRPr="00B35A36">
              <w:rPr>
                <w:rFonts w:ascii="標楷體" w:eastAsia="標楷體" w:hAnsi="標楷體" w:hint="eastAsia"/>
                <w:sz w:val="20"/>
                <w:szCs w:val="20"/>
              </w:rPr>
              <w:t>一</w:t>
            </w:r>
            <w:r w:rsidR="00E8081D" w:rsidRPr="00C7375D">
              <w:rPr>
                <w:rFonts w:ascii="標楷體" w:eastAsia="標楷體" w:hAnsi="標楷體" w:hint="eastAsia"/>
                <w:sz w:val="20"/>
                <w:szCs w:val="20"/>
              </w:rPr>
              <w:t>）</w:t>
            </w:r>
            <w:r w:rsidRPr="00B35A36">
              <w:rPr>
                <w:rFonts w:ascii="標楷體" w:eastAsia="標楷體" w:hAnsi="標楷體" w:hint="eastAsia"/>
                <w:sz w:val="20"/>
                <w:szCs w:val="20"/>
              </w:rPr>
              <w:t>停車場部分</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4B819FC5" w14:textId="7586D0E0"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21,387</w:t>
            </w:r>
          </w:p>
        </w:tc>
        <w:tc>
          <w:tcPr>
            <w:tcW w:w="879" w:type="pct"/>
            <w:tcBorders>
              <w:top w:val="nil"/>
              <w:left w:val="single" w:sz="4" w:space="0" w:color="auto"/>
              <w:bottom w:val="single" w:sz="4" w:space="0" w:color="auto"/>
              <w:right w:val="single" w:sz="4" w:space="0" w:color="auto"/>
            </w:tcBorders>
            <w:shd w:val="clear" w:color="auto" w:fill="auto"/>
            <w:vAlign w:val="center"/>
          </w:tcPr>
          <w:p w14:paraId="46DB25DA" w14:textId="5A14ECBF"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napToGrid w:val="0"/>
                <w:kern w:val="0"/>
                <w:sz w:val="20"/>
                <w:szCs w:val="20"/>
              </w:rPr>
              <w:t>－</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6047FB81"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napToGrid w:val="0"/>
                <w:kern w:val="0"/>
                <w:sz w:val="20"/>
                <w:szCs w:val="20"/>
              </w:rPr>
              <w:t>－</w:t>
            </w:r>
          </w:p>
        </w:tc>
      </w:tr>
      <w:tr w:rsidR="00B35A36" w:rsidRPr="00B35A36" w14:paraId="51BC7288" w14:textId="77777777" w:rsidTr="006B15D1">
        <w:trPr>
          <w:trHeight w:val="312"/>
        </w:trPr>
        <w:tc>
          <w:tcPr>
            <w:tcW w:w="284" w:type="pct"/>
            <w:vAlign w:val="center"/>
          </w:tcPr>
          <w:p w14:paraId="3EC490F6"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7</w:t>
            </w:r>
          </w:p>
        </w:tc>
        <w:tc>
          <w:tcPr>
            <w:tcW w:w="2108" w:type="pct"/>
            <w:tcBorders>
              <w:top w:val="nil"/>
              <w:left w:val="single" w:sz="4" w:space="0" w:color="auto"/>
              <w:bottom w:val="single" w:sz="4" w:space="0" w:color="auto"/>
              <w:right w:val="single" w:sz="4" w:space="0" w:color="auto"/>
            </w:tcBorders>
            <w:shd w:val="clear" w:color="auto" w:fill="auto"/>
            <w:vAlign w:val="center"/>
          </w:tcPr>
          <w:p w14:paraId="15F9F095"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澎湖縣立游泳池整修工程計畫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308F34FC" w14:textId="50081C2F"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85,000</w:t>
            </w:r>
          </w:p>
        </w:tc>
        <w:tc>
          <w:tcPr>
            <w:tcW w:w="879" w:type="pct"/>
            <w:tcBorders>
              <w:top w:val="nil"/>
              <w:left w:val="single" w:sz="4" w:space="0" w:color="auto"/>
              <w:bottom w:val="single" w:sz="4" w:space="0" w:color="auto"/>
              <w:right w:val="single" w:sz="4" w:space="0" w:color="auto"/>
            </w:tcBorders>
            <w:shd w:val="clear" w:color="auto" w:fill="auto"/>
            <w:vAlign w:val="center"/>
          </w:tcPr>
          <w:p w14:paraId="00F06B83" w14:textId="6FCB3E3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napToGrid w:val="0"/>
                <w:kern w:val="0"/>
                <w:sz w:val="20"/>
                <w:szCs w:val="20"/>
              </w:rPr>
              <w:t>－</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22592A67"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napToGrid w:val="0"/>
                <w:kern w:val="0"/>
                <w:sz w:val="20"/>
                <w:szCs w:val="20"/>
              </w:rPr>
              <w:t>－</w:t>
            </w:r>
          </w:p>
        </w:tc>
      </w:tr>
      <w:tr w:rsidR="00B35A36" w:rsidRPr="00B35A36" w14:paraId="06ED412E" w14:textId="77777777" w:rsidTr="006B15D1">
        <w:trPr>
          <w:trHeight w:val="731"/>
        </w:trPr>
        <w:tc>
          <w:tcPr>
            <w:tcW w:w="284" w:type="pct"/>
            <w:vAlign w:val="center"/>
          </w:tcPr>
          <w:p w14:paraId="4582AAD4"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8</w:t>
            </w:r>
          </w:p>
        </w:tc>
        <w:tc>
          <w:tcPr>
            <w:tcW w:w="2108" w:type="pct"/>
            <w:tcBorders>
              <w:top w:val="nil"/>
              <w:left w:val="single" w:sz="4" w:space="0" w:color="auto"/>
              <w:bottom w:val="single" w:sz="4" w:space="0" w:color="auto"/>
              <w:right w:val="single" w:sz="4" w:space="0" w:color="auto"/>
            </w:tcBorders>
            <w:shd w:val="clear" w:color="auto" w:fill="auto"/>
            <w:vAlign w:val="center"/>
          </w:tcPr>
          <w:p w14:paraId="40E059E3" w14:textId="2BE68104"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「生活圈道路交通系統建設計畫</w:t>
            </w:r>
            <w:r w:rsidR="00E8081D" w:rsidRPr="00C7375D">
              <w:rPr>
                <w:rFonts w:ascii="標楷體" w:eastAsia="標楷體" w:hAnsi="標楷體" w:hint="eastAsia"/>
                <w:sz w:val="20"/>
                <w:szCs w:val="20"/>
              </w:rPr>
              <w:t>（</w:t>
            </w:r>
            <w:r w:rsidRPr="00B35A36">
              <w:rPr>
                <w:rFonts w:ascii="標楷體" w:eastAsia="標楷體" w:hAnsi="標楷體" w:hint="eastAsia"/>
                <w:sz w:val="20"/>
                <w:szCs w:val="20"/>
              </w:rPr>
              <w:t>公路系統</w:t>
            </w:r>
            <w:r w:rsidR="00E8081D" w:rsidRPr="00C7375D">
              <w:rPr>
                <w:rFonts w:ascii="標楷體" w:eastAsia="標楷體" w:hAnsi="標楷體" w:hint="eastAsia"/>
                <w:sz w:val="20"/>
                <w:szCs w:val="20"/>
              </w:rPr>
              <w:t>）</w:t>
            </w:r>
            <w:r w:rsidRPr="00B35A36">
              <w:rPr>
                <w:rFonts w:ascii="標楷體" w:eastAsia="標楷體" w:hAnsi="標楷體" w:hint="eastAsia"/>
                <w:sz w:val="20"/>
                <w:szCs w:val="20"/>
              </w:rPr>
              <w:t>6年計畫</w:t>
            </w:r>
            <w:r w:rsidR="00E8081D" w:rsidRPr="00C7375D">
              <w:rPr>
                <w:rFonts w:ascii="標楷體" w:eastAsia="標楷體" w:hAnsi="標楷體" w:hint="eastAsia"/>
                <w:sz w:val="20"/>
                <w:szCs w:val="20"/>
              </w:rPr>
              <w:t>（</w:t>
            </w:r>
            <w:r w:rsidRPr="00B35A36">
              <w:rPr>
                <w:rFonts w:ascii="標楷體" w:eastAsia="標楷體" w:hAnsi="標楷體" w:hint="eastAsia"/>
                <w:sz w:val="20"/>
                <w:szCs w:val="20"/>
              </w:rPr>
              <w:t>111－116年</w:t>
            </w:r>
            <w:r w:rsidR="00E8081D" w:rsidRPr="00C7375D">
              <w:rPr>
                <w:rFonts w:ascii="標楷體" w:eastAsia="標楷體" w:hAnsi="標楷體" w:hint="eastAsia"/>
                <w:sz w:val="20"/>
                <w:szCs w:val="20"/>
              </w:rPr>
              <w:t>）</w:t>
            </w:r>
            <w:r w:rsidRPr="00B35A36">
              <w:rPr>
                <w:rFonts w:ascii="標楷體" w:eastAsia="標楷體" w:hAnsi="標楷體" w:hint="eastAsia"/>
                <w:sz w:val="20"/>
                <w:szCs w:val="20"/>
              </w:rPr>
              <w:t>－「</w:t>
            </w:r>
            <w:proofErr w:type="gramStart"/>
            <w:r w:rsidRPr="00B35A36">
              <w:rPr>
                <w:rFonts w:ascii="標楷體" w:eastAsia="標楷體" w:hAnsi="標楷體" w:hint="eastAsia"/>
                <w:sz w:val="20"/>
                <w:szCs w:val="20"/>
              </w:rPr>
              <w:t>澎</w:t>
            </w:r>
            <w:proofErr w:type="gramEnd"/>
            <w:r w:rsidRPr="00B35A36">
              <w:rPr>
                <w:rFonts w:ascii="標楷體" w:eastAsia="標楷體" w:hAnsi="標楷體" w:hint="eastAsia"/>
                <w:sz w:val="20"/>
                <w:szCs w:val="20"/>
              </w:rPr>
              <w:t>20線道路新</w:t>
            </w:r>
            <w:proofErr w:type="gramStart"/>
            <w:r w:rsidRPr="00B35A36">
              <w:rPr>
                <w:rFonts w:ascii="標楷體" w:eastAsia="標楷體" w:hAnsi="標楷體" w:hint="eastAsia"/>
                <w:sz w:val="20"/>
                <w:szCs w:val="20"/>
              </w:rPr>
              <w:t>闢</w:t>
            </w:r>
            <w:proofErr w:type="gramEnd"/>
            <w:r w:rsidRPr="00B35A36">
              <w:rPr>
                <w:rFonts w:ascii="標楷體" w:eastAsia="標楷體" w:hAnsi="標楷體" w:hint="eastAsia"/>
                <w:sz w:val="20"/>
                <w:szCs w:val="20"/>
              </w:rPr>
              <w:t>工程」案</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79E52F41" w14:textId="622E05D2"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198,014</w:t>
            </w:r>
          </w:p>
        </w:tc>
        <w:tc>
          <w:tcPr>
            <w:tcW w:w="879" w:type="pct"/>
            <w:tcBorders>
              <w:top w:val="nil"/>
              <w:left w:val="single" w:sz="4" w:space="0" w:color="auto"/>
              <w:bottom w:val="single" w:sz="4" w:space="0" w:color="auto"/>
              <w:right w:val="single" w:sz="4" w:space="0" w:color="auto"/>
            </w:tcBorders>
            <w:shd w:val="clear" w:color="auto" w:fill="auto"/>
            <w:vAlign w:val="center"/>
          </w:tcPr>
          <w:p w14:paraId="6852CFFD" w14:textId="1AA245D3"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15,519</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4C021505"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7.84</w:t>
            </w:r>
          </w:p>
        </w:tc>
      </w:tr>
      <w:tr w:rsidR="00B35A36" w:rsidRPr="00B35A36" w14:paraId="3441F9FB" w14:textId="77777777" w:rsidTr="006B15D1">
        <w:trPr>
          <w:trHeight w:val="312"/>
        </w:trPr>
        <w:tc>
          <w:tcPr>
            <w:tcW w:w="284" w:type="pct"/>
            <w:vAlign w:val="center"/>
          </w:tcPr>
          <w:p w14:paraId="56EA2573"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9</w:t>
            </w:r>
          </w:p>
        </w:tc>
        <w:tc>
          <w:tcPr>
            <w:tcW w:w="2108" w:type="pct"/>
            <w:tcBorders>
              <w:top w:val="nil"/>
              <w:left w:val="single" w:sz="4" w:space="0" w:color="auto"/>
              <w:bottom w:val="single" w:sz="4" w:space="0" w:color="auto"/>
              <w:right w:val="single" w:sz="4" w:space="0" w:color="auto"/>
            </w:tcBorders>
            <w:shd w:val="clear" w:color="auto" w:fill="auto"/>
            <w:vAlign w:val="center"/>
          </w:tcPr>
          <w:p w14:paraId="6FAB9F44"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交通船碼頭優化計畫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2609E286" w14:textId="5E5D5EC8"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17,756</w:t>
            </w:r>
          </w:p>
        </w:tc>
        <w:tc>
          <w:tcPr>
            <w:tcW w:w="879" w:type="pct"/>
            <w:tcBorders>
              <w:top w:val="nil"/>
              <w:left w:val="single" w:sz="4" w:space="0" w:color="auto"/>
              <w:bottom w:val="single" w:sz="4" w:space="0" w:color="auto"/>
              <w:right w:val="single" w:sz="4" w:space="0" w:color="auto"/>
            </w:tcBorders>
            <w:shd w:val="clear" w:color="auto" w:fill="auto"/>
            <w:vAlign w:val="center"/>
          </w:tcPr>
          <w:p w14:paraId="6443FB08" w14:textId="3F0A0229"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1,631</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1F023F45"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9.19</w:t>
            </w:r>
          </w:p>
        </w:tc>
      </w:tr>
      <w:tr w:rsidR="00B35A36" w:rsidRPr="00B35A36" w14:paraId="307C983E" w14:textId="77777777" w:rsidTr="006B15D1">
        <w:trPr>
          <w:trHeight w:val="312"/>
        </w:trPr>
        <w:tc>
          <w:tcPr>
            <w:tcW w:w="284" w:type="pct"/>
            <w:vAlign w:val="center"/>
          </w:tcPr>
          <w:p w14:paraId="621FE9B3"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10</w:t>
            </w:r>
          </w:p>
        </w:tc>
        <w:tc>
          <w:tcPr>
            <w:tcW w:w="2108" w:type="pct"/>
            <w:tcBorders>
              <w:top w:val="nil"/>
              <w:left w:val="single" w:sz="4" w:space="0" w:color="auto"/>
              <w:bottom w:val="single" w:sz="4" w:space="0" w:color="auto"/>
              <w:right w:val="single" w:sz="4" w:space="0" w:color="auto"/>
            </w:tcBorders>
            <w:shd w:val="clear" w:color="auto" w:fill="auto"/>
            <w:vAlign w:val="center"/>
          </w:tcPr>
          <w:p w14:paraId="7D5557DB" w14:textId="522BACF3"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proofErr w:type="gramStart"/>
            <w:r w:rsidRPr="00B35A36">
              <w:rPr>
                <w:rFonts w:ascii="標楷體" w:eastAsia="標楷體" w:hAnsi="標楷體" w:hint="eastAsia"/>
                <w:sz w:val="20"/>
                <w:szCs w:val="20"/>
              </w:rPr>
              <w:t>澎</w:t>
            </w:r>
            <w:proofErr w:type="gramEnd"/>
            <w:r w:rsidRPr="00B35A36">
              <w:rPr>
                <w:rFonts w:ascii="標楷體" w:eastAsia="標楷體" w:hAnsi="標楷體" w:hint="eastAsia"/>
                <w:sz w:val="20"/>
                <w:szCs w:val="20"/>
              </w:rPr>
              <w:t>13線</w:t>
            </w:r>
            <w:r w:rsidR="00E8081D" w:rsidRPr="00C7375D">
              <w:rPr>
                <w:rFonts w:ascii="標楷體" w:eastAsia="標楷體" w:hAnsi="標楷體" w:hint="eastAsia"/>
                <w:sz w:val="20"/>
                <w:szCs w:val="20"/>
              </w:rPr>
              <w:t>（</w:t>
            </w:r>
            <w:r w:rsidRPr="00B35A36">
              <w:rPr>
                <w:rFonts w:ascii="標楷體" w:eastAsia="標楷體" w:hAnsi="標楷體" w:hint="eastAsia"/>
                <w:sz w:val="20"/>
                <w:szCs w:val="20"/>
              </w:rPr>
              <w:t>0K~2K</w:t>
            </w:r>
            <w:r w:rsidR="00E8081D" w:rsidRPr="00C7375D">
              <w:rPr>
                <w:rFonts w:ascii="標楷體" w:eastAsia="標楷體" w:hAnsi="標楷體" w:hint="eastAsia"/>
                <w:sz w:val="20"/>
                <w:szCs w:val="20"/>
              </w:rPr>
              <w:t>）</w:t>
            </w:r>
            <w:r w:rsidRPr="00B35A36">
              <w:rPr>
                <w:rFonts w:ascii="標楷體" w:eastAsia="標楷體" w:hAnsi="標楷體" w:hint="eastAsia"/>
                <w:sz w:val="20"/>
                <w:szCs w:val="20"/>
              </w:rPr>
              <w:t>鄉道改善工程</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4E1878F9" w14:textId="7E01C11F"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33,535</w:t>
            </w:r>
          </w:p>
        </w:tc>
        <w:tc>
          <w:tcPr>
            <w:tcW w:w="879" w:type="pct"/>
            <w:tcBorders>
              <w:top w:val="nil"/>
              <w:left w:val="single" w:sz="4" w:space="0" w:color="auto"/>
              <w:bottom w:val="single" w:sz="4" w:space="0" w:color="auto"/>
              <w:right w:val="single" w:sz="4" w:space="0" w:color="auto"/>
            </w:tcBorders>
            <w:shd w:val="clear" w:color="auto" w:fill="auto"/>
            <w:vAlign w:val="center"/>
          </w:tcPr>
          <w:p w14:paraId="1BE5D195" w14:textId="245AC77C"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3,900</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5AA614E6"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11.63</w:t>
            </w:r>
          </w:p>
        </w:tc>
      </w:tr>
      <w:tr w:rsidR="00B35A36" w:rsidRPr="00B35A36" w14:paraId="7FF014D8" w14:textId="77777777" w:rsidTr="006B15D1">
        <w:trPr>
          <w:trHeight w:val="493"/>
        </w:trPr>
        <w:tc>
          <w:tcPr>
            <w:tcW w:w="284" w:type="pct"/>
            <w:vAlign w:val="center"/>
          </w:tcPr>
          <w:p w14:paraId="36E95073"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11</w:t>
            </w:r>
          </w:p>
        </w:tc>
        <w:tc>
          <w:tcPr>
            <w:tcW w:w="2108" w:type="pct"/>
            <w:tcBorders>
              <w:top w:val="nil"/>
              <w:left w:val="single" w:sz="4" w:space="0" w:color="auto"/>
              <w:bottom w:val="single" w:sz="4" w:space="0" w:color="auto"/>
              <w:right w:val="single" w:sz="4" w:space="0" w:color="auto"/>
            </w:tcBorders>
            <w:shd w:val="clear" w:color="auto" w:fill="auto"/>
            <w:vAlign w:val="center"/>
          </w:tcPr>
          <w:p w14:paraId="2FC02205"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澎湖縣縣立棒球場內、外野及安全護網設施改善工程計畫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78E5F646" w14:textId="49A3B863"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33,493</w:t>
            </w:r>
          </w:p>
        </w:tc>
        <w:tc>
          <w:tcPr>
            <w:tcW w:w="879" w:type="pct"/>
            <w:tcBorders>
              <w:top w:val="nil"/>
              <w:left w:val="single" w:sz="4" w:space="0" w:color="auto"/>
              <w:bottom w:val="single" w:sz="4" w:space="0" w:color="auto"/>
              <w:right w:val="single" w:sz="4" w:space="0" w:color="auto"/>
            </w:tcBorders>
            <w:shd w:val="clear" w:color="auto" w:fill="auto"/>
            <w:vAlign w:val="center"/>
          </w:tcPr>
          <w:p w14:paraId="2925E12E" w14:textId="28E58DBA"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5,411</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2D3C5E08"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16.16</w:t>
            </w:r>
          </w:p>
        </w:tc>
      </w:tr>
      <w:tr w:rsidR="00B35A36" w:rsidRPr="00B35A36" w14:paraId="160786A4" w14:textId="77777777" w:rsidTr="006B15D1">
        <w:trPr>
          <w:trHeight w:val="493"/>
        </w:trPr>
        <w:tc>
          <w:tcPr>
            <w:tcW w:w="284" w:type="pct"/>
            <w:vAlign w:val="center"/>
          </w:tcPr>
          <w:p w14:paraId="385CAEA9"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1</w:t>
            </w:r>
            <w:r w:rsidRPr="00B35A36">
              <w:rPr>
                <w:rFonts w:ascii="標楷體" w:eastAsia="標楷體" w:hAnsi="標楷體" w:cs="新細明體"/>
                <w:kern w:val="0"/>
                <w:sz w:val="20"/>
                <w:szCs w:val="20"/>
              </w:rPr>
              <w:t>2</w:t>
            </w:r>
          </w:p>
        </w:tc>
        <w:tc>
          <w:tcPr>
            <w:tcW w:w="2108" w:type="pct"/>
            <w:tcBorders>
              <w:top w:val="nil"/>
              <w:left w:val="single" w:sz="4" w:space="0" w:color="auto"/>
              <w:bottom w:val="single" w:sz="4" w:space="0" w:color="auto"/>
              <w:right w:val="single" w:sz="4" w:space="0" w:color="auto"/>
            </w:tcBorders>
            <w:shd w:val="clear" w:color="auto" w:fill="auto"/>
            <w:vAlign w:val="center"/>
          </w:tcPr>
          <w:p w14:paraId="56A55D8A"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澎湖縣大城北棒壘球場內外野及內野觀眾席增設遮陽設施改善工程計畫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2102504D" w14:textId="097AD14B"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30,000</w:t>
            </w:r>
          </w:p>
        </w:tc>
        <w:tc>
          <w:tcPr>
            <w:tcW w:w="879" w:type="pct"/>
            <w:tcBorders>
              <w:top w:val="nil"/>
              <w:left w:val="single" w:sz="4" w:space="0" w:color="auto"/>
              <w:bottom w:val="single" w:sz="4" w:space="0" w:color="auto"/>
              <w:right w:val="single" w:sz="4" w:space="0" w:color="auto"/>
            </w:tcBorders>
            <w:shd w:val="clear" w:color="auto" w:fill="auto"/>
            <w:vAlign w:val="center"/>
          </w:tcPr>
          <w:p w14:paraId="70CF534A" w14:textId="47BBF0FA"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6,163</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5CBB3C5C"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20.54</w:t>
            </w:r>
          </w:p>
        </w:tc>
      </w:tr>
      <w:tr w:rsidR="00B35A36" w:rsidRPr="00B35A36" w14:paraId="100F65DB" w14:textId="77777777" w:rsidTr="006B15D1">
        <w:trPr>
          <w:trHeight w:val="312"/>
        </w:trPr>
        <w:tc>
          <w:tcPr>
            <w:tcW w:w="284" w:type="pct"/>
            <w:vAlign w:val="center"/>
          </w:tcPr>
          <w:p w14:paraId="39C506AA"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1</w:t>
            </w:r>
            <w:r w:rsidRPr="00B35A36">
              <w:rPr>
                <w:rFonts w:ascii="標楷體" w:eastAsia="標楷體" w:hAnsi="標楷體" w:cs="新細明體"/>
                <w:kern w:val="0"/>
                <w:sz w:val="20"/>
                <w:szCs w:val="20"/>
              </w:rPr>
              <w:t>3</w:t>
            </w:r>
          </w:p>
        </w:tc>
        <w:tc>
          <w:tcPr>
            <w:tcW w:w="2108" w:type="pct"/>
            <w:tcBorders>
              <w:top w:val="nil"/>
              <w:left w:val="single" w:sz="4" w:space="0" w:color="auto"/>
              <w:bottom w:val="single" w:sz="4" w:space="0" w:color="auto"/>
              <w:right w:val="single" w:sz="4" w:space="0" w:color="auto"/>
            </w:tcBorders>
            <w:shd w:val="clear" w:color="auto" w:fill="auto"/>
            <w:vAlign w:val="center"/>
          </w:tcPr>
          <w:p w14:paraId="569D6D5D"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竹灣漁港突堤擴建工程</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70797F2B" w14:textId="101892A5"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38,804</w:t>
            </w:r>
          </w:p>
        </w:tc>
        <w:tc>
          <w:tcPr>
            <w:tcW w:w="879" w:type="pct"/>
            <w:tcBorders>
              <w:top w:val="nil"/>
              <w:left w:val="single" w:sz="4" w:space="0" w:color="auto"/>
              <w:bottom w:val="single" w:sz="4" w:space="0" w:color="auto"/>
              <w:right w:val="single" w:sz="4" w:space="0" w:color="auto"/>
            </w:tcBorders>
            <w:shd w:val="clear" w:color="auto" w:fill="auto"/>
            <w:vAlign w:val="center"/>
          </w:tcPr>
          <w:p w14:paraId="00109487" w14:textId="19BE8608"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18,060</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171EB4EB"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46.54</w:t>
            </w:r>
          </w:p>
        </w:tc>
      </w:tr>
      <w:tr w:rsidR="00B35A36" w:rsidRPr="00B35A36" w14:paraId="53FB8894" w14:textId="77777777" w:rsidTr="006B15D1">
        <w:trPr>
          <w:trHeight w:val="312"/>
        </w:trPr>
        <w:tc>
          <w:tcPr>
            <w:tcW w:w="284" w:type="pct"/>
            <w:vAlign w:val="center"/>
          </w:tcPr>
          <w:p w14:paraId="39C33275"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1</w:t>
            </w:r>
            <w:r w:rsidRPr="00B35A36">
              <w:rPr>
                <w:rFonts w:ascii="標楷體" w:eastAsia="標楷體" w:hAnsi="標楷體" w:cs="新細明體"/>
                <w:kern w:val="0"/>
                <w:sz w:val="20"/>
                <w:szCs w:val="20"/>
              </w:rPr>
              <w:t>4</w:t>
            </w:r>
          </w:p>
        </w:tc>
        <w:tc>
          <w:tcPr>
            <w:tcW w:w="2108" w:type="pct"/>
            <w:tcBorders>
              <w:top w:val="nil"/>
              <w:left w:val="single" w:sz="4" w:space="0" w:color="auto"/>
              <w:bottom w:val="single" w:sz="4" w:space="0" w:color="auto"/>
              <w:right w:val="nil"/>
            </w:tcBorders>
            <w:shd w:val="clear" w:color="auto" w:fill="auto"/>
            <w:vAlign w:val="center"/>
          </w:tcPr>
          <w:p w14:paraId="1073871F"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馬公市案山段社會住宅興建計畫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3B135EA5" w14:textId="3D289C53"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219,581</w:t>
            </w:r>
          </w:p>
        </w:tc>
        <w:tc>
          <w:tcPr>
            <w:tcW w:w="879" w:type="pct"/>
            <w:tcBorders>
              <w:top w:val="nil"/>
              <w:left w:val="single" w:sz="4" w:space="0" w:color="auto"/>
              <w:bottom w:val="single" w:sz="4" w:space="0" w:color="auto"/>
              <w:right w:val="single" w:sz="4" w:space="0" w:color="auto"/>
            </w:tcBorders>
            <w:shd w:val="clear" w:color="auto" w:fill="auto"/>
            <w:vAlign w:val="center"/>
          </w:tcPr>
          <w:p w14:paraId="7122A420" w14:textId="5A01F790"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120,515</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58FF44B4"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54.88</w:t>
            </w:r>
          </w:p>
        </w:tc>
      </w:tr>
      <w:tr w:rsidR="00B35A36" w:rsidRPr="00B35A36" w14:paraId="2DB1BFBC" w14:textId="77777777" w:rsidTr="006B15D1">
        <w:trPr>
          <w:trHeight w:val="493"/>
        </w:trPr>
        <w:tc>
          <w:tcPr>
            <w:tcW w:w="284" w:type="pct"/>
            <w:vAlign w:val="center"/>
          </w:tcPr>
          <w:p w14:paraId="73B371C6"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1</w:t>
            </w:r>
            <w:r w:rsidRPr="00B35A36">
              <w:rPr>
                <w:rFonts w:ascii="標楷體" w:eastAsia="標楷體" w:hAnsi="標楷體" w:cs="新細明體"/>
                <w:kern w:val="0"/>
                <w:sz w:val="20"/>
                <w:szCs w:val="20"/>
              </w:rPr>
              <w:t>5</w:t>
            </w:r>
          </w:p>
        </w:tc>
        <w:tc>
          <w:tcPr>
            <w:tcW w:w="2108" w:type="pct"/>
            <w:tcBorders>
              <w:top w:val="nil"/>
              <w:left w:val="single" w:sz="4" w:space="0" w:color="auto"/>
              <w:bottom w:val="single" w:sz="4" w:space="0" w:color="auto"/>
              <w:right w:val="single" w:sz="4" w:space="0" w:color="auto"/>
            </w:tcBorders>
            <w:shd w:val="clear" w:color="auto" w:fill="auto"/>
            <w:vAlign w:val="center"/>
          </w:tcPr>
          <w:p w14:paraId="4620BB3B"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提升道路品質計畫（內政部）2.0－澎湖縣白沙鄉吉貝村生活暨文化道路改善計畫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70BB9B79" w14:textId="1883403B"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44,290</w:t>
            </w:r>
          </w:p>
        </w:tc>
        <w:tc>
          <w:tcPr>
            <w:tcW w:w="879" w:type="pct"/>
            <w:tcBorders>
              <w:top w:val="nil"/>
              <w:left w:val="single" w:sz="4" w:space="0" w:color="auto"/>
              <w:bottom w:val="single" w:sz="4" w:space="0" w:color="auto"/>
              <w:right w:val="single" w:sz="4" w:space="0" w:color="auto"/>
            </w:tcBorders>
            <w:shd w:val="clear" w:color="auto" w:fill="auto"/>
            <w:vAlign w:val="center"/>
          </w:tcPr>
          <w:p w14:paraId="68487760" w14:textId="7E43E701"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25,260</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3F1898FC"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57.03</w:t>
            </w:r>
          </w:p>
        </w:tc>
      </w:tr>
      <w:tr w:rsidR="00B35A36" w:rsidRPr="00B35A36" w14:paraId="6D992204" w14:textId="77777777" w:rsidTr="006B15D1">
        <w:trPr>
          <w:trHeight w:val="493"/>
        </w:trPr>
        <w:tc>
          <w:tcPr>
            <w:tcW w:w="284" w:type="pct"/>
            <w:vAlign w:val="center"/>
          </w:tcPr>
          <w:p w14:paraId="17154E04"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1</w:t>
            </w:r>
            <w:r w:rsidRPr="00B35A36">
              <w:rPr>
                <w:rFonts w:ascii="標楷體" w:eastAsia="標楷體" w:hAnsi="標楷體" w:cs="新細明體"/>
                <w:kern w:val="0"/>
                <w:sz w:val="20"/>
                <w:szCs w:val="20"/>
              </w:rPr>
              <w:t>6</w:t>
            </w:r>
          </w:p>
        </w:tc>
        <w:tc>
          <w:tcPr>
            <w:tcW w:w="2108" w:type="pct"/>
            <w:tcBorders>
              <w:top w:val="nil"/>
              <w:left w:val="single" w:sz="4" w:space="0" w:color="auto"/>
              <w:bottom w:val="single" w:sz="4" w:space="0" w:color="auto"/>
              <w:right w:val="single" w:sz="4" w:space="0" w:color="auto"/>
            </w:tcBorders>
            <w:shd w:val="clear" w:color="auto" w:fill="auto"/>
            <w:vAlign w:val="center"/>
          </w:tcPr>
          <w:p w14:paraId="275EA434"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澎湖縣公共運輸通勤月票</w:t>
            </w:r>
            <w:proofErr w:type="gramStart"/>
            <w:r w:rsidRPr="00B35A36">
              <w:rPr>
                <w:rFonts w:ascii="標楷體" w:eastAsia="標楷體" w:hAnsi="標楷體" w:hint="eastAsia"/>
                <w:sz w:val="20"/>
                <w:szCs w:val="20"/>
              </w:rPr>
              <w:t>票</w:t>
            </w:r>
            <w:proofErr w:type="gramEnd"/>
            <w:r w:rsidRPr="00B35A36">
              <w:rPr>
                <w:rFonts w:ascii="標楷體" w:eastAsia="標楷體" w:hAnsi="標楷體" w:hint="eastAsia"/>
                <w:sz w:val="20"/>
                <w:szCs w:val="20"/>
              </w:rPr>
              <w:t>證系統建置及程式開發計畫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74CE33EE" w14:textId="0E020DD3"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81,324</w:t>
            </w:r>
          </w:p>
        </w:tc>
        <w:tc>
          <w:tcPr>
            <w:tcW w:w="879" w:type="pct"/>
            <w:tcBorders>
              <w:top w:val="nil"/>
              <w:left w:val="single" w:sz="4" w:space="0" w:color="auto"/>
              <w:bottom w:val="single" w:sz="4" w:space="0" w:color="auto"/>
              <w:right w:val="single" w:sz="4" w:space="0" w:color="auto"/>
            </w:tcBorders>
            <w:shd w:val="clear" w:color="auto" w:fill="auto"/>
            <w:vAlign w:val="center"/>
          </w:tcPr>
          <w:p w14:paraId="25AB37E2" w14:textId="7FD8FFE3"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46,725</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348BADD9" w14:textId="77777777" w:rsidR="00B35A36" w:rsidRPr="00B35A36" w:rsidRDefault="00B35A36" w:rsidP="00383CCF">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57.46</w:t>
            </w:r>
          </w:p>
        </w:tc>
      </w:tr>
      <w:tr w:rsidR="00B35A36" w:rsidRPr="00B35A36" w14:paraId="6D9522C5" w14:textId="77777777" w:rsidTr="006B15D1">
        <w:trPr>
          <w:trHeight w:val="312"/>
        </w:trPr>
        <w:tc>
          <w:tcPr>
            <w:tcW w:w="284" w:type="pct"/>
            <w:vAlign w:val="center"/>
          </w:tcPr>
          <w:p w14:paraId="26BAD889"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1</w:t>
            </w:r>
            <w:r w:rsidRPr="00B35A36">
              <w:rPr>
                <w:rFonts w:ascii="標楷體" w:eastAsia="標楷體" w:hAnsi="標楷體" w:cs="新細明體"/>
                <w:kern w:val="0"/>
                <w:sz w:val="20"/>
                <w:szCs w:val="20"/>
              </w:rPr>
              <w:t>7</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6911B498"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w:t>
            </w:r>
            <w:proofErr w:type="gramStart"/>
            <w:r w:rsidRPr="00B35A36">
              <w:rPr>
                <w:rFonts w:ascii="標楷體" w:eastAsia="標楷體" w:hAnsi="標楷體" w:hint="eastAsia"/>
                <w:sz w:val="20"/>
                <w:szCs w:val="20"/>
              </w:rPr>
              <w:t>享居長</w:t>
            </w:r>
            <w:proofErr w:type="gramEnd"/>
            <w:r w:rsidRPr="00B35A36">
              <w:rPr>
                <w:rFonts w:ascii="標楷體" w:eastAsia="標楷體" w:hAnsi="標楷體" w:hint="eastAsia"/>
                <w:sz w:val="20"/>
                <w:szCs w:val="20"/>
              </w:rPr>
              <w:t>照園區計畫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674A073B" w14:textId="42DD960F"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101,004</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1E043E5F" w14:textId="49D29B2F"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63,517</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23D9977C"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62.89</w:t>
            </w:r>
          </w:p>
        </w:tc>
      </w:tr>
      <w:tr w:rsidR="00B35A36" w:rsidRPr="00B35A36" w14:paraId="7A11BEA8" w14:textId="77777777" w:rsidTr="004E154F">
        <w:trPr>
          <w:trHeight w:val="493"/>
        </w:trPr>
        <w:tc>
          <w:tcPr>
            <w:tcW w:w="284" w:type="pct"/>
            <w:vAlign w:val="center"/>
          </w:tcPr>
          <w:p w14:paraId="0D63DEA6"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lastRenderedPageBreak/>
              <w:t>1</w:t>
            </w:r>
            <w:r w:rsidRPr="00B35A36">
              <w:rPr>
                <w:rFonts w:ascii="標楷體" w:eastAsia="標楷體" w:hAnsi="標楷體" w:cs="新細明體"/>
                <w:kern w:val="0"/>
                <w:sz w:val="20"/>
                <w:szCs w:val="20"/>
              </w:rPr>
              <w:t>8</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4B613C2E"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E96359">
              <w:rPr>
                <w:rFonts w:ascii="標楷體" w:eastAsia="標楷體" w:hAnsi="標楷體" w:hint="eastAsia"/>
                <w:sz w:val="20"/>
                <w:szCs w:val="20"/>
              </w:rPr>
              <w:t>「澎湖縣馬公西濱水岸南北串聯工程－陽光海岸」案</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6C4E7B30" w14:textId="2F983CD5"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16,667</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19D8CF69" w14:textId="7E627A49"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13,170</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2D99A312"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79.02</w:t>
            </w:r>
          </w:p>
        </w:tc>
      </w:tr>
      <w:tr w:rsidR="00B35A36" w:rsidRPr="00B35A36" w14:paraId="10387A5C" w14:textId="77777777" w:rsidTr="00E96359">
        <w:trPr>
          <w:trHeight w:val="283"/>
        </w:trPr>
        <w:tc>
          <w:tcPr>
            <w:tcW w:w="284" w:type="pct"/>
            <w:vAlign w:val="center"/>
          </w:tcPr>
          <w:p w14:paraId="15CC1A10"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1</w:t>
            </w:r>
            <w:r w:rsidRPr="00B35A36">
              <w:rPr>
                <w:rFonts w:ascii="標楷體" w:eastAsia="標楷體" w:hAnsi="標楷體" w:cs="新細明體"/>
                <w:kern w:val="0"/>
                <w:sz w:val="20"/>
                <w:szCs w:val="20"/>
              </w:rPr>
              <w:t>9</w:t>
            </w:r>
          </w:p>
        </w:tc>
        <w:tc>
          <w:tcPr>
            <w:tcW w:w="2108" w:type="pct"/>
            <w:tcBorders>
              <w:top w:val="single" w:sz="4" w:space="0" w:color="auto"/>
              <w:left w:val="single" w:sz="4" w:space="0" w:color="auto"/>
              <w:bottom w:val="single" w:sz="4" w:space="0" w:color="auto"/>
              <w:right w:val="nil"/>
            </w:tcBorders>
            <w:shd w:val="clear" w:color="auto" w:fill="auto"/>
            <w:vAlign w:val="center"/>
          </w:tcPr>
          <w:p w14:paraId="521081FF"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白沙國中多功能體育館新建工程計畫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5E57F797" w14:textId="22FA4A9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4,016</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6FC24188" w14:textId="770C574C"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3,527</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0A58EAE8"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87.83</w:t>
            </w:r>
          </w:p>
        </w:tc>
      </w:tr>
      <w:tr w:rsidR="00B35A36" w:rsidRPr="00B35A36" w14:paraId="56B48D6D" w14:textId="77777777" w:rsidTr="00E96359">
        <w:trPr>
          <w:trHeight w:val="283"/>
        </w:trPr>
        <w:tc>
          <w:tcPr>
            <w:tcW w:w="284" w:type="pct"/>
            <w:vAlign w:val="center"/>
          </w:tcPr>
          <w:p w14:paraId="61BAD81D"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2</w:t>
            </w:r>
            <w:r w:rsidRPr="00B35A36">
              <w:rPr>
                <w:rFonts w:ascii="標楷體" w:eastAsia="標楷體" w:hAnsi="標楷體" w:cs="新細明體"/>
                <w:kern w:val="0"/>
                <w:sz w:val="20"/>
                <w:szCs w:val="20"/>
              </w:rPr>
              <w:t>0</w:t>
            </w:r>
          </w:p>
        </w:tc>
        <w:tc>
          <w:tcPr>
            <w:tcW w:w="2108" w:type="pct"/>
            <w:tcBorders>
              <w:top w:val="single" w:sz="4" w:space="0" w:color="auto"/>
              <w:left w:val="single" w:sz="4" w:space="0" w:color="auto"/>
              <w:bottom w:val="single" w:sz="4" w:space="0" w:color="auto"/>
              <w:right w:val="nil"/>
            </w:tcBorders>
            <w:shd w:val="clear" w:color="auto" w:fill="auto"/>
            <w:vAlign w:val="center"/>
          </w:tcPr>
          <w:p w14:paraId="5801AF51"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澎湖縣菊島福園火化爐汰舊換新計畫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53AFAE03" w14:textId="2F7DF3A6"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5,274</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15B37F09" w14:textId="0DF8F6A8"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5,130</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221D3CDC"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97.25</w:t>
            </w:r>
          </w:p>
        </w:tc>
      </w:tr>
      <w:tr w:rsidR="00B35A36" w:rsidRPr="00B35A36" w14:paraId="6E4B1E7C" w14:textId="77777777" w:rsidTr="00E96359">
        <w:trPr>
          <w:trHeight w:val="283"/>
        </w:trPr>
        <w:tc>
          <w:tcPr>
            <w:tcW w:w="284" w:type="pct"/>
            <w:vAlign w:val="center"/>
          </w:tcPr>
          <w:p w14:paraId="67A26FB4"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2</w:t>
            </w:r>
            <w:r w:rsidRPr="00B35A36">
              <w:rPr>
                <w:rFonts w:ascii="標楷體" w:eastAsia="標楷體" w:hAnsi="標楷體" w:cs="新細明體"/>
                <w:kern w:val="0"/>
                <w:sz w:val="20"/>
                <w:szCs w:val="20"/>
              </w:rPr>
              <w:t>1</w:t>
            </w:r>
          </w:p>
        </w:tc>
        <w:tc>
          <w:tcPr>
            <w:tcW w:w="2108" w:type="pct"/>
            <w:tcBorders>
              <w:top w:val="single" w:sz="4" w:space="0" w:color="auto"/>
              <w:left w:val="single" w:sz="4" w:space="0" w:color="auto"/>
              <w:bottom w:val="single" w:sz="4" w:space="0" w:color="auto"/>
              <w:right w:val="nil"/>
            </w:tcBorders>
            <w:shd w:val="clear" w:color="auto" w:fill="auto"/>
            <w:vAlign w:val="center"/>
          </w:tcPr>
          <w:p w14:paraId="5DA435D0"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澎湖縣中衛水資源回收中心第一期工程</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7FB15C34" w14:textId="231B4C39"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1,168</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522B2975" w14:textId="6947DB3B"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1,168</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5CE23D00"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100.00</w:t>
            </w:r>
          </w:p>
        </w:tc>
      </w:tr>
      <w:tr w:rsidR="00B35A36" w:rsidRPr="00B35A36" w14:paraId="20B1CF9C" w14:textId="77777777" w:rsidTr="004E154F">
        <w:trPr>
          <w:trHeight w:val="493"/>
        </w:trPr>
        <w:tc>
          <w:tcPr>
            <w:tcW w:w="284" w:type="pct"/>
            <w:vAlign w:val="center"/>
          </w:tcPr>
          <w:p w14:paraId="52DD740E"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2</w:t>
            </w:r>
            <w:r w:rsidRPr="00B35A36">
              <w:rPr>
                <w:rFonts w:ascii="標楷體" w:eastAsia="標楷體" w:hAnsi="標楷體" w:cs="新細明體"/>
                <w:kern w:val="0"/>
                <w:sz w:val="20"/>
                <w:szCs w:val="20"/>
              </w:rPr>
              <w:t>2</w:t>
            </w:r>
          </w:p>
        </w:tc>
        <w:tc>
          <w:tcPr>
            <w:tcW w:w="2108" w:type="pct"/>
            <w:tcBorders>
              <w:top w:val="single" w:sz="4" w:space="0" w:color="auto"/>
              <w:left w:val="single" w:sz="4" w:space="0" w:color="auto"/>
              <w:bottom w:val="single" w:sz="4" w:space="0" w:color="auto"/>
              <w:right w:val="nil"/>
            </w:tcBorders>
            <w:shd w:val="clear" w:color="auto" w:fill="auto"/>
            <w:vAlign w:val="center"/>
          </w:tcPr>
          <w:p w14:paraId="14BA246A"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澎湖縣馬公地區污水下水道系統第二期主次幹管工程</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4413BC7E" w14:textId="04B24CF0"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18,046</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4432FA46" w14:textId="473E593F"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18,046</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72B83AB9"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100.00</w:t>
            </w:r>
          </w:p>
        </w:tc>
      </w:tr>
      <w:tr w:rsidR="00B35A36" w:rsidRPr="00B35A36" w14:paraId="60F2810E" w14:textId="77777777" w:rsidTr="004E154F">
        <w:trPr>
          <w:trHeight w:val="493"/>
        </w:trPr>
        <w:tc>
          <w:tcPr>
            <w:tcW w:w="284" w:type="pct"/>
            <w:vAlign w:val="center"/>
          </w:tcPr>
          <w:p w14:paraId="607645A6"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2</w:t>
            </w:r>
            <w:r w:rsidRPr="00B35A36">
              <w:rPr>
                <w:rFonts w:ascii="標楷體" w:eastAsia="標楷體" w:hAnsi="標楷體" w:cs="新細明體"/>
                <w:kern w:val="0"/>
                <w:sz w:val="20"/>
                <w:szCs w:val="20"/>
              </w:rPr>
              <w:t>3</w:t>
            </w:r>
          </w:p>
        </w:tc>
        <w:tc>
          <w:tcPr>
            <w:tcW w:w="2108" w:type="pct"/>
            <w:tcBorders>
              <w:top w:val="single" w:sz="4" w:space="0" w:color="auto"/>
              <w:left w:val="single" w:sz="4" w:space="0" w:color="auto"/>
              <w:bottom w:val="single" w:sz="4" w:space="0" w:color="auto"/>
              <w:right w:val="nil"/>
            </w:tcBorders>
            <w:shd w:val="clear" w:color="auto" w:fill="auto"/>
            <w:vAlign w:val="center"/>
          </w:tcPr>
          <w:p w14:paraId="345AD110"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澎湖縣馬公地區污水下水道系統第一期工程－</w:t>
            </w:r>
            <w:proofErr w:type="gramStart"/>
            <w:r w:rsidRPr="00B35A36">
              <w:rPr>
                <w:rFonts w:ascii="標楷體" w:eastAsia="標楷體" w:hAnsi="標楷體" w:hint="eastAsia"/>
                <w:sz w:val="20"/>
                <w:szCs w:val="20"/>
              </w:rPr>
              <w:t>分支管網及</w:t>
            </w:r>
            <w:proofErr w:type="gramEnd"/>
            <w:r w:rsidRPr="00B35A36">
              <w:rPr>
                <w:rFonts w:ascii="標楷體" w:eastAsia="標楷體" w:hAnsi="標楷體" w:hint="eastAsia"/>
                <w:sz w:val="20"/>
                <w:szCs w:val="20"/>
              </w:rPr>
              <w:t>用戶接管工程第三標</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1B1331E6" w14:textId="3DF2995B"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119,841</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4A6E0B49" w14:textId="1EF21F3D"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119,841</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7AB3DB57"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100.00</w:t>
            </w:r>
          </w:p>
        </w:tc>
      </w:tr>
      <w:tr w:rsidR="00B35A36" w:rsidRPr="00B35A36" w14:paraId="3F51B950" w14:textId="77777777" w:rsidTr="004E154F">
        <w:trPr>
          <w:trHeight w:val="493"/>
        </w:trPr>
        <w:tc>
          <w:tcPr>
            <w:tcW w:w="284" w:type="pct"/>
            <w:vAlign w:val="center"/>
          </w:tcPr>
          <w:p w14:paraId="524DD804"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2</w:t>
            </w:r>
            <w:r w:rsidRPr="00B35A36">
              <w:rPr>
                <w:rFonts w:ascii="標楷體" w:eastAsia="標楷體" w:hAnsi="標楷體" w:cs="新細明體"/>
                <w:kern w:val="0"/>
                <w:sz w:val="20"/>
                <w:szCs w:val="20"/>
              </w:rPr>
              <w:t>4</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0F64FACE"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澎湖縣馬公地區污水下水道系統第一期工程－</w:t>
            </w:r>
            <w:proofErr w:type="gramStart"/>
            <w:r w:rsidRPr="00B35A36">
              <w:rPr>
                <w:rFonts w:ascii="標楷體" w:eastAsia="標楷體" w:hAnsi="標楷體" w:hint="eastAsia"/>
                <w:sz w:val="20"/>
                <w:szCs w:val="20"/>
              </w:rPr>
              <w:t>分支管網及</w:t>
            </w:r>
            <w:proofErr w:type="gramEnd"/>
            <w:r w:rsidRPr="00B35A36">
              <w:rPr>
                <w:rFonts w:ascii="標楷體" w:eastAsia="標楷體" w:hAnsi="標楷體" w:hint="eastAsia"/>
                <w:sz w:val="20"/>
                <w:szCs w:val="20"/>
              </w:rPr>
              <w:t>用戶接管工程第二標</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2FF67326" w14:textId="49A51F35"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37,634</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1CAC4921" w14:textId="5EAB08FF"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37,634</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187E460A"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100.00</w:t>
            </w:r>
          </w:p>
        </w:tc>
      </w:tr>
      <w:tr w:rsidR="00B35A36" w:rsidRPr="00B35A36" w14:paraId="7C6CF5DE" w14:textId="77777777" w:rsidTr="004E154F">
        <w:trPr>
          <w:trHeight w:val="493"/>
        </w:trPr>
        <w:tc>
          <w:tcPr>
            <w:tcW w:w="284" w:type="pct"/>
            <w:vAlign w:val="center"/>
          </w:tcPr>
          <w:p w14:paraId="3D3EF712"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2</w:t>
            </w:r>
            <w:r w:rsidRPr="00B35A36">
              <w:rPr>
                <w:rFonts w:ascii="標楷體" w:eastAsia="標楷體" w:hAnsi="標楷體" w:cs="新細明體"/>
                <w:kern w:val="0"/>
                <w:sz w:val="20"/>
                <w:szCs w:val="20"/>
              </w:rPr>
              <w:t>5</w:t>
            </w:r>
          </w:p>
        </w:tc>
        <w:tc>
          <w:tcPr>
            <w:tcW w:w="2108" w:type="pct"/>
            <w:tcBorders>
              <w:top w:val="single" w:sz="4" w:space="0" w:color="auto"/>
              <w:left w:val="single" w:sz="4" w:space="0" w:color="auto"/>
              <w:bottom w:val="single" w:sz="4" w:space="0" w:color="auto"/>
              <w:right w:val="nil"/>
            </w:tcBorders>
            <w:shd w:val="clear" w:color="auto" w:fill="auto"/>
            <w:vAlign w:val="center"/>
          </w:tcPr>
          <w:p w14:paraId="3399528B" w14:textId="34E96D51"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提升道路品質計畫</w:t>
            </w:r>
            <w:r w:rsidR="00E8081D" w:rsidRPr="00C7375D">
              <w:rPr>
                <w:rFonts w:ascii="標楷體" w:eastAsia="標楷體" w:hAnsi="標楷體" w:hint="eastAsia"/>
                <w:sz w:val="20"/>
                <w:szCs w:val="20"/>
              </w:rPr>
              <w:t>（</w:t>
            </w:r>
            <w:r w:rsidRPr="00B35A36">
              <w:rPr>
                <w:rFonts w:ascii="標楷體" w:eastAsia="標楷體" w:hAnsi="標楷體" w:hint="eastAsia"/>
                <w:sz w:val="20"/>
                <w:szCs w:val="20"/>
              </w:rPr>
              <w:t>內政部</w:t>
            </w:r>
            <w:r w:rsidR="00E8081D" w:rsidRPr="00C7375D">
              <w:rPr>
                <w:rFonts w:ascii="標楷體" w:eastAsia="標楷體" w:hAnsi="標楷體" w:hint="eastAsia"/>
                <w:sz w:val="20"/>
                <w:szCs w:val="20"/>
              </w:rPr>
              <w:t>）</w:t>
            </w:r>
            <w:r w:rsidRPr="00B35A36">
              <w:rPr>
                <w:rFonts w:ascii="標楷體" w:eastAsia="標楷體" w:hAnsi="標楷體" w:hint="eastAsia"/>
                <w:sz w:val="20"/>
                <w:szCs w:val="20"/>
              </w:rPr>
              <w:t>2.0</w:t>
            </w:r>
            <w:r w:rsidR="006945F7" w:rsidRPr="006945F7">
              <w:rPr>
                <w:rFonts w:ascii="標楷體" w:eastAsia="標楷體" w:hAnsi="標楷體" w:hint="eastAsia"/>
                <w:sz w:val="20"/>
                <w:szCs w:val="20"/>
              </w:rPr>
              <w:t>－</w:t>
            </w:r>
            <w:r w:rsidRPr="00B35A36">
              <w:rPr>
                <w:rFonts w:ascii="標楷體" w:eastAsia="標楷體" w:hAnsi="標楷體" w:hint="eastAsia"/>
                <w:sz w:val="20"/>
                <w:szCs w:val="20"/>
              </w:rPr>
              <w:t>澎湖縣馬公市山水路及山水國小周邊人行安全改善計畫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1C0072A5" w14:textId="6285092F"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43,983</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583AD6BE" w14:textId="24BE3528"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43,983</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644D16B4"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100.00</w:t>
            </w:r>
          </w:p>
        </w:tc>
      </w:tr>
      <w:tr w:rsidR="00B35A36" w:rsidRPr="00B35A36" w14:paraId="18AA9A1C" w14:textId="77777777" w:rsidTr="00E96359">
        <w:trPr>
          <w:trHeight w:val="283"/>
        </w:trPr>
        <w:tc>
          <w:tcPr>
            <w:tcW w:w="284" w:type="pct"/>
            <w:vAlign w:val="center"/>
          </w:tcPr>
          <w:p w14:paraId="7B2136DD"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26</w:t>
            </w:r>
          </w:p>
        </w:tc>
        <w:tc>
          <w:tcPr>
            <w:tcW w:w="2108" w:type="pct"/>
            <w:tcBorders>
              <w:top w:val="single" w:sz="4" w:space="0" w:color="auto"/>
              <w:left w:val="single" w:sz="4" w:space="0" w:color="auto"/>
              <w:bottom w:val="single" w:sz="4" w:space="0" w:color="auto"/>
              <w:right w:val="nil"/>
            </w:tcBorders>
            <w:shd w:val="clear" w:color="auto" w:fill="auto"/>
            <w:vAlign w:val="center"/>
          </w:tcPr>
          <w:p w14:paraId="4442A7CF" w14:textId="17755E9C" w:rsidR="00B35A36" w:rsidRPr="00B35A36" w:rsidRDefault="00B35A36" w:rsidP="00A91EED">
            <w:pPr>
              <w:snapToGrid w:val="0"/>
              <w:spacing w:line="240" w:lineRule="exact"/>
              <w:ind w:leftChars="-1" w:left="-2"/>
              <w:jc w:val="both"/>
              <w:rPr>
                <w:rFonts w:ascii="標楷體" w:eastAsia="標楷體" w:hAnsi="標楷體"/>
                <w:sz w:val="20"/>
                <w:szCs w:val="20"/>
              </w:rPr>
            </w:pPr>
            <w:r w:rsidRPr="00B35A36">
              <w:rPr>
                <w:rFonts w:ascii="標楷體" w:eastAsia="標楷體" w:hAnsi="標楷體" w:hint="eastAsia"/>
                <w:sz w:val="20"/>
                <w:szCs w:val="20"/>
              </w:rPr>
              <w:t>澎湖縣七美鄉民代表會重建工程計畫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4C2C7CDA" w14:textId="3009F448"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8,248</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61BE8A10" w14:textId="08ED4334"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8,248</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65C383F7" w14:textId="77777777"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100.00</w:t>
            </w:r>
          </w:p>
        </w:tc>
      </w:tr>
      <w:tr w:rsidR="00B35A36" w:rsidRPr="00B35A36" w14:paraId="5AA517E3" w14:textId="77777777" w:rsidTr="00E96359">
        <w:trPr>
          <w:trHeight w:val="283"/>
        </w:trPr>
        <w:tc>
          <w:tcPr>
            <w:tcW w:w="284" w:type="pct"/>
            <w:vAlign w:val="center"/>
          </w:tcPr>
          <w:p w14:paraId="63E6F5EB"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27</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2E7518BB" w14:textId="77777777" w:rsidR="00B35A36" w:rsidRPr="00B35A36" w:rsidRDefault="00B35A36" w:rsidP="00A91EED">
            <w:pPr>
              <w:snapToGrid w:val="0"/>
              <w:spacing w:line="240" w:lineRule="exact"/>
              <w:ind w:leftChars="-1" w:left="-2"/>
              <w:jc w:val="both"/>
              <w:rPr>
                <w:rFonts w:ascii="標楷體" w:eastAsia="標楷體" w:hAnsi="標楷體"/>
                <w:sz w:val="20"/>
                <w:szCs w:val="20"/>
              </w:rPr>
            </w:pPr>
            <w:r w:rsidRPr="00B35A36">
              <w:rPr>
                <w:rFonts w:ascii="標楷體" w:eastAsia="標楷體" w:hAnsi="標楷體" w:hint="eastAsia"/>
                <w:sz w:val="20"/>
                <w:szCs w:val="20"/>
              </w:rPr>
              <w:t>澎湖縣公車電子紙智慧型站牌建置計畫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5D428809" w14:textId="1137DB97"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7,969</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5C69B3C2" w14:textId="26EFDE17"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7,969</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5E22084B" w14:textId="77777777"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100.00</w:t>
            </w:r>
          </w:p>
        </w:tc>
      </w:tr>
      <w:tr w:rsidR="00B35A36" w:rsidRPr="00B35A36" w14:paraId="47744485" w14:textId="77777777" w:rsidTr="00E96359">
        <w:trPr>
          <w:trHeight w:val="283"/>
        </w:trPr>
        <w:tc>
          <w:tcPr>
            <w:tcW w:w="284" w:type="pct"/>
            <w:vAlign w:val="center"/>
          </w:tcPr>
          <w:p w14:paraId="0A9235DC"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28</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2628FCF5" w14:textId="77777777" w:rsidR="00B35A36" w:rsidRPr="00B35A36" w:rsidRDefault="00B35A36" w:rsidP="00A91EED">
            <w:pPr>
              <w:snapToGrid w:val="0"/>
              <w:spacing w:line="240" w:lineRule="exact"/>
              <w:ind w:leftChars="-1" w:left="-2"/>
              <w:jc w:val="both"/>
              <w:rPr>
                <w:rFonts w:ascii="標楷體" w:eastAsia="標楷體" w:hAnsi="標楷體"/>
                <w:spacing w:val="-2"/>
                <w:sz w:val="20"/>
                <w:szCs w:val="20"/>
              </w:rPr>
            </w:pPr>
            <w:r w:rsidRPr="00B35A36">
              <w:rPr>
                <w:rFonts w:ascii="標楷體" w:eastAsia="標楷體" w:hAnsi="標楷體" w:hint="eastAsia"/>
                <w:spacing w:val="-2"/>
                <w:sz w:val="20"/>
                <w:szCs w:val="20"/>
              </w:rPr>
              <w:t>馬公國小地下停車場興建工程計畫（前瞻計畫）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0D7D1A26" w14:textId="5B27CE9A"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28,627</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1360E0CD" w14:textId="212DD745"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28,627</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069CC668" w14:textId="77777777"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100.00</w:t>
            </w:r>
          </w:p>
        </w:tc>
      </w:tr>
      <w:tr w:rsidR="00B35A36" w:rsidRPr="00B35A36" w14:paraId="67FE32CA" w14:textId="77777777" w:rsidTr="00E96359">
        <w:trPr>
          <w:trHeight w:val="283"/>
        </w:trPr>
        <w:tc>
          <w:tcPr>
            <w:tcW w:w="284" w:type="pct"/>
            <w:vAlign w:val="center"/>
          </w:tcPr>
          <w:p w14:paraId="527579C2"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29</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7FCCE057" w14:textId="77777777" w:rsidR="00B35A36" w:rsidRPr="00B35A36" w:rsidRDefault="00B35A36" w:rsidP="00A91EED">
            <w:pPr>
              <w:snapToGrid w:val="0"/>
              <w:spacing w:line="240" w:lineRule="exact"/>
              <w:ind w:leftChars="-1" w:left="-2"/>
              <w:jc w:val="both"/>
              <w:rPr>
                <w:rFonts w:ascii="標楷體" w:eastAsia="標楷體" w:hAnsi="標楷體" w:cs="新細明體"/>
                <w:spacing w:val="-2"/>
                <w:kern w:val="0"/>
                <w:sz w:val="20"/>
                <w:szCs w:val="20"/>
              </w:rPr>
            </w:pPr>
            <w:r w:rsidRPr="00B35A36">
              <w:rPr>
                <w:rFonts w:ascii="標楷體" w:eastAsia="標楷體" w:hAnsi="標楷體" w:hint="eastAsia"/>
                <w:spacing w:val="-2"/>
                <w:sz w:val="20"/>
                <w:szCs w:val="20"/>
              </w:rPr>
              <w:t>中興國小地下停車場興建工程計畫（前瞻計畫）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71C753C7" w14:textId="76A82610"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32,000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06E5E1F9" w14:textId="2BC93644"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32,000</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3C1AB77E"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100.00</w:t>
            </w:r>
          </w:p>
        </w:tc>
      </w:tr>
      <w:tr w:rsidR="00B35A36" w:rsidRPr="00B35A36" w14:paraId="63269320" w14:textId="77777777" w:rsidTr="00E96359">
        <w:trPr>
          <w:trHeight w:val="340"/>
        </w:trPr>
        <w:tc>
          <w:tcPr>
            <w:tcW w:w="2392" w:type="pct"/>
            <w:gridSpan w:val="2"/>
            <w:tcBorders>
              <w:bottom w:val="single" w:sz="4" w:space="0" w:color="auto"/>
            </w:tcBorders>
            <w:vAlign w:val="center"/>
          </w:tcPr>
          <w:p w14:paraId="1DEF5D4E" w14:textId="77777777" w:rsidR="00B35A36" w:rsidRPr="00B35A36" w:rsidRDefault="00B35A36" w:rsidP="00A91EED">
            <w:pPr>
              <w:snapToGrid w:val="0"/>
              <w:spacing w:line="240" w:lineRule="exact"/>
              <w:ind w:leftChars="-1" w:left="-2"/>
              <w:jc w:val="both"/>
              <w:rPr>
                <w:rFonts w:ascii="標楷體" w:eastAsia="標楷體" w:hAnsi="標楷體"/>
                <w:snapToGrid w:val="0"/>
                <w:kern w:val="0"/>
                <w:sz w:val="20"/>
                <w:szCs w:val="20"/>
              </w:rPr>
            </w:pPr>
            <w:bookmarkStart w:id="4" w:name="_Hlk200815314"/>
            <w:r w:rsidRPr="00B35A36">
              <w:rPr>
                <w:rFonts w:ascii="標楷體" w:eastAsia="標楷體" w:hAnsi="標楷體" w:cs="新細明體" w:hint="eastAsia"/>
                <w:b/>
                <w:bCs/>
                <w:kern w:val="0"/>
                <w:sz w:val="20"/>
                <w:szCs w:val="20"/>
              </w:rPr>
              <w:t>二、農漁局（</w:t>
            </w:r>
            <w:r w:rsidRPr="00B35A36">
              <w:rPr>
                <w:rFonts w:ascii="標楷體" w:eastAsia="標楷體" w:hAnsi="標楷體" w:cs="新細明體"/>
                <w:b/>
                <w:bCs/>
                <w:kern w:val="0"/>
                <w:sz w:val="20"/>
                <w:szCs w:val="20"/>
              </w:rPr>
              <w:t>3</w:t>
            </w:r>
            <w:r w:rsidRPr="00B35A36">
              <w:rPr>
                <w:rFonts w:ascii="標楷體" w:eastAsia="標楷體" w:hAnsi="標楷體" w:cs="新細明體" w:hint="eastAsia"/>
                <w:b/>
                <w:bCs/>
                <w:kern w:val="0"/>
                <w:sz w:val="20"/>
                <w:szCs w:val="20"/>
              </w:rPr>
              <w:t>項）</w:t>
            </w:r>
          </w:p>
        </w:tc>
        <w:tc>
          <w:tcPr>
            <w:tcW w:w="879" w:type="pct"/>
            <w:tcBorders>
              <w:bottom w:val="single" w:sz="4" w:space="0" w:color="auto"/>
            </w:tcBorders>
            <w:vAlign w:val="center"/>
          </w:tcPr>
          <w:p w14:paraId="02DB3EB9" w14:textId="77777777" w:rsidR="00B35A36" w:rsidRPr="00B35A36" w:rsidRDefault="00B35A36" w:rsidP="00B35A36">
            <w:pPr>
              <w:snapToGrid w:val="0"/>
              <w:spacing w:line="240" w:lineRule="exact"/>
              <w:ind w:leftChars="-1" w:left="-2"/>
              <w:jc w:val="right"/>
              <w:rPr>
                <w:rFonts w:ascii="標楷體" w:eastAsia="標楷體" w:hAnsi="標楷體"/>
                <w:b/>
                <w:snapToGrid w:val="0"/>
                <w:kern w:val="0"/>
                <w:sz w:val="20"/>
                <w:szCs w:val="20"/>
              </w:rPr>
            </w:pPr>
            <w:r w:rsidRPr="00B35A36">
              <w:rPr>
                <w:rFonts w:ascii="標楷體" w:eastAsia="標楷體" w:hAnsi="標楷體" w:cs="新細明體"/>
                <w:b/>
                <w:bCs/>
                <w:kern w:val="0"/>
                <w:sz w:val="20"/>
                <w:szCs w:val="20"/>
              </w:rPr>
              <w:t>75,120</w:t>
            </w:r>
          </w:p>
        </w:tc>
        <w:tc>
          <w:tcPr>
            <w:tcW w:w="879" w:type="pct"/>
            <w:tcBorders>
              <w:bottom w:val="single" w:sz="4" w:space="0" w:color="auto"/>
            </w:tcBorders>
            <w:vAlign w:val="center"/>
          </w:tcPr>
          <w:p w14:paraId="3001FA54" w14:textId="77777777" w:rsidR="00B35A36" w:rsidRPr="00B35A36" w:rsidRDefault="00B35A36" w:rsidP="00B35A36">
            <w:pPr>
              <w:snapToGrid w:val="0"/>
              <w:spacing w:line="240" w:lineRule="exact"/>
              <w:ind w:leftChars="-1" w:left="-2"/>
              <w:jc w:val="right"/>
              <w:rPr>
                <w:rFonts w:ascii="標楷體" w:eastAsia="標楷體" w:hAnsi="標楷體"/>
                <w:b/>
                <w:snapToGrid w:val="0"/>
                <w:kern w:val="0"/>
                <w:sz w:val="20"/>
                <w:szCs w:val="20"/>
              </w:rPr>
            </w:pPr>
            <w:r w:rsidRPr="00B35A36">
              <w:rPr>
                <w:rFonts w:ascii="標楷體" w:eastAsia="標楷體" w:hAnsi="標楷體" w:cs="新細明體"/>
                <w:b/>
                <w:bCs/>
                <w:kern w:val="0"/>
                <w:sz w:val="20"/>
                <w:szCs w:val="20"/>
              </w:rPr>
              <w:t>35,594</w:t>
            </w:r>
          </w:p>
        </w:tc>
        <w:tc>
          <w:tcPr>
            <w:tcW w:w="850" w:type="pct"/>
            <w:tcBorders>
              <w:bottom w:val="single" w:sz="4" w:space="0" w:color="auto"/>
            </w:tcBorders>
            <w:vAlign w:val="center"/>
          </w:tcPr>
          <w:p w14:paraId="56ED280E" w14:textId="77777777" w:rsidR="00B35A36" w:rsidRPr="00B35A36" w:rsidRDefault="00B35A36" w:rsidP="00B35A36">
            <w:pPr>
              <w:snapToGrid w:val="0"/>
              <w:spacing w:line="240" w:lineRule="exact"/>
              <w:ind w:leftChars="-1" w:left="-2"/>
              <w:jc w:val="right"/>
              <w:rPr>
                <w:rFonts w:ascii="標楷體" w:eastAsia="標楷體" w:hAnsi="標楷體"/>
                <w:b/>
                <w:snapToGrid w:val="0"/>
                <w:kern w:val="0"/>
                <w:sz w:val="20"/>
                <w:szCs w:val="20"/>
              </w:rPr>
            </w:pPr>
            <w:r w:rsidRPr="00B35A36">
              <w:rPr>
                <w:rFonts w:ascii="標楷體" w:eastAsia="標楷體" w:hAnsi="標楷體" w:cs="新細明體"/>
                <w:b/>
                <w:bCs/>
                <w:kern w:val="0"/>
                <w:sz w:val="20"/>
                <w:szCs w:val="20"/>
              </w:rPr>
              <w:t>47.38</w:t>
            </w:r>
          </w:p>
        </w:tc>
      </w:tr>
      <w:bookmarkEnd w:id="4"/>
      <w:tr w:rsidR="00B35A36" w:rsidRPr="00B35A36" w14:paraId="22CACB19" w14:textId="77777777" w:rsidTr="004E154F">
        <w:trPr>
          <w:trHeight w:val="283"/>
        </w:trPr>
        <w:tc>
          <w:tcPr>
            <w:tcW w:w="284" w:type="pct"/>
            <w:shd w:val="clear" w:color="auto" w:fill="auto"/>
            <w:vAlign w:val="center"/>
            <w:hideMark/>
          </w:tcPr>
          <w:p w14:paraId="59E71DFF" w14:textId="77777777" w:rsidR="00B35A36" w:rsidRPr="00B35A36" w:rsidRDefault="00B35A36" w:rsidP="00B35A36">
            <w:pPr>
              <w:snapToGrid w:val="0"/>
              <w:spacing w:line="240" w:lineRule="exact"/>
              <w:ind w:leftChars="-1" w:left="-2"/>
              <w:jc w:val="center"/>
              <w:rPr>
                <w:rFonts w:ascii="標楷體" w:eastAsia="標楷體" w:hAnsi="標楷體"/>
                <w:snapToGrid w:val="0"/>
                <w:kern w:val="0"/>
                <w:sz w:val="20"/>
                <w:szCs w:val="20"/>
              </w:rPr>
            </w:pPr>
            <w:r w:rsidRPr="00B35A36">
              <w:rPr>
                <w:rFonts w:ascii="標楷體" w:eastAsia="標楷體" w:hAnsi="標楷體" w:cs="新細明體" w:hint="eastAsia"/>
                <w:kern w:val="0"/>
                <w:sz w:val="20"/>
                <w:szCs w:val="20"/>
              </w:rPr>
              <w:t>1</w:t>
            </w:r>
          </w:p>
        </w:tc>
        <w:tc>
          <w:tcPr>
            <w:tcW w:w="2108" w:type="pct"/>
            <w:tcBorders>
              <w:top w:val="single" w:sz="4" w:space="0" w:color="auto"/>
              <w:left w:val="single" w:sz="4" w:space="0" w:color="auto"/>
              <w:bottom w:val="single" w:sz="4" w:space="0" w:color="auto"/>
              <w:right w:val="nil"/>
            </w:tcBorders>
            <w:shd w:val="clear" w:color="auto" w:fill="auto"/>
            <w:vAlign w:val="center"/>
            <w:hideMark/>
          </w:tcPr>
          <w:p w14:paraId="1276A4A5" w14:textId="77777777" w:rsidR="00B35A36" w:rsidRPr="00B35A36" w:rsidRDefault="00B35A36" w:rsidP="00A91EED">
            <w:pPr>
              <w:snapToGrid w:val="0"/>
              <w:spacing w:line="240" w:lineRule="exact"/>
              <w:ind w:leftChars="-1" w:left="-2"/>
              <w:jc w:val="both"/>
              <w:rPr>
                <w:rFonts w:ascii="標楷體" w:eastAsia="標楷體" w:hAnsi="標楷體"/>
                <w:snapToGrid w:val="0"/>
                <w:kern w:val="0"/>
                <w:sz w:val="20"/>
                <w:szCs w:val="20"/>
              </w:rPr>
            </w:pPr>
            <w:r w:rsidRPr="00B35A36">
              <w:rPr>
                <w:rFonts w:ascii="標楷體" w:eastAsia="標楷體" w:hAnsi="標楷體" w:hint="eastAsia"/>
                <w:sz w:val="20"/>
                <w:szCs w:val="20"/>
              </w:rPr>
              <w:t>澎湖縣動物防疫保護中心興建計畫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96FBB8" w14:textId="61338B52" w:rsidR="00B35A36" w:rsidRPr="00B35A36" w:rsidRDefault="00B35A36" w:rsidP="00B35A36">
            <w:pPr>
              <w:snapToGrid w:val="0"/>
              <w:spacing w:line="240" w:lineRule="exact"/>
              <w:ind w:leftChars="-1" w:left="-2"/>
              <w:jc w:val="right"/>
              <w:rPr>
                <w:rFonts w:ascii="標楷體" w:eastAsia="標楷體" w:hAnsi="標楷體"/>
                <w:snapToGrid w:val="0"/>
                <w:kern w:val="0"/>
                <w:sz w:val="20"/>
                <w:szCs w:val="20"/>
              </w:rPr>
            </w:pPr>
            <w:r w:rsidRPr="00B35A36">
              <w:rPr>
                <w:rFonts w:ascii="標楷體" w:eastAsia="標楷體" w:hAnsi="標楷體" w:hint="eastAsia"/>
                <w:sz w:val="20"/>
                <w:szCs w:val="20"/>
              </w:rPr>
              <w:t>30,150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43C15E" w14:textId="1174A09C" w:rsidR="00B35A36" w:rsidRPr="00B35A36" w:rsidRDefault="00B35A36" w:rsidP="00B35A36">
            <w:pPr>
              <w:snapToGrid w:val="0"/>
              <w:spacing w:line="240" w:lineRule="exact"/>
              <w:ind w:leftChars="-1" w:left="-2"/>
              <w:jc w:val="right"/>
              <w:rPr>
                <w:rFonts w:ascii="標楷體" w:eastAsia="標楷體" w:hAnsi="標楷體"/>
                <w:snapToGrid w:val="0"/>
                <w:kern w:val="0"/>
                <w:sz w:val="20"/>
                <w:szCs w:val="20"/>
              </w:rPr>
            </w:pPr>
            <w:r w:rsidRPr="00B35A36">
              <w:rPr>
                <w:rFonts w:ascii="標楷體" w:eastAsia="標楷體" w:hAnsi="標楷體" w:hint="eastAsia"/>
                <w:sz w:val="20"/>
                <w:szCs w:val="20"/>
              </w:rPr>
              <w:t>122</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5E3957" w14:textId="77777777" w:rsidR="00B35A36" w:rsidRPr="00B35A36" w:rsidRDefault="00B35A36" w:rsidP="00B35A36">
            <w:pPr>
              <w:snapToGrid w:val="0"/>
              <w:spacing w:line="240" w:lineRule="exact"/>
              <w:ind w:leftChars="-1" w:left="-2"/>
              <w:jc w:val="right"/>
              <w:rPr>
                <w:rFonts w:ascii="標楷體" w:eastAsia="標楷體" w:hAnsi="標楷體"/>
                <w:snapToGrid w:val="0"/>
                <w:kern w:val="0"/>
                <w:sz w:val="20"/>
                <w:szCs w:val="20"/>
              </w:rPr>
            </w:pPr>
            <w:r w:rsidRPr="00B35A36">
              <w:rPr>
                <w:rFonts w:ascii="標楷體" w:eastAsia="標楷體" w:hAnsi="標楷體" w:hint="eastAsia"/>
                <w:sz w:val="20"/>
                <w:szCs w:val="20"/>
              </w:rPr>
              <w:t>0.41</w:t>
            </w:r>
          </w:p>
        </w:tc>
      </w:tr>
      <w:tr w:rsidR="00B35A36" w:rsidRPr="00B35A36" w14:paraId="03E436B4" w14:textId="77777777" w:rsidTr="004E154F">
        <w:trPr>
          <w:trHeight w:val="283"/>
        </w:trPr>
        <w:tc>
          <w:tcPr>
            <w:tcW w:w="284" w:type="pct"/>
            <w:shd w:val="clear" w:color="auto" w:fill="auto"/>
            <w:vAlign w:val="center"/>
          </w:tcPr>
          <w:p w14:paraId="58DE47BC"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2</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6272E657"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澎湖縣七美鄉興建製冰廠計畫</w:t>
            </w:r>
          </w:p>
        </w:tc>
        <w:tc>
          <w:tcPr>
            <w:tcW w:w="879" w:type="pct"/>
            <w:tcBorders>
              <w:top w:val="nil"/>
              <w:left w:val="single" w:sz="4" w:space="0" w:color="auto"/>
              <w:bottom w:val="single" w:sz="4" w:space="0" w:color="auto"/>
              <w:right w:val="single" w:sz="4" w:space="0" w:color="auto"/>
            </w:tcBorders>
            <w:shd w:val="clear" w:color="auto" w:fill="auto"/>
            <w:vAlign w:val="center"/>
          </w:tcPr>
          <w:p w14:paraId="6CFB78C9" w14:textId="42422FA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33,111</w:t>
            </w:r>
          </w:p>
        </w:tc>
        <w:tc>
          <w:tcPr>
            <w:tcW w:w="879" w:type="pct"/>
            <w:tcBorders>
              <w:top w:val="nil"/>
              <w:left w:val="single" w:sz="4" w:space="0" w:color="auto"/>
              <w:bottom w:val="single" w:sz="4" w:space="0" w:color="auto"/>
              <w:right w:val="single" w:sz="4" w:space="0" w:color="auto"/>
            </w:tcBorders>
            <w:shd w:val="clear" w:color="auto" w:fill="auto"/>
            <w:vAlign w:val="center"/>
          </w:tcPr>
          <w:p w14:paraId="0655A76A" w14:textId="002AEF3E"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23,613</w:t>
            </w:r>
          </w:p>
        </w:tc>
        <w:tc>
          <w:tcPr>
            <w:tcW w:w="850" w:type="pct"/>
            <w:tcBorders>
              <w:top w:val="nil"/>
              <w:left w:val="single" w:sz="4" w:space="0" w:color="auto"/>
              <w:bottom w:val="single" w:sz="4" w:space="0" w:color="auto"/>
              <w:right w:val="single" w:sz="4" w:space="0" w:color="auto"/>
            </w:tcBorders>
            <w:shd w:val="clear" w:color="auto" w:fill="auto"/>
            <w:vAlign w:val="center"/>
          </w:tcPr>
          <w:p w14:paraId="1F0452AB"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71.31</w:t>
            </w:r>
          </w:p>
        </w:tc>
      </w:tr>
      <w:tr w:rsidR="00B35A36" w:rsidRPr="00B35A36" w14:paraId="41CAC6EF" w14:textId="77777777" w:rsidTr="004E154F">
        <w:trPr>
          <w:trHeight w:val="283"/>
        </w:trPr>
        <w:tc>
          <w:tcPr>
            <w:tcW w:w="284" w:type="pct"/>
            <w:shd w:val="clear" w:color="auto" w:fill="auto"/>
            <w:vAlign w:val="center"/>
          </w:tcPr>
          <w:p w14:paraId="65133CEE"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3</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2E155060" w14:textId="77777777" w:rsidR="00B35A36" w:rsidRPr="00B35A36" w:rsidRDefault="00B35A36" w:rsidP="00A91EED">
            <w:pPr>
              <w:snapToGrid w:val="0"/>
              <w:spacing w:line="240" w:lineRule="exact"/>
              <w:ind w:leftChars="-1" w:left="-2"/>
              <w:jc w:val="both"/>
              <w:rPr>
                <w:rFonts w:ascii="標楷體" w:eastAsia="標楷體" w:hAnsi="標楷體"/>
                <w:sz w:val="20"/>
                <w:szCs w:val="20"/>
              </w:rPr>
            </w:pPr>
            <w:r w:rsidRPr="00B35A36">
              <w:rPr>
                <w:rFonts w:ascii="標楷體" w:eastAsia="標楷體" w:hAnsi="標楷體" w:hint="eastAsia"/>
                <w:sz w:val="20"/>
                <w:szCs w:val="20"/>
              </w:rPr>
              <w:t>民族路以西公4－1中段公園開闢計畫</w:t>
            </w:r>
          </w:p>
        </w:tc>
        <w:tc>
          <w:tcPr>
            <w:tcW w:w="879" w:type="pct"/>
            <w:tcBorders>
              <w:top w:val="nil"/>
              <w:left w:val="single" w:sz="4" w:space="0" w:color="auto"/>
              <w:bottom w:val="single" w:sz="4" w:space="0" w:color="auto"/>
              <w:right w:val="single" w:sz="4" w:space="0" w:color="auto"/>
            </w:tcBorders>
            <w:shd w:val="clear" w:color="auto" w:fill="auto"/>
            <w:vAlign w:val="center"/>
          </w:tcPr>
          <w:p w14:paraId="02B94B85" w14:textId="0A28BB46"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11,858</w:t>
            </w:r>
          </w:p>
        </w:tc>
        <w:tc>
          <w:tcPr>
            <w:tcW w:w="879" w:type="pct"/>
            <w:tcBorders>
              <w:top w:val="nil"/>
              <w:left w:val="single" w:sz="4" w:space="0" w:color="auto"/>
              <w:bottom w:val="single" w:sz="4" w:space="0" w:color="auto"/>
              <w:right w:val="single" w:sz="4" w:space="0" w:color="auto"/>
            </w:tcBorders>
            <w:shd w:val="clear" w:color="auto" w:fill="auto"/>
            <w:vAlign w:val="center"/>
          </w:tcPr>
          <w:p w14:paraId="1992DC39" w14:textId="57A5242D"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11,858</w:t>
            </w:r>
          </w:p>
        </w:tc>
        <w:tc>
          <w:tcPr>
            <w:tcW w:w="850" w:type="pct"/>
            <w:tcBorders>
              <w:top w:val="nil"/>
              <w:left w:val="single" w:sz="4" w:space="0" w:color="auto"/>
              <w:bottom w:val="single" w:sz="4" w:space="0" w:color="auto"/>
              <w:right w:val="single" w:sz="4" w:space="0" w:color="auto"/>
            </w:tcBorders>
            <w:shd w:val="clear" w:color="auto" w:fill="auto"/>
            <w:vAlign w:val="center"/>
          </w:tcPr>
          <w:p w14:paraId="3217454F" w14:textId="77777777"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100.00</w:t>
            </w:r>
          </w:p>
        </w:tc>
      </w:tr>
      <w:tr w:rsidR="00B35A36" w:rsidRPr="00B35A36" w14:paraId="1EC14B1A" w14:textId="77777777" w:rsidTr="00E96359">
        <w:trPr>
          <w:trHeight w:val="340"/>
        </w:trPr>
        <w:tc>
          <w:tcPr>
            <w:tcW w:w="2392" w:type="pct"/>
            <w:gridSpan w:val="2"/>
            <w:shd w:val="clear" w:color="auto" w:fill="auto"/>
            <w:vAlign w:val="center"/>
          </w:tcPr>
          <w:p w14:paraId="1B3E937F"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cs="新細明體" w:hint="eastAsia"/>
                <w:b/>
                <w:bCs/>
                <w:kern w:val="0"/>
                <w:sz w:val="20"/>
                <w:szCs w:val="20"/>
              </w:rPr>
              <w:t>三、警察局（1項）</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4AAD2C5A" w14:textId="74F600F4"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b/>
                <w:bCs/>
                <w:sz w:val="20"/>
                <w:szCs w:val="20"/>
              </w:rPr>
              <w:t>138,661</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708B61E4" w14:textId="48479C26"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b/>
                <w:bCs/>
                <w:sz w:val="20"/>
                <w:szCs w:val="20"/>
              </w:rPr>
              <w:t>54,279</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2E3768EE"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b/>
                <w:bCs/>
                <w:sz w:val="20"/>
                <w:szCs w:val="20"/>
              </w:rPr>
              <w:t>39.15</w:t>
            </w:r>
          </w:p>
        </w:tc>
      </w:tr>
      <w:tr w:rsidR="00B35A36" w:rsidRPr="00B35A36" w14:paraId="0CB35993" w14:textId="77777777" w:rsidTr="004E154F">
        <w:trPr>
          <w:trHeight w:val="283"/>
        </w:trPr>
        <w:tc>
          <w:tcPr>
            <w:tcW w:w="284" w:type="pct"/>
            <w:shd w:val="clear" w:color="auto" w:fill="auto"/>
            <w:vAlign w:val="center"/>
          </w:tcPr>
          <w:p w14:paraId="786AF9B6"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1</w:t>
            </w:r>
          </w:p>
        </w:tc>
        <w:tc>
          <w:tcPr>
            <w:tcW w:w="2108" w:type="pct"/>
            <w:tcBorders>
              <w:top w:val="nil"/>
              <w:left w:val="single" w:sz="4" w:space="0" w:color="auto"/>
              <w:bottom w:val="single" w:sz="4" w:space="0" w:color="auto"/>
              <w:right w:val="single" w:sz="4" w:space="0" w:color="auto"/>
            </w:tcBorders>
            <w:shd w:val="clear" w:color="auto" w:fill="auto"/>
            <w:vAlign w:val="center"/>
          </w:tcPr>
          <w:p w14:paraId="3AFAB015"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澎湖縣政府</w:t>
            </w:r>
            <w:proofErr w:type="gramStart"/>
            <w:r w:rsidRPr="00B35A36">
              <w:rPr>
                <w:rFonts w:ascii="標楷體" w:eastAsia="標楷體" w:hAnsi="標楷體" w:hint="eastAsia"/>
                <w:sz w:val="20"/>
                <w:szCs w:val="20"/>
              </w:rPr>
              <w:t>警察局馬公分局異址新建</w:t>
            </w:r>
            <w:proofErr w:type="gramEnd"/>
            <w:r w:rsidRPr="00B35A36">
              <w:rPr>
                <w:rFonts w:ascii="標楷體" w:eastAsia="標楷體" w:hAnsi="標楷體" w:hint="eastAsia"/>
                <w:sz w:val="20"/>
                <w:szCs w:val="20"/>
              </w:rPr>
              <w:t>工程</w:t>
            </w:r>
          </w:p>
        </w:tc>
        <w:tc>
          <w:tcPr>
            <w:tcW w:w="879" w:type="pct"/>
            <w:tcBorders>
              <w:top w:val="nil"/>
              <w:left w:val="single" w:sz="4" w:space="0" w:color="auto"/>
              <w:bottom w:val="single" w:sz="4" w:space="0" w:color="auto"/>
              <w:right w:val="single" w:sz="4" w:space="0" w:color="auto"/>
            </w:tcBorders>
            <w:shd w:val="clear" w:color="auto" w:fill="auto"/>
            <w:vAlign w:val="center"/>
          </w:tcPr>
          <w:p w14:paraId="3E41DDEF" w14:textId="360E8DEA"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sz w:val="20"/>
                <w:szCs w:val="20"/>
              </w:rPr>
              <w:t>138,661</w:t>
            </w:r>
          </w:p>
        </w:tc>
        <w:tc>
          <w:tcPr>
            <w:tcW w:w="879" w:type="pct"/>
            <w:tcBorders>
              <w:top w:val="nil"/>
              <w:left w:val="single" w:sz="4" w:space="0" w:color="auto"/>
              <w:bottom w:val="single" w:sz="4" w:space="0" w:color="auto"/>
              <w:right w:val="single" w:sz="4" w:space="0" w:color="auto"/>
            </w:tcBorders>
            <w:shd w:val="clear" w:color="auto" w:fill="auto"/>
            <w:vAlign w:val="center"/>
          </w:tcPr>
          <w:p w14:paraId="7FEBFE86"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sz w:val="20"/>
                <w:szCs w:val="20"/>
              </w:rPr>
              <w:t>54,279</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1B905FAE"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sz w:val="20"/>
                <w:szCs w:val="20"/>
              </w:rPr>
              <w:t>39.15</w:t>
            </w:r>
          </w:p>
        </w:tc>
      </w:tr>
      <w:tr w:rsidR="00B35A36" w:rsidRPr="00B35A36" w14:paraId="03C3D51D" w14:textId="77777777" w:rsidTr="00E96359">
        <w:trPr>
          <w:trHeight w:val="340"/>
        </w:trPr>
        <w:tc>
          <w:tcPr>
            <w:tcW w:w="2392" w:type="pct"/>
            <w:gridSpan w:val="2"/>
            <w:shd w:val="clear" w:color="auto" w:fill="auto"/>
            <w:vAlign w:val="center"/>
          </w:tcPr>
          <w:p w14:paraId="57801B31"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cs="新細明體" w:hint="eastAsia"/>
                <w:b/>
                <w:bCs/>
                <w:kern w:val="0"/>
                <w:sz w:val="20"/>
                <w:szCs w:val="20"/>
              </w:rPr>
              <w:t>四、衛生局（</w:t>
            </w:r>
            <w:r w:rsidRPr="00B35A36">
              <w:rPr>
                <w:rFonts w:ascii="標楷體" w:eastAsia="標楷體" w:hAnsi="標楷體" w:cs="新細明體"/>
                <w:b/>
                <w:bCs/>
                <w:kern w:val="0"/>
                <w:sz w:val="20"/>
                <w:szCs w:val="20"/>
              </w:rPr>
              <w:t>3</w:t>
            </w:r>
            <w:r w:rsidRPr="00B35A36">
              <w:rPr>
                <w:rFonts w:ascii="標楷體" w:eastAsia="標楷體" w:hAnsi="標楷體" w:cs="新細明體" w:hint="eastAsia"/>
                <w:b/>
                <w:bCs/>
                <w:kern w:val="0"/>
                <w:sz w:val="20"/>
                <w:szCs w:val="20"/>
              </w:rPr>
              <w:t>項）</w:t>
            </w:r>
          </w:p>
        </w:tc>
        <w:tc>
          <w:tcPr>
            <w:tcW w:w="879" w:type="pct"/>
            <w:shd w:val="clear" w:color="auto" w:fill="auto"/>
            <w:vAlign w:val="center"/>
          </w:tcPr>
          <w:p w14:paraId="68A008E1"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cs="新細明體"/>
                <w:b/>
                <w:bCs/>
                <w:kern w:val="0"/>
                <w:sz w:val="20"/>
                <w:szCs w:val="20"/>
              </w:rPr>
              <w:t>172,716</w:t>
            </w:r>
          </w:p>
        </w:tc>
        <w:tc>
          <w:tcPr>
            <w:tcW w:w="879" w:type="pct"/>
            <w:shd w:val="clear" w:color="auto" w:fill="auto"/>
            <w:vAlign w:val="center"/>
          </w:tcPr>
          <w:p w14:paraId="5E819706"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cs="新細明體"/>
                <w:b/>
                <w:bCs/>
                <w:kern w:val="0"/>
                <w:sz w:val="20"/>
                <w:szCs w:val="20"/>
              </w:rPr>
              <w:t>25,217</w:t>
            </w:r>
          </w:p>
        </w:tc>
        <w:tc>
          <w:tcPr>
            <w:tcW w:w="850" w:type="pct"/>
            <w:shd w:val="clear" w:color="auto" w:fill="auto"/>
            <w:vAlign w:val="center"/>
          </w:tcPr>
          <w:p w14:paraId="2C8BA19D"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cs="新細明體"/>
                <w:b/>
                <w:bCs/>
                <w:kern w:val="0"/>
                <w:sz w:val="20"/>
                <w:szCs w:val="20"/>
              </w:rPr>
              <w:t>14.60</w:t>
            </w:r>
          </w:p>
        </w:tc>
      </w:tr>
      <w:tr w:rsidR="00B35A36" w:rsidRPr="00B35A36" w14:paraId="331DE10D" w14:textId="77777777" w:rsidTr="00E96359">
        <w:trPr>
          <w:trHeight w:val="283"/>
        </w:trPr>
        <w:tc>
          <w:tcPr>
            <w:tcW w:w="284" w:type="pct"/>
            <w:shd w:val="clear" w:color="auto" w:fill="auto"/>
            <w:vAlign w:val="center"/>
          </w:tcPr>
          <w:p w14:paraId="0AD35B2E"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1</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695DBC8A"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澎湖縣馬公市第二衛生所第二醫療大樓計畫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4C16E940" w14:textId="67670F9D"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100,000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25FF2467" w14:textId="77CEF06B"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napToGrid w:val="0"/>
                <w:kern w:val="0"/>
                <w:sz w:val="20"/>
                <w:szCs w:val="20"/>
              </w:rPr>
              <w:t>－</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48244953"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napToGrid w:val="0"/>
                <w:kern w:val="0"/>
                <w:sz w:val="20"/>
                <w:szCs w:val="20"/>
              </w:rPr>
              <w:t>－</w:t>
            </w:r>
          </w:p>
        </w:tc>
      </w:tr>
      <w:tr w:rsidR="00B35A36" w:rsidRPr="00B35A36" w14:paraId="32698447" w14:textId="77777777" w:rsidTr="00E96359">
        <w:trPr>
          <w:trHeight w:val="283"/>
        </w:trPr>
        <w:tc>
          <w:tcPr>
            <w:tcW w:w="284" w:type="pct"/>
            <w:shd w:val="clear" w:color="auto" w:fill="auto"/>
            <w:vAlign w:val="center"/>
          </w:tcPr>
          <w:p w14:paraId="1C4F78C8"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2</w:t>
            </w:r>
          </w:p>
        </w:tc>
        <w:tc>
          <w:tcPr>
            <w:tcW w:w="2108" w:type="pct"/>
            <w:tcBorders>
              <w:top w:val="nil"/>
              <w:left w:val="single" w:sz="4" w:space="0" w:color="auto"/>
              <w:bottom w:val="single" w:sz="4" w:space="0" w:color="auto"/>
              <w:right w:val="single" w:sz="4" w:space="0" w:color="auto"/>
            </w:tcBorders>
            <w:shd w:val="clear" w:color="auto" w:fill="auto"/>
            <w:vAlign w:val="center"/>
          </w:tcPr>
          <w:p w14:paraId="2FD947F4"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澎湖縣望安鄉將軍衛生所辦公廳舍重建計畫</w:t>
            </w:r>
          </w:p>
        </w:tc>
        <w:tc>
          <w:tcPr>
            <w:tcW w:w="879" w:type="pct"/>
            <w:tcBorders>
              <w:top w:val="nil"/>
              <w:left w:val="single" w:sz="4" w:space="0" w:color="auto"/>
              <w:bottom w:val="single" w:sz="4" w:space="0" w:color="auto"/>
              <w:right w:val="single" w:sz="4" w:space="0" w:color="auto"/>
            </w:tcBorders>
            <w:shd w:val="clear" w:color="auto" w:fill="auto"/>
            <w:vAlign w:val="center"/>
          </w:tcPr>
          <w:p w14:paraId="3DAA376E" w14:textId="58EA38C6"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12,362</w:t>
            </w:r>
          </w:p>
        </w:tc>
        <w:tc>
          <w:tcPr>
            <w:tcW w:w="879" w:type="pct"/>
            <w:tcBorders>
              <w:top w:val="nil"/>
              <w:left w:val="single" w:sz="4" w:space="0" w:color="auto"/>
              <w:bottom w:val="single" w:sz="4" w:space="0" w:color="auto"/>
              <w:right w:val="single" w:sz="4" w:space="0" w:color="auto"/>
            </w:tcBorders>
            <w:shd w:val="clear" w:color="auto" w:fill="auto"/>
            <w:vAlign w:val="center"/>
          </w:tcPr>
          <w:p w14:paraId="461D3DFE" w14:textId="2C90E02B"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73</w:t>
            </w:r>
          </w:p>
        </w:tc>
        <w:tc>
          <w:tcPr>
            <w:tcW w:w="850" w:type="pct"/>
            <w:tcBorders>
              <w:top w:val="nil"/>
              <w:left w:val="single" w:sz="4" w:space="0" w:color="auto"/>
              <w:bottom w:val="single" w:sz="4" w:space="0" w:color="auto"/>
              <w:right w:val="single" w:sz="4" w:space="0" w:color="auto"/>
            </w:tcBorders>
            <w:shd w:val="clear" w:color="auto" w:fill="auto"/>
            <w:vAlign w:val="center"/>
          </w:tcPr>
          <w:p w14:paraId="6AE01A9A"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0.59</w:t>
            </w:r>
          </w:p>
        </w:tc>
      </w:tr>
      <w:tr w:rsidR="00B35A36" w:rsidRPr="00B35A36" w14:paraId="5AA3C3E8" w14:textId="77777777" w:rsidTr="00E96359">
        <w:trPr>
          <w:trHeight w:val="283"/>
        </w:trPr>
        <w:tc>
          <w:tcPr>
            <w:tcW w:w="284" w:type="pct"/>
            <w:shd w:val="clear" w:color="auto" w:fill="auto"/>
            <w:vAlign w:val="center"/>
          </w:tcPr>
          <w:p w14:paraId="150454DD"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3</w:t>
            </w:r>
          </w:p>
        </w:tc>
        <w:tc>
          <w:tcPr>
            <w:tcW w:w="2108" w:type="pct"/>
            <w:tcBorders>
              <w:top w:val="nil"/>
              <w:left w:val="single" w:sz="4" w:space="0" w:color="auto"/>
              <w:bottom w:val="single" w:sz="4" w:space="0" w:color="auto"/>
              <w:right w:val="single" w:sz="4" w:space="0" w:color="auto"/>
            </w:tcBorders>
            <w:shd w:val="clear" w:color="auto" w:fill="auto"/>
            <w:vAlign w:val="center"/>
          </w:tcPr>
          <w:p w14:paraId="6238572F" w14:textId="77777777" w:rsidR="00B35A36" w:rsidRPr="00B35A36" w:rsidRDefault="00B35A36" w:rsidP="00A91EED">
            <w:pPr>
              <w:snapToGrid w:val="0"/>
              <w:spacing w:line="240" w:lineRule="exact"/>
              <w:ind w:leftChars="-1" w:left="-2"/>
              <w:jc w:val="both"/>
              <w:rPr>
                <w:rFonts w:ascii="標楷體" w:eastAsia="標楷體" w:hAnsi="標楷體"/>
                <w:sz w:val="20"/>
                <w:szCs w:val="20"/>
              </w:rPr>
            </w:pPr>
            <w:r w:rsidRPr="00B35A36">
              <w:rPr>
                <w:rFonts w:ascii="標楷體" w:eastAsia="標楷體" w:hAnsi="標楷體" w:hint="eastAsia"/>
                <w:sz w:val="20"/>
                <w:szCs w:val="20"/>
              </w:rPr>
              <w:t>澎湖縣馬公市第三衛生所新建工程計畫</w:t>
            </w:r>
          </w:p>
        </w:tc>
        <w:tc>
          <w:tcPr>
            <w:tcW w:w="879" w:type="pct"/>
            <w:tcBorders>
              <w:top w:val="nil"/>
              <w:left w:val="single" w:sz="4" w:space="0" w:color="auto"/>
              <w:bottom w:val="single" w:sz="4" w:space="0" w:color="auto"/>
              <w:right w:val="single" w:sz="4" w:space="0" w:color="auto"/>
            </w:tcBorders>
            <w:shd w:val="clear" w:color="auto" w:fill="auto"/>
            <w:vAlign w:val="center"/>
          </w:tcPr>
          <w:p w14:paraId="2675890E" w14:textId="4CF49C19"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60,354</w:t>
            </w:r>
          </w:p>
        </w:tc>
        <w:tc>
          <w:tcPr>
            <w:tcW w:w="879" w:type="pct"/>
            <w:tcBorders>
              <w:top w:val="nil"/>
              <w:left w:val="single" w:sz="4" w:space="0" w:color="auto"/>
              <w:bottom w:val="single" w:sz="4" w:space="0" w:color="auto"/>
              <w:right w:val="single" w:sz="4" w:space="0" w:color="auto"/>
            </w:tcBorders>
            <w:shd w:val="clear" w:color="auto" w:fill="auto"/>
            <w:vAlign w:val="center"/>
          </w:tcPr>
          <w:p w14:paraId="0617B5E8" w14:textId="5F155A0D"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25,143</w:t>
            </w:r>
          </w:p>
        </w:tc>
        <w:tc>
          <w:tcPr>
            <w:tcW w:w="850" w:type="pct"/>
            <w:tcBorders>
              <w:top w:val="nil"/>
              <w:left w:val="single" w:sz="4" w:space="0" w:color="auto"/>
              <w:bottom w:val="single" w:sz="4" w:space="0" w:color="auto"/>
              <w:right w:val="single" w:sz="4" w:space="0" w:color="auto"/>
            </w:tcBorders>
            <w:shd w:val="clear" w:color="auto" w:fill="auto"/>
            <w:vAlign w:val="center"/>
          </w:tcPr>
          <w:p w14:paraId="56AA3443" w14:textId="77777777"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41.66</w:t>
            </w:r>
          </w:p>
        </w:tc>
      </w:tr>
      <w:tr w:rsidR="00B35A36" w:rsidRPr="00B35A36" w14:paraId="2C7D2A13" w14:textId="77777777" w:rsidTr="00E96359">
        <w:trPr>
          <w:trHeight w:val="340"/>
        </w:trPr>
        <w:tc>
          <w:tcPr>
            <w:tcW w:w="2392" w:type="pct"/>
            <w:gridSpan w:val="2"/>
            <w:shd w:val="clear" w:color="auto" w:fill="auto"/>
            <w:vAlign w:val="center"/>
          </w:tcPr>
          <w:p w14:paraId="579F85C1"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cs="新細明體" w:hint="eastAsia"/>
                <w:b/>
                <w:bCs/>
                <w:kern w:val="0"/>
                <w:sz w:val="20"/>
                <w:szCs w:val="20"/>
              </w:rPr>
              <w:t>五、環境保護局（2項）</w:t>
            </w:r>
          </w:p>
        </w:tc>
        <w:tc>
          <w:tcPr>
            <w:tcW w:w="879" w:type="pct"/>
            <w:shd w:val="clear" w:color="auto" w:fill="auto"/>
            <w:vAlign w:val="center"/>
          </w:tcPr>
          <w:p w14:paraId="1DDB1B3A"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cs="新細明體"/>
                <w:b/>
                <w:bCs/>
                <w:kern w:val="0"/>
                <w:sz w:val="20"/>
                <w:szCs w:val="20"/>
              </w:rPr>
              <w:t>53,470</w:t>
            </w:r>
          </w:p>
        </w:tc>
        <w:tc>
          <w:tcPr>
            <w:tcW w:w="879" w:type="pct"/>
            <w:shd w:val="clear" w:color="auto" w:fill="auto"/>
            <w:vAlign w:val="center"/>
          </w:tcPr>
          <w:p w14:paraId="79B038F0"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cs="新細明體"/>
                <w:b/>
                <w:bCs/>
                <w:kern w:val="0"/>
                <w:sz w:val="20"/>
                <w:szCs w:val="20"/>
              </w:rPr>
              <w:t>50,338</w:t>
            </w:r>
          </w:p>
        </w:tc>
        <w:tc>
          <w:tcPr>
            <w:tcW w:w="850" w:type="pct"/>
            <w:shd w:val="clear" w:color="auto" w:fill="auto"/>
            <w:vAlign w:val="center"/>
          </w:tcPr>
          <w:p w14:paraId="78854A37"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cs="新細明體"/>
                <w:b/>
                <w:bCs/>
                <w:kern w:val="0"/>
                <w:sz w:val="20"/>
                <w:szCs w:val="20"/>
              </w:rPr>
              <w:t>94.14</w:t>
            </w:r>
          </w:p>
        </w:tc>
      </w:tr>
      <w:tr w:rsidR="00B35A36" w:rsidRPr="00B35A36" w14:paraId="07FC1E06" w14:textId="77777777" w:rsidTr="004E154F">
        <w:trPr>
          <w:trHeight w:val="493"/>
        </w:trPr>
        <w:tc>
          <w:tcPr>
            <w:tcW w:w="284" w:type="pct"/>
            <w:shd w:val="clear" w:color="auto" w:fill="auto"/>
            <w:vAlign w:val="center"/>
          </w:tcPr>
          <w:p w14:paraId="58C3EBC0"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1</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6F37FE36"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113年澎湖縣一般廢棄物資源永續循環再利用計畫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5220592C" w14:textId="512C7EF0"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1,470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3E09DB0E" w14:textId="330E8B5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1,357</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1B257B69"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92.33</w:t>
            </w:r>
          </w:p>
        </w:tc>
      </w:tr>
      <w:tr w:rsidR="00B35A36" w:rsidRPr="00B35A36" w14:paraId="139484D1" w14:textId="77777777" w:rsidTr="004E154F">
        <w:trPr>
          <w:trHeight w:val="493"/>
        </w:trPr>
        <w:tc>
          <w:tcPr>
            <w:tcW w:w="284" w:type="pct"/>
            <w:shd w:val="clear" w:color="auto" w:fill="auto"/>
            <w:vAlign w:val="center"/>
          </w:tcPr>
          <w:p w14:paraId="6E188C77"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2</w:t>
            </w:r>
          </w:p>
        </w:tc>
        <w:tc>
          <w:tcPr>
            <w:tcW w:w="2108" w:type="pct"/>
            <w:tcBorders>
              <w:top w:val="nil"/>
              <w:left w:val="single" w:sz="4" w:space="0" w:color="auto"/>
              <w:bottom w:val="single" w:sz="4" w:space="0" w:color="auto"/>
              <w:right w:val="single" w:sz="4" w:space="0" w:color="auto"/>
            </w:tcBorders>
            <w:shd w:val="clear" w:color="auto" w:fill="auto"/>
            <w:vAlign w:val="center"/>
          </w:tcPr>
          <w:p w14:paraId="3ED1AB97"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114年澎湖縣一般廢棄物資源永續循環再利用計畫</w:t>
            </w:r>
          </w:p>
        </w:tc>
        <w:tc>
          <w:tcPr>
            <w:tcW w:w="879" w:type="pct"/>
            <w:tcBorders>
              <w:top w:val="nil"/>
              <w:left w:val="single" w:sz="4" w:space="0" w:color="auto"/>
              <w:bottom w:val="single" w:sz="4" w:space="0" w:color="auto"/>
              <w:right w:val="single" w:sz="4" w:space="0" w:color="auto"/>
            </w:tcBorders>
            <w:shd w:val="clear" w:color="auto" w:fill="auto"/>
            <w:vAlign w:val="center"/>
          </w:tcPr>
          <w:p w14:paraId="0CB08B29" w14:textId="50044D64"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52,000</w:t>
            </w:r>
          </w:p>
        </w:tc>
        <w:tc>
          <w:tcPr>
            <w:tcW w:w="879" w:type="pct"/>
            <w:tcBorders>
              <w:top w:val="nil"/>
              <w:left w:val="single" w:sz="4" w:space="0" w:color="auto"/>
              <w:bottom w:val="single" w:sz="4" w:space="0" w:color="auto"/>
              <w:right w:val="single" w:sz="4" w:space="0" w:color="auto"/>
            </w:tcBorders>
            <w:shd w:val="clear" w:color="auto" w:fill="auto"/>
            <w:vAlign w:val="center"/>
          </w:tcPr>
          <w:p w14:paraId="6BD76C6C" w14:textId="5019C56D"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48,981</w:t>
            </w:r>
          </w:p>
        </w:tc>
        <w:tc>
          <w:tcPr>
            <w:tcW w:w="850" w:type="pct"/>
            <w:tcBorders>
              <w:top w:val="nil"/>
              <w:left w:val="single" w:sz="4" w:space="0" w:color="auto"/>
              <w:bottom w:val="single" w:sz="4" w:space="0" w:color="auto"/>
              <w:right w:val="single" w:sz="4" w:space="0" w:color="auto"/>
            </w:tcBorders>
            <w:shd w:val="clear" w:color="auto" w:fill="auto"/>
            <w:vAlign w:val="center"/>
          </w:tcPr>
          <w:p w14:paraId="426764D8"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94.19</w:t>
            </w:r>
          </w:p>
        </w:tc>
      </w:tr>
      <w:tr w:rsidR="00B35A36" w:rsidRPr="00B35A36" w14:paraId="39ABBB7F" w14:textId="77777777" w:rsidTr="00E96359">
        <w:trPr>
          <w:trHeight w:val="340"/>
        </w:trPr>
        <w:tc>
          <w:tcPr>
            <w:tcW w:w="2392" w:type="pct"/>
            <w:gridSpan w:val="2"/>
            <w:shd w:val="clear" w:color="auto" w:fill="auto"/>
            <w:vAlign w:val="center"/>
          </w:tcPr>
          <w:p w14:paraId="43B8114E"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cs="新細明體" w:hint="eastAsia"/>
                <w:b/>
                <w:bCs/>
                <w:kern w:val="0"/>
                <w:sz w:val="20"/>
                <w:szCs w:val="20"/>
              </w:rPr>
              <w:t>六、文化局（</w:t>
            </w:r>
            <w:r w:rsidRPr="00B35A36">
              <w:rPr>
                <w:rFonts w:ascii="標楷體" w:eastAsia="標楷體" w:hAnsi="標楷體" w:cs="新細明體"/>
                <w:b/>
                <w:bCs/>
                <w:kern w:val="0"/>
                <w:sz w:val="20"/>
                <w:szCs w:val="20"/>
              </w:rPr>
              <w:t>5</w:t>
            </w:r>
            <w:r w:rsidRPr="00B35A36">
              <w:rPr>
                <w:rFonts w:ascii="標楷體" w:eastAsia="標楷體" w:hAnsi="標楷體" w:cs="新細明體" w:hint="eastAsia"/>
                <w:b/>
                <w:bCs/>
                <w:kern w:val="0"/>
                <w:sz w:val="20"/>
                <w:szCs w:val="20"/>
              </w:rPr>
              <w:t>項）</w:t>
            </w:r>
          </w:p>
        </w:tc>
        <w:tc>
          <w:tcPr>
            <w:tcW w:w="879" w:type="pct"/>
            <w:shd w:val="clear" w:color="auto" w:fill="auto"/>
            <w:vAlign w:val="center"/>
          </w:tcPr>
          <w:p w14:paraId="077CACD7"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cs="新細明體"/>
                <w:b/>
                <w:bCs/>
                <w:kern w:val="0"/>
                <w:sz w:val="20"/>
                <w:szCs w:val="20"/>
              </w:rPr>
              <w:t>164,883</w:t>
            </w:r>
          </w:p>
        </w:tc>
        <w:tc>
          <w:tcPr>
            <w:tcW w:w="879" w:type="pct"/>
            <w:shd w:val="clear" w:color="auto" w:fill="auto"/>
            <w:vAlign w:val="center"/>
          </w:tcPr>
          <w:p w14:paraId="54FF5CDE"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cs="新細明體"/>
                <w:b/>
                <w:bCs/>
                <w:kern w:val="0"/>
                <w:sz w:val="20"/>
                <w:szCs w:val="20"/>
              </w:rPr>
              <w:t>71,800</w:t>
            </w:r>
          </w:p>
        </w:tc>
        <w:tc>
          <w:tcPr>
            <w:tcW w:w="850" w:type="pct"/>
            <w:shd w:val="clear" w:color="auto" w:fill="auto"/>
            <w:vAlign w:val="center"/>
          </w:tcPr>
          <w:p w14:paraId="639A834B"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cs="新細明體"/>
                <w:b/>
                <w:bCs/>
                <w:kern w:val="0"/>
                <w:sz w:val="20"/>
                <w:szCs w:val="20"/>
              </w:rPr>
              <w:t>43.55</w:t>
            </w:r>
          </w:p>
        </w:tc>
      </w:tr>
      <w:tr w:rsidR="00B35A36" w:rsidRPr="00B35A36" w14:paraId="53F9440A" w14:textId="77777777" w:rsidTr="004E154F">
        <w:trPr>
          <w:trHeight w:val="488"/>
        </w:trPr>
        <w:tc>
          <w:tcPr>
            <w:tcW w:w="284" w:type="pct"/>
            <w:shd w:val="clear" w:color="auto" w:fill="auto"/>
            <w:vAlign w:val="center"/>
          </w:tcPr>
          <w:p w14:paraId="0C44DC85"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kern w:val="0"/>
                <w:sz w:val="20"/>
                <w:szCs w:val="20"/>
              </w:rPr>
              <w:t>1</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48CC8493" w14:textId="77777777" w:rsidR="00B35A36" w:rsidRPr="00C23E24" w:rsidRDefault="00B35A36" w:rsidP="00A91EED">
            <w:pPr>
              <w:snapToGrid w:val="0"/>
              <w:spacing w:line="240" w:lineRule="exact"/>
              <w:ind w:leftChars="-1" w:left="-2"/>
              <w:jc w:val="both"/>
              <w:rPr>
                <w:rFonts w:ascii="標楷體" w:eastAsia="標楷體" w:hAnsi="標楷體" w:cs="新細明體"/>
                <w:kern w:val="0"/>
                <w:sz w:val="20"/>
                <w:szCs w:val="20"/>
              </w:rPr>
            </w:pPr>
            <w:r w:rsidRPr="00C23E24">
              <w:rPr>
                <w:rFonts w:ascii="標楷體" w:eastAsia="標楷體" w:hAnsi="標楷體" w:hint="eastAsia"/>
                <w:sz w:val="20"/>
                <w:szCs w:val="20"/>
              </w:rPr>
              <w:t>澎湖縣歷史建築尖</w:t>
            </w:r>
            <w:proofErr w:type="gramStart"/>
            <w:r w:rsidRPr="00C23E24">
              <w:rPr>
                <w:rFonts w:ascii="標楷體" w:eastAsia="標楷體" w:hAnsi="標楷體" w:hint="eastAsia"/>
                <w:sz w:val="20"/>
                <w:szCs w:val="20"/>
              </w:rPr>
              <w:t>山顯濟殿</w:t>
            </w:r>
            <w:proofErr w:type="gramEnd"/>
            <w:r w:rsidRPr="00C23E24">
              <w:rPr>
                <w:rFonts w:ascii="標楷體" w:eastAsia="標楷體" w:hAnsi="標楷體" w:hint="eastAsia"/>
                <w:sz w:val="20"/>
                <w:szCs w:val="20"/>
              </w:rPr>
              <w:t>修復工程計畫（含監造及工作報告書）</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6906E653" w14:textId="07B7C71C"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34,240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48BEDFB5" w14:textId="305E2EDA"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5,030</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5D990FA0"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14.69</w:t>
            </w:r>
          </w:p>
        </w:tc>
      </w:tr>
      <w:tr w:rsidR="00B35A36" w:rsidRPr="00B35A36" w14:paraId="5AFD606B" w14:textId="77777777" w:rsidTr="004E154F">
        <w:trPr>
          <w:trHeight w:val="488"/>
        </w:trPr>
        <w:tc>
          <w:tcPr>
            <w:tcW w:w="284" w:type="pct"/>
            <w:shd w:val="clear" w:color="auto" w:fill="auto"/>
            <w:vAlign w:val="center"/>
          </w:tcPr>
          <w:p w14:paraId="1CB42873"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kern w:val="0"/>
                <w:sz w:val="20"/>
                <w:szCs w:val="20"/>
              </w:rPr>
              <w:t>2</w:t>
            </w:r>
          </w:p>
        </w:tc>
        <w:tc>
          <w:tcPr>
            <w:tcW w:w="2108" w:type="pct"/>
            <w:tcBorders>
              <w:top w:val="nil"/>
              <w:left w:val="single" w:sz="4" w:space="0" w:color="auto"/>
              <w:bottom w:val="single" w:sz="4" w:space="0" w:color="auto"/>
              <w:right w:val="single" w:sz="4" w:space="0" w:color="auto"/>
            </w:tcBorders>
            <w:shd w:val="clear" w:color="auto" w:fill="auto"/>
            <w:vAlign w:val="center"/>
          </w:tcPr>
          <w:p w14:paraId="46807E12" w14:textId="7B890DFC"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「提升公共圖書館閱讀環境計畫」興建案－湖西鄉立圖書</w:t>
            </w:r>
            <w:r w:rsidR="006945F7">
              <w:rPr>
                <w:rFonts w:ascii="標楷體" w:eastAsia="標楷體" w:hAnsi="標楷體" w:hint="eastAsia"/>
                <w:sz w:val="20"/>
                <w:szCs w:val="20"/>
              </w:rPr>
              <w:t>館</w:t>
            </w:r>
            <w:r w:rsidRPr="00B35A36">
              <w:rPr>
                <w:rFonts w:ascii="標楷體" w:eastAsia="標楷體" w:hAnsi="標楷體" w:hint="eastAsia"/>
                <w:sz w:val="20"/>
                <w:szCs w:val="20"/>
              </w:rPr>
              <w:t>修正計畫</w:t>
            </w:r>
          </w:p>
        </w:tc>
        <w:tc>
          <w:tcPr>
            <w:tcW w:w="879" w:type="pct"/>
            <w:tcBorders>
              <w:top w:val="nil"/>
              <w:left w:val="single" w:sz="4" w:space="0" w:color="auto"/>
              <w:bottom w:val="single" w:sz="4" w:space="0" w:color="auto"/>
              <w:right w:val="single" w:sz="4" w:space="0" w:color="auto"/>
            </w:tcBorders>
            <w:shd w:val="clear" w:color="auto" w:fill="auto"/>
            <w:vAlign w:val="center"/>
          </w:tcPr>
          <w:p w14:paraId="4A715E84" w14:textId="28382515"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40,991</w:t>
            </w:r>
          </w:p>
        </w:tc>
        <w:tc>
          <w:tcPr>
            <w:tcW w:w="879" w:type="pct"/>
            <w:tcBorders>
              <w:top w:val="nil"/>
              <w:left w:val="single" w:sz="4" w:space="0" w:color="auto"/>
              <w:bottom w:val="single" w:sz="4" w:space="0" w:color="auto"/>
              <w:right w:val="single" w:sz="4" w:space="0" w:color="auto"/>
            </w:tcBorders>
            <w:shd w:val="clear" w:color="auto" w:fill="auto"/>
            <w:vAlign w:val="center"/>
          </w:tcPr>
          <w:p w14:paraId="7A43CFF5" w14:textId="0CF35FD6"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6,260</w:t>
            </w:r>
          </w:p>
        </w:tc>
        <w:tc>
          <w:tcPr>
            <w:tcW w:w="850" w:type="pct"/>
            <w:tcBorders>
              <w:top w:val="nil"/>
              <w:left w:val="single" w:sz="4" w:space="0" w:color="auto"/>
              <w:bottom w:val="single" w:sz="4" w:space="0" w:color="auto"/>
              <w:right w:val="single" w:sz="4" w:space="0" w:color="auto"/>
            </w:tcBorders>
            <w:shd w:val="clear" w:color="auto" w:fill="auto"/>
            <w:vAlign w:val="center"/>
          </w:tcPr>
          <w:p w14:paraId="168DDA53"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15.27</w:t>
            </w:r>
          </w:p>
        </w:tc>
      </w:tr>
      <w:tr w:rsidR="00B35A36" w:rsidRPr="00B35A36" w14:paraId="68746236" w14:textId="77777777" w:rsidTr="004E154F">
        <w:trPr>
          <w:trHeight w:val="488"/>
        </w:trPr>
        <w:tc>
          <w:tcPr>
            <w:tcW w:w="284" w:type="pct"/>
            <w:vAlign w:val="center"/>
          </w:tcPr>
          <w:p w14:paraId="4568C08A"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kern w:val="0"/>
                <w:sz w:val="20"/>
                <w:szCs w:val="20"/>
              </w:rPr>
              <w:t>3</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5EAF358A"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r w:rsidRPr="00B35A36">
              <w:rPr>
                <w:rFonts w:ascii="標楷體" w:eastAsia="標楷體" w:hAnsi="標楷體" w:hint="eastAsia"/>
                <w:sz w:val="20"/>
                <w:szCs w:val="20"/>
              </w:rPr>
              <w:t>重要聚落建築群45、102、135、144、151古厝修復工程案</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02A5CCF2" w14:textId="6FB059F9"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16,440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2DB42347" w14:textId="5B789F5D"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3,179</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72BA1995"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19.34</w:t>
            </w:r>
          </w:p>
        </w:tc>
      </w:tr>
      <w:tr w:rsidR="00B35A36" w:rsidRPr="00B35A36" w14:paraId="3D3C12E0" w14:textId="77777777" w:rsidTr="004E154F">
        <w:trPr>
          <w:trHeight w:val="731"/>
        </w:trPr>
        <w:tc>
          <w:tcPr>
            <w:tcW w:w="284" w:type="pct"/>
            <w:vAlign w:val="center"/>
          </w:tcPr>
          <w:p w14:paraId="53E89FD6"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kern w:val="0"/>
                <w:sz w:val="20"/>
                <w:szCs w:val="20"/>
              </w:rPr>
              <w:t>4</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1E48B600" w14:textId="77777777" w:rsidR="00B35A36" w:rsidRPr="00B35A36" w:rsidRDefault="00B35A36" w:rsidP="00A91EED">
            <w:pPr>
              <w:snapToGrid w:val="0"/>
              <w:spacing w:line="240" w:lineRule="exact"/>
              <w:ind w:leftChars="-1" w:left="-2"/>
              <w:jc w:val="both"/>
              <w:rPr>
                <w:rFonts w:ascii="標楷體" w:eastAsia="標楷體" w:hAnsi="標楷體" w:cs="新細明體"/>
                <w:kern w:val="0"/>
                <w:sz w:val="20"/>
                <w:szCs w:val="20"/>
              </w:rPr>
            </w:pPr>
            <w:proofErr w:type="gramStart"/>
            <w:r w:rsidRPr="00E96359">
              <w:rPr>
                <w:rFonts w:ascii="標楷體" w:eastAsia="標楷體" w:hAnsi="標楷體" w:hint="eastAsia"/>
                <w:sz w:val="20"/>
                <w:szCs w:val="20"/>
              </w:rPr>
              <w:t>澎湖縣媽宮舊</w:t>
            </w:r>
            <w:proofErr w:type="gramEnd"/>
            <w:r w:rsidRPr="00E96359">
              <w:rPr>
                <w:rFonts w:ascii="標楷體" w:eastAsia="標楷體" w:hAnsi="標楷體" w:hint="eastAsia"/>
                <w:sz w:val="20"/>
                <w:szCs w:val="20"/>
              </w:rPr>
              <w:t>城區再造歷史現場計畫（2.0延續型計畫）－澎湖縣歷史建築澎湖廳憲兵隊第三期修復工程（含監造及工作報告書）</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667AEEFF" w14:textId="3D86A101"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36,968</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152F940A" w14:textId="70DB849E"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27,653</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5D4F1095" w14:textId="77777777" w:rsidR="00B35A36" w:rsidRPr="00B35A36" w:rsidRDefault="00B35A36" w:rsidP="00B35A36">
            <w:pPr>
              <w:snapToGrid w:val="0"/>
              <w:spacing w:line="240" w:lineRule="exact"/>
              <w:ind w:leftChars="-1" w:left="-2"/>
              <w:jc w:val="right"/>
              <w:rPr>
                <w:rFonts w:ascii="標楷體" w:eastAsia="標楷體" w:hAnsi="標楷體" w:cs="新細明體"/>
                <w:kern w:val="0"/>
                <w:sz w:val="20"/>
                <w:szCs w:val="20"/>
              </w:rPr>
            </w:pPr>
            <w:r w:rsidRPr="00B35A36">
              <w:rPr>
                <w:rFonts w:ascii="標楷體" w:eastAsia="標楷體" w:hAnsi="標楷體" w:hint="eastAsia"/>
                <w:sz w:val="20"/>
                <w:szCs w:val="20"/>
              </w:rPr>
              <w:t>74.80</w:t>
            </w:r>
          </w:p>
        </w:tc>
      </w:tr>
      <w:tr w:rsidR="00B35A36" w:rsidRPr="00B35A36" w14:paraId="1A838060" w14:textId="77777777" w:rsidTr="00E96359">
        <w:trPr>
          <w:trHeight w:val="283"/>
        </w:trPr>
        <w:tc>
          <w:tcPr>
            <w:tcW w:w="284" w:type="pct"/>
            <w:vAlign w:val="center"/>
          </w:tcPr>
          <w:p w14:paraId="44ACE0AF" w14:textId="77777777" w:rsidR="00B35A36" w:rsidRPr="00B35A36" w:rsidRDefault="00B35A36" w:rsidP="00B35A36">
            <w:pPr>
              <w:snapToGrid w:val="0"/>
              <w:spacing w:line="240" w:lineRule="exact"/>
              <w:ind w:leftChars="-1" w:left="-2"/>
              <w:jc w:val="center"/>
              <w:rPr>
                <w:rFonts w:ascii="標楷體" w:eastAsia="標楷體" w:hAnsi="標楷體" w:cs="新細明體"/>
                <w:kern w:val="0"/>
                <w:sz w:val="20"/>
                <w:szCs w:val="20"/>
              </w:rPr>
            </w:pPr>
            <w:r w:rsidRPr="00B35A36">
              <w:rPr>
                <w:rFonts w:ascii="標楷體" w:eastAsia="標楷體" w:hAnsi="標楷體" w:cs="新細明體" w:hint="eastAsia"/>
                <w:kern w:val="0"/>
                <w:sz w:val="20"/>
                <w:szCs w:val="20"/>
              </w:rPr>
              <w:t>5</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tcPr>
          <w:p w14:paraId="37347417" w14:textId="77777777" w:rsidR="00B35A36" w:rsidRPr="00B35A36" w:rsidRDefault="00B35A36" w:rsidP="00B35A36">
            <w:pPr>
              <w:snapToGrid w:val="0"/>
              <w:spacing w:line="240" w:lineRule="exact"/>
              <w:ind w:leftChars="-1" w:left="-2"/>
              <w:rPr>
                <w:rFonts w:ascii="標楷體" w:eastAsia="標楷體" w:hAnsi="標楷體"/>
                <w:sz w:val="20"/>
                <w:szCs w:val="20"/>
              </w:rPr>
            </w:pPr>
            <w:r w:rsidRPr="00B35A36">
              <w:rPr>
                <w:rFonts w:ascii="標楷體" w:eastAsia="標楷體" w:hAnsi="標楷體" w:hint="eastAsia"/>
                <w:sz w:val="20"/>
                <w:szCs w:val="20"/>
              </w:rPr>
              <w:t>澎湖縣歷史建築篤行十村修復計畫</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72565A03" w14:textId="307B98C3"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36,243</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14:paraId="75C8261D" w14:textId="10A031F5"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29,675</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1A6B1EA6" w14:textId="77777777" w:rsidR="00B35A36" w:rsidRPr="00B35A36" w:rsidRDefault="00B35A36" w:rsidP="00B35A36">
            <w:pPr>
              <w:snapToGrid w:val="0"/>
              <w:spacing w:line="240" w:lineRule="exact"/>
              <w:ind w:leftChars="-1" w:left="-2"/>
              <w:jc w:val="right"/>
              <w:rPr>
                <w:rFonts w:ascii="標楷體" w:eastAsia="標楷體" w:hAnsi="標楷體"/>
                <w:sz w:val="20"/>
                <w:szCs w:val="20"/>
              </w:rPr>
            </w:pPr>
            <w:r w:rsidRPr="00B35A36">
              <w:rPr>
                <w:rFonts w:ascii="標楷體" w:eastAsia="標楷體" w:hAnsi="標楷體" w:hint="eastAsia"/>
                <w:sz w:val="20"/>
                <w:szCs w:val="20"/>
              </w:rPr>
              <w:t>81.88</w:t>
            </w:r>
          </w:p>
        </w:tc>
      </w:tr>
    </w:tbl>
    <w:p w14:paraId="501C86DE" w14:textId="77777777" w:rsidR="00810DEE" w:rsidRDefault="00B35A36" w:rsidP="00810DEE">
      <w:pPr>
        <w:snapToGrid w:val="0"/>
        <w:spacing w:line="280" w:lineRule="exact"/>
        <w:ind w:left="598" w:hangingChars="332" w:hanging="598"/>
        <w:jc w:val="both"/>
        <w:rPr>
          <w:rFonts w:ascii="標楷體" w:eastAsia="標楷體" w:hAnsi="標楷體"/>
          <w:sz w:val="18"/>
          <w:szCs w:val="18"/>
        </w:rPr>
      </w:pPr>
      <w:proofErr w:type="gramStart"/>
      <w:r w:rsidRPr="00B35A36">
        <w:rPr>
          <w:rFonts w:ascii="標楷體" w:eastAsia="標楷體" w:hAnsi="標楷體" w:hint="eastAsia"/>
          <w:sz w:val="18"/>
          <w:szCs w:val="18"/>
        </w:rPr>
        <w:t>註</w:t>
      </w:r>
      <w:proofErr w:type="gramEnd"/>
      <w:r w:rsidRPr="00B35A36">
        <w:rPr>
          <w:rFonts w:ascii="標楷體" w:eastAsia="標楷體" w:hAnsi="標楷體" w:hint="eastAsia"/>
          <w:sz w:val="18"/>
          <w:szCs w:val="18"/>
        </w:rPr>
        <w:t>：1</w:t>
      </w:r>
      <w:r w:rsidRPr="00B35A36">
        <w:rPr>
          <w:rFonts w:ascii="標楷體" w:eastAsia="標楷體" w:hAnsi="標楷體"/>
          <w:sz w:val="18"/>
          <w:szCs w:val="18"/>
        </w:rPr>
        <w:t>.</w:t>
      </w:r>
      <w:proofErr w:type="gramStart"/>
      <w:r w:rsidRPr="00B35A36">
        <w:rPr>
          <w:rFonts w:ascii="標楷體" w:eastAsia="標楷體" w:hAnsi="標楷體"/>
          <w:sz w:val="18"/>
          <w:szCs w:val="18"/>
        </w:rPr>
        <w:t>本表各主管機關</w:t>
      </w:r>
      <w:proofErr w:type="gramEnd"/>
      <w:r w:rsidRPr="00B35A36">
        <w:rPr>
          <w:rFonts w:ascii="標楷體" w:eastAsia="標楷體" w:hAnsi="標楷體"/>
          <w:sz w:val="18"/>
          <w:szCs w:val="18"/>
        </w:rPr>
        <w:t>所轄各項計畫序號</w:t>
      </w:r>
      <w:r w:rsidRPr="00B35A36">
        <w:rPr>
          <w:rFonts w:ascii="標楷體" w:eastAsia="標楷體" w:hAnsi="標楷體" w:hint="eastAsia"/>
          <w:sz w:val="18"/>
          <w:szCs w:val="18"/>
        </w:rPr>
        <w:t>，</w:t>
      </w:r>
      <w:r w:rsidRPr="00B35A36">
        <w:rPr>
          <w:rFonts w:ascii="標楷體" w:eastAsia="標楷體" w:hAnsi="標楷體"/>
          <w:sz w:val="18"/>
          <w:szCs w:val="18"/>
        </w:rPr>
        <w:t>係依年度預算執行率由低至高排序</w:t>
      </w:r>
      <w:r w:rsidRPr="00B35A36">
        <w:rPr>
          <w:rFonts w:ascii="標楷體" w:eastAsia="標楷體" w:hAnsi="標楷體" w:hint="eastAsia"/>
          <w:sz w:val="18"/>
          <w:szCs w:val="18"/>
        </w:rPr>
        <w:t>。</w:t>
      </w:r>
    </w:p>
    <w:p w14:paraId="64643948" w14:textId="65FDAE81" w:rsidR="00B35A36" w:rsidRPr="00B35A36" w:rsidRDefault="00B35A36" w:rsidP="00810DEE">
      <w:pPr>
        <w:snapToGrid w:val="0"/>
        <w:spacing w:line="280" w:lineRule="exact"/>
        <w:ind w:leftChars="150" w:left="360"/>
        <w:jc w:val="both"/>
        <w:rPr>
          <w:rFonts w:ascii="標楷體" w:eastAsia="標楷體" w:hAnsi="標楷體"/>
          <w:sz w:val="18"/>
          <w:szCs w:val="18"/>
        </w:rPr>
      </w:pPr>
      <w:r w:rsidRPr="00B35A36">
        <w:rPr>
          <w:rFonts w:ascii="標楷體" w:eastAsia="標楷體" w:hAnsi="標楷體"/>
          <w:sz w:val="18"/>
          <w:szCs w:val="18"/>
        </w:rPr>
        <w:t>2</w:t>
      </w:r>
      <w:r w:rsidRPr="00B35A36">
        <w:rPr>
          <w:rFonts w:ascii="標楷體" w:eastAsia="標楷體" w:hAnsi="標楷體" w:hint="eastAsia"/>
          <w:sz w:val="18"/>
          <w:szCs w:val="18"/>
        </w:rPr>
        <w:t>.年度可支用預算數，係依據年累計預定支用數；另年度預算執行數包含年累計實際支用數、應付</w:t>
      </w:r>
      <w:proofErr w:type="gramStart"/>
      <w:r w:rsidRPr="00B35A36">
        <w:rPr>
          <w:rFonts w:ascii="標楷體" w:eastAsia="標楷體" w:hAnsi="標楷體" w:hint="eastAsia"/>
          <w:sz w:val="18"/>
          <w:szCs w:val="18"/>
        </w:rPr>
        <w:t>未付數及</w:t>
      </w:r>
      <w:proofErr w:type="gramEnd"/>
      <w:r w:rsidRPr="00B35A36">
        <w:rPr>
          <w:rFonts w:ascii="標楷體" w:eastAsia="標楷體" w:hAnsi="標楷體" w:hint="eastAsia"/>
          <w:sz w:val="18"/>
          <w:szCs w:val="18"/>
        </w:rPr>
        <w:t>節餘數。</w:t>
      </w:r>
    </w:p>
    <w:p w14:paraId="7A855334" w14:textId="349EE91F" w:rsidR="00E96359" w:rsidRPr="006B15D1" w:rsidRDefault="00B35A36" w:rsidP="00E96359">
      <w:pPr>
        <w:snapToGrid w:val="0"/>
        <w:spacing w:line="280" w:lineRule="exact"/>
        <w:ind w:leftChars="150" w:left="540" w:hangingChars="100" w:hanging="180"/>
        <w:jc w:val="both"/>
        <w:rPr>
          <w:rFonts w:ascii="標楷體" w:eastAsia="標楷體" w:hAnsi="標楷體"/>
          <w:sz w:val="18"/>
          <w:szCs w:val="18"/>
        </w:rPr>
      </w:pPr>
      <w:r w:rsidRPr="006B15D1">
        <w:rPr>
          <w:rFonts w:ascii="標楷體" w:eastAsia="標楷體" w:hAnsi="標楷體"/>
          <w:sz w:val="18"/>
          <w:szCs w:val="18"/>
        </w:rPr>
        <w:t>3</w:t>
      </w:r>
      <w:r w:rsidRPr="006B15D1">
        <w:rPr>
          <w:rFonts w:ascii="標楷體" w:eastAsia="標楷體" w:hAnsi="標楷體" w:hint="eastAsia"/>
          <w:sz w:val="18"/>
          <w:szCs w:val="18"/>
        </w:rPr>
        <w:t>.</w:t>
      </w:r>
      <w:r w:rsidR="00E96359" w:rsidRPr="006B15D1">
        <w:rPr>
          <w:rFonts w:ascii="標楷體" w:eastAsia="標楷體" w:hAnsi="標楷體" w:hint="eastAsia"/>
          <w:sz w:val="18"/>
          <w:szCs w:val="18"/>
        </w:rPr>
        <w:t>「澎湖縣馬公西濱水岸南北串聯工程－陽光海岸」案及</w:t>
      </w:r>
      <w:proofErr w:type="gramStart"/>
      <w:r w:rsidR="00E96359" w:rsidRPr="006B15D1">
        <w:rPr>
          <w:rFonts w:ascii="標楷體" w:eastAsia="標楷體" w:hAnsi="標楷體" w:hint="eastAsia"/>
          <w:sz w:val="18"/>
          <w:szCs w:val="18"/>
        </w:rPr>
        <w:t>澎湖縣媽宮舊</w:t>
      </w:r>
      <w:proofErr w:type="gramEnd"/>
      <w:r w:rsidR="00E96359" w:rsidRPr="006B15D1">
        <w:rPr>
          <w:rFonts w:ascii="標楷體" w:eastAsia="標楷體" w:hAnsi="標楷體" w:hint="eastAsia"/>
          <w:sz w:val="18"/>
          <w:szCs w:val="18"/>
        </w:rPr>
        <w:t>城區再造歷史現場計畫（</w:t>
      </w:r>
      <w:r w:rsidR="00E96359" w:rsidRPr="006B15D1">
        <w:rPr>
          <w:rFonts w:ascii="標楷體" w:eastAsia="標楷體" w:hAnsi="標楷體"/>
          <w:sz w:val="18"/>
          <w:szCs w:val="18"/>
        </w:rPr>
        <w:t>2.0</w:t>
      </w:r>
      <w:r w:rsidR="00E96359" w:rsidRPr="006B15D1">
        <w:rPr>
          <w:rFonts w:ascii="標楷體" w:eastAsia="標楷體" w:hAnsi="標楷體" w:hint="eastAsia"/>
          <w:sz w:val="18"/>
          <w:szCs w:val="18"/>
        </w:rPr>
        <w:t>延續型計畫）－澎湖縣歷史建築澎湖廳憲兵隊第三期修復工程（含監造及工作報告書）等</w:t>
      </w:r>
      <w:r w:rsidR="00E96359" w:rsidRPr="006B15D1">
        <w:rPr>
          <w:rFonts w:ascii="標楷體" w:eastAsia="標楷體" w:hAnsi="標楷體"/>
          <w:sz w:val="18"/>
          <w:szCs w:val="18"/>
        </w:rPr>
        <w:t>2</w:t>
      </w:r>
      <w:r w:rsidR="00E96359" w:rsidRPr="006B15D1">
        <w:rPr>
          <w:rFonts w:ascii="標楷體" w:eastAsia="標楷體" w:hAnsi="標楷體" w:hint="eastAsia"/>
          <w:sz w:val="18"/>
          <w:szCs w:val="18"/>
        </w:rPr>
        <w:t>計畫，因執行</w:t>
      </w:r>
      <w:r w:rsidR="00C93C93" w:rsidRPr="006B15D1">
        <w:rPr>
          <w:rFonts w:ascii="標楷體" w:eastAsia="標楷體" w:hAnsi="標楷體" w:hint="eastAsia"/>
          <w:sz w:val="18"/>
          <w:szCs w:val="18"/>
        </w:rPr>
        <w:t>結餘</w:t>
      </w:r>
      <w:r w:rsidR="00E96359" w:rsidRPr="006B15D1">
        <w:rPr>
          <w:rFonts w:ascii="標楷體" w:eastAsia="標楷體" w:hAnsi="標楷體" w:hint="eastAsia"/>
          <w:sz w:val="18"/>
          <w:szCs w:val="18"/>
        </w:rPr>
        <w:t>，致預算執行率低於</w:t>
      </w:r>
      <w:r w:rsidR="00E96359" w:rsidRPr="006B15D1">
        <w:rPr>
          <w:rFonts w:ascii="標楷體" w:eastAsia="標楷體" w:hAnsi="標楷體"/>
          <w:sz w:val="18"/>
          <w:szCs w:val="18"/>
        </w:rPr>
        <w:t>80</w:t>
      </w:r>
      <w:r w:rsidR="00E96359" w:rsidRPr="006B15D1">
        <w:rPr>
          <w:rFonts w:ascii="標楷體" w:eastAsia="標楷體" w:hAnsi="標楷體" w:hint="eastAsia"/>
          <w:sz w:val="18"/>
          <w:szCs w:val="18"/>
        </w:rPr>
        <w:t>％，該2計畫已結案，並分別於</w:t>
      </w:r>
      <w:r w:rsidR="00E96359" w:rsidRPr="006B15D1">
        <w:rPr>
          <w:rFonts w:ascii="標楷體" w:eastAsia="標楷體" w:hAnsi="標楷體"/>
          <w:sz w:val="18"/>
          <w:szCs w:val="18"/>
        </w:rPr>
        <w:t>114</w:t>
      </w:r>
      <w:r w:rsidR="00E96359" w:rsidRPr="006B15D1">
        <w:rPr>
          <w:rFonts w:ascii="標楷體" w:eastAsia="標楷體" w:hAnsi="標楷體" w:hint="eastAsia"/>
          <w:sz w:val="18"/>
          <w:szCs w:val="18"/>
        </w:rPr>
        <w:t>年</w:t>
      </w:r>
      <w:r w:rsidR="00E96359" w:rsidRPr="006B15D1">
        <w:rPr>
          <w:rFonts w:ascii="標楷體" w:eastAsia="標楷體" w:hAnsi="標楷體"/>
          <w:sz w:val="18"/>
          <w:szCs w:val="18"/>
        </w:rPr>
        <w:t>6</w:t>
      </w:r>
      <w:r w:rsidR="00E96359" w:rsidRPr="006B15D1">
        <w:rPr>
          <w:rFonts w:ascii="標楷體" w:eastAsia="標楷體" w:hAnsi="標楷體" w:hint="eastAsia"/>
          <w:sz w:val="18"/>
          <w:szCs w:val="18"/>
        </w:rPr>
        <w:t>月及</w:t>
      </w:r>
      <w:r w:rsidR="00E96359" w:rsidRPr="006B15D1">
        <w:rPr>
          <w:rFonts w:ascii="標楷體" w:eastAsia="標楷體" w:hAnsi="標楷體"/>
          <w:sz w:val="18"/>
          <w:szCs w:val="18"/>
        </w:rPr>
        <w:t>12</w:t>
      </w:r>
      <w:r w:rsidR="00E96359" w:rsidRPr="006B15D1">
        <w:rPr>
          <w:rFonts w:ascii="標楷體" w:eastAsia="標楷體" w:hAnsi="標楷體" w:hint="eastAsia"/>
          <w:sz w:val="18"/>
          <w:szCs w:val="18"/>
        </w:rPr>
        <w:t>月解除列管。</w:t>
      </w:r>
    </w:p>
    <w:p w14:paraId="73F66E59" w14:textId="7274DF1D" w:rsidR="00B35A36" w:rsidRDefault="00E96359" w:rsidP="00810DEE">
      <w:pPr>
        <w:snapToGrid w:val="0"/>
        <w:spacing w:line="280" w:lineRule="exact"/>
        <w:ind w:leftChars="150" w:left="360"/>
        <w:jc w:val="both"/>
        <w:rPr>
          <w:rFonts w:ascii="標楷體" w:eastAsia="標楷體" w:hAnsi="標楷體"/>
          <w:snapToGrid w:val="0"/>
          <w:kern w:val="0"/>
          <w:sz w:val="18"/>
          <w:szCs w:val="18"/>
        </w:rPr>
      </w:pPr>
      <w:r w:rsidRPr="006B15D1">
        <w:rPr>
          <w:rFonts w:ascii="標楷體" w:eastAsia="標楷體" w:hAnsi="標楷體" w:hint="eastAsia"/>
          <w:snapToGrid w:val="0"/>
          <w:sz w:val="18"/>
          <w:szCs w:val="18"/>
        </w:rPr>
        <w:t>4.</w:t>
      </w:r>
      <w:r w:rsidR="00B35A36" w:rsidRPr="006B15D1">
        <w:rPr>
          <w:rFonts w:ascii="標楷體" w:eastAsia="標楷體" w:hAnsi="標楷體" w:hint="eastAsia"/>
          <w:snapToGrid w:val="0"/>
          <w:kern w:val="0"/>
          <w:sz w:val="18"/>
          <w:szCs w:val="18"/>
        </w:rPr>
        <w:t>資</w:t>
      </w:r>
      <w:r w:rsidR="00B35A36" w:rsidRPr="00B35A36">
        <w:rPr>
          <w:rFonts w:ascii="標楷體" w:eastAsia="標楷體" w:hAnsi="標楷體" w:hint="eastAsia"/>
          <w:snapToGrid w:val="0"/>
          <w:kern w:val="0"/>
          <w:sz w:val="18"/>
          <w:szCs w:val="18"/>
        </w:rPr>
        <w:t>料來源：整理自澎湖縣政府提供資料。</w:t>
      </w:r>
    </w:p>
    <w:tbl>
      <w:tblPr>
        <w:tblpPr w:leftFromText="180" w:rightFromText="180" w:vertAnchor="text" w:tblpYSpec="inside"/>
        <w:tblW w:w="5003" w:type="pct"/>
        <w:tblCellMar>
          <w:left w:w="28" w:type="dxa"/>
          <w:right w:w="28" w:type="dxa"/>
        </w:tblCellMar>
        <w:tblLook w:val="0000" w:firstRow="0" w:lastRow="0" w:firstColumn="0" w:lastColumn="0" w:noHBand="0" w:noVBand="0"/>
      </w:tblPr>
      <w:tblGrid>
        <w:gridCol w:w="587"/>
        <w:gridCol w:w="792"/>
        <w:gridCol w:w="3430"/>
        <w:gridCol w:w="965"/>
        <w:gridCol w:w="1019"/>
        <w:gridCol w:w="1019"/>
        <w:gridCol w:w="1019"/>
        <w:gridCol w:w="814"/>
      </w:tblGrid>
      <w:tr w:rsidR="004631D5" w:rsidRPr="00CF6CC5" w14:paraId="1BB46483" w14:textId="77777777" w:rsidTr="0047129E">
        <w:trPr>
          <w:trHeight w:hRule="exact" w:val="454"/>
        </w:trPr>
        <w:tc>
          <w:tcPr>
            <w:tcW w:w="5000" w:type="pct"/>
            <w:gridSpan w:val="8"/>
            <w:tcBorders>
              <w:left w:val="nil"/>
              <w:right w:val="nil"/>
            </w:tcBorders>
            <w:shd w:val="clear" w:color="auto" w:fill="auto"/>
            <w:noWrap/>
            <w:vAlign w:val="center"/>
          </w:tcPr>
          <w:p w14:paraId="68518DA8" w14:textId="77777777" w:rsidR="004631D5" w:rsidRPr="00CF6CC5" w:rsidRDefault="004631D5" w:rsidP="004631D5">
            <w:pPr>
              <w:snapToGrid w:val="0"/>
              <w:spacing w:line="460" w:lineRule="exact"/>
              <w:ind w:leftChars="155" w:left="1394" w:rightChars="-15" w:right="-36" w:hangingChars="284" w:hanging="1022"/>
              <w:jc w:val="right"/>
              <w:rPr>
                <w:rFonts w:ascii="標楷體" w:eastAsia="標楷體" w:hAnsi="標楷體" w:cs="新細明體"/>
                <w:b/>
                <w:bCs/>
                <w:kern w:val="0"/>
                <w:u w:val="single"/>
              </w:rPr>
            </w:pPr>
            <w:r>
              <w:rPr>
                <w:rFonts w:ascii="標楷體" w:eastAsia="標楷體" w:hAnsi="標楷體" w:hint="eastAsia"/>
                <w:sz w:val="36"/>
                <w:szCs w:val="36"/>
              </w:rPr>
              <w:lastRenderedPageBreak/>
              <w:t xml:space="preserve">　</w:t>
            </w:r>
            <w:r w:rsidRPr="00B35A36">
              <w:rPr>
                <w:rFonts w:ascii="標楷體" w:eastAsia="標楷體" w:hAnsi="標楷體"/>
                <w:sz w:val="36"/>
                <w:szCs w:val="36"/>
              </w:rPr>
              <w:br w:type="page"/>
            </w:r>
            <w:r w:rsidRPr="00CF6CC5">
              <w:rPr>
                <w:rFonts w:ascii="標楷體" w:eastAsia="標楷體" w:hAnsi="標楷體" w:hint="eastAsia"/>
                <w:b/>
              </w:rPr>
              <w:t>表2　縣政府所屬各機關</w:t>
            </w:r>
            <w:proofErr w:type="gramStart"/>
            <w:r w:rsidRPr="00CF6CC5">
              <w:rPr>
                <w:rFonts w:ascii="標楷體" w:eastAsia="標楷體" w:hAnsi="標楷體"/>
                <w:b/>
              </w:rPr>
              <w:t>114</w:t>
            </w:r>
            <w:proofErr w:type="gramEnd"/>
            <w:r w:rsidRPr="00CF6CC5">
              <w:rPr>
                <w:rFonts w:ascii="標楷體" w:eastAsia="標楷體" w:hAnsi="標楷體" w:hint="eastAsia"/>
                <w:b/>
              </w:rPr>
              <w:t>年度重大公共</w:t>
            </w:r>
          </w:p>
        </w:tc>
      </w:tr>
      <w:tr w:rsidR="004631D5" w:rsidRPr="00CF6CC5" w14:paraId="182AE643" w14:textId="77777777" w:rsidTr="0047129E">
        <w:trPr>
          <w:trHeight w:hRule="exact" w:val="454"/>
        </w:trPr>
        <w:tc>
          <w:tcPr>
            <w:tcW w:w="716" w:type="pct"/>
            <w:gridSpan w:val="2"/>
            <w:tcBorders>
              <w:left w:val="nil"/>
              <w:bottom w:val="single" w:sz="4" w:space="0" w:color="auto"/>
              <w:right w:val="nil"/>
            </w:tcBorders>
            <w:shd w:val="clear" w:color="auto" w:fill="auto"/>
            <w:noWrap/>
            <w:vAlign w:val="bottom"/>
          </w:tcPr>
          <w:p w14:paraId="7280C071" w14:textId="77777777" w:rsidR="004631D5" w:rsidRPr="00CF6CC5" w:rsidRDefault="004631D5" w:rsidP="004631D5">
            <w:pPr>
              <w:widowControl/>
              <w:jc w:val="both"/>
              <w:rPr>
                <w:rFonts w:ascii="標楷體" w:eastAsia="標楷體" w:hAnsi="標楷體" w:cs="新細明體"/>
                <w:b/>
                <w:bCs/>
                <w:noProof/>
                <w:spacing w:val="-20"/>
                <w:kern w:val="0"/>
                <w:szCs w:val="20"/>
              </w:rPr>
            </w:pPr>
          </w:p>
        </w:tc>
        <w:tc>
          <w:tcPr>
            <w:tcW w:w="4284" w:type="pct"/>
            <w:gridSpan w:val="6"/>
            <w:tcBorders>
              <w:left w:val="nil"/>
              <w:bottom w:val="single" w:sz="4" w:space="0" w:color="auto"/>
              <w:right w:val="nil"/>
            </w:tcBorders>
            <w:shd w:val="clear" w:color="auto" w:fill="auto"/>
            <w:vAlign w:val="bottom"/>
          </w:tcPr>
          <w:p w14:paraId="50639A7F" w14:textId="77777777" w:rsidR="004631D5" w:rsidRPr="00CF6CC5" w:rsidRDefault="004631D5" w:rsidP="004631D5">
            <w:pPr>
              <w:widowControl/>
              <w:jc w:val="both"/>
              <w:rPr>
                <w:rFonts w:ascii="標楷體" w:eastAsia="標楷體" w:hAnsi="標楷體"/>
                <w:szCs w:val="20"/>
              </w:rPr>
            </w:pPr>
          </w:p>
        </w:tc>
      </w:tr>
      <w:tr w:rsidR="004631D5" w:rsidRPr="00CF6CC5" w14:paraId="2899CE69" w14:textId="77777777" w:rsidTr="0047129E">
        <w:trPr>
          <w:trHeight w:val="624"/>
        </w:trPr>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0D04FF0" w14:textId="77777777" w:rsidR="004631D5" w:rsidRPr="00CF6CC5" w:rsidRDefault="004631D5" w:rsidP="004631D5">
            <w:pPr>
              <w:snapToGrid w:val="0"/>
              <w:ind w:rightChars="33" w:right="79" w:firstLineChars="46" w:firstLine="74"/>
              <w:jc w:val="center"/>
              <w:rPr>
                <w:rFonts w:ascii="標楷體" w:eastAsia="標楷體" w:hAnsi="標楷體" w:cs="Arial"/>
                <w:color w:val="000000"/>
                <w:spacing w:val="-20"/>
                <w:sz w:val="20"/>
                <w:szCs w:val="20"/>
              </w:rPr>
            </w:pPr>
            <w:r w:rsidRPr="00CF6CC5">
              <w:rPr>
                <w:rFonts w:ascii="標楷體" w:eastAsia="標楷體" w:hAnsi="標楷體" w:cs="Arial" w:hint="eastAsia"/>
                <w:color w:val="000000"/>
                <w:spacing w:val="-20"/>
                <w:sz w:val="20"/>
                <w:szCs w:val="20"/>
              </w:rPr>
              <w:t>序號</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12977B7D" w14:textId="77777777" w:rsidR="004631D5" w:rsidRPr="00CF6CC5" w:rsidRDefault="004631D5" w:rsidP="004631D5">
            <w:pPr>
              <w:snapToGrid w:val="0"/>
              <w:ind w:rightChars="33" w:right="79" w:firstLineChars="46" w:firstLine="92"/>
              <w:jc w:val="center"/>
              <w:rPr>
                <w:rFonts w:ascii="標楷體" w:eastAsia="標楷體" w:hAnsi="標楷體" w:cs="Arial"/>
                <w:sz w:val="20"/>
                <w:szCs w:val="20"/>
              </w:rPr>
            </w:pPr>
            <w:r w:rsidRPr="00CF6CC5">
              <w:rPr>
                <w:rFonts w:ascii="標楷體" w:eastAsia="標楷體" w:hAnsi="標楷體" w:cs="Arial" w:hint="eastAsia"/>
                <w:sz w:val="20"/>
                <w:szCs w:val="20"/>
              </w:rPr>
              <w:t>主管</w:t>
            </w:r>
          </w:p>
          <w:p w14:paraId="586920F5" w14:textId="77777777" w:rsidR="004631D5" w:rsidRPr="00CF6CC5" w:rsidRDefault="004631D5" w:rsidP="004631D5">
            <w:pPr>
              <w:snapToGrid w:val="0"/>
              <w:ind w:rightChars="33" w:right="79" w:firstLineChars="46" w:firstLine="92"/>
              <w:jc w:val="center"/>
              <w:rPr>
                <w:rFonts w:ascii="標楷體" w:eastAsia="標楷體" w:hAnsi="標楷體" w:cs="Arial"/>
                <w:color w:val="000000"/>
                <w:sz w:val="20"/>
                <w:szCs w:val="20"/>
              </w:rPr>
            </w:pPr>
            <w:r w:rsidRPr="00CF6CC5">
              <w:rPr>
                <w:rFonts w:ascii="標楷體" w:eastAsia="標楷體" w:hAnsi="標楷體" w:cs="Arial" w:hint="eastAsia"/>
                <w:sz w:val="20"/>
                <w:szCs w:val="20"/>
              </w:rPr>
              <w:t>機關</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tcPr>
          <w:p w14:paraId="542239D5" w14:textId="77777777" w:rsidR="004631D5" w:rsidRPr="00CF6CC5" w:rsidRDefault="004631D5" w:rsidP="004631D5">
            <w:pPr>
              <w:snapToGrid w:val="0"/>
              <w:ind w:rightChars="33" w:right="79" w:firstLineChars="46" w:firstLine="74"/>
              <w:jc w:val="center"/>
              <w:rPr>
                <w:rFonts w:ascii="標楷體" w:eastAsia="標楷體" w:hAnsi="標楷體" w:cs="Arial"/>
                <w:spacing w:val="-20"/>
                <w:sz w:val="20"/>
                <w:szCs w:val="20"/>
              </w:rPr>
            </w:pPr>
            <w:r w:rsidRPr="00CF6CC5">
              <w:rPr>
                <w:rFonts w:ascii="標楷體" w:eastAsia="標楷體" w:hAnsi="標楷體" w:cs="Arial" w:hint="eastAsia"/>
                <w:spacing w:val="-20"/>
                <w:sz w:val="20"/>
                <w:szCs w:val="20"/>
              </w:rPr>
              <w:t>計 畫 名 稱</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4011909F" w14:textId="77777777" w:rsidR="004631D5" w:rsidRPr="00CF6CC5" w:rsidRDefault="004631D5" w:rsidP="004631D5">
            <w:pPr>
              <w:snapToGrid w:val="0"/>
              <w:ind w:leftChars="-5" w:left="-12" w:rightChars="33" w:right="79" w:firstLineChars="46" w:firstLine="74"/>
              <w:jc w:val="distribute"/>
              <w:rPr>
                <w:rFonts w:ascii="標楷體" w:eastAsia="標楷體" w:hAnsi="標楷體" w:cs="Arial"/>
                <w:spacing w:val="-20"/>
                <w:sz w:val="20"/>
                <w:szCs w:val="20"/>
              </w:rPr>
            </w:pPr>
            <w:r w:rsidRPr="00CF6CC5">
              <w:rPr>
                <w:rFonts w:ascii="標楷體" w:eastAsia="標楷體" w:hAnsi="標楷體" w:cs="Arial" w:hint="eastAsia"/>
                <w:spacing w:val="-20"/>
                <w:sz w:val="20"/>
                <w:szCs w:val="20"/>
              </w:rPr>
              <w:t>計畫期程</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7CE60158" w14:textId="77777777" w:rsidR="004631D5" w:rsidRPr="00CF6CC5" w:rsidRDefault="004631D5" w:rsidP="004631D5">
            <w:pPr>
              <w:snapToGrid w:val="0"/>
              <w:ind w:rightChars="33" w:right="79" w:firstLineChars="46" w:firstLine="74"/>
              <w:jc w:val="center"/>
              <w:rPr>
                <w:rFonts w:ascii="標楷體" w:eastAsia="標楷體" w:hAnsi="標楷體" w:cs="Arial"/>
                <w:spacing w:val="-20"/>
                <w:sz w:val="20"/>
                <w:szCs w:val="20"/>
              </w:rPr>
            </w:pPr>
            <w:r w:rsidRPr="00CF6CC5">
              <w:rPr>
                <w:rFonts w:ascii="標楷體" w:eastAsia="標楷體" w:hAnsi="標楷體" w:cs="Arial" w:hint="eastAsia"/>
                <w:spacing w:val="-20"/>
                <w:sz w:val="20"/>
                <w:szCs w:val="20"/>
              </w:rPr>
              <w:t xml:space="preserve">計 畫 </w:t>
            </w:r>
          </w:p>
          <w:p w14:paraId="1ECE8827" w14:textId="77777777" w:rsidR="004631D5" w:rsidRPr="00CF6CC5" w:rsidRDefault="004631D5" w:rsidP="004631D5">
            <w:pPr>
              <w:snapToGrid w:val="0"/>
              <w:ind w:rightChars="33" w:right="79" w:firstLineChars="46" w:firstLine="74"/>
              <w:jc w:val="center"/>
              <w:rPr>
                <w:rFonts w:ascii="標楷體" w:eastAsia="標楷體" w:hAnsi="標楷體" w:cs="Arial"/>
                <w:spacing w:val="-20"/>
                <w:sz w:val="20"/>
                <w:szCs w:val="20"/>
              </w:rPr>
            </w:pPr>
            <w:r w:rsidRPr="00CF6CC5">
              <w:rPr>
                <w:rFonts w:ascii="標楷體" w:eastAsia="標楷體" w:hAnsi="標楷體" w:cs="Arial" w:hint="eastAsia"/>
                <w:spacing w:val="-20"/>
                <w:sz w:val="20"/>
                <w:szCs w:val="20"/>
              </w:rPr>
              <w:t>總 經 費</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744A0B51" w14:textId="77777777" w:rsidR="004631D5" w:rsidRPr="00CF6CC5" w:rsidRDefault="004631D5" w:rsidP="004631D5">
            <w:pPr>
              <w:snapToGrid w:val="0"/>
              <w:ind w:rightChars="29" w:right="70" w:firstLineChars="23" w:firstLine="37"/>
              <w:jc w:val="center"/>
              <w:rPr>
                <w:rFonts w:ascii="標楷體" w:eastAsia="標楷體" w:hAnsi="標楷體" w:cs="Arial"/>
                <w:spacing w:val="-20"/>
                <w:sz w:val="20"/>
                <w:szCs w:val="20"/>
              </w:rPr>
            </w:pPr>
            <w:r w:rsidRPr="00CF6CC5">
              <w:rPr>
                <w:rFonts w:ascii="標楷體" w:eastAsia="標楷體" w:hAnsi="標楷體" w:cs="Arial" w:hint="eastAsia"/>
                <w:spacing w:val="-20"/>
                <w:sz w:val="20"/>
                <w:szCs w:val="20"/>
              </w:rPr>
              <w:t>累 計 預 定</w:t>
            </w:r>
          </w:p>
          <w:p w14:paraId="57A129BF" w14:textId="77777777" w:rsidR="004631D5" w:rsidRPr="00CF6CC5" w:rsidRDefault="004631D5" w:rsidP="004631D5">
            <w:pPr>
              <w:snapToGrid w:val="0"/>
              <w:ind w:rightChars="29" w:right="70" w:firstLineChars="23" w:firstLine="37"/>
              <w:jc w:val="center"/>
              <w:rPr>
                <w:rFonts w:ascii="標楷體" w:eastAsia="標楷體" w:hAnsi="標楷體" w:cs="Arial"/>
                <w:spacing w:val="-20"/>
                <w:sz w:val="20"/>
                <w:szCs w:val="20"/>
              </w:rPr>
            </w:pPr>
            <w:r w:rsidRPr="00CF6CC5">
              <w:rPr>
                <w:rFonts w:ascii="標楷體" w:eastAsia="標楷體" w:hAnsi="標楷體" w:cs="Arial" w:hint="eastAsia"/>
                <w:spacing w:val="-20"/>
                <w:sz w:val="20"/>
                <w:szCs w:val="20"/>
              </w:rPr>
              <w:t>支  用  數</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5CCB6006" w14:textId="77777777" w:rsidR="004631D5" w:rsidRPr="00CF6CC5" w:rsidRDefault="004631D5" w:rsidP="004631D5">
            <w:pPr>
              <w:snapToGrid w:val="0"/>
              <w:ind w:rightChars="33" w:right="79" w:firstLineChars="35" w:firstLine="56"/>
              <w:jc w:val="center"/>
              <w:rPr>
                <w:rFonts w:ascii="標楷體" w:eastAsia="標楷體" w:hAnsi="標楷體" w:cs="Arial"/>
                <w:spacing w:val="-20"/>
                <w:sz w:val="20"/>
                <w:szCs w:val="20"/>
              </w:rPr>
            </w:pPr>
            <w:r w:rsidRPr="00CF6CC5">
              <w:rPr>
                <w:rFonts w:ascii="標楷體" w:eastAsia="標楷體" w:hAnsi="標楷體" w:cs="Arial" w:hint="eastAsia"/>
                <w:spacing w:val="-20"/>
                <w:sz w:val="20"/>
                <w:szCs w:val="20"/>
              </w:rPr>
              <w:t>累 計 實 際</w:t>
            </w:r>
          </w:p>
          <w:p w14:paraId="012FA5A4" w14:textId="77777777" w:rsidR="004631D5" w:rsidRPr="00CF6CC5" w:rsidRDefault="004631D5" w:rsidP="004631D5">
            <w:pPr>
              <w:snapToGrid w:val="0"/>
              <w:ind w:rightChars="33" w:right="79" w:firstLineChars="43" w:firstLine="69"/>
              <w:jc w:val="center"/>
              <w:rPr>
                <w:rFonts w:ascii="標楷體" w:eastAsia="標楷體" w:hAnsi="標楷體" w:cs="Arial"/>
                <w:spacing w:val="-20"/>
                <w:sz w:val="20"/>
                <w:szCs w:val="20"/>
              </w:rPr>
            </w:pPr>
            <w:r w:rsidRPr="00CF6CC5">
              <w:rPr>
                <w:rFonts w:ascii="標楷體" w:eastAsia="標楷體" w:hAnsi="標楷體" w:cs="Arial" w:hint="eastAsia"/>
                <w:spacing w:val="-20"/>
                <w:sz w:val="20"/>
                <w:szCs w:val="20"/>
              </w:rPr>
              <w:t>支  用  數</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F247CB" w14:textId="77777777" w:rsidR="004631D5" w:rsidRPr="00CF6CC5" w:rsidRDefault="004631D5" w:rsidP="004631D5">
            <w:pPr>
              <w:snapToGrid w:val="0"/>
              <w:ind w:rightChars="33" w:right="79" w:firstLineChars="10" w:firstLine="16"/>
              <w:jc w:val="center"/>
              <w:rPr>
                <w:rFonts w:ascii="標楷體" w:eastAsia="標楷體" w:hAnsi="標楷體" w:cs="Arial"/>
                <w:spacing w:val="-20"/>
                <w:sz w:val="20"/>
                <w:szCs w:val="20"/>
              </w:rPr>
            </w:pPr>
            <w:r w:rsidRPr="00CF6CC5">
              <w:rPr>
                <w:rFonts w:ascii="標楷體" w:eastAsia="標楷體" w:hAnsi="標楷體" w:cs="Arial" w:hint="eastAsia"/>
                <w:spacing w:val="-20"/>
                <w:sz w:val="20"/>
                <w:szCs w:val="20"/>
              </w:rPr>
              <w:t>總 累 計</w:t>
            </w:r>
          </w:p>
          <w:p w14:paraId="38B8E79A" w14:textId="77777777" w:rsidR="004631D5" w:rsidRPr="00CF6CC5" w:rsidRDefault="004631D5" w:rsidP="004631D5">
            <w:pPr>
              <w:snapToGrid w:val="0"/>
              <w:ind w:rightChars="33" w:right="79" w:firstLineChars="19" w:firstLine="30"/>
              <w:jc w:val="center"/>
              <w:rPr>
                <w:rFonts w:ascii="標楷體" w:eastAsia="標楷體" w:hAnsi="標楷體" w:cs="Arial"/>
                <w:spacing w:val="-20"/>
                <w:sz w:val="20"/>
                <w:szCs w:val="20"/>
              </w:rPr>
            </w:pPr>
            <w:r w:rsidRPr="00CF6CC5">
              <w:rPr>
                <w:rFonts w:ascii="標楷體" w:eastAsia="標楷體" w:hAnsi="標楷體" w:cs="Arial" w:hint="eastAsia"/>
                <w:spacing w:val="-20"/>
                <w:sz w:val="20"/>
                <w:szCs w:val="20"/>
              </w:rPr>
              <w:t>執 行 率</w:t>
            </w:r>
          </w:p>
        </w:tc>
      </w:tr>
      <w:tr w:rsidR="004631D5" w:rsidRPr="00CF6CC5" w14:paraId="0F823F2B" w14:textId="77777777" w:rsidTr="0047129E">
        <w:trPr>
          <w:trHeight w:val="624"/>
        </w:trPr>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F904AA4"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cs="新細明體" w:hint="eastAsia"/>
                <w:color w:val="000000"/>
                <w:kern w:val="0"/>
                <w:sz w:val="20"/>
                <w:szCs w:val="20"/>
              </w:rPr>
              <w:t>1</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4D8C4DC5"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民政處</w:t>
            </w:r>
          </w:p>
          <w:p w14:paraId="1A905064" w14:textId="77777777" w:rsidR="004631D5" w:rsidRPr="00CF6CC5" w:rsidRDefault="004631D5" w:rsidP="004631D5">
            <w:pPr>
              <w:jc w:val="center"/>
              <w:rPr>
                <w:rFonts w:ascii="標楷體" w:eastAsia="標楷體" w:hAnsi="標楷體" w:cs="Arial"/>
                <w:color w:val="000000"/>
                <w:sz w:val="20"/>
                <w:szCs w:val="20"/>
              </w:rPr>
            </w:pPr>
            <w:r w:rsidRPr="00CF6CC5">
              <w:rPr>
                <w:rFonts w:ascii="標楷體" w:eastAsia="標楷體" w:hAnsi="標楷體" w:hint="eastAsia"/>
                <w:sz w:val="20"/>
                <w:szCs w:val="20"/>
              </w:rPr>
              <w:t>社會處</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tcPr>
          <w:p w14:paraId="2D68CD4B" w14:textId="77777777" w:rsidR="004631D5" w:rsidRPr="00CF6CC5" w:rsidRDefault="004631D5" w:rsidP="004631D5">
            <w:pPr>
              <w:spacing w:line="200" w:lineRule="exact"/>
              <w:jc w:val="both"/>
              <w:rPr>
                <w:rFonts w:ascii="標楷體" w:eastAsia="標楷體" w:hAnsi="標楷體" w:cs="Arial"/>
                <w:color w:val="000000"/>
                <w:spacing w:val="-6"/>
                <w:sz w:val="20"/>
                <w:szCs w:val="20"/>
              </w:rPr>
            </w:pPr>
            <w:r w:rsidRPr="00CF6CC5">
              <w:rPr>
                <w:rFonts w:ascii="標楷體" w:eastAsia="標楷體" w:hAnsi="標楷體" w:hint="eastAsia"/>
                <w:sz w:val="20"/>
                <w:szCs w:val="20"/>
              </w:rPr>
              <w:t>澎湖縣西嶼鄉公所綜合辦公大樓暨池東池西村活動中心拆除重建</w:t>
            </w:r>
            <w:proofErr w:type="gramStart"/>
            <w:r w:rsidRPr="00CF6CC5">
              <w:rPr>
                <w:rFonts w:ascii="標楷體" w:eastAsia="標楷體" w:hAnsi="標楷體" w:hint="eastAsia"/>
                <w:sz w:val="20"/>
                <w:szCs w:val="20"/>
              </w:rPr>
              <w:t>併</w:t>
            </w:r>
            <w:proofErr w:type="gramEnd"/>
            <w:r w:rsidRPr="00CF6CC5">
              <w:rPr>
                <w:rFonts w:ascii="標楷體" w:eastAsia="標楷體" w:hAnsi="標楷體" w:hint="eastAsia"/>
                <w:sz w:val="20"/>
                <w:szCs w:val="20"/>
              </w:rPr>
              <w:t>設置托嬰中心工程</w:t>
            </w:r>
          </w:p>
        </w:tc>
        <w:tc>
          <w:tcPr>
            <w:tcW w:w="500" w:type="pct"/>
            <w:tcBorders>
              <w:top w:val="nil"/>
              <w:left w:val="single" w:sz="4" w:space="0" w:color="auto"/>
              <w:bottom w:val="single" w:sz="4" w:space="0" w:color="auto"/>
              <w:right w:val="single" w:sz="4" w:space="0" w:color="auto"/>
            </w:tcBorders>
            <w:shd w:val="clear" w:color="auto" w:fill="auto"/>
            <w:vAlign w:val="center"/>
          </w:tcPr>
          <w:p w14:paraId="28987C3B" w14:textId="77777777" w:rsidR="004631D5" w:rsidRPr="00CF6CC5" w:rsidRDefault="004631D5" w:rsidP="004631D5">
            <w:pPr>
              <w:widowControl/>
              <w:snapToGrid w:val="0"/>
              <w:spacing w:line="200" w:lineRule="exact"/>
              <w:jc w:val="center"/>
              <w:rPr>
                <w:rFonts w:ascii="標楷體" w:eastAsia="標楷體" w:hAnsi="標楷體" w:cs="Arial"/>
                <w:color w:val="000000"/>
                <w:kern w:val="0"/>
                <w:sz w:val="20"/>
                <w:szCs w:val="20"/>
              </w:rPr>
            </w:pPr>
            <w:r w:rsidRPr="00CF6CC5">
              <w:rPr>
                <w:rFonts w:ascii="標楷體" w:eastAsia="標楷體" w:hAnsi="標楷體" w:hint="eastAsia"/>
                <w:sz w:val="20"/>
                <w:szCs w:val="20"/>
              </w:rPr>
              <w:t>11003－11408</w:t>
            </w:r>
          </w:p>
        </w:tc>
        <w:tc>
          <w:tcPr>
            <w:tcW w:w="528" w:type="pct"/>
            <w:tcBorders>
              <w:top w:val="nil"/>
              <w:left w:val="single" w:sz="4" w:space="0" w:color="000000"/>
              <w:bottom w:val="single" w:sz="4" w:space="0" w:color="000000"/>
              <w:right w:val="single" w:sz="4" w:space="0" w:color="000000"/>
            </w:tcBorders>
            <w:shd w:val="clear" w:color="auto" w:fill="auto"/>
            <w:vAlign w:val="center"/>
          </w:tcPr>
          <w:p w14:paraId="7CE2AFEF" w14:textId="77777777" w:rsidR="004631D5" w:rsidRPr="00CF6CC5" w:rsidRDefault="004631D5" w:rsidP="004631D5">
            <w:pPr>
              <w:jc w:val="right"/>
              <w:rPr>
                <w:rFonts w:ascii="標楷體" w:eastAsia="標楷體" w:hAnsi="標楷體" w:cs="Arial"/>
                <w:color w:val="000000"/>
                <w:sz w:val="20"/>
                <w:szCs w:val="20"/>
              </w:rPr>
            </w:pPr>
            <w:r w:rsidRPr="00CF6CC5">
              <w:rPr>
                <w:rFonts w:ascii="標楷體" w:eastAsia="標楷體" w:hAnsi="標楷體" w:hint="eastAsia"/>
                <w:sz w:val="20"/>
                <w:szCs w:val="20"/>
              </w:rPr>
              <w:t>193,285</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1F844F20"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193,285</w:t>
            </w:r>
          </w:p>
        </w:tc>
        <w:tc>
          <w:tcPr>
            <w:tcW w:w="528" w:type="pct"/>
            <w:tcBorders>
              <w:top w:val="single" w:sz="4" w:space="0" w:color="auto"/>
              <w:left w:val="nil"/>
              <w:bottom w:val="single" w:sz="4" w:space="0" w:color="auto"/>
              <w:right w:val="single" w:sz="4" w:space="0" w:color="auto"/>
            </w:tcBorders>
            <w:shd w:val="clear" w:color="auto" w:fill="auto"/>
            <w:vAlign w:val="center"/>
          </w:tcPr>
          <w:p w14:paraId="31DC364C"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2,700</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81BD9DF"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1.40</w:t>
            </w:r>
          </w:p>
        </w:tc>
      </w:tr>
      <w:tr w:rsidR="004631D5" w:rsidRPr="00CF6CC5" w14:paraId="4B75E89E"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BE1177"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cs="新細明體" w:hint="eastAsia"/>
                <w:color w:val="000000"/>
                <w:kern w:val="0"/>
                <w:sz w:val="20"/>
                <w:szCs w:val="20"/>
              </w:rPr>
              <w:t>2</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20B0C897" w14:textId="77777777" w:rsidR="004631D5" w:rsidRPr="00CF6CC5" w:rsidRDefault="004631D5" w:rsidP="004631D5">
            <w:pPr>
              <w:jc w:val="center"/>
              <w:rPr>
                <w:rFonts w:ascii="標楷體" w:eastAsia="標楷體" w:hAnsi="標楷體" w:cs="Arial"/>
                <w:color w:val="000000"/>
                <w:sz w:val="20"/>
                <w:szCs w:val="20"/>
              </w:rPr>
            </w:pPr>
            <w:r w:rsidRPr="00CF6CC5">
              <w:rPr>
                <w:rFonts w:ascii="標楷體" w:eastAsia="標楷體" w:hAnsi="標楷體" w:hint="eastAsia"/>
                <w:sz w:val="20"/>
                <w:szCs w:val="20"/>
              </w:rPr>
              <w:t>教育處</w:t>
            </w:r>
          </w:p>
        </w:tc>
        <w:tc>
          <w:tcPr>
            <w:tcW w:w="1778" w:type="pct"/>
            <w:tcBorders>
              <w:top w:val="single" w:sz="4" w:space="0" w:color="auto"/>
              <w:left w:val="single" w:sz="4" w:space="0" w:color="auto"/>
              <w:bottom w:val="single" w:sz="4" w:space="0" w:color="auto"/>
              <w:right w:val="nil"/>
            </w:tcBorders>
            <w:shd w:val="clear" w:color="auto" w:fill="auto"/>
            <w:vAlign w:val="center"/>
          </w:tcPr>
          <w:p w14:paraId="390C11D6"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澎湖縣立游泳池整修工程計畫</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1F151570" w14:textId="77777777" w:rsidR="004631D5" w:rsidRPr="00CF6CC5" w:rsidRDefault="004631D5" w:rsidP="004631D5">
            <w:pPr>
              <w:widowControl/>
              <w:snapToGrid w:val="0"/>
              <w:spacing w:line="200" w:lineRule="exact"/>
              <w:jc w:val="center"/>
              <w:rPr>
                <w:rFonts w:ascii="標楷體" w:eastAsia="標楷體" w:hAnsi="標楷體" w:cs="Arial"/>
                <w:color w:val="000000"/>
                <w:kern w:val="0"/>
                <w:sz w:val="20"/>
                <w:szCs w:val="20"/>
              </w:rPr>
            </w:pPr>
            <w:r w:rsidRPr="00CF6CC5">
              <w:rPr>
                <w:rFonts w:ascii="標楷體" w:eastAsia="標楷體" w:hAnsi="標楷體" w:hint="eastAsia"/>
                <w:sz w:val="20"/>
                <w:szCs w:val="20"/>
              </w:rPr>
              <w:t>11312－11512</w:t>
            </w: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E4233C" w14:textId="77777777" w:rsidR="004631D5" w:rsidRPr="00CF6CC5" w:rsidRDefault="004631D5" w:rsidP="004631D5">
            <w:pPr>
              <w:jc w:val="right"/>
              <w:rPr>
                <w:rFonts w:ascii="標楷體" w:eastAsia="標楷體" w:hAnsi="標楷體" w:cs="Arial"/>
                <w:color w:val="000000"/>
                <w:sz w:val="20"/>
                <w:szCs w:val="20"/>
              </w:rPr>
            </w:pPr>
            <w:r w:rsidRPr="00CF6CC5">
              <w:rPr>
                <w:rFonts w:ascii="標楷體" w:eastAsia="標楷體" w:hAnsi="標楷體" w:hint="eastAsia"/>
                <w:sz w:val="20"/>
                <w:szCs w:val="20"/>
              </w:rPr>
              <w:t>85,000</w:t>
            </w:r>
          </w:p>
        </w:tc>
        <w:tc>
          <w:tcPr>
            <w:tcW w:w="528" w:type="pct"/>
            <w:tcBorders>
              <w:top w:val="single" w:sz="4" w:space="0" w:color="auto"/>
              <w:left w:val="nil"/>
              <w:bottom w:val="single" w:sz="4" w:space="0" w:color="auto"/>
              <w:right w:val="single" w:sz="4" w:space="0" w:color="auto"/>
            </w:tcBorders>
            <w:shd w:val="clear" w:color="auto" w:fill="auto"/>
            <w:vAlign w:val="center"/>
          </w:tcPr>
          <w:p w14:paraId="79287B73"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85,000</w:t>
            </w: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14F5FF"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C2DFDFF" w14:textId="77777777" w:rsidR="004631D5" w:rsidRPr="00CF6CC5" w:rsidRDefault="004631D5" w:rsidP="004631D5">
            <w:pPr>
              <w:jc w:val="right"/>
              <w:rPr>
                <w:rFonts w:ascii="標楷體" w:eastAsia="標楷體" w:hAnsi="標楷體" w:cs="Arial"/>
                <w:color w:val="FF0000"/>
                <w:sz w:val="20"/>
                <w:szCs w:val="20"/>
              </w:rPr>
            </w:pPr>
            <w:r w:rsidRPr="00CF6CC5">
              <w:rPr>
                <w:rFonts w:ascii="標楷體" w:eastAsia="標楷體" w:hAnsi="標楷體" w:hint="eastAsia"/>
                <w:sz w:val="20"/>
                <w:szCs w:val="20"/>
              </w:rPr>
              <w:t>－</w:t>
            </w:r>
          </w:p>
        </w:tc>
      </w:tr>
      <w:tr w:rsidR="004631D5" w:rsidRPr="00CF6CC5" w14:paraId="19AA8D05"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69CC18"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cs="新細明體" w:hint="eastAsia"/>
                <w:color w:val="000000"/>
                <w:kern w:val="0"/>
                <w:sz w:val="20"/>
                <w:szCs w:val="20"/>
              </w:rPr>
              <w:t>3</w:t>
            </w:r>
          </w:p>
        </w:tc>
        <w:tc>
          <w:tcPr>
            <w:tcW w:w="411" w:type="pct"/>
            <w:tcBorders>
              <w:top w:val="nil"/>
              <w:left w:val="single" w:sz="4" w:space="0" w:color="auto"/>
              <w:bottom w:val="single" w:sz="4" w:space="0" w:color="auto"/>
              <w:right w:val="single" w:sz="4" w:space="0" w:color="auto"/>
            </w:tcBorders>
            <w:shd w:val="clear" w:color="auto" w:fill="auto"/>
            <w:vAlign w:val="center"/>
          </w:tcPr>
          <w:p w14:paraId="46C76E43" w14:textId="77777777" w:rsidR="004631D5" w:rsidRPr="00CF6CC5" w:rsidRDefault="004631D5" w:rsidP="004631D5">
            <w:pPr>
              <w:jc w:val="center"/>
              <w:rPr>
                <w:rFonts w:ascii="標楷體" w:eastAsia="標楷體" w:hAnsi="標楷體" w:cs="Arial"/>
                <w:color w:val="000000"/>
                <w:sz w:val="20"/>
                <w:szCs w:val="20"/>
              </w:rPr>
            </w:pPr>
            <w:r w:rsidRPr="00CF6CC5">
              <w:rPr>
                <w:rFonts w:ascii="標楷體" w:eastAsia="標楷體" w:hAnsi="標楷體" w:hint="eastAsia"/>
                <w:sz w:val="20"/>
                <w:szCs w:val="20"/>
              </w:rPr>
              <w:t>工務處</w:t>
            </w:r>
          </w:p>
        </w:tc>
        <w:tc>
          <w:tcPr>
            <w:tcW w:w="1778" w:type="pct"/>
            <w:tcBorders>
              <w:top w:val="nil"/>
              <w:left w:val="single" w:sz="4" w:space="0" w:color="auto"/>
              <w:bottom w:val="single" w:sz="4" w:space="0" w:color="auto"/>
              <w:right w:val="single" w:sz="4" w:space="0" w:color="auto"/>
            </w:tcBorders>
            <w:shd w:val="clear" w:color="auto" w:fill="auto"/>
            <w:vAlign w:val="center"/>
          </w:tcPr>
          <w:p w14:paraId="6BDDED5C"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澎湖縣縣道點亮計畫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3BE7C747" w14:textId="77777777" w:rsidR="004631D5" w:rsidRPr="00CF6CC5" w:rsidRDefault="004631D5" w:rsidP="004631D5">
            <w:pPr>
              <w:widowControl/>
              <w:snapToGrid w:val="0"/>
              <w:spacing w:line="200" w:lineRule="exact"/>
              <w:jc w:val="center"/>
              <w:rPr>
                <w:rFonts w:ascii="標楷體" w:eastAsia="標楷體" w:hAnsi="標楷體" w:cs="Arial"/>
                <w:color w:val="000000"/>
                <w:kern w:val="0"/>
                <w:sz w:val="20"/>
                <w:szCs w:val="20"/>
              </w:rPr>
            </w:pPr>
            <w:r w:rsidRPr="00CF6CC5">
              <w:rPr>
                <w:rFonts w:ascii="標楷體" w:eastAsia="標楷體" w:hAnsi="標楷體" w:hint="eastAsia"/>
                <w:sz w:val="20"/>
                <w:szCs w:val="20"/>
              </w:rPr>
              <w:t>11401－</w:t>
            </w:r>
            <w:r w:rsidRPr="00CF6CC5">
              <w:rPr>
                <w:rFonts w:ascii="標楷體" w:eastAsia="標楷體" w:hAnsi="標楷體" w:hint="eastAsia"/>
                <w:sz w:val="20"/>
                <w:szCs w:val="20"/>
              </w:rPr>
              <w:br/>
              <w:t>11512</w:t>
            </w:r>
          </w:p>
        </w:tc>
        <w:tc>
          <w:tcPr>
            <w:tcW w:w="528" w:type="pct"/>
            <w:tcBorders>
              <w:top w:val="nil"/>
              <w:left w:val="single" w:sz="4" w:space="0" w:color="auto"/>
              <w:bottom w:val="single" w:sz="4" w:space="0" w:color="auto"/>
              <w:right w:val="single" w:sz="4" w:space="0" w:color="auto"/>
            </w:tcBorders>
            <w:shd w:val="clear" w:color="auto" w:fill="auto"/>
            <w:noWrap/>
            <w:vAlign w:val="center"/>
          </w:tcPr>
          <w:p w14:paraId="45D4B527" w14:textId="77777777" w:rsidR="004631D5" w:rsidRPr="00CF6CC5" w:rsidRDefault="004631D5" w:rsidP="004631D5">
            <w:pPr>
              <w:jc w:val="right"/>
              <w:rPr>
                <w:rFonts w:ascii="標楷體" w:eastAsia="標楷體" w:hAnsi="標楷體" w:cs="Arial"/>
                <w:color w:val="000000"/>
                <w:sz w:val="20"/>
                <w:szCs w:val="20"/>
              </w:rPr>
            </w:pPr>
            <w:r w:rsidRPr="00CF6CC5">
              <w:rPr>
                <w:rFonts w:ascii="標楷體" w:eastAsia="標楷體" w:hAnsi="標楷體" w:hint="eastAsia"/>
                <w:sz w:val="20"/>
                <w:szCs w:val="20"/>
              </w:rPr>
              <w:t>31,000</w:t>
            </w:r>
          </w:p>
        </w:tc>
        <w:tc>
          <w:tcPr>
            <w:tcW w:w="528" w:type="pct"/>
            <w:tcBorders>
              <w:top w:val="single" w:sz="4" w:space="0" w:color="auto"/>
              <w:left w:val="nil"/>
              <w:bottom w:val="single" w:sz="4" w:space="0" w:color="auto"/>
              <w:right w:val="single" w:sz="4" w:space="0" w:color="auto"/>
            </w:tcBorders>
            <w:shd w:val="clear" w:color="auto" w:fill="auto"/>
            <w:vAlign w:val="center"/>
          </w:tcPr>
          <w:p w14:paraId="0C366227"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31,000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1D602280"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C18420C" w14:textId="77777777" w:rsidR="004631D5" w:rsidRPr="00CF6CC5" w:rsidRDefault="004631D5" w:rsidP="004631D5">
            <w:pPr>
              <w:jc w:val="right"/>
              <w:rPr>
                <w:rFonts w:ascii="標楷體" w:eastAsia="標楷體" w:hAnsi="標楷體" w:cs="Arial"/>
                <w:color w:val="FF0000"/>
                <w:sz w:val="20"/>
                <w:szCs w:val="20"/>
              </w:rPr>
            </w:pPr>
            <w:r w:rsidRPr="00CF6CC5">
              <w:rPr>
                <w:rFonts w:ascii="標楷體" w:eastAsia="標楷體" w:hAnsi="標楷體" w:hint="eastAsia"/>
                <w:sz w:val="20"/>
                <w:szCs w:val="20"/>
              </w:rPr>
              <w:t>－</w:t>
            </w:r>
          </w:p>
        </w:tc>
      </w:tr>
      <w:tr w:rsidR="004631D5" w:rsidRPr="00CF6CC5" w14:paraId="4BA2584E"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F0B74F"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4</w:t>
            </w:r>
          </w:p>
        </w:tc>
        <w:tc>
          <w:tcPr>
            <w:tcW w:w="411" w:type="pct"/>
            <w:tcBorders>
              <w:top w:val="nil"/>
              <w:left w:val="single" w:sz="4" w:space="0" w:color="auto"/>
              <w:bottom w:val="single" w:sz="4" w:space="0" w:color="auto"/>
              <w:right w:val="single" w:sz="4" w:space="0" w:color="auto"/>
            </w:tcBorders>
            <w:shd w:val="clear" w:color="auto" w:fill="auto"/>
            <w:vAlign w:val="center"/>
          </w:tcPr>
          <w:p w14:paraId="33B517E8" w14:textId="77777777" w:rsidR="004631D5" w:rsidRPr="00CF6CC5" w:rsidRDefault="004631D5" w:rsidP="004631D5">
            <w:pPr>
              <w:jc w:val="center"/>
              <w:rPr>
                <w:rFonts w:ascii="標楷體" w:eastAsia="標楷體" w:hAnsi="標楷體" w:cs="Arial"/>
                <w:color w:val="000000"/>
                <w:sz w:val="20"/>
                <w:szCs w:val="20"/>
              </w:rPr>
            </w:pPr>
            <w:r w:rsidRPr="00CF6CC5">
              <w:rPr>
                <w:rFonts w:ascii="標楷體" w:eastAsia="標楷體" w:hAnsi="標楷體" w:hint="eastAsia"/>
                <w:sz w:val="20"/>
                <w:szCs w:val="20"/>
              </w:rPr>
              <w:t>工務處</w:t>
            </w:r>
          </w:p>
        </w:tc>
        <w:tc>
          <w:tcPr>
            <w:tcW w:w="1778" w:type="pct"/>
            <w:tcBorders>
              <w:top w:val="nil"/>
              <w:left w:val="single" w:sz="4" w:space="0" w:color="auto"/>
              <w:bottom w:val="single" w:sz="4" w:space="0" w:color="auto"/>
              <w:right w:val="single" w:sz="4" w:space="0" w:color="auto"/>
            </w:tcBorders>
            <w:shd w:val="clear" w:color="auto" w:fill="auto"/>
            <w:vAlign w:val="center"/>
          </w:tcPr>
          <w:p w14:paraId="456300B0"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澎湖縣馬公市區樹德路及議會周邊人行空間改善工程</w:t>
            </w:r>
          </w:p>
        </w:tc>
        <w:tc>
          <w:tcPr>
            <w:tcW w:w="500" w:type="pct"/>
            <w:tcBorders>
              <w:top w:val="nil"/>
              <w:left w:val="single" w:sz="4" w:space="0" w:color="auto"/>
              <w:bottom w:val="single" w:sz="4" w:space="0" w:color="auto"/>
              <w:right w:val="single" w:sz="4" w:space="0" w:color="auto"/>
            </w:tcBorders>
            <w:shd w:val="clear" w:color="auto" w:fill="auto"/>
            <w:vAlign w:val="center"/>
          </w:tcPr>
          <w:p w14:paraId="021E3EE0" w14:textId="77777777" w:rsidR="004631D5" w:rsidRPr="00CF6CC5" w:rsidRDefault="004631D5" w:rsidP="004631D5">
            <w:pPr>
              <w:widowControl/>
              <w:snapToGrid w:val="0"/>
              <w:spacing w:line="200" w:lineRule="exact"/>
              <w:jc w:val="center"/>
              <w:rPr>
                <w:rFonts w:ascii="標楷體" w:eastAsia="標楷體" w:hAnsi="標楷體" w:cs="Arial"/>
                <w:color w:val="000000"/>
                <w:kern w:val="0"/>
                <w:sz w:val="20"/>
                <w:szCs w:val="20"/>
              </w:rPr>
            </w:pPr>
            <w:r w:rsidRPr="00CF6CC5">
              <w:rPr>
                <w:rFonts w:ascii="標楷體" w:eastAsia="標楷體" w:hAnsi="標楷體" w:hint="eastAsia"/>
                <w:sz w:val="20"/>
                <w:szCs w:val="20"/>
              </w:rPr>
              <w:t>11401－11512</w:t>
            </w:r>
          </w:p>
        </w:tc>
        <w:tc>
          <w:tcPr>
            <w:tcW w:w="528" w:type="pct"/>
            <w:tcBorders>
              <w:top w:val="nil"/>
              <w:left w:val="single" w:sz="4" w:space="0" w:color="auto"/>
              <w:bottom w:val="single" w:sz="4" w:space="0" w:color="auto"/>
              <w:right w:val="single" w:sz="4" w:space="0" w:color="auto"/>
            </w:tcBorders>
            <w:shd w:val="clear" w:color="auto" w:fill="auto"/>
            <w:noWrap/>
            <w:vAlign w:val="center"/>
          </w:tcPr>
          <w:p w14:paraId="5D5ED02B" w14:textId="77777777" w:rsidR="004631D5" w:rsidRPr="00CF6CC5" w:rsidRDefault="004631D5" w:rsidP="004631D5">
            <w:pPr>
              <w:jc w:val="right"/>
              <w:rPr>
                <w:rFonts w:ascii="標楷體" w:eastAsia="標楷體" w:hAnsi="標楷體" w:cs="Arial"/>
                <w:color w:val="000000"/>
                <w:sz w:val="20"/>
                <w:szCs w:val="20"/>
              </w:rPr>
            </w:pPr>
            <w:r w:rsidRPr="00CF6CC5">
              <w:rPr>
                <w:rFonts w:ascii="標楷體" w:eastAsia="標楷體" w:hAnsi="標楷體" w:hint="eastAsia"/>
                <w:sz w:val="20"/>
                <w:szCs w:val="20"/>
              </w:rPr>
              <w:t>39,788</w:t>
            </w:r>
          </w:p>
        </w:tc>
        <w:tc>
          <w:tcPr>
            <w:tcW w:w="528" w:type="pct"/>
            <w:tcBorders>
              <w:top w:val="single" w:sz="4" w:space="0" w:color="auto"/>
              <w:left w:val="nil"/>
              <w:bottom w:val="single" w:sz="4" w:space="0" w:color="auto"/>
              <w:right w:val="single" w:sz="4" w:space="0" w:color="auto"/>
            </w:tcBorders>
            <w:shd w:val="clear" w:color="auto" w:fill="auto"/>
            <w:vAlign w:val="center"/>
          </w:tcPr>
          <w:p w14:paraId="1964F5B1"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39,788</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51323947"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ECC388E"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r>
      <w:tr w:rsidR="004631D5" w:rsidRPr="00CF6CC5" w14:paraId="4A48D294"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22956F"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5</w:t>
            </w:r>
          </w:p>
        </w:tc>
        <w:tc>
          <w:tcPr>
            <w:tcW w:w="411" w:type="pct"/>
            <w:tcBorders>
              <w:top w:val="nil"/>
              <w:left w:val="single" w:sz="4" w:space="0" w:color="auto"/>
              <w:bottom w:val="single" w:sz="4" w:space="0" w:color="auto"/>
              <w:right w:val="single" w:sz="4" w:space="0" w:color="auto"/>
            </w:tcBorders>
            <w:shd w:val="clear" w:color="auto" w:fill="auto"/>
            <w:vAlign w:val="center"/>
          </w:tcPr>
          <w:p w14:paraId="7FCB88C7" w14:textId="77777777" w:rsidR="004631D5" w:rsidRPr="00CF6CC5" w:rsidRDefault="004631D5" w:rsidP="004631D5">
            <w:pPr>
              <w:jc w:val="center"/>
              <w:rPr>
                <w:rFonts w:ascii="標楷體" w:eastAsia="標楷體" w:hAnsi="標楷體" w:cs="Arial"/>
                <w:color w:val="000000"/>
                <w:sz w:val="20"/>
                <w:szCs w:val="20"/>
              </w:rPr>
            </w:pPr>
            <w:r w:rsidRPr="00CF6CC5">
              <w:rPr>
                <w:rFonts w:ascii="標楷體" w:eastAsia="標楷體" w:hAnsi="標楷體" w:hint="eastAsia"/>
                <w:sz w:val="20"/>
                <w:szCs w:val="20"/>
              </w:rPr>
              <w:t>民政處</w:t>
            </w:r>
          </w:p>
        </w:tc>
        <w:tc>
          <w:tcPr>
            <w:tcW w:w="1778" w:type="pct"/>
            <w:tcBorders>
              <w:top w:val="nil"/>
              <w:left w:val="single" w:sz="4" w:space="0" w:color="auto"/>
              <w:bottom w:val="single" w:sz="4" w:space="0" w:color="auto"/>
              <w:right w:val="single" w:sz="4" w:space="0" w:color="auto"/>
            </w:tcBorders>
            <w:shd w:val="clear" w:color="auto" w:fill="auto"/>
            <w:vAlign w:val="center"/>
          </w:tcPr>
          <w:p w14:paraId="3E4B491B" w14:textId="77777777" w:rsidR="004631D5" w:rsidRPr="00CF6CC5" w:rsidRDefault="004631D5" w:rsidP="004631D5">
            <w:pPr>
              <w:spacing w:line="200" w:lineRule="exact"/>
              <w:jc w:val="both"/>
              <w:rPr>
                <w:rFonts w:ascii="標楷體" w:eastAsia="標楷體" w:hAnsi="標楷體"/>
                <w:spacing w:val="-2"/>
                <w:sz w:val="20"/>
                <w:szCs w:val="20"/>
              </w:rPr>
            </w:pPr>
            <w:r w:rsidRPr="00CF6CC5">
              <w:rPr>
                <w:rFonts w:ascii="標楷體" w:eastAsia="標楷體" w:hAnsi="標楷體" w:hint="eastAsia"/>
                <w:spacing w:val="-2"/>
                <w:sz w:val="20"/>
                <w:szCs w:val="20"/>
              </w:rPr>
              <w:t>望安鄉公所辦公大樓新建工程續建計畫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694072BD" w14:textId="77777777" w:rsidR="004631D5" w:rsidRPr="00CF6CC5" w:rsidRDefault="004631D5" w:rsidP="004631D5">
            <w:pPr>
              <w:widowControl/>
              <w:snapToGrid w:val="0"/>
              <w:spacing w:line="200" w:lineRule="exact"/>
              <w:jc w:val="center"/>
              <w:rPr>
                <w:rFonts w:ascii="標楷體" w:eastAsia="標楷體" w:hAnsi="標楷體" w:cs="Arial"/>
                <w:kern w:val="0"/>
                <w:sz w:val="20"/>
                <w:szCs w:val="20"/>
              </w:rPr>
            </w:pPr>
            <w:r w:rsidRPr="00CF6CC5">
              <w:rPr>
                <w:rFonts w:ascii="標楷體" w:eastAsia="標楷體" w:hAnsi="標楷體" w:hint="eastAsia"/>
                <w:sz w:val="20"/>
                <w:szCs w:val="20"/>
              </w:rPr>
              <w:t>11401－11512</w:t>
            </w:r>
          </w:p>
        </w:tc>
        <w:tc>
          <w:tcPr>
            <w:tcW w:w="528" w:type="pct"/>
            <w:tcBorders>
              <w:top w:val="nil"/>
              <w:left w:val="single" w:sz="4" w:space="0" w:color="auto"/>
              <w:bottom w:val="single" w:sz="4" w:space="0" w:color="auto"/>
              <w:right w:val="single" w:sz="4" w:space="0" w:color="auto"/>
            </w:tcBorders>
            <w:shd w:val="clear" w:color="auto" w:fill="auto"/>
            <w:noWrap/>
            <w:vAlign w:val="center"/>
          </w:tcPr>
          <w:p w14:paraId="687EA602"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61,720</w:t>
            </w:r>
          </w:p>
        </w:tc>
        <w:tc>
          <w:tcPr>
            <w:tcW w:w="528" w:type="pct"/>
            <w:tcBorders>
              <w:top w:val="single" w:sz="4" w:space="0" w:color="auto"/>
              <w:left w:val="nil"/>
              <w:bottom w:val="single" w:sz="4" w:space="0" w:color="auto"/>
              <w:right w:val="single" w:sz="4" w:space="0" w:color="auto"/>
            </w:tcBorders>
            <w:shd w:val="clear" w:color="auto" w:fill="auto"/>
            <w:vAlign w:val="center"/>
          </w:tcPr>
          <w:p w14:paraId="5DB38366"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hint="eastAsia"/>
                <w:sz w:val="20"/>
                <w:szCs w:val="20"/>
              </w:rPr>
              <w:t>4</w:t>
            </w:r>
            <w:r w:rsidRPr="00CF6CC5">
              <w:rPr>
                <w:rFonts w:ascii="標楷體" w:eastAsia="標楷體" w:hAnsi="標楷體" w:cs="Arial"/>
                <w:sz w:val="20"/>
                <w:szCs w:val="20"/>
              </w:rPr>
              <w:t>2,754</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4AC4D6BE"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6F0612"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r>
      <w:tr w:rsidR="004631D5" w:rsidRPr="00CF6CC5" w14:paraId="25C1233E"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C36349"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6</w:t>
            </w:r>
          </w:p>
        </w:tc>
        <w:tc>
          <w:tcPr>
            <w:tcW w:w="411" w:type="pct"/>
            <w:tcBorders>
              <w:top w:val="nil"/>
              <w:left w:val="single" w:sz="4" w:space="0" w:color="auto"/>
              <w:bottom w:val="single" w:sz="4" w:space="0" w:color="auto"/>
              <w:right w:val="single" w:sz="4" w:space="0" w:color="auto"/>
            </w:tcBorders>
            <w:shd w:val="clear" w:color="auto" w:fill="auto"/>
            <w:vAlign w:val="center"/>
          </w:tcPr>
          <w:p w14:paraId="70C4DA75" w14:textId="77777777" w:rsidR="004631D5" w:rsidRPr="00CF6CC5" w:rsidRDefault="004631D5" w:rsidP="004631D5">
            <w:pPr>
              <w:jc w:val="center"/>
              <w:rPr>
                <w:rFonts w:ascii="標楷體" w:eastAsia="標楷體" w:hAnsi="標楷體" w:cs="Arial"/>
                <w:color w:val="000000"/>
                <w:sz w:val="20"/>
                <w:szCs w:val="20"/>
              </w:rPr>
            </w:pPr>
            <w:r w:rsidRPr="00CF6CC5">
              <w:rPr>
                <w:rFonts w:ascii="標楷體" w:eastAsia="標楷體" w:hAnsi="標楷體" w:hint="eastAsia"/>
                <w:sz w:val="20"/>
                <w:szCs w:val="20"/>
              </w:rPr>
              <w:t>建設處</w:t>
            </w:r>
          </w:p>
        </w:tc>
        <w:tc>
          <w:tcPr>
            <w:tcW w:w="1778" w:type="pct"/>
            <w:tcBorders>
              <w:top w:val="nil"/>
              <w:left w:val="single" w:sz="4" w:space="0" w:color="auto"/>
              <w:bottom w:val="single" w:sz="4" w:space="0" w:color="auto"/>
              <w:right w:val="single" w:sz="4" w:space="0" w:color="auto"/>
            </w:tcBorders>
            <w:shd w:val="clear" w:color="auto" w:fill="auto"/>
            <w:vAlign w:val="center"/>
          </w:tcPr>
          <w:p w14:paraId="4AFDACC5"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「台電舊發電廠周邊地區公共設施工程（第二期工程）」停（一）停車場部分</w:t>
            </w:r>
          </w:p>
        </w:tc>
        <w:tc>
          <w:tcPr>
            <w:tcW w:w="500" w:type="pct"/>
            <w:tcBorders>
              <w:top w:val="nil"/>
              <w:left w:val="single" w:sz="4" w:space="0" w:color="auto"/>
              <w:bottom w:val="single" w:sz="4" w:space="0" w:color="auto"/>
              <w:right w:val="single" w:sz="4" w:space="0" w:color="auto"/>
            </w:tcBorders>
            <w:shd w:val="clear" w:color="auto" w:fill="auto"/>
            <w:vAlign w:val="center"/>
          </w:tcPr>
          <w:p w14:paraId="00D9DB8F" w14:textId="77777777" w:rsidR="004631D5" w:rsidRPr="00CF6CC5" w:rsidRDefault="004631D5" w:rsidP="004631D5">
            <w:pPr>
              <w:widowControl/>
              <w:snapToGrid w:val="0"/>
              <w:spacing w:line="200" w:lineRule="exact"/>
              <w:jc w:val="center"/>
              <w:rPr>
                <w:rFonts w:ascii="標楷體" w:eastAsia="標楷體" w:hAnsi="標楷體" w:cs="Arial"/>
                <w:color w:val="000000"/>
                <w:kern w:val="0"/>
                <w:sz w:val="20"/>
                <w:szCs w:val="20"/>
              </w:rPr>
            </w:pPr>
            <w:r w:rsidRPr="00CF6CC5">
              <w:rPr>
                <w:rFonts w:ascii="標楷體" w:eastAsia="標楷體" w:hAnsi="標楷體" w:hint="eastAsia"/>
                <w:sz w:val="20"/>
                <w:szCs w:val="20"/>
              </w:rPr>
              <w:t>11403－11512</w:t>
            </w:r>
          </w:p>
        </w:tc>
        <w:tc>
          <w:tcPr>
            <w:tcW w:w="528" w:type="pct"/>
            <w:tcBorders>
              <w:top w:val="nil"/>
              <w:left w:val="single" w:sz="4" w:space="0" w:color="auto"/>
              <w:bottom w:val="single" w:sz="4" w:space="0" w:color="auto"/>
              <w:right w:val="single" w:sz="4" w:space="0" w:color="auto"/>
            </w:tcBorders>
            <w:shd w:val="clear" w:color="auto" w:fill="auto"/>
            <w:noWrap/>
            <w:vAlign w:val="center"/>
          </w:tcPr>
          <w:p w14:paraId="40C8B632" w14:textId="77777777" w:rsidR="004631D5" w:rsidRPr="00CF6CC5" w:rsidRDefault="004631D5" w:rsidP="004631D5">
            <w:pPr>
              <w:jc w:val="right"/>
              <w:rPr>
                <w:rFonts w:ascii="標楷體" w:eastAsia="標楷體" w:hAnsi="標楷體" w:cs="Arial"/>
                <w:color w:val="000000"/>
                <w:sz w:val="20"/>
                <w:szCs w:val="20"/>
              </w:rPr>
            </w:pPr>
            <w:r w:rsidRPr="00CF6CC5">
              <w:rPr>
                <w:rFonts w:ascii="標楷體" w:eastAsia="標楷體" w:hAnsi="標楷體" w:hint="eastAsia"/>
                <w:sz w:val="20"/>
                <w:szCs w:val="20"/>
              </w:rPr>
              <w:t>37,176</w:t>
            </w:r>
          </w:p>
        </w:tc>
        <w:tc>
          <w:tcPr>
            <w:tcW w:w="528" w:type="pct"/>
            <w:tcBorders>
              <w:top w:val="single" w:sz="4" w:space="0" w:color="auto"/>
              <w:left w:val="nil"/>
              <w:bottom w:val="single" w:sz="4" w:space="0" w:color="auto"/>
              <w:right w:val="single" w:sz="4" w:space="0" w:color="auto"/>
            </w:tcBorders>
            <w:shd w:val="clear" w:color="auto" w:fill="auto"/>
            <w:vAlign w:val="center"/>
          </w:tcPr>
          <w:p w14:paraId="6F026D4F"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21,387</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4B287080"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970C1A1"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r>
      <w:tr w:rsidR="004631D5" w:rsidRPr="00CF6CC5" w14:paraId="3C609848" w14:textId="77777777" w:rsidTr="0047129E">
        <w:trPr>
          <w:trHeight w:val="624"/>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71CE9F"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7</w:t>
            </w:r>
          </w:p>
        </w:tc>
        <w:tc>
          <w:tcPr>
            <w:tcW w:w="411" w:type="pct"/>
            <w:tcBorders>
              <w:top w:val="nil"/>
              <w:left w:val="single" w:sz="4" w:space="0" w:color="auto"/>
              <w:bottom w:val="single" w:sz="4" w:space="0" w:color="auto"/>
              <w:right w:val="single" w:sz="4" w:space="0" w:color="auto"/>
            </w:tcBorders>
            <w:shd w:val="clear" w:color="auto" w:fill="auto"/>
            <w:vAlign w:val="center"/>
          </w:tcPr>
          <w:p w14:paraId="1210A672" w14:textId="77777777" w:rsidR="004631D5" w:rsidRPr="00CF6CC5" w:rsidRDefault="004631D5" w:rsidP="004631D5">
            <w:pPr>
              <w:jc w:val="center"/>
              <w:rPr>
                <w:rFonts w:ascii="標楷體" w:eastAsia="標楷體" w:hAnsi="標楷體" w:cs="Arial"/>
                <w:color w:val="000000"/>
                <w:sz w:val="20"/>
                <w:szCs w:val="20"/>
              </w:rPr>
            </w:pPr>
            <w:r w:rsidRPr="00CF6CC5">
              <w:rPr>
                <w:rFonts w:ascii="標楷體" w:eastAsia="標楷體" w:hAnsi="標楷體" w:hint="eastAsia"/>
                <w:sz w:val="20"/>
                <w:szCs w:val="20"/>
              </w:rPr>
              <w:t>衛生局</w:t>
            </w:r>
          </w:p>
        </w:tc>
        <w:tc>
          <w:tcPr>
            <w:tcW w:w="1778" w:type="pct"/>
            <w:tcBorders>
              <w:top w:val="nil"/>
              <w:left w:val="single" w:sz="4" w:space="0" w:color="auto"/>
              <w:bottom w:val="single" w:sz="4" w:space="0" w:color="auto"/>
              <w:right w:val="single" w:sz="4" w:space="0" w:color="auto"/>
            </w:tcBorders>
            <w:shd w:val="clear" w:color="auto" w:fill="auto"/>
            <w:vAlign w:val="center"/>
          </w:tcPr>
          <w:p w14:paraId="23CE207C"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澎湖縣馬公市第二衛生所第二醫療大樓計畫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35C0E9F2" w14:textId="77777777" w:rsidR="004631D5" w:rsidRPr="00CF6CC5" w:rsidRDefault="004631D5" w:rsidP="004631D5">
            <w:pPr>
              <w:widowControl/>
              <w:snapToGrid w:val="0"/>
              <w:spacing w:line="200" w:lineRule="exact"/>
              <w:jc w:val="center"/>
              <w:rPr>
                <w:rFonts w:ascii="標楷體" w:eastAsia="標楷體" w:hAnsi="標楷體" w:cs="Arial"/>
                <w:color w:val="000000"/>
                <w:kern w:val="0"/>
                <w:sz w:val="20"/>
                <w:szCs w:val="20"/>
              </w:rPr>
            </w:pPr>
            <w:r w:rsidRPr="00CF6CC5">
              <w:rPr>
                <w:rFonts w:ascii="標楷體" w:eastAsia="標楷體" w:hAnsi="標楷體" w:hint="eastAsia"/>
                <w:sz w:val="20"/>
                <w:szCs w:val="20"/>
              </w:rPr>
              <w:t>11405－</w:t>
            </w:r>
            <w:r w:rsidRPr="00CF6CC5">
              <w:rPr>
                <w:rFonts w:ascii="標楷體" w:eastAsia="標楷體" w:hAnsi="標楷體" w:hint="eastAsia"/>
                <w:sz w:val="20"/>
                <w:szCs w:val="20"/>
              </w:rPr>
              <w:br/>
              <w:t>11812</w:t>
            </w:r>
          </w:p>
        </w:tc>
        <w:tc>
          <w:tcPr>
            <w:tcW w:w="528" w:type="pct"/>
            <w:tcBorders>
              <w:top w:val="nil"/>
              <w:left w:val="single" w:sz="4" w:space="0" w:color="auto"/>
              <w:bottom w:val="single" w:sz="4" w:space="0" w:color="auto"/>
              <w:right w:val="single" w:sz="4" w:space="0" w:color="auto"/>
            </w:tcBorders>
            <w:shd w:val="clear" w:color="auto" w:fill="auto"/>
            <w:noWrap/>
            <w:vAlign w:val="center"/>
          </w:tcPr>
          <w:p w14:paraId="44DBCBE5" w14:textId="77777777" w:rsidR="004631D5" w:rsidRPr="00CF6CC5" w:rsidRDefault="004631D5" w:rsidP="004631D5">
            <w:pPr>
              <w:jc w:val="right"/>
              <w:rPr>
                <w:rFonts w:ascii="標楷體" w:eastAsia="標楷體" w:hAnsi="標楷體" w:cs="Arial"/>
                <w:color w:val="000000"/>
                <w:sz w:val="20"/>
                <w:szCs w:val="20"/>
              </w:rPr>
            </w:pPr>
            <w:r w:rsidRPr="00CF6CC5">
              <w:rPr>
                <w:rFonts w:ascii="標楷體" w:eastAsia="標楷體" w:hAnsi="標楷體" w:hint="eastAsia"/>
                <w:sz w:val="20"/>
                <w:szCs w:val="20"/>
              </w:rPr>
              <w:t>100,000</w:t>
            </w:r>
          </w:p>
        </w:tc>
        <w:tc>
          <w:tcPr>
            <w:tcW w:w="528" w:type="pct"/>
            <w:tcBorders>
              <w:top w:val="single" w:sz="4" w:space="0" w:color="auto"/>
              <w:left w:val="nil"/>
              <w:bottom w:val="single" w:sz="4" w:space="0" w:color="auto"/>
              <w:right w:val="single" w:sz="4" w:space="0" w:color="auto"/>
            </w:tcBorders>
            <w:shd w:val="clear" w:color="auto" w:fill="auto"/>
            <w:vAlign w:val="center"/>
          </w:tcPr>
          <w:p w14:paraId="3F29E802"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100,000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45B66A12"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2100A1C"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r>
      <w:tr w:rsidR="004631D5" w:rsidRPr="00CF6CC5" w14:paraId="1CD7B19D"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BEE044"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8</w:t>
            </w:r>
          </w:p>
        </w:tc>
        <w:tc>
          <w:tcPr>
            <w:tcW w:w="411" w:type="pct"/>
            <w:tcBorders>
              <w:top w:val="nil"/>
              <w:left w:val="single" w:sz="4" w:space="0" w:color="auto"/>
              <w:bottom w:val="single" w:sz="4" w:space="0" w:color="auto"/>
              <w:right w:val="single" w:sz="4" w:space="0" w:color="auto"/>
            </w:tcBorders>
            <w:shd w:val="clear" w:color="auto" w:fill="auto"/>
            <w:vAlign w:val="center"/>
          </w:tcPr>
          <w:p w14:paraId="15AE86F1" w14:textId="77777777" w:rsidR="004631D5" w:rsidRPr="00CF6CC5" w:rsidRDefault="004631D5" w:rsidP="004631D5">
            <w:pPr>
              <w:jc w:val="center"/>
              <w:rPr>
                <w:rFonts w:ascii="標楷體" w:eastAsia="標楷體" w:hAnsi="標楷體" w:cs="Arial"/>
                <w:color w:val="000000"/>
                <w:sz w:val="20"/>
                <w:szCs w:val="20"/>
              </w:rPr>
            </w:pPr>
            <w:r w:rsidRPr="00CF6CC5">
              <w:rPr>
                <w:rFonts w:ascii="標楷體" w:eastAsia="標楷體" w:hAnsi="標楷體" w:hint="eastAsia"/>
                <w:sz w:val="20"/>
                <w:szCs w:val="20"/>
              </w:rPr>
              <w:t>工務處</w:t>
            </w:r>
          </w:p>
        </w:tc>
        <w:tc>
          <w:tcPr>
            <w:tcW w:w="1778" w:type="pct"/>
            <w:tcBorders>
              <w:top w:val="nil"/>
              <w:left w:val="single" w:sz="4" w:space="0" w:color="auto"/>
              <w:bottom w:val="single" w:sz="4" w:space="0" w:color="auto"/>
              <w:right w:val="single" w:sz="4" w:space="0" w:color="auto"/>
            </w:tcBorders>
            <w:shd w:val="clear" w:color="auto" w:fill="auto"/>
            <w:vAlign w:val="center"/>
          </w:tcPr>
          <w:p w14:paraId="637B9727"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澎湖縣七美鄉海岸防護工程</w:t>
            </w:r>
          </w:p>
        </w:tc>
        <w:tc>
          <w:tcPr>
            <w:tcW w:w="500" w:type="pct"/>
            <w:tcBorders>
              <w:top w:val="nil"/>
              <w:left w:val="single" w:sz="4" w:space="0" w:color="auto"/>
              <w:bottom w:val="single" w:sz="4" w:space="0" w:color="auto"/>
              <w:right w:val="single" w:sz="4" w:space="0" w:color="auto"/>
            </w:tcBorders>
            <w:shd w:val="clear" w:color="auto" w:fill="auto"/>
            <w:vAlign w:val="center"/>
          </w:tcPr>
          <w:p w14:paraId="17629793" w14:textId="77777777" w:rsidR="004631D5" w:rsidRPr="00CF6CC5" w:rsidRDefault="004631D5" w:rsidP="004631D5">
            <w:pPr>
              <w:widowControl/>
              <w:snapToGrid w:val="0"/>
              <w:spacing w:line="200" w:lineRule="exact"/>
              <w:jc w:val="center"/>
              <w:rPr>
                <w:rFonts w:ascii="標楷體" w:eastAsia="標楷體" w:hAnsi="標楷體" w:cs="Arial"/>
                <w:color w:val="000000"/>
                <w:kern w:val="0"/>
                <w:sz w:val="20"/>
                <w:szCs w:val="20"/>
              </w:rPr>
            </w:pPr>
            <w:r w:rsidRPr="00CF6CC5">
              <w:rPr>
                <w:rFonts w:ascii="標楷體" w:eastAsia="標楷體" w:hAnsi="標楷體" w:hint="eastAsia"/>
                <w:sz w:val="20"/>
                <w:szCs w:val="20"/>
              </w:rPr>
              <w:t>11409－11506</w:t>
            </w:r>
          </w:p>
        </w:tc>
        <w:tc>
          <w:tcPr>
            <w:tcW w:w="528" w:type="pct"/>
            <w:tcBorders>
              <w:top w:val="nil"/>
              <w:left w:val="single" w:sz="4" w:space="0" w:color="auto"/>
              <w:bottom w:val="single" w:sz="4" w:space="0" w:color="auto"/>
              <w:right w:val="single" w:sz="4" w:space="0" w:color="auto"/>
            </w:tcBorders>
            <w:shd w:val="clear" w:color="auto" w:fill="auto"/>
            <w:noWrap/>
            <w:vAlign w:val="center"/>
          </w:tcPr>
          <w:p w14:paraId="3C5DA52A" w14:textId="77777777" w:rsidR="004631D5" w:rsidRPr="00CF6CC5" w:rsidRDefault="004631D5" w:rsidP="004631D5">
            <w:pPr>
              <w:jc w:val="right"/>
              <w:rPr>
                <w:rFonts w:ascii="標楷體" w:eastAsia="標楷體" w:hAnsi="標楷體" w:cs="Arial"/>
                <w:color w:val="000000"/>
                <w:sz w:val="20"/>
                <w:szCs w:val="20"/>
              </w:rPr>
            </w:pPr>
            <w:r w:rsidRPr="00CF6CC5">
              <w:rPr>
                <w:rFonts w:ascii="標楷體" w:eastAsia="標楷體" w:hAnsi="標楷體" w:hint="eastAsia"/>
                <w:sz w:val="20"/>
                <w:szCs w:val="20"/>
              </w:rPr>
              <w:t>59,576</w:t>
            </w:r>
          </w:p>
        </w:tc>
        <w:tc>
          <w:tcPr>
            <w:tcW w:w="528" w:type="pct"/>
            <w:tcBorders>
              <w:top w:val="single" w:sz="4" w:space="0" w:color="auto"/>
              <w:left w:val="nil"/>
              <w:bottom w:val="single" w:sz="4" w:space="0" w:color="auto"/>
              <w:right w:val="single" w:sz="4" w:space="0" w:color="auto"/>
            </w:tcBorders>
            <w:shd w:val="clear" w:color="auto" w:fill="auto"/>
            <w:vAlign w:val="center"/>
          </w:tcPr>
          <w:p w14:paraId="6F961006"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53,618</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6AF1B93A"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65BDA6F"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r>
      <w:tr w:rsidR="004631D5" w:rsidRPr="00CF6CC5" w14:paraId="34E703CD"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C58CFC"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9</w:t>
            </w:r>
          </w:p>
        </w:tc>
        <w:tc>
          <w:tcPr>
            <w:tcW w:w="411" w:type="pct"/>
            <w:tcBorders>
              <w:top w:val="nil"/>
              <w:left w:val="single" w:sz="4" w:space="0" w:color="auto"/>
              <w:bottom w:val="single" w:sz="4" w:space="0" w:color="auto"/>
              <w:right w:val="single" w:sz="4" w:space="0" w:color="auto"/>
            </w:tcBorders>
            <w:shd w:val="clear" w:color="auto" w:fill="auto"/>
            <w:vAlign w:val="center"/>
          </w:tcPr>
          <w:p w14:paraId="4ABE54D2" w14:textId="77777777" w:rsidR="004631D5" w:rsidRPr="00CF6CC5" w:rsidRDefault="004631D5" w:rsidP="004631D5">
            <w:pPr>
              <w:jc w:val="center"/>
              <w:rPr>
                <w:rFonts w:ascii="標楷體" w:eastAsia="標楷體" w:hAnsi="標楷體" w:cs="Arial"/>
                <w:color w:val="000000"/>
                <w:sz w:val="20"/>
                <w:szCs w:val="20"/>
              </w:rPr>
            </w:pPr>
            <w:r w:rsidRPr="00CF6CC5">
              <w:rPr>
                <w:rFonts w:ascii="標楷體" w:eastAsia="標楷體" w:hAnsi="標楷體" w:hint="eastAsia"/>
                <w:sz w:val="20"/>
                <w:szCs w:val="20"/>
              </w:rPr>
              <w:t>農漁局</w:t>
            </w:r>
          </w:p>
        </w:tc>
        <w:tc>
          <w:tcPr>
            <w:tcW w:w="1778" w:type="pct"/>
            <w:tcBorders>
              <w:top w:val="nil"/>
              <w:left w:val="single" w:sz="4" w:space="0" w:color="auto"/>
              <w:bottom w:val="single" w:sz="4" w:space="0" w:color="auto"/>
              <w:right w:val="single" w:sz="4" w:space="0" w:color="auto"/>
            </w:tcBorders>
            <w:shd w:val="clear" w:color="auto" w:fill="auto"/>
            <w:vAlign w:val="center"/>
          </w:tcPr>
          <w:p w14:paraId="02C8DBC0"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澎湖縣動物防疫保護中心興建計畫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6EA317F5" w14:textId="77777777" w:rsidR="004631D5" w:rsidRPr="00CF6CC5" w:rsidRDefault="004631D5" w:rsidP="004631D5">
            <w:pPr>
              <w:widowControl/>
              <w:snapToGrid w:val="0"/>
              <w:spacing w:line="200" w:lineRule="exact"/>
              <w:jc w:val="center"/>
              <w:rPr>
                <w:rFonts w:ascii="標楷體" w:eastAsia="標楷體" w:hAnsi="標楷體" w:cs="Arial"/>
                <w:color w:val="000000"/>
                <w:kern w:val="0"/>
                <w:sz w:val="20"/>
                <w:szCs w:val="20"/>
              </w:rPr>
            </w:pPr>
            <w:r w:rsidRPr="00CF6CC5">
              <w:rPr>
                <w:rFonts w:ascii="標楷體" w:eastAsia="標楷體" w:hAnsi="標楷體" w:hint="eastAsia"/>
                <w:sz w:val="20"/>
                <w:szCs w:val="20"/>
              </w:rPr>
              <w:t>11401－11512</w:t>
            </w:r>
          </w:p>
        </w:tc>
        <w:tc>
          <w:tcPr>
            <w:tcW w:w="528" w:type="pct"/>
            <w:tcBorders>
              <w:top w:val="nil"/>
              <w:left w:val="single" w:sz="4" w:space="0" w:color="auto"/>
              <w:bottom w:val="single" w:sz="4" w:space="0" w:color="auto"/>
              <w:right w:val="single" w:sz="4" w:space="0" w:color="auto"/>
            </w:tcBorders>
            <w:shd w:val="clear" w:color="auto" w:fill="auto"/>
            <w:noWrap/>
            <w:vAlign w:val="center"/>
          </w:tcPr>
          <w:p w14:paraId="01DB0F97" w14:textId="77777777" w:rsidR="004631D5" w:rsidRPr="00CF6CC5" w:rsidRDefault="004631D5" w:rsidP="004631D5">
            <w:pPr>
              <w:jc w:val="right"/>
              <w:rPr>
                <w:rFonts w:ascii="標楷體" w:eastAsia="標楷體" w:hAnsi="標楷體" w:cs="Arial"/>
                <w:color w:val="000000"/>
                <w:sz w:val="20"/>
                <w:szCs w:val="20"/>
              </w:rPr>
            </w:pPr>
            <w:r w:rsidRPr="00CF6CC5">
              <w:rPr>
                <w:rFonts w:ascii="標楷體" w:eastAsia="標楷體" w:hAnsi="標楷體" w:hint="eastAsia"/>
                <w:sz w:val="20"/>
                <w:szCs w:val="20"/>
              </w:rPr>
              <w:t>60,300</w:t>
            </w:r>
          </w:p>
        </w:tc>
        <w:tc>
          <w:tcPr>
            <w:tcW w:w="528" w:type="pct"/>
            <w:tcBorders>
              <w:top w:val="single" w:sz="4" w:space="0" w:color="auto"/>
              <w:left w:val="nil"/>
              <w:bottom w:val="single" w:sz="4" w:space="0" w:color="auto"/>
              <w:right w:val="single" w:sz="4" w:space="0" w:color="auto"/>
            </w:tcBorders>
            <w:shd w:val="clear" w:color="auto" w:fill="auto"/>
            <w:vAlign w:val="center"/>
          </w:tcPr>
          <w:p w14:paraId="4BF1C888"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30,150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15A6D77D"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122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CA584DE"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0.41</w:t>
            </w:r>
          </w:p>
        </w:tc>
      </w:tr>
      <w:tr w:rsidR="004631D5" w:rsidRPr="00CF6CC5" w14:paraId="49B02E1A"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89B06F"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10</w:t>
            </w:r>
          </w:p>
        </w:tc>
        <w:tc>
          <w:tcPr>
            <w:tcW w:w="411" w:type="pct"/>
            <w:tcBorders>
              <w:top w:val="nil"/>
              <w:left w:val="single" w:sz="4" w:space="0" w:color="auto"/>
              <w:bottom w:val="single" w:sz="4" w:space="0" w:color="auto"/>
              <w:right w:val="single" w:sz="4" w:space="0" w:color="auto"/>
            </w:tcBorders>
            <w:shd w:val="clear" w:color="auto" w:fill="auto"/>
            <w:vAlign w:val="center"/>
          </w:tcPr>
          <w:p w14:paraId="46424773" w14:textId="77777777" w:rsidR="004631D5" w:rsidRPr="00CF6CC5" w:rsidRDefault="004631D5" w:rsidP="004631D5">
            <w:pPr>
              <w:jc w:val="center"/>
              <w:rPr>
                <w:rFonts w:ascii="標楷體" w:eastAsia="標楷體" w:hAnsi="標楷體" w:cs="Arial"/>
                <w:color w:val="000000"/>
                <w:sz w:val="20"/>
                <w:szCs w:val="20"/>
              </w:rPr>
            </w:pPr>
            <w:r w:rsidRPr="00CF6CC5">
              <w:rPr>
                <w:rFonts w:ascii="標楷體" w:eastAsia="標楷體" w:hAnsi="標楷體" w:hint="eastAsia"/>
                <w:sz w:val="20"/>
                <w:szCs w:val="20"/>
              </w:rPr>
              <w:t>衛生局</w:t>
            </w:r>
          </w:p>
        </w:tc>
        <w:tc>
          <w:tcPr>
            <w:tcW w:w="1778" w:type="pct"/>
            <w:tcBorders>
              <w:top w:val="nil"/>
              <w:left w:val="single" w:sz="4" w:space="0" w:color="auto"/>
              <w:bottom w:val="single" w:sz="4" w:space="0" w:color="auto"/>
              <w:right w:val="single" w:sz="4" w:space="0" w:color="auto"/>
            </w:tcBorders>
            <w:shd w:val="clear" w:color="auto" w:fill="auto"/>
            <w:vAlign w:val="center"/>
          </w:tcPr>
          <w:p w14:paraId="77BBD84C"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澎湖縣望安鄉將軍衛生所辦公廳舍重建計畫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7C65CD6C" w14:textId="77777777" w:rsidR="004631D5" w:rsidRPr="00CF6CC5" w:rsidRDefault="004631D5" w:rsidP="004631D5">
            <w:pPr>
              <w:widowControl/>
              <w:snapToGrid w:val="0"/>
              <w:spacing w:line="200" w:lineRule="exact"/>
              <w:jc w:val="center"/>
              <w:rPr>
                <w:rFonts w:ascii="標楷體" w:eastAsia="標楷體" w:hAnsi="標楷體" w:cs="Arial"/>
                <w:color w:val="000000"/>
                <w:kern w:val="0"/>
                <w:sz w:val="20"/>
                <w:szCs w:val="20"/>
              </w:rPr>
            </w:pPr>
            <w:r w:rsidRPr="00CF6CC5">
              <w:rPr>
                <w:rFonts w:ascii="標楷體" w:eastAsia="標楷體" w:hAnsi="標楷體" w:hint="eastAsia"/>
                <w:sz w:val="20"/>
                <w:szCs w:val="20"/>
              </w:rPr>
              <w:t>10901－</w:t>
            </w:r>
            <w:r w:rsidRPr="00CF6CC5">
              <w:rPr>
                <w:rFonts w:ascii="標楷體" w:eastAsia="標楷體" w:hAnsi="標楷體" w:hint="eastAsia"/>
                <w:sz w:val="20"/>
                <w:szCs w:val="20"/>
              </w:rPr>
              <w:br/>
              <w:t>11312</w:t>
            </w:r>
          </w:p>
        </w:tc>
        <w:tc>
          <w:tcPr>
            <w:tcW w:w="528" w:type="pct"/>
            <w:tcBorders>
              <w:top w:val="nil"/>
              <w:left w:val="single" w:sz="4" w:space="0" w:color="auto"/>
              <w:bottom w:val="single" w:sz="4" w:space="0" w:color="auto"/>
              <w:right w:val="single" w:sz="4" w:space="0" w:color="auto"/>
            </w:tcBorders>
            <w:shd w:val="clear" w:color="auto" w:fill="auto"/>
            <w:noWrap/>
            <w:vAlign w:val="center"/>
          </w:tcPr>
          <w:p w14:paraId="6886A523" w14:textId="77777777" w:rsidR="004631D5" w:rsidRPr="00CF6CC5" w:rsidRDefault="004631D5" w:rsidP="004631D5">
            <w:pPr>
              <w:jc w:val="right"/>
              <w:rPr>
                <w:rFonts w:ascii="標楷體" w:eastAsia="標楷體" w:hAnsi="標楷體" w:cs="Arial"/>
                <w:color w:val="000000"/>
                <w:sz w:val="20"/>
                <w:szCs w:val="20"/>
              </w:rPr>
            </w:pPr>
            <w:r w:rsidRPr="00CF6CC5">
              <w:rPr>
                <w:rFonts w:ascii="標楷體" w:eastAsia="標楷體" w:hAnsi="標楷體" w:hint="eastAsia"/>
                <w:sz w:val="20"/>
                <w:szCs w:val="20"/>
              </w:rPr>
              <w:t>42,369</w:t>
            </w:r>
          </w:p>
        </w:tc>
        <w:tc>
          <w:tcPr>
            <w:tcW w:w="528" w:type="pct"/>
            <w:tcBorders>
              <w:top w:val="single" w:sz="4" w:space="0" w:color="auto"/>
              <w:left w:val="nil"/>
              <w:bottom w:val="single" w:sz="4" w:space="0" w:color="auto"/>
              <w:right w:val="single" w:sz="4" w:space="0" w:color="auto"/>
            </w:tcBorders>
            <w:shd w:val="clear" w:color="auto" w:fill="auto"/>
            <w:vAlign w:val="center"/>
          </w:tcPr>
          <w:p w14:paraId="107A2821"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42,369</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3962297E"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28,507</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5DEA6C3"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67.28</w:t>
            </w:r>
          </w:p>
        </w:tc>
      </w:tr>
      <w:tr w:rsidR="004631D5" w:rsidRPr="00CF6CC5" w14:paraId="7C83B12A" w14:textId="77777777" w:rsidTr="0047129E">
        <w:trPr>
          <w:trHeight w:val="624"/>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E57C2E"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11</w:t>
            </w:r>
          </w:p>
        </w:tc>
        <w:tc>
          <w:tcPr>
            <w:tcW w:w="411" w:type="pct"/>
            <w:tcBorders>
              <w:top w:val="nil"/>
              <w:left w:val="single" w:sz="4" w:space="0" w:color="auto"/>
              <w:bottom w:val="single" w:sz="4" w:space="0" w:color="auto"/>
              <w:right w:val="single" w:sz="4" w:space="0" w:color="auto"/>
            </w:tcBorders>
            <w:shd w:val="clear" w:color="auto" w:fill="auto"/>
            <w:vAlign w:val="center"/>
          </w:tcPr>
          <w:p w14:paraId="2CD9B74B" w14:textId="77777777" w:rsidR="004631D5" w:rsidRPr="00CF6CC5" w:rsidRDefault="004631D5" w:rsidP="004631D5">
            <w:pPr>
              <w:jc w:val="center"/>
              <w:rPr>
                <w:rFonts w:ascii="標楷體" w:eastAsia="標楷體" w:hAnsi="標楷體" w:cs="Arial"/>
                <w:color w:val="000000"/>
                <w:sz w:val="20"/>
                <w:szCs w:val="20"/>
              </w:rPr>
            </w:pPr>
            <w:r w:rsidRPr="00CF6CC5">
              <w:rPr>
                <w:rFonts w:ascii="標楷體" w:eastAsia="標楷體" w:hAnsi="標楷體" w:hint="eastAsia"/>
                <w:sz w:val="20"/>
                <w:szCs w:val="20"/>
              </w:rPr>
              <w:t>工務處</w:t>
            </w:r>
          </w:p>
        </w:tc>
        <w:tc>
          <w:tcPr>
            <w:tcW w:w="1778" w:type="pct"/>
            <w:tcBorders>
              <w:top w:val="nil"/>
              <w:left w:val="single" w:sz="4" w:space="0" w:color="auto"/>
              <w:bottom w:val="single" w:sz="4" w:space="0" w:color="auto"/>
              <w:right w:val="single" w:sz="4" w:space="0" w:color="auto"/>
            </w:tcBorders>
            <w:shd w:val="clear" w:color="auto" w:fill="auto"/>
            <w:vAlign w:val="center"/>
          </w:tcPr>
          <w:p w14:paraId="37599622"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「生活圈道路交通系統建設計畫（公路系統）6年計畫（111－116年）－「</w:t>
            </w:r>
            <w:proofErr w:type="gramStart"/>
            <w:r w:rsidRPr="00CF6CC5">
              <w:rPr>
                <w:rFonts w:ascii="標楷體" w:eastAsia="標楷體" w:hAnsi="標楷體" w:hint="eastAsia"/>
                <w:sz w:val="20"/>
                <w:szCs w:val="20"/>
              </w:rPr>
              <w:t>澎</w:t>
            </w:r>
            <w:proofErr w:type="gramEnd"/>
            <w:r w:rsidRPr="00CF6CC5">
              <w:rPr>
                <w:rFonts w:ascii="標楷體" w:eastAsia="標楷體" w:hAnsi="標楷體" w:hint="eastAsia"/>
                <w:sz w:val="20"/>
                <w:szCs w:val="20"/>
              </w:rPr>
              <w:t>20線道路新</w:t>
            </w:r>
            <w:proofErr w:type="gramStart"/>
            <w:r w:rsidRPr="00CF6CC5">
              <w:rPr>
                <w:rFonts w:ascii="標楷體" w:eastAsia="標楷體" w:hAnsi="標楷體" w:hint="eastAsia"/>
                <w:sz w:val="20"/>
                <w:szCs w:val="20"/>
              </w:rPr>
              <w:t>闢</w:t>
            </w:r>
            <w:proofErr w:type="gramEnd"/>
            <w:r w:rsidRPr="00CF6CC5">
              <w:rPr>
                <w:rFonts w:ascii="標楷體" w:eastAsia="標楷體" w:hAnsi="標楷體" w:hint="eastAsia"/>
                <w:sz w:val="20"/>
                <w:szCs w:val="20"/>
              </w:rPr>
              <w:t>工程」案</w:t>
            </w:r>
          </w:p>
        </w:tc>
        <w:tc>
          <w:tcPr>
            <w:tcW w:w="500" w:type="pct"/>
            <w:tcBorders>
              <w:top w:val="nil"/>
              <w:left w:val="single" w:sz="4" w:space="0" w:color="auto"/>
              <w:bottom w:val="single" w:sz="4" w:space="0" w:color="auto"/>
              <w:right w:val="single" w:sz="4" w:space="0" w:color="auto"/>
            </w:tcBorders>
            <w:shd w:val="clear" w:color="auto" w:fill="auto"/>
            <w:vAlign w:val="center"/>
          </w:tcPr>
          <w:p w14:paraId="02E160AF" w14:textId="77777777" w:rsidR="004631D5" w:rsidRPr="00CF6CC5" w:rsidRDefault="004631D5" w:rsidP="004631D5">
            <w:pPr>
              <w:widowControl/>
              <w:snapToGrid w:val="0"/>
              <w:spacing w:line="200" w:lineRule="exact"/>
              <w:jc w:val="center"/>
              <w:rPr>
                <w:rFonts w:ascii="標楷體" w:eastAsia="標楷體" w:hAnsi="標楷體" w:cs="Arial"/>
                <w:color w:val="000000"/>
                <w:kern w:val="0"/>
                <w:sz w:val="20"/>
                <w:szCs w:val="20"/>
              </w:rPr>
            </w:pPr>
            <w:r w:rsidRPr="00CF6CC5">
              <w:rPr>
                <w:rFonts w:ascii="標楷體" w:eastAsia="標楷體" w:hAnsi="標楷體" w:hint="eastAsia"/>
                <w:sz w:val="20"/>
                <w:szCs w:val="20"/>
              </w:rPr>
              <w:t>11301－11612</w:t>
            </w:r>
          </w:p>
        </w:tc>
        <w:tc>
          <w:tcPr>
            <w:tcW w:w="528" w:type="pct"/>
            <w:tcBorders>
              <w:top w:val="nil"/>
              <w:left w:val="single" w:sz="4" w:space="0" w:color="auto"/>
              <w:bottom w:val="single" w:sz="4" w:space="0" w:color="auto"/>
              <w:right w:val="single" w:sz="4" w:space="0" w:color="auto"/>
            </w:tcBorders>
            <w:shd w:val="clear" w:color="auto" w:fill="auto"/>
            <w:noWrap/>
            <w:vAlign w:val="center"/>
          </w:tcPr>
          <w:p w14:paraId="1B46D43F" w14:textId="77777777" w:rsidR="004631D5" w:rsidRPr="00CF6CC5" w:rsidRDefault="004631D5" w:rsidP="004631D5">
            <w:pPr>
              <w:jc w:val="right"/>
              <w:rPr>
                <w:rFonts w:ascii="標楷體" w:eastAsia="標楷體" w:hAnsi="標楷體" w:cs="Arial"/>
                <w:color w:val="000000"/>
                <w:sz w:val="20"/>
                <w:szCs w:val="20"/>
              </w:rPr>
            </w:pPr>
            <w:r w:rsidRPr="00CF6CC5">
              <w:rPr>
                <w:rFonts w:ascii="標楷體" w:eastAsia="標楷體" w:hAnsi="標楷體" w:hint="eastAsia"/>
                <w:sz w:val="20"/>
                <w:szCs w:val="20"/>
              </w:rPr>
              <w:t>198,014</w:t>
            </w:r>
          </w:p>
        </w:tc>
        <w:tc>
          <w:tcPr>
            <w:tcW w:w="528" w:type="pct"/>
            <w:tcBorders>
              <w:top w:val="single" w:sz="4" w:space="0" w:color="auto"/>
              <w:left w:val="nil"/>
              <w:bottom w:val="single" w:sz="4" w:space="0" w:color="auto"/>
              <w:right w:val="single" w:sz="4" w:space="0" w:color="auto"/>
            </w:tcBorders>
            <w:shd w:val="clear" w:color="auto" w:fill="auto"/>
            <w:vAlign w:val="center"/>
          </w:tcPr>
          <w:p w14:paraId="074930FC"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198,014</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1DE8F197"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15,519</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C88F09F"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7.84</w:t>
            </w:r>
          </w:p>
        </w:tc>
      </w:tr>
      <w:tr w:rsidR="004631D5" w:rsidRPr="00CF6CC5" w14:paraId="05D5CC18"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309B4E"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12</w:t>
            </w:r>
          </w:p>
        </w:tc>
        <w:tc>
          <w:tcPr>
            <w:tcW w:w="411" w:type="pct"/>
            <w:tcBorders>
              <w:top w:val="nil"/>
              <w:left w:val="single" w:sz="4" w:space="0" w:color="auto"/>
              <w:bottom w:val="single" w:sz="4" w:space="0" w:color="auto"/>
              <w:right w:val="single" w:sz="4" w:space="0" w:color="auto"/>
            </w:tcBorders>
            <w:shd w:val="clear" w:color="auto" w:fill="auto"/>
            <w:vAlign w:val="center"/>
          </w:tcPr>
          <w:p w14:paraId="5AC2F3B3" w14:textId="77777777" w:rsidR="004631D5" w:rsidRPr="00CF6CC5" w:rsidRDefault="004631D5" w:rsidP="004631D5">
            <w:pPr>
              <w:jc w:val="center"/>
              <w:rPr>
                <w:rFonts w:ascii="標楷體" w:eastAsia="標楷體" w:hAnsi="標楷體" w:cs="Arial"/>
                <w:color w:val="000000"/>
                <w:sz w:val="20"/>
                <w:szCs w:val="20"/>
              </w:rPr>
            </w:pPr>
            <w:r w:rsidRPr="00CF6CC5">
              <w:rPr>
                <w:rFonts w:ascii="標楷體" w:eastAsia="標楷體" w:hAnsi="標楷體" w:hint="eastAsia"/>
                <w:sz w:val="20"/>
                <w:szCs w:val="20"/>
              </w:rPr>
              <w:t>工務處</w:t>
            </w:r>
          </w:p>
        </w:tc>
        <w:tc>
          <w:tcPr>
            <w:tcW w:w="1778" w:type="pct"/>
            <w:tcBorders>
              <w:top w:val="nil"/>
              <w:left w:val="single" w:sz="4" w:space="0" w:color="auto"/>
              <w:bottom w:val="single" w:sz="4" w:space="0" w:color="auto"/>
              <w:right w:val="single" w:sz="4" w:space="0" w:color="auto"/>
            </w:tcBorders>
            <w:shd w:val="clear" w:color="auto" w:fill="auto"/>
            <w:vAlign w:val="center"/>
          </w:tcPr>
          <w:p w14:paraId="040BF73E"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交通船碼頭優化計畫</w:t>
            </w:r>
          </w:p>
        </w:tc>
        <w:tc>
          <w:tcPr>
            <w:tcW w:w="500" w:type="pct"/>
            <w:tcBorders>
              <w:top w:val="nil"/>
              <w:left w:val="single" w:sz="4" w:space="0" w:color="auto"/>
              <w:bottom w:val="single" w:sz="4" w:space="0" w:color="auto"/>
              <w:right w:val="single" w:sz="4" w:space="0" w:color="auto"/>
            </w:tcBorders>
            <w:shd w:val="clear" w:color="auto" w:fill="auto"/>
            <w:vAlign w:val="center"/>
          </w:tcPr>
          <w:p w14:paraId="5A18B780" w14:textId="77777777" w:rsidR="004631D5" w:rsidRPr="00CF6CC5" w:rsidRDefault="004631D5" w:rsidP="004631D5">
            <w:pPr>
              <w:widowControl/>
              <w:snapToGrid w:val="0"/>
              <w:spacing w:line="200" w:lineRule="exact"/>
              <w:jc w:val="center"/>
              <w:rPr>
                <w:rFonts w:ascii="標楷體" w:eastAsia="標楷體" w:hAnsi="標楷體" w:cs="Arial"/>
                <w:color w:val="000000"/>
                <w:kern w:val="0"/>
                <w:sz w:val="20"/>
                <w:szCs w:val="20"/>
              </w:rPr>
            </w:pPr>
            <w:r w:rsidRPr="00CF6CC5">
              <w:rPr>
                <w:rFonts w:ascii="標楷體" w:eastAsia="標楷體" w:hAnsi="標楷體" w:hint="eastAsia"/>
                <w:sz w:val="20"/>
                <w:szCs w:val="20"/>
              </w:rPr>
              <w:t>11303－11612</w:t>
            </w:r>
          </w:p>
        </w:tc>
        <w:tc>
          <w:tcPr>
            <w:tcW w:w="528" w:type="pct"/>
            <w:tcBorders>
              <w:top w:val="nil"/>
              <w:left w:val="single" w:sz="4" w:space="0" w:color="auto"/>
              <w:bottom w:val="single" w:sz="4" w:space="0" w:color="auto"/>
              <w:right w:val="single" w:sz="4" w:space="0" w:color="auto"/>
            </w:tcBorders>
            <w:shd w:val="clear" w:color="auto" w:fill="auto"/>
            <w:noWrap/>
            <w:vAlign w:val="center"/>
          </w:tcPr>
          <w:p w14:paraId="01448943" w14:textId="77777777" w:rsidR="004631D5" w:rsidRPr="00CF6CC5" w:rsidRDefault="004631D5" w:rsidP="004631D5">
            <w:pPr>
              <w:jc w:val="right"/>
              <w:rPr>
                <w:rFonts w:ascii="標楷體" w:eastAsia="標楷體" w:hAnsi="標楷體" w:cs="Arial"/>
                <w:color w:val="000000"/>
                <w:sz w:val="20"/>
                <w:szCs w:val="20"/>
              </w:rPr>
            </w:pPr>
            <w:r w:rsidRPr="00CF6CC5">
              <w:rPr>
                <w:rFonts w:ascii="標楷體" w:eastAsia="標楷體" w:hAnsi="標楷體" w:hint="eastAsia"/>
                <w:sz w:val="20"/>
                <w:szCs w:val="20"/>
              </w:rPr>
              <w:t>50,000</w:t>
            </w:r>
          </w:p>
        </w:tc>
        <w:tc>
          <w:tcPr>
            <w:tcW w:w="528" w:type="pct"/>
            <w:tcBorders>
              <w:top w:val="single" w:sz="4" w:space="0" w:color="auto"/>
              <w:left w:val="nil"/>
              <w:bottom w:val="single" w:sz="4" w:space="0" w:color="auto"/>
              <w:right w:val="single" w:sz="4" w:space="0" w:color="auto"/>
            </w:tcBorders>
            <w:shd w:val="clear" w:color="auto" w:fill="auto"/>
            <w:vAlign w:val="center"/>
          </w:tcPr>
          <w:p w14:paraId="3D528810"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17,756</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223A948C"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C618FC8"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hint="eastAsia"/>
                <w:sz w:val="20"/>
                <w:szCs w:val="20"/>
              </w:rPr>
              <w:t>－</w:t>
            </w:r>
          </w:p>
        </w:tc>
      </w:tr>
      <w:tr w:rsidR="004631D5" w:rsidRPr="00CF6CC5" w14:paraId="6E873853"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035F6D"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13</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7A70C6F7" w14:textId="77777777" w:rsidR="004631D5" w:rsidRPr="00CF6CC5" w:rsidRDefault="004631D5" w:rsidP="004631D5">
            <w:pPr>
              <w:jc w:val="center"/>
              <w:rPr>
                <w:rFonts w:ascii="標楷體" w:eastAsia="標楷體" w:hAnsi="標楷體" w:cs="Arial"/>
                <w:color w:val="000000"/>
                <w:sz w:val="20"/>
                <w:szCs w:val="20"/>
              </w:rPr>
            </w:pPr>
            <w:r w:rsidRPr="00CF6CC5">
              <w:rPr>
                <w:rFonts w:ascii="標楷體" w:eastAsia="標楷體" w:hAnsi="標楷體" w:hint="eastAsia"/>
                <w:sz w:val="20"/>
                <w:szCs w:val="20"/>
              </w:rPr>
              <w:t>工務處</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tcPr>
          <w:p w14:paraId="538DE100" w14:textId="77777777" w:rsidR="004631D5" w:rsidRPr="00CF6CC5" w:rsidRDefault="004631D5" w:rsidP="004631D5">
            <w:pPr>
              <w:spacing w:line="200" w:lineRule="exact"/>
              <w:jc w:val="both"/>
              <w:rPr>
                <w:rFonts w:ascii="標楷體" w:eastAsia="標楷體" w:hAnsi="標楷體"/>
                <w:sz w:val="20"/>
                <w:szCs w:val="20"/>
              </w:rPr>
            </w:pPr>
            <w:proofErr w:type="gramStart"/>
            <w:r w:rsidRPr="00CF6CC5">
              <w:rPr>
                <w:rFonts w:ascii="標楷體" w:eastAsia="標楷體" w:hAnsi="標楷體" w:hint="eastAsia"/>
                <w:sz w:val="20"/>
                <w:szCs w:val="20"/>
              </w:rPr>
              <w:t>澎</w:t>
            </w:r>
            <w:proofErr w:type="gramEnd"/>
            <w:r w:rsidRPr="00CF6CC5">
              <w:rPr>
                <w:rFonts w:ascii="標楷體" w:eastAsia="標楷體" w:hAnsi="標楷體" w:hint="eastAsia"/>
                <w:sz w:val="20"/>
                <w:szCs w:val="20"/>
              </w:rPr>
              <w:t>13線（0K~2K）鄉道改善工程</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04FD8CCD" w14:textId="77777777" w:rsidR="004631D5" w:rsidRPr="00CF6CC5" w:rsidRDefault="004631D5" w:rsidP="004631D5">
            <w:pPr>
              <w:widowControl/>
              <w:snapToGrid w:val="0"/>
              <w:spacing w:line="200" w:lineRule="exact"/>
              <w:jc w:val="center"/>
              <w:rPr>
                <w:rFonts w:ascii="標楷體" w:eastAsia="標楷體" w:hAnsi="標楷體" w:cs="Arial"/>
                <w:color w:val="000000"/>
                <w:kern w:val="0"/>
                <w:sz w:val="20"/>
                <w:szCs w:val="20"/>
              </w:rPr>
            </w:pPr>
            <w:r w:rsidRPr="00CF6CC5">
              <w:rPr>
                <w:rFonts w:ascii="標楷體" w:eastAsia="標楷體" w:hAnsi="標楷體" w:hint="eastAsia"/>
                <w:sz w:val="20"/>
                <w:szCs w:val="20"/>
              </w:rPr>
              <w:t>11401－11412</w:t>
            </w: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0F591C" w14:textId="77777777" w:rsidR="004631D5" w:rsidRPr="00CF6CC5" w:rsidRDefault="004631D5" w:rsidP="004631D5">
            <w:pPr>
              <w:jc w:val="right"/>
              <w:rPr>
                <w:rFonts w:ascii="標楷體" w:eastAsia="標楷體" w:hAnsi="標楷體" w:cs="Arial"/>
                <w:color w:val="000000"/>
                <w:sz w:val="20"/>
                <w:szCs w:val="20"/>
              </w:rPr>
            </w:pPr>
            <w:r w:rsidRPr="00CF6CC5">
              <w:rPr>
                <w:rFonts w:ascii="標楷體" w:eastAsia="標楷體" w:hAnsi="標楷體" w:hint="eastAsia"/>
                <w:sz w:val="20"/>
                <w:szCs w:val="20"/>
              </w:rPr>
              <w:t>33,535</w:t>
            </w:r>
          </w:p>
        </w:tc>
        <w:tc>
          <w:tcPr>
            <w:tcW w:w="528" w:type="pct"/>
            <w:tcBorders>
              <w:top w:val="single" w:sz="4" w:space="0" w:color="auto"/>
              <w:left w:val="nil"/>
              <w:bottom w:val="single" w:sz="4" w:space="0" w:color="auto"/>
              <w:right w:val="single" w:sz="4" w:space="0" w:color="auto"/>
            </w:tcBorders>
            <w:shd w:val="clear" w:color="auto" w:fill="auto"/>
            <w:vAlign w:val="center"/>
          </w:tcPr>
          <w:p w14:paraId="7DDA4955"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33,535</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3A3C2AA1"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3,900</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3C39EE"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11.63</w:t>
            </w:r>
          </w:p>
        </w:tc>
      </w:tr>
      <w:tr w:rsidR="004631D5" w:rsidRPr="00CF6CC5" w14:paraId="7E205203"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88B253"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14</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1B2E02D4"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文化局</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tcPr>
          <w:p w14:paraId="4F2F4F57"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澎湖縣歷史建築尖</w:t>
            </w:r>
            <w:proofErr w:type="gramStart"/>
            <w:r w:rsidRPr="00CF6CC5">
              <w:rPr>
                <w:rFonts w:ascii="標楷體" w:eastAsia="標楷體" w:hAnsi="標楷體" w:hint="eastAsia"/>
                <w:sz w:val="20"/>
                <w:szCs w:val="20"/>
              </w:rPr>
              <w:t>山顯濟殿</w:t>
            </w:r>
            <w:proofErr w:type="gramEnd"/>
            <w:r w:rsidRPr="00CF6CC5">
              <w:rPr>
                <w:rFonts w:ascii="標楷體" w:eastAsia="標楷體" w:hAnsi="標楷體" w:hint="eastAsia"/>
                <w:sz w:val="20"/>
                <w:szCs w:val="20"/>
              </w:rPr>
              <w:t>修復工程計畫（含監造及工作報告書）</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65038BA7" w14:textId="77777777" w:rsidR="004631D5" w:rsidRPr="00CF6CC5" w:rsidRDefault="004631D5" w:rsidP="004631D5">
            <w:pPr>
              <w:widowControl/>
              <w:snapToGrid w:val="0"/>
              <w:spacing w:line="200" w:lineRule="exact"/>
              <w:jc w:val="center"/>
              <w:rPr>
                <w:rFonts w:ascii="標楷體" w:eastAsia="標楷體" w:hAnsi="標楷體"/>
                <w:sz w:val="20"/>
                <w:szCs w:val="20"/>
              </w:rPr>
            </w:pPr>
            <w:r w:rsidRPr="00CF6CC5">
              <w:rPr>
                <w:rFonts w:ascii="標楷體" w:eastAsia="標楷體" w:hAnsi="標楷體" w:hint="eastAsia"/>
                <w:sz w:val="20"/>
                <w:szCs w:val="20"/>
              </w:rPr>
              <w:t>11303－11510</w:t>
            </w: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1177B5"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hint="eastAsia"/>
                <w:sz w:val="20"/>
                <w:szCs w:val="20"/>
              </w:rPr>
              <w:t>34,720</w:t>
            </w:r>
          </w:p>
        </w:tc>
        <w:tc>
          <w:tcPr>
            <w:tcW w:w="528" w:type="pct"/>
            <w:tcBorders>
              <w:top w:val="single" w:sz="4" w:space="0" w:color="auto"/>
              <w:left w:val="nil"/>
              <w:bottom w:val="single" w:sz="4" w:space="0" w:color="auto"/>
              <w:right w:val="single" w:sz="4" w:space="0" w:color="auto"/>
            </w:tcBorders>
            <w:shd w:val="clear" w:color="auto" w:fill="auto"/>
            <w:vAlign w:val="center"/>
          </w:tcPr>
          <w:p w14:paraId="3D2A4620"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34,720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19D11EA2"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5,030</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690DAA3"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14.49</w:t>
            </w:r>
          </w:p>
        </w:tc>
      </w:tr>
      <w:tr w:rsidR="004631D5" w:rsidRPr="00CF6CC5" w14:paraId="4B60B4DB"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74323"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15</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00D76DE9"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文化局</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tcPr>
          <w:p w14:paraId="63A02F1A"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「提升公共圖書館閱讀環境計畫」興建案－湖西鄉立圖書館修正計畫</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133BDFC7" w14:textId="77777777" w:rsidR="004631D5" w:rsidRPr="00CF6CC5" w:rsidRDefault="004631D5" w:rsidP="004631D5">
            <w:pPr>
              <w:widowControl/>
              <w:snapToGrid w:val="0"/>
              <w:spacing w:line="200" w:lineRule="exact"/>
              <w:jc w:val="center"/>
              <w:rPr>
                <w:rFonts w:ascii="標楷體" w:eastAsia="標楷體" w:hAnsi="標楷體"/>
                <w:sz w:val="20"/>
                <w:szCs w:val="20"/>
              </w:rPr>
            </w:pPr>
            <w:r w:rsidRPr="00CF6CC5">
              <w:rPr>
                <w:rFonts w:ascii="標楷體" w:eastAsia="標楷體" w:hAnsi="標楷體" w:hint="eastAsia"/>
                <w:sz w:val="20"/>
                <w:szCs w:val="20"/>
              </w:rPr>
              <w:t>11011－</w:t>
            </w:r>
            <w:r w:rsidRPr="00CF6CC5">
              <w:rPr>
                <w:rFonts w:ascii="標楷體" w:eastAsia="標楷體" w:hAnsi="標楷體" w:hint="eastAsia"/>
                <w:sz w:val="20"/>
                <w:szCs w:val="20"/>
              </w:rPr>
              <w:br/>
              <w:t>11512</w:t>
            </w: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048060"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hint="eastAsia"/>
                <w:sz w:val="20"/>
                <w:szCs w:val="20"/>
              </w:rPr>
              <w:t>96,000</w:t>
            </w:r>
          </w:p>
        </w:tc>
        <w:tc>
          <w:tcPr>
            <w:tcW w:w="528" w:type="pct"/>
            <w:tcBorders>
              <w:top w:val="single" w:sz="4" w:space="0" w:color="auto"/>
              <w:left w:val="nil"/>
              <w:bottom w:val="single" w:sz="4" w:space="0" w:color="auto"/>
              <w:right w:val="single" w:sz="4" w:space="0" w:color="auto"/>
            </w:tcBorders>
            <w:shd w:val="clear" w:color="auto" w:fill="auto"/>
            <w:vAlign w:val="center"/>
          </w:tcPr>
          <w:p w14:paraId="76BDCDB8"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45,000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6A8A0CF1"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4,344</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D1F788E"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9.65</w:t>
            </w:r>
          </w:p>
        </w:tc>
      </w:tr>
      <w:tr w:rsidR="004631D5" w:rsidRPr="00CF6CC5" w14:paraId="2D83BDC5"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070428"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16</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20376121"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教育處</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tcPr>
          <w:p w14:paraId="0795E65D"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澎湖縣縣立棒球場內、外野及安全護網設施改善工程計畫</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1CB33A2E" w14:textId="77777777" w:rsidR="004631D5" w:rsidRPr="00CF6CC5" w:rsidRDefault="004631D5" w:rsidP="004631D5">
            <w:pPr>
              <w:widowControl/>
              <w:snapToGrid w:val="0"/>
              <w:spacing w:line="200" w:lineRule="exact"/>
              <w:jc w:val="center"/>
              <w:rPr>
                <w:rFonts w:ascii="標楷體" w:eastAsia="標楷體" w:hAnsi="標楷體"/>
                <w:sz w:val="20"/>
                <w:szCs w:val="20"/>
              </w:rPr>
            </w:pPr>
            <w:r w:rsidRPr="00CF6CC5">
              <w:rPr>
                <w:rFonts w:ascii="標楷體" w:eastAsia="標楷體" w:hAnsi="標楷體" w:hint="eastAsia"/>
                <w:sz w:val="20"/>
                <w:szCs w:val="20"/>
              </w:rPr>
              <w:t>11312－11506</w:t>
            </w: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CBB9A0"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hint="eastAsia"/>
                <w:sz w:val="20"/>
                <w:szCs w:val="20"/>
              </w:rPr>
              <w:t>33,493</w:t>
            </w:r>
          </w:p>
        </w:tc>
        <w:tc>
          <w:tcPr>
            <w:tcW w:w="528" w:type="pct"/>
            <w:tcBorders>
              <w:top w:val="single" w:sz="4" w:space="0" w:color="auto"/>
              <w:left w:val="nil"/>
              <w:bottom w:val="single" w:sz="4" w:space="0" w:color="auto"/>
              <w:right w:val="single" w:sz="4" w:space="0" w:color="auto"/>
            </w:tcBorders>
            <w:shd w:val="clear" w:color="auto" w:fill="auto"/>
            <w:vAlign w:val="center"/>
          </w:tcPr>
          <w:p w14:paraId="7C9CEA77"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33,493</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2ADBD20A"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5,411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E159862"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16.16</w:t>
            </w:r>
          </w:p>
        </w:tc>
      </w:tr>
      <w:tr w:rsidR="004631D5" w:rsidRPr="00CF6CC5" w14:paraId="52D7BD8E"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140410"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17</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44EC96F4"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文化局</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tcPr>
          <w:p w14:paraId="4367F0DF"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重要聚落建築群45、102、135、144、151古厝修復工程案</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059079E0" w14:textId="77777777" w:rsidR="004631D5" w:rsidRPr="00CF6CC5" w:rsidRDefault="004631D5" w:rsidP="004631D5">
            <w:pPr>
              <w:widowControl/>
              <w:snapToGrid w:val="0"/>
              <w:spacing w:line="200" w:lineRule="exact"/>
              <w:jc w:val="center"/>
              <w:rPr>
                <w:rFonts w:ascii="標楷體" w:eastAsia="標楷體" w:hAnsi="標楷體"/>
                <w:sz w:val="20"/>
                <w:szCs w:val="20"/>
              </w:rPr>
            </w:pPr>
            <w:r w:rsidRPr="00CF6CC5">
              <w:rPr>
                <w:rFonts w:ascii="標楷體" w:eastAsia="標楷體" w:hAnsi="標楷體" w:hint="eastAsia"/>
                <w:sz w:val="20"/>
                <w:szCs w:val="20"/>
              </w:rPr>
              <w:t>11306－11612</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12A03835"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hint="eastAsia"/>
                <w:sz w:val="20"/>
                <w:szCs w:val="20"/>
              </w:rPr>
              <w:t>49,320</w:t>
            </w:r>
          </w:p>
        </w:tc>
        <w:tc>
          <w:tcPr>
            <w:tcW w:w="528" w:type="pct"/>
            <w:tcBorders>
              <w:top w:val="single" w:sz="4" w:space="0" w:color="auto"/>
              <w:left w:val="nil"/>
              <w:bottom w:val="single" w:sz="4" w:space="0" w:color="auto"/>
              <w:right w:val="single" w:sz="4" w:space="0" w:color="auto"/>
            </w:tcBorders>
            <w:shd w:val="clear" w:color="auto" w:fill="auto"/>
            <w:vAlign w:val="center"/>
          </w:tcPr>
          <w:p w14:paraId="2798F4B7"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16,440</w:t>
            </w:r>
          </w:p>
        </w:tc>
        <w:tc>
          <w:tcPr>
            <w:tcW w:w="528" w:type="pct"/>
            <w:tcBorders>
              <w:top w:val="single" w:sz="4" w:space="0" w:color="auto"/>
              <w:left w:val="nil"/>
              <w:bottom w:val="single" w:sz="4" w:space="0" w:color="auto"/>
              <w:right w:val="single" w:sz="4" w:space="0" w:color="auto"/>
            </w:tcBorders>
            <w:shd w:val="clear" w:color="auto" w:fill="auto"/>
            <w:vAlign w:val="center"/>
          </w:tcPr>
          <w:p w14:paraId="31F0D172"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3,041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E9FC865"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18.50</w:t>
            </w:r>
          </w:p>
        </w:tc>
      </w:tr>
      <w:tr w:rsidR="004631D5" w:rsidRPr="00CF6CC5" w14:paraId="4C1417AB"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8FDBF5"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18</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5EF62B01"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教育處</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tcPr>
          <w:p w14:paraId="24DCBFDF"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澎湖縣大城北棒壘球場內外野及內野觀眾席增設遮陽設施改善工程計畫</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43B9A72D" w14:textId="77777777" w:rsidR="004631D5" w:rsidRPr="00CF6CC5" w:rsidRDefault="004631D5" w:rsidP="004631D5">
            <w:pPr>
              <w:widowControl/>
              <w:snapToGrid w:val="0"/>
              <w:spacing w:line="200" w:lineRule="exact"/>
              <w:jc w:val="center"/>
              <w:rPr>
                <w:rFonts w:ascii="標楷體" w:eastAsia="標楷體" w:hAnsi="標楷體"/>
                <w:sz w:val="20"/>
                <w:szCs w:val="20"/>
              </w:rPr>
            </w:pPr>
            <w:r w:rsidRPr="00CF6CC5">
              <w:rPr>
                <w:rFonts w:ascii="標楷體" w:eastAsia="標楷體" w:hAnsi="標楷體" w:hint="eastAsia"/>
                <w:sz w:val="20"/>
                <w:szCs w:val="20"/>
              </w:rPr>
              <w:t>11311－11504</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444F4908"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hint="eastAsia"/>
                <w:sz w:val="20"/>
                <w:szCs w:val="20"/>
              </w:rPr>
              <w:t>30,000</w:t>
            </w:r>
          </w:p>
        </w:tc>
        <w:tc>
          <w:tcPr>
            <w:tcW w:w="528" w:type="pct"/>
            <w:tcBorders>
              <w:top w:val="single" w:sz="4" w:space="0" w:color="auto"/>
              <w:left w:val="nil"/>
              <w:bottom w:val="single" w:sz="4" w:space="0" w:color="auto"/>
              <w:right w:val="single" w:sz="4" w:space="0" w:color="auto"/>
            </w:tcBorders>
            <w:shd w:val="clear" w:color="auto" w:fill="auto"/>
            <w:vAlign w:val="center"/>
          </w:tcPr>
          <w:p w14:paraId="30B19006"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30,000</w:t>
            </w:r>
          </w:p>
        </w:tc>
        <w:tc>
          <w:tcPr>
            <w:tcW w:w="528" w:type="pct"/>
            <w:tcBorders>
              <w:top w:val="single" w:sz="4" w:space="0" w:color="auto"/>
              <w:left w:val="nil"/>
              <w:bottom w:val="single" w:sz="4" w:space="0" w:color="auto"/>
              <w:right w:val="single" w:sz="4" w:space="0" w:color="auto"/>
            </w:tcBorders>
            <w:shd w:val="clear" w:color="auto" w:fill="auto"/>
            <w:vAlign w:val="center"/>
          </w:tcPr>
          <w:p w14:paraId="26EF0109"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6,163</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077B5B"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20.54</w:t>
            </w:r>
          </w:p>
        </w:tc>
      </w:tr>
      <w:tr w:rsidR="004631D5" w:rsidRPr="00CF6CC5" w14:paraId="6FDF15A8"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DCCB25"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19</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666A23FB"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警察局</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tcPr>
          <w:p w14:paraId="10F33059"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澎湖縣政府</w:t>
            </w:r>
            <w:proofErr w:type="gramStart"/>
            <w:r w:rsidRPr="00CF6CC5">
              <w:rPr>
                <w:rFonts w:ascii="標楷體" w:eastAsia="標楷體" w:hAnsi="標楷體" w:hint="eastAsia"/>
                <w:sz w:val="20"/>
                <w:szCs w:val="20"/>
              </w:rPr>
              <w:t>警察局馬公分局異址新建</w:t>
            </w:r>
            <w:proofErr w:type="gramEnd"/>
            <w:r w:rsidRPr="00CF6CC5">
              <w:rPr>
                <w:rFonts w:ascii="標楷體" w:eastAsia="標楷體" w:hAnsi="標楷體" w:hint="eastAsia"/>
                <w:sz w:val="20"/>
                <w:szCs w:val="20"/>
              </w:rPr>
              <w:t>工程</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5C9289D7" w14:textId="77777777" w:rsidR="004631D5" w:rsidRPr="00CF6CC5" w:rsidRDefault="004631D5" w:rsidP="004631D5">
            <w:pPr>
              <w:widowControl/>
              <w:snapToGrid w:val="0"/>
              <w:spacing w:line="200" w:lineRule="exact"/>
              <w:jc w:val="center"/>
              <w:rPr>
                <w:rFonts w:ascii="標楷體" w:eastAsia="標楷體" w:hAnsi="標楷體"/>
                <w:sz w:val="20"/>
                <w:szCs w:val="20"/>
              </w:rPr>
            </w:pPr>
            <w:r w:rsidRPr="00CF6CC5">
              <w:rPr>
                <w:rFonts w:ascii="標楷體" w:eastAsia="標楷體" w:hAnsi="標楷體" w:hint="eastAsia"/>
                <w:sz w:val="20"/>
                <w:szCs w:val="20"/>
              </w:rPr>
              <w:t>11201－11612</w:t>
            </w:r>
          </w:p>
        </w:tc>
        <w:tc>
          <w:tcPr>
            <w:tcW w:w="528" w:type="pct"/>
            <w:tcBorders>
              <w:top w:val="single" w:sz="4" w:space="0" w:color="auto"/>
              <w:left w:val="single" w:sz="4" w:space="0" w:color="auto"/>
              <w:bottom w:val="single" w:sz="4" w:space="0" w:color="auto"/>
              <w:right w:val="single" w:sz="4" w:space="0" w:color="auto"/>
            </w:tcBorders>
            <w:shd w:val="clear" w:color="FFFFFF" w:fill="FFFFFF"/>
            <w:vAlign w:val="center"/>
          </w:tcPr>
          <w:p w14:paraId="7CBEF031"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hint="eastAsia"/>
                <w:sz w:val="20"/>
                <w:szCs w:val="20"/>
              </w:rPr>
              <w:t>380,000</w:t>
            </w:r>
          </w:p>
        </w:tc>
        <w:tc>
          <w:tcPr>
            <w:tcW w:w="528" w:type="pct"/>
            <w:tcBorders>
              <w:top w:val="single" w:sz="4" w:space="0" w:color="auto"/>
              <w:left w:val="nil"/>
              <w:bottom w:val="single" w:sz="4" w:space="0" w:color="auto"/>
              <w:right w:val="single" w:sz="4" w:space="0" w:color="auto"/>
            </w:tcBorders>
            <w:shd w:val="clear" w:color="auto" w:fill="auto"/>
            <w:vAlign w:val="center"/>
          </w:tcPr>
          <w:p w14:paraId="44118801"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153,</w:t>
            </w:r>
            <w:r w:rsidRPr="00CF6CC5">
              <w:rPr>
                <w:rFonts w:ascii="標楷體" w:eastAsia="標楷體" w:hAnsi="標楷體" w:cs="Arial" w:hint="eastAsia"/>
                <w:sz w:val="20"/>
                <w:szCs w:val="20"/>
              </w:rPr>
              <w:t>3</w:t>
            </w:r>
            <w:r w:rsidRPr="00CF6CC5">
              <w:rPr>
                <w:rFonts w:ascii="標楷體" w:eastAsia="標楷體" w:hAnsi="標楷體" w:cs="Arial"/>
                <w:sz w:val="20"/>
                <w:szCs w:val="20"/>
              </w:rPr>
              <w:t>90</w:t>
            </w:r>
          </w:p>
        </w:tc>
        <w:tc>
          <w:tcPr>
            <w:tcW w:w="528" w:type="pct"/>
            <w:tcBorders>
              <w:top w:val="single" w:sz="4" w:space="0" w:color="auto"/>
              <w:left w:val="nil"/>
              <w:bottom w:val="single" w:sz="4" w:space="0" w:color="auto"/>
              <w:right w:val="single" w:sz="4" w:space="0" w:color="auto"/>
            </w:tcBorders>
            <w:shd w:val="clear" w:color="auto" w:fill="auto"/>
            <w:vAlign w:val="center"/>
          </w:tcPr>
          <w:p w14:paraId="6F9B601C"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61</w:t>
            </w:r>
            <w:r w:rsidRPr="00CF6CC5">
              <w:rPr>
                <w:rFonts w:ascii="標楷體" w:eastAsia="標楷體" w:hAnsi="標楷體" w:cs="Arial" w:hint="eastAsia"/>
                <w:sz w:val="20"/>
                <w:szCs w:val="20"/>
              </w:rPr>
              <w:t>,</w:t>
            </w:r>
            <w:r w:rsidRPr="00CF6CC5">
              <w:rPr>
                <w:rFonts w:ascii="標楷體" w:eastAsia="標楷體" w:hAnsi="標楷體" w:cs="Arial"/>
                <w:sz w:val="20"/>
                <w:szCs w:val="20"/>
              </w:rPr>
              <w:t>705</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6C2F288"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40.23</w:t>
            </w:r>
          </w:p>
        </w:tc>
      </w:tr>
      <w:tr w:rsidR="004631D5" w:rsidRPr="00CF6CC5" w14:paraId="4FAF2EE6"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4ECE75"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20</w:t>
            </w:r>
          </w:p>
        </w:tc>
        <w:tc>
          <w:tcPr>
            <w:tcW w:w="411" w:type="pct"/>
            <w:tcBorders>
              <w:top w:val="single" w:sz="4" w:space="0" w:color="auto"/>
              <w:left w:val="single" w:sz="4" w:space="0" w:color="auto"/>
              <w:bottom w:val="single" w:sz="4" w:space="0" w:color="auto"/>
              <w:right w:val="single" w:sz="4" w:space="0" w:color="auto"/>
            </w:tcBorders>
            <w:shd w:val="clear" w:color="000000" w:fill="FFFFFF"/>
            <w:vAlign w:val="center"/>
          </w:tcPr>
          <w:p w14:paraId="5653453B"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衛生局</w:t>
            </w:r>
          </w:p>
        </w:tc>
        <w:tc>
          <w:tcPr>
            <w:tcW w:w="1778" w:type="pct"/>
            <w:tcBorders>
              <w:top w:val="single" w:sz="4" w:space="0" w:color="auto"/>
              <w:left w:val="single" w:sz="4" w:space="0" w:color="auto"/>
              <w:bottom w:val="single" w:sz="4" w:space="0" w:color="auto"/>
              <w:right w:val="nil"/>
            </w:tcBorders>
            <w:shd w:val="clear" w:color="auto" w:fill="auto"/>
            <w:vAlign w:val="center"/>
          </w:tcPr>
          <w:p w14:paraId="5393C365" w14:textId="77777777" w:rsidR="004631D5" w:rsidRPr="00CF6CC5" w:rsidRDefault="004631D5" w:rsidP="004631D5">
            <w:pPr>
              <w:spacing w:line="200" w:lineRule="exact"/>
              <w:jc w:val="both"/>
              <w:rPr>
                <w:rFonts w:ascii="標楷體" w:eastAsia="標楷體" w:hAnsi="標楷體"/>
                <w:spacing w:val="-2"/>
                <w:sz w:val="20"/>
                <w:szCs w:val="20"/>
              </w:rPr>
            </w:pPr>
            <w:r w:rsidRPr="00CF6CC5">
              <w:rPr>
                <w:rFonts w:ascii="標楷體" w:eastAsia="標楷體" w:hAnsi="標楷體" w:hint="eastAsia"/>
                <w:spacing w:val="-2"/>
                <w:sz w:val="20"/>
                <w:szCs w:val="20"/>
              </w:rPr>
              <w:t>澎湖縣馬公市第三衛生所新建工程計畫</w:t>
            </w:r>
          </w:p>
        </w:tc>
        <w:tc>
          <w:tcPr>
            <w:tcW w:w="500" w:type="pct"/>
            <w:tcBorders>
              <w:top w:val="single" w:sz="4" w:space="0" w:color="auto"/>
              <w:left w:val="single" w:sz="4" w:space="0" w:color="auto"/>
              <w:bottom w:val="single" w:sz="4" w:space="0" w:color="auto"/>
              <w:right w:val="single" w:sz="4" w:space="0" w:color="auto"/>
            </w:tcBorders>
            <w:shd w:val="clear" w:color="000000" w:fill="FFFFFF"/>
            <w:vAlign w:val="center"/>
          </w:tcPr>
          <w:p w14:paraId="66BBE729" w14:textId="77777777" w:rsidR="004631D5" w:rsidRPr="00CF6CC5" w:rsidRDefault="004631D5" w:rsidP="004631D5">
            <w:pPr>
              <w:widowControl/>
              <w:snapToGrid w:val="0"/>
              <w:spacing w:line="200" w:lineRule="exact"/>
              <w:jc w:val="center"/>
              <w:rPr>
                <w:rFonts w:ascii="標楷體" w:eastAsia="標楷體" w:hAnsi="標楷體"/>
                <w:sz w:val="20"/>
                <w:szCs w:val="20"/>
              </w:rPr>
            </w:pPr>
            <w:r w:rsidRPr="00CF6CC5">
              <w:rPr>
                <w:rFonts w:ascii="標楷體" w:eastAsia="標楷體" w:hAnsi="標楷體" w:hint="eastAsia"/>
                <w:sz w:val="20"/>
                <w:szCs w:val="20"/>
              </w:rPr>
              <w:t>10909－</w:t>
            </w:r>
            <w:r w:rsidRPr="00CF6CC5">
              <w:rPr>
                <w:rFonts w:ascii="標楷體" w:eastAsia="標楷體" w:hAnsi="標楷體" w:hint="eastAsia"/>
                <w:sz w:val="20"/>
                <w:szCs w:val="20"/>
              </w:rPr>
              <w:br/>
              <w:t>11512</w:t>
            </w:r>
          </w:p>
        </w:tc>
        <w:tc>
          <w:tcPr>
            <w:tcW w:w="528" w:type="pct"/>
            <w:tcBorders>
              <w:top w:val="single" w:sz="4" w:space="0" w:color="auto"/>
              <w:left w:val="single" w:sz="4" w:space="0" w:color="auto"/>
              <w:bottom w:val="single" w:sz="4" w:space="0" w:color="auto"/>
              <w:right w:val="single" w:sz="4" w:space="0" w:color="auto"/>
            </w:tcBorders>
            <w:shd w:val="clear" w:color="000000" w:fill="FFFFFF"/>
            <w:vAlign w:val="center"/>
          </w:tcPr>
          <w:p w14:paraId="519FF832"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hint="eastAsia"/>
                <w:sz w:val="20"/>
                <w:szCs w:val="20"/>
              </w:rPr>
              <w:t>67,000</w:t>
            </w:r>
          </w:p>
        </w:tc>
        <w:tc>
          <w:tcPr>
            <w:tcW w:w="528" w:type="pct"/>
            <w:tcBorders>
              <w:top w:val="single" w:sz="4" w:space="0" w:color="auto"/>
              <w:left w:val="nil"/>
              <w:bottom w:val="single" w:sz="4" w:space="0" w:color="auto"/>
              <w:right w:val="single" w:sz="4" w:space="0" w:color="auto"/>
            </w:tcBorders>
            <w:shd w:val="clear" w:color="auto" w:fill="auto"/>
            <w:vAlign w:val="center"/>
          </w:tcPr>
          <w:p w14:paraId="01016A03"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67,000</w:t>
            </w:r>
          </w:p>
        </w:tc>
        <w:tc>
          <w:tcPr>
            <w:tcW w:w="528" w:type="pct"/>
            <w:tcBorders>
              <w:top w:val="single" w:sz="4" w:space="0" w:color="auto"/>
              <w:left w:val="nil"/>
              <w:bottom w:val="single" w:sz="4" w:space="0" w:color="auto"/>
              <w:right w:val="single" w:sz="4" w:space="0" w:color="auto"/>
            </w:tcBorders>
            <w:shd w:val="clear" w:color="auto" w:fill="auto"/>
            <w:vAlign w:val="center"/>
          </w:tcPr>
          <w:p w14:paraId="2E4CB262"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hint="eastAsia"/>
                <w:sz w:val="20"/>
                <w:szCs w:val="20"/>
              </w:rPr>
              <w:t>28</w:t>
            </w:r>
            <w:r w:rsidRPr="00CF6CC5">
              <w:rPr>
                <w:rFonts w:ascii="標楷體" w:eastAsia="標楷體" w:hAnsi="標楷體" w:cs="Arial"/>
                <w:sz w:val="20"/>
                <w:szCs w:val="20"/>
              </w:rPr>
              <w:t>,</w:t>
            </w:r>
            <w:r w:rsidRPr="00CF6CC5">
              <w:rPr>
                <w:rFonts w:ascii="標楷體" w:eastAsia="標楷體" w:hAnsi="標楷體" w:cs="Arial" w:hint="eastAsia"/>
                <w:sz w:val="20"/>
                <w:szCs w:val="20"/>
              </w:rPr>
              <w:t>265</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F642368"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hint="eastAsia"/>
                <w:sz w:val="20"/>
                <w:szCs w:val="20"/>
              </w:rPr>
              <w:t>42.19</w:t>
            </w:r>
          </w:p>
        </w:tc>
      </w:tr>
      <w:tr w:rsidR="004631D5" w:rsidRPr="00CF6CC5" w14:paraId="5179BF51" w14:textId="77777777" w:rsidTr="0047129E">
        <w:trPr>
          <w:trHeight w:val="397"/>
        </w:trPr>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EA7151C" w14:textId="77777777" w:rsidR="004631D5" w:rsidRPr="00CF6CC5" w:rsidRDefault="004631D5" w:rsidP="004631D5">
            <w:pPr>
              <w:jc w:val="center"/>
              <w:rPr>
                <w:rFonts w:ascii="標楷體" w:eastAsia="標楷體" w:hAnsi="標楷體" w:cs="新細明體"/>
                <w:color w:val="000000"/>
                <w:kern w:val="0"/>
                <w:sz w:val="20"/>
                <w:szCs w:val="20"/>
              </w:rPr>
            </w:pPr>
            <w:r w:rsidRPr="00CF6CC5">
              <w:rPr>
                <w:rFonts w:ascii="標楷體" w:eastAsia="標楷體" w:hAnsi="標楷體" w:cs="新細明體"/>
                <w:color w:val="000000"/>
                <w:kern w:val="0"/>
                <w:sz w:val="20"/>
                <w:szCs w:val="20"/>
              </w:rPr>
              <w:t>2</w:t>
            </w:r>
            <w:r w:rsidRPr="00CF6CC5">
              <w:rPr>
                <w:rFonts w:ascii="標楷體" w:eastAsia="標楷體" w:hAnsi="標楷體" w:cs="新細明體" w:hint="eastAsia"/>
                <w:color w:val="000000"/>
                <w:kern w:val="0"/>
                <w:sz w:val="20"/>
                <w:szCs w:val="20"/>
              </w:rPr>
              <w:t>1</w:t>
            </w:r>
          </w:p>
        </w:tc>
        <w:tc>
          <w:tcPr>
            <w:tcW w:w="411" w:type="pct"/>
            <w:tcBorders>
              <w:top w:val="single" w:sz="4" w:space="0" w:color="auto"/>
              <w:left w:val="single" w:sz="4" w:space="0" w:color="auto"/>
              <w:bottom w:val="single" w:sz="4" w:space="0" w:color="auto"/>
              <w:right w:val="single" w:sz="4" w:space="0" w:color="auto"/>
            </w:tcBorders>
            <w:shd w:val="clear" w:color="000000" w:fill="auto"/>
            <w:vAlign w:val="center"/>
          </w:tcPr>
          <w:p w14:paraId="3AE187B2"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工務處</w:t>
            </w:r>
          </w:p>
        </w:tc>
        <w:tc>
          <w:tcPr>
            <w:tcW w:w="1778" w:type="pct"/>
            <w:tcBorders>
              <w:top w:val="single" w:sz="4" w:space="0" w:color="auto"/>
              <w:left w:val="single" w:sz="4" w:space="0" w:color="auto"/>
              <w:bottom w:val="single" w:sz="4" w:space="0" w:color="auto"/>
              <w:right w:val="nil"/>
            </w:tcBorders>
            <w:shd w:val="clear" w:color="000000" w:fill="auto"/>
            <w:vAlign w:val="center"/>
          </w:tcPr>
          <w:p w14:paraId="791F9E2A"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竹灣漁港突堤擴建工程</w:t>
            </w:r>
          </w:p>
        </w:tc>
        <w:tc>
          <w:tcPr>
            <w:tcW w:w="500" w:type="pct"/>
            <w:tcBorders>
              <w:top w:val="single" w:sz="4" w:space="0" w:color="auto"/>
              <w:left w:val="single" w:sz="4" w:space="0" w:color="auto"/>
              <w:bottom w:val="single" w:sz="4" w:space="0" w:color="auto"/>
              <w:right w:val="single" w:sz="4" w:space="0" w:color="auto"/>
            </w:tcBorders>
            <w:shd w:val="clear" w:color="000000" w:fill="auto"/>
            <w:vAlign w:val="center"/>
          </w:tcPr>
          <w:p w14:paraId="4D039DAE" w14:textId="77777777" w:rsidR="004631D5" w:rsidRPr="00CF6CC5" w:rsidRDefault="004631D5" w:rsidP="004631D5">
            <w:pPr>
              <w:widowControl/>
              <w:snapToGrid w:val="0"/>
              <w:spacing w:line="200" w:lineRule="exact"/>
              <w:jc w:val="center"/>
              <w:rPr>
                <w:rFonts w:ascii="標楷體" w:eastAsia="標楷體" w:hAnsi="標楷體"/>
                <w:sz w:val="20"/>
                <w:szCs w:val="20"/>
              </w:rPr>
            </w:pPr>
            <w:r w:rsidRPr="00CF6CC5">
              <w:rPr>
                <w:rFonts w:ascii="標楷體" w:eastAsia="標楷體" w:hAnsi="標楷體" w:hint="eastAsia"/>
                <w:sz w:val="20"/>
                <w:szCs w:val="20"/>
              </w:rPr>
              <w:t>11309－11509</w:t>
            </w:r>
          </w:p>
        </w:tc>
        <w:tc>
          <w:tcPr>
            <w:tcW w:w="528" w:type="pct"/>
            <w:tcBorders>
              <w:top w:val="single" w:sz="4" w:space="0" w:color="auto"/>
              <w:left w:val="single" w:sz="4" w:space="0" w:color="auto"/>
              <w:bottom w:val="single" w:sz="4" w:space="0" w:color="auto"/>
              <w:right w:val="single" w:sz="4" w:space="0" w:color="auto"/>
            </w:tcBorders>
            <w:shd w:val="clear" w:color="000000" w:fill="auto"/>
            <w:vAlign w:val="center"/>
          </w:tcPr>
          <w:p w14:paraId="1EC4EFC2"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hint="eastAsia"/>
                <w:sz w:val="20"/>
                <w:szCs w:val="20"/>
              </w:rPr>
              <w:t>38,804</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042EAD43"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38,804</w:t>
            </w:r>
          </w:p>
        </w:tc>
        <w:tc>
          <w:tcPr>
            <w:tcW w:w="528" w:type="pct"/>
            <w:tcBorders>
              <w:top w:val="single" w:sz="4" w:space="0" w:color="auto"/>
              <w:left w:val="nil"/>
              <w:bottom w:val="single" w:sz="4" w:space="0" w:color="auto"/>
              <w:right w:val="single" w:sz="4" w:space="0" w:color="auto"/>
            </w:tcBorders>
            <w:shd w:val="clear" w:color="auto" w:fill="auto"/>
            <w:vAlign w:val="center"/>
          </w:tcPr>
          <w:p w14:paraId="0DB99745"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18,060</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CE0D3"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46.54</w:t>
            </w:r>
          </w:p>
        </w:tc>
      </w:tr>
      <w:tr w:rsidR="004631D5" w:rsidRPr="00CF6CC5" w14:paraId="6B7AA09D" w14:textId="77777777" w:rsidTr="0047129E">
        <w:trPr>
          <w:trHeight w:val="624"/>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AD56E6" w14:textId="77777777" w:rsidR="004631D5" w:rsidRPr="00CF6CC5" w:rsidRDefault="004631D5" w:rsidP="004631D5">
            <w:pPr>
              <w:jc w:val="center"/>
              <w:rPr>
                <w:rFonts w:ascii="標楷體" w:eastAsia="標楷體" w:hAnsi="標楷體" w:cs="新細明體"/>
                <w:color w:val="000000"/>
                <w:kern w:val="0"/>
                <w:sz w:val="20"/>
                <w:szCs w:val="20"/>
              </w:rPr>
            </w:pPr>
            <w:r w:rsidRPr="00CF6CC5">
              <w:rPr>
                <w:rFonts w:ascii="標楷體" w:eastAsia="標楷體" w:hAnsi="標楷體" w:cs="新細明體"/>
                <w:color w:val="000000"/>
                <w:kern w:val="0"/>
                <w:sz w:val="20"/>
                <w:szCs w:val="20"/>
              </w:rPr>
              <w:t>2</w:t>
            </w:r>
            <w:r w:rsidRPr="00CF6CC5">
              <w:rPr>
                <w:rFonts w:ascii="標楷體" w:eastAsia="標楷體" w:hAnsi="標楷體" w:cs="新細明體" w:hint="eastAsia"/>
                <w:color w:val="000000"/>
                <w:kern w:val="0"/>
                <w:sz w:val="20"/>
                <w:szCs w:val="20"/>
              </w:rPr>
              <w:t>2</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02EB928B"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建設處</w:t>
            </w:r>
          </w:p>
        </w:tc>
        <w:tc>
          <w:tcPr>
            <w:tcW w:w="1778" w:type="pct"/>
            <w:tcBorders>
              <w:top w:val="single" w:sz="4" w:space="0" w:color="auto"/>
              <w:left w:val="single" w:sz="4" w:space="0" w:color="auto"/>
              <w:bottom w:val="single" w:sz="4" w:space="0" w:color="auto"/>
              <w:right w:val="nil"/>
            </w:tcBorders>
            <w:shd w:val="clear" w:color="auto" w:fill="auto"/>
            <w:vAlign w:val="center"/>
          </w:tcPr>
          <w:p w14:paraId="2261A1EF"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馬公市案山段社會住宅興建計畫</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168E1396" w14:textId="77777777" w:rsidR="004631D5" w:rsidRPr="00CF6CC5" w:rsidRDefault="004631D5" w:rsidP="004631D5">
            <w:pPr>
              <w:widowControl/>
              <w:snapToGrid w:val="0"/>
              <w:spacing w:line="200" w:lineRule="exact"/>
              <w:jc w:val="center"/>
              <w:rPr>
                <w:rFonts w:ascii="標楷體" w:eastAsia="標楷體" w:hAnsi="標楷體"/>
                <w:sz w:val="20"/>
                <w:szCs w:val="20"/>
              </w:rPr>
            </w:pPr>
            <w:r w:rsidRPr="00CF6CC5">
              <w:rPr>
                <w:rFonts w:ascii="標楷體" w:eastAsia="標楷體" w:hAnsi="標楷體" w:hint="eastAsia"/>
                <w:sz w:val="20"/>
                <w:szCs w:val="20"/>
              </w:rPr>
              <w:t>11008－11512</w:t>
            </w: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923017"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hint="eastAsia"/>
                <w:sz w:val="20"/>
                <w:szCs w:val="20"/>
              </w:rPr>
              <w:t>332,600</w:t>
            </w:r>
          </w:p>
        </w:tc>
        <w:tc>
          <w:tcPr>
            <w:tcW w:w="528" w:type="pct"/>
            <w:tcBorders>
              <w:top w:val="single" w:sz="4" w:space="0" w:color="auto"/>
              <w:left w:val="nil"/>
              <w:bottom w:val="single" w:sz="4" w:space="0" w:color="auto"/>
              <w:right w:val="single" w:sz="4" w:space="0" w:color="auto"/>
            </w:tcBorders>
            <w:shd w:val="clear" w:color="auto" w:fill="auto"/>
            <w:vAlign w:val="center"/>
          </w:tcPr>
          <w:p w14:paraId="7A4BD0F2"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332,600</w:t>
            </w: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9BD803"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sz w:val="20"/>
                <w:szCs w:val="20"/>
              </w:rPr>
              <w:t>272,153</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ABACDEB"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sz w:val="20"/>
                <w:szCs w:val="20"/>
              </w:rPr>
              <w:t>81</w:t>
            </w:r>
            <w:r w:rsidRPr="00CF6CC5">
              <w:rPr>
                <w:rFonts w:ascii="標楷體" w:eastAsia="標楷體" w:hAnsi="標楷體" w:hint="eastAsia"/>
                <w:sz w:val="20"/>
                <w:szCs w:val="20"/>
              </w:rPr>
              <w:t>.</w:t>
            </w:r>
            <w:r w:rsidRPr="00CF6CC5">
              <w:rPr>
                <w:rFonts w:ascii="標楷體" w:eastAsia="標楷體" w:hAnsi="標楷體"/>
                <w:sz w:val="20"/>
                <w:szCs w:val="20"/>
              </w:rPr>
              <w:t>83</w:t>
            </w:r>
          </w:p>
        </w:tc>
      </w:tr>
      <w:tr w:rsidR="004631D5" w:rsidRPr="00CF6CC5" w14:paraId="67572BB5" w14:textId="77777777" w:rsidTr="0047129E">
        <w:trPr>
          <w:trHeight w:val="403"/>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7084C5" w14:textId="77777777" w:rsidR="004631D5" w:rsidRPr="00CF6CC5" w:rsidRDefault="004631D5" w:rsidP="004631D5">
            <w:pPr>
              <w:jc w:val="center"/>
              <w:rPr>
                <w:rFonts w:ascii="標楷體" w:eastAsia="標楷體" w:hAnsi="標楷體" w:cs="新細明體"/>
                <w:color w:val="000000"/>
                <w:kern w:val="0"/>
                <w:sz w:val="20"/>
                <w:szCs w:val="20"/>
              </w:rPr>
            </w:pPr>
            <w:r w:rsidRPr="00CF6CC5">
              <w:rPr>
                <w:rFonts w:ascii="標楷體" w:eastAsia="標楷體" w:hAnsi="標楷體" w:cs="新細明體"/>
                <w:color w:val="000000"/>
                <w:kern w:val="0"/>
                <w:sz w:val="20"/>
                <w:szCs w:val="20"/>
              </w:rPr>
              <w:t>2</w:t>
            </w:r>
            <w:r w:rsidRPr="00CF6CC5">
              <w:rPr>
                <w:rFonts w:ascii="標楷體" w:eastAsia="標楷體" w:hAnsi="標楷體" w:cs="新細明體" w:hint="eastAsia"/>
                <w:color w:val="000000"/>
                <w:kern w:val="0"/>
                <w:sz w:val="20"/>
                <w:szCs w:val="20"/>
              </w:rPr>
              <w:t>3</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29A25C66"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工務處</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tcPr>
          <w:p w14:paraId="54BF7EEF" w14:textId="77777777" w:rsidR="004631D5" w:rsidRPr="00CF6CC5" w:rsidRDefault="004631D5" w:rsidP="004631D5">
            <w:pPr>
              <w:spacing w:line="200" w:lineRule="exact"/>
              <w:jc w:val="both"/>
              <w:rPr>
                <w:rFonts w:ascii="標楷體" w:eastAsia="標楷體" w:hAnsi="標楷體"/>
                <w:spacing w:val="-6"/>
                <w:sz w:val="20"/>
                <w:szCs w:val="20"/>
              </w:rPr>
            </w:pPr>
            <w:r w:rsidRPr="00CF6CC5">
              <w:rPr>
                <w:rFonts w:ascii="標楷體" w:eastAsia="標楷體" w:hAnsi="標楷體" w:hint="eastAsia"/>
                <w:spacing w:val="-6"/>
                <w:sz w:val="20"/>
                <w:szCs w:val="20"/>
              </w:rPr>
              <w:t>提升道路品質計畫（內政部）2.0－澎湖縣白沙鄉吉貝村生活暨文化道路改善計畫</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51757469" w14:textId="77777777" w:rsidR="004631D5" w:rsidRPr="00CF6CC5" w:rsidRDefault="004631D5" w:rsidP="004631D5">
            <w:pPr>
              <w:widowControl/>
              <w:snapToGrid w:val="0"/>
              <w:spacing w:line="200" w:lineRule="exact"/>
              <w:jc w:val="center"/>
              <w:rPr>
                <w:rFonts w:ascii="標楷體" w:eastAsia="標楷體" w:hAnsi="標楷體"/>
                <w:sz w:val="20"/>
                <w:szCs w:val="20"/>
              </w:rPr>
            </w:pPr>
            <w:r w:rsidRPr="00CF6CC5">
              <w:rPr>
                <w:rFonts w:ascii="標楷體" w:eastAsia="標楷體" w:hAnsi="標楷體" w:hint="eastAsia"/>
                <w:sz w:val="20"/>
                <w:szCs w:val="20"/>
              </w:rPr>
              <w:t>11211－11412</w:t>
            </w: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FB4F7"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hint="eastAsia"/>
                <w:sz w:val="20"/>
                <w:szCs w:val="20"/>
              </w:rPr>
              <w:t>46,000</w:t>
            </w:r>
          </w:p>
        </w:tc>
        <w:tc>
          <w:tcPr>
            <w:tcW w:w="528" w:type="pct"/>
            <w:tcBorders>
              <w:top w:val="single" w:sz="4" w:space="0" w:color="auto"/>
              <w:left w:val="nil"/>
              <w:bottom w:val="single" w:sz="4" w:space="0" w:color="auto"/>
              <w:right w:val="single" w:sz="4" w:space="0" w:color="auto"/>
            </w:tcBorders>
            <w:shd w:val="clear" w:color="auto" w:fill="auto"/>
            <w:vAlign w:val="center"/>
          </w:tcPr>
          <w:p w14:paraId="69CE32E2"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46,000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2682E910"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25,938</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33BFF1"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56.39</w:t>
            </w:r>
          </w:p>
        </w:tc>
      </w:tr>
      <w:tr w:rsidR="004631D5" w:rsidRPr="00CF6CC5" w14:paraId="773C7E3A" w14:textId="77777777" w:rsidTr="0047129E">
        <w:trPr>
          <w:trHeight w:val="408"/>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4B093"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sz w:val="20"/>
                <w:szCs w:val="20"/>
              </w:rPr>
              <w:t>2</w:t>
            </w:r>
            <w:r w:rsidRPr="00CF6CC5">
              <w:rPr>
                <w:rFonts w:ascii="標楷體" w:eastAsia="標楷體" w:hAnsi="標楷體" w:hint="eastAsia"/>
                <w:sz w:val="20"/>
                <w:szCs w:val="20"/>
              </w:rPr>
              <w:t>4</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7E66A781"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車船處</w:t>
            </w:r>
          </w:p>
        </w:tc>
        <w:tc>
          <w:tcPr>
            <w:tcW w:w="1778" w:type="pct"/>
            <w:tcBorders>
              <w:top w:val="single" w:sz="4" w:space="0" w:color="auto"/>
              <w:left w:val="single" w:sz="4" w:space="0" w:color="auto"/>
              <w:bottom w:val="single" w:sz="4" w:space="0" w:color="auto"/>
              <w:right w:val="nil"/>
            </w:tcBorders>
            <w:shd w:val="clear" w:color="auto" w:fill="auto"/>
            <w:vAlign w:val="center"/>
          </w:tcPr>
          <w:p w14:paraId="4334F13B"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澎湖縣公共運輸通勤月票</w:t>
            </w:r>
            <w:proofErr w:type="gramStart"/>
            <w:r w:rsidRPr="00CF6CC5">
              <w:rPr>
                <w:rFonts w:ascii="標楷體" w:eastAsia="標楷體" w:hAnsi="標楷體" w:hint="eastAsia"/>
                <w:sz w:val="20"/>
                <w:szCs w:val="20"/>
              </w:rPr>
              <w:t>票</w:t>
            </w:r>
            <w:proofErr w:type="gramEnd"/>
            <w:r w:rsidRPr="00CF6CC5">
              <w:rPr>
                <w:rFonts w:ascii="標楷體" w:eastAsia="標楷體" w:hAnsi="標楷體" w:hint="eastAsia"/>
                <w:sz w:val="20"/>
                <w:szCs w:val="20"/>
              </w:rPr>
              <w:t>證系統建置及程式開發計畫</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61173787" w14:textId="77777777" w:rsidR="004631D5" w:rsidRPr="00CF6CC5" w:rsidRDefault="004631D5" w:rsidP="004631D5">
            <w:pPr>
              <w:widowControl/>
              <w:snapToGrid w:val="0"/>
              <w:spacing w:line="200" w:lineRule="exact"/>
              <w:jc w:val="center"/>
              <w:rPr>
                <w:rFonts w:ascii="標楷體" w:eastAsia="標楷體" w:hAnsi="標楷體"/>
                <w:sz w:val="20"/>
                <w:szCs w:val="20"/>
              </w:rPr>
            </w:pPr>
            <w:r w:rsidRPr="00CF6CC5">
              <w:rPr>
                <w:rFonts w:ascii="標楷體" w:eastAsia="標楷體" w:hAnsi="標楷體" w:hint="eastAsia"/>
                <w:sz w:val="20"/>
                <w:szCs w:val="20"/>
              </w:rPr>
              <w:t>11310－11412</w:t>
            </w: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BA20BD"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hint="eastAsia"/>
                <w:sz w:val="20"/>
                <w:szCs w:val="20"/>
              </w:rPr>
              <w:t>81,324</w:t>
            </w:r>
          </w:p>
        </w:tc>
        <w:tc>
          <w:tcPr>
            <w:tcW w:w="528" w:type="pct"/>
            <w:tcBorders>
              <w:top w:val="single" w:sz="4" w:space="0" w:color="auto"/>
              <w:left w:val="nil"/>
              <w:bottom w:val="single" w:sz="4" w:space="0" w:color="auto"/>
              <w:right w:val="single" w:sz="4" w:space="0" w:color="auto"/>
            </w:tcBorders>
            <w:shd w:val="clear" w:color="auto" w:fill="auto"/>
            <w:vAlign w:val="center"/>
          </w:tcPr>
          <w:p w14:paraId="4986E5AD"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81,324</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5725F0B8"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46,725</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9098A2"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57.46</w:t>
            </w:r>
          </w:p>
        </w:tc>
      </w:tr>
      <w:tr w:rsidR="004631D5" w:rsidRPr="00CF6CC5" w14:paraId="6FE381E8" w14:textId="77777777" w:rsidTr="0047129E">
        <w:trPr>
          <w:trHeight w:val="403"/>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C36F2E"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sz w:val="20"/>
                <w:szCs w:val="20"/>
              </w:rPr>
              <w:t>2</w:t>
            </w:r>
            <w:r w:rsidRPr="00CF6CC5">
              <w:rPr>
                <w:rFonts w:ascii="標楷體" w:eastAsia="標楷體" w:hAnsi="標楷體" w:hint="eastAsia"/>
                <w:sz w:val="20"/>
                <w:szCs w:val="20"/>
              </w:rPr>
              <w:t>5</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tcPr>
          <w:p w14:paraId="728D1824"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社會處</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tcPr>
          <w:p w14:paraId="29E41484"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w:t>
            </w:r>
            <w:proofErr w:type="gramStart"/>
            <w:r w:rsidRPr="00CF6CC5">
              <w:rPr>
                <w:rFonts w:ascii="標楷體" w:eastAsia="標楷體" w:hAnsi="標楷體" w:hint="eastAsia"/>
                <w:sz w:val="20"/>
                <w:szCs w:val="20"/>
              </w:rPr>
              <w:t>享居長</w:t>
            </w:r>
            <w:proofErr w:type="gramEnd"/>
            <w:r w:rsidRPr="00CF6CC5">
              <w:rPr>
                <w:rFonts w:ascii="標楷體" w:eastAsia="標楷體" w:hAnsi="標楷體" w:hint="eastAsia"/>
                <w:sz w:val="20"/>
                <w:szCs w:val="20"/>
              </w:rPr>
              <w:t>照園區計畫</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2DF3D41C" w14:textId="77777777" w:rsidR="004631D5" w:rsidRPr="00CF6CC5" w:rsidRDefault="004631D5" w:rsidP="004631D5">
            <w:pPr>
              <w:widowControl/>
              <w:snapToGrid w:val="0"/>
              <w:spacing w:line="200" w:lineRule="exact"/>
              <w:jc w:val="center"/>
              <w:rPr>
                <w:rFonts w:ascii="標楷體" w:eastAsia="標楷體" w:hAnsi="標楷體"/>
                <w:sz w:val="20"/>
                <w:szCs w:val="20"/>
              </w:rPr>
            </w:pPr>
            <w:r w:rsidRPr="00CF6CC5">
              <w:rPr>
                <w:rFonts w:ascii="標楷體" w:eastAsia="標楷體" w:hAnsi="標楷體" w:hint="eastAsia"/>
                <w:sz w:val="20"/>
                <w:szCs w:val="20"/>
              </w:rPr>
              <w:t>10905－11502</w:t>
            </w: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1D0CEF"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hint="eastAsia"/>
                <w:sz w:val="20"/>
                <w:szCs w:val="20"/>
              </w:rPr>
              <w:t>315,194</w:t>
            </w:r>
          </w:p>
        </w:tc>
        <w:tc>
          <w:tcPr>
            <w:tcW w:w="528" w:type="pct"/>
            <w:tcBorders>
              <w:top w:val="single" w:sz="4" w:space="0" w:color="auto"/>
              <w:left w:val="nil"/>
              <w:bottom w:val="single" w:sz="4" w:space="0" w:color="auto"/>
              <w:right w:val="single" w:sz="4" w:space="0" w:color="auto"/>
            </w:tcBorders>
            <w:shd w:val="clear" w:color="auto" w:fill="auto"/>
            <w:vAlign w:val="center"/>
          </w:tcPr>
          <w:p w14:paraId="3B863A11"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hint="eastAsia"/>
                <w:sz w:val="20"/>
                <w:szCs w:val="20"/>
              </w:rPr>
              <w:t>2</w:t>
            </w:r>
            <w:r w:rsidRPr="00CF6CC5">
              <w:rPr>
                <w:rFonts w:ascii="標楷體" w:eastAsia="標楷體" w:hAnsi="標楷體" w:cs="Arial"/>
                <w:sz w:val="20"/>
                <w:szCs w:val="20"/>
              </w:rPr>
              <w:t>89,378</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276E60CA"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hint="eastAsia"/>
                <w:sz w:val="20"/>
                <w:szCs w:val="20"/>
              </w:rPr>
              <w:t>2</w:t>
            </w:r>
            <w:r w:rsidRPr="00CF6CC5">
              <w:rPr>
                <w:rFonts w:ascii="標楷體" w:eastAsia="標楷體" w:hAnsi="標楷體" w:cs="Arial"/>
                <w:sz w:val="20"/>
                <w:szCs w:val="20"/>
              </w:rPr>
              <w:t>37,466</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083EB37"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hint="eastAsia"/>
                <w:sz w:val="20"/>
                <w:szCs w:val="20"/>
              </w:rPr>
              <w:t>8</w:t>
            </w:r>
            <w:r w:rsidRPr="00CF6CC5">
              <w:rPr>
                <w:rFonts w:ascii="標楷體" w:eastAsia="標楷體" w:hAnsi="標楷體" w:cs="Arial"/>
                <w:sz w:val="20"/>
                <w:szCs w:val="20"/>
              </w:rPr>
              <w:t>2.06</w:t>
            </w:r>
          </w:p>
        </w:tc>
      </w:tr>
      <w:tr w:rsidR="004631D5" w:rsidRPr="00CF6CC5" w14:paraId="18BA0351" w14:textId="77777777" w:rsidTr="0047129E">
        <w:trPr>
          <w:trHeight w:val="403"/>
        </w:trPr>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FB94D3"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sz w:val="20"/>
                <w:szCs w:val="20"/>
              </w:rPr>
              <w:t>2</w:t>
            </w:r>
            <w:r w:rsidRPr="00CF6CC5">
              <w:rPr>
                <w:rFonts w:ascii="標楷體" w:eastAsia="標楷體" w:hAnsi="標楷體" w:hint="eastAsia"/>
                <w:sz w:val="20"/>
                <w:szCs w:val="20"/>
              </w:rPr>
              <w:t>6</w:t>
            </w:r>
          </w:p>
        </w:tc>
        <w:tc>
          <w:tcPr>
            <w:tcW w:w="411" w:type="pct"/>
            <w:tcBorders>
              <w:top w:val="single" w:sz="4" w:space="0" w:color="auto"/>
              <w:left w:val="single" w:sz="4" w:space="0" w:color="auto"/>
              <w:bottom w:val="single" w:sz="4" w:space="0" w:color="auto"/>
              <w:right w:val="single" w:sz="4" w:space="0" w:color="auto"/>
            </w:tcBorders>
            <w:shd w:val="clear" w:color="000000" w:fill="FFFFFF"/>
            <w:vAlign w:val="center"/>
          </w:tcPr>
          <w:p w14:paraId="1F8919BA" w14:textId="77777777" w:rsidR="004631D5" w:rsidRPr="00CF6CC5" w:rsidRDefault="004631D5" w:rsidP="004631D5">
            <w:pPr>
              <w:jc w:val="center"/>
              <w:rPr>
                <w:rFonts w:ascii="標楷體" w:eastAsia="標楷體" w:hAnsi="標楷體"/>
                <w:sz w:val="20"/>
                <w:szCs w:val="20"/>
              </w:rPr>
            </w:pPr>
            <w:r w:rsidRPr="00CF6CC5">
              <w:rPr>
                <w:rFonts w:ascii="標楷體" w:eastAsia="標楷體" w:hAnsi="標楷體" w:hint="eastAsia"/>
                <w:sz w:val="20"/>
                <w:szCs w:val="20"/>
              </w:rPr>
              <w:t>農漁局</w:t>
            </w:r>
          </w:p>
        </w:tc>
        <w:tc>
          <w:tcPr>
            <w:tcW w:w="1778" w:type="pct"/>
            <w:tcBorders>
              <w:top w:val="single" w:sz="4" w:space="0" w:color="auto"/>
              <w:left w:val="single" w:sz="4" w:space="0" w:color="auto"/>
              <w:bottom w:val="single" w:sz="4" w:space="0" w:color="auto"/>
              <w:right w:val="single" w:sz="4" w:space="0" w:color="auto"/>
            </w:tcBorders>
            <w:shd w:val="clear" w:color="auto" w:fill="auto"/>
            <w:vAlign w:val="center"/>
          </w:tcPr>
          <w:p w14:paraId="69ACBB73" w14:textId="77777777" w:rsidR="004631D5" w:rsidRPr="00CF6CC5" w:rsidRDefault="004631D5" w:rsidP="004631D5">
            <w:pPr>
              <w:spacing w:line="200" w:lineRule="exact"/>
              <w:jc w:val="both"/>
              <w:rPr>
                <w:rFonts w:ascii="標楷體" w:eastAsia="標楷體" w:hAnsi="標楷體"/>
                <w:sz w:val="20"/>
                <w:szCs w:val="20"/>
              </w:rPr>
            </w:pPr>
            <w:r w:rsidRPr="00CF6CC5">
              <w:rPr>
                <w:rFonts w:ascii="標楷體" w:eastAsia="標楷體" w:hAnsi="標楷體" w:hint="eastAsia"/>
                <w:sz w:val="20"/>
                <w:szCs w:val="20"/>
              </w:rPr>
              <w:t>澎湖縣七美鄉興建製冰廠計畫</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14:paraId="22A0248A" w14:textId="77777777" w:rsidR="004631D5" w:rsidRPr="00CF6CC5" w:rsidRDefault="004631D5" w:rsidP="004631D5">
            <w:pPr>
              <w:widowControl/>
              <w:snapToGrid w:val="0"/>
              <w:spacing w:line="200" w:lineRule="exact"/>
              <w:jc w:val="center"/>
              <w:rPr>
                <w:rFonts w:ascii="標楷體" w:eastAsia="標楷體" w:hAnsi="標楷體"/>
                <w:sz w:val="20"/>
                <w:szCs w:val="20"/>
              </w:rPr>
            </w:pPr>
            <w:r w:rsidRPr="00CF6CC5">
              <w:rPr>
                <w:rFonts w:ascii="標楷體" w:eastAsia="標楷體" w:hAnsi="標楷體" w:hint="eastAsia"/>
                <w:sz w:val="20"/>
                <w:szCs w:val="20"/>
              </w:rPr>
              <w:t>10911－11412</w:t>
            </w: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A67BF9" w14:textId="77777777" w:rsidR="004631D5" w:rsidRPr="00CF6CC5" w:rsidRDefault="004631D5" w:rsidP="004631D5">
            <w:pPr>
              <w:jc w:val="right"/>
              <w:rPr>
                <w:rFonts w:ascii="標楷體" w:eastAsia="標楷體" w:hAnsi="標楷體"/>
                <w:sz w:val="20"/>
                <w:szCs w:val="20"/>
              </w:rPr>
            </w:pPr>
            <w:r w:rsidRPr="00CF6CC5">
              <w:rPr>
                <w:rFonts w:ascii="標楷體" w:eastAsia="標楷體" w:hAnsi="標楷體" w:hint="eastAsia"/>
                <w:sz w:val="20"/>
                <w:szCs w:val="20"/>
              </w:rPr>
              <w:t>107,000</w:t>
            </w:r>
          </w:p>
        </w:tc>
        <w:tc>
          <w:tcPr>
            <w:tcW w:w="528" w:type="pct"/>
            <w:tcBorders>
              <w:top w:val="single" w:sz="4" w:space="0" w:color="auto"/>
              <w:left w:val="nil"/>
              <w:bottom w:val="single" w:sz="4" w:space="0" w:color="auto"/>
              <w:right w:val="single" w:sz="4" w:space="0" w:color="auto"/>
            </w:tcBorders>
            <w:shd w:val="clear" w:color="auto" w:fill="auto"/>
            <w:vAlign w:val="center"/>
          </w:tcPr>
          <w:p w14:paraId="31EF085A"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107,000</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3A203924"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78,594</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13CE8C2" w14:textId="77777777" w:rsidR="004631D5" w:rsidRPr="00CF6CC5" w:rsidRDefault="004631D5" w:rsidP="004631D5">
            <w:pPr>
              <w:jc w:val="right"/>
              <w:rPr>
                <w:rFonts w:ascii="標楷體" w:eastAsia="標楷體" w:hAnsi="標楷體" w:cs="Arial"/>
                <w:sz w:val="20"/>
                <w:szCs w:val="20"/>
              </w:rPr>
            </w:pPr>
            <w:r w:rsidRPr="00CF6CC5">
              <w:rPr>
                <w:rFonts w:ascii="標楷體" w:eastAsia="標楷體" w:hAnsi="標楷體" w:cs="Arial"/>
                <w:sz w:val="20"/>
                <w:szCs w:val="20"/>
              </w:rPr>
              <w:t>73.45</w:t>
            </w:r>
          </w:p>
        </w:tc>
      </w:tr>
    </w:tbl>
    <w:p w14:paraId="331DEDAE" w14:textId="77777777" w:rsidR="004631D5" w:rsidRPr="00CF6CC5" w:rsidRDefault="004631D5" w:rsidP="004631D5">
      <w:pPr>
        <w:spacing w:line="280" w:lineRule="exact"/>
        <w:ind w:left="540" w:hangingChars="300" w:hanging="540"/>
        <w:jc w:val="both"/>
        <w:rPr>
          <w:rFonts w:ascii="標楷體" w:eastAsia="標楷體" w:hAnsi="標楷體"/>
          <w:sz w:val="18"/>
          <w:szCs w:val="18"/>
        </w:rPr>
      </w:pPr>
      <w:proofErr w:type="gramStart"/>
      <w:r w:rsidRPr="00CF6CC5">
        <w:rPr>
          <w:rFonts w:ascii="標楷體" w:eastAsia="標楷體" w:hAnsi="標楷體" w:hint="eastAsia"/>
          <w:sz w:val="18"/>
          <w:szCs w:val="18"/>
        </w:rPr>
        <w:t>註</w:t>
      </w:r>
      <w:proofErr w:type="gramEnd"/>
      <w:r w:rsidRPr="00CF6CC5">
        <w:rPr>
          <w:rFonts w:ascii="標楷體" w:eastAsia="標楷體" w:hAnsi="標楷體" w:hint="eastAsia"/>
          <w:sz w:val="18"/>
          <w:szCs w:val="18"/>
        </w:rPr>
        <w:t>：1</w:t>
      </w:r>
      <w:r w:rsidRPr="00CF6CC5">
        <w:rPr>
          <w:rFonts w:ascii="標楷體" w:eastAsia="標楷體" w:hAnsi="標楷體"/>
          <w:sz w:val="18"/>
          <w:szCs w:val="18"/>
        </w:rPr>
        <w:t>.本表依計畫年度預算執行率由低至高排序</w:t>
      </w:r>
      <w:r w:rsidRPr="00CF6CC5">
        <w:rPr>
          <w:rFonts w:ascii="標楷體" w:eastAsia="標楷體" w:hAnsi="標楷體" w:hint="eastAsia"/>
          <w:sz w:val="18"/>
          <w:szCs w:val="18"/>
        </w:rPr>
        <w:t>。</w:t>
      </w:r>
    </w:p>
    <w:p w14:paraId="1E33F47B" w14:textId="77777777" w:rsidR="004631D5" w:rsidRPr="00CF6CC5" w:rsidRDefault="004631D5" w:rsidP="004631D5">
      <w:pPr>
        <w:spacing w:line="280" w:lineRule="exact"/>
        <w:ind w:leftChars="152" w:left="660" w:hangingChars="164" w:hanging="295"/>
        <w:jc w:val="both"/>
        <w:rPr>
          <w:rFonts w:ascii="標楷體" w:eastAsia="標楷體" w:hAnsi="標楷體"/>
          <w:sz w:val="18"/>
          <w:szCs w:val="18"/>
        </w:rPr>
      </w:pPr>
      <w:r w:rsidRPr="00CF6CC5">
        <w:rPr>
          <w:rFonts w:ascii="標楷體" w:eastAsia="標楷體" w:hAnsi="標楷體"/>
          <w:sz w:val="18"/>
          <w:szCs w:val="18"/>
        </w:rPr>
        <w:t>2</w:t>
      </w:r>
      <w:r w:rsidRPr="00CF6CC5">
        <w:rPr>
          <w:rFonts w:ascii="標楷體" w:eastAsia="標楷體" w:hAnsi="標楷體" w:hint="eastAsia"/>
          <w:sz w:val="18"/>
          <w:szCs w:val="18"/>
        </w:rPr>
        <w:t>.年度可支用預算數，係依據年累計預定支用數；另年度預算執行數包含年累計實際支用數、應付</w:t>
      </w:r>
      <w:proofErr w:type="gramStart"/>
      <w:r w:rsidRPr="00CF6CC5">
        <w:rPr>
          <w:rFonts w:ascii="標楷體" w:eastAsia="標楷體" w:hAnsi="標楷體" w:hint="eastAsia"/>
          <w:sz w:val="18"/>
          <w:szCs w:val="18"/>
        </w:rPr>
        <w:t>未付數及</w:t>
      </w:r>
      <w:proofErr w:type="gramEnd"/>
      <w:r w:rsidRPr="00CF6CC5">
        <w:rPr>
          <w:rFonts w:ascii="標楷體" w:eastAsia="標楷體" w:hAnsi="標楷體" w:hint="eastAsia"/>
          <w:sz w:val="18"/>
          <w:szCs w:val="18"/>
        </w:rPr>
        <w:t>節餘數。</w:t>
      </w:r>
    </w:p>
    <w:p w14:paraId="4A36E0B9" w14:textId="77777777" w:rsidR="004631D5" w:rsidRPr="00CF6CC5" w:rsidRDefault="004631D5" w:rsidP="004631D5">
      <w:pPr>
        <w:spacing w:line="280" w:lineRule="exact"/>
        <w:ind w:leftChars="152" w:left="660" w:hangingChars="164" w:hanging="295"/>
        <w:jc w:val="both"/>
        <w:rPr>
          <w:rFonts w:ascii="標楷體" w:eastAsia="標楷體" w:hAnsi="標楷體" w:cs="新細明體"/>
          <w:b/>
          <w:bCs/>
          <w:spacing w:val="-20"/>
          <w:kern w:val="0"/>
          <w:sz w:val="36"/>
          <w:szCs w:val="36"/>
          <w:u w:val="single"/>
        </w:rPr>
        <w:sectPr w:rsidR="004631D5" w:rsidRPr="00CF6CC5" w:rsidSect="00DA4CC5">
          <w:footerReference w:type="even" r:id="rId12"/>
          <w:footerReference w:type="default" r:id="rId13"/>
          <w:type w:val="nextColumn"/>
          <w:pgSz w:w="11907" w:h="16839" w:code="9"/>
          <w:pgMar w:top="1418" w:right="1134" w:bottom="1418" w:left="1134" w:header="851" w:footer="709" w:gutter="0"/>
          <w:cols w:space="425"/>
          <w:docGrid w:linePitch="360"/>
        </w:sectPr>
      </w:pPr>
      <w:r w:rsidRPr="00CF6CC5">
        <w:rPr>
          <w:rFonts w:ascii="標楷體" w:eastAsia="標楷體" w:hAnsi="標楷體" w:hint="eastAsia"/>
          <w:snapToGrid w:val="0"/>
          <w:kern w:val="0"/>
          <w:sz w:val="18"/>
          <w:szCs w:val="18"/>
        </w:rPr>
        <w:t>3</w:t>
      </w:r>
      <w:r w:rsidRPr="00CF6CC5">
        <w:rPr>
          <w:rFonts w:ascii="標楷體" w:eastAsia="標楷體" w:hAnsi="標楷體"/>
          <w:snapToGrid w:val="0"/>
          <w:kern w:val="0"/>
          <w:sz w:val="18"/>
          <w:szCs w:val="18"/>
        </w:rPr>
        <w:t>.</w:t>
      </w:r>
      <w:r w:rsidRPr="00CF6CC5">
        <w:rPr>
          <w:rFonts w:ascii="標楷體" w:eastAsia="標楷體" w:hAnsi="標楷體" w:hint="eastAsia"/>
          <w:snapToGrid w:val="0"/>
          <w:kern w:val="0"/>
          <w:sz w:val="18"/>
          <w:szCs w:val="18"/>
        </w:rPr>
        <w:t>資料來源：整理自澎湖縣政府提供資料。</w:t>
      </w:r>
    </w:p>
    <w:tbl>
      <w:tblPr>
        <w:tblW w:w="9645" w:type="dxa"/>
        <w:tblLayout w:type="fixed"/>
        <w:tblCellMar>
          <w:left w:w="28" w:type="dxa"/>
          <w:right w:w="28" w:type="dxa"/>
        </w:tblCellMar>
        <w:tblLook w:val="0000" w:firstRow="0" w:lastRow="0" w:firstColumn="0" w:lastColumn="0" w:noHBand="0" w:noVBand="0"/>
      </w:tblPr>
      <w:tblGrid>
        <w:gridCol w:w="1018"/>
        <w:gridCol w:w="1019"/>
        <w:gridCol w:w="819"/>
        <w:gridCol w:w="3261"/>
        <w:gridCol w:w="3528"/>
      </w:tblGrid>
      <w:tr w:rsidR="004631D5" w:rsidRPr="00CF6CC5" w14:paraId="2508A238" w14:textId="77777777" w:rsidTr="0047129E">
        <w:trPr>
          <w:trHeight w:hRule="exact" w:val="454"/>
        </w:trPr>
        <w:tc>
          <w:tcPr>
            <w:tcW w:w="9645" w:type="dxa"/>
            <w:gridSpan w:val="5"/>
            <w:tcBorders>
              <w:left w:val="nil"/>
            </w:tcBorders>
            <w:shd w:val="clear" w:color="auto" w:fill="auto"/>
            <w:noWrap/>
            <w:vAlign w:val="center"/>
          </w:tcPr>
          <w:p w14:paraId="3657E6B9" w14:textId="77777777" w:rsidR="004631D5" w:rsidRPr="00CF6CC5" w:rsidRDefault="004631D5" w:rsidP="004631D5">
            <w:pPr>
              <w:snapToGrid w:val="0"/>
              <w:spacing w:line="460" w:lineRule="exact"/>
              <w:ind w:leftChars="-12" w:left="932" w:rightChars="16" w:right="38" w:hangingChars="400" w:hanging="961"/>
              <w:rPr>
                <w:rFonts w:ascii="標楷體" w:eastAsia="標楷體" w:hAnsi="標楷體"/>
                <w:b/>
              </w:rPr>
            </w:pPr>
            <w:r w:rsidRPr="00CF6CC5">
              <w:rPr>
                <w:rFonts w:ascii="標楷體" w:eastAsia="標楷體" w:hAnsi="標楷體" w:hint="eastAsia"/>
                <w:b/>
              </w:rPr>
              <w:lastRenderedPageBreak/>
              <w:t>建設計畫年度預算執行率未達80％案件</w:t>
            </w:r>
          </w:p>
          <w:p w14:paraId="653B0A57" w14:textId="77777777" w:rsidR="004631D5" w:rsidRPr="00CF6CC5" w:rsidRDefault="004631D5" w:rsidP="004631D5">
            <w:pPr>
              <w:widowControl/>
              <w:jc w:val="both"/>
              <w:rPr>
                <w:rFonts w:ascii="標楷體" w:eastAsia="標楷體" w:hAnsi="標楷體" w:cs="新細明體"/>
                <w:b/>
                <w:bCs/>
                <w:spacing w:val="-20"/>
                <w:kern w:val="0"/>
                <w:sz w:val="36"/>
                <w:szCs w:val="36"/>
                <w:u w:val="single"/>
              </w:rPr>
            </w:pPr>
          </w:p>
        </w:tc>
      </w:tr>
      <w:tr w:rsidR="004631D5" w:rsidRPr="00CF6CC5" w14:paraId="67B75365" w14:textId="77777777" w:rsidTr="0047129E">
        <w:trPr>
          <w:trHeight w:hRule="exact" w:val="437"/>
        </w:trPr>
        <w:tc>
          <w:tcPr>
            <w:tcW w:w="9645" w:type="dxa"/>
            <w:gridSpan w:val="5"/>
            <w:tcBorders>
              <w:left w:val="nil"/>
              <w:bottom w:val="single" w:sz="4" w:space="0" w:color="auto"/>
            </w:tcBorders>
            <w:shd w:val="clear" w:color="auto" w:fill="auto"/>
            <w:noWrap/>
            <w:vAlign w:val="bottom"/>
          </w:tcPr>
          <w:p w14:paraId="5744066C" w14:textId="77777777" w:rsidR="004631D5" w:rsidRPr="00CF6CC5" w:rsidRDefault="004631D5" w:rsidP="004631D5">
            <w:pPr>
              <w:widowControl/>
              <w:ind w:rightChars="-11" w:right="-26"/>
              <w:jc w:val="right"/>
              <w:rPr>
                <w:rFonts w:ascii="標楷體" w:eastAsia="標楷體" w:hAnsi="標楷體"/>
                <w:sz w:val="20"/>
                <w:szCs w:val="20"/>
              </w:rPr>
            </w:pPr>
            <w:r w:rsidRPr="00CF6CC5">
              <w:rPr>
                <w:rFonts w:ascii="標楷體" w:eastAsia="標楷體" w:hAnsi="標楷體" w:hint="eastAsia"/>
                <w:sz w:val="20"/>
                <w:szCs w:val="20"/>
              </w:rPr>
              <w:t>單位：新臺幣千元、％</w:t>
            </w:r>
          </w:p>
        </w:tc>
      </w:tr>
      <w:tr w:rsidR="004631D5" w:rsidRPr="00CF6CC5" w14:paraId="084CBA67" w14:textId="77777777" w:rsidTr="0047129E">
        <w:trPr>
          <w:trHeight w:val="624"/>
        </w:trPr>
        <w:tc>
          <w:tcPr>
            <w:tcW w:w="1018" w:type="dxa"/>
            <w:tcBorders>
              <w:top w:val="single" w:sz="4" w:space="0" w:color="auto"/>
              <w:left w:val="single" w:sz="4" w:space="0" w:color="auto"/>
              <w:bottom w:val="single" w:sz="4" w:space="0" w:color="auto"/>
              <w:right w:val="single" w:sz="4" w:space="0" w:color="auto"/>
            </w:tcBorders>
            <w:shd w:val="clear" w:color="auto" w:fill="auto"/>
            <w:vAlign w:val="center"/>
          </w:tcPr>
          <w:p w14:paraId="7F0734AF" w14:textId="77777777" w:rsidR="004631D5" w:rsidRPr="00CF6CC5" w:rsidRDefault="004631D5" w:rsidP="004631D5">
            <w:pPr>
              <w:snapToGrid w:val="0"/>
              <w:jc w:val="center"/>
              <w:rPr>
                <w:rFonts w:ascii="標楷體" w:eastAsia="標楷體" w:hAnsi="標楷體" w:cs="Arial"/>
                <w:color w:val="000000"/>
                <w:spacing w:val="-20"/>
                <w:sz w:val="20"/>
                <w:szCs w:val="20"/>
              </w:rPr>
            </w:pPr>
            <w:r w:rsidRPr="00CF6CC5">
              <w:rPr>
                <w:rFonts w:ascii="標楷體" w:eastAsia="標楷體" w:hAnsi="標楷體" w:cs="Arial" w:hint="eastAsia"/>
                <w:color w:val="000000"/>
                <w:spacing w:val="-20"/>
                <w:sz w:val="20"/>
                <w:szCs w:val="20"/>
              </w:rPr>
              <w:t>年度可支</w:t>
            </w:r>
          </w:p>
          <w:p w14:paraId="527D2C76" w14:textId="77777777" w:rsidR="004631D5" w:rsidRPr="00CF6CC5" w:rsidRDefault="004631D5" w:rsidP="004631D5">
            <w:pPr>
              <w:snapToGrid w:val="0"/>
              <w:jc w:val="center"/>
              <w:rPr>
                <w:rFonts w:ascii="標楷體" w:eastAsia="標楷體" w:hAnsi="標楷體" w:cs="Arial"/>
                <w:color w:val="000000"/>
                <w:spacing w:val="-20"/>
                <w:sz w:val="20"/>
                <w:szCs w:val="20"/>
              </w:rPr>
            </w:pPr>
            <w:r w:rsidRPr="00CF6CC5">
              <w:rPr>
                <w:rFonts w:ascii="標楷體" w:eastAsia="標楷體" w:hAnsi="標楷體" w:cs="Arial" w:hint="eastAsia"/>
                <w:color w:val="000000"/>
                <w:spacing w:val="-20"/>
                <w:sz w:val="20"/>
                <w:szCs w:val="20"/>
              </w:rPr>
              <w:t>用預算數</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71F93B2" w14:textId="77777777" w:rsidR="004631D5" w:rsidRPr="00CF6CC5" w:rsidRDefault="004631D5" w:rsidP="004631D5">
            <w:pPr>
              <w:snapToGrid w:val="0"/>
              <w:jc w:val="center"/>
              <w:rPr>
                <w:rFonts w:ascii="標楷體" w:eastAsia="標楷體" w:hAnsi="標楷體" w:cs="Arial"/>
                <w:color w:val="000000"/>
                <w:spacing w:val="-20"/>
                <w:sz w:val="20"/>
                <w:szCs w:val="20"/>
              </w:rPr>
            </w:pPr>
            <w:r w:rsidRPr="00CF6CC5">
              <w:rPr>
                <w:rFonts w:ascii="標楷體" w:eastAsia="標楷體" w:hAnsi="標楷體" w:cs="Arial" w:hint="eastAsia"/>
                <w:color w:val="000000"/>
                <w:spacing w:val="-20"/>
                <w:sz w:val="20"/>
                <w:szCs w:val="20"/>
              </w:rPr>
              <w:t>年度預算</w:t>
            </w:r>
          </w:p>
          <w:p w14:paraId="0171CB91" w14:textId="77777777" w:rsidR="004631D5" w:rsidRPr="00CF6CC5" w:rsidRDefault="004631D5" w:rsidP="004631D5">
            <w:pPr>
              <w:snapToGrid w:val="0"/>
              <w:jc w:val="center"/>
              <w:rPr>
                <w:rFonts w:ascii="標楷體" w:eastAsia="標楷體" w:hAnsi="標楷體" w:cs="Arial"/>
                <w:color w:val="000000"/>
                <w:spacing w:val="-20"/>
                <w:sz w:val="20"/>
                <w:szCs w:val="20"/>
              </w:rPr>
            </w:pPr>
            <w:r w:rsidRPr="00CF6CC5">
              <w:rPr>
                <w:rFonts w:ascii="標楷體" w:eastAsia="標楷體" w:hAnsi="標楷體" w:cs="Arial" w:hint="eastAsia"/>
                <w:color w:val="000000"/>
                <w:spacing w:val="-20"/>
                <w:sz w:val="20"/>
                <w:szCs w:val="20"/>
              </w:rPr>
              <w:t>執 行 數</w:t>
            </w:r>
          </w:p>
        </w:tc>
        <w:tc>
          <w:tcPr>
            <w:tcW w:w="819" w:type="dxa"/>
            <w:tcBorders>
              <w:top w:val="single" w:sz="4" w:space="0" w:color="auto"/>
              <w:left w:val="single" w:sz="4" w:space="0" w:color="auto"/>
              <w:bottom w:val="single" w:sz="4" w:space="0" w:color="auto"/>
              <w:right w:val="single" w:sz="4" w:space="0" w:color="auto"/>
            </w:tcBorders>
            <w:shd w:val="clear" w:color="auto" w:fill="auto"/>
            <w:vAlign w:val="center"/>
          </w:tcPr>
          <w:p w14:paraId="059B1A20" w14:textId="77777777" w:rsidR="004631D5" w:rsidRPr="00CF6CC5" w:rsidRDefault="004631D5" w:rsidP="004631D5">
            <w:pPr>
              <w:snapToGrid w:val="0"/>
              <w:jc w:val="center"/>
              <w:rPr>
                <w:rFonts w:ascii="標楷體" w:eastAsia="標楷體" w:hAnsi="標楷體" w:cs="Arial"/>
                <w:color w:val="000000"/>
                <w:spacing w:val="-20"/>
                <w:sz w:val="20"/>
                <w:szCs w:val="20"/>
              </w:rPr>
            </w:pPr>
            <w:r w:rsidRPr="00CF6CC5">
              <w:rPr>
                <w:rFonts w:ascii="標楷體" w:eastAsia="標楷體" w:hAnsi="標楷體" w:cs="Arial" w:hint="eastAsia"/>
                <w:color w:val="000000"/>
                <w:spacing w:val="-20"/>
                <w:sz w:val="20"/>
                <w:szCs w:val="20"/>
              </w:rPr>
              <w:t>年度預算</w:t>
            </w:r>
          </w:p>
          <w:p w14:paraId="2A45E3B1" w14:textId="77777777" w:rsidR="004631D5" w:rsidRPr="00CF6CC5" w:rsidRDefault="004631D5" w:rsidP="004631D5">
            <w:pPr>
              <w:snapToGrid w:val="0"/>
              <w:jc w:val="center"/>
              <w:rPr>
                <w:rFonts w:ascii="標楷體" w:eastAsia="標楷體" w:hAnsi="標楷體" w:cs="Arial"/>
                <w:color w:val="000000"/>
                <w:spacing w:val="-20"/>
                <w:sz w:val="20"/>
                <w:szCs w:val="20"/>
              </w:rPr>
            </w:pPr>
            <w:r w:rsidRPr="00CF6CC5">
              <w:rPr>
                <w:rFonts w:ascii="標楷體" w:eastAsia="標楷體" w:hAnsi="標楷體" w:cs="Arial" w:hint="eastAsia"/>
                <w:color w:val="000000"/>
                <w:spacing w:val="-20"/>
                <w:sz w:val="20"/>
                <w:szCs w:val="20"/>
              </w:rPr>
              <w:t>執 行 率</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563CC6C3" w14:textId="77777777" w:rsidR="004631D5" w:rsidRPr="005920E1" w:rsidRDefault="004631D5" w:rsidP="004631D5">
            <w:pPr>
              <w:snapToGrid w:val="0"/>
              <w:ind w:rightChars="33" w:right="79" w:firstLineChars="46" w:firstLine="92"/>
              <w:jc w:val="center"/>
              <w:rPr>
                <w:rFonts w:ascii="標楷體" w:eastAsia="標楷體" w:hAnsi="標楷體" w:cs="Arial"/>
                <w:color w:val="000000"/>
                <w:sz w:val="20"/>
                <w:szCs w:val="20"/>
              </w:rPr>
            </w:pPr>
            <w:r w:rsidRPr="005920E1">
              <w:rPr>
                <w:rFonts w:ascii="標楷體" w:eastAsia="標楷體" w:hAnsi="標楷體" w:cs="Arial" w:hint="eastAsia"/>
                <w:color w:val="000000"/>
                <w:sz w:val="20"/>
                <w:szCs w:val="20"/>
              </w:rPr>
              <w:t>落 後 原 因</w:t>
            </w:r>
          </w:p>
        </w:tc>
        <w:tc>
          <w:tcPr>
            <w:tcW w:w="3528" w:type="dxa"/>
            <w:tcBorders>
              <w:top w:val="single" w:sz="4" w:space="0" w:color="auto"/>
              <w:left w:val="single" w:sz="4" w:space="0" w:color="auto"/>
              <w:bottom w:val="single" w:sz="4" w:space="0" w:color="auto"/>
              <w:right w:val="single" w:sz="4" w:space="0" w:color="auto"/>
            </w:tcBorders>
            <w:shd w:val="clear" w:color="auto" w:fill="auto"/>
            <w:vAlign w:val="center"/>
          </w:tcPr>
          <w:p w14:paraId="74A21000" w14:textId="77777777" w:rsidR="004631D5" w:rsidRPr="00CF6CC5" w:rsidRDefault="004631D5" w:rsidP="004631D5">
            <w:pPr>
              <w:snapToGrid w:val="0"/>
              <w:ind w:leftChars="-8" w:left="-19" w:rightChars="50" w:right="120"/>
              <w:jc w:val="center"/>
              <w:rPr>
                <w:rFonts w:ascii="標楷體" w:eastAsia="標楷體" w:hAnsi="標楷體" w:cs="新細明體"/>
                <w:spacing w:val="-20"/>
                <w:sz w:val="20"/>
                <w:szCs w:val="20"/>
              </w:rPr>
            </w:pPr>
            <w:r w:rsidRPr="00CF6CC5">
              <w:rPr>
                <w:rFonts w:ascii="標楷體" w:eastAsia="標楷體" w:hAnsi="標楷體" w:cs="Arial" w:hint="eastAsia"/>
                <w:color w:val="000000"/>
                <w:spacing w:val="-20"/>
                <w:sz w:val="20"/>
                <w:szCs w:val="20"/>
              </w:rPr>
              <w:t>本 室 查 核 意 見</w:t>
            </w:r>
          </w:p>
        </w:tc>
      </w:tr>
      <w:tr w:rsidR="004631D5" w:rsidRPr="00CF6CC5" w14:paraId="555C2CCF" w14:textId="77777777" w:rsidTr="0047129E">
        <w:trPr>
          <w:trHeight w:val="624"/>
        </w:trPr>
        <w:tc>
          <w:tcPr>
            <w:tcW w:w="1018" w:type="dxa"/>
            <w:tcBorders>
              <w:top w:val="single" w:sz="4" w:space="0" w:color="auto"/>
              <w:left w:val="single" w:sz="4" w:space="0" w:color="auto"/>
              <w:bottom w:val="single" w:sz="4" w:space="0" w:color="auto"/>
              <w:right w:val="single" w:sz="4" w:space="0" w:color="auto"/>
            </w:tcBorders>
            <w:shd w:val="clear" w:color="auto" w:fill="auto"/>
            <w:vAlign w:val="center"/>
          </w:tcPr>
          <w:p w14:paraId="0297B233" w14:textId="77777777" w:rsidR="004631D5" w:rsidRPr="00CF6CC5" w:rsidRDefault="004631D5" w:rsidP="004631D5">
            <w:pPr>
              <w:spacing w:line="200" w:lineRule="exact"/>
              <w:jc w:val="right"/>
              <w:rPr>
                <w:rFonts w:ascii="標楷體" w:eastAsia="標楷體" w:hAnsi="標楷體" w:cs="Arial"/>
                <w:color w:val="FF0000"/>
                <w:spacing w:val="-4"/>
                <w:sz w:val="20"/>
                <w:szCs w:val="20"/>
              </w:rPr>
            </w:pPr>
            <w:r w:rsidRPr="00CF6CC5">
              <w:rPr>
                <w:rFonts w:ascii="標楷體" w:eastAsia="標楷體" w:hAnsi="標楷體" w:hint="eastAsia"/>
                <w:spacing w:val="-4"/>
                <w:sz w:val="20"/>
                <w:szCs w:val="20"/>
              </w:rPr>
              <w:t>139,259</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109C0B86" w14:textId="77777777" w:rsidR="004631D5" w:rsidRPr="00CF6CC5" w:rsidRDefault="004631D5" w:rsidP="004631D5">
            <w:pPr>
              <w:spacing w:line="200" w:lineRule="exact"/>
              <w:jc w:val="right"/>
              <w:rPr>
                <w:rFonts w:ascii="標楷體" w:eastAsia="標楷體" w:hAnsi="標楷體" w:cs="Arial"/>
                <w:spacing w:val="-4"/>
                <w:sz w:val="20"/>
                <w:szCs w:val="20"/>
              </w:rPr>
            </w:pPr>
            <w:r w:rsidRPr="00CF6CC5">
              <w:rPr>
                <w:rFonts w:ascii="標楷體" w:eastAsia="標楷體" w:hAnsi="標楷體" w:cs="Arial" w:hint="eastAsia"/>
                <w:spacing w:val="-4"/>
                <w:sz w:val="20"/>
                <w:szCs w:val="20"/>
              </w:rPr>
              <w:t>－</w:t>
            </w:r>
          </w:p>
        </w:tc>
        <w:tc>
          <w:tcPr>
            <w:tcW w:w="819" w:type="dxa"/>
            <w:tcBorders>
              <w:top w:val="single" w:sz="4" w:space="0" w:color="auto"/>
              <w:left w:val="single" w:sz="4" w:space="0" w:color="auto"/>
              <w:bottom w:val="single" w:sz="4" w:space="0" w:color="auto"/>
              <w:right w:val="single" w:sz="4" w:space="0" w:color="auto"/>
            </w:tcBorders>
            <w:shd w:val="clear" w:color="auto" w:fill="auto"/>
            <w:vAlign w:val="center"/>
          </w:tcPr>
          <w:p w14:paraId="4D72C19D" w14:textId="77777777" w:rsidR="004631D5" w:rsidRPr="00CF6CC5" w:rsidRDefault="004631D5" w:rsidP="004631D5">
            <w:pPr>
              <w:spacing w:line="200" w:lineRule="exact"/>
              <w:jc w:val="right"/>
              <w:rPr>
                <w:rFonts w:ascii="標楷體" w:eastAsia="標楷體" w:hAnsi="標楷體" w:cs="Arial"/>
                <w:spacing w:val="-4"/>
                <w:sz w:val="20"/>
                <w:szCs w:val="20"/>
              </w:rPr>
            </w:pPr>
            <w:r w:rsidRPr="00CF6CC5">
              <w:rPr>
                <w:rFonts w:ascii="標楷體" w:eastAsia="標楷體" w:hAnsi="標楷體" w:cs="Arial" w:hint="eastAsia"/>
                <w:spacing w:val="-4"/>
                <w:sz w:val="20"/>
                <w:szCs w:val="20"/>
              </w:rPr>
              <w:t>－</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467A7BC7"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因營建剩餘土石方未能妥適處置，衍生廠商履約爭議而終止契約所致。</w:t>
            </w:r>
          </w:p>
        </w:tc>
        <w:tc>
          <w:tcPr>
            <w:tcW w:w="3528" w:type="dxa"/>
            <w:tcBorders>
              <w:top w:val="single" w:sz="4" w:space="0" w:color="auto"/>
              <w:left w:val="single" w:sz="4" w:space="0" w:color="auto"/>
              <w:bottom w:val="single" w:sz="4" w:space="0" w:color="auto"/>
              <w:right w:val="single" w:sz="4" w:space="0" w:color="auto"/>
            </w:tcBorders>
            <w:shd w:val="clear" w:color="auto" w:fill="auto"/>
            <w:vAlign w:val="center"/>
          </w:tcPr>
          <w:p w14:paraId="63EB4FAB" w14:textId="77777777" w:rsidR="004631D5" w:rsidRPr="005920E1" w:rsidRDefault="004631D5" w:rsidP="004631D5">
            <w:pPr>
              <w:spacing w:line="200" w:lineRule="exact"/>
              <w:jc w:val="both"/>
              <w:rPr>
                <w:rFonts w:ascii="標楷體" w:eastAsia="標楷體" w:hAnsi="標楷體" w:cs="Arial"/>
                <w:sz w:val="20"/>
                <w:szCs w:val="20"/>
              </w:rPr>
            </w:pPr>
            <w:proofErr w:type="gramStart"/>
            <w:r w:rsidRPr="005920E1">
              <w:rPr>
                <w:rFonts w:ascii="標楷體" w:eastAsia="標楷體" w:hAnsi="標楷體" w:cs="Arial" w:hint="eastAsia"/>
                <w:sz w:val="20"/>
                <w:szCs w:val="20"/>
              </w:rPr>
              <w:t>業函請研</w:t>
            </w:r>
            <w:proofErr w:type="gramEnd"/>
            <w:r w:rsidRPr="005920E1">
              <w:rPr>
                <w:rFonts w:ascii="標楷體" w:eastAsia="標楷體" w:hAnsi="標楷體" w:cs="Arial" w:hint="eastAsia"/>
                <w:sz w:val="20"/>
                <w:szCs w:val="20"/>
              </w:rPr>
              <w:t>謀具體改善措施，並積極辦理。</w:t>
            </w:r>
          </w:p>
        </w:tc>
      </w:tr>
      <w:tr w:rsidR="004631D5" w:rsidRPr="00CF6CC5" w14:paraId="53FFCBF6" w14:textId="77777777" w:rsidTr="0047129E">
        <w:trPr>
          <w:trHeight w:val="408"/>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4C2FEB4C"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85,000</w:t>
            </w:r>
          </w:p>
        </w:tc>
        <w:tc>
          <w:tcPr>
            <w:tcW w:w="1019" w:type="dxa"/>
            <w:tcBorders>
              <w:top w:val="nil"/>
              <w:left w:val="single" w:sz="4" w:space="0" w:color="auto"/>
              <w:bottom w:val="single" w:sz="4" w:space="0" w:color="auto"/>
              <w:right w:val="single" w:sz="4" w:space="0" w:color="auto"/>
            </w:tcBorders>
            <w:shd w:val="clear" w:color="auto" w:fill="auto"/>
            <w:vAlign w:val="center"/>
          </w:tcPr>
          <w:p w14:paraId="6562A43D"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819" w:type="dxa"/>
            <w:tcBorders>
              <w:top w:val="nil"/>
              <w:left w:val="single" w:sz="4" w:space="0" w:color="auto"/>
              <w:bottom w:val="single" w:sz="4" w:space="0" w:color="auto"/>
              <w:right w:val="single" w:sz="4" w:space="0" w:color="auto"/>
            </w:tcBorders>
            <w:shd w:val="clear" w:color="auto" w:fill="auto"/>
            <w:vAlign w:val="center"/>
          </w:tcPr>
          <w:p w14:paraId="1443AC01"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A4ECD"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新細明體" w:hint="eastAsia"/>
                <w:kern w:val="0"/>
                <w:sz w:val="20"/>
                <w:szCs w:val="20"/>
              </w:rPr>
              <w:t>因工程至114年10月23日始開工，且預算一次分配於</w:t>
            </w:r>
            <w:proofErr w:type="gramStart"/>
            <w:r w:rsidRPr="005920E1">
              <w:rPr>
                <w:rFonts w:ascii="標楷體" w:eastAsia="標楷體" w:hAnsi="標楷體" w:cs="新細明體" w:hint="eastAsia"/>
                <w:kern w:val="0"/>
                <w:sz w:val="20"/>
                <w:szCs w:val="20"/>
              </w:rPr>
              <w:t>1</w:t>
            </w:r>
            <w:r w:rsidRPr="005920E1">
              <w:rPr>
                <w:rFonts w:ascii="標楷體" w:eastAsia="標楷體" w:hAnsi="標楷體" w:cs="新細明體"/>
                <w:kern w:val="0"/>
                <w:sz w:val="20"/>
                <w:szCs w:val="20"/>
              </w:rPr>
              <w:t>14</w:t>
            </w:r>
            <w:proofErr w:type="gramEnd"/>
            <w:r w:rsidRPr="005920E1">
              <w:rPr>
                <w:rFonts w:ascii="標楷體" w:eastAsia="標楷體" w:hAnsi="標楷體" w:cs="新細明體" w:hint="eastAsia"/>
                <w:kern w:val="0"/>
                <w:sz w:val="20"/>
                <w:szCs w:val="20"/>
              </w:rPr>
              <w:t>年度等所致。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DB6F0" w14:textId="77777777" w:rsidR="004631D5" w:rsidRPr="005920E1" w:rsidRDefault="004631D5" w:rsidP="004631D5">
            <w:pPr>
              <w:spacing w:line="200" w:lineRule="exact"/>
              <w:jc w:val="both"/>
              <w:rPr>
                <w:rFonts w:ascii="標楷體" w:eastAsia="標楷體" w:hAnsi="標楷體" w:cs="Arial"/>
                <w:sz w:val="20"/>
                <w:szCs w:val="20"/>
              </w:rPr>
            </w:pPr>
            <w:proofErr w:type="gramStart"/>
            <w:r w:rsidRPr="005920E1">
              <w:rPr>
                <w:rFonts w:ascii="標楷體" w:eastAsia="標楷體" w:hAnsi="標楷體" w:cs="新細明體" w:hint="eastAsia"/>
                <w:kern w:val="0"/>
                <w:sz w:val="20"/>
                <w:szCs w:val="20"/>
              </w:rPr>
              <w:t>業函請研</w:t>
            </w:r>
            <w:proofErr w:type="gramEnd"/>
            <w:r w:rsidRPr="005920E1">
              <w:rPr>
                <w:rFonts w:ascii="標楷體" w:eastAsia="標楷體" w:hAnsi="標楷體" w:cs="新細明體" w:hint="eastAsia"/>
                <w:kern w:val="0"/>
                <w:sz w:val="20"/>
                <w:szCs w:val="20"/>
              </w:rPr>
              <w:t>謀具體改善措施，並積極辦理</w:t>
            </w:r>
            <w:r w:rsidRPr="005920E1">
              <w:rPr>
                <w:rFonts w:ascii="標楷體" w:eastAsia="標楷體" w:hAnsi="標楷體" w:cs="Arial" w:hint="eastAsia"/>
                <w:sz w:val="20"/>
                <w:szCs w:val="20"/>
              </w:rPr>
              <w:t>。</w:t>
            </w:r>
          </w:p>
        </w:tc>
      </w:tr>
      <w:tr w:rsidR="004631D5" w:rsidRPr="00CF6CC5" w14:paraId="19D9AA8A"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174084BC"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31,000</w:t>
            </w:r>
          </w:p>
        </w:tc>
        <w:tc>
          <w:tcPr>
            <w:tcW w:w="1019" w:type="dxa"/>
            <w:tcBorders>
              <w:top w:val="nil"/>
              <w:left w:val="single" w:sz="4" w:space="0" w:color="auto"/>
              <w:bottom w:val="single" w:sz="4" w:space="0" w:color="auto"/>
              <w:right w:val="single" w:sz="4" w:space="0" w:color="auto"/>
            </w:tcBorders>
            <w:shd w:val="clear" w:color="auto" w:fill="auto"/>
            <w:vAlign w:val="center"/>
          </w:tcPr>
          <w:p w14:paraId="2130EBD4"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819" w:type="dxa"/>
            <w:tcBorders>
              <w:top w:val="nil"/>
              <w:left w:val="single" w:sz="4" w:space="0" w:color="auto"/>
              <w:bottom w:val="single" w:sz="4" w:space="0" w:color="auto"/>
              <w:right w:val="single" w:sz="4" w:space="0" w:color="auto"/>
            </w:tcBorders>
            <w:shd w:val="clear" w:color="auto" w:fill="auto"/>
            <w:vAlign w:val="center"/>
          </w:tcPr>
          <w:p w14:paraId="6CD3DB16"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8C83E"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新細明體" w:hint="eastAsia"/>
                <w:kern w:val="0"/>
                <w:sz w:val="20"/>
                <w:szCs w:val="20"/>
              </w:rPr>
              <w:t>因尚未完成工程發包所致。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69FB5" w14:textId="77777777" w:rsidR="004631D5" w:rsidRPr="005920E1" w:rsidRDefault="004631D5" w:rsidP="004631D5">
            <w:pPr>
              <w:spacing w:line="200" w:lineRule="exact"/>
              <w:jc w:val="both"/>
              <w:rPr>
                <w:rFonts w:ascii="標楷體" w:eastAsia="標楷體" w:hAnsi="標楷體" w:cs="Arial"/>
                <w:sz w:val="20"/>
                <w:szCs w:val="20"/>
              </w:rPr>
            </w:pPr>
            <w:proofErr w:type="gramStart"/>
            <w:r w:rsidRPr="005920E1">
              <w:rPr>
                <w:rFonts w:ascii="標楷體" w:eastAsia="標楷體" w:hAnsi="標楷體" w:cs="新細明體" w:hint="eastAsia"/>
                <w:kern w:val="0"/>
                <w:sz w:val="20"/>
                <w:szCs w:val="20"/>
              </w:rPr>
              <w:t>業函請研</w:t>
            </w:r>
            <w:proofErr w:type="gramEnd"/>
            <w:r w:rsidRPr="005920E1">
              <w:rPr>
                <w:rFonts w:ascii="標楷體" w:eastAsia="標楷體" w:hAnsi="標楷體" w:cs="新細明體" w:hint="eastAsia"/>
                <w:kern w:val="0"/>
                <w:sz w:val="20"/>
                <w:szCs w:val="20"/>
              </w:rPr>
              <w:t>謀具體改善措施，並積極辦理</w:t>
            </w:r>
            <w:r w:rsidRPr="005920E1">
              <w:rPr>
                <w:rFonts w:ascii="標楷體" w:eastAsia="標楷體" w:hAnsi="標楷體" w:cs="Arial" w:hint="eastAsia"/>
                <w:sz w:val="20"/>
                <w:szCs w:val="20"/>
              </w:rPr>
              <w:t>。</w:t>
            </w:r>
          </w:p>
        </w:tc>
      </w:tr>
      <w:tr w:rsidR="004631D5" w:rsidRPr="00CF6CC5" w14:paraId="57C10DDD"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4E70240F"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39,788</w:t>
            </w:r>
          </w:p>
        </w:tc>
        <w:tc>
          <w:tcPr>
            <w:tcW w:w="1019" w:type="dxa"/>
            <w:tcBorders>
              <w:top w:val="nil"/>
              <w:left w:val="single" w:sz="4" w:space="0" w:color="auto"/>
              <w:bottom w:val="single" w:sz="4" w:space="0" w:color="auto"/>
              <w:right w:val="single" w:sz="4" w:space="0" w:color="auto"/>
            </w:tcBorders>
            <w:shd w:val="clear" w:color="auto" w:fill="auto"/>
            <w:vAlign w:val="center"/>
          </w:tcPr>
          <w:p w14:paraId="3F242891"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819" w:type="dxa"/>
            <w:tcBorders>
              <w:top w:val="nil"/>
              <w:left w:val="single" w:sz="4" w:space="0" w:color="auto"/>
              <w:bottom w:val="single" w:sz="4" w:space="0" w:color="auto"/>
              <w:right w:val="single" w:sz="4" w:space="0" w:color="auto"/>
            </w:tcBorders>
            <w:shd w:val="clear" w:color="auto" w:fill="auto"/>
            <w:vAlign w:val="center"/>
          </w:tcPr>
          <w:p w14:paraId="693529B3"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DAEDD"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因工程至114年10月16日始開工，及廠商尚未請款等所致。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7A3145"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業派員就計畫執行情形辦理調查，相關缺失已通知檢討改進，並督促積極辦理。</w:t>
            </w:r>
          </w:p>
        </w:tc>
      </w:tr>
      <w:tr w:rsidR="004631D5" w:rsidRPr="00CF6CC5" w14:paraId="2C0A9EB2"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243DC369"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42,754</w:t>
            </w:r>
          </w:p>
        </w:tc>
        <w:tc>
          <w:tcPr>
            <w:tcW w:w="1019" w:type="dxa"/>
            <w:tcBorders>
              <w:top w:val="nil"/>
              <w:left w:val="single" w:sz="4" w:space="0" w:color="auto"/>
              <w:bottom w:val="single" w:sz="4" w:space="0" w:color="auto"/>
              <w:right w:val="single" w:sz="4" w:space="0" w:color="auto"/>
            </w:tcBorders>
            <w:shd w:val="clear" w:color="auto" w:fill="auto"/>
            <w:vAlign w:val="center"/>
          </w:tcPr>
          <w:p w14:paraId="707E4ABD"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819" w:type="dxa"/>
            <w:tcBorders>
              <w:top w:val="nil"/>
              <w:left w:val="single" w:sz="4" w:space="0" w:color="auto"/>
              <w:bottom w:val="single" w:sz="4" w:space="0" w:color="auto"/>
              <w:right w:val="single" w:sz="4" w:space="0" w:color="auto"/>
            </w:tcBorders>
            <w:shd w:val="clear" w:color="auto" w:fill="auto"/>
            <w:vAlign w:val="center"/>
          </w:tcPr>
          <w:p w14:paraId="38062C52"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F22C6"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因尚未完成工程發包所致。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5EFBB" w14:textId="77777777" w:rsidR="004631D5" w:rsidRPr="005920E1" w:rsidRDefault="004631D5" w:rsidP="004631D5">
            <w:pPr>
              <w:spacing w:line="200" w:lineRule="exact"/>
              <w:jc w:val="both"/>
              <w:rPr>
                <w:rFonts w:ascii="標楷體" w:eastAsia="標楷體" w:hAnsi="標楷體" w:cs="Arial"/>
                <w:sz w:val="20"/>
                <w:szCs w:val="20"/>
              </w:rPr>
            </w:pPr>
            <w:proofErr w:type="gramStart"/>
            <w:r w:rsidRPr="005920E1">
              <w:rPr>
                <w:rFonts w:ascii="標楷體" w:eastAsia="標楷體" w:hAnsi="標楷體" w:cs="Arial" w:hint="eastAsia"/>
                <w:sz w:val="20"/>
                <w:szCs w:val="20"/>
              </w:rPr>
              <w:t>業函請研</w:t>
            </w:r>
            <w:proofErr w:type="gramEnd"/>
            <w:r w:rsidRPr="005920E1">
              <w:rPr>
                <w:rFonts w:ascii="標楷體" w:eastAsia="標楷體" w:hAnsi="標楷體" w:cs="Arial" w:hint="eastAsia"/>
                <w:sz w:val="20"/>
                <w:szCs w:val="20"/>
              </w:rPr>
              <w:t>謀具體改善措施，並積極辦理。</w:t>
            </w:r>
          </w:p>
        </w:tc>
      </w:tr>
      <w:tr w:rsidR="004631D5" w:rsidRPr="00CF6CC5" w14:paraId="7944342F"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2E76CA43"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21,387</w:t>
            </w:r>
          </w:p>
        </w:tc>
        <w:tc>
          <w:tcPr>
            <w:tcW w:w="1019" w:type="dxa"/>
            <w:tcBorders>
              <w:top w:val="nil"/>
              <w:left w:val="single" w:sz="4" w:space="0" w:color="auto"/>
              <w:bottom w:val="single" w:sz="4" w:space="0" w:color="auto"/>
              <w:right w:val="single" w:sz="4" w:space="0" w:color="auto"/>
            </w:tcBorders>
            <w:shd w:val="clear" w:color="auto" w:fill="auto"/>
            <w:vAlign w:val="center"/>
          </w:tcPr>
          <w:p w14:paraId="1E3A3DA4"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819" w:type="dxa"/>
            <w:tcBorders>
              <w:top w:val="nil"/>
              <w:left w:val="single" w:sz="4" w:space="0" w:color="auto"/>
              <w:bottom w:val="single" w:sz="4" w:space="0" w:color="auto"/>
              <w:right w:val="single" w:sz="4" w:space="0" w:color="auto"/>
            </w:tcBorders>
            <w:shd w:val="clear" w:color="auto" w:fill="auto"/>
            <w:vAlign w:val="center"/>
          </w:tcPr>
          <w:p w14:paraId="3B5B7320"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C7575"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因工程至114年9月8日始開工，及廠商尚未請款等所致。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2D361" w14:textId="77777777" w:rsidR="004631D5" w:rsidRPr="005920E1" w:rsidRDefault="004631D5" w:rsidP="004631D5">
            <w:pPr>
              <w:spacing w:line="200" w:lineRule="exact"/>
              <w:jc w:val="both"/>
              <w:rPr>
                <w:rFonts w:ascii="標楷體" w:eastAsia="標楷體" w:hAnsi="標楷體" w:cs="Arial"/>
                <w:sz w:val="20"/>
                <w:szCs w:val="20"/>
              </w:rPr>
            </w:pPr>
            <w:proofErr w:type="gramStart"/>
            <w:r w:rsidRPr="005920E1">
              <w:rPr>
                <w:rFonts w:ascii="標楷體" w:eastAsia="標楷體" w:hAnsi="標楷體" w:cs="Arial" w:hint="eastAsia"/>
                <w:sz w:val="20"/>
                <w:szCs w:val="20"/>
              </w:rPr>
              <w:t>業函請研</w:t>
            </w:r>
            <w:proofErr w:type="gramEnd"/>
            <w:r w:rsidRPr="005920E1">
              <w:rPr>
                <w:rFonts w:ascii="標楷體" w:eastAsia="標楷體" w:hAnsi="標楷體" w:cs="Arial" w:hint="eastAsia"/>
                <w:sz w:val="20"/>
                <w:szCs w:val="20"/>
              </w:rPr>
              <w:t>謀具體改善措施，並積極辦理。</w:t>
            </w:r>
          </w:p>
        </w:tc>
      </w:tr>
      <w:tr w:rsidR="004631D5" w:rsidRPr="00CF6CC5" w14:paraId="7AA13547" w14:textId="77777777" w:rsidTr="0047129E">
        <w:trPr>
          <w:trHeight w:val="624"/>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4892EA55"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100,000</w:t>
            </w:r>
          </w:p>
        </w:tc>
        <w:tc>
          <w:tcPr>
            <w:tcW w:w="1019" w:type="dxa"/>
            <w:tcBorders>
              <w:top w:val="nil"/>
              <w:left w:val="single" w:sz="4" w:space="0" w:color="auto"/>
              <w:bottom w:val="single" w:sz="4" w:space="0" w:color="auto"/>
              <w:right w:val="single" w:sz="4" w:space="0" w:color="auto"/>
            </w:tcBorders>
            <w:shd w:val="clear" w:color="auto" w:fill="auto"/>
            <w:vAlign w:val="center"/>
          </w:tcPr>
          <w:p w14:paraId="47349113"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819" w:type="dxa"/>
            <w:tcBorders>
              <w:top w:val="nil"/>
              <w:left w:val="single" w:sz="4" w:space="0" w:color="auto"/>
              <w:bottom w:val="single" w:sz="4" w:space="0" w:color="auto"/>
              <w:right w:val="single" w:sz="4" w:space="0" w:color="auto"/>
            </w:tcBorders>
            <w:shd w:val="clear" w:color="auto" w:fill="auto"/>
            <w:vAlign w:val="center"/>
          </w:tcPr>
          <w:p w14:paraId="46AE69B5"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A1C7F"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因委託設計監造</w:t>
            </w:r>
            <w:proofErr w:type="gramStart"/>
            <w:r w:rsidRPr="005920E1">
              <w:rPr>
                <w:rFonts w:ascii="標楷體" w:eastAsia="標楷體" w:hAnsi="標楷體" w:cs="Arial" w:hint="eastAsia"/>
                <w:sz w:val="20"/>
                <w:szCs w:val="20"/>
              </w:rPr>
              <w:t>技術服案至114年12月23日始決標</w:t>
            </w:r>
            <w:proofErr w:type="gramEnd"/>
            <w:r w:rsidRPr="005920E1">
              <w:rPr>
                <w:rFonts w:ascii="標楷體" w:eastAsia="標楷體" w:hAnsi="標楷體" w:cs="Arial" w:hint="eastAsia"/>
                <w:sz w:val="20"/>
                <w:szCs w:val="20"/>
              </w:rPr>
              <w:t>，且預算一次分配於</w:t>
            </w:r>
            <w:proofErr w:type="gramStart"/>
            <w:r w:rsidRPr="005920E1">
              <w:rPr>
                <w:rFonts w:ascii="標楷體" w:eastAsia="標楷體" w:hAnsi="標楷體" w:cs="Arial" w:hint="eastAsia"/>
                <w:sz w:val="20"/>
                <w:szCs w:val="20"/>
              </w:rPr>
              <w:t>1</w:t>
            </w:r>
            <w:r w:rsidRPr="005920E1">
              <w:rPr>
                <w:rFonts w:ascii="標楷體" w:eastAsia="標楷體" w:hAnsi="標楷體" w:cs="Arial"/>
                <w:sz w:val="20"/>
                <w:szCs w:val="20"/>
              </w:rPr>
              <w:t>14</w:t>
            </w:r>
            <w:proofErr w:type="gramEnd"/>
            <w:r w:rsidRPr="005920E1">
              <w:rPr>
                <w:rFonts w:ascii="標楷體" w:eastAsia="標楷體" w:hAnsi="標楷體" w:cs="Arial" w:hint="eastAsia"/>
                <w:sz w:val="20"/>
                <w:szCs w:val="20"/>
              </w:rPr>
              <w:t>年度等所致。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40284" w14:textId="77777777" w:rsidR="004631D5" w:rsidRPr="005920E1" w:rsidRDefault="004631D5" w:rsidP="004631D5">
            <w:pPr>
              <w:spacing w:line="200" w:lineRule="exact"/>
              <w:jc w:val="both"/>
              <w:rPr>
                <w:rFonts w:ascii="標楷體" w:eastAsia="標楷體" w:hAnsi="標楷體" w:cs="Arial"/>
                <w:sz w:val="20"/>
                <w:szCs w:val="20"/>
              </w:rPr>
            </w:pPr>
            <w:proofErr w:type="gramStart"/>
            <w:r w:rsidRPr="005920E1">
              <w:rPr>
                <w:rFonts w:ascii="標楷體" w:eastAsia="標楷體" w:hAnsi="標楷體" w:cs="Arial" w:hint="eastAsia"/>
                <w:sz w:val="20"/>
                <w:szCs w:val="20"/>
              </w:rPr>
              <w:t>業函請研</w:t>
            </w:r>
            <w:proofErr w:type="gramEnd"/>
            <w:r w:rsidRPr="005920E1">
              <w:rPr>
                <w:rFonts w:ascii="標楷體" w:eastAsia="標楷體" w:hAnsi="標楷體" w:cs="Arial" w:hint="eastAsia"/>
                <w:sz w:val="20"/>
                <w:szCs w:val="20"/>
              </w:rPr>
              <w:t>謀具體改善措施，並積極辦理。</w:t>
            </w:r>
          </w:p>
        </w:tc>
      </w:tr>
      <w:tr w:rsidR="004631D5" w:rsidRPr="00CF6CC5" w14:paraId="11B8AE82"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1585CEE5"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53,618</w:t>
            </w:r>
          </w:p>
        </w:tc>
        <w:tc>
          <w:tcPr>
            <w:tcW w:w="1019" w:type="dxa"/>
            <w:tcBorders>
              <w:top w:val="nil"/>
              <w:left w:val="single" w:sz="4" w:space="0" w:color="auto"/>
              <w:bottom w:val="single" w:sz="4" w:space="0" w:color="auto"/>
              <w:right w:val="single" w:sz="4" w:space="0" w:color="auto"/>
            </w:tcBorders>
            <w:shd w:val="clear" w:color="auto" w:fill="auto"/>
            <w:vAlign w:val="center"/>
          </w:tcPr>
          <w:p w14:paraId="495EEE00"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819" w:type="dxa"/>
            <w:tcBorders>
              <w:top w:val="nil"/>
              <w:left w:val="single" w:sz="4" w:space="0" w:color="auto"/>
              <w:bottom w:val="single" w:sz="4" w:space="0" w:color="auto"/>
              <w:right w:val="single" w:sz="4" w:space="0" w:color="auto"/>
            </w:tcBorders>
            <w:shd w:val="clear" w:color="auto" w:fill="auto"/>
            <w:vAlign w:val="center"/>
          </w:tcPr>
          <w:p w14:paraId="59DD426D"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cs="Arial" w:hint="eastAsia"/>
                <w:sz w:val="20"/>
                <w:szCs w:val="20"/>
              </w:rPr>
              <w:t>－</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4A33EE"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新細明體" w:hint="eastAsia"/>
                <w:kern w:val="0"/>
                <w:sz w:val="20"/>
                <w:szCs w:val="20"/>
              </w:rPr>
              <w:t>因天候影響及廠商尚未請款等所致。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6ED40"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業派員就計畫執行情形辦理調查，相關缺失已通知檢討改進，並督促積極辦理。</w:t>
            </w:r>
          </w:p>
        </w:tc>
      </w:tr>
      <w:tr w:rsidR="004631D5" w:rsidRPr="00CF6CC5" w14:paraId="5ACF0234"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750B673F"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30,150</w:t>
            </w:r>
          </w:p>
        </w:tc>
        <w:tc>
          <w:tcPr>
            <w:tcW w:w="1019" w:type="dxa"/>
            <w:tcBorders>
              <w:top w:val="nil"/>
              <w:left w:val="single" w:sz="4" w:space="0" w:color="auto"/>
              <w:bottom w:val="single" w:sz="4" w:space="0" w:color="auto"/>
              <w:right w:val="single" w:sz="4" w:space="0" w:color="auto"/>
            </w:tcBorders>
            <w:shd w:val="clear" w:color="auto" w:fill="auto"/>
            <w:vAlign w:val="center"/>
          </w:tcPr>
          <w:p w14:paraId="5184DAAA"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122</w:t>
            </w:r>
          </w:p>
        </w:tc>
        <w:tc>
          <w:tcPr>
            <w:tcW w:w="819" w:type="dxa"/>
            <w:tcBorders>
              <w:top w:val="nil"/>
              <w:left w:val="single" w:sz="4" w:space="0" w:color="auto"/>
              <w:bottom w:val="single" w:sz="4" w:space="0" w:color="auto"/>
              <w:right w:val="single" w:sz="4" w:space="0" w:color="auto"/>
            </w:tcBorders>
            <w:shd w:val="clear" w:color="auto" w:fill="auto"/>
            <w:vAlign w:val="center"/>
          </w:tcPr>
          <w:p w14:paraId="70C5927B"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0.41</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17A02"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因工程至114年9月27日始開工，及廠商尚未請款等所致。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028C58"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業派員就計畫執行情形辦理調查，相關缺失已通知檢討改進，並督促積極辦理。</w:t>
            </w:r>
          </w:p>
        </w:tc>
      </w:tr>
      <w:tr w:rsidR="004631D5" w:rsidRPr="00CF6CC5" w14:paraId="45CFA9D0"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52947701"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12,362</w:t>
            </w:r>
          </w:p>
        </w:tc>
        <w:tc>
          <w:tcPr>
            <w:tcW w:w="1019" w:type="dxa"/>
            <w:tcBorders>
              <w:top w:val="nil"/>
              <w:left w:val="single" w:sz="4" w:space="0" w:color="auto"/>
              <w:bottom w:val="single" w:sz="4" w:space="0" w:color="auto"/>
              <w:right w:val="single" w:sz="4" w:space="0" w:color="auto"/>
            </w:tcBorders>
            <w:shd w:val="clear" w:color="auto" w:fill="auto"/>
            <w:vAlign w:val="center"/>
          </w:tcPr>
          <w:p w14:paraId="24A653B5"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73</w:t>
            </w:r>
          </w:p>
        </w:tc>
        <w:tc>
          <w:tcPr>
            <w:tcW w:w="819" w:type="dxa"/>
            <w:tcBorders>
              <w:top w:val="nil"/>
              <w:left w:val="single" w:sz="4" w:space="0" w:color="auto"/>
              <w:bottom w:val="single" w:sz="4" w:space="0" w:color="auto"/>
              <w:right w:val="single" w:sz="4" w:space="0" w:color="auto"/>
            </w:tcBorders>
            <w:shd w:val="clear" w:color="auto" w:fill="auto"/>
            <w:vAlign w:val="center"/>
          </w:tcPr>
          <w:p w14:paraId="1BE60147"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0.59</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BAEF2"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因廠</w:t>
            </w:r>
            <w:r w:rsidRPr="005920E1">
              <w:rPr>
                <w:rFonts w:ascii="標楷體" w:eastAsia="標楷體" w:hAnsi="標楷體" w:cs="Arial" w:hint="eastAsia"/>
                <w:spacing w:val="-2"/>
                <w:sz w:val="20"/>
                <w:szCs w:val="20"/>
              </w:rPr>
              <w:t>商施工人力與機具不足，並於114年6月辦理停業而終止契約等所致。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0375EB"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業派員就計畫執行情形辦理調查，相關缺失已通知檢討改進，並督促積極辦理。</w:t>
            </w:r>
          </w:p>
        </w:tc>
      </w:tr>
      <w:tr w:rsidR="004631D5" w:rsidRPr="00CF6CC5" w14:paraId="14805FEB" w14:textId="77777777" w:rsidTr="0047129E">
        <w:trPr>
          <w:trHeight w:val="624"/>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4AB26A8D"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198,014</w:t>
            </w:r>
          </w:p>
        </w:tc>
        <w:tc>
          <w:tcPr>
            <w:tcW w:w="1019" w:type="dxa"/>
            <w:tcBorders>
              <w:top w:val="nil"/>
              <w:left w:val="single" w:sz="4" w:space="0" w:color="auto"/>
              <w:bottom w:val="single" w:sz="4" w:space="0" w:color="auto"/>
              <w:right w:val="single" w:sz="4" w:space="0" w:color="auto"/>
            </w:tcBorders>
            <w:shd w:val="clear" w:color="auto" w:fill="auto"/>
            <w:vAlign w:val="center"/>
          </w:tcPr>
          <w:p w14:paraId="39AE82D5"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15,519</w:t>
            </w:r>
          </w:p>
        </w:tc>
        <w:tc>
          <w:tcPr>
            <w:tcW w:w="819" w:type="dxa"/>
            <w:tcBorders>
              <w:top w:val="nil"/>
              <w:left w:val="single" w:sz="4" w:space="0" w:color="auto"/>
              <w:bottom w:val="single" w:sz="4" w:space="0" w:color="auto"/>
              <w:right w:val="single" w:sz="4" w:space="0" w:color="auto"/>
            </w:tcBorders>
            <w:shd w:val="clear" w:color="auto" w:fill="auto"/>
            <w:vAlign w:val="center"/>
          </w:tcPr>
          <w:p w14:paraId="76DDF686"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7.84</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76805"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因協議價購與土地徵收進度未如預期，及尚未完成工程發包等所致。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E4CAE"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業派員就計畫執行情形辦理調查，相關缺失已通知檢討改進，並督促積極辦理。</w:t>
            </w:r>
          </w:p>
        </w:tc>
      </w:tr>
      <w:tr w:rsidR="004631D5" w:rsidRPr="00CF6CC5" w14:paraId="37FBE5B8" w14:textId="77777777" w:rsidTr="0047129E">
        <w:trPr>
          <w:trHeight w:val="403"/>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1BEC7066"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17,756</w:t>
            </w:r>
          </w:p>
        </w:tc>
        <w:tc>
          <w:tcPr>
            <w:tcW w:w="1019" w:type="dxa"/>
            <w:tcBorders>
              <w:top w:val="nil"/>
              <w:left w:val="single" w:sz="4" w:space="0" w:color="auto"/>
              <w:bottom w:val="single" w:sz="4" w:space="0" w:color="auto"/>
              <w:right w:val="single" w:sz="4" w:space="0" w:color="auto"/>
            </w:tcBorders>
            <w:shd w:val="clear" w:color="auto" w:fill="auto"/>
            <w:vAlign w:val="center"/>
          </w:tcPr>
          <w:p w14:paraId="58A0AB1B"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1,631</w:t>
            </w:r>
          </w:p>
        </w:tc>
        <w:tc>
          <w:tcPr>
            <w:tcW w:w="819" w:type="dxa"/>
            <w:tcBorders>
              <w:top w:val="nil"/>
              <w:left w:val="single" w:sz="4" w:space="0" w:color="auto"/>
              <w:bottom w:val="single" w:sz="4" w:space="0" w:color="auto"/>
              <w:right w:val="single" w:sz="4" w:space="0" w:color="auto"/>
            </w:tcBorders>
            <w:shd w:val="clear" w:color="auto" w:fill="auto"/>
            <w:vAlign w:val="center"/>
          </w:tcPr>
          <w:p w14:paraId="26D1118A"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9.19</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A8FBC"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因分二階段辦理設計及工程發包，尚有工程未發包所致。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8E667" w14:textId="77777777" w:rsidR="004631D5" w:rsidRPr="005920E1" w:rsidRDefault="004631D5" w:rsidP="004631D5">
            <w:pPr>
              <w:spacing w:line="200" w:lineRule="exact"/>
              <w:jc w:val="both"/>
              <w:rPr>
                <w:rFonts w:ascii="標楷體" w:eastAsia="標楷體" w:hAnsi="標楷體" w:cs="Arial"/>
                <w:sz w:val="20"/>
                <w:szCs w:val="20"/>
              </w:rPr>
            </w:pPr>
            <w:proofErr w:type="gramStart"/>
            <w:r w:rsidRPr="005920E1">
              <w:rPr>
                <w:rFonts w:ascii="標楷體" w:eastAsia="標楷體" w:hAnsi="標楷體" w:cs="Arial" w:hint="eastAsia"/>
                <w:sz w:val="20"/>
                <w:szCs w:val="20"/>
              </w:rPr>
              <w:t>業函請研</w:t>
            </w:r>
            <w:proofErr w:type="gramEnd"/>
            <w:r w:rsidRPr="005920E1">
              <w:rPr>
                <w:rFonts w:ascii="標楷體" w:eastAsia="標楷體" w:hAnsi="標楷體" w:cs="Arial" w:hint="eastAsia"/>
                <w:sz w:val="20"/>
                <w:szCs w:val="20"/>
              </w:rPr>
              <w:t>謀具體改善措施，並積極辦理。</w:t>
            </w:r>
          </w:p>
        </w:tc>
      </w:tr>
      <w:tr w:rsidR="004631D5" w:rsidRPr="00CF6CC5" w14:paraId="7A3F8B7F"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55A897B0"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33,535</w:t>
            </w:r>
          </w:p>
        </w:tc>
        <w:tc>
          <w:tcPr>
            <w:tcW w:w="1019" w:type="dxa"/>
            <w:tcBorders>
              <w:top w:val="nil"/>
              <w:left w:val="single" w:sz="4" w:space="0" w:color="auto"/>
              <w:bottom w:val="single" w:sz="4" w:space="0" w:color="auto"/>
              <w:right w:val="single" w:sz="4" w:space="0" w:color="auto"/>
            </w:tcBorders>
            <w:shd w:val="clear" w:color="auto" w:fill="auto"/>
            <w:vAlign w:val="center"/>
          </w:tcPr>
          <w:p w14:paraId="3FD01E98"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3,900</w:t>
            </w:r>
          </w:p>
        </w:tc>
        <w:tc>
          <w:tcPr>
            <w:tcW w:w="819" w:type="dxa"/>
            <w:tcBorders>
              <w:top w:val="nil"/>
              <w:left w:val="single" w:sz="4" w:space="0" w:color="auto"/>
              <w:bottom w:val="single" w:sz="4" w:space="0" w:color="auto"/>
              <w:right w:val="single" w:sz="4" w:space="0" w:color="auto"/>
            </w:tcBorders>
            <w:shd w:val="clear" w:color="auto" w:fill="auto"/>
            <w:vAlign w:val="center"/>
          </w:tcPr>
          <w:p w14:paraId="2E327706"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11.63</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CF7CC"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因廠商尚未請款所致。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B260D" w14:textId="77777777" w:rsidR="004631D5" w:rsidRPr="005920E1" w:rsidRDefault="004631D5" w:rsidP="004631D5">
            <w:pPr>
              <w:spacing w:line="200" w:lineRule="exact"/>
              <w:jc w:val="both"/>
              <w:rPr>
                <w:rFonts w:ascii="標楷體" w:eastAsia="標楷體" w:hAnsi="標楷體" w:cs="Arial"/>
                <w:sz w:val="20"/>
                <w:szCs w:val="20"/>
              </w:rPr>
            </w:pPr>
            <w:proofErr w:type="gramStart"/>
            <w:r w:rsidRPr="005920E1">
              <w:rPr>
                <w:rFonts w:ascii="標楷體" w:eastAsia="標楷體" w:hAnsi="標楷體" w:cs="Arial" w:hint="eastAsia"/>
                <w:sz w:val="20"/>
                <w:szCs w:val="20"/>
              </w:rPr>
              <w:t>業函請研</w:t>
            </w:r>
            <w:proofErr w:type="gramEnd"/>
            <w:r w:rsidRPr="005920E1">
              <w:rPr>
                <w:rFonts w:ascii="標楷體" w:eastAsia="標楷體" w:hAnsi="標楷體" w:cs="Arial" w:hint="eastAsia"/>
                <w:sz w:val="20"/>
                <w:szCs w:val="20"/>
              </w:rPr>
              <w:t>謀具體改善措施，並積極辦理。</w:t>
            </w:r>
          </w:p>
        </w:tc>
      </w:tr>
      <w:tr w:rsidR="004631D5" w:rsidRPr="00CF6CC5" w14:paraId="3D1068D6"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vAlign w:val="center"/>
          </w:tcPr>
          <w:p w14:paraId="72D791FA"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34,240</w:t>
            </w:r>
          </w:p>
        </w:tc>
        <w:tc>
          <w:tcPr>
            <w:tcW w:w="1019" w:type="dxa"/>
            <w:tcBorders>
              <w:top w:val="nil"/>
              <w:left w:val="single" w:sz="4" w:space="0" w:color="auto"/>
              <w:bottom w:val="single" w:sz="4" w:space="0" w:color="auto"/>
              <w:right w:val="single" w:sz="4" w:space="0" w:color="auto"/>
            </w:tcBorders>
            <w:shd w:val="clear" w:color="auto" w:fill="auto"/>
            <w:vAlign w:val="center"/>
          </w:tcPr>
          <w:p w14:paraId="530813FD"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5,030</w:t>
            </w:r>
          </w:p>
        </w:tc>
        <w:tc>
          <w:tcPr>
            <w:tcW w:w="819" w:type="dxa"/>
            <w:tcBorders>
              <w:top w:val="nil"/>
              <w:left w:val="single" w:sz="4" w:space="0" w:color="auto"/>
              <w:bottom w:val="single" w:sz="4" w:space="0" w:color="auto"/>
              <w:right w:val="single" w:sz="4" w:space="0" w:color="auto"/>
            </w:tcBorders>
            <w:shd w:val="clear" w:color="auto" w:fill="auto"/>
            <w:vAlign w:val="center"/>
          </w:tcPr>
          <w:p w14:paraId="77F3A799"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14.69</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59719EDA" w14:textId="77777777" w:rsidR="004631D5" w:rsidRPr="005920E1" w:rsidRDefault="004631D5" w:rsidP="004631D5">
            <w:pPr>
              <w:spacing w:line="200" w:lineRule="exact"/>
              <w:jc w:val="both"/>
              <w:rPr>
                <w:rFonts w:ascii="標楷體" w:eastAsia="標楷體" w:hAnsi="標楷體"/>
                <w:sz w:val="20"/>
                <w:szCs w:val="20"/>
              </w:rPr>
            </w:pPr>
            <w:r w:rsidRPr="005920E1">
              <w:rPr>
                <w:rFonts w:ascii="標楷體" w:eastAsia="標楷體" w:hAnsi="標楷體" w:cs="Arial" w:hint="eastAsia"/>
                <w:sz w:val="20"/>
                <w:szCs w:val="20"/>
              </w:rPr>
              <w:t>因辦理變更設計延宕，及廠商尚未款項未請款等所致。</w:t>
            </w:r>
          </w:p>
        </w:tc>
        <w:tc>
          <w:tcPr>
            <w:tcW w:w="3528" w:type="dxa"/>
            <w:tcBorders>
              <w:top w:val="single" w:sz="4" w:space="0" w:color="auto"/>
              <w:left w:val="single" w:sz="4" w:space="0" w:color="auto"/>
              <w:bottom w:val="single" w:sz="4" w:space="0" w:color="auto"/>
              <w:right w:val="single" w:sz="4" w:space="0" w:color="auto"/>
            </w:tcBorders>
            <w:shd w:val="clear" w:color="auto" w:fill="auto"/>
            <w:vAlign w:val="center"/>
          </w:tcPr>
          <w:p w14:paraId="76E7FE37"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業派員就計畫執行情形辦理調查，相關缺失已通知檢討改進，並督促積極辦理。</w:t>
            </w:r>
          </w:p>
        </w:tc>
      </w:tr>
      <w:tr w:rsidR="004631D5" w:rsidRPr="00CF6CC5" w14:paraId="4277AE46"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vAlign w:val="center"/>
          </w:tcPr>
          <w:p w14:paraId="3992A01A"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40,991</w:t>
            </w:r>
          </w:p>
        </w:tc>
        <w:tc>
          <w:tcPr>
            <w:tcW w:w="1019" w:type="dxa"/>
            <w:tcBorders>
              <w:top w:val="nil"/>
              <w:left w:val="single" w:sz="4" w:space="0" w:color="auto"/>
              <w:bottom w:val="single" w:sz="4" w:space="0" w:color="auto"/>
              <w:right w:val="single" w:sz="4" w:space="0" w:color="auto"/>
            </w:tcBorders>
            <w:shd w:val="clear" w:color="FFFFFF" w:fill="FFFFFF"/>
            <w:vAlign w:val="center"/>
          </w:tcPr>
          <w:p w14:paraId="4914CE6D"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6,260</w:t>
            </w:r>
          </w:p>
        </w:tc>
        <w:tc>
          <w:tcPr>
            <w:tcW w:w="819" w:type="dxa"/>
            <w:tcBorders>
              <w:top w:val="nil"/>
              <w:left w:val="single" w:sz="4" w:space="0" w:color="auto"/>
              <w:bottom w:val="single" w:sz="4" w:space="0" w:color="auto"/>
              <w:right w:val="single" w:sz="4" w:space="0" w:color="auto"/>
            </w:tcBorders>
            <w:shd w:val="clear" w:color="auto" w:fill="auto"/>
            <w:vAlign w:val="center"/>
          </w:tcPr>
          <w:p w14:paraId="3E40024A"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15.27</w:t>
            </w:r>
          </w:p>
        </w:tc>
        <w:tc>
          <w:tcPr>
            <w:tcW w:w="3261" w:type="dxa"/>
            <w:tcBorders>
              <w:top w:val="single" w:sz="4" w:space="0" w:color="auto"/>
              <w:left w:val="single" w:sz="4" w:space="0" w:color="auto"/>
              <w:bottom w:val="single" w:sz="4" w:space="0" w:color="auto"/>
            </w:tcBorders>
            <w:shd w:val="clear" w:color="auto" w:fill="auto"/>
            <w:vAlign w:val="center"/>
          </w:tcPr>
          <w:p w14:paraId="38A4B0CB"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hint="eastAsia"/>
                <w:sz w:val="20"/>
                <w:szCs w:val="20"/>
              </w:rPr>
              <w:t>因變更基地位置，及工程至114年12月14日始開工等所致。</w:t>
            </w:r>
          </w:p>
        </w:tc>
        <w:tc>
          <w:tcPr>
            <w:tcW w:w="3528" w:type="dxa"/>
            <w:tcBorders>
              <w:top w:val="single" w:sz="4" w:space="0" w:color="auto"/>
              <w:left w:val="single" w:sz="4" w:space="0" w:color="auto"/>
              <w:bottom w:val="single" w:sz="4" w:space="0" w:color="auto"/>
              <w:right w:val="single" w:sz="4" w:space="0" w:color="auto"/>
            </w:tcBorders>
            <w:shd w:val="clear" w:color="auto" w:fill="auto"/>
            <w:vAlign w:val="center"/>
          </w:tcPr>
          <w:p w14:paraId="211F2268"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業派員就計畫執行情形辦理調查，相關缺失已通知檢討改進，並督促積極辦理。</w:t>
            </w:r>
          </w:p>
        </w:tc>
      </w:tr>
      <w:tr w:rsidR="004631D5" w:rsidRPr="00CF6CC5" w14:paraId="745BF065"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vAlign w:val="center"/>
          </w:tcPr>
          <w:p w14:paraId="046579A4"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33,493</w:t>
            </w:r>
          </w:p>
        </w:tc>
        <w:tc>
          <w:tcPr>
            <w:tcW w:w="1019" w:type="dxa"/>
            <w:tcBorders>
              <w:top w:val="nil"/>
              <w:left w:val="single" w:sz="4" w:space="0" w:color="auto"/>
              <w:bottom w:val="single" w:sz="4" w:space="0" w:color="auto"/>
              <w:right w:val="single" w:sz="4" w:space="0" w:color="auto"/>
            </w:tcBorders>
            <w:shd w:val="clear" w:color="auto" w:fill="auto"/>
            <w:vAlign w:val="center"/>
          </w:tcPr>
          <w:p w14:paraId="43F8439F"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5,411</w:t>
            </w:r>
          </w:p>
        </w:tc>
        <w:tc>
          <w:tcPr>
            <w:tcW w:w="819" w:type="dxa"/>
            <w:tcBorders>
              <w:top w:val="nil"/>
              <w:left w:val="single" w:sz="4" w:space="0" w:color="auto"/>
              <w:bottom w:val="single" w:sz="4" w:space="0" w:color="auto"/>
              <w:right w:val="single" w:sz="4" w:space="0" w:color="auto"/>
            </w:tcBorders>
            <w:shd w:val="clear" w:color="auto" w:fill="auto"/>
            <w:vAlign w:val="center"/>
          </w:tcPr>
          <w:p w14:paraId="264709B3"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16.16</w:t>
            </w:r>
          </w:p>
        </w:tc>
        <w:tc>
          <w:tcPr>
            <w:tcW w:w="3261" w:type="dxa"/>
            <w:tcBorders>
              <w:top w:val="single" w:sz="4" w:space="0" w:color="auto"/>
              <w:left w:val="single" w:sz="4" w:space="0" w:color="auto"/>
              <w:bottom w:val="single" w:sz="4" w:space="0" w:color="auto"/>
            </w:tcBorders>
            <w:shd w:val="clear" w:color="auto" w:fill="auto"/>
            <w:vAlign w:val="center"/>
          </w:tcPr>
          <w:p w14:paraId="0E4BD0D4" w14:textId="5B5872E1"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hint="eastAsia"/>
                <w:sz w:val="20"/>
                <w:szCs w:val="20"/>
              </w:rPr>
              <w:t>因預算一次分配於</w:t>
            </w:r>
            <w:proofErr w:type="gramStart"/>
            <w:r w:rsidR="00434940">
              <w:rPr>
                <w:rFonts w:ascii="標楷體" w:eastAsia="標楷體" w:hAnsi="標楷體" w:hint="eastAsia"/>
                <w:sz w:val="20"/>
                <w:szCs w:val="20"/>
              </w:rPr>
              <w:t>114</w:t>
            </w:r>
            <w:proofErr w:type="gramEnd"/>
            <w:r w:rsidRPr="005920E1">
              <w:rPr>
                <w:rFonts w:ascii="標楷體" w:eastAsia="標楷體" w:hAnsi="標楷體" w:hint="eastAsia"/>
                <w:sz w:val="20"/>
                <w:szCs w:val="20"/>
              </w:rPr>
              <w:t>年度所致。</w:t>
            </w:r>
          </w:p>
        </w:tc>
        <w:tc>
          <w:tcPr>
            <w:tcW w:w="3528" w:type="dxa"/>
            <w:tcBorders>
              <w:top w:val="single" w:sz="4" w:space="0" w:color="auto"/>
              <w:left w:val="single" w:sz="4" w:space="0" w:color="auto"/>
              <w:bottom w:val="single" w:sz="4" w:space="0" w:color="auto"/>
              <w:right w:val="single" w:sz="4" w:space="0" w:color="auto"/>
            </w:tcBorders>
            <w:shd w:val="clear" w:color="auto" w:fill="auto"/>
            <w:vAlign w:val="center"/>
          </w:tcPr>
          <w:p w14:paraId="0D96FC5B" w14:textId="77777777" w:rsidR="004631D5" w:rsidRPr="005920E1" w:rsidRDefault="004631D5" w:rsidP="004631D5">
            <w:pPr>
              <w:spacing w:line="200" w:lineRule="exact"/>
              <w:jc w:val="both"/>
              <w:rPr>
                <w:rFonts w:ascii="標楷體" w:eastAsia="標楷體" w:hAnsi="標楷體" w:cs="Arial"/>
                <w:sz w:val="20"/>
                <w:szCs w:val="20"/>
              </w:rPr>
            </w:pPr>
            <w:proofErr w:type="gramStart"/>
            <w:r w:rsidRPr="005920E1">
              <w:rPr>
                <w:rFonts w:ascii="標楷體" w:eastAsia="標楷體" w:hAnsi="標楷體" w:cs="Arial" w:hint="eastAsia"/>
                <w:sz w:val="20"/>
                <w:szCs w:val="20"/>
              </w:rPr>
              <w:t>業函請研</w:t>
            </w:r>
            <w:proofErr w:type="gramEnd"/>
            <w:r w:rsidRPr="005920E1">
              <w:rPr>
                <w:rFonts w:ascii="標楷體" w:eastAsia="標楷體" w:hAnsi="標楷體" w:cs="Arial" w:hint="eastAsia"/>
                <w:sz w:val="20"/>
                <w:szCs w:val="20"/>
              </w:rPr>
              <w:t>謀具體改善措施，並積極辦理。</w:t>
            </w:r>
          </w:p>
        </w:tc>
      </w:tr>
      <w:tr w:rsidR="004631D5" w:rsidRPr="00CF6CC5" w14:paraId="06A82B92"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vAlign w:val="center"/>
          </w:tcPr>
          <w:p w14:paraId="06223B85"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16,440</w:t>
            </w:r>
          </w:p>
        </w:tc>
        <w:tc>
          <w:tcPr>
            <w:tcW w:w="1019" w:type="dxa"/>
            <w:tcBorders>
              <w:top w:val="nil"/>
              <w:left w:val="single" w:sz="4" w:space="0" w:color="auto"/>
              <w:bottom w:val="single" w:sz="4" w:space="0" w:color="auto"/>
              <w:right w:val="single" w:sz="4" w:space="0" w:color="auto"/>
            </w:tcBorders>
            <w:shd w:val="clear" w:color="auto" w:fill="auto"/>
            <w:vAlign w:val="center"/>
          </w:tcPr>
          <w:p w14:paraId="6A521549"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3,179</w:t>
            </w:r>
          </w:p>
        </w:tc>
        <w:tc>
          <w:tcPr>
            <w:tcW w:w="819" w:type="dxa"/>
            <w:tcBorders>
              <w:top w:val="nil"/>
              <w:left w:val="single" w:sz="4" w:space="0" w:color="auto"/>
              <w:bottom w:val="single" w:sz="4" w:space="0" w:color="auto"/>
              <w:right w:val="single" w:sz="4" w:space="0" w:color="auto"/>
            </w:tcBorders>
            <w:shd w:val="clear" w:color="auto" w:fill="auto"/>
            <w:vAlign w:val="center"/>
          </w:tcPr>
          <w:p w14:paraId="6A0785A8"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19.34</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3D9F6CB3"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工程至114年8月25日始開工所致。</w:t>
            </w:r>
          </w:p>
        </w:tc>
        <w:tc>
          <w:tcPr>
            <w:tcW w:w="3528" w:type="dxa"/>
            <w:tcBorders>
              <w:top w:val="single" w:sz="4" w:space="0" w:color="auto"/>
              <w:left w:val="single" w:sz="4" w:space="0" w:color="auto"/>
              <w:bottom w:val="single" w:sz="4" w:space="0" w:color="auto"/>
              <w:right w:val="single" w:sz="4" w:space="0" w:color="auto"/>
            </w:tcBorders>
            <w:shd w:val="clear" w:color="auto" w:fill="auto"/>
            <w:vAlign w:val="center"/>
          </w:tcPr>
          <w:p w14:paraId="2819F3BC" w14:textId="77777777" w:rsidR="004631D5" w:rsidRPr="005920E1" w:rsidRDefault="004631D5" w:rsidP="004631D5">
            <w:pPr>
              <w:spacing w:line="200" w:lineRule="exact"/>
              <w:jc w:val="both"/>
              <w:rPr>
                <w:rFonts w:ascii="標楷體" w:eastAsia="標楷體" w:hAnsi="標楷體" w:cs="Arial"/>
                <w:sz w:val="20"/>
                <w:szCs w:val="20"/>
              </w:rPr>
            </w:pPr>
            <w:proofErr w:type="gramStart"/>
            <w:r w:rsidRPr="005920E1">
              <w:rPr>
                <w:rFonts w:ascii="標楷體" w:eastAsia="標楷體" w:hAnsi="標楷體" w:cs="Arial" w:hint="eastAsia"/>
                <w:sz w:val="20"/>
                <w:szCs w:val="20"/>
              </w:rPr>
              <w:t>業函請研</w:t>
            </w:r>
            <w:proofErr w:type="gramEnd"/>
            <w:r w:rsidRPr="005920E1">
              <w:rPr>
                <w:rFonts w:ascii="標楷體" w:eastAsia="標楷體" w:hAnsi="標楷體" w:cs="Arial" w:hint="eastAsia"/>
                <w:sz w:val="20"/>
                <w:szCs w:val="20"/>
              </w:rPr>
              <w:t>謀具體改善措施，並積極辦理。</w:t>
            </w:r>
          </w:p>
        </w:tc>
      </w:tr>
      <w:tr w:rsidR="004631D5" w:rsidRPr="00CF6CC5" w14:paraId="271A0BAC" w14:textId="77777777" w:rsidTr="0047129E">
        <w:trPr>
          <w:trHeight w:val="403"/>
        </w:trPr>
        <w:tc>
          <w:tcPr>
            <w:tcW w:w="1018" w:type="dxa"/>
            <w:tcBorders>
              <w:top w:val="nil"/>
              <w:left w:val="single" w:sz="4" w:space="0" w:color="auto"/>
              <w:bottom w:val="single" w:sz="4" w:space="0" w:color="auto"/>
              <w:right w:val="single" w:sz="4" w:space="0" w:color="auto"/>
            </w:tcBorders>
            <w:shd w:val="clear" w:color="auto" w:fill="auto"/>
            <w:vAlign w:val="center"/>
          </w:tcPr>
          <w:p w14:paraId="7C9C4352"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30,000</w:t>
            </w:r>
          </w:p>
        </w:tc>
        <w:tc>
          <w:tcPr>
            <w:tcW w:w="1019" w:type="dxa"/>
            <w:tcBorders>
              <w:top w:val="nil"/>
              <w:left w:val="single" w:sz="4" w:space="0" w:color="auto"/>
              <w:bottom w:val="single" w:sz="4" w:space="0" w:color="auto"/>
              <w:right w:val="single" w:sz="4" w:space="0" w:color="auto"/>
            </w:tcBorders>
            <w:shd w:val="clear" w:color="auto" w:fill="auto"/>
            <w:vAlign w:val="center"/>
          </w:tcPr>
          <w:p w14:paraId="11CFA557"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6,163</w:t>
            </w:r>
          </w:p>
        </w:tc>
        <w:tc>
          <w:tcPr>
            <w:tcW w:w="819" w:type="dxa"/>
            <w:tcBorders>
              <w:top w:val="nil"/>
              <w:left w:val="single" w:sz="4" w:space="0" w:color="auto"/>
              <w:bottom w:val="single" w:sz="4" w:space="0" w:color="auto"/>
              <w:right w:val="single" w:sz="4" w:space="0" w:color="auto"/>
            </w:tcBorders>
            <w:shd w:val="clear" w:color="auto" w:fill="auto"/>
            <w:vAlign w:val="center"/>
          </w:tcPr>
          <w:p w14:paraId="6606BA84"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20.54</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B2E57D6"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因預算一次分配於</w:t>
            </w:r>
            <w:proofErr w:type="gramStart"/>
            <w:r w:rsidRPr="005920E1">
              <w:rPr>
                <w:rFonts w:ascii="標楷體" w:eastAsia="標楷體" w:hAnsi="標楷體" w:cs="Arial" w:hint="eastAsia"/>
                <w:sz w:val="20"/>
                <w:szCs w:val="20"/>
              </w:rPr>
              <w:t>1</w:t>
            </w:r>
            <w:r w:rsidRPr="005920E1">
              <w:rPr>
                <w:rFonts w:ascii="標楷體" w:eastAsia="標楷體" w:hAnsi="標楷體" w:cs="Arial"/>
                <w:sz w:val="20"/>
                <w:szCs w:val="20"/>
              </w:rPr>
              <w:t>14</w:t>
            </w:r>
            <w:proofErr w:type="gramEnd"/>
            <w:r w:rsidRPr="005920E1">
              <w:rPr>
                <w:rFonts w:ascii="標楷體" w:eastAsia="標楷體" w:hAnsi="標楷體" w:cs="Arial" w:hint="eastAsia"/>
                <w:sz w:val="20"/>
                <w:szCs w:val="20"/>
              </w:rPr>
              <w:t>年度所致。</w:t>
            </w:r>
          </w:p>
        </w:tc>
        <w:tc>
          <w:tcPr>
            <w:tcW w:w="3528" w:type="dxa"/>
            <w:tcBorders>
              <w:top w:val="single" w:sz="4" w:space="0" w:color="auto"/>
              <w:left w:val="single" w:sz="4" w:space="0" w:color="auto"/>
              <w:bottom w:val="single" w:sz="4" w:space="0" w:color="auto"/>
              <w:right w:val="single" w:sz="4" w:space="0" w:color="auto"/>
            </w:tcBorders>
            <w:shd w:val="clear" w:color="auto" w:fill="auto"/>
            <w:vAlign w:val="center"/>
          </w:tcPr>
          <w:p w14:paraId="2BEC6637" w14:textId="77777777" w:rsidR="004631D5" w:rsidRPr="005920E1" w:rsidRDefault="004631D5" w:rsidP="004631D5">
            <w:pPr>
              <w:spacing w:line="200" w:lineRule="exact"/>
              <w:jc w:val="both"/>
              <w:rPr>
                <w:rFonts w:ascii="標楷體" w:eastAsia="標楷體" w:hAnsi="標楷體" w:cs="Arial"/>
                <w:sz w:val="20"/>
                <w:szCs w:val="20"/>
              </w:rPr>
            </w:pPr>
            <w:proofErr w:type="gramStart"/>
            <w:r w:rsidRPr="005920E1">
              <w:rPr>
                <w:rFonts w:ascii="標楷體" w:eastAsia="標楷體" w:hAnsi="標楷體" w:cs="Arial" w:hint="eastAsia"/>
                <w:sz w:val="20"/>
                <w:szCs w:val="20"/>
              </w:rPr>
              <w:t>業函請研</w:t>
            </w:r>
            <w:proofErr w:type="gramEnd"/>
            <w:r w:rsidRPr="005920E1">
              <w:rPr>
                <w:rFonts w:ascii="標楷體" w:eastAsia="標楷體" w:hAnsi="標楷體" w:cs="Arial" w:hint="eastAsia"/>
                <w:sz w:val="20"/>
                <w:szCs w:val="20"/>
              </w:rPr>
              <w:t>謀具體改善措施，並積極辦理。</w:t>
            </w:r>
          </w:p>
        </w:tc>
      </w:tr>
      <w:tr w:rsidR="004631D5" w:rsidRPr="00CF6CC5" w14:paraId="6EEB63D8"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vAlign w:val="center"/>
          </w:tcPr>
          <w:p w14:paraId="2D3E8819"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138,661</w:t>
            </w:r>
          </w:p>
        </w:tc>
        <w:tc>
          <w:tcPr>
            <w:tcW w:w="1019" w:type="dxa"/>
            <w:tcBorders>
              <w:top w:val="nil"/>
              <w:left w:val="single" w:sz="4" w:space="0" w:color="auto"/>
              <w:bottom w:val="single" w:sz="4" w:space="0" w:color="auto"/>
              <w:right w:val="single" w:sz="4" w:space="0" w:color="auto"/>
            </w:tcBorders>
            <w:shd w:val="clear" w:color="FFFFFF" w:fill="FFFFFF"/>
            <w:vAlign w:val="center"/>
          </w:tcPr>
          <w:p w14:paraId="52F7ECEA"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54,279</w:t>
            </w:r>
          </w:p>
        </w:tc>
        <w:tc>
          <w:tcPr>
            <w:tcW w:w="819" w:type="dxa"/>
            <w:tcBorders>
              <w:top w:val="nil"/>
              <w:left w:val="single" w:sz="4" w:space="0" w:color="auto"/>
              <w:bottom w:val="single" w:sz="4" w:space="0" w:color="auto"/>
              <w:right w:val="single" w:sz="4" w:space="0" w:color="auto"/>
            </w:tcBorders>
            <w:shd w:val="clear" w:color="auto" w:fill="auto"/>
            <w:vAlign w:val="center"/>
          </w:tcPr>
          <w:p w14:paraId="0C48B1F1"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39.15</w:t>
            </w:r>
          </w:p>
        </w:tc>
        <w:tc>
          <w:tcPr>
            <w:tcW w:w="3261" w:type="dxa"/>
            <w:tcBorders>
              <w:top w:val="single" w:sz="4" w:space="0" w:color="auto"/>
              <w:left w:val="single" w:sz="4" w:space="0" w:color="auto"/>
              <w:bottom w:val="single" w:sz="4" w:space="0" w:color="auto"/>
            </w:tcBorders>
            <w:shd w:val="clear" w:color="auto" w:fill="auto"/>
            <w:vAlign w:val="center"/>
          </w:tcPr>
          <w:p w14:paraId="5BDF115D"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hint="eastAsia"/>
                <w:sz w:val="20"/>
                <w:szCs w:val="20"/>
              </w:rPr>
              <w:t>因變更計畫，未如期辦理各項招標作業等所致。</w:t>
            </w:r>
          </w:p>
        </w:tc>
        <w:tc>
          <w:tcPr>
            <w:tcW w:w="3528" w:type="dxa"/>
            <w:tcBorders>
              <w:top w:val="single" w:sz="4" w:space="0" w:color="auto"/>
              <w:left w:val="single" w:sz="4" w:space="0" w:color="auto"/>
              <w:bottom w:val="single" w:sz="4" w:space="0" w:color="auto"/>
              <w:right w:val="single" w:sz="4" w:space="0" w:color="auto"/>
            </w:tcBorders>
            <w:shd w:val="clear" w:color="auto" w:fill="auto"/>
            <w:vAlign w:val="center"/>
          </w:tcPr>
          <w:p w14:paraId="17A9FA13" w14:textId="77777777" w:rsidR="004631D5" w:rsidRPr="005920E1" w:rsidRDefault="004631D5" w:rsidP="004631D5">
            <w:pPr>
              <w:spacing w:line="200" w:lineRule="exact"/>
              <w:jc w:val="both"/>
              <w:rPr>
                <w:rFonts w:ascii="標楷體" w:eastAsia="標楷體" w:hAnsi="標楷體" w:cs="Arial"/>
                <w:sz w:val="20"/>
                <w:szCs w:val="20"/>
              </w:rPr>
            </w:pPr>
            <w:proofErr w:type="gramStart"/>
            <w:r w:rsidRPr="005920E1">
              <w:rPr>
                <w:rFonts w:ascii="標楷體" w:eastAsia="標楷體" w:hAnsi="標楷體" w:cs="Arial" w:hint="eastAsia"/>
                <w:sz w:val="20"/>
                <w:szCs w:val="20"/>
              </w:rPr>
              <w:t>業函請研</w:t>
            </w:r>
            <w:proofErr w:type="gramEnd"/>
            <w:r w:rsidRPr="005920E1">
              <w:rPr>
                <w:rFonts w:ascii="標楷體" w:eastAsia="標楷體" w:hAnsi="標楷體" w:cs="Arial" w:hint="eastAsia"/>
                <w:sz w:val="20"/>
                <w:szCs w:val="20"/>
              </w:rPr>
              <w:t>謀具體改善措施，並積極辦理。</w:t>
            </w:r>
          </w:p>
        </w:tc>
      </w:tr>
      <w:tr w:rsidR="004631D5" w:rsidRPr="00CF6CC5" w14:paraId="0DFB8626" w14:textId="77777777" w:rsidTr="0047129E">
        <w:trPr>
          <w:trHeight w:val="397"/>
        </w:trPr>
        <w:tc>
          <w:tcPr>
            <w:tcW w:w="1018" w:type="dxa"/>
            <w:tcBorders>
              <w:top w:val="nil"/>
              <w:left w:val="single" w:sz="4" w:space="0" w:color="auto"/>
              <w:bottom w:val="single" w:sz="4" w:space="0" w:color="auto"/>
              <w:right w:val="single" w:sz="4" w:space="0" w:color="auto"/>
            </w:tcBorders>
            <w:shd w:val="clear" w:color="000000" w:fill="FFFFFF"/>
            <w:vAlign w:val="center"/>
          </w:tcPr>
          <w:p w14:paraId="57625778"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60,354</w:t>
            </w:r>
          </w:p>
        </w:tc>
        <w:tc>
          <w:tcPr>
            <w:tcW w:w="1019" w:type="dxa"/>
            <w:tcBorders>
              <w:top w:val="nil"/>
              <w:left w:val="single" w:sz="4" w:space="0" w:color="auto"/>
              <w:bottom w:val="single" w:sz="4" w:space="0" w:color="auto"/>
              <w:right w:val="single" w:sz="4" w:space="0" w:color="auto"/>
            </w:tcBorders>
            <w:shd w:val="clear" w:color="000000" w:fill="FFFFFF"/>
            <w:vAlign w:val="center"/>
          </w:tcPr>
          <w:p w14:paraId="72C27620"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25,143</w:t>
            </w:r>
          </w:p>
        </w:tc>
        <w:tc>
          <w:tcPr>
            <w:tcW w:w="819" w:type="dxa"/>
            <w:tcBorders>
              <w:top w:val="nil"/>
              <w:left w:val="single" w:sz="4" w:space="0" w:color="auto"/>
              <w:bottom w:val="single" w:sz="4" w:space="0" w:color="auto"/>
              <w:right w:val="single" w:sz="4" w:space="0" w:color="auto"/>
            </w:tcBorders>
            <w:shd w:val="clear" w:color="auto" w:fill="auto"/>
            <w:vAlign w:val="center"/>
          </w:tcPr>
          <w:p w14:paraId="293A9A2B" w14:textId="77777777" w:rsidR="004631D5" w:rsidRPr="00CF6CC5" w:rsidRDefault="004631D5" w:rsidP="004631D5">
            <w:pPr>
              <w:spacing w:line="200" w:lineRule="exact"/>
              <w:jc w:val="right"/>
              <w:rPr>
                <w:rFonts w:ascii="標楷體" w:eastAsia="標楷體" w:hAnsi="標楷體"/>
                <w:sz w:val="20"/>
                <w:szCs w:val="20"/>
              </w:rPr>
            </w:pPr>
            <w:r w:rsidRPr="00CF6CC5">
              <w:rPr>
                <w:rFonts w:ascii="標楷體" w:eastAsia="標楷體" w:hAnsi="標楷體" w:hint="eastAsia"/>
                <w:sz w:val="20"/>
                <w:szCs w:val="20"/>
              </w:rPr>
              <w:t>41.66</w:t>
            </w:r>
          </w:p>
        </w:tc>
        <w:tc>
          <w:tcPr>
            <w:tcW w:w="3261" w:type="dxa"/>
            <w:tcBorders>
              <w:top w:val="single" w:sz="4" w:space="0" w:color="auto"/>
              <w:left w:val="single" w:sz="4" w:space="0" w:color="auto"/>
              <w:bottom w:val="single" w:sz="4" w:space="0" w:color="auto"/>
            </w:tcBorders>
            <w:shd w:val="clear" w:color="auto" w:fill="auto"/>
            <w:vAlign w:val="center"/>
          </w:tcPr>
          <w:p w14:paraId="483936DE"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hint="eastAsia"/>
                <w:sz w:val="20"/>
                <w:szCs w:val="20"/>
              </w:rPr>
              <w:t>因工程多次招標流標，及爭取補助增加預算，變更預算書圖等所致。</w:t>
            </w:r>
          </w:p>
        </w:tc>
        <w:tc>
          <w:tcPr>
            <w:tcW w:w="3528" w:type="dxa"/>
            <w:tcBorders>
              <w:top w:val="single" w:sz="4" w:space="0" w:color="auto"/>
              <w:left w:val="single" w:sz="4" w:space="0" w:color="auto"/>
              <w:bottom w:val="single" w:sz="4" w:space="0" w:color="auto"/>
              <w:right w:val="single" w:sz="4" w:space="0" w:color="auto"/>
            </w:tcBorders>
            <w:shd w:val="clear" w:color="auto" w:fill="auto"/>
            <w:vAlign w:val="center"/>
          </w:tcPr>
          <w:p w14:paraId="55FAB4EB"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業派員就計畫執行情形辦理調查，相關缺失已通知檢討改進，並督促積極辦理。</w:t>
            </w:r>
          </w:p>
        </w:tc>
      </w:tr>
      <w:tr w:rsidR="004631D5" w:rsidRPr="00CF6CC5" w14:paraId="6DFCFD6C" w14:textId="77777777" w:rsidTr="0047129E">
        <w:trPr>
          <w:trHeight w:val="403"/>
        </w:trPr>
        <w:tc>
          <w:tcPr>
            <w:tcW w:w="1018" w:type="dxa"/>
            <w:tcBorders>
              <w:top w:val="single" w:sz="4" w:space="0" w:color="auto"/>
              <w:left w:val="single" w:sz="4" w:space="0" w:color="auto"/>
              <w:bottom w:val="single" w:sz="4" w:space="0" w:color="auto"/>
              <w:right w:val="single" w:sz="4" w:space="0" w:color="auto"/>
            </w:tcBorders>
            <w:shd w:val="clear" w:color="000000" w:fill="auto"/>
            <w:vAlign w:val="center"/>
          </w:tcPr>
          <w:p w14:paraId="05560D11"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38,804</w:t>
            </w:r>
          </w:p>
        </w:tc>
        <w:tc>
          <w:tcPr>
            <w:tcW w:w="1019" w:type="dxa"/>
            <w:tcBorders>
              <w:top w:val="single" w:sz="4" w:space="0" w:color="auto"/>
              <w:left w:val="single" w:sz="4" w:space="0" w:color="auto"/>
              <w:bottom w:val="single" w:sz="4" w:space="0" w:color="auto"/>
              <w:right w:val="single" w:sz="4" w:space="0" w:color="auto"/>
            </w:tcBorders>
            <w:shd w:val="clear" w:color="000000" w:fill="auto"/>
            <w:vAlign w:val="center"/>
          </w:tcPr>
          <w:p w14:paraId="513FED90"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18,060</w:t>
            </w:r>
          </w:p>
        </w:tc>
        <w:tc>
          <w:tcPr>
            <w:tcW w:w="819" w:type="dxa"/>
            <w:tcBorders>
              <w:top w:val="single" w:sz="4" w:space="0" w:color="auto"/>
              <w:left w:val="single" w:sz="4" w:space="0" w:color="auto"/>
              <w:bottom w:val="single" w:sz="4" w:space="0" w:color="auto"/>
              <w:right w:val="single" w:sz="4" w:space="0" w:color="auto"/>
            </w:tcBorders>
            <w:shd w:val="clear" w:color="000000" w:fill="auto"/>
            <w:vAlign w:val="center"/>
          </w:tcPr>
          <w:p w14:paraId="1C89837C"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46.54</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285DB2D"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因廠商尚未請款所致。</w:t>
            </w:r>
          </w:p>
        </w:tc>
        <w:tc>
          <w:tcPr>
            <w:tcW w:w="3528" w:type="dxa"/>
            <w:tcBorders>
              <w:top w:val="single" w:sz="4" w:space="0" w:color="auto"/>
              <w:left w:val="single" w:sz="4" w:space="0" w:color="auto"/>
              <w:bottom w:val="single" w:sz="4" w:space="0" w:color="auto"/>
              <w:right w:val="single" w:sz="4" w:space="0" w:color="auto"/>
            </w:tcBorders>
            <w:shd w:val="clear" w:color="auto" w:fill="auto"/>
            <w:vAlign w:val="center"/>
          </w:tcPr>
          <w:p w14:paraId="443630DA" w14:textId="77777777" w:rsidR="004631D5" w:rsidRPr="005920E1" w:rsidRDefault="004631D5" w:rsidP="004631D5">
            <w:pPr>
              <w:spacing w:line="200" w:lineRule="exact"/>
              <w:jc w:val="both"/>
              <w:rPr>
                <w:rFonts w:ascii="標楷體" w:eastAsia="標楷體" w:hAnsi="標楷體" w:cs="Arial"/>
                <w:sz w:val="20"/>
                <w:szCs w:val="20"/>
              </w:rPr>
            </w:pPr>
            <w:proofErr w:type="gramStart"/>
            <w:r w:rsidRPr="005920E1">
              <w:rPr>
                <w:rFonts w:ascii="標楷體" w:eastAsia="標楷體" w:hAnsi="標楷體" w:cs="Arial" w:hint="eastAsia"/>
                <w:sz w:val="20"/>
                <w:szCs w:val="20"/>
              </w:rPr>
              <w:t>業函請研</w:t>
            </w:r>
            <w:proofErr w:type="gramEnd"/>
            <w:r w:rsidRPr="005920E1">
              <w:rPr>
                <w:rFonts w:ascii="標楷體" w:eastAsia="標楷體" w:hAnsi="標楷體" w:cs="Arial" w:hint="eastAsia"/>
                <w:sz w:val="20"/>
                <w:szCs w:val="20"/>
              </w:rPr>
              <w:t>謀具體改善措施，並積極辦理。</w:t>
            </w:r>
          </w:p>
        </w:tc>
      </w:tr>
      <w:tr w:rsidR="004631D5" w:rsidRPr="00CF6CC5" w14:paraId="50A3E61B" w14:textId="77777777" w:rsidTr="0047129E">
        <w:trPr>
          <w:trHeight w:val="624"/>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1D931D76"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219,581</w:t>
            </w:r>
          </w:p>
        </w:tc>
        <w:tc>
          <w:tcPr>
            <w:tcW w:w="1019" w:type="dxa"/>
            <w:tcBorders>
              <w:top w:val="nil"/>
              <w:left w:val="single" w:sz="4" w:space="0" w:color="auto"/>
              <w:bottom w:val="single" w:sz="4" w:space="0" w:color="auto"/>
              <w:right w:val="single" w:sz="4" w:space="0" w:color="auto"/>
            </w:tcBorders>
            <w:shd w:val="clear" w:color="auto" w:fill="auto"/>
            <w:vAlign w:val="center"/>
          </w:tcPr>
          <w:p w14:paraId="2FDDE9D8"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120,515</w:t>
            </w:r>
          </w:p>
        </w:tc>
        <w:tc>
          <w:tcPr>
            <w:tcW w:w="819" w:type="dxa"/>
            <w:tcBorders>
              <w:top w:val="nil"/>
              <w:left w:val="single" w:sz="4" w:space="0" w:color="auto"/>
              <w:bottom w:val="single" w:sz="4" w:space="0" w:color="auto"/>
              <w:right w:val="single" w:sz="4" w:space="0" w:color="auto"/>
            </w:tcBorders>
            <w:shd w:val="clear" w:color="auto" w:fill="auto"/>
            <w:vAlign w:val="center"/>
          </w:tcPr>
          <w:p w14:paraId="6F60E339"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54.88</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A0727" w14:textId="77777777" w:rsidR="004631D5" w:rsidRPr="001A1A1C" w:rsidRDefault="004631D5" w:rsidP="004631D5">
            <w:pPr>
              <w:spacing w:line="200" w:lineRule="exact"/>
              <w:jc w:val="both"/>
              <w:rPr>
                <w:rFonts w:ascii="標楷體" w:eastAsia="標楷體" w:hAnsi="標楷體" w:cs="Arial"/>
                <w:spacing w:val="-4"/>
                <w:sz w:val="20"/>
                <w:szCs w:val="20"/>
              </w:rPr>
            </w:pPr>
            <w:r w:rsidRPr="001A1A1C">
              <w:rPr>
                <w:rFonts w:ascii="標楷體" w:eastAsia="標楷體" w:hAnsi="標楷體" w:cs="新細明體" w:hint="eastAsia"/>
                <w:spacing w:val="-4"/>
                <w:kern w:val="0"/>
                <w:sz w:val="20"/>
                <w:szCs w:val="20"/>
              </w:rPr>
              <w:t>因工程招標多次流標，建築及機電工程分別至111年12月12日及</w:t>
            </w:r>
            <w:proofErr w:type="gramStart"/>
            <w:r w:rsidRPr="001A1A1C">
              <w:rPr>
                <w:rFonts w:ascii="標楷體" w:eastAsia="標楷體" w:hAnsi="標楷體" w:cs="新細明體" w:hint="eastAsia"/>
                <w:spacing w:val="-4"/>
                <w:kern w:val="0"/>
                <w:sz w:val="20"/>
                <w:szCs w:val="20"/>
              </w:rPr>
              <w:t>112年3月8日始決標</w:t>
            </w:r>
            <w:proofErr w:type="gramEnd"/>
            <w:r w:rsidRPr="001A1A1C">
              <w:rPr>
                <w:rFonts w:ascii="標楷體" w:eastAsia="標楷體" w:hAnsi="標楷體" w:cs="新細明體" w:hint="eastAsia"/>
                <w:spacing w:val="-4"/>
                <w:kern w:val="0"/>
                <w:sz w:val="20"/>
                <w:szCs w:val="20"/>
              </w:rPr>
              <w:t>，及預算一次分配等所致。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15056"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新細明體" w:hint="eastAsia"/>
                <w:kern w:val="0"/>
                <w:sz w:val="20"/>
                <w:szCs w:val="20"/>
              </w:rPr>
              <w:t>業派員就計畫執行情形辦理調查，相關缺失已通知檢討改進，並督促積極辦理。</w:t>
            </w:r>
          </w:p>
        </w:tc>
      </w:tr>
      <w:tr w:rsidR="004631D5" w:rsidRPr="00CF6CC5" w14:paraId="47D515CB" w14:textId="77777777" w:rsidTr="0047129E">
        <w:trPr>
          <w:trHeight w:val="414"/>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3ABF852E"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44,290</w:t>
            </w:r>
          </w:p>
        </w:tc>
        <w:tc>
          <w:tcPr>
            <w:tcW w:w="1019" w:type="dxa"/>
            <w:tcBorders>
              <w:top w:val="nil"/>
              <w:left w:val="single" w:sz="4" w:space="0" w:color="auto"/>
              <w:bottom w:val="single" w:sz="4" w:space="0" w:color="auto"/>
              <w:right w:val="single" w:sz="4" w:space="0" w:color="auto"/>
            </w:tcBorders>
            <w:shd w:val="clear" w:color="auto" w:fill="auto"/>
            <w:vAlign w:val="center"/>
          </w:tcPr>
          <w:p w14:paraId="60651AB6"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25,260</w:t>
            </w:r>
          </w:p>
        </w:tc>
        <w:tc>
          <w:tcPr>
            <w:tcW w:w="819" w:type="dxa"/>
            <w:tcBorders>
              <w:top w:val="nil"/>
              <w:left w:val="single" w:sz="4" w:space="0" w:color="auto"/>
              <w:bottom w:val="single" w:sz="4" w:space="0" w:color="auto"/>
              <w:right w:val="single" w:sz="4" w:space="0" w:color="auto"/>
            </w:tcBorders>
            <w:shd w:val="clear" w:color="auto" w:fill="auto"/>
            <w:vAlign w:val="center"/>
          </w:tcPr>
          <w:p w14:paraId="21BEB2A1"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57.03</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77D4B" w14:textId="77777777" w:rsidR="004631D5" w:rsidRPr="00480208" w:rsidRDefault="004631D5" w:rsidP="004631D5">
            <w:pPr>
              <w:spacing w:line="200" w:lineRule="exact"/>
              <w:jc w:val="both"/>
              <w:rPr>
                <w:rFonts w:ascii="標楷體" w:eastAsia="標楷體" w:hAnsi="標楷體" w:cs="Arial"/>
                <w:spacing w:val="-10"/>
                <w:sz w:val="20"/>
                <w:szCs w:val="20"/>
              </w:rPr>
            </w:pPr>
            <w:r w:rsidRPr="00480208">
              <w:rPr>
                <w:rFonts w:ascii="標楷體" w:eastAsia="標楷體" w:hAnsi="標楷體" w:cs="新細明體" w:hint="eastAsia"/>
                <w:spacing w:val="-10"/>
                <w:kern w:val="0"/>
                <w:sz w:val="20"/>
                <w:szCs w:val="20"/>
              </w:rPr>
              <w:t>因天候影響及工程施工進度落後等所致。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E5F92"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新細明體" w:hint="eastAsia"/>
                <w:kern w:val="0"/>
                <w:sz w:val="20"/>
                <w:szCs w:val="20"/>
              </w:rPr>
              <w:t>業派員就計畫執行情形辦理調查，相關缺失已通知檢討改進，並督促積極辦理。</w:t>
            </w:r>
          </w:p>
        </w:tc>
      </w:tr>
      <w:tr w:rsidR="004631D5" w:rsidRPr="00CF6CC5" w14:paraId="2B7450A9"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54B1D799"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81,324</w:t>
            </w:r>
          </w:p>
        </w:tc>
        <w:tc>
          <w:tcPr>
            <w:tcW w:w="1019" w:type="dxa"/>
            <w:tcBorders>
              <w:top w:val="nil"/>
              <w:left w:val="single" w:sz="4" w:space="0" w:color="auto"/>
              <w:bottom w:val="single" w:sz="4" w:space="0" w:color="auto"/>
              <w:right w:val="single" w:sz="4" w:space="0" w:color="auto"/>
            </w:tcBorders>
            <w:shd w:val="clear" w:color="auto" w:fill="auto"/>
            <w:vAlign w:val="center"/>
          </w:tcPr>
          <w:p w14:paraId="45A8F407"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46,725</w:t>
            </w:r>
          </w:p>
        </w:tc>
        <w:tc>
          <w:tcPr>
            <w:tcW w:w="819" w:type="dxa"/>
            <w:tcBorders>
              <w:top w:val="nil"/>
              <w:left w:val="single" w:sz="4" w:space="0" w:color="auto"/>
              <w:bottom w:val="single" w:sz="4" w:space="0" w:color="auto"/>
              <w:right w:val="single" w:sz="4" w:space="0" w:color="auto"/>
            </w:tcBorders>
            <w:shd w:val="clear" w:color="auto" w:fill="auto"/>
            <w:vAlign w:val="center"/>
          </w:tcPr>
          <w:p w14:paraId="7DA69C83"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57.46</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F43F9"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依每月實際刷卡公車人數核銷，未如預期所致。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FA75C"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業派員就計畫執行情形辦理調查，相關缺失已通知檢討改進，並督促積極辦理。</w:t>
            </w:r>
          </w:p>
        </w:tc>
      </w:tr>
      <w:tr w:rsidR="004631D5" w:rsidRPr="00CF6CC5" w14:paraId="592C21E1"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28472DE0"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101,004</w:t>
            </w:r>
          </w:p>
        </w:tc>
        <w:tc>
          <w:tcPr>
            <w:tcW w:w="1019" w:type="dxa"/>
            <w:tcBorders>
              <w:top w:val="nil"/>
              <w:left w:val="single" w:sz="4" w:space="0" w:color="auto"/>
              <w:bottom w:val="single" w:sz="4" w:space="0" w:color="auto"/>
              <w:right w:val="single" w:sz="4" w:space="0" w:color="auto"/>
            </w:tcBorders>
            <w:shd w:val="clear" w:color="auto" w:fill="auto"/>
            <w:vAlign w:val="center"/>
          </w:tcPr>
          <w:p w14:paraId="4DB7B2FB"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63,517</w:t>
            </w:r>
          </w:p>
        </w:tc>
        <w:tc>
          <w:tcPr>
            <w:tcW w:w="819" w:type="dxa"/>
            <w:tcBorders>
              <w:top w:val="nil"/>
              <w:left w:val="single" w:sz="4" w:space="0" w:color="auto"/>
              <w:bottom w:val="single" w:sz="4" w:space="0" w:color="auto"/>
              <w:right w:val="single" w:sz="4" w:space="0" w:color="auto"/>
            </w:tcBorders>
            <w:shd w:val="clear" w:color="auto" w:fill="auto"/>
            <w:vAlign w:val="center"/>
          </w:tcPr>
          <w:p w14:paraId="1B5A2166"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62.89</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C01434"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因工程標及機電標進度落後所致。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D3FA0A"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業派員就計畫執行情形辦理調查，相關缺失已通知檢討改進，並督促積極辦理。</w:t>
            </w:r>
          </w:p>
        </w:tc>
      </w:tr>
      <w:tr w:rsidR="004631D5" w:rsidRPr="00B35A36" w14:paraId="3BF5632A" w14:textId="77777777" w:rsidTr="0047129E">
        <w:trPr>
          <w:trHeight w:val="397"/>
        </w:trPr>
        <w:tc>
          <w:tcPr>
            <w:tcW w:w="1018" w:type="dxa"/>
            <w:tcBorders>
              <w:top w:val="nil"/>
              <w:left w:val="single" w:sz="4" w:space="0" w:color="auto"/>
              <w:bottom w:val="single" w:sz="4" w:space="0" w:color="auto"/>
              <w:right w:val="single" w:sz="4" w:space="0" w:color="auto"/>
            </w:tcBorders>
            <w:shd w:val="clear" w:color="auto" w:fill="auto"/>
            <w:noWrap/>
            <w:vAlign w:val="center"/>
          </w:tcPr>
          <w:p w14:paraId="0D1CA330"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33,111</w:t>
            </w:r>
          </w:p>
        </w:tc>
        <w:tc>
          <w:tcPr>
            <w:tcW w:w="1019" w:type="dxa"/>
            <w:tcBorders>
              <w:top w:val="nil"/>
              <w:left w:val="single" w:sz="4" w:space="0" w:color="auto"/>
              <w:bottom w:val="single" w:sz="4" w:space="0" w:color="auto"/>
              <w:right w:val="single" w:sz="4" w:space="0" w:color="auto"/>
            </w:tcBorders>
            <w:shd w:val="clear" w:color="auto" w:fill="auto"/>
            <w:vAlign w:val="center"/>
          </w:tcPr>
          <w:p w14:paraId="1EAD11E0"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23,613</w:t>
            </w:r>
          </w:p>
        </w:tc>
        <w:tc>
          <w:tcPr>
            <w:tcW w:w="819" w:type="dxa"/>
            <w:tcBorders>
              <w:top w:val="nil"/>
              <w:left w:val="single" w:sz="4" w:space="0" w:color="auto"/>
              <w:bottom w:val="single" w:sz="4" w:space="0" w:color="auto"/>
              <w:right w:val="single" w:sz="4" w:space="0" w:color="auto"/>
            </w:tcBorders>
            <w:shd w:val="clear" w:color="auto" w:fill="auto"/>
            <w:vAlign w:val="center"/>
          </w:tcPr>
          <w:p w14:paraId="70938302" w14:textId="77777777" w:rsidR="004631D5" w:rsidRPr="00CF6CC5" w:rsidRDefault="004631D5" w:rsidP="004631D5">
            <w:pPr>
              <w:spacing w:line="200" w:lineRule="exact"/>
              <w:jc w:val="right"/>
              <w:rPr>
                <w:rFonts w:ascii="標楷體" w:eastAsia="標楷體" w:hAnsi="標楷體" w:cs="Arial"/>
                <w:sz w:val="20"/>
                <w:szCs w:val="20"/>
              </w:rPr>
            </w:pPr>
            <w:r w:rsidRPr="00CF6CC5">
              <w:rPr>
                <w:rFonts w:ascii="標楷體" w:eastAsia="標楷體" w:hAnsi="標楷體" w:hint="eastAsia"/>
                <w:sz w:val="20"/>
                <w:szCs w:val="20"/>
              </w:rPr>
              <w:t>71.31</w:t>
            </w:r>
          </w:p>
        </w:tc>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15CC40" w14:textId="77777777" w:rsidR="004631D5" w:rsidRPr="00480208" w:rsidRDefault="004631D5" w:rsidP="004631D5">
            <w:pPr>
              <w:spacing w:line="200" w:lineRule="exact"/>
              <w:jc w:val="both"/>
              <w:rPr>
                <w:rFonts w:ascii="標楷體" w:eastAsia="標楷體" w:hAnsi="標楷體" w:cs="Arial"/>
                <w:spacing w:val="-10"/>
                <w:sz w:val="20"/>
                <w:szCs w:val="20"/>
              </w:rPr>
            </w:pPr>
            <w:r w:rsidRPr="00480208">
              <w:rPr>
                <w:rFonts w:ascii="標楷體" w:eastAsia="標楷體" w:hAnsi="標楷體" w:cs="Arial" w:hint="eastAsia"/>
                <w:spacing w:val="-10"/>
                <w:sz w:val="20"/>
                <w:szCs w:val="20"/>
              </w:rPr>
              <w:t>因機電工程尚未進行試運轉及驗收所致。</w:t>
            </w:r>
          </w:p>
        </w:tc>
        <w:tc>
          <w:tcPr>
            <w:tcW w:w="35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99C12" w14:textId="77777777" w:rsidR="004631D5" w:rsidRPr="005920E1" w:rsidRDefault="004631D5" w:rsidP="004631D5">
            <w:pPr>
              <w:spacing w:line="200" w:lineRule="exact"/>
              <w:jc w:val="both"/>
              <w:rPr>
                <w:rFonts w:ascii="標楷體" w:eastAsia="標楷體" w:hAnsi="標楷體" w:cs="Arial"/>
                <w:sz w:val="20"/>
                <w:szCs w:val="20"/>
              </w:rPr>
            </w:pPr>
            <w:r w:rsidRPr="005920E1">
              <w:rPr>
                <w:rFonts w:ascii="標楷體" w:eastAsia="標楷體" w:hAnsi="標楷體" w:cs="Arial" w:hint="eastAsia"/>
                <w:sz w:val="20"/>
                <w:szCs w:val="20"/>
              </w:rPr>
              <w:t>業派員就計畫執行情形辦理調查，相關缺失已通知檢討改進，並督促積極辦理。</w:t>
            </w:r>
          </w:p>
        </w:tc>
      </w:tr>
    </w:tbl>
    <w:p w14:paraId="4FEA0937" w14:textId="77777777" w:rsidR="004631D5" w:rsidRDefault="004631D5" w:rsidP="004631D5">
      <w:pPr>
        <w:widowControl/>
        <w:rPr>
          <w:rFonts w:ascii="標楷體" w:eastAsia="標楷體" w:hAnsi="標楷體"/>
          <w:b/>
          <w:snapToGrid w:val="0"/>
          <w:kern w:val="0"/>
          <w:sz w:val="32"/>
          <w:szCs w:val="32"/>
        </w:rPr>
      </w:pPr>
    </w:p>
    <w:p w14:paraId="16CAFB0A" w14:textId="77777777" w:rsidR="00B35A36" w:rsidRPr="00B35A36" w:rsidRDefault="00B35A36" w:rsidP="00B35A36">
      <w:pPr>
        <w:widowControl/>
        <w:rPr>
          <w:rFonts w:ascii="標楷體" w:eastAsia="標楷體" w:hAnsi="標楷體"/>
          <w:b/>
          <w:snapToGrid w:val="0"/>
          <w:kern w:val="0"/>
          <w:sz w:val="32"/>
          <w:szCs w:val="32"/>
        </w:rPr>
      </w:pPr>
      <w:r w:rsidRPr="00B35A36">
        <w:rPr>
          <w:rFonts w:ascii="標楷體" w:eastAsia="標楷體" w:hAnsi="標楷體"/>
          <w:b/>
          <w:snapToGrid w:val="0"/>
          <w:kern w:val="0"/>
          <w:sz w:val="32"/>
          <w:szCs w:val="32"/>
        </w:rPr>
        <w:br w:type="page"/>
      </w:r>
    </w:p>
    <w:p w14:paraId="040D5CA5" w14:textId="77777777" w:rsidR="00B35A36" w:rsidRPr="00B35A36" w:rsidRDefault="00B35A36" w:rsidP="0006752E">
      <w:pPr>
        <w:snapToGrid w:val="0"/>
        <w:spacing w:line="518" w:lineRule="exact"/>
        <w:ind w:leftChars="300" w:left="720"/>
        <w:jc w:val="both"/>
        <w:rPr>
          <w:rFonts w:ascii="標楷體" w:eastAsia="標楷體" w:hAnsi="標楷體"/>
          <w:b/>
          <w:spacing w:val="10"/>
        </w:rPr>
      </w:pPr>
      <w:r w:rsidRPr="00B35A36">
        <w:rPr>
          <w:rFonts w:ascii="標楷體" w:eastAsia="標楷體" w:hAnsi="標楷體" w:hint="eastAsia"/>
          <w:b/>
          <w:spacing w:val="10"/>
        </w:rPr>
        <w:lastRenderedPageBreak/>
        <w:t>2.個案計畫執行缺失：</w:t>
      </w:r>
    </w:p>
    <w:p w14:paraId="0FA7C74A" w14:textId="77C730E0" w:rsidR="00B35A36" w:rsidRPr="00B35A36" w:rsidRDefault="00B35A36" w:rsidP="0006752E">
      <w:pPr>
        <w:snapToGrid w:val="0"/>
        <w:spacing w:line="518" w:lineRule="exact"/>
        <w:ind w:firstLineChars="300" w:firstLine="781"/>
        <w:jc w:val="both"/>
        <w:rPr>
          <w:rFonts w:ascii="標楷體" w:eastAsia="標楷體" w:hAnsi="標楷體"/>
          <w:color w:val="FF0000"/>
          <w:spacing w:val="10"/>
        </w:rPr>
      </w:pPr>
      <w:r w:rsidRPr="00B35A36">
        <w:rPr>
          <w:rFonts w:ascii="標楷體" w:eastAsia="標楷體" w:hAnsi="標楷體" w:hint="eastAsia"/>
          <w:b/>
          <w:color w:val="000000" w:themeColor="text1"/>
          <w:spacing w:val="10"/>
        </w:rPr>
        <w:t>（1）</w:t>
      </w:r>
      <w:r w:rsidRPr="00B35A36">
        <w:rPr>
          <w:rFonts w:ascii="標楷體" w:eastAsia="標楷體" w:hAnsi="標楷體" w:cs="新細明體" w:hint="eastAsia"/>
          <w:b/>
          <w:snapToGrid w:val="0"/>
          <w:color w:val="000000"/>
          <w:spacing w:val="10"/>
          <w:kern w:val="0"/>
        </w:rPr>
        <w:t>辦理吉貝村道路改善工程，提升觀光遊憩品質，</w:t>
      </w:r>
      <w:proofErr w:type="gramStart"/>
      <w:r w:rsidRPr="00B35A36">
        <w:rPr>
          <w:rFonts w:ascii="標楷體" w:eastAsia="標楷體" w:hAnsi="標楷體" w:cs="新細明體" w:hint="eastAsia"/>
          <w:b/>
          <w:snapToGrid w:val="0"/>
          <w:color w:val="000000"/>
          <w:spacing w:val="10"/>
          <w:kern w:val="0"/>
        </w:rPr>
        <w:t>惟間有施工</w:t>
      </w:r>
      <w:proofErr w:type="gramEnd"/>
      <w:r w:rsidRPr="00B35A36">
        <w:rPr>
          <w:rFonts w:ascii="標楷體" w:eastAsia="標楷體" w:hAnsi="標楷體" w:cs="新細明體" w:hint="eastAsia"/>
          <w:b/>
          <w:snapToGrid w:val="0"/>
          <w:color w:val="000000"/>
          <w:spacing w:val="10"/>
          <w:kern w:val="0"/>
        </w:rPr>
        <w:t>進度延宕，或監造單位未</w:t>
      </w:r>
      <w:proofErr w:type="gramStart"/>
      <w:r w:rsidRPr="00B35A36">
        <w:rPr>
          <w:rFonts w:ascii="標楷體" w:eastAsia="標楷體" w:hAnsi="標楷體" w:cs="新細明體" w:hint="eastAsia"/>
          <w:b/>
          <w:snapToGrid w:val="0"/>
          <w:color w:val="000000"/>
          <w:spacing w:val="10"/>
          <w:kern w:val="0"/>
        </w:rPr>
        <w:t>覈</w:t>
      </w:r>
      <w:proofErr w:type="gramEnd"/>
      <w:r w:rsidRPr="00B35A36">
        <w:rPr>
          <w:rFonts w:ascii="標楷體" w:eastAsia="標楷體" w:hAnsi="標楷體" w:cs="新細明體" w:hint="eastAsia"/>
          <w:b/>
          <w:snapToGrid w:val="0"/>
          <w:color w:val="000000"/>
          <w:spacing w:val="10"/>
          <w:kern w:val="0"/>
        </w:rPr>
        <w:t>實填報監造報表等情</w:t>
      </w:r>
      <w:r w:rsidR="0028540C">
        <w:rPr>
          <w:rFonts w:ascii="標楷體" w:eastAsia="標楷體" w:hAnsi="標楷體" w:hint="eastAsia"/>
          <w:b/>
          <w:spacing w:val="10"/>
        </w:rPr>
        <w:t>：</w:t>
      </w:r>
      <w:r w:rsidRPr="00B35A36">
        <w:rPr>
          <w:rFonts w:ascii="標楷體" w:eastAsia="標楷體" w:hAnsi="標楷體" w:hint="eastAsia"/>
          <w:bCs/>
          <w:noProof/>
          <w:spacing w:val="10"/>
          <w:szCs w:val="20"/>
        </w:rPr>
        <w:t>縣政府為提升白沙鄉吉貝村道路與人行空間品質，提送「提升道路品質計畫</w:t>
      </w:r>
      <w:r w:rsidR="00E8081D">
        <w:rPr>
          <w:rFonts w:ascii="標楷體" w:eastAsia="標楷體" w:hAnsi="標楷體" w:hint="eastAsia"/>
          <w:bCs/>
          <w:noProof/>
          <w:spacing w:val="10"/>
          <w:szCs w:val="20"/>
        </w:rPr>
        <w:t>（</w:t>
      </w:r>
      <w:r w:rsidRPr="00B35A36">
        <w:rPr>
          <w:rFonts w:ascii="標楷體" w:eastAsia="標楷體" w:hAnsi="標楷體" w:hint="eastAsia"/>
          <w:bCs/>
          <w:noProof/>
          <w:spacing w:val="10"/>
          <w:szCs w:val="20"/>
        </w:rPr>
        <w:t>內政部</w:t>
      </w:r>
      <w:r w:rsidR="00E8081D">
        <w:rPr>
          <w:rFonts w:ascii="標楷體" w:eastAsia="標楷體" w:hAnsi="標楷體" w:hint="eastAsia"/>
          <w:bCs/>
          <w:noProof/>
          <w:spacing w:val="10"/>
          <w:szCs w:val="20"/>
        </w:rPr>
        <w:t>）</w:t>
      </w:r>
      <w:r w:rsidRPr="00B35A36">
        <w:rPr>
          <w:rFonts w:ascii="標楷體" w:eastAsia="標楷體" w:hAnsi="標楷體" w:hint="eastAsia"/>
          <w:bCs/>
          <w:noProof/>
          <w:spacing w:val="10"/>
          <w:szCs w:val="20"/>
        </w:rPr>
        <w:t>2.0－澎湖縣白沙鄉吉貝村生活暨文化道路改善計畫」，獲內政部於112年9月4日核定總經費為9,408萬6,000元，經委託設計監造廠商設計後辦理「白沙鄉吉貝村生活暨文化道路改善工程」招標，於113年12月19日決標，金額為4,038萬元。施工廠商於114年1月7日開工，因受東北季風、颱風、降雨及土石方堆置等影響，該府將預定完工日延至114年11月26日。惟至本室115年4月派員調查期間，該工程已逾契約履約期限仍未完工，且於115年4月2日停工辦理工程變更設計中，該府迄未依約查明並計罰廠商遲延履約責任。又委託設計監造廠商依約定期填送監造報表，其中115年3月28日之監造報表記載預定及實際進度均為100％，然其4月2日之報表仍持續記載有施作項目，顯示設計監造廠商未落實填載監造報表，經函請檢討改善。</w:t>
      </w:r>
      <w:r w:rsidRPr="0011314A">
        <w:rPr>
          <w:rFonts w:ascii="標楷體" w:eastAsia="標楷體" w:hAnsi="標楷體" w:hint="eastAsia"/>
          <w:spacing w:val="10"/>
        </w:rPr>
        <w:t>（詳乙－</w:t>
      </w:r>
      <w:r w:rsidR="0011314A" w:rsidRPr="0011314A">
        <w:rPr>
          <w:rFonts w:ascii="標楷體" w:eastAsia="標楷體" w:hAnsi="標楷體" w:hint="eastAsia"/>
          <w:spacing w:val="10"/>
        </w:rPr>
        <w:t>7</w:t>
      </w:r>
      <w:r w:rsidR="0011314A" w:rsidRPr="0011314A">
        <w:rPr>
          <w:rFonts w:ascii="標楷體" w:eastAsia="標楷體" w:hAnsi="標楷體"/>
          <w:spacing w:val="10"/>
        </w:rPr>
        <w:t>3</w:t>
      </w:r>
      <w:r w:rsidRPr="0011314A">
        <w:rPr>
          <w:rFonts w:ascii="標楷體" w:eastAsia="標楷體" w:hAnsi="標楷體" w:hint="eastAsia"/>
          <w:spacing w:val="10"/>
        </w:rPr>
        <w:t>頁）</w:t>
      </w:r>
    </w:p>
    <w:p w14:paraId="32950ED7" w14:textId="3E9338FC" w:rsidR="00B35A36" w:rsidRPr="00B35A36" w:rsidRDefault="00B35A36" w:rsidP="0006752E">
      <w:pPr>
        <w:snapToGrid w:val="0"/>
        <w:spacing w:line="518" w:lineRule="exact"/>
        <w:ind w:firstLineChars="300" w:firstLine="781"/>
        <w:jc w:val="both"/>
        <w:rPr>
          <w:rFonts w:ascii="標楷體" w:eastAsia="標楷體" w:hAnsi="標楷體"/>
          <w:spacing w:val="10"/>
        </w:rPr>
      </w:pPr>
      <w:r w:rsidRPr="00B35A36">
        <w:rPr>
          <w:rFonts w:ascii="標楷體" w:eastAsia="標楷體" w:hAnsi="標楷體" w:hint="eastAsia"/>
          <w:b/>
          <w:color w:val="000000" w:themeColor="text1"/>
          <w:spacing w:val="10"/>
        </w:rPr>
        <w:t>（2）為分擔前往濱海景點之交通車流，規劃新</w:t>
      </w:r>
      <w:proofErr w:type="gramStart"/>
      <w:r w:rsidRPr="00B35A36">
        <w:rPr>
          <w:rFonts w:ascii="標楷體" w:eastAsia="標楷體" w:hAnsi="標楷體" w:hint="eastAsia"/>
          <w:b/>
          <w:color w:val="000000" w:themeColor="text1"/>
          <w:spacing w:val="10"/>
        </w:rPr>
        <w:t>闢</w:t>
      </w:r>
      <w:proofErr w:type="gramEnd"/>
      <w:r w:rsidRPr="00B35A36">
        <w:rPr>
          <w:rFonts w:ascii="標楷體" w:eastAsia="標楷體" w:hAnsi="標楷體" w:hint="eastAsia"/>
          <w:b/>
          <w:color w:val="000000" w:themeColor="text1"/>
          <w:spacing w:val="10"/>
        </w:rPr>
        <w:t>道路，惟辦理道路定</w:t>
      </w:r>
      <w:proofErr w:type="gramStart"/>
      <w:r w:rsidRPr="00B35A36">
        <w:rPr>
          <w:rFonts w:ascii="標楷體" w:eastAsia="標楷體" w:hAnsi="標楷體" w:hint="eastAsia"/>
          <w:b/>
          <w:color w:val="000000" w:themeColor="text1"/>
          <w:spacing w:val="10"/>
        </w:rPr>
        <w:t>線套繪等</w:t>
      </w:r>
      <w:proofErr w:type="gramEnd"/>
      <w:r w:rsidRPr="00B35A36">
        <w:rPr>
          <w:rFonts w:ascii="標楷體" w:eastAsia="標楷體" w:hAnsi="標楷體" w:hint="eastAsia"/>
          <w:b/>
          <w:color w:val="000000" w:themeColor="text1"/>
          <w:spacing w:val="10"/>
        </w:rPr>
        <w:t>前置作業未確實掌握，致工程遲至115年3月始完成發包作業，延宕計畫執行期程</w:t>
      </w:r>
      <w:r w:rsidR="0028540C">
        <w:rPr>
          <w:rFonts w:ascii="標楷體" w:eastAsia="標楷體" w:hAnsi="標楷體" w:hint="eastAsia"/>
          <w:b/>
          <w:color w:val="000000" w:themeColor="text1"/>
          <w:spacing w:val="10"/>
        </w:rPr>
        <w:t>：</w:t>
      </w:r>
      <w:r w:rsidRPr="00B35A36">
        <w:rPr>
          <w:rFonts w:ascii="標楷體" w:eastAsia="標楷體" w:hAnsi="標楷體" w:hint="eastAsia"/>
          <w:bCs/>
          <w:color w:val="000000" w:themeColor="text1"/>
          <w:spacing w:val="10"/>
        </w:rPr>
        <w:t>縣政府為分擔鄉道</w:t>
      </w:r>
      <w:proofErr w:type="gramStart"/>
      <w:r w:rsidRPr="00B35A36">
        <w:rPr>
          <w:rFonts w:ascii="標楷體" w:eastAsia="標楷體" w:hAnsi="標楷體" w:hint="eastAsia"/>
          <w:bCs/>
          <w:color w:val="000000" w:themeColor="text1"/>
          <w:spacing w:val="10"/>
        </w:rPr>
        <w:t>澎</w:t>
      </w:r>
      <w:proofErr w:type="gramEnd"/>
      <w:r w:rsidRPr="00B35A36">
        <w:rPr>
          <w:rFonts w:ascii="標楷體" w:eastAsia="標楷體" w:hAnsi="標楷體" w:hint="eastAsia"/>
          <w:bCs/>
          <w:color w:val="000000" w:themeColor="text1"/>
          <w:spacing w:val="10"/>
        </w:rPr>
        <w:t>20線進入社區之交通流量，便利遊客前往</w:t>
      </w:r>
      <w:proofErr w:type="gramStart"/>
      <w:r w:rsidRPr="00B35A36">
        <w:rPr>
          <w:rFonts w:ascii="標楷體" w:eastAsia="標楷體" w:hAnsi="標楷體" w:hint="eastAsia"/>
          <w:bCs/>
          <w:color w:val="000000" w:themeColor="text1"/>
          <w:spacing w:val="10"/>
        </w:rPr>
        <w:t>隘</w:t>
      </w:r>
      <w:proofErr w:type="gramEnd"/>
      <w:r w:rsidRPr="00B35A36">
        <w:rPr>
          <w:rFonts w:ascii="標楷體" w:eastAsia="標楷體" w:hAnsi="標楷體" w:hint="eastAsia"/>
          <w:bCs/>
          <w:color w:val="000000" w:themeColor="text1"/>
          <w:spacing w:val="10"/>
        </w:rPr>
        <w:t>門沙灘及林投公園等濱海景點，規劃自縣道204號起至鄉道</w:t>
      </w:r>
      <w:proofErr w:type="gramStart"/>
      <w:r w:rsidRPr="00B35A36">
        <w:rPr>
          <w:rFonts w:ascii="標楷體" w:eastAsia="標楷體" w:hAnsi="標楷體" w:hint="eastAsia"/>
          <w:bCs/>
          <w:color w:val="000000" w:themeColor="text1"/>
          <w:spacing w:val="10"/>
        </w:rPr>
        <w:t>澎</w:t>
      </w:r>
      <w:proofErr w:type="gramEnd"/>
      <w:r w:rsidRPr="00B35A36">
        <w:rPr>
          <w:rFonts w:ascii="標楷體" w:eastAsia="標楷體" w:hAnsi="標楷體" w:hint="eastAsia"/>
          <w:bCs/>
          <w:color w:val="000000" w:themeColor="text1"/>
          <w:spacing w:val="10"/>
        </w:rPr>
        <w:t>20線間新</w:t>
      </w:r>
      <w:proofErr w:type="gramStart"/>
      <w:r w:rsidRPr="00B35A36">
        <w:rPr>
          <w:rFonts w:ascii="標楷體" w:eastAsia="標楷體" w:hAnsi="標楷體" w:hint="eastAsia"/>
          <w:bCs/>
          <w:color w:val="000000" w:themeColor="text1"/>
          <w:spacing w:val="10"/>
        </w:rPr>
        <w:t>闢</w:t>
      </w:r>
      <w:proofErr w:type="gramEnd"/>
      <w:r w:rsidRPr="00B35A36">
        <w:rPr>
          <w:rFonts w:ascii="標楷體" w:eastAsia="標楷體" w:hAnsi="標楷體" w:hint="eastAsia"/>
          <w:bCs/>
          <w:color w:val="000000" w:themeColor="text1"/>
          <w:spacing w:val="10"/>
        </w:rPr>
        <w:t>一條15公尺寬道路，於111年6月向交通部申請「生活圈道路交通系統建設計畫」補助經費，辦理「</w:t>
      </w:r>
      <w:proofErr w:type="gramStart"/>
      <w:r w:rsidRPr="00B35A36">
        <w:rPr>
          <w:rFonts w:ascii="標楷體" w:eastAsia="標楷體" w:hAnsi="標楷體" w:hint="eastAsia"/>
          <w:bCs/>
          <w:color w:val="000000" w:themeColor="text1"/>
          <w:spacing w:val="10"/>
        </w:rPr>
        <w:t>澎</w:t>
      </w:r>
      <w:proofErr w:type="gramEnd"/>
      <w:r w:rsidRPr="00B35A36">
        <w:rPr>
          <w:rFonts w:ascii="標楷體" w:eastAsia="標楷體" w:hAnsi="標楷體" w:hint="eastAsia"/>
          <w:bCs/>
          <w:color w:val="000000" w:themeColor="text1"/>
          <w:spacing w:val="10"/>
        </w:rPr>
        <w:t>20線鄉道新</w:t>
      </w:r>
      <w:proofErr w:type="gramStart"/>
      <w:r w:rsidRPr="00B35A36">
        <w:rPr>
          <w:rFonts w:ascii="標楷體" w:eastAsia="標楷體" w:hAnsi="標楷體" w:hint="eastAsia"/>
          <w:bCs/>
          <w:color w:val="000000" w:themeColor="text1"/>
          <w:spacing w:val="10"/>
        </w:rPr>
        <w:t>闢</w:t>
      </w:r>
      <w:proofErr w:type="gramEnd"/>
      <w:r w:rsidRPr="00B35A36">
        <w:rPr>
          <w:rFonts w:ascii="標楷體" w:eastAsia="標楷體" w:hAnsi="標楷體" w:hint="eastAsia"/>
          <w:bCs/>
          <w:color w:val="000000" w:themeColor="text1"/>
          <w:spacing w:val="10"/>
        </w:rPr>
        <w:t>工程」；同時自籌經費265萬餘元，於111年7月委外辦理該工程設計監造技術服務，以協助辦理</w:t>
      </w:r>
      <w:proofErr w:type="gramStart"/>
      <w:r w:rsidRPr="00B35A36">
        <w:rPr>
          <w:rFonts w:ascii="標楷體" w:eastAsia="標楷體" w:hAnsi="標楷體" w:hint="eastAsia"/>
          <w:bCs/>
          <w:color w:val="000000" w:themeColor="text1"/>
          <w:spacing w:val="10"/>
        </w:rPr>
        <w:t>道路放樣測量</w:t>
      </w:r>
      <w:proofErr w:type="gramEnd"/>
      <w:r w:rsidRPr="00B35A36">
        <w:rPr>
          <w:rFonts w:ascii="標楷體" w:eastAsia="標楷體" w:hAnsi="標楷體" w:hint="eastAsia"/>
          <w:bCs/>
          <w:color w:val="000000" w:themeColor="text1"/>
          <w:spacing w:val="10"/>
        </w:rPr>
        <w:t>、爭取中央補助、撰寫徵收計畫書及辦理工程細部設計等前置作業。案經交通部於112年11月27日核定上開計畫總經費1億9,801萬餘元，該府雖提前辦理計畫前置階段之定線測量、用地取得及書圖審查等工程推動之關鍵要徑，</w:t>
      </w:r>
      <w:proofErr w:type="gramStart"/>
      <w:r w:rsidRPr="00B35A36">
        <w:rPr>
          <w:rFonts w:ascii="標楷體" w:eastAsia="標楷體" w:hAnsi="標楷體" w:hint="eastAsia"/>
          <w:bCs/>
          <w:color w:val="000000" w:themeColor="text1"/>
          <w:spacing w:val="10"/>
        </w:rPr>
        <w:t>然未確實</w:t>
      </w:r>
      <w:proofErr w:type="gramEnd"/>
      <w:r w:rsidRPr="00B35A36">
        <w:rPr>
          <w:rFonts w:ascii="標楷體" w:eastAsia="標楷體" w:hAnsi="標楷體" w:hint="eastAsia"/>
          <w:bCs/>
          <w:color w:val="000000" w:themeColor="text1"/>
          <w:spacing w:val="10"/>
        </w:rPr>
        <w:t>管控前置作業執行進度，於113年1月取得道路</w:t>
      </w:r>
      <w:proofErr w:type="gramStart"/>
      <w:r w:rsidRPr="00B35A36">
        <w:rPr>
          <w:rFonts w:ascii="標楷體" w:eastAsia="標楷體" w:hAnsi="標楷體" w:hint="eastAsia"/>
          <w:bCs/>
          <w:color w:val="000000" w:themeColor="text1"/>
          <w:spacing w:val="10"/>
        </w:rPr>
        <w:t>定線套繪圖</w:t>
      </w:r>
      <w:proofErr w:type="gramEnd"/>
      <w:r w:rsidRPr="00B35A36">
        <w:rPr>
          <w:rFonts w:ascii="標楷體" w:eastAsia="標楷體" w:hAnsi="標楷體" w:hint="eastAsia"/>
          <w:bCs/>
          <w:color w:val="000000" w:themeColor="text1"/>
          <w:spacing w:val="10"/>
        </w:rPr>
        <w:t>並辦理用地公聽會後，遲至114年2月始核定細部設計預算書圖，復因提報交通部公路局審議及修正作業，遲至115年2月9日始辦理工程招標，至115年3月17日始以1億2,220萬元決標，工程發包進度較原計畫預訂期程落後逾2年1個月，經函請檢討改善</w:t>
      </w:r>
      <w:r w:rsidRPr="0011314A">
        <w:rPr>
          <w:rFonts w:ascii="標楷體" w:eastAsia="標楷體" w:hAnsi="標楷體" w:hint="eastAsia"/>
          <w:bCs/>
          <w:spacing w:val="10"/>
        </w:rPr>
        <w:t>。</w:t>
      </w:r>
      <w:r w:rsidRPr="0011314A">
        <w:rPr>
          <w:rFonts w:ascii="標楷體" w:eastAsia="標楷體" w:hAnsi="標楷體" w:hint="eastAsia"/>
          <w:spacing w:val="10"/>
        </w:rPr>
        <w:t>（詳乙－</w:t>
      </w:r>
      <w:r w:rsidR="0011314A" w:rsidRPr="0011314A">
        <w:rPr>
          <w:rFonts w:ascii="標楷體" w:eastAsia="標楷體" w:hAnsi="標楷體" w:hint="eastAsia"/>
          <w:spacing w:val="10"/>
        </w:rPr>
        <w:t>7</w:t>
      </w:r>
      <w:r w:rsidR="0011314A" w:rsidRPr="0011314A">
        <w:rPr>
          <w:rFonts w:ascii="標楷體" w:eastAsia="標楷體" w:hAnsi="標楷體"/>
          <w:spacing w:val="10"/>
        </w:rPr>
        <w:t>3</w:t>
      </w:r>
      <w:r w:rsidRPr="0011314A">
        <w:rPr>
          <w:rFonts w:ascii="標楷體" w:eastAsia="標楷體" w:hAnsi="標楷體" w:hint="eastAsia"/>
          <w:spacing w:val="10"/>
        </w:rPr>
        <w:t>頁）</w:t>
      </w:r>
    </w:p>
    <w:p w14:paraId="1B672759" w14:textId="77777777" w:rsidR="00B35A36" w:rsidRPr="00B35A36" w:rsidRDefault="00B35A36" w:rsidP="007D56B7">
      <w:pPr>
        <w:overflowPunct w:val="0"/>
        <w:spacing w:beforeLines="30" w:before="72" w:afterLines="30" w:after="72" w:line="520" w:lineRule="exact"/>
        <w:ind w:leftChars="100" w:left="240"/>
        <w:jc w:val="both"/>
        <w:rPr>
          <w:rFonts w:ascii="標楷體" w:eastAsia="標楷體" w:hAnsi="標楷體"/>
          <w:b/>
          <w:snapToGrid w:val="0"/>
          <w:spacing w:val="10"/>
          <w:kern w:val="0"/>
          <w:sz w:val="32"/>
          <w:szCs w:val="32"/>
        </w:rPr>
      </w:pPr>
      <w:r w:rsidRPr="00B35A36">
        <w:rPr>
          <w:rFonts w:ascii="標楷體" w:eastAsia="標楷體" w:hAnsi="標楷體" w:hint="eastAsia"/>
          <w:b/>
          <w:snapToGrid w:val="0"/>
          <w:spacing w:val="10"/>
          <w:kern w:val="0"/>
          <w:sz w:val="32"/>
          <w:szCs w:val="32"/>
        </w:rPr>
        <w:lastRenderedPageBreak/>
        <w:t>二、縣政府所屬各機關學校採購作業執行情形之查核</w:t>
      </w:r>
    </w:p>
    <w:p w14:paraId="5F5D419E" w14:textId="77777777" w:rsidR="00B35A36" w:rsidRPr="00B35A36" w:rsidRDefault="00B35A36" w:rsidP="00E90061">
      <w:pPr>
        <w:snapToGrid w:val="0"/>
        <w:spacing w:beforeLines="30" w:before="72" w:afterLines="30" w:after="72" w:line="520" w:lineRule="exact"/>
        <w:ind w:leftChars="200" w:left="480"/>
        <w:jc w:val="both"/>
        <w:rPr>
          <w:rFonts w:ascii="標楷體" w:eastAsia="標楷體" w:hAnsi="標楷體"/>
          <w:b/>
          <w:snapToGrid w:val="0"/>
          <w:spacing w:val="10"/>
          <w:kern w:val="0"/>
          <w:sz w:val="28"/>
          <w:szCs w:val="28"/>
        </w:rPr>
      </w:pPr>
      <w:r w:rsidRPr="00B35A36">
        <w:rPr>
          <w:rFonts w:ascii="標楷體" w:eastAsia="標楷體" w:hAnsi="標楷體" w:hint="eastAsia"/>
          <w:b/>
          <w:snapToGrid w:val="0"/>
          <w:spacing w:val="10"/>
          <w:kern w:val="0"/>
          <w:sz w:val="28"/>
          <w:szCs w:val="28"/>
        </w:rPr>
        <w:t>（一）</w:t>
      </w:r>
      <w:proofErr w:type="gramStart"/>
      <w:r w:rsidRPr="00B35A36">
        <w:rPr>
          <w:rFonts w:ascii="標楷體" w:eastAsia="標楷體" w:hAnsi="標楷體" w:hint="eastAsia"/>
          <w:b/>
          <w:snapToGrid w:val="0"/>
          <w:spacing w:val="10"/>
          <w:kern w:val="0"/>
          <w:sz w:val="28"/>
          <w:szCs w:val="28"/>
        </w:rPr>
        <w:t>11</w:t>
      </w:r>
      <w:r w:rsidRPr="00B35A36">
        <w:rPr>
          <w:rFonts w:ascii="標楷體" w:eastAsia="標楷體" w:hAnsi="標楷體"/>
          <w:b/>
          <w:snapToGrid w:val="0"/>
          <w:spacing w:val="10"/>
          <w:kern w:val="0"/>
          <w:sz w:val="28"/>
          <w:szCs w:val="28"/>
        </w:rPr>
        <w:t>4</w:t>
      </w:r>
      <w:proofErr w:type="gramEnd"/>
      <w:r w:rsidRPr="00B35A36">
        <w:rPr>
          <w:rFonts w:ascii="標楷體" w:eastAsia="標楷體" w:hAnsi="標楷體" w:hint="eastAsia"/>
          <w:b/>
          <w:snapToGrid w:val="0"/>
          <w:spacing w:val="10"/>
          <w:kern w:val="0"/>
          <w:sz w:val="28"/>
          <w:szCs w:val="28"/>
        </w:rPr>
        <w:t>年度採購作業執行情形</w:t>
      </w:r>
    </w:p>
    <w:p w14:paraId="17AB44C2" w14:textId="77777777" w:rsidR="00B35A36" w:rsidRPr="00B35A36" w:rsidRDefault="00B35A36" w:rsidP="00E90061">
      <w:pPr>
        <w:snapToGrid w:val="0"/>
        <w:spacing w:line="520" w:lineRule="exact"/>
        <w:ind w:firstLineChars="200" w:firstLine="480"/>
        <w:jc w:val="both"/>
        <w:rPr>
          <w:rFonts w:ascii="標楷體" w:eastAsia="標楷體" w:hAnsi="標楷體"/>
          <w:spacing w:val="10"/>
        </w:rPr>
      </w:pPr>
      <w:r w:rsidRPr="00B35A36">
        <w:rPr>
          <w:rFonts w:ascii="標楷體" w:eastAsia="標楷體" w:hAnsi="標楷體" w:hint="eastAsia"/>
          <w:noProof/>
          <w:spacing w:val="10"/>
          <w:lang w:val="zh-TW"/>
        </w:rPr>
        <mc:AlternateContent>
          <mc:Choice Requires="wpg">
            <w:drawing>
              <wp:anchor distT="0" distB="0" distL="114300" distR="114300" simplePos="0" relativeHeight="251659264" behindDoc="0" locked="0" layoutInCell="1" allowOverlap="1" wp14:anchorId="7AEB5EF7" wp14:editId="073FC3F4">
                <wp:simplePos x="0" y="0"/>
                <wp:positionH relativeFrom="column">
                  <wp:posOffset>-114300</wp:posOffset>
                </wp:positionH>
                <wp:positionV relativeFrom="paragraph">
                  <wp:posOffset>1654488</wp:posOffset>
                </wp:positionV>
                <wp:extent cx="6494145" cy="3074035"/>
                <wp:effectExtent l="0" t="0" r="0" b="0"/>
                <wp:wrapSquare wrapText="bothSides"/>
                <wp:docPr id="4" name="群組 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494145" cy="3074035"/>
                          <a:chOff x="0" y="0"/>
                          <a:chExt cx="6494599" cy="3079249"/>
                        </a:xfrm>
                      </wpg:grpSpPr>
                      <wpg:grpSp>
                        <wpg:cNvPr id="3" name="群組 3"/>
                        <wpg:cNvGrpSpPr/>
                        <wpg:grpSpPr>
                          <a:xfrm>
                            <a:off x="0" y="108858"/>
                            <a:ext cx="6494599" cy="2608947"/>
                            <a:chOff x="0" y="0"/>
                            <a:chExt cx="6494599" cy="2608947"/>
                          </a:xfrm>
                        </wpg:grpSpPr>
                        <wpg:grpSp>
                          <wpg:cNvPr id="2" name="群組 2"/>
                          <wpg:cNvGrpSpPr/>
                          <wpg:grpSpPr>
                            <a:xfrm>
                              <a:off x="0" y="0"/>
                              <a:ext cx="6494599" cy="2608947"/>
                              <a:chOff x="0" y="0"/>
                              <a:chExt cx="6494599" cy="2608947"/>
                            </a:xfrm>
                          </wpg:grpSpPr>
                          <wpg:graphicFrame>
                            <wpg:cNvPr id="23" name="圖表 23"/>
                            <wpg:cNvFrPr/>
                            <wpg:xfrm>
                              <a:off x="3254829" y="0"/>
                              <a:ext cx="3239770" cy="2603505"/>
                            </wpg:xfrm>
                            <a:graphic>
                              <a:graphicData uri="http://schemas.openxmlformats.org/drawingml/2006/chart">
                                <c:chart xmlns:c="http://schemas.openxmlformats.org/drawingml/2006/chart" xmlns:r="http://schemas.openxmlformats.org/officeDocument/2006/relationships" r:id="rId14"/>
                              </a:graphicData>
                            </a:graphic>
                          </wpg:graphicFrame>
                          <wpg:graphicFrame>
                            <wpg:cNvPr id="24" name="圖表 24"/>
                            <wpg:cNvFrPr/>
                            <wpg:xfrm>
                              <a:off x="0" y="5442"/>
                              <a:ext cx="3239771" cy="2603505"/>
                            </wpg:xfrm>
                            <a:graphic>
                              <a:graphicData uri="http://schemas.openxmlformats.org/drawingml/2006/chart">
                                <c:chart xmlns:c="http://schemas.openxmlformats.org/drawingml/2006/chart" xmlns:r="http://schemas.openxmlformats.org/officeDocument/2006/relationships" r:id="rId15"/>
                              </a:graphicData>
                            </a:graphic>
                          </wpg:graphicFrame>
                        </wpg:grpSp>
                        <wps:wsp>
                          <wps:cNvPr id="26" name="文字方塊 1"/>
                          <wps:cNvSpPr txBox="1"/>
                          <wps:spPr>
                            <a:xfrm>
                              <a:off x="3663043" y="1170214"/>
                              <a:ext cx="1316356" cy="606380"/>
                            </a:xfrm>
                            <a:prstGeom prst="rect">
                              <a:avLst/>
                            </a:prstGeom>
                            <a:noFill/>
                          </wps:spPr>
                          <wps:txbx>
                            <w:txbxContent>
                              <w:p w14:paraId="1B0F57BC" w14:textId="77777777" w:rsidR="00B35A36" w:rsidRPr="00547911" w:rsidRDefault="00B35A36" w:rsidP="00B35A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工程類</w:t>
                                </w:r>
                              </w:p>
                              <w:p w14:paraId="36A57A2D" w14:textId="77777777" w:rsidR="00B35A36" w:rsidRPr="00547911" w:rsidRDefault="00B35A36" w:rsidP="00B35A36">
                                <w:pPr>
                                  <w:pStyle w:val="Web"/>
                                  <w:spacing w:before="0" w:beforeAutospacing="0" w:after="0" w:afterAutospacing="0" w:line="0" w:lineRule="atLeast"/>
                                  <w:jc w:val="center"/>
                                  <w:rPr>
                                    <w:b/>
                                    <w:bCs/>
                                  </w:rPr>
                                </w:pPr>
                                <w:r>
                                  <w:rPr>
                                    <w:rFonts w:ascii="標楷體" w:eastAsia="標楷體" w:hAnsi="標楷體" w:cstheme="minorBidi"/>
                                    <w:b/>
                                    <w:bCs/>
                                    <w:color w:val="000000" w:themeColor="text1"/>
                                    <w:kern w:val="24"/>
                                    <w:sz w:val="20"/>
                                    <w:szCs w:val="20"/>
                                  </w:rPr>
                                  <w:t>21</w:t>
                                </w:r>
                                <w:r w:rsidRPr="00547911">
                                  <w:rPr>
                                    <w:rFonts w:ascii="標楷體" w:eastAsia="標楷體" w:hAnsi="標楷體" w:cstheme="minorBidi" w:hint="eastAsia"/>
                                    <w:b/>
                                    <w:bCs/>
                                    <w:color w:val="000000" w:themeColor="text1"/>
                                    <w:kern w:val="24"/>
                                    <w:sz w:val="20"/>
                                    <w:szCs w:val="20"/>
                                  </w:rPr>
                                  <w:t>億</w:t>
                                </w:r>
                                <w:r>
                                  <w:rPr>
                                    <w:rFonts w:ascii="標楷體" w:eastAsia="標楷體" w:hAnsi="標楷體" w:cstheme="minorBidi" w:hint="eastAsia"/>
                                    <w:b/>
                                    <w:bCs/>
                                    <w:color w:val="000000" w:themeColor="text1"/>
                                    <w:kern w:val="24"/>
                                    <w:sz w:val="20"/>
                                    <w:szCs w:val="20"/>
                                  </w:rPr>
                                  <w:t>1</w:t>
                                </w:r>
                                <w:r w:rsidRPr="00547911">
                                  <w:rPr>
                                    <w:rFonts w:ascii="標楷體" w:eastAsia="標楷體" w:hAnsi="標楷體" w:cstheme="minorBidi" w:hint="eastAsia"/>
                                    <w:b/>
                                    <w:bCs/>
                                    <w:color w:val="000000" w:themeColor="text1"/>
                                    <w:kern w:val="24"/>
                                    <w:sz w:val="20"/>
                                    <w:szCs w:val="20"/>
                                  </w:rPr>
                                  <w:t>,</w:t>
                                </w:r>
                                <w:r w:rsidRPr="00547911">
                                  <w:rPr>
                                    <w:rFonts w:ascii="標楷體" w:eastAsia="標楷體" w:hAnsi="標楷體" w:cstheme="minorBidi"/>
                                    <w:b/>
                                    <w:bCs/>
                                    <w:color w:val="000000" w:themeColor="text1"/>
                                    <w:kern w:val="24"/>
                                    <w:sz w:val="20"/>
                                    <w:szCs w:val="20"/>
                                  </w:rPr>
                                  <w:t>7</w:t>
                                </w:r>
                                <w:r>
                                  <w:rPr>
                                    <w:rFonts w:ascii="標楷體" w:eastAsia="標楷體" w:hAnsi="標楷體" w:cstheme="minorBidi"/>
                                    <w:b/>
                                    <w:bCs/>
                                    <w:color w:val="000000" w:themeColor="text1"/>
                                    <w:kern w:val="24"/>
                                    <w:sz w:val="20"/>
                                    <w:szCs w:val="20"/>
                                  </w:rPr>
                                  <w:t>83</w:t>
                                </w:r>
                                <w:r w:rsidRPr="00547911">
                                  <w:rPr>
                                    <w:rFonts w:ascii="標楷體" w:eastAsia="標楷體" w:hAnsi="標楷體" w:cstheme="minorBidi" w:hint="eastAsia"/>
                                    <w:b/>
                                    <w:bCs/>
                                    <w:color w:val="000000" w:themeColor="text1"/>
                                    <w:kern w:val="24"/>
                                    <w:sz w:val="20"/>
                                    <w:szCs w:val="20"/>
                                  </w:rPr>
                                  <w:t>萬餘元</w:t>
                                </w:r>
                              </w:p>
                              <w:p w14:paraId="054CD0A4" w14:textId="77777777" w:rsidR="00B35A36" w:rsidRPr="00547911" w:rsidRDefault="00B35A36" w:rsidP="00B35A36">
                                <w:pPr>
                                  <w:pStyle w:val="Web"/>
                                  <w:spacing w:before="0" w:beforeAutospacing="0" w:after="0" w:afterAutospacing="0" w:line="0" w:lineRule="atLeast"/>
                                  <w:jc w:val="center"/>
                                  <w:rPr>
                                    <w:b/>
                                    <w:bCs/>
                                  </w:rPr>
                                </w:pPr>
                                <w:r>
                                  <w:rPr>
                                    <w:rFonts w:ascii="標楷體" w:eastAsia="標楷體" w:hAnsi="標楷體" w:cstheme="minorBidi"/>
                                    <w:b/>
                                    <w:bCs/>
                                    <w:color w:val="000000" w:themeColor="text1"/>
                                    <w:kern w:val="24"/>
                                    <w:sz w:val="20"/>
                                    <w:szCs w:val="20"/>
                                  </w:rPr>
                                  <w:t>60</w:t>
                                </w:r>
                                <w:r w:rsidRPr="00547911">
                                  <w:rPr>
                                    <w:rFonts w:ascii="標楷體" w:eastAsia="標楷體" w:hAnsi="標楷體" w:cstheme="minorBidi" w:hint="eastAsia"/>
                                    <w:b/>
                                    <w:bCs/>
                                    <w:color w:val="000000" w:themeColor="text1"/>
                                    <w:kern w:val="24"/>
                                    <w:sz w:val="20"/>
                                    <w:szCs w:val="20"/>
                                  </w:rPr>
                                  <w:t>.</w:t>
                                </w:r>
                                <w:r>
                                  <w:rPr>
                                    <w:rFonts w:ascii="標楷體" w:eastAsia="標楷體" w:hAnsi="標楷體" w:cstheme="minorBidi"/>
                                    <w:b/>
                                    <w:bCs/>
                                    <w:color w:val="000000" w:themeColor="text1"/>
                                    <w:kern w:val="24"/>
                                    <w:sz w:val="20"/>
                                    <w:szCs w:val="20"/>
                                  </w:rPr>
                                  <w:t>0</w:t>
                                </w:r>
                                <w:r w:rsidRPr="00547911">
                                  <w:rPr>
                                    <w:rFonts w:ascii="標楷體" w:eastAsia="標楷體" w:hAnsi="標楷體" w:cstheme="minorBidi"/>
                                    <w:b/>
                                    <w:bCs/>
                                    <w:color w:val="000000" w:themeColor="text1"/>
                                    <w:kern w:val="24"/>
                                    <w:sz w:val="20"/>
                                    <w:szCs w:val="20"/>
                                  </w:rPr>
                                  <w:t>4</w:t>
                                </w:r>
                                <w:r w:rsidRPr="00547911">
                                  <w:rPr>
                                    <w:rFonts w:ascii="標楷體" w:eastAsia="標楷體" w:hAnsi="標楷體" w:cstheme="minorBidi" w:hint="eastAsia"/>
                                    <w:b/>
                                    <w:bCs/>
                                    <w:color w:val="000000" w:themeColor="text1"/>
                                    <w:kern w:val="24"/>
                                    <w:sz w:val="20"/>
                                    <w:szCs w:val="20"/>
                                  </w:rPr>
                                  <w:t>％</w:t>
                                </w:r>
                              </w:p>
                            </w:txbxContent>
                          </wps:txbx>
                          <wps:bodyPr wrap="square" rtlCol="0">
                            <a:noAutofit/>
                          </wps:bodyPr>
                        </wps:wsp>
                        <wps:wsp>
                          <wps:cNvPr id="27" name="文字方塊 10"/>
                          <wps:cNvSpPr txBox="1"/>
                          <wps:spPr>
                            <a:xfrm>
                              <a:off x="4441371" y="310265"/>
                              <a:ext cx="1218565" cy="606427"/>
                            </a:xfrm>
                            <a:prstGeom prst="rect">
                              <a:avLst/>
                            </a:prstGeom>
                            <a:noFill/>
                          </wps:spPr>
                          <wps:txbx>
                            <w:txbxContent>
                              <w:p w14:paraId="6EECD135" w14:textId="77777777" w:rsidR="00B35A36" w:rsidRPr="00547911" w:rsidRDefault="00B35A36" w:rsidP="00B35A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財物類</w:t>
                                </w:r>
                              </w:p>
                              <w:p w14:paraId="0E22CFD9" w14:textId="77777777" w:rsidR="00B35A36" w:rsidRPr="00547911" w:rsidRDefault="00B35A36" w:rsidP="00B35A36">
                                <w:pPr>
                                  <w:pStyle w:val="Web"/>
                                  <w:spacing w:before="0" w:beforeAutospacing="0" w:after="0" w:afterAutospacing="0" w:line="0" w:lineRule="atLeast"/>
                                  <w:jc w:val="center"/>
                                  <w:rPr>
                                    <w:b/>
                                    <w:bCs/>
                                  </w:rPr>
                                </w:pPr>
                                <w:r w:rsidRPr="00547911">
                                  <w:rPr>
                                    <w:rFonts w:ascii="標楷體" w:eastAsia="標楷體" w:hAnsi="標楷體" w:cstheme="minorBidi"/>
                                    <w:b/>
                                    <w:bCs/>
                                    <w:color w:val="000000" w:themeColor="text1"/>
                                    <w:kern w:val="24"/>
                                    <w:sz w:val="20"/>
                                    <w:szCs w:val="20"/>
                                  </w:rPr>
                                  <w:t>3</w:t>
                                </w:r>
                                <w:r w:rsidRPr="00547911">
                                  <w:rPr>
                                    <w:rFonts w:ascii="標楷體" w:eastAsia="標楷體" w:hAnsi="標楷體" w:cstheme="minorBidi" w:hint="eastAsia"/>
                                    <w:b/>
                                    <w:bCs/>
                                    <w:color w:val="000000" w:themeColor="text1"/>
                                    <w:kern w:val="24"/>
                                    <w:sz w:val="20"/>
                                    <w:szCs w:val="20"/>
                                  </w:rPr>
                                  <w:t>億</w:t>
                                </w:r>
                                <w:r>
                                  <w:rPr>
                                    <w:rFonts w:ascii="標楷體" w:eastAsia="標楷體" w:hAnsi="標楷體" w:cstheme="minorBidi" w:hint="eastAsia"/>
                                    <w:b/>
                                    <w:bCs/>
                                    <w:color w:val="000000" w:themeColor="text1"/>
                                    <w:kern w:val="24"/>
                                    <w:sz w:val="20"/>
                                    <w:szCs w:val="20"/>
                                  </w:rPr>
                                  <w:t>5</w:t>
                                </w:r>
                                <w:r w:rsidRPr="00547911">
                                  <w:rPr>
                                    <w:rFonts w:ascii="標楷體" w:eastAsia="標楷體" w:hAnsi="標楷體" w:cstheme="minorBidi" w:hint="eastAsia"/>
                                    <w:b/>
                                    <w:bCs/>
                                    <w:color w:val="000000" w:themeColor="text1"/>
                                    <w:kern w:val="24"/>
                                    <w:sz w:val="20"/>
                                    <w:szCs w:val="20"/>
                                  </w:rPr>
                                  <w:t>,</w:t>
                                </w:r>
                                <w:r>
                                  <w:rPr>
                                    <w:rFonts w:ascii="標楷體" w:eastAsia="標楷體" w:hAnsi="標楷體" w:cstheme="minorBidi"/>
                                    <w:b/>
                                    <w:bCs/>
                                    <w:color w:val="000000" w:themeColor="text1"/>
                                    <w:kern w:val="24"/>
                                    <w:sz w:val="20"/>
                                    <w:szCs w:val="20"/>
                                  </w:rPr>
                                  <w:t>901</w:t>
                                </w:r>
                                <w:r w:rsidRPr="00547911">
                                  <w:rPr>
                                    <w:rFonts w:ascii="標楷體" w:eastAsia="標楷體" w:hAnsi="標楷體" w:cstheme="minorBidi" w:hint="eastAsia"/>
                                    <w:b/>
                                    <w:bCs/>
                                    <w:color w:val="000000" w:themeColor="text1"/>
                                    <w:kern w:val="24"/>
                                    <w:sz w:val="20"/>
                                    <w:szCs w:val="20"/>
                                  </w:rPr>
                                  <w:t>萬餘元</w:t>
                                </w:r>
                              </w:p>
                              <w:p w14:paraId="688C7964" w14:textId="77777777" w:rsidR="00B35A36" w:rsidRPr="00547911" w:rsidRDefault="00B35A36" w:rsidP="00B35A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1</w:t>
                                </w:r>
                                <w:r>
                                  <w:rPr>
                                    <w:rFonts w:ascii="標楷體" w:eastAsia="標楷體" w:hAnsi="標楷體" w:cstheme="minorBidi"/>
                                    <w:b/>
                                    <w:bCs/>
                                    <w:color w:val="000000" w:themeColor="text1"/>
                                    <w:kern w:val="24"/>
                                    <w:sz w:val="20"/>
                                    <w:szCs w:val="20"/>
                                  </w:rPr>
                                  <w:t>0</w:t>
                                </w:r>
                                <w:r w:rsidRPr="00547911">
                                  <w:rPr>
                                    <w:rFonts w:ascii="標楷體" w:eastAsia="標楷體" w:hAnsi="標楷體" w:cstheme="minorBidi" w:hint="eastAsia"/>
                                    <w:b/>
                                    <w:bCs/>
                                    <w:color w:val="000000" w:themeColor="text1"/>
                                    <w:kern w:val="24"/>
                                    <w:sz w:val="20"/>
                                    <w:szCs w:val="20"/>
                                  </w:rPr>
                                  <w:t>.</w:t>
                                </w:r>
                                <w:r>
                                  <w:rPr>
                                    <w:rFonts w:ascii="標楷體" w:eastAsia="標楷體" w:hAnsi="標楷體" w:cstheme="minorBidi"/>
                                    <w:b/>
                                    <w:bCs/>
                                    <w:color w:val="000000" w:themeColor="text1"/>
                                    <w:kern w:val="24"/>
                                    <w:sz w:val="20"/>
                                    <w:szCs w:val="20"/>
                                  </w:rPr>
                                  <w:t>18</w:t>
                                </w:r>
                                <w:r w:rsidRPr="00547911">
                                  <w:rPr>
                                    <w:rFonts w:ascii="標楷體" w:eastAsia="標楷體" w:hAnsi="標楷體" w:cstheme="minorBidi" w:hint="eastAsia"/>
                                    <w:b/>
                                    <w:bCs/>
                                    <w:color w:val="000000" w:themeColor="text1"/>
                                    <w:kern w:val="24"/>
                                    <w:sz w:val="20"/>
                                    <w:szCs w:val="20"/>
                                  </w:rPr>
                                  <w:t>％</w:t>
                                </w:r>
                              </w:p>
                            </w:txbxContent>
                          </wps:txbx>
                          <wps:bodyPr wrap="square" rtlCol="0">
                            <a:noAutofit/>
                          </wps:bodyPr>
                        </wps:wsp>
                        <wps:wsp>
                          <wps:cNvPr id="28" name="文字方塊 11"/>
                          <wps:cNvSpPr txBox="1"/>
                          <wps:spPr>
                            <a:xfrm>
                              <a:off x="4893129" y="925285"/>
                              <a:ext cx="1336040" cy="606380"/>
                            </a:xfrm>
                            <a:prstGeom prst="rect">
                              <a:avLst/>
                            </a:prstGeom>
                            <a:noFill/>
                          </wps:spPr>
                          <wps:txbx>
                            <w:txbxContent>
                              <w:p w14:paraId="7019EF0E" w14:textId="77777777" w:rsidR="00B35A36" w:rsidRPr="00547911" w:rsidRDefault="00B35A36" w:rsidP="00B35A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勞務類</w:t>
                                </w:r>
                              </w:p>
                              <w:p w14:paraId="2DF4E459" w14:textId="77777777" w:rsidR="00B35A36" w:rsidRPr="00547911" w:rsidRDefault="00B35A36" w:rsidP="00B35A36">
                                <w:pPr>
                                  <w:pStyle w:val="Web"/>
                                  <w:spacing w:before="0" w:beforeAutospacing="0" w:after="0" w:afterAutospacing="0" w:line="0" w:lineRule="atLeast"/>
                                  <w:jc w:val="center"/>
                                  <w:rPr>
                                    <w:b/>
                                    <w:bCs/>
                                  </w:rPr>
                                </w:pPr>
                                <w:r>
                                  <w:rPr>
                                    <w:rFonts w:ascii="標楷體" w:eastAsia="標楷體" w:hAnsi="標楷體" w:cstheme="minorBidi"/>
                                    <w:b/>
                                    <w:bCs/>
                                    <w:color w:val="000000" w:themeColor="text1"/>
                                    <w:kern w:val="24"/>
                                    <w:sz w:val="20"/>
                                    <w:szCs w:val="20"/>
                                  </w:rPr>
                                  <w:t>10</w:t>
                                </w:r>
                                <w:r w:rsidRPr="00547911">
                                  <w:rPr>
                                    <w:rFonts w:ascii="標楷體" w:eastAsia="標楷體" w:hAnsi="標楷體" w:cstheme="minorBidi" w:hint="eastAsia"/>
                                    <w:b/>
                                    <w:bCs/>
                                    <w:color w:val="000000" w:themeColor="text1"/>
                                    <w:kern w:val="24"/>
                                    <w:sz w:val="20"/>
                                    <w:szCs w:val="20"/>
                                  </w:rPr>
                                  <w:t>億</w:t>
                                </w:r>
                                <w:r>
                                  <w:rPr>
                                    <w:rFonts w:ascii="標楷體" w:eastAsia="標楷體" w:hAnsi="標楷體" w:cstheme="minorBidi" w:hint="eastAsia"/>
                                    <w:b/>
                                    <w:bCs/>
                                    <w:color w:val="000000" w:themeColor="text1"/>
                                    <w:kern w:val="24"/>
                                    <w:sz w:val="20"/>
                                    <w:szCs w:val="20"/>
                                  </w:rPr>
                                  <w:t>5</w:t>
                                </w:r>
                                <w:r w:rsidRPr="00547911">
                                  <w:rPr>
                                    <w:rFonts w:ascii="標楷體" w:eastAsia="標楷體" w:hAnsi="標楷體" w:cstheme="minorBidi" w:hint="eastAsia"/>
                                    <w:b/>
                                    <w:bCs/>
                                    <w:color w:val="000000" w:themeColor="text1"/>
                                    <w:kern w:val="24"/>
                                    <w:sz w:val="20"/>
                                    <w:szCs w:val="20"/>
                                  </w:rPr>
                                  <w:t>,</w:t>
                                </w:r>
                                <w:r w:rsidRPr="00547911">
                                  <w:rPr>
                                    <w:rFonts w:ascii="標楷體" w:eastAsia="標楷體" w:hAnsi="標楷體" w:cstheme="minorBidi"/>
                                    <w:b/>
                                    <w:bCs/>
                                    <w:color w:val="000000" w:themeColor="text1"/>
                                    <w:kern w:val="24"/>
                                    <w:sz w:val="20"/>
                                    <w:szCs w:val="20"/>
                                  </w:rPr>
                                  <w:t>0</w:t>
                                </w:r>
                                <w:r>
                                  <w:rPr>
                                    <w:rFonts w:ascii="標楷體" w:eastAsia="標楷體" w:hAnsi="標楷體" w:cstheme="minorBidi"/>
                                    <w:b/>
                                    <w:bCs/>
                                    <w:color w:val="000000" w:themeColor="text1"/>
                                    <w:kern w:val="24"/>
                                    <w:sz w:val="20"/>
                                    <w:szCs w:val="20"/>
                                  </w:rPr>
                                  <w:t>66</w:t>
                                </w:r>
                                <w:r w:rsidRPr="00547911">
                                  <w:rPr>
                                    <w:rFonts w:ascii="標楷體" w:eastAsia="標楷體" w:hAnsi="標楷體" w:cstheme="minorBidi" w:hint="eastAsia"/>
                                    <w:b/>
                                    <w:bCs/>
                                    <w:color w:val="000000" w:themeColor="text1"/>
                                    <w:kern w:val="24"/>
                                    <w:sz w:val="20"/>
                                    <w:szCs w:val="20"/>
                                  </w:rPr>
                                  <w:t>萬餘元</w:t>
                                </w:r>
                              </w:p>
                              <w:p w14:paraId="26E8F257" w14:textId="77777777" w:rsidR="00B35A36" w:rsidRPr="00547911" w:rsidRDefault="00B35A36" w:rsidP="00B35A36">
                                <w:pPr>
                                  <w:pStyle w:val="Web"/>
                                  <w:spacing w:before="0" w:beforeAutospacing="0" w:after="0" w:afterAutospacing="0" w:line="0" w:lineRule="atLeast"/>
                                  <w:jc w:val="center"/>
                                  <w:rPr>
                                    <w:b/>
                                    <w:bCs/>
                                  </w:rPr>
                                </w:pPr>
                                <w:r>
                                  <w:rPr>
                                    <w:rFonts w:ascii="標楷體" w:eastAsia="標楷體" w:hAnsi="標楷體" w:cstheme="minorBidi"/>
                                    <w:b/>
                                    <w:bCs/>
                                    <w:color w:val="000000" w:themeColor="text1"/>
                                    <w:kern w:val="24"/>
                                    <w:sz w:val="20"/>
                                    <w:szCs w:val="20"/>
                                  </w:rPr>
                                  <w:t>29</w:t>
                                </w:r>
                                <w:r w:rsidRPr="00547911">
                                  <w:rPr>
                                    <w:rFonts w:ascii="標楷體" w:eastAsia="標楷體" w:hAnsi="標楷體" w:cstheme="minorBidi" w:hint="eastAsia"/>
                                    <w:b/>
                                    <w:bCs/>
                                    <w:color w:val="000000" w:themeColor="text1"/>
                                    <w:kern w:val="24"/>
                                    <w:sz w:val="20"/>
                                    <w:szCs w:val="20"/>
                                  </w:rPr>
                                  <w:t>.</w:t>
                                </w:r>
                                <w:r>
                                  <w:rPr>
                                    <w:rFonts w:ascii="標楷體" w:eastAsia="標楷體" w:hAnsi="標楷體" w:cstheme="minorBidi"/>
                                    <w:b/>
                                    <w:bCs/>
                                    <w:color w:val="000000" w:themeColor="text1"/>
                                    <w:kern w:val="24"/>
                                    <w:sz w:val="20"/>
                                    <w:szCs w:val="20"/>
                                  </w:rPr>
                                  <w:t>78</w:t>
                                </w:r>
                                <w:r w:rsidRPr="00547911">
                                  <w:rPr>
                                    <w:rFonts w:ascii="標楷體" w:eastAsia="標楷體" w:hAnsi="標楷體" w:cstheme="minorBidi" w:hint="eastAsia"/>
                                    <w:b/>
                                    <w:bCs/>
                                    <w:color w:val="000000" w:themeColor="text1"/>
                                    <w:kern w:val="24"/>
                                    <w:sz w:val="20"/>
                                    <w:szCs w:val="20"/>
                                  </w:rPr>
                                  <w:t>％</w:t>
                                </w:r>
                              </w:p>
                            </w:txbxContent>
                          </wps:txbx>
                          <wps:bodyPr wrap="square" rtlCol="0">
                            <a:noAutofit/>
                          </wps:bodyPr>
                        </wps:wsp>
                      </wpg:grpSp>
                      <wps:wsp>
                        <wps:cNvPr id="29" name="文字方塊 15"/>
                        <wps:cNvSpPr txBox="1"/>
                        <wps:spPr>
                          <a:xfrm>
                            <a:off x="1524000" y="0"/>
                            <a:ext cx="3059982" cy="299218"/>
                          </a:xfrm>
                          <a:prstGeom prst="rect">
                            <a:avLst/>
                          </a:prstGeom>
                          <a:noFill/>
                        </wps:spPr>
                        <wps:txbx>
                          <w:txbxContent>
                            <w:p w14:paraId="51A5BC6F" w14:textId="5D4FAEBC" w:rsidR="00B35A36" w:rsidRDefault="00B35A36" w:rsidP="00B35A36">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圖2</w:t>
                              </w:r>
                              <w:r w:rsidR="00AF1674">
                                <w:rPr>
                                  <w:rFonts w:ascii="標楷體" w:eastAsia="標楷體" w:hAnsi="標楷體" w:cstheme="minorBidi" w:hint="eastAsia"/>
                                  <w:b/>
                                  <w:bCs/>
                                  <w:color w:val="000000" w:themeColor="text1"/>
                                  <w:kern w:val="24"/>
                                </w:rPr>
                                <w:t xml:space="preserve">　</w:t>
                              </w:r>
                              <w:r w:rsidRPr="006259BA">
                                <w:rPr>
                                  <w:rFonts w:ascii="標楷體" w:eastAsia="標楷體" w:hAnsi="標楷體" w:cstheme="minorBidi" w:hint="eastAsia"/>
                                  <w:b/>
                                  <w:bCs/>
                                  <w:color w:val="000000" w:themeColor="text1"/>
                                  <w:kern w:val="24"/>
                                </w:rPr>
                                <w:t>11</w:t>
                              </w:r>
                              <w:r>
                                <w:rPr>
                                  <w:rFonts w:ascii="標楷體" w:eastAsia="標楷體" w:hAnsi="標楷體" w:cstheme="minorBidi"/>
                                  <w:b/>
                                  <w:bCs/>
                                  <w:color w:val="000000" w:themeColor="text1"/>
                                  <w:kern w:val="24"/>
                                </w:rPr>
                                <w:t>4</w:t>
                              </w:r>
                              <w:r w:rsidRPr="006259BA">
                                <w:rPr>
                                  <w:rFonts w:ascii="標楷體" w:eastAsia="標楷體" w:hAnsi="標楷體" w:cstheme="minorBidi" w:hint="eastAsia"/>
                                  <w:b/>
                                  <w:bCs/>
                                  <w:color w:val="000000" w:themeColor="text1"/>
                                  <w:kern w:val="24"/>
                                </w:rPr>
                                <w:t>年度各類採購件數、金額統計</w:t>
                              </w:r>
                            </w:p>
                          </w:txbxContent>
                        </wps:txbx>
                        <wps:bodyPr wrap="square" rtlCol="0" anchor="ctr">
                          <a:noAutofit/>
                        </wps:bodyPr>
                      </wps:wsp>
                      <wps:wsp>
                        <wps:cNvPr id="30" name="文字方塊 16"/>
                        <wps:cNvSpPr txBox="1"/>
                        <wps:spPr>
                          <a:xfrm>
                            <a:off x="228600" y="2574468"/>
                            <a:ext cx="4140200" cy="504781"/>
                          </a:xfrm>
                          <a:prstGeom prst="rect">
                            <a:avLst/>
                          </a:prstGeom>
                          <a:noFill/>
                        </wps:spPr>
                        <wps:txbx>
                          <w:txbxContent>
                            <w:p w14:paraId="5E3ADD71" w14:textId="77777777" w:rsidR="00B35A36" w:rsidRDefault="00B35A36" w:rsidP="00B35A36">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w:t>
                              </w:r>
                              <w:r w:rsidRPr="006259BA">
                                <w:rPr>
                                  <w:rFonts w:ascii="標楷體" w:eastAsia="標楷體" w:hAnsi="標楷體" w:cstheme="minorBidi" w:hint="eastAsia"/>
                                  <w:color w:val="000000" w:themeColor="text1"/>
                                  <w:kern w:val="24"/>
                                  <w:sz w:val="18"/>
                                  <w:szCs w:val="18"/>
                                </w:rPr>
                                <w:t>整理自行政院公共工程委員會政府電子採購網下載資料。</w:t>
                              </w:r>
                            </w:p>
                          </w:txbxContent>
                        </wps:txbx>
                        <wps:bodyPr wrap="square"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7AEB5EF7" id="群組 4" o:spid="_x0000_s1036" style="position:absolute;left:0;text-align:left;margin-left:-9pt;margin-top:130.25pt;width:511.35pt;height:242.05pt;z-index:251659264;mso-width-relative:margin;mso-height-relative:margin" coordsize="64945,30792" o:gfxdata="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">
                <o:lock v:ext="edit" aspectratio="t"/>
                <v:group id="群組 3" o:spid="_x0000_s1037" style="position:absolute;top:1088;width:64945;height:26090" coordsize="64945,26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群組 2" o:spid="_x0000_s1038" style="position:absolute;width:64945;height:26089" coordsize="64945,26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23" o:spid="_x0000_s1039" type="#_x0000_t75" style="position:absolute;left:34139;top:6666;width:28105;height:166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">
                      <v:imagedata r:id="rId16" o:title=""/>
                      <o:lock v:ext="edit" aspectratio="f"/>
                    </v:shape>
                    <v:shape id="圖表 24" o:spid="_x0000_s1040" type="#_x0000_t75" style="position:absolute;left:2377;top:6605;width:28227;height:166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">
                      <v:imagedata r:id="rId17" o:title=""/>
                      <o:lock v:ext="edit" aspectratio="f"/>
                    </v:shape>
                  </v:group>
                  <v:shapetype id="_x0000_t202" coordsize="21600,21600" o:spt="202" path="m,l,21600r21600,l21600,xe">
                    <v:stroke joinstyle="miter"/>
                    <v:path gradientshapeok="t" o:connecttype="rect"/>
                  </v:shapetype>
                  <v:shape id="文字方塊 1" o:spid="_x0000_s1041" type="#_x0000_t202" style="position:absolute;left:36630;top:11702;width:13163;height:6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B0F57BC" w14:textId="77777777" w:rsidR="00B35A36" w:rsidRPr="00547911" w:rsidRDefault="00B35A36" w:rsidP="00B35A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工程類</w:t>
                          </w:r>
                        </w:p>
                        <w:p w14:paraId="36A57A2D" w14:textId="77777777" w:rsidR="00B35A36" w:rsidRPr="00547911" w:rsidRDefault="00B35A36" w:rsidP="00B35A36">
                          <w:pPr>
                            <w:pStyle w:val="Web"/>
                            <w:spacing w:before="0" w:beforeAutospacing="0" w:after="0" w:afterAutospacing="0" w:line="0" w:lineRule="atLeast"/>
                            <w:jc w:val="center"/>
                            <w:rPr>
                              <w:b/>
                              <w:bCs/>
                            </w:rPr>
                          </w:pPr>
                          <w:r>
                            <w:rPr>
                              <w:rFonts w:ascii="標楷體" w:eastAsia="標楷體" w:hAnsi="標楷體" w:cstheme="minorBidi"/>
                              <w:b/>
                              <w:bCs/>
                              <w:color w:val="000000" w:themeColor="text1"/>
                              <w:kern w:val="24"/>
                              <w:sz w:val="20"/>
                              <w:szCs w:val="20"/>
                            </w:rPr>
                            <w:t>21</w:t>
                          </w:r>
                          <w:r w:rsidRPr="00547911">
                            <w:rPr>
                              <w:rFonts w:ascii="標楷體" w:eastAsia="標楷體" w:hAnsi="標楷體" w:cstheme="minorBidi" w:hint="eastAsia"/>
                              <w:b/>
                              <w:bCs/>
                              <w:color w:val="000000" w:themeColor="text1"/>
                              <w:kern w:val="24"/>
                              <w:sz w:val="20"/>
                              <w:szCs w:val="20"/>
                            </w:rPr>
                            <w:t>億</w:t>
                          </w:r>
                          <w:r>
                            <w:rPr>
                              <w:rFonts w:ascii="標楷體" w:eastAsia="標楷體" w:hAnsi="標楷體" w:cstheme="minorBidi" w:hint="eastAsia"/>
                              <w:b/>
                              <w:bCs/>
                              <w:color w:val="000000" w:themeColor="text1"/>
                              <w:kern w:val="24"/>
                              <w:sz w:val="20"/>
                              <w:szCs w:val="20"/>
                            </w:rPr>
                            <w:t>1</w:t>
                          </w:r>
                          <w:r w:rsidRPr="00547911">
                            <w:rPr>
                              <w:rFonts w:ascii="標楷體" w:eastAsia="標楷體" w:hAnsi="標楷體" w:cstheme="minorBidi" w:hint="eastAsia"/>
                              <w:b/>
                              <w:bCs/>
                              <w:color w:val="000000" w:themeColor="text1"/>
                              <w:kern w:val="24"/>
                              <w:sz w:val="20"/>
                              <w:szCs w:val="20"/>
                            </w:rPr>
                            <w:t>,</w:t>
                          </w:r>
                          <w:r w:rsidRPr="00547911">
                            <w:rPr>
                              <w:rFonts w:ascii="標楷體" w:eastAsia="標楷體" w:hAnsi="標楷體" w:cstheme="minorBidi"/>
                              <w:b/>
                              <w:bCs/>
                              <w:color w:val="000000" w:themeColor="text1"/>
                              <w:kern w:val="24"/>
                              <w:sz w:val="20"/>
                              <w:szCs w:val="20"/>
                            </w:rPr>
                            <w:t>7</w:t>
                          </w:r>
                          <w:r>
                            <w:rPr>
                              <w:rFonts w:ascii="標楷體" w:eastAsia="標楷體" w:hAnsi="標楷體" w:cstheme="minorBidi"/>
                              <w:b/>
                              <w:bCs/>
                              <w:color w:val="000000" w:themeColor="text1"/>
                              <w:kern w:val="24"/>
                              <w:sz w:val="20"/>
                              <w:szCs w:val="20"/>
                            </w:rPr>
                            <w:t>83</w:t>
                          </w:r>
                          <w:r w:rsidRPr="00547911">
                            <w:rPr>
                              <w:rFonts w:ascii="標楷體" w:eastAsia="標楷體" w:hAnsi="標楷體" w:cstheme="minorBidi" w:hint="eastAsia"/>
                              <w:b/>
                              <w:bCs/>
                              <w:color w:val="000000" w:themeColor="text1"/>
                              <w:kern w:val="24"/>
                              <w:sz w:val="20"/>
                              <w:szCs w:val="20"/>
                            </w:rPr>
                            <w:t>萬餘元</w:t>
                          </w:r>
                        </w:p>
                        <w:p w14:paraId="054CD0A4" w14:textId="77777777" w:rsidR="00B35A36" w:rsidRPr="00547911" w:rsidRDefault="00B35A36" w:rsidP="00B35A36">
                          <w:pPr>
                            <w:pStyle w:val="Web"/>
                            <w:spacing w:before="0" w:beforeAutospacing="0" w:after="0" w:afterAutospacing="0" w:line="0" w:lineRule="atLeast"/>
                            <w:jc w:val="center"/>
                            <w:rPr>
                              <w:b/>
                              <w:bCs/>
                            </w:rPr>
                          </w:pPr>
                          <w:r>
                            <w:rPr>
                              <w:rFonts w:ascii="標楷體" w:eastAsia="標楷體" w:hAnsi="標楷體" w:cstheme="minorBidi"/>
                              <w:b/>
                              <w:bCs/>
                              <w:color w:val="000000" w:themeColor="text1"/>
                              <w:kern w:val="24"/>
                              <w:sz w:val="20"/>
                              <w:szCs w:val="20"/>
                            </w:rPr>
                            <w:t>60</w:t>
                          </w:r>
                          <w:r w:rsidRPr="00547911">
                            <w:rPr>
                              <w:rFonts w:ascii="標楷體" w:eastAsia="標楷體" w:hAnsi="標楷體" w:cstheme="minorBidi" w:hint="eastAsia"/>
                              <w:b/>
                              <w:bCs/>
                              <w:color w:val="000000" w:themeColor="text1"/>
                              <w:kern w:val="24"/>
                              <w:sz w:val="20"/>
                              <w:szCs w:val="20"/>
                            </w:rPr>
                            <w:t>.</w:t>
                          </w:r>
                          <w:r>
                            <w:rPr>
                              <w:rFonts w:ascii="標楷體" w:eastAsia="標楷體" w:hAnsi="標楷體" w:cstheme="minorBidi"/>
                              <w:b/>
                              <w:bCs/>
                              <w:color w:val="000000" w:themeColor="text1"/>
                              <w:kern w:val="24"/>
                              <w:sz w:val="20"/>
                              <w:szCs w:val="20"/>
                            </w:rPr>
                            <w:t>0</w:t>
                          </w:r>
                          <w:r w:rsidRPr="00547911">
                            <w:rPr>
                              <w:rFonts w:ascii="標楷體" w:eastAsia="標楷體" w:hAnsi="標楷體" w:cstheme="minorBidi"/>
                              <w:b/>
                              <w:bCs/>
                              <w:color w:val="000000" w:themeColor="text1"/>
                              <w:kern w:val="24"/>
                              <w:sz w:val="20"/>
                              <w:szCs w:val="20"/>
                            </w:rPr>
                            <w:t>4</w:t>
                          </w:r>
                          <w:r w:rsidRPr="00547911">
                            <w:rPr>
                              <w:rFonts w:ascii="標楷體" w:eastAsia="標楷體" w:hAnsi="標楷體" w:cstheme="minorBidi" w:hint="eastAsia"/>
                              <w:b/>
                              <w:bCs/>
                              <w:color w:val="000000" w:themeColor="text1"/>
                              <w:kern w:val="24"/>
                              <w:sz w:val="20"/>
                              <w:szCs w:val="20"/>
                            </w:rPr>
                            <w:t>％</w:t>
                          </w:r>
                        </w:p>
                      </w:txbxContent>
                    </v:textbox>
                  </v:shape>
                  <v:shape id="文字方塊 10" o:spid="_x0000_s1042" type="#_x0000_t202" style="position:absolute;left:44413;top:3102;width:12186;height:6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6EECD135" w14:textId="77777777" w:rsidR="00B35A36" w:rsidRPr="00547911" w:rsidRDefault="00B35A36" w:rsidP="00B35A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財物類</w:t>
                          </w:r>
                        </w:p>
                        <w:p w14:paraId="0E22CFD9" w14:textId="77777777" w:rsidR="00B35A36" w:rsidRPr="00547911" w:rsidRDefault="00B35A36" w:rsidP="00B35A36">
                          <w:pPr>
                            <w:pStyle w:val="Web"/>
                            <w:spacing w:before="0" w:beforeAutospacing="0" w:after="0" w:afterAutospacing="0" w:line="0" w:lineRule="atLeast"/>
                            <w:jc w:val="center"/>
                            <w:rPr>
                              <w:b/>
                              <w:bCs/>
                            </w:rPr>
                          </w:pPr>
                          <w:r w:rsidRPr="00547911">
                            <w:rPr>
                              <w:rFonts w:ascii="標楷體" w:eastAsia="標楷體" w:hAnsi="標楷體" w:cstheme="minorBidi"/>
                              <w:b/>
                              <w:bCs/>
                              <w:color w:val="000000" w:themeColor="text1"/>
                              <w:kern w:val="24"/>
                              <w:sz w:val="20"/>
                              <w:szCs w:val="20"/>
                            </w:rPr>
                            <w:t>3</w:t>
                          </w:r>
                          <w:r w:rsidRPr="00547911">
                            <w:rPr>
                              <w:rFonts w:ascii="標楷體" w:eastAsia="標楷體" w:hAnsi="標楷體" w:cstheme="minorBidi" w:hint="eastAsia"/>
                              <w:b/>
                              <w:bCs/>
                              <w:color w:val="000000" w:themeColor="text1"/>
                              <w:kern w:val="24"/>
                              <w:sz w:val="20"/>
                              <w:szCs w:val="20"/>
                            </w:rPr>
                            <w:t>億</w:t>
                          </w:r>
                          <w:r>
                            <w:rPr>
                              <w:rFonts w:ascii="標楷體" w:eastAsia="標楷體" w:hAnsi="標楷體" w:cstheme="minorBidi" w:hint="eastAsia"/>
                              <w:b/>
                              <w:bCs/>
                              <w:color w:val="000000" w:themeColor="text1"/>
                              <w:kern w:val="24"/>
                              <w:sz w:val="20"/>
                              <w:szCs w:val="20"/>
                            </w:rPr>
                            <w:t>5</w:t>
                          </w:r>
                          <w:r w:rsidRPr="00547911">
                            <w:rPr>
                              <w:rFonts w:ascii="標楷體" w:eastAsia="標楷體" w:hAnsi="標楷體" w:cstheme="minorBidi" w:hint="eastAsia"/>
                              <w:b/>
                              <w:bCs/>
                              <w:color w:val="000000" w:themeColor="text1"/>
                              <w:kern w:val="24"/>
                              <w:sz w:val="20"/>
                              <w:szCs w:val="20"/>
                            </w:rPr>
                            <w:t>,</w:t>
                          </w:r>
                          <w:r>
                            <w:rPr>
                              <w:rFonts w:ascii="標楷體" w:eastAsia="標楷體" w:hAnsi="標楷體" w:cstheme="minorBidi"/>
                              <w:b/>
                              <w:bCs/>
                              <w:color w:val="000000" w:themeColor="text1"/>
                              <w:kern w:val="24"/>
                              <w:sz w:val="20"/>
                              <w:szCs w:val="20"/>
                            </w:rPr>
                            <w:t>901</w:t>
                          </w:r>
                          <w:r w:rsidRPr="00547911">
                            <w:rPr>
                              <w:rFonts w:ascii="標楷體" w:eastAsia="標楷體" w:hAnsi="標楷體" w:cstheme="minorBidi" w:hint="eastAsia"/>
                              <w:b/>
                              <w:bCs/>
                              <w:color w:val="000000" w:themeColor="text1"/>
                              <w:kern w:val="24"/>
                              <w:sz w:val="20"/>
                              <w:szCs w:val="20"/>
                            </w:rPr>
                            <w:t>萬餘元</w:t>
                          </w:r>
                        </w:p>
                        <w:p w14:paraId="688C7964" w14:textId="77777777" w:rsidR="00B35A36" w:rsidRPr="00547911" w:rsidRDefault="00B35A36" w:rsidP="00B35A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1</w:t>
                          </w:r>
                          <w:r>
                            <w:rPr>
                              <w:rFonts w:ascii="標楷體" w:eastAsia="標楷體" w:hAnsi="標楷體" w:cstheme="minorBidi"/>
                              <w:b/>
                              <w:bCs/>
                              <w:color w:val="000000" w:themeColor="text1"/>
                              <w:kern w:val="24"/>
                              <w:sz w:val="20"/>
                              <w:szCs w:val="20"/>
                            </w:rPr>
                            <w:t>0</w:t>
                          </w:r>
                          <w:r w:rsidRPr="00547911">
                            <w:rPr>
                              <w:rFonts w:ascii="標楷體" w:eastAsia="標楷體" w:hAnsi="標楷體" w:cstheme="minorBidi" w:hint="eastAsia"/>
                              <w:b/>
                              <w:bCs/>
                              <w:color w:val="000000" w:themeColor="text1"/>
                              <w:kern w:val="24"/>
                              <w:sz w:val="20"/>
                              <w:szCs w:val="20"/>
                            </w:rPr>
                            <w:t>.</w:t>
                          </w:r>
                          <w:r>
                            <w:rPr>
                              <w:rFonts w:ascii="標楷體" w:eastAsia="標楷體" w:hAnsi="標楷體" w:cstheme="minorBidi"/>
                              <w:b/>
                              <w:bCs/>
                              <w:color w:val="000000" w:themeColor="text1"/>
                              <w:kern w:val="24"/>
                              <w:sz w:val="20"/>
                              <w:szCs w:val="20"/>
                            </w:rPr>
                            <w:t>18</w:t>
                          </w:r>
                          <w:r w:rsidRPr="00547911">
                            <w:rPr>
                              <w:rFonts w:ascii="標楷體" w:eastAsia="標楷體" w:hAnsi="標楷體" w:cstheme="minorBidi" w:hint="eastAsia"/>
                              <w:b/>
                              <w:bCs/>
                              <w:color w:val="000000" w:themeColor="text1"/>
                              <w:kern w:val="24"/>
                              <w:sz w:val="20"/>
                              <w:szCs w:val="20"/>
                            </w:rPr>
                            <w:t>％</w:t>
                          </w:r>
                        </w:p>
                      </w:txbxContent>
                    </v:textbox>
                  </v:shape>
                  <v:shape id="文字方塊 11" o:spid="_x0000_s1043" type="#_x0000_t202" style="position:absolute;left:48931;top:9252;width:13360;height:6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7019EF0E" w14:textId="77777777" w:rsidR="00B35A36" w:rsidRPr="00547911" w:rsidRDefault="00B35A36" w:rsidP="00B35A36">
                          <w:pPr>
                            <w:pStyle w:val="Web"/>
                            <w:spacing w:before="0" w:beforeAutospacing="0" w:after="0" w:afterAutospacing="0" w:line="0" w:lineRule="atLeast"/>
                            <w:jc w:val="center"/>
                            <w:rPr>
                              <w:b/>
                              <w:bCs/>
                            </w:rPr>
                          </w:pPr>
                          <w:r w:rsidRPr="00547911">
                            <w:rPr>
                              <w:rFonts w:ascii="標楷體" w:eastAsia="標楷體" w:hAnsi="標楷體" w:cstheme="minorBidi" w:hint="eastAsia"/>
                              <w:b/>
                              <w:bCs/>
                              <w:color w:val="000000" w:themeColor="text1"/>
                              <w:kern w:val="24"/>
                              <w:sz w:val="20"/>
                              <w:szCs w:val="20"/>
                            </w:rPr>
                            <w:t>勞務類</w:t>
                          </w:r>
                        </w:p>
                        <w:p w14:paraId="2DF4E459" w14:textId="77777777" w:rsidR="00B35A36" w:rsidRPr="00547911" w:rsidRDefault="00B35A36" w:rsidP="00B35A36">
                          <w:pPr>
                            <w:pStyle w:val="Web"/>
                            <w:spacing w:before="0" w:beforeAutospacing="0" w:after="0" w:afterAutospacing="0" w:line="0" w:lineRule="atLeast"/>
                            <w:jc w:val="center"/>
                            <w:rPr>
                              <w:b/>
                              <w:bCs/>
                            </w:rPr>
                          </w:pPr>
                          <w:r>
                            <w:rPr>
                              <w:rFonts w:ascii="標楷體" w:eastAsia="標楷體" w:hAnsi="標楷體" w:cstheme="minorBidi"/>
                              <w:b/>
                              <w:bCs/>
                              <w:color w:val="000000" w:themeColor="text1"/>
                              <w:kern w:val="24"/>
                              <w:sz w:val="20"/>
                              <w:szCs w:val="20"/>
                            </w:rPr>
                            <w:t>10</w:t>
                          </w:r>
                          <w:r w:rsidRPr="00547911">
                            <w:rPr>
                              <w:rFonts w:ascii="標楷體" w:eastAsia="標楷體" w:hAnsi="標楷體" w:cstheme="minorBidi" w:hint="eastAsia"/>
                              <w:b/>
                              <w:bCs/>
                              <w:color w:val="000000" w:themeColor="text1"/>
                              <w:kern w:val="24"/>
                              <w:sz w:val="20"/>
                              <w:szCs w:val="20"/>
                            </w:rPr>
                            <w:t>億</w:t>
                          </w:r>
                          <w:r>
                            <w:rPr>
                              <w:rFonts w:ascii="標楷體" w:eastAsia="標楷體" w:hAnsi="標楷體" w:cstheme="minorBidi" w:hint="eastAsia"/>
                              <w:b/>
                              <w:bCs/>
                              <w:color w:val="000000" w:themeColor="text1"/>
                              <w:kern w:val="24"/>
                              <w:sz w:val="20"/>
                              <w:szCs w:val="20"/>
                            </w:rPr>
                            <w:t>5</w:t>
                          </w:r>
                          <w:r w:rsidRPr="00547911">
                            <w:rPr>
                              <w:rFonts w:ascii="標楷體" w:eastAsia="標楷體" w:hAnsi="標楷體" w:cstheme="minorBidi" w:hint="eastAsia"/>
                              <w:b/>
                              <w:bCs/>
                              <w:color w:val="000000" w:themeColor="text1"/>
                              <w:kern w:val="24"/>
                              <w:sz w:val="20"/>
                              <w:szCs w:val="20"/>
                            </w:rPr>
                            <w:t>,</w:t>
                          </w:r>
                          <w:r w:rsidRPr="00547911">
                            <w:rPr>
                              <w:rFonts w:ascii="標楷體" w:eastAsia="標楷體" w:hAnsi="標楷體" w:cstheme="minorBidi"/>
                              <w:b/>
                              <w:bCs/>
                              <w:color w:val="000000" w:themeColor="text1"/>
                              <w:kern w:val="24"/>
                              <w:sz w:val="20"/>
                              <w:szCs w:val="20"/>
                            </w:rPr>
                            <w:t>0</w:t>
                          </w:r>
                          <w:r>
                            <w:rPr>
                              <w:rFonts w:ascii="標楷體" w:eastAsia="標楷體" w:hAnsi="標楷體" w:cstheme="minorBidi"/>
                              <w:b/>
                              <w:bCs/>
                              <w:color w:val="000000" w:themeColor="text1"/>
                              <w:kern w:val="24"/>
                              <w:sz w:val="20"/>
                              <w:szCs w:val="20"/>
                            </w:rPr>
                            <w:t>66</w:t>
                          </w:r>
                          <w:r w:rsidRPr="00547911">
                            <w:rPr>
                              <w:rFonts w:ascii="標楷體" w:eastAsia="標楷體" w:hAnsi="標楷體" w:cstheme="minorBidi" w:hint="eastAsia"/>
                              <w:b/>
                              <w:bCs/>
                              <w:color w:val="000000" w:themeColor="text1"/>
                              <w:kern w:val="24"/>
                              <w:sz w:val="20"/>
                              <w:szCs w:val="20"/>
                            </w:rPr>
                            <w:t>萬餘元</w:t>
                          </w:r>
                        </w:p>
                        <w:p w14:paraId="26E8F257" w14:textId="77777777" w:rsidR="00B35A36" w:rsidRPr="00547911" w:rsidRDefault="00B35A36" w:rsidP="00B35A36">
                          <w:pPr>
                            <w:pStyle w:val="Web"/>
                            <w:spacing w:before="0" w:beforeAutospacing="0" w:after="0" w:afterAutospacing="0" w:line="0" w:lineRule="atLeast"/>
                            <w:jc w:val="center"/>
                            <w:rPr>
                              <w:b/>
                              <w:bCs/>
                            </w:rPr>
                          </w:pPr>
                          <w:r>
                            <w:rPr>
                              <w:rFonts w:ascii="標楷體" w:eastAsia="標楷體" w:hAnsi="標楷體" w:cstheme="minorBidi"/>
                              <w:b/>
                              <w:bCs/>
                              <w:color w:val="000000" w:themeColor="text1"/>
                              <w:kern w:val="24"/>
                              <w:sz w:val="20"/>
                              <w:szCs w:val="20"/>
                            </w:rPr>
                            <w:t>29</w:t>
                          </w:r>
                          <w:r w:rsidRPr="00547911">
                            <w:rPr>
                              <w:rFonts w:ascii="標楷體" w:eastAsia="標楷體" w:hAnsi="標楷體" w:cstheme="minorBidi" w:hint="eastAsia"/>
                              <w:b/>
                              <w:bCs/>
                              <w:color w:val="000000" w:themeColor="text1"/>
                              <w:kern w:val="24"/>
                              <w:sz w:val="20"/>
                              <w:szCs w:val="20"/>
                            </w:rPr>
                            <w:t>.</w:t>
                          </w:r>
                          <w:r>
                            <w:rPr>
                              <w:rFonts w:ascii="標楷體" w:eastAsia="標楷體" w:hAnsi="標楷體" w:cstheme="minorBidi"/>
                              <w:b/>
                              <w:bCs/>
                              <w:color w:val="000000" w:themeColor="text1"/>
                              <w:kern w:val="24"/>
                              <w:sz w:val="20"/>
                              <w:szCs w:val="20"/>
                            </w:rPr>
                            <w:t>78</w:t>
                          </w:r>
                          <w:r w:rsidRPr="00547911">
                            <w:rPr>
                              <w:rFonts w:ascii="標楷體" w:eastAsia="標楷體" w:hAnsi="標楷體" w:cstheme="minorBidi" w:hint="eastAsia"/>
                              <w:b/>
                              <w:bCs/>
                              <w:color w:val="000000" w:themeColor="text1"/>
                              <w:kern w:val="24"/>
                              <w:sz w:val="20"/>
                              <w:szCs w:val="20"/>
                            </w:rPr>
                            <w:t>％</w:t>
                          </w:r>
                        </w:p>
                      </w:txbxContent>
                    </v:textbox>
                  </v:shape>
                </v:group>
                <v:shape id="文字方塊 15" o:spid="_x0000_s1044" type="#_x0000_t202" style="position:absolute;left:15240;width:30599;height:29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" filled="f" stroked="f">
                  <v:textbox>
                    <w:txbxContent>
                      <w:p w14:paraId="51A5BC6F" w14:textId="5D4FAEBC" w:rsidR="00B35A36" w:rsidRDefault="00B35A36" w:rsidP="00B35A36">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圖2</w:t>
                        </w:r>
                        <w:r w:rsidR="00AF1674">
                          <w:rPr>
                            <w:rFonts w:ascii="標楷體" w:eastAsia="標楷體" w:hAnsi="標楷體" w:cstheme="minorBidi" w:hint="eastAsia"/>
                            <w:b/>
                            <w:bCs/>
                            <w:color w:val="000000" w:themeColor="text1"/>
                            <w:kern w:val="24"/>
                          </w:rPr>
                          <w:t xml:space="preserve">　</w:t>
                        </w:r>
                        <w:r w:rsidRPr="006259BA">
                          <w:rPr>
                            <w:rFonts w:ascii="標楷體" w:eastAsia="標楷體" w:hAnsi="標楷體" w:cstheme="minorBidi" w:hint="eastAsia"/>
                            <w:b/>
                            <w:bCs/>
                            <w:color w:val="000000" w:themeColor="text1"/>
                            <w:kern w:val="24"/>
                          </w:rPr>
                          <w:t>11</w:t>
                        </w:r>
                        <w:r>
                          <w:rPr>
                            <w:rFonts w:ascii="標楷體" w:eastAsia="標楷體" w:hAnsi="標楷體" w:cstheme="minorBidi"/>
                            <w:b/>
                            <w:bCs/>
                            <w:color w:val="000000" w:themeColor="text1"/>
                            <w:kern w:val="24"/>
                          </w:rPr>
                          <w:t>4</w:t>
                        </w:r>
                        <w:r w:rsidRPr="006259BA">
                          <w:rPr>
                            <w:rFonts w:ascii="標楷體" w:eastAsia="標楷體" w:hAnsi="標楷體" w:cstheme="minorBidi" w:hint="eastAsia"/>
                            <w:b/>
                            <w:bCs/>
                            <w:color w:val="000000" w:themeColor="text1"/>
                            <w:kern w:val="24"/>
                          </w:rPr>
                          <w:t>年度各類採購件數、金額統計</w:t>
                        </w:r>
                      </w:p>
                    </w:txbxContent>
                  </v:textbox>
                </v:shape>
                <v:shape id="文字方塊 16" o:spid="_x0000_s1045" type="#_x0000_t202" style="position:absolute;left:2286;top:25744;width:41402;height:5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" filled="f" stroked="f">
                  <v:textbox>
                    <w:txbxContent>
                      <w:p w14:paraId="5E3ADD71" w14:textId="77777777" w:rsidR="00B35A36" w:rsidRDefault="00B35A36" w:rsidP="00B35A36">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w:t>
                        </w:r>
                        <w:r w:rsidRPr="006259BA">
                          <w:rPr>
                            <w:rFonts w:ascii="標楷體" w:eastAsia="標楷體" w:hAnsi="標楷體" w:cstheme="minorBidi" w:hint="eastAsia"/>
                            <w:color w:val="000000" w:themeColor="text1"/>
                            <w:kern w:val="24"/>
                            <w:sz w:val="18"/>
                            <w:szCs w:val="18"/>
                          </w:rPr>
                          <w:t>整理自行政院公共工程委員會政府電子採購網下載資料。</w:t>
                        </w:r>
                      </w:p>
                    </w:txbxContent>
                  </v:textbox>
                </v:shape>
                <w10:wrap type="square"/>
              </v:group>
              <o:OLEObject Type="Embed" ProgID="Excel.Chart.8" ShapeID="圖表 23" DrawAspect="Content" ObjectID="_1845197260" r:id="rId18">
                <o:FieldCodes>\s</o:FieldCodes>
              </o:OLEObject>
              <o:OLEObject Type="Embed" ProgID="Excel.Chart.8" ShapeID="圖表 24" DrawAspect="Content" ObjectID="_1845197261" r:id="rId19">
                <o:FieldCodes>\s</o:FieldCodes>
              </o:OLEObject>
            </w:pict>
          </mc:Fallback>
        </mc:AlternateContent>
      </w:r>
      <w:r w:rsidRPr="00B35A36">
        <w:rPr>
          <w:rFonts w:ascii="標楷體" w:eastAsia="標楷體" w:hAnsi="標楷體" w:hint="eastAsia"/>
          <w:spacing w:val="10"/>
        </w:rPr>
        <w:t>縣政府所屬各機關學校辦理採購於</w:t>
      </w:r>
      <w:proofErr w:type="gramStart"/>
      <w:r w:rsidRPr="00B35A36">
        <w:rPr>
          <w:rFonts w:ascii="標楷體" w:eastAsia="標楷體" w:hAnsi="標楷體" w:hint="eastAsia"/>
          <w:spacing w:val="10"/>
        </w:rPr>
        <w:t>11</w:t>
      </w:r>
      <w:r w:rsidRPr="00B35A36">
        <w:rPr>
          <w:rFonts w:ascii="標楷體" w:eastAsia="標楷體" w:hAnsi="標楷體"/>
          <w:spacing w:val="10"/>
        </w:rPr>
        <w:t>4</w:t>
      </w:r>
      <w:r w:rsidRPr="00B35A36">
        <w:rPr>
          <w:rFonts w:ascii="標楷體" w:eastAsia="標楷體" w:hAnsi="標楷體" w:hint="eastAsia"/>
          <w:spacing w:val="10"/>
        </w:rPr>
        <w:t>年度內決標</w:t>
      </w:r>
      <w:proofErr w:type="gramEnd"/>
      <w:r w:rsidRPr="00B35A36">
        <w:rPr>
          <w:rFonts w:ascii="標楷體" w:eastAsia="標楷體" w:hAnsi="標楷體" w:hint="eastAsia"/>
          <w:spacing w:val="10"/>
        </w:rPr>
        <w:t>刊登政府電子採購網案件計</w:t>
      </w:r>
      <w:r w:rsidRPr="00B35A36">
        <w:rPr>
          <w:rFonts w:ascii="標楷體" w:eastAsia="標楷體" w:hAnsi="標楷體"/>
          <w:spacing w:val="10"/>
        </w:rPr>
        <w:t>819</w:t>
      </w:r>
      <w:r w:rsidRPr="00B35A36">
        <w:rPr>
          <w:rFonts w:ascii="標楷體" w:eastAsia="標楷體" w:hAnsi="標楷體" w:hint="eastAsia"/>
          <w:spacing w:val="10"/>
        </w:rPr>
        <w:t>件，決標總金額</w:t>
      </w:r>
      <w:r w:rsidRPr="00B35A36">
        <w:rPr>
          <w:rFonts w:ascii="標楷體" w:eastAsia="標楷體" w:hAnsi="標楷體"/>
          <w:spacing w:val="10"/>
        </w:rPr>
        <w:t>35</w:t>
      </w:r>
      <w:r w:rsidRPr="00B35A36">
        <w:rPr>
          <w:rFonts w:ascii="標楷體" w:eastAsia="標楷體" w:hAnsi="標楷體" w:hint="eastAsia"/>
          <w:spacing w:val="10"/>
        </w:rPr>
        <w:t>億2,</w:t>
      </w:r>
      <w:r w:rsidRPr="00B35A36">
        <w:rPr>
          <w:rFonts w:ascii="標楷體" w:eastAsia="標楷體" w:hAnsi="標楷體"/>
          <w:spacing w:val="10"/>
        </w:rPr>
        <w:t>752</w:t>
      </w:r>
      <w:r w:rsidRPr="00B35A36">
        <w:rPr>
          <w:rFonts w:ascii="標楷體" w:eastAsia="標楷體" w:hAnsi="標楷體" w:hint="eastAsia"/>
          <w:spacing w:val="10"/>
        </w:rPr>
        <w:t>萬餘元，包括工程採購1</w:t>
      </w:r>
      <w:r w:rsidRPr="00B35A36">
        <w:rPr>
          <w:rFonts w:ascii="標楷體" w:eastAsia="標楷體" w:hAnsi="標楷體"/>
          <w:spacing w:val="10"/>
        </w:rPr>
        <w:t>88</w:t>
      </w:r>
      <w:r w:rsidRPr="00B35A36">
        <w:rPr>
          <w:rFonts w:ascii="標楷體" w:eastAsia="標楷體" w:hAnsi="標楷體" w:hint="eastAsia"/>
          <w:spacing w:val="10"/>
        </w:rPr>
        <w:t>件（2</w:t>
      </w:r>
      <w:r w:rsidRPr="00B35A36">
        <w:rPr>
          <w:rFonts w:ascii="標楷體" w:eastAsia="標楷體" w:hAnsi="標楷體"/>
          <w:spacing w:val="10"/>
        </w:rPr>
        <w:t>2</w:t>
      </w:r>
      <w:r w:rsidRPr="00B35A36">
        <w:rPr>
          <w:rFonts w:ascii="標楷體" w:eastAsia="標楷體" w:hAnsi="標楷體" w:hint="eastAsia"/>
          <w:spacing w:val="10"/>
        </w:rPr>
        <w:t>.</w:t>
      </w:r>
      <w:r w:rsidRPr="00B35A36">
        <w:rPr>
          <w:rFonts w:ascii="標楷體" w:eastAsia="標楷體" w:hAnsi="標楷體"/>
          <w:spacing w:val="10"/>
        </w:rPr>
        <w:t>95</w:t>
      </w:r>
      <w:r w:rsidRPr="00B35A36">
        <w:rPr>
          <w:rFonts w:ascii="標楷體" w:eastAsia="標楷體" w:hAnsi="標楷體" w:hint="eastAsia"/>
          <w:spacing w:val="10"/>
        </w:rPr>
        <w:t>％），決標金額</w:t>
      </w:r>
      <w:r w:rsidRPr="00B35A36">
        <w:rPr>
          <w:rFonts w:ascii="標楷體" w:eastAsia="標楷體" w:hAnsi="標楷體"/>
          <w:spacing w:val="10"/>
        </w:rPr>
        <w:t>21</w:t>
      </w:r>
      <w:r w:rsidRPr="00B35A36">
        <w:rPr>
          <w:rFonts w:ascii="標楷體" w:eastAsia="標楷體" w:hAnsi="標楷體" w:hint="eastAsia"/>
          <w:spacing w:val="10"/>
        </w:rPr>
        <w:t>億1</w:t>
      </w:r>
      <w:r w:rsidRPr="00B35A36">
        <w:rPr>
          <w:rFonts w:ascii="標楷體" w:eastAsia="標楷體" w:hAnsi="標楷體"/>
          <w:spacing w:val="10"/>
        </w:rPr>
        <w:t>,</w:t>
      </w:r>
      <w:r w:rsidRPr="00B35A36">
        <w:rPr>
          <w:rFonts w:ascii="標楷體" w:eastAsia="標楷體" w:hAnsi="標楷體" w:hint="eastAsia"/>
          <w:spacing w:val="10"/>
        </w:rPr>
        <w:t>7</w:t>
      </w:r>
      <w:r w:rsidRPr="00B35A36">
        <w:rPr>
          <w:rFonts w:ascii="標楷體" w:eastAsia="標楷體" w:hAnsi="標楷體"/>
          <w:spacing w:val="10"/>
        </w:rPr>
        <w:t>83</w:t>
      </w:r>
      <w:r w:rsidRPr="00B35A36">
        <w:rPr>
          <w:rFonts w:ascii="標楷體" w:eastAsia="標楷體" w:hAnsi="標楷體" w:hint="eastAsia"/>
          <w:spacing w:val="10"/>
        </w:rPr>
        <w:t>萬餘元（</w:t>
      </w:r>
      <w:r w:rsidRPr="00B35A36">
        <w:rPr>
          <w:rFonts w:ascii="標楷體" w:eastAsia="標楷體" w:hAnsi="標楷體"/>
          <w:spacing w:val="10"/>
        </w:rPr>
        <w:t>60</w:t>
      </w:r>
      <w:r w:rsidRPr="00B35A36">
        <w:rPr>
          <w:rFonts w:ascii="標楷體" w:eastAsia="標楷體" w:hAnsi="標楷體" w:hint="eastAsia"/>
          <w:spacing w:val="10"/>
        </w:rPr>
        <w:t>.</w:t>
      </w:r>
      <w:r w:rsidRPr="00B35A36">
        <w:rPr>
          <w:rFonts w:ascii="標楷體" w:eastAsia="標楷體" w:hAnsi="標楷體"/>
          <w:spacing w:val="10"/>
        </w:rPr>
        <w:t>04</w:t>
      </w:r>
      <w:r w:rsidRPr="00B35A36">
        <w:rPr>
          <w:rFonts w:ascii="標楷體" w:eastAsia="標楷體" w:hAnsi="標楷體" w:hint="eastAsia"/>
          <w:spacing w:val="10"/>
        </w:rPr>
        <w:t>％）；財物採購</w:t>
      </w:r>
      <w:r w:rsidRPr="00B35A36">
        <w:rPr>
          <w:rFonts w:ascii="標楷體" w:eastAsia="標楷體" w:hAnsi="標楷體"/>
          <w:spacing w:val="10"/>
        </w:rPr>
        <w:t>173</w:t>
      </w:r>
      <w:r w:rsidRPr="00B35A36">
        <w:rPr>
          <w:rFonts w:ascii="標楷體" w:eastAsia="標楷體" w:hAnsi="標楷體" w:hint="eastAsia"/>
          <w:spacing w:val="10"/>
        </w:rPr>
        <w:t>件（</w:t>
      </w:r>
      <w:r w:rsidRPr="00B35A36">
        <w:rPr>
          <w:rFonts w:ascii="標楷體" w:eastAsia="標楷體" w:hAnsi="標楷體"/>
          <w:spacing w:val="10"/>
        </w:rPr>
        <w:t>21</w:t>
      </w:r>
      <w:r w:rsidRPr="00B35A36">
        <w:rPr>
          <w:rFonts w:ascii="標楷體" w:eastAsia="標楷體" w:hAnsi="標楷體" w:hint="eastAsia"/>
          <w:spacing w:val="10"/>
        </w:rPr>
        <w:t>.</w:t>
      </w:r>
      <w:r w:rsidRPr="00B35A36">
        <w:rPr>
          <w:rFonts w:ascii="標楷體" w:eastAsia="標楷體" w:hAnsi="標楷體"/>
          <w:spacing w:val="10"/>
        </w:rPr>
        <w:t>12</w:t>
      </w:r>
      <w:r w:rsidRPr="00B35A36">
        <w:rPr>
          <w:rFonts w:ascii="標楷體" w:eastAsia="標楷體" w:hAnsi="標楷體" w:hint="eastAsia"/>
          <w:spacing w:val="10"/>
        </w:rPr>
        <w:t>％），決標金額3億</w:t>
      </w:r>
      <w:r w:rsidRPr="00B35A36">
        <w:rPr>
          <w:rFonts w:ascii="標楷體" w:eastAsia="標楷體" w:hAnsi="標楷體"/>
          <w:spacing w:val="10"/>
        </w:rPr>
        <w:t>5</w:t>
      </w:r>
      <w:r w:rsidRPr="00B35A36">
        <w:rPr>
          <w:rFonts w:ascii="標楷體" w:eastAsia="標楷體" w:hAnsi="標楷體" w:hint="eastAsia"/>
          <w:spacing w:val="10"/>
        </w:rPr>
        <w:t>,</w:t>
      </w:r>
      <w:r w:rsidRPr="00B35A36">
        <w:rPr>
          <w:rFonts w:ascii="標楷體" w:eastAsia="標楷體" w:hAnsi="標楷體"/>
          <w:spacing w:val="10"/>
        </w:rPr>
        <w:t>901</w:t>
      </w:r>
      <w:r w:rsidRPr="00B35A36">
        <w:rPr>
          <w:rFonts w:ascii="標楷體" w:eastAsia="標楷體" w:hAnsi="標楷體" w:hint="eastAsia"/>
          <w:spacing w:val="10"/>
        </w:rPr>
        <w:t>萬餘元（</w:t>
      </w:r>
      <w:r w:rsidRPr="00B35A36">
        <w:rPr>
          <w:rFonts w:ascii="標楷體" w:eastAsia="標楷體" w:hAnsi="標楷體"/>
          <w:spacing w:val="10"/>
        </w:rPr>
        <w:t>10</w:t>
      </w:r>
      <w:r w:rsidRPr="00B35A36">
        <w:rPr>
          <w:rFonts w:ascii="標楷體" w:eastAsia="標楷體" w:hAnsi="標楷體" w:hint="eastAsia"/>
          <w:spacing w:val="10"/>
        </w:rPr>
        <w:t>.</w:t>
      </w:r>
      <w:r w:rsidRPr="00B35A36">
        <w:rPr>
          <w:rFonts w:ascii="標楷體" w:eastAsia="標楷體" w:hAnsi="標楷體"/>
          <w:spacing w:val="10"/>
        </w:rPr>
        <w:t>18</w:t>
      </w:r>
      <w:r w:rsidRPr="00B35A36">
        <w:rPr>
          <w:rFonts w:ascii="標楷體" w:eastAsia="標楷體" w:hAnsi="標楷體" w:hint="eastAsia"/>
          <w:spacing w:val="10"/>
        </w:rPr>
        <w:t>％）；勞務採購</w:t>
      </w:r>
      <w:r w:rsidRPr="00B35A36">
        <w:rPr>
          <w:rFonts w:ascii="標楷體" w:eastAsia="標楷體" w:hAnsi="標楷體"/>
          <w:spacing w:val="10"/>
        </w:rPr>
        <w:t>458</w:t>
      </w:r>
      <w:r w:rsidRPr="00B35A36">
        <w:rPr>
          <w:rFonts w:ascii="標楷體" w:eastAsia="標楷體" w:hAnsi="標楷體" w:hint="eastAsia"/>
          <w:spacing w:val="10"/>
        </w:rPr>
        <w:t>件（5</w:t>
      </w:r>
      <w:r w:rsidRPr="00B35A36">
        <w:rPr>
          <w:rFonts w:ascii="標楷體" w:eastAsia="標楷體" w:hAnsi="標楷體"/>
          <w:spacing w:val="10"/>
        </w:rPr>
        <w:t>5</w:t>
      </w:r>
      <w:r w:rsidRPr="00B35A36">
        <w:rPr>
          <w:rFonts w:ascii="標楷體" w:eastAsia="標楷體" w:hAnsi="標楷體" w:hint="eastAsia"/>
          <w:spacing w:val="10"/>
        </w:rPr>
        <w:t>.</w:t>
      </w:r>
      <w:r w:rsidRPr="00B35A36">
        <w:rPr>
          <w:rFonts w:ascii="標楷體" w:eastAsia="標楷體" w:hAnsi="標楷體"/>
          <w:spacing w:val="10"/>
        </w:rPr>
        <w:t>92</w:t>
      </w:r>
      <w:r w:rsidRPr="00B35A36">
        <w:rPr>
          <w:rFonts w:ascii="標楷體" w:eastAsia="標楷體" w:hAnsi="標楷體" w:hint="eastAsia"/>
          <w:spacing w:val="10"/>
        </w:rPr>
        <w:t>％），決標金額</w:t>
      </w:r>
      <w:r w:rsidRPr="00B35A36">
        <w:rPr>
          <w:rFonts w:ascii="標楷體" w:eastAsia="標楷體" w:hAnsi="標楷體"/>
          <w:spacing w:val="10"/>
        </w:rPr>
        <w:t>10</w:t>
      </w:r>
      <w:r w:rsidRPr="00B35A36">
        <w:rPr>
          <w:rFonts w:ascii="標楷體" w:eastAsia="標楷體" w:hAnsi="標楷體" w:hint="eastAsia"/>
          <w:spacing w:val="10"/>
        </w:rPr>
        <w:t>億5,0</w:t>
      </w:r>
      <w:r w:rsidRPr="00B35A36">
        <w:rPr>
          <w:rFonts w:ascii="標楷體" w:eastAsia="標楷體" w:hAnsi="標楷體"/>
          <w:spacing w:val="10"/>
        </w:rPr>
        <w:t>66</w:t>
      </w:r>
      <w:r w:rsidRPr="00B35A36">
        <w:rPr>
          <w:rFonts w:ascii="標楷體" w:eastAsia="標楷體" w:hAnsi="標楷體" w:hint="eastAsia"/>
          <w:spacing w:val="10"/>
        </w:rPr>
        <w:t>萬餘元（</w:t>
      </w:r>
      <w:r w:rsidRPr="00B35A36">
        <w:rPr>
          <w:rFonts w:ascii="標楷體" w:eastAsia="標楷體" w:hAnsi="標楷體"/>
          <w:spacing w:val="10"/>
        </w:rPr>
        <w:t>29</w:t>
      </w:r>
      <w:r w:rsidRPr="00B35A36">
        <w:rPr>
          <w:rFonts w:ascii="標楷體" w:eastAsia="標楷體" w:hAnsi="標楷體" w:hint="eastAsia"/>
          <w:spacing w:val="10"/>
        </w:rPr>
        <w:t>.</w:t>
      </w:r>
      <w:r w:rsidRPr="00B35A36">
        <w:rPr>
          <w:rFonts w:ascii="標楷體" w:eastAsia="標楷體" w:hAnsi="標楷體"/>
          <w:spacing w:val="10"/>
        </w:rPr>
        <w:t>78</w:t>
      </w:r>
      <w:r w:rsidRPr="00B35A36">
        <w:rPr>
          <w:rFonts w:ascii="標楷體" w:eastAsia="標楷體" w:hAnsi="標楷體" w:hint="eastAsia"/>
          <w:spacing w:val="10"/>
        </w:rPr>
        <w:t>％）（圖</w:t>
      </w:r>
      <w:r w:rsidRPr="00B35A36">
        <w:rPr>
          <w:rFonts w:ascii="標楷體" w:eastAsia="標楷體" w:hAnsi="標楷體"/>
          <w:spacing w:val="10"/>
        </w:rPr>
        <w:t>2</w:t>
      </w:r>
      <w:r w:rsidRPr="00B35A36">
        <w:rPr>
          <w:rFonts w:ascii="標楷體" w:eastAsia="標楷體" w:hAnsi="標楷體" w:hint="eastAsia"/>
          <w:spacing w:val="10"/>
        </w:rPr>
        <w:t>）。</w:t>
      </w:r>
    </w:p>
    <w:p w14:paraId="207991B5" w14:textId="77777777" w:rsidR="00B35A36" w:rsidRPr="00B35A36" w:rsidRDefault="00B35A36" w:rsidP="00E90061">
      <w:pPr>
        <w:snapToGrid w:val="0"/>
        <w:spacing w:beforeLines="30" w:before="72" w:afterLines="30" w:after="72" w:line="520" w:lineRule="exact"/>
        <w:ind w:leftChars="200" w:left="480"/>
        <w:jc w:val="both"/>
        <w:rPr>
          <w:rFonts w:ascii="標楷體" w:eastAsia="標楷體" w:hAnsi="標楷體"/>
          <w:snapToGrid w:val="0"/>
          <w:spacing w:val="10"/>
          <w:kern w:val="0"/>
          <w:sz w:val="28"/>
          <w:szCs w:val="28"/>
        </w:rPr>
      </w:pPr>
      <w:r w:rsidRPr="00B35A36">
        <w:rPr>
          <w:rFonts w:ascii="標楷體" w:eastAsia="標楷體" w:hAnsi="標楷體" w:hint="eastAsia"/>
          <w:b/>
          <w:snapToGrid w:val="0"/>
          <w:spacing w:val="10"/>
          <w:kern w:val="0"/>
          <w:sz w:val="28"/>
          <w:szCs w:val="28"/>
        </w:rPr>
        <w:t>（二）審計機關查核情形</w:t>
      </w:r>
    </w:p>
    <w:p w14:paraId="72D78E50" w14:textId="3D61B122" w:rsidR="00B35A36" w:rsidRPr="00B35A36" w:rsidRDefault="00B35A36" w:rsidP="00E90061">
      <w:pPr>
        <w:snapToGrid w:val="0"/>
        <w:spacing w:line="520" w:lineRule="exact"/>
        <w:ind w:firstLineChars="200" w:firstLine="520"/>
        <w:jc w:val="both"/>
        <w:rPr>
          <w:rFonts w:ascii="標楷體" w:eastAsia="標楷體" w:hAnsi="標楷體"/>
          <w:spacing w:val="10"/>
        </w:rPr>
      </w:pPr>
      <w:proofErr w:type="gramStart"/>
      <w:r w:rsidRPr="00B35A36">
        <w:rPr>
          <w:rFonts w:ascii="標楷體" w:eastAsia="標楷體" w:hAnsi="標楷體" w:hint="eastAsia"/>
          <w:spacing w:val="10"/>
        </w:rPr>
        <w:t>本室查核</w:t>
      </w:r>
      <w:proofErr w:type="gramEnd"/>
      <w:r w:rsidRPr="00B35A36">
        <w:rPr>
          <w:rFonts w:ascii="標楷體" w:eastAsia="標楷體" w:hAnsi="標楷體" w:hint="eastAsia"/>
          <w:spacing w:val="10"/>
        </w:rPr>
        <w:t>縣政府所屬各機關學校採購作業執行情形，發現尚待檢討改進內容，</w:t>
      </w:r>
      <w:proofErr w:type="gramStart"/>
      <w:r w:rsidRPr="00B35A36">
        <w:rPr>
          <w:rFonts w:ascii="標楷體" w:eastAsia="標楷體" w:hAnsi="標楷體" w:hint="eastAsia"/>
          <w:spacing w:val="10"/>
        </w:rPr>
        <w:t>歸納摘述如次</w:t>
      </w:r>
      <w:proofErr w:type="gramEnd"/>
      <w:r w:rsidRPr="00B35A36">
        <w:rPr>
          <w:rFonts w:ascii="標楷體" w:eastAsia="標楷體" w:hAnsi="標楷體" w:hint="eastAsia"/>
          <w:spacing w:val="10"/>
        </w:rPr>
        <w:t>：</w:t>
      </w:r>
    </w:p>
    <w:p w14:paraId="527B90CB" w14:textId="77777777" w:rsidR="00B35A36" w:rsidRPr="00B35A36" w:rsidRDefault="00B35A36" w:rsidP="00E90061">
      <w:pPr>
        <w:snapToGrid w:val="0"/>
        <w:spacing w:line="520" w:lineRule="exact"/>
        <w:ind w:leftChars="300" w:left="720"/>
        <w:jc w:val="both"/>
        <w:rPr>
          <w:rFonts w:ascii="標楷體" w:eastAsia="標楷體" w:hAnsi="標楷體"/>
          <w:spacing w:val="10"/>
        </w:rPr>
      </w:pPr>
      <w:r w:rsidRPr="00B35A36">
        <w:rPr>
          <w:rFonts w:ascii="標楷體" w:eastAsia="標楷體" w:hAnsi="標楷體" w:hint="eastAsia"/>
          <w:b/>
          <w:spacing w:val="10"/>
        </w:rPr>
        <w:t>1.</w:t>
      </w:r>
      <w:r w:rsidRPr="00B35A36">
        <w:rPr>
          <w:rFonts w:ascii="標楷體" w:eastAsia="標楷體" w:hAnsi="標楷體"/>
          <w:b/>
          <w:spacing w:val="10"/>
        </w:rPr>
        <w:t>共同性</w:t>
      </w:r>
      <w:r w:rsidRPr="00B35A36">
        <w:rPr>
          <w:rFonts w:ascii="標楷體" w:eastAsia="標楷體" w:hAnsi="標楷體" w:hint="eastAsia"/>
          <w:b/>
          <w:spacing w:val="10"/>
        </w:rPr>
        <w:t>執行缺失：</w:t>
      </w:r>
    </w:p>
    <w:p w14:paraId="696E8DCA" w14:textId="316B1225" w:rsidR="00B35A36" w:rsidRPr="0011314A" w:rsidRDefault="00B35A36" w:rsidP="00E90061">
      <w:pPr>
        <w:snapToGrid w:val="0"/>
        <w:spacing w:line="520" w:lineRule="exact"/>
        <w:ind w:firstLineChars="300" w:firstLine="781"/>
        <w:jc w:val="both"/>
        <w:rPr>
          <w:rFonts w:ascii="標楷體" w:eastAsia="標楷體" w:hAnsi="標楷體"/>
          <w:spacing w:val="12"/>
        </w:rPr>
      </w:pPr>
      <w:r w:rsidRPr="00B573CD">
        <w:rPr>
          <w:rFonts w:ascii="標楷體" w:eastAsia="標楷體" w:hAnsi="標楷體" w:hint="eastAsia"/>
          <w:b/>
          <w:spacing w:val="10"/>
        </w:rPr>
        <w:t>持續推動各項公共建設計畫，</w:t>
      </w:r>
      <w:proofErr w:type="gramStart"/>
      <w:r w:rsidRPr="00B573CD">
        <w:rPr>
          <w:rFonts w:ascii="標楷體" w:eastAsia="標楷體" w:hAnsi="標楷體" w:hint="eastAsia"/>
          <w:b/>
          <w:spacing w:val="10"/>
        </w:rPr>
        <w:t>惟間有工程</w:t>
      </w:r>
      <w:proofErr w:type="gramEnd"/>
      <w:r w:rsidRPr="00B573CD">
        <w:rPr>
          <w:rFonts w:ascii="標楷體" w:eastAsia="標楷體" w:hAnsi="標楷體" w:hint="eastAsia"/>
          <w:b/>
          <w:spacing w:val="10"/>
        </w:rPr>
        <w:t>採購及施工品質管理作業未</w:t>
      </w:r>
      <w:proofErr w:type="gramStart"/>
      <w:r w:rsidRPr="00B573CD">
        <w:rPr>
          <w:rFonts w:ascii="標楷體" w:eastAsia="標楷體" w:hAnsi="標楷體" w:hint="eastAsia"/>
          <w:b/>
          <w:spacing w:val="10"/>
        </w:rPr>
        <w:t>臻</w:t>
      </w:r>
      <w:proofErr w:type="gramEnd"/>
      <w:r w:rsidRPr="00B573CD">
        <w:rPr>
          <w:rFonts w:ascii="標楷體" w:eastAsia="標楷體" w:hAnsi="標楷體" w:hint="eastAsia"/>
          <w:b/>
          <w:spacing w:val="10"/>
        </w:rPr>
        <w:t>周延等情：</w:t>
      </w:r>
      <w:r w:rsidRPr="00B573CD">
        <w:rPr>
          <w:rFonts w:ascii="標楷體" w:eastAsia="標楷體" w:hAnsi="標楷體" w:hint="eastAsia"/>
          <w:bCs/>
          <w:noProof/>
          <w:spacing w:val="10"/>
        </w:rPr>
        <w:t>縣政府及所屬機關學校為充實基礎建設，增進公共服務品質，推動各項工程建設計畫，114年度決標之工程採購案件計有188件，預算金額22億4,899萬餘元，決標金額21億1,783萬餘元。經抽查各項工程採購案件，核有：</w:t>
      </w:r>
      <w:bookmarkStart w:id="5" w:name="_Hlk201319869"/>
      <w:r w:rsidRPr="00B573CD">
        <w:rPr>
          <w:rFonts w:ascii="標楷體" w:eastAsia="標楷體" w:hAnsi="標楷體" w:hint="eastAsia"/>
          <w:bCs/>
          <w:spacing w:val="10"/>
        </w:rPr>
        <w:t>（1）</w:t>
      </w:r>
      <w:bookmarkEnd w:id="5"/>
      <w:r w:rsidRPr="00B573CD">
        <w:rPr>
          <w:rFonts w:ascii="標楷體" w:eastAsia="標楷體" w:hAnsi="標楷體" w:hint="eastAsia"/>
          <w:bCs/>
          <w:noProof/>
          <w:spacing w:val="10"/>
        </w:rPr>
        <w:t>規劃設計方面：工程拆除有價物料之變賣收入逕行折抵工程款，未編入預算繳庫；材料抽（檢）驗費用未單獨量化編列；部分工項採按月計費編列費用，惟與契約工期計價結果未合</w:t>
      </w:r>
      <w:r w:rsidRPr="00B573CD">
        <w:rPr>
          <w:rFonts w:ascii="標楷體" w:eastAsia="標楷體" w:hAnsi="標楷體" w:hint="eastAsia"/>
          <w:spacing w:val="10"/>
        </w:rPr>
        <w:t>；部分契</w:t>
      </w:r>
      <w:r w:rsidRPr="00B573CD">
        <w:rPr>
          <w:rFonts w:ascii="標楷體" w:eastAsia="標楷體" w:hAnsi="標楷體" w:hint="eastAsia"/>
          <w:spacing w:val="10"/>
        </w:rPr>
        <w:lastRenderedPageBreak/>
        <w:t>約工項有溢計數量情事；</w:t>
      </w:r>
      <w:r w:rsidRPr="00B573CD">
        <w:rPr>
          <w:rFonts w:ascii="標楷體" w:eastAsia="標楷體" w:hAnsi="標楷體" w:hint="eastAsia"/>
          <w:bCs/>
          <w:spacing w:val="10"/>
        </w:rPr>
        <w:t>（2）</w:t>
      </w:r>
      <w:r w:rsidRPr="00B573CD">
        <w:rPr>
          <w:rFonts w:ascii="標楷體" w:eastAsia="標楷體" w:hAnsi="標楷體" w:hint="eastAsia"/>
          <w:spacing w:val="10"/>
        </w:rPr>
        <w:t>招決標方面：前置作業評估未確實及預算編列未符市場行情，致多次流標，延宕計畫期程；技術服務契約所訂廠商履約價金給付費率與決標紀錄載列費率有間；</w:t>
      </w:r>
      <w:r w:rsidRPr="00B573CD">
        <w:rPr>
          <w:rFonts w:ascii="標楷體" w:eastAsia="標楷體" w:hAnsi="標楷體" w:hint="eastAsia"/>
          <w:bCs/>
          <w:spacing w:val="10"/>
        </w:rPr>
        <w:t>（3）履約管理方面</w:t>
      </w:r>
      <w:r w:rsidRPr="00B573CD">
        <w:rPr>
          <w:rFonts w:ascii="標楷體" w:eastAsia="標楷體" w:hAnsi="標楷體" w:hint="eastAsia"/>
          <w:spacing w:val="10"/>
        </w:rPr>
        <w:t>：得標廠商逾期繳交履約保證金；未有效控管發包及工程進度，致延誤計畫期程；部分施作項目與契約圖說規定不符；未</w:t>
      </w:r>
      <w:proofErr w:type="gramStart"/>
      <w:r w:rsidRPr="00B573CD">
        <w:rPr>
          <w:rFonts w:ascii="標楷體" w:eastAsia="標楷體" w:hAnsi="標楷體" w:hint="eastAsia"/>
          <w:spacing w:val="10"/>
        </w:rPr>
        <w:t>覈</w:t>
      </w:r>
      <w:proofErr w:type="gramEnd"/>
      <w:r w:rsidRPr="00B573CD">
        <w:rPr>
          <w:rFonts w:ascii="標楷體" w:eastAsia="標楷體" w:hAnsi="標楷體" w:hint="eastAsia"/>
          <w:spacing w:val="10"/>
        </w:rPr>
        <w:t>實審核施工廠商所送施工日誌；廠商提報計畫書未獲審查核定前即進場施工；部分工程項目未依契約規定</w:t>
      </w:r>
      <w:proofErr w:type="gramStart"/>
      <w:r w:rsidRPr="00B573CD">
        <w:rPr>
          <w:rFonts w:ascii="標楷體" w:eastAsia="標楷體" w:hAnsi="標楷體" w:hint="eastAsia"/>
          <w:spacing w:val="10"/>
        </w:rPr>
        <w:t>覈</w:t>
      </w:r>
      <w:proofErr w:type="gramEnd"/>
      <w:r w:rsidRPr="00B573CD">
        <w:rPr>
          <w:rFonts w:ascii="標楷體" w:eastAsia="標楷體" w:hAnsi="標楷體" w:hint="eastAsia"/>
          <w:spacing w:val="10"/>
        </w:rPr>
        <w:t>實辦理估驗計價；因可歸責廠商事由終止契約，惟未檢討其疏失責任；</w:t>
      </w:r>
      <w:r w:rsidRPr="00B573CD">
        <w:rPr>
          <w:rFonts w:ascii="標楷體" w:eastAsia="標楷體" w:hAnsi="標楷體" w:hint="eastAsia"/>
          <w:spacing w:val="12"/>
        </w:rPr>
        <w:t>監造單位核派之監造人員資格與契約規定不符；設計及監造服務費計價之營業稅計算基礎與規定未合；</w:t>
      </w:r>
      <w:r w:rsidRPr="00B573CD">
        <w:rPr>
          <w:rFonts w:ascii="標楷體" w:eastAsia="標楷體" w:hAnsi="標楷體" w:hint="eastAsia"/>
          <w:bCs/>
          <w:spacing w:val="12"/>
        </w:rPr>
        <w:t>（4）驗收結算方面：原工程終止契約結算，接續工程部分工項涉有重複編列原工程結算</w:t>
      </w:r>
      <w:proofErr w:type="gramStart"/>
      <w:r w:rsidRPr="00B573CD">
        <w:rPr>
          <w:rFonts w:ascii="標楷體" w:eastAsia="標楷體" w:hAnsi="標楷體" w:hint="eastAsia"/>
          <w:bCs/>
          <w:spacing w:val="12"/>
        </w:rPr>
        <w:t>時已價購</w:t>
      </w:r>
      <w:proofErr w:type="gramEnd"/>
      <w:r w:rsidRPr="00B573CD">
        <w:rPr>
          <w:rFonts w:ascii="標楷體" w:eastAsia="標楷體" w:hAnsi="標楷體" w:hint="eastAsia"/>
          <w:bCs/>
          <w:spacing w:val="12"/>
        </w:rPr>
        <w:t>材料</w:t>
      </w:r>
      <w:r w:rsidRPr="00B573CD">
        <w:rPr>
          <w:rFonts w:ascii="標楷體" w:eastAsia="標楷體" w:hAnsi="標楷體" w:hint="eastAsia"/>
          <w:spacing w:val="12"/>
        </w:rPr>
        <w:t>等情事</w:t>
      </w:r>
      <w:r w:rsidRPr="00B573CD">
        <w:rPr>
          <w:rFonts w:ascii="標楷體" w:eastAsia="標楷體" w:hAnsi="標楷體"/>
          <w:spacing w:val="12"/>
        </w:rPr>
        <w:t>，經函請各案</w:t>
      </w:r>
      <w:r w:rsidRPr="00B573CD">
        <w:rPr>
          <w:rFonts w:ascii="標楷體" w:eastAsia="標楷體" w:hAnsi="標楷體" w:hint="eastAsia"/>
          <w:spacing w:val="12"/>
        </w:rPr>
        <w:t>主辦機關</w:t>
      </w:r>
      <w:r w:rsidRPr="00B573CD">
        <w:rPr>
          <w:rFonts w:ascii="標楷體" w:eastAsia="標楷體" w:hAnsi="標楷體"/>
          <w:spacing w:val="12"/>
        </w:rPr>
        <w:t>檢討改善</w:t>
      </w:r>
      <w:r w:rsidRPr="00B573CD">
        <w:rPr>
          <w:rFonts w:ascii="標楷體" w:eastAsia="標楷體" w:hAnsi="標楷體" w:hint="eastAsia"/>
          <w:spacing w:val="12"/>
        </w:rPr>
        <w:t>。</w:t>
      </w:r>
      <w:bookmarkStart w:id="6" w:name="_Hlk162518280"/>
      <w:r w:rsidRPr="0011314A">
        <w:rPr>
          <w:rFonts w:ascii="標楷體" w:eastAsia="標楷體" w:hAnsi="標楷體" w:hint="eastAsia"/>
          <w:spacing w:val="12"/>
        </w:rPr>
        <w:t>（詳乙</w:t>
      </w:r>
      <w:r w:rsidR="0011314A" w:rsidRPr="0011314A">
        <w:rPr>
          <w:rFonts w:ascii="標楷體" w:eastAsia="標楷體" w:hAnsi="標楷體" w:hint="eastAsia"/>
          <w:spacing w:val="10"/>
        </w:rPr>
        <w:t>－</w:t>
      </w:r>
      <w:r w:rsidR="0011314A" w:rsidRPr="0011314A">
        <w:rPr>
          <w:rFonts w:ascii="標楷體" w:eastAsia="標楷體" w:hAnsi="標楷體" w:hint="eastAsia"/>
          <w:spacing w:val="12"/>
        </w:rPr>
        <w:t>7</w:t>
      </w:r>
      <w:r w:rsidR="0011314A" w:rsidRPr="0011314A">
        <w:rPr>
          <w:rFonts w:ascii="標楷體" w:eastAsia="標楷體" w:hAnsi="標楷體"/>
          <w:spacing w:val="12"/>
        </w:rPr>
        <w:t>6</w:t>
      </w:r>
      <w:r w:rsidRPr="0011314A">
        <w:rPr>
          <w:rFonts w:ascii="標楷體" w:eastAsia="標楷體" w:hAnsi="標楷體" w:hint="eastAsia"/>
          <w:spacing w:val="12"/>
        </w:rPr>
        <w:t>頁）</w:t>
      </w:r>
      <w:bookmarkEnd w:id="6"/>
    </w:p>
    <w:p w14:paraId="51427A9D" w14:textId="77777777" w:rsidR="00B35A36" w:rsidRPr="00B35A36" w:rsidRDefault="00B35A36" w:rsidP="00E90061">
      <w:pPr>
        <w:snapToGrid w:val="0"/>
        <w:spacing w:line="504" w:lineRule="exact"/>
        <w:ind w:leftChars="300" w:left="720"/>
        <w:jc w:val="both"/>
        <w:rPr>
          <w:rFonts w:ascii="標楷體" w:eastAsia="標楷體" w:hAnsi="標楷體"/>
          <w:b/>
          <w:spacing w:val="10"/>
        </w:rPr>
      </w:pPr>
      <w:r w:rsidRPr="00B35A36">
        <w:rPr>
          <w:rFonts w:ascii="標楷體" w:eastAsia="標楷體" w:hAnsi="標楷體" w:hint="eastAsia"/>
          <w:b/>
          <w:spacing w:val="10"/>
        </w:rPr>
        <w:t>2.個案採購執行缺失：</w:t>
      </w:r>
    </w:p>
    <w:p w14:paraId="7E66B904" w14:textId="0B865F00" w:rsidR="00B35A36" w:rsidRPr="00B35A36" w:rsidRDefault="00B35A36" w:rsidP="00E90061">
      <w:pPr>
        <w:snapToGrid w:val="0"/>
        <w:spacing w:line="504" w:lineRule="exact"/>
        <w:ind w:firstLineChars="300" w:firstLine="781"/>
        <w:jc w:val="both"/>
        <w:rPr>
          <w:rFonts w:ascii="標楷體" w:eastAsia="標楷體" w:hAnsi="標楷體"/>
          <w:spacing w:val="10"/>
        </w:rPr>
      </w:pPr>
      <w:bookmarkStart w:id="7" w:name="_Hlk201321855"/>
      <w:r w:rsidRPr="00B35A36">
        <w:rPr>
          <w:rFonts w:ascii="標楷體" w:eastAsia="標楷體" w:hAnsi="標楷體" w:cs="新細明體" w:hint="eastAsia"/>
          <w:b/>
          <w:snapToGrid w:val="0"/>
          <w:color w:val="000000"/>
          <w:spacing w:val="10"/>
          <w:kern w:val="0"/>
        </w:rPr>
        <w:t>積極維護文化資產辦理歷史建築尖</w:t>
      </w:r>
      <w:proofErr w:type="gramStart"/>
      <w:r w:rsidRPr="00B35A36">
        <w:rPr>
          <w:rFonts w:ascii="標楷體" w:eastAsia="標楷體" w:hAnsi="標楷體" w:cs="新細明體" w:hint="eastAsia"/>
          <w:b/>
          <w:snapToGrid w:val="0"/>
          <w:color w:val="000000"/>
          <w:spacing w:val="10"/>
          <w:kern w:val="0"/>
        </w:rPr>
        <w:t>山顯濟殿</w:t>
      </w:r>
      <w:proofErr w:type="gramEnd"/>
      <w:r w:rsidRPr="00B35A36">
        <w:rPr>
          <w:rFonts w:ascii="標楷體" w:eastAsia="標楷體" w:hAnsi="標楷體" w:cs="新細明體" w:hint="eastAsia"/>
          <w:b/>
          <w:snapToGrid w:val="0"/>
          <w:color w:val="000000"/>
          <w:spacing w:val="10"/>
          <w:kern w:val="0"/>
        </w:rPr>
        <w:t>修復工程，惟履約進度及變更設計時程管理</w:t>
      </w:r>
      <w:proofErr w:type="gramStart"/>
      <w:r w:rsidRPr="00B35A36">
        <w:rPr>
          <w:rFonts w:ascii="標楷體" w:eastAsia="標楷體" w:hAnsi="標楷體" w:cs="新細明體" w:hint="eastAsia"/>
          <w:b/>
          <w:snapToGrid w:val="0"/>
          <w:color w:val="000000"/>
          <w:spacing w:val="10"/>
          <w:kern w:val="0"/>
        </w:rPr>
        <w:t>未盡周妥</w:t>
      </w:r>
      <w:proofErr w:type="gramEnd"/>
      <w:r w:rsidRPr="00B35A36">
        <w:rPr>
          <w:rFonts w:ascii="標楷體" w:eastAsia="標楷體" w:hAnsi="標楷體" w:hint="eastAsia"/>
          <w:b/>
          <w:spacing w:val="10"/>
        </w:rPr>
        <w:t>：</w:t>
      </w:r>
      <w:r w:rsidRPr="00B35A36">
        <w:rPr>
          <w:rFonts w:ascii="標楷體" w:eastAsia="標楷體" w:hAnsi="標楷體" w:hint="eastAsia"/>
          <w:bCs/>
          <w:noProof/>
          <w:spacing w:val="10"/>
          <w:szCs w:val="20"/>
        </w:rPr>
        <w:t>文化局為保持尖山顯濟殿原有形貌，落實歷史建築之保存維護與再利用，向文化部文化資產局（下稱文資局）申請補助辦理「澎湖縣歷史建築尖山顯濟殿修復工程計畫」，獲文資局</w:t>
      </w:r>
      <w:r w:rsidRPr="00B35A36">
        <w:rPr>
          <w:rFonts w:ascii="標楷體" w:eastAsia="標楷體" w:hAnsi="標楷體"/>
          <w:bCs/>
          <w:noProof/>
          <w:spacing w:val="10"/>
          <w:szCs w:val="20"/>
        </w:rPr>
        <w:t>112</w:t>
      </w:r>
      <w:r w:rsidRPr="00B35A36">
        <w:rPr>
          <w:rFonts w:ascii="標楷體" w:eastAsia="標楷體" w:hAnsi="標楷體" w:hint="eastAsia"/>
          <w:bCs/>
          <w:noProof/>
          <w:spacing w:val="10"/>
          <w:szCs w:val="20"/>
        </w:rPr>
        <w:t>年</w:t>
      </w:r>
      <w:r w:rsidRPr="00B35A36">
        <w:rPr>
          <w:rFonts w:ascii="標楷體" w:eastAsia="標楷體" w:hAnsi="標楷體"/>
          <w:bCs/>
          <w:noProof/>
          <w:spacing w:val="10"/>
          <w:szCs w:val="20"/>
        </w:rPr>
        <w:t>9</w:t>
      </w:r>
      <w:r w:rsidRPr="00B35A36">
        <w:rPr>
          <w:rFonts w:ascii="標楷體" w:eastAsia="標楷體" w:hAnsi="標楷體" w:hint="eastAsia"/>
          <w:bCs/>
          <w:noProof/>
          <w:spacing w:val="10"/>
          <w:szCs w:val="20"/>
        </w:rPr>
        <w:t>月</w:t>
      </w:r>
      <w:r w:rsidRPr="00B35A36">
        <w:rPr>
          <w:rFonts w:ascii="標楷體" w:eastAsia="標楷體" w:hAnsi="標楷體"/>
          <w:bCs/>
          <w:noProof/>
          <w:spacing w:val="10"/>
          <w:szCs w:val="20"/>
        </w:rPr>
        <w:t>19</w:t>
      </w:r>
      <w:r w:rsidRPr="00B35A36">
        <w:rPr>
          <w:rFonts w:ascii="標楷體" w:eastAsia="標楷體" w:hAnsi="標楷體" w:hint="eastAsia"/>
          <w:bCs/>
          <w:noProof/>
          <w:spacing w:val="10"/>
          <w:szCs w:val="20"/>
        </w:rPr>
        <w:t>日核定計畫總經費</w:t>
      </w:r>
      <w:r w:rsidRPr="00B35A36">
        <w:rPr>
          <w:rFonts w:ascii="標楷體" w:eastAsia="標楷體" w:hAnsi="標楷體"/>
          <w:bCs/>
          <w:noProof/>
          <w:spacing w:val="10"/>
          <w:szCs w:val="20"/>
        </w:rPr>
        <w:t>3,472</w:t>
      </w:r>
      <w:r w:rsidRPr="00B35A36">
        <w:rPr>
          <w:rFonts w:ascii="標楷體" w:eastAsia="標楷體" w:hAnsi="標楷體" w:hint="eastAsia"/>
          <w:bCs/>
          <w:noProof/>
          <w:spacing w:val="10"/>
          <w:szCs w:val="20"/>
        </w:rPr>
        <w:t>萬元。經查修復工程於</w:t>
      </w:r>
      <w:r w:rsidRPr="00B35A36">
        <w:rPr>
          <w:rFonts w:ascii="標楷體" w:eastAsia="標楷體" w:hAnsi="標楷體"/>
          <w:bCs/>
          <w:noProof/>
          <w:spacing w:val="10"/>
          <w:szCs w:val="20"/>
        </w:rPr>
        <w:t>113</w:t>
      </w:r>
      <w:r w:rsidRPr="00B35A36">
        <w:rPr>
          <w:rFonts w:ascii="標楷體" w:eastAsia="標楷體" w:hAnsi="標楷體" w:hint="eastAsia"/>
          <w:bCs/>
          <w:noProof/>
          <w:spacing w:val="10"/>
          <w:szCs w:val="20"/>
        </w:rPr>
        <w:t>年</w:t>
      </w:r>
      <w:r w:rsidRPr="00B35A36">
        <w:rPr>
          <w:rFonts w:ascii="標楷體" w:eastAsia="標楷體" w:hAnsi="標楷體"/>
          <w:bCs/>
          <w:noProof/>
          <w:spacing w:val="10"/>
          <w:szCs w:val="20"/>
        </w:rPr>
        <w:t>5</w:t>
      </w:r>
      <w:r w:rsidRPr="00B35A36">
        <w:rPr>
          <w:rFonts w:ascii="標楷體" w:eastAsia="標楷體" w:hAnsi="標楷體" w:hint="eastAsia"/>
          <w:bCs/>
          <w:noProof/>
          <w:spacing w:val="10"/>
          <w:szCs w:val="20"/>
        </w:rPr>
        <w:t>月</w:t>
      </w:r>
      <w:r w:rsidRPr="00B35A36">
        <w:rPr>
          <w:rFonts w:ascii="標楷體" w:eastAsia="標楷體" w:hAnsi="標楷體"/>
          <w:bCs/>
          <w:noProof/>
          <w:spacing w:val="10"/>
          <w:szCs w:val="20"/>
        </w:rPr>
        <w:t>15</w:t>
      </w:r>
      <w:r w:rsidRPr="00B35A36">
        <w:rPr>
          <w:rFonts w:ascii="標楷體" w:eastAsia="標楷體" w:hAnsi="標楷體" w:hint="eastAsia"/>
          <w:bCs/>
          <w:noProof/>
          <w:spacing w:val="10"/>
          <w:szCs w:val="20"/>
        </w:rPr>
        <w:t>日開工，契約金額</w:t>
      </w:r>
      <w:r w:rsidRPr="00B35A36">
        <w:rPr>
          <w:rFonts w:ascii="標楷體" w:eastAsia="標楷體" w:hAnsi="標楷體"/>
          <w:bCs/>
          <w:noProof/>
          <w:spacing w:val="10"/>
          <w:szCs w:val="20"/>
        </w:rPr>
        <w:t>2</w:t>
      </w:r>
      <w:r w:rsidRPr="00B35A36">
        <w:rPr>
          <w:rFonts w:ascii="標楷體" w:eastAsia="標楷體" w:hAnsi="標楷體" w:hint="eastAsia"/>
          <w:bCs/>
          <w:noProof/>
          <w:spacing w:val="10"/>
          <w:szCs w:val="20"/>
        </w:rPr>
        <w:t>,450萬元，契約工期400日曆天，原預計於114年6月18日完工，嗣因施工廠商認為原設計之臨時鋼棚架位置與現場實際可搭設位置有衝突，且文化局對其所提變更設計之鋼棚架整體樣式及施工預算資料有疑慮，經該局委託第三方進行鋼棚架結構補強設計，與辦理第1次變更設計現勘及審查會議，至114年4月18日始完成變更設計事宜，契約金額增至2,513萬餘元，並展延工期88日曆天，將履約期限延至115年3月16日。另該工程執行進度自115年1月起持續落後，至115年5月底止，實際進度30.86％，較預定進度37.86％落後達7個百分點；且整體計畫期程由114年8月推延至116年8月，顯示履約管理及計畫管考均有待加強，經函請檢討改善。</w:t>
      </w:r>
      <w:r w:rsidRPr="0011314A">
        <w:rPr>
          <w:rFonts w:ascii="標楷體" w:eastAsia="標楷體" w:hAnsi="標楷體" w:hint="eastAsia"/>
          <w:spacing w:val="10"/>
        </w:rPr>
        <w:t>（詳乙－</w:t>
      </w:r>
      <w:r w:rsidR="0011314A" w:rsidRPr="0011314A">
        <w:rPr>
          <w:rFonts w:ascii="標楷體" w:eastAsia="標楷體" w:hAnsi="標楷體" w:hint="eastAsia"/>
          <w:spacing w:val="10"/>
        </w:rPr>
        <w:t>1</w:t>
      </w:r>
      <w:r w:rsidR="0011314A" w:rsidRPr="0011314A">
        <w:rPr>
          <w:rFonts w:ascii="標楷體" w:eastAsia="標楷體" w:hAnsi="標楷體"/>
          <w:spacing w:val="10"/>
        </w:rPr>
        <w:t>37</w:t>
      </w:r>
      <w:r w:rsidRPr="0011314A">
        <w:rPr>
          <w:rFonts w:ascii="標楷體" w:eastAsia="標楷體" w:hAnsi="標楷體" w:hint="eastAsia"/>
          <w:spacing w:val="10"/>
        </w:rPr>
        <w:t>頁）</w:t>
      </w:r>
      <w:bookmarkEnd w:id="7"/>
    </w:p>
    <w:p w14:paraId="45D4C271" w14:textId="77777777" w:rsidR="00B35A36" w:rsidRPr="00B35A36" w:rsidRDefault="00B35A36" w:rsidP="00E90061">
      <w:pPr>
        <w:snapToGrid w:val="0"/>
        <w:spacing w:beforeLines="30" w:before="72" w:afterLines="30" w:after="72" w:line="504" w:lineRule="exact"/>
        <w:ind w:leftChars="100" w:left="240"/>
        <w:jc w:val="both"/>
        <w:rPr>
          <w:rFonts w:ascii="標楷體" w:eastAsia="標楷體" w:hAnsi="標楷體"/>
          <w:b/>
          <w:snapToGrid w:val="0"/>
          <w:spacing w:val="10"/>
          <w:kern w:val="0"/>
          <w:sz w:val="32"/>
          <w:szCs w:val="32"/>
        </w:rPr>
      </w:pPr>
      <w:r w:rsidRPr="00B35A36">
        <w:rPr>
          <w:rFonts w:ascii="標楷體" w:eastAsia="標楷體" w:hAnsi="標楷體" w:hint="eastAsia"/>
          <w:b/>
          <w:snapToGrid w:val="0"/>
          <w:spacing w:val="10"/>
          <w:kern w:val="0"/>
          <w:sz w:val="32"/>
          <w:szCs w:val="32"/>
        </w:rPr>
        <w:t>三、</w:t>
      </w:r>
      <w:r w:rsidRPr="00B35A36">
        <w:rPr>
          <w:rFonts w:ascii="標楷體" w:eastAsia="標楷體" w:hAnsi="標楷體" w:hint="eastAsia"/>
          <w:b/>
          <w:spacing w:val="10"/>
          <w:sz w:val="32"/>
          <w:szCs w:val="32"/>
        </w:rPr>
        <w:t>政府推動促進民間參與公共建設案件執行情形之查核</w:t>
      </w:r>
    </w:p>
    <w:p w14:paraId="0E3449C9" w14:textId="77777777" w:rsidR="00B35A36" w:rsidRPr="00B35A36" w:rsidRDefault="00B35A36" w:rsidP="00E90061">
      <w:pPr>
        <w:snapToGrid w:val="0"/>
        <w:spacing w:beforeLines="30" w:before="72" w:afterLines="30" w:after="72" w:line="504" w:lineRule="exact"/>
        <w:ind w:leftChars="200" w:left="480"/>
        <w:jc w:val="both"/>
        <w:rPr>
          <w:rFonts w:ascii="標楷體" w:eastAsia="標楷體" w:hAnsi="標楷體"/>
          <w:b/>
          <w:snapToGrid w:val="0"/>
          <w:spacing w:val="10"/>
          <w:kern w:val="0"/>
          <w:sz w:val="28"/>
          <w:szCs w:val="28"/>
        </w:rPr>
      </w:pPr>
      <w:r w:rsidRPr="00B35A36">
        <w:rPr>
          <w:rFonts w:ascii="標楷體" w:eastAsia="標楷體" w:hAnsi="標楷體" w:hint="eastAsia"/>
          <w:b/>
          <w:snapToGrid w:val="0"/>
          <w:spacing w:val="10"/>
          <w:kern w:val="0"/>
          <w:sz w:val="28"/>
          <w:szCs w:val="28"/>
        </w:rPr>
        <w:t>（一）政府推動促進民間參與公共建設案件執行情形</w:t>
      </w:r>
    </w:p>
    <w:p w14:paraId="06FF6A9B" w14:textId="65DA7E9E" w:rsidR="00B35A36" w:rsidRPr="00B35A36" w:rsidRDefault="00B35A36" w:rsidP="00E90061">
      <w:pPr>
        <w:snapToGrid w:val="0"/>
        <w:spacing w:line="504" w:lineRule="exact"/>
        <w:ind w:firstLineChars="300" w:firstLine="780"/>
        <w:jc w:val="both"/>
        <w:rPr>
          <w:rFonts w:ascii="標楷體" w:eastAsia="標楷體" w:hAnsi="標楷體"/>
          <w:spacing w:val="10"/>
        </w:rPr>
      </w:pPr>
      <w:r w:rsidRPr="00B35A36">
        <w:rPr>
          <w:rFonts w:ascii="標楷體" w:eastAsia="標楷體" w:hAnsi="標楷體" w:hint="eastAsia"/>
          <w:spacing w:val="10"/>
        </w:rPr>
        <w:t>縣政府為提升政府公共服務質量，加速社會經濟發展，採用民間參與公共建設</w:t>
      </w:r>
      <w:r w:rsidRPr="00B35A36">
        <w:rPr>
          <w:rFonts w:ascii="標楷體" w:eastAsia="標楷體" w:hAnsi="標楷體" w:hint="eastAsia"/>
          <w:spacing w:val="10"/>
        </w:rPr>
        <w:lastRenderedPageBreak/>
        <w:t>模式，減輕政府財政負擔，截至114年底止，依促進民間參與公共建設法（下稱促參法）辦理已簽約且履約中促參案件共8案，已營運6案、興建中2案；另規劃以促參方式辦理案件1案。</w:t>
      </w:r>
    </w:p>
    <w:p w14:paraId="0FA973D5" w14:textId="77777777" w:rsidR="00B35A36" w:rsidRPr="00B35A36" w:rsidRDefault="00B35A36" w:rsidP="00E90061">
      <w:pPr>
        <w:snapToGrid w:val="0"/>
        <w:spacing w:line="498" w:lineRule="exact"/>
        <w:ind w:leftChars="200" w:left="480"/>
        <w:jc w:val="both"/>
        <w:rPr>
          <w:rFonts w:ascii="標楷體" w:eastAsia="標楷體" w:hAnsi="標楷體"/>
          <w:b/>
          <w:snapToGrid w:val="0"/>
          <w:spacing w:val="10"/>
          <w:kern w:val="0"/>
          <w:sz w:val="28"/>
          <w:szCs w:val="28"/>
        </w:rPr>
      </w:pPr>
      <w:r w:rsidRPr="00B35A36">
        <w:rPr>
          <w:rFonts w:ascii="標楷體" w:eastAsia="標楷體" w:hAnsi="標楷體" w:hint="eastAsia"/>
          <w:b/>
          <w:snapToGrid w:val="0"/>
          <w:spacing w:val="10"/>
          <w:kern w:val="0"/>
          <w:sz w:val="28"/>
          <w:szCs w:val="28"/>
        </w:rPr>
        <w:t>（二）審計機關查核情形</w:t>
      </w:r>
    </w:p>
    <w:p w14:paraId="72CD7CB4" w14:textId="77777777" w:rsidR="00B35A36" w:rsidRPr="00B35A36" w:rsidRDefault="00B35A36" w:rsidP="00E90061">
      <w:pPr>
        <w:snapToGrid w:val="0"/>
        <w:spacing w:line="498" w:lineRule="exact"/>
        <w:ind w:firstLineChars="300" w:firstLine="780"/>
        <w:jc w:val="both"/>
        <w:rPr>
          <w:rFonts w:ascii="標楷體" w:eastAsia="標楷體" w:hAnsi="標楷體"/>
          <w:spacing w:val="10"/>
        </w:rPr>
      </w:pPr>
      <w:proofErr w:type="gramStart"/>
      <w:r w:rsidRPr="00B35A36">
        <w:rPr>
          <w:rFonts w:ascii="標楷體" w:eastAsia="標楷體" w:hAnsi="標楷體" w:hint="eastAsia"/>
          <w:spacing w:val="10"/>
        </w:rPr>
        <w:t>本室查核</w:t>
      </w:r>
      <w:proofErr w:type="gramEnd"/>
      <w:r w:rsidRPr="00B35A36">
        <w:rPr>
          <w:rFonts w:ascii="標楷體" w:eastAsia="標楷體" w:hAnsi="標楷體" w:hint="eastAsia"/>
          <w:spacing w:val="10"/>
        </w:rPr>
        <w:t>縣政府推動促進民間參與公共建設案件執行情形，發現尚待檢討改進內容，</w:t>
      </w:r>
      <w:proofErr w:type="gramStart"/>
      <w:r w:rsidRPr="00B35A36">
        <w:rPr>
          <w:rFonts w:ascii="標楷體" w:eastAsia="標楷體" w:hAnsi="標楷體" w:hint="eastAsia"/>
          <w:spacing w:val="10"/>
        </w:rPr>
        <w:t>歸納摘述如次</w:t>
      </w:r>
      <w:proofErr w:type="gramEnd"/>
      <w:r w:rsidRPr="00B35A36">
        <w:rPr>
          <w:rFonts w:ascii="標楷體" w:eastAsia="標楷體" w:hAnsi="標楷體" w:hint="eastAsia"/>
          <w:spacing w:val="10"/>
        </w:rPr>
        <w:t>：</w:t>
      </w:r>
    </w:p>
    <w:p w14:paraId="50360CC9" w14:textId="279D340E" w:rsidR="00B35A36" w:rsidRPr="00B35A36" w:rsidRDefault="00B35A36" w:rsidP="00E90061">
      <w:pPr>
        <w:overflowPunct w:val="0"/>
        <w:snapToGrid w:val="0"/>
        <w:spacing w:line="498" w:lineRule="exact"/>
        <w:ind w:firstLineChars="300" w:firstLine="781"/>
        <w:jc w:val="both"/>
        <w:rPr>
          <w:rFonts w:ascii="標楷體" w:eastAsia="標楷體" w:hAnsi="標楷體"/>
          <w:color w:val="FF0000"/>
          <w:spacing w:val="10"/>
        </w:rPr>
      </w:pPr>
      <w:r w:rsidRPr="00B35A36">
        <w:rPr>
          <w:rFonts w:ascii="標楷體" w:eastAsia="標楷體" w:hAnsi="標楷體" w:hint="eastAsia"/>
          <w:b/>
          <w:snapToGrid w:val="0"/>
          <w:spacing w:val="10"/>
          <w:kern w:val="0"/>
        </w:rPr>
        <w:t>1.為紓解政府財政壓力，活化青灣仙人掌公園，重啟辦理促進民間參與公共建設，惟簽訂契約點交土地後，整建興建營運進度不如預期，未能發揮園區整體開發效益</w:t>
      </w:r>
      <w:r w:rsidRPr="00B35A36">
        <w:rPr>
          <w:rFonts w:ascii="標楷體" w:eastAsia="標楷體" w:hAnsi="標楷體" w:hint="eastAsia"/>
          <w:b/>
          <w:spacing w:val="10"/>
        </w:rPr>
        <w:t>：</w:t>
      </w:r>
      <w:bookmarkStart w:id="8" w:name="_Hlk201333791"/>
      <w:r w:rsidRPr="00B35A36">
        <w:rPr>
          <w:rFonts w:ascii="標楷體" w:eastAsia="標楷體" w:hAnsi="標楷體" w:hint="eastAsia"/>
          <w:snapToGrid w:val="0"/>
          <w:spacing w:val="10"/>
          <w:kern w:val="0"/>
        </w:rPr>
        <w:t>該府辦理澎湖青灣仙人掌公園</w:t>
      </w:r>
      <w:proofErr w:type="gramStart"/>
      <w:r w:rsidRPr="00B35A36">
        <w:rPr>
          <w:rFonts w:ascii="標楷體" w:eastAsia="標楷體" w:hAnsi="標楷體" w:hint="eastAsia"/>
          <w:snapToGrid w:val="0"/>
          <w:spacing w:val="10"/>
          <w:kern w:val="0"/>
        </w:rPr>
        <w:t>促參案</w:t>
      </w:r>
      <w:proofErr w:type="gramEnd"/>
      <w:r w:rsidRPr="00B35A36">
        <w:rPr>
          <w:rFonts w:ascii="標楷體" w:eastAsia="標楷體" w:hAnsi="標楷體" w:hint="eastAsia"/>
          <w:snapToGrid w:val="0"/>
          <w:spacing w:val="10"/>
          <w:kern w:val="0"/>
        </w:rPr>
        <w:t>，於105年9月與原投資機構合意終止契約，為活化仙人掌公園，</w:t>
      </w:r>
      <w:proofErr w:type="gramStart"/>
      <w:r w:rsidRPr="00B35A36">
        <w:rPr>
          <w:rFonts w:ascii="標楷體" w:eastAsia="標楷體" w:hAnsi="標楷體" w:hint="eastAsia"/>
          <w:snapToGrid w:val="0"/>
          <w:spacing w:val="10"/>
          <w:kern w:val="0"/>
        </w:rPr>
        <w:t>重啟招商</w:t>
      </w:r>
      <w:proofErr w:type="gramEnd"/>
      <w:r w:rsidRPr="00B35A36">
        <w:rPr>
          <w:rFonts w:ascii="標楷體" w:eastAsia="標楷體" w:hAnsi="標楷體" w:hint="eastAsia"/>
          <w:snapToGrid w:val="0"/>
          <w:spacing w:val="10"/>
          <w:kern w:val="0"/>
        </w:rPr>
        <w:t>作業，並於107年12月19日與新投資機構簽訂青灣仙人掌公園ROT與BOT案興建營運契約，ROT首期交付</w:t>
      </w:r>
      <w:proofErr w:type="gramStart"/>
      <w:r w:rsidRPr="00B35A36">
        <w:rPr>
          <w:rFonts w:ascii="標楷體" w:eastAsia="標楷體" w:hAnsi="標楷體" w:hint="eastAsia"/>
          <w:snapToGrid w:val="0"/>
          <w:spacing w:val="10"/>
          <w:kern w:val="0"/>
        </w:rPr>
        <w:t>青灣浮潛</w:t>
      </w:r>
      <w:proofErr w:type="gramEnd"/>
      <w:r w:rsidRPr="00B35A36">
        <w:rPr>
          <w:rFonts w:ascii="標楷體" w:eastAsia="標楷體" w:hAnsi="標楷體" w:hint="eastAsia"/>
          <w:snapToGrid w:val="0"/>
          <w:spacing w:val="10"/>
          <w:kern w:val="0"/>
        </w:rPr>
        <w:t>中心及大山國際藝術村，後期交付仙人掌展示設施用地及其上建物，經查該園區整建興建及營運情形，核有：（1）大山國際藝術村因增建工程及行政審查程序，經多次展延始於110年3月8日正式營運；仙人掌展示設施及建物因荒廢多年且受</w:t>
      </w:r>
      <w:proofErr w:type="gramStart"/>
      <w:r w:rsidRPr="00B35A36">
        <w:rPr>
          <w:rFonts w:ascii="標楷體" w:eastAsia="標楷體" w:hAnsi="標楷體" w:hint="eastAsia"/>
          <w:snapToGrid w:val="0"/>
          <w:spacing w:val="10"/>
          <w:kern w:val="0"/>
        </w:rPr>
        <w:t>新型冠</w:t>
      </w:r>
      <w:proofErr w:type="gramEnd"/>
      <w:r w:rsidRPr="00B35A36">
        <w:rPr>
          <w:rFonts w:ascii="標楷體" w:eastAsia="標楷體" w:hAnsi="標楷體" w:hint="eastAsia"/>
          <w:snapToGrid w:val="0"/>
          <w:spacing w:val="10"/>
          <w:kern w:val="0"/>
        </w:rPr>
        <w:t>狀病毒肺炎（COVID－19）</w:t>
      </w:r>
      <w:proofErr w:type="gramStart"/>
      <w:r w:rsidRPr="00B35A36">
        <w:rPr>
          <w:rFonts w:ascii="標楷體" w:eastAsia="標楷體" w:hAnsi="標楷體" w:hint="eastAsia"/>
          <w:snapToGrid w:val="0"/>
          <w:spacing w:val="10"/>
          <w:kern w:val="0"/>
        </w:rPr>
        <w:t>疫</w:t>
      </w:r>
      <w:proofErr w:type="gramEnd"/>
      <w:r w:rsidRPr="00B35A36">
        <w:rPr>
          <w:rFonts w:ascii="標楷體" w:eastAsia="標楷體" w:hAnsi="標楷體" w:hint="eastAsia"/>
          <w:snapToGrid w:val="0"/>
          <w:spacing w:val="10"/>
          <w:kern w:val="0"/>
        </w:rPr>
        <w:t>情影響，延至110年5月13日開放始進入營運期。惟</w:t>
      </w:r>
      <w:proofErr w:type="gramStart"/>
      <w:r w:rsidRPr="00B35A36">
        <w:rPr>
          <w:rFonts w:ascii="標楷體" w:eastAsia="標楷體" w:hAnsi="標楷體" w:hint="eastAsia"/>
          <w:snapToGrid w:val="0"/>
          <w:spacing w:val="10"/>
          <w:kern w:val="0"/>
        </w:rPr>
        <w:t>本室現勘</w:t>
      </w:r>
      <w:proofErr w:type="gramEnd"/>
      <w:r w:rsidRPr="00B35A36">
        <w:rPr>
          <w:rFonts w:ascii="標楷體" w:eastAsia="標楷體" w:hAnsi="標楷體" w:hint="eastAsia"/>
          <w:snapToGrid w:val="0"/>
          <w:spacing w:val="10"/>
          <w:kern w:val="0"/>
        </w:rPr>
        <w:t>結果，</w:t>
      </w:r>
      <w:proofErr w:type="gramStart"/>
      <w:r w:rsidRPr="00B35A36">
        <w:rPr>
          <w:rFonts w:ascii="標楷體" w:eastAsia="標楷體" w:hAnsi="標楷體" w:hint="eastAsia"/>
          <w:snapToGrid w:val="0"/>
          <w:spacing w:val="10"/>
          <w:kern w:val="0"/>
        </w:rPr>
        <w:t>園區僅浮潛</w:t>
      </w:r>
      <w:proofErr w:type="gramEnd"/>
      <w:r w:rsidRPr="00B35A36">
        <w:rPr>
          <w:rFonts w:ascii="標楷體" w:eastAsia="標楷體" w:hAnsi="標楷體" w:hint="eastAsia"/>
          <w:snapToGrid w:val="0"/>
          <w:spacing w:val="10"/>
          <w:kern w:val="0"/>
        </w:rPr>
        <w:t>中心及探索館尚營業中，然同期交付之大山國際</w:t>
      </w:r>
      <w:proofErr w:type="gramStart"/>
      <w:r w:rsidRPr="00B35A36">
        <w:rPr>
          <w:rFonts w:ascii="標楷體" w:eastAsia="標楷體" w:hAnsi="標楷體" w:hint="eastAsia"/>
          <w:snapToGrid w:val="0"/>
          <w:spacing w:val="10"/>
          <w:kern w:val="0"/>
        </w:rPr>
        <w:t>藝術村僅工作人員</w:t>
      </w:r>
      <w:proofErr w:type="gramEnd"/>
      <w:r w:rsidRPr="00B35A36">
        <w:rPr>
          <w:rFonts w:ascii="標楷體" w:eastAsia="標楷體" w:hAnsi="標楷體" w:hint="eastAsia"/>
          <w:snapToGrid w:val="0"/>
          <w:spacing w:val="10"/>
          <w:kern w:val="0"/>
        </w:rPr>
        <w:t>進駐辦公，尚無藝術家創作、藝文展覽活動且鮮少遊客住宿；政府前期投入經費完成之金</w:t>
      </w:r>
      <w:proofErr w:type="gramStart"/>
      <w:r w:rsidRPr="00B35A36">
        <w:rPr>
          <w:rFonts w:ascii="標楷體" w:eastAsia="標楷體" w:hAnsi="標楷體" w:hint="eastAsia"/>
          <w:snapToGrid w:val="0"/>
          <w:spacing w:val="10"/>
          <w:kern w:val="0"/>
        </w:rPr>
        <w:t>琥</w:t>
      </w:r>
      <w:proofErr w:type="gramEnd"/>
      <w:r w:rsidRPr="00B35A36">
        <w:rPr>
          <w:rFonts w:ascii="標楷體" w:eastAsia="標楷體" w:hAnsi="標楷體" w:hint="eastAsia"/>
          <w:snapToGrid w:val="0"/>
          <w:spacing w:val="10"/>
          <w:kern w:val="0"/>
        </w:rPr>
        <w:t>仙人掌花房、大仙人掌花房等部分建物外觀損壞，預期達成藝術創作、營造兼具仙人掌自然景觀與海島風情之度假園區，提供休閒娛樂及旅遊住宿場域目標，仍有努力空間；（2）本案因受</w:t>
      </w:r>
      <w:proofErr w:type="gramStart"/>
      <w:r w:rsidRPr="00B35A36">
        <w:rPr>
          <w:rFonts w:ascii="標楷體" w:eastAsia="標楷體" w:hAnsi="標楷體" w:hint="eastAsia"/>
          <w:snapToGrid w:val="0"/>
          <w:spacing w:val="10"/>
          <w:kern w:val="0"/>
        </w:rPr>
        <w:t>疫</w:t>
      </w:r>
      <w:proofErr w:type="gramEnd"/>
      <w:r w:rsidRPr="00B35A36">
        <w:rPr>
          <w:rFonts w:ascii="標楷體" w:eastAsia="標楷體" w:hAnsi="標楷體" w:hint="eastAsia"/>
          <w:snapToGrid w:val="0"/>
          <w:spacing w:val="10"/>
          <w:kern w:val="0"/>
        </w:rPr>
        <w:t>情影響及開發計畫書需配合環境影響評估</w:t>
      </w:r>
      <w:proofErr w:type="gramStart"/>
      <w:r w:rsidRPr="00B35A36">
        <w:rPr>
          <w:rFonts w:ascii="標楷體" w:eastAsia="標楷體" w:hAnsi="標楷體" w:hint="eastAsia"/>
          <w:snapToGrid w:val="0"/>
          <w:spacing w:val="10"/>
          <w:kern w:val="0"/>
        </w:rPr>
        <w:t>與出流管制</w:t>
      </w:r>
      <w:proofErr w:type="gramEnd"/>
      <w:r w:rsidRPr="00B35A36">
        <w:rPr>
          <w:rFonts w:ascii="標楷體" w:eastAsia="標楷體" w:hAnsi="標楷體" w:hint="eastAsia"/>
          <w:snapToGrid w:val="0"/>
          <w:spacing w:val="10"/>
          <w:kern w:val="0"/>
        </w:rPr>
        <w:t>審查內容修正，</w:t>
      </w:r>
      <w:proofErr w:type="gramStart"/>
      <w:r w:rsidRPr="00B35A36">
        <w:rPr>
          <w:rFonts w:ascii="標楷體" w:eastAsia="標楷體" w:hAnsi="標楷體" w:hint="eastAsia"/>
          <w:snapToGrid w:val="0"/>
          <w:spacing w:val="10"/>
          <w:kern w:val="0"/>
        </w:rPr>
        <w:t>該府至114年2月14日</w:t>
      </w:r>
      <w:proofErr w:type="gramEnd"/>
      <w:r w:rsidRPr="00B35A36">
        <w:rPr>
          <w:rFonts w:ascii="標楷體" w:eastAsia="標楷體" w:hAnsi="標楷體" w:hint="eastAsia"/>
          <w:snapToGrid w:val="0"/>
          <w:spacing w:val="10"/>
          <w:kern w:val="0"/>
        </w:rPr>
        <w:t>始核發開發許可，並於同年3月12日點交BOT範圍土地，惟完成開發許可審議已較契約原訂期限（111年12月19日）延遲2年2個月餘；且點交土地後，</w:t>
      </w:r>
      <w:proofErr w:type="gramStart"/>
      <w:r w:rsidRPr="00B35A36">
        <w:rPr>
          <w:rFonts w:ascii="標楷體" w:eastAsia="標楷體" w:hAnsi="標楷體" w:hint="eastAsia"/>
          <w:snapToGrid w:val="0"/>
          <w:spacing w:val="10"/>
          <w:kern w:val="0"/>
        </w:rPr>
        <w:t>迄本室</w:t>
      </w:r>
      <w:proofErr w:type="gramEnd"/>
      <w:r w:rsidRPr="00B35A36">
        <w:rPr>
          <w:rFonts w:ascii="標楷體" w:eastAsia="標楷體" w:hAnsi="標楷體" w:hint="eastAsia"/>
          <w:snapToGrid w:val="0"/>
          <w:spacing w:val="10"/>
          <w:kern w:val="0"/>
        </w:rPr>
        <w:t>查核日（114年11月25日，下同）止，投資機構仍未提送興建、整建計畫及規劃設計圖說，規劃興建38棟休閒度假別墅提供住宿服務之目標恐再延遲。顯示青灣仙人掌公園該府自107年12月19日簽約至114年11月底止，已逾6年11個月，園區營運狀況持續低迷，經建請</w:t>
      </w:r>
      <w:proofErr w:type="gramStart"/>
      <w:r w:rsidRPr="00B35A36">
        <w:rPr>
          <w:rFonts w:ascii="標楷體" w:eastAsia="標楷體" w:hAnsi="標楷體" w:hint="eastAsia"/>
          <w:snapToGrid w:val="0"/>
          <w:spacing w:val="10"/>
          <w:kern w:val="0"/>
        </w:rPr>
        <w:t>研</w:t>
      </w:r>
      <w:proofErr w:type="gramEnd"/>
      <w:r w:rsidRPr="00B35A36">
        <w:rPr>
          <w:rFonts w:ascii="標楷體" w:eastAsia="標楷體" w:hAnsi="標楷體" w:hint="eastAsia"/>
          <w:snapToGrid w:val="0"/>
          <w:spacing w:val="10"/>
          <w:kern w:val="0"/>
        </w:rPr>
        <w:t>謀改善</w:t>
      </w:r>
      <w:r w:rsidRPr="00B35A36">
        <w:rPr>
          <w:rFonts w:ascii="標楷體" w:eastAsia="標楷體" w:hAnsi="標楷體"/>
          <w:spacing w:val="10"/>
        </w:rPr>
        <w:t>。</w:t>
      </w:r>
      <w:r w:rsidRPr="0011314A">
        <w:rPr>
          <w:rFonts w:ascii="標楷體" w:eastAsia="標楷體" w:hAnsi="標楷體" w:hint="eastAsia"/>
          <w:spacing w:val="10"/>
        </w:rPr>
        <w:t>（詳乙</w:t>
      </w:r>
      <w:r w:rsidR="0011314A" w:rsidRPr="0011314A">
        <w:rPr>
          <w:rFonts w:ascii="標楷體" w:eastAsia="標楷體" w:hAnsi="標楷體" w:hint="eastAsia"/>
          <w:spacing w:val="10"/>
        </w:rPr>
        <w:t>－5</w:t>
      </w:r>
      <w:r w:rsidR="0011314A" w:rsidRPr="0011314A">
        <w:rPr>
          <w:rFonts w:ascii="標楷體" w:eastAsia="標楷體" w:hAnsi="標楷體"/>
          <w:spacing w:val="10"/>
        </w:rPr>
        <w:t>9</w:t>
      </w:r>
      <w:r w:rsidRPr="0011314A">
        <w:rPr>
          <w:rFonts w:ascii="標楷體" w:eastAsia="標楷體" w:hAnsi="標楷體" w:hint="eastAsia"/>
          <w:spacing w:val="10"/>
        </w:rPr>
        <w:t>頁）</w:t>
      </w:r>
      <w:bookmarkEnd w:id="8"/>
    </w:p>
    <w:p w14:paraId="44955D8D" w14:textId="68668FD9" w:rsidR="00B35A36" w:rsidRPr="00B35A36" w:rsidRDefault="00B35A36" w:rsidP="00E90061">
      <w:pPr>
        <w:overflowPunct w:val="0"/>
        <w:snapToGrid w:val="0"/>
        <w:spacing w:line="504" w:lineRule="exact"/>
        <w:ind w:firstLineChars="300" w:firstLine="781"/>
        <w:jc w:val="both"/>
        <w:rPr>
          <w:rFonts w:ascii="標楷體" w:eastAsia="標楷體" w:hAnsi="標楷體"/>
          <w:spacing w:val="10"/>
        </w:rPr>
      </w:pPr>
      <w:r w:rsidRPr="00B35A36">
        <w:rPr>
          <w:rFonts w:ascii="標楷體" w:eastAsia="標楷體" w:hAnsi="標楷體" w:hint="eastAsia"/>
          <w:b/>
          <w:snapToGrid w:val="0"/>
          <w:spacing w:val="10"/>
          <w:kern w:val="0"/>
        </w:rPr>
        <w:t>2.為促進區域觀光及產業發展，引進民間投資及經營，惟廠商未依契約規定繳足履約保證金，</w:t>
      </w:r>
      <w:proofErr w:type="gramStart"/>
      <w:r w:rsidRPr="00B35A36">
        <w:rPr>
          <w:rFonts w:ascii="標楷體" w:eastAsia="標楷體" w:hAnsi="標楷體" w:hint="eastAsia"/>
          <w:b/>
          <w:snapToGrid w:val="0"/>
          <w:spacing w:val="10"/>
          <w:kern w:val="0"/>
        </w:rPr>
        <w:t>逕</w:t>
      </w:r>
      <w:proofErr w:type="gramEnd"/>
      <w:r w:rsidRPr="00B35A36">
        <w:rPr>
          <w:rFonts w:ascii="標楷體" w:eastAsia="標楷體" w:hAnsi="標楷體" w:hint="eastAsia"/>
          <w:b/>
          <w:snapToGrid w:val="0"/>
          <w:spacing w:val="10"/>
          <w:kern w:val="0"/>
        </w:rPr>
        <w:t>又退還廠商之申請保證金，核與契約規定不符，且環境影響評估通</w:t>
      </w:r>
      <w:r w:rsidRPr="00B35A36">
        <w:rPr>
          <w:rFonts w:ascii="標楷體" w:eastAsia="標楷體" w:hAnsi="標楷體" w:hint="eastAsia"/>
          <w:b/>
          <w:snapToGrid w:val="0"/>
          <w:spacing w:val="10"/>
          <w:kern w:val="0"/>
        </w:rPr>
        <w:lastRenderedPageBreak/>
        <w:t>過後逾</w:t>
      </w:r>
      <w:r w:rsidR="00CC433B">
        <w:rPr>
          <w:rFonts w:ascii="標楷體" w:eastAsia="標楷體" w:hAnsi="標楷體" w:hint="eastAsia"/>
          <w:b/>
          <w:snapToGrid w:val="0"/>
          <w:spacing w:val="10"/>
          <w:kern w:val="0"/>
        </w:rPr>
        <w:t>1</w:t>
      </w:r>
      <w:r w:rsidRPr="00B35A36">
        <w:rPr>
          <w:rFonts w:ascii="標楷體" w:eastAsia="標楷體" w:hAnsi="標楷體" w:hint="eastAsia"/>
          <w:b/>
          <w:snapToGrid w:val="0"/>
          <w:spacing w:val="10"/>
          <w:kern w:val="0"/>
        </w:rPr>
        <w:t>年仍無法開發興建，影響整體計畫執行：</w:t>
      </w:r>
      <w:r w:rsidRPr="00B35A36">
        <w:rPr>
          <w:rFonts w:ascii="標楷體" w:eastAsia="標楷體" w:hAnsi="標楷體" w:hint="eastAsia"/>
          <w:bCs/>
          <w:snapToGrid w:val="0"/>
          <w:spacing w:val="10"/>
          <w:kern w:val="0"/>
        </w:rPr>
        <w:t>該府為推動林投地區觀光發展，依促參法於111年7月20日與投資機構簽訂澎湖縣林投觀光產業專用區旅館興建營運移轉案契約，投資機構並於同年月22日繳交首期2,000萬元履約保證金。然該府於本案環境影響評估（下稱環評）尚未通過，且投資機構</w:t>
      </w:r>
      <w:proofErr w:type="gramStart"/>
      <w:r w:rsidRPr="00B35A36">
        <w:rPr>
          <w:rFonts w:ascii="標楷體" w:eastAsia="標楷體" w:hAnsi="標楷體" w:hint="eastAsia"/>
          <w:bCs/>
          <w:snapToGrid w:val="0"/>
          <w:spacing w:val="10"/>
          <w:kern w:val="0"/>
        </w:rPr>
        <w:t>未依招商</w:t>
      </w:r>
      <w:proofErr w:type="gramEnd"/>
      <w:r w:rsidRPr="00B35A36">
        <w:rPr>
          <w:rFonts w:ascii="標楷體" w:eastAsia="標楷體" w:hAnsi="標楷體" w:hint="eastAsia"/>
          <w:bCs/>
          <w:snapToGrid w:val="0"/>
          <w:spacing w:val="10"/>
          <w:kern w:val="0"/>
        </w:rPr>
        <w:t>文件申請須知繳足後續4,000萬元保證金之情形下，</w:t>
      </w:r>
      <w:proofErr w:type="gramStart"/>
      <w:r w:rsidRPr="00B35A36">
        <w:rPr>
          <w:rFonts w:ascii="標楷體" w:eastAsia="標楷體" w:hAnsi="標楷體" w:hint="eastAsia"/>
          <w:bCs/>
          <w:snapToGrid w:val="0"/>
          <w:spacing w:val="10"/>
          <w:kern w:val="0"/>
        </w:rPr>
        <w:t>逕</w:t>
      </w:r>
      <w:proofErr w:type="gramEnd"/>
      <w:r w:rsidRPr="00B35A36">
        <w:rPr>
          <w:rFonts w:ascii="標楷體" w:eastAsia="標楷體" w:hAnsi="標楷體" w:hint="eastAsia"/>
          <w:bCs/>
          <w:snapToGrid w:val="0"/>
          <w:spacing w:val="10"/>
          <w:kern w:val="0"/>
        </w:rPr>
        <w:t>於111年8月11日簽准同意退還500萬元申請保證金，核與契約及招商規定未合；又本案可行性評估、投資機構</w:t>
      </w:r>
      <w:proofErr w:type="gramStart"/>
      <w:r w:rsidRPr="00B35A36">
        <w:rPr>
          <w:rFonts w:ascii="標楷體" w:eastAsia="標楷體" w:hAnsi="標楷體" w:hint="eastAsia"/>
          <w:bCs/>
          <w:snapToGrid w:val="0"/>
          <w:spacing w:val="10"/>
          <w:kern w:val="0"/>
        </w:rPr>
        <w:t>提送環評</w:t>
      </w:r>
      <w:proofErr w:type="gramEnd"/>
      <w:r w:rsidRPr="00B35A36">
        <w:rPr>
          <w:rFonts w:ascii="標楷體" w:eastAsia="標楷體" w:hAnsi="標楷體" w:hint="eastAsia"/>
          <w:bCs/>
          <w:snapToGrid w:val="0"/>
          <w:spacing w:val="10"/>
          <w:kern w:val="0"/>
        </w:rPr>
        <w:t>說明書，及該府、投資機構與台灣自來水公司</w:t>
      </w:r>
      <w:proofErr w:type="gramStart"/>
      <w:r w:rsidRPr="00B35A36">
        <w:rPr>
          <w:rFonts w:ascii="標楷體" w:eastAsia="標楷體" w:hAnsi="標楷體" w:hint="eastAsia"/>
          <w:bCs/>
          <w:snapToGrid w:val="0"/>
          <w:spacing w:val="10"/>
          <w:kern w:val="0"/>
        </w:rPr>
        <w:t>研</w:t>
      </w:r>
      <w:proofErr w:type="gramEnd"/>
      <w:r w:rsidRPr="00B35A36">
        <w:rPr>
          <w:rFonts w:ascii="標楷體" w:eastAsia="標楷體" w:hAnsi="標楷體" w:hint="eastAsia"/>
          <w:bCs/>
          <w:snapToGrid w:val="0"/>
          <w:spacing w:val="10"/>
          <w:kern w:val="0"/>
        </w:rPr>
        <w:t>商117年用水目標供應量，預估尖峰日用水量約為160至170CMD（立方公尺/每日）區間，惟該府於112年6月12日核定投資機構所提執行計畫書之預估用水量高達880CMD，該府未及時</w:t>
      </w:r>
      <w:proofErr w:type="gramStart"/>
      <w:r w:rsidRPr="00B35A36">
        <w:rPr>
          <w:rFonts w:ascii="標楷體" w:eastAsia="標楷體" w:hAnsi="標楷體" w:hint="eastAsia"/>
          <w:bCs/>
          <w:snapToGrid w:val="0"/>
          <w:spacing w:val="10"/>
          <w:kern w:val="0"/>
        </w:rPr>
        <w:t>釐</w:t>
      </w:r>
      <w:proofErr w:type="gramEnd"/>
      <w:r w:rsidRPr="00B35A36">
        <w:rPr>
          <w:rFonts w:ascii="標楷體" w:eastAsia="標楷體" w:hAnsi="標楷體" w:hint="eastAsia"/>
          <w:bCs/>
          <w:snapToGrid w:val="0"/>
          <w:spacing w:val="10"/>
          <w:kern w:val="0"/>
        </w:rPr>
        <w:t>清差異並考量整體供水量能，致本案環評自113年11月6日通過後，投資機構以澎湖地區自來水供水量不足、無法按原核定之投資執行計畫書開發為由，要求延後交付土地及調整契約權利金與保證金等，且迄114年8月28日</w:t>
      </w:r>
      <w:proofErr w:type="gramStart"/>
      <w:r w:rsidRPr="00B35A36">
        <w:rPr>
          <w:rFonts w:ascii="標楷體" w:eastAsia="標楷體" w:hAnsi="標楷體" w:hint="eastAsia"/>
          <w:bCs/>
          <w:snapToGrid w:val="0"/>
          <w:spacing w:val="10"/>
          <w:kern w:val="0"/>
        </w:rPr>
        <w:t>止</w:t>
      </w:r>
      <w:proofErr w:type="gramEnd"/>
      <w:r w:rsidRPr="00B35A36">
        <w:rPr>
          <w:rFonts w:ascii="標楷體" w:eastAsia="標楷體" w:hAnsi="標楷體" w:hint="eastAsia"/>
          <w:bCs/>
          <w:snapToGrid w:val="0"/>
          <w:spacing w:val="10"/>
          <w:kern w:val="0"/>
        </w:rPr>
        <w:t>歷經1次工作協調會及4次協調委員會均無法達成共識，自環評通過至114年底止已逾1年仍無法開發興建，嚴重延宕計畫進程，經建請</w:t>
      </w:r>
      <w:proofErr w:type="gramStart"/>
      <w:r w:rsidRPr="00B35A36">
        <w:rPr>
          <w:rFonts w:ascii="標楷體" w:eastAsia="標楷體" w:hAnsi="標楷體" w:hint="eastAsia"/>
          <w:bCs/>
          <w:snapToGrid w:val="0"/>
          <w:spacing w:val="10"/>
          <w:kern w:val="0"/>
        </w:rPr>
        <w:t>研</w:t>
      </w:r>
      <w:proofErr w:type="gramEnd"/>
      <w:r w:rsidRPr="00B35A36">
        <w:rPr>
          <w:rFonts w:ascii="標楷體" w:eastAsia="標楷體" w:hAnsi="標楷體" w:hint="eastAsia"/>
          <w:bCs/>
          <w:snapToGrid w:val="0"/>
          <w:spacing w:val="10"/>
          <w:kern w:val="0"/>
        </w:rPr>
        <w:t>謀改善</w:t>
      </w:r>
      <w:r w:rsidRPr="00B35A36">
        <w:rPr>
          <w:rFonts w:ascii="標楷體" w:eastAsia="標楷體" w:hAnsi="標楷體"/>
          <w:spacing w:val="10"/>
        </w:rPr>
        <w:t>。</w:t>
      </w:r>
      <w:r w:rsidRPr="0011314A">
        <w:rPr>
          <w:rFonts w:ascii="標楷體" w:eastAsia="標楷體" w:hAnsi="標楷體" w:hint="eastAsia"/>
          <w:spacing w:val="10"/>
        </w:rPr>
        <w:t>（詳乙</w:t>
      </w:r>
      <w:r w:rsidR="0011314A" w:rsidRPr="0011314A">
        <w:rPr>
          <w:rFonts w:ascii="標楷體" w:eastAsia="標楷體" w:hAnsi="標楷體" w:hint="eastAsia"/>
          <w:spacing w:val="10"/>
        </w:rPr>
        <w:t>－</w:t>
      </w:r>
      <w:r w:rsidR="0011314A">
        <w:rPr>
          <w:rFonts w:ascii="標楷體" w:eastAsia="標楷體" w:hAnsi="標楷體"/>
          <w:spacing w:val="10"/>
        </w:rPr>
        <w:t>60</w:t>
      </w:r>
      <w:r w:rsidR="0011314A" w:rsidRPr="0011314A">
        <w:rPr>
          <w:rFonts w:ascii="標楷體" w:eastAsia="標楷體" w:hAnsi="標楷體" w:hint="eastAsia"/>
          <w:spacing w:val="10"/>
        </w:rPr>
        <w:t>頁</w:t>
      </w:r>
      <w:r w:rsidRPr="0011314A">
        <w:rPr>
          <w:rFonts w:ascii="標楷體" w:eastAsia="標楷體" w:hAnsi="標楷體" w:hint="eastAsia"/>
          <w:spacing w:val="10"/>
        </w:rPr>
        <w:t>）</w:t>
      </w:r>
    </w:p>
    <w:p w14:paraId="3132BE98" w14:textId="30FDB383" w:rsidR="00B35A36" w:rsidRPr="00B35A36" w:rsidRDefault="00B35A36" w:rsidP="00E90061">
      <w:pPr>
        <w:overflowPunct w:val="0"/>
        <w:snapToGrid w:val="0"/>
        <w:spacing w:line="496" w:lineRule="exact"/>
        <w:ind w:firstLineChars="300" w:firstLine="781"/>
        <w:jc w:val="both"/>
        <w:rPr>
          <w:rFonts w:ascii="標楷體" w:eastAsia="標楷體" w:hAnsi="標楷體"/>
          <w:spacing w:val="10"/>
        </w:rPr>
      </w:pPr>
      <w:r w:rsidRPr="00B35A36">
        <w:rPr>
          <w:rFonts w:ascii="標楷體" w:eastAsia="標楷體" w:hAnsi="標楷體" w:hint="eastAsia"/>
          <w:b/>
          <w:snapToGrid w:val="0"/>
          <w:spacing w:val="10"/>
          <w:kern w:val="0"/>
        </w:rPr>
        <w:t>3.為配合遊艇碼頭發展辦理第一漁港BOT案，惟因中油管線遷移、投資廠商組織變動及延遲開工，致嚴重壓縮工程興建期程，影響計畫預期效益之達成</w:t>
      </w:r>
      <w:r w:rsidRPr="00B35A36">
        <w:rPr>
          <w:rFonts w:ascii="標楷體" w:eastAsia="標楷體" w:hAnsi="標楷體" w:hint="eastAsia"/>
          <w:b/>
          <w:spacing w:val="10"/>
        </w:rPr>
        <w:t>：</w:t>
      </w:r>
      <w:r w:rsidRPr="00B35A36">
        <w:rPr>
          <w:rFonts w:ascii="標楷體" w:eastAsia="標楷體" w:cs="標楷體" w:hint="eastAsia"/>
          <w:spacing w:val="10"/>
          <w:kern w:val="0"/>
        </w:rPr>
        <w:t>該府為配合遊艇碼頭發展並創造第一漁港門戶意象，提供民眾優質與</w:t>
      </w:r>
      <w:proofErr w:type="gramStart"/>
      <w:r w:rsidRPr="00B35A36">
        <w:rPr>
          <w:rFonts w:ascii="標楷體" w:eastAsia="標楷體" w:cs="標楷體" w:hint="eastAsia"/>
          <w:spacing w:val="10"/>
          <w:kern w:val="0"/>
        </w:rPr>
        <w:t>便利旅宿商業</w:t>
      </w:r>
      <w:proofErr w:type="gramEnd"/>
      <w:r w:rsidRPr="00B35A36">
        <w:rPr>
          <w:rFonts w:ascii="標楷體" w:eastAsia="標楷體" w:cs="標楷體" w:hint="eastAsia"/>
          <w:spacing w:val="10"/>
          <w:kern w:val="0"/>
        </w:rPr>
        <w:t>服務空間，於112年9月28日與投資機構簽訂澎湖縣馬公第一漁港休閒專用區興建營運移轉案契約，並於同年11月17日交付土地。</w:t>
      </w:r>
      <w:proofErr w:type="gramStart"/>
      <w:r w:rsidRPr="00B35A36">
        <w:rPr>
          <w:rFonts w:ascii="標楷體" w:eastAsia="標楷體" w:cs="標楷體" w:hint="eastAsia"/>
          <w:spacing w:val="10"/>
          <w:kern w:val="0"/>
        </w:rPr>
        <w:t>嗣</w:t>
      </w:r>
      <w:proofErr w:type="gramEnd"/>
      <w:r w:rsidRPr="00B35A36">
        <w:rPr>
          <w:rFonts w:ascii="標楷體" w:eastAsia="標楷體" w:cs="標楷體" w:hint="eastAsia"/>
          <w:spacing w:val="10"/>
          <w:kern w:val="0"/>
        </w:rPr>
        <w:t>該府於112年12月核備投資機構提送之興建執行計畫書，預計113年6月開工，115年11月完工，惟因配合中油管線遷移、投資機構內部組織變動及都市計畫審議等，該府同意將預定開工及完工期限分別推延至114年9月1日及116年9月底；復因計畫基地設有自來水及台電等地下管線設施，該府於114年11月18日始召開地下管線確認暨後續處理協調會，</w:t>
      </w:r>
      <w:proofErr w:type="gramStart"/>
      <w:r w:rsidRPr="00B35A36">
        <w:rPr>
          <w:rFonts w:ascii="標楷體" w:eastAsia="標楷體" w:cs="標楷體" w:hint="eastAsia"/>
          <w:spacing w:val="10"/>
          <w:kern w:val="0"/>
        </w:rPr>
        <w:t>迄本室</w:t>
      </w:r>
      <w:proofErr w:type="gramEnd"/>
      <w:r w:rsidRPr="00B35A36">
        <w:rPr>
          <w:rFonts w:ascii="標楷體" w:eastAsia="標楷體" w:cs="標楷體" w:hint="eastAsia"/>
          <w:spacing w:val="10"/>
          <w:kern w:val="0"/>
        </w:rPr>
        <w:t>查核日止，雙方簽約已逾2年1個月，投資機構仍未提送基本設計予該府，亦未取得建造執照，前置作業冗長，嚴重壓縮工程興建期程，恐影響計畫預期效益之達成，經建請</w:t>
      </w:r>
      <w:proofErr w:type="gramStart"/>
      <w:r w:rsidRPr="00B35A36">
        <w:rPr>
          <w:rFonts w:ascii="標楷體" w:eastAsia="標楷體" w:cs="標楷體" w:hint="eastAsia"/>
          <w:spacing w:val="10"/>
          <w:kern w:val="0"/>
        </w:rPr>
        <w:t>研</w:t>
      </w:r>
      <w:proofErr w:type="gramEnd"/>
      <w:r w:rsidRPr="00B35A36">
        <w:rPr>
          <w:rFonts w:ascii="標楷體" w:eastAsia="標楷體" w:cs="標楷體" w:hint="eastAsia"/>
          <w:spacing w:val="10"/>
          <w:kern w:val="0"/>
        </w:rPr>
        <w:t>謀改善</w:t>
      </w:r>
      <w:r w:rsidRPr="00B35A36">
        <w:rPr>
          <w:rFonts w:ascii="標楷體" w:eastAsia="標楷體" w:hAnsi="標楷體"/>
          <w:spacing w:val="10"/>
        </w:rPr>
        <w:t>。</w:t>
      </w:r>
      <w:r w:rsidR="0011314A" w:rsidRPr="0011314A">
        <w:rPr>
          <w:rFonts w:ascii="標楷體" w:eastAsia="標楷體" w:hAnsi="標楷體" w:hint="eastAsia"/>
          <w:spacing w:val="10"/>
        </w:rPr>
        <w:t>（詳乙－</w:t>
      </w:r>
      <w:r w:rsidR="0011314A">
        <w:rPr>
          <w:rFonts w:ascii="標楷體" w:eastAsia="標楷體" w:hAnsi="標楷體"/>
          <w:spacing w:val="10"/>
        </w:rPr>
        <w:t>60</w:t>
      </w:r>
      <w:r w:rsidR="0011314A" w:rsidRPr="0011314A">
        <w:rPr>
          <w:rFonts w:ascii="標楷體" w:eastAsia="標楷體" w:hAnsi="標楷體" w:hint="eastAsia"/>
          <w:spacing w:val="10"/>
        </w:rPr>
        <w:t>頁）</w:t>
      </w:r>
    </w:p>
    <w:p w14:paraId="02C694EE" w14:textId="39146EC6" w:rsidR="00B35A36" w:rsidRPr="00B35A36" w:rsidRDefault="00B35A36" w:rsidP="00E90061">
      <w:pPr>
        <w:overflowPunct w:val="0"/>
        <w:snapToGrid w:val="0"/>
        <w:spacing w:line="496" w:lineRule="exact"/>
        <w:ind w:firstLineChars="300" w:firstLine="781"/>
        <w:jc w:val="both"/>
        <w:rPr>
          <w:rFonts w:ascii="標楷體" w:eastAsia="標楷體" w:hAnsi="標楷體"/>
          <w:color w:val="EE0000"/>
          <w:spacing w:val="10"/>
        </w:rPr>
      </w:pPr>
      <w:r w:rsidRPr="00B35A36">
        <w:rPr>
          <w:rFonts w:ascii="標楷體" w:eastAsia="標楷體" w:hAnsi="標楷體" w:hint="eastAsia"/>
          <w:b/>
          <w:snapToGrid w:val="0"/>
          <w:spacing w:val="10"/>
          <w:kern w:val="0"/>
        </w:rPr>
        <w:t>4.已完成BOT案主體事業停車場興建工程並啟用營運，惟附屬事業之廠商尚未全面進駐營運，致無法吸引觀光消費人潮，間接影響停車場營運效能，減損權利金收</w:t>
      </w:r>
      <w:r w:rsidRPr="00B35A36">
        <w:rPr>
          <w:rFonts w:ascii="標楷體" w:eastAsia="標楷體" w:hAnsi="標楷體" w:hint="eastAsia"/>
          <w:b/>
          <w:snapToGrid w:val="0"/>
          <w:spacing w:val="10"/>
          <w:kern w:val="0"/>
        </w:rPr>
        <w:lastRenderedPageBreak/>
        <w:t>益</w:t>
      </w:r>
      <w:r w:rsidRPr="00B35A36">
        <w:rPr>
          <w:rFonts w:ascii="標楷體" w:eastAsia="標楷體" w:hAnsi="標楷體" w:hint="eastAsia"/>
          <w:b/>
          <w:spacing w:val="10"/>
        </w:rPr>
        <w:t>：</w:t>
      </w:r>
      <w:r w:rsidRPr="00B35A36">
        <w:rPr>
          <w:rFonts w:ascii="標楷體" w:eastAsia="標楷體" w:cs="標楷體" w:hint="eastAsia"/>
          <w:spacing w:val="10"/>
          <w:kern w:val="0"/>
        </w:rPr>
        <w:t>該府為改善轄內停車秩序及土地有效利用，於107年10月26日與投資機構簽訂澎湖縣南海立體停車場興建、營運暨移轉</w:t>
      </w:r>
      <w:r w:rsidR="00E8081D">
        <w:rPr>
          <w:rFonts w:ascii="標楷體" w:eastAsia="標楷體" w:cs="標楷體" w:hint="eastAsia"/>
          <w:spacing w:val="10"/>
          <w:kern w:val="0"/>
        </w:rPr>
        <w:t>（</w:t>
      </w:r>
      <w:r w:rsidRPr="00B35A36">
        <w:rPr>
          <w:rFonts w:ascii="標楷體" w:eastAsia="標楷體" w:cs="標楷體" w:hint="eastAsia"/>
          <w:spacing w:val="10"/>
          <w:kern w:val="0"/>
        </w:rPr>
        <w:t>BOT</w:t>
      </w:r>
      <w:r w:rsidR="00E8081D">
        <w:rPr>
          <w:rFonts w:ascii="標楷體" w:eastAsia="標楷體" w:cs="標楷體" w:hint="eastAsia"/>
          <w:spacing w:val="10"/>
          <w:kern w:val="0"/>
        </w:rPr>
        <w:t>）</w:t>
      </w:r>
      <w:r w:rsidRPr="00B35A36">
        <w:rPr>
          <w:rFonts w:ascii="標楷體" w:eastAsia="標楷體" w:cs="標楷體" w:hint="eastAsia"/>
          <w:spacing w:val="10"/>
          <w:kern w:val="0"/>
        </w:rPr>
        <w:t>案契約，並於108年5月31日交付土地。因受</w:t>
      </w:r>
      <w:proofErr w:type="gramStart"/>
      <w:r w:rsidRPr="00B35A36">
        <w:rPr>
          <w:rFonts w:ascii="標楷體" w:eastAsia="標楷體" w:cs="標楷體" w:hint="eastAsia"/>
          <w:spacing w:val="10"/>
          <w:kern w:val="0"/>
        </w:rPr>
        <w:t>疫情缺工缺</w:t>
      </w:r>
      <w:proofErr w:type="gramEnd"/>
      <w:r w:rsidRPr="00B35A36">
        <w:rPr>
          <w:rFonts w:ascii="標楷體" w:eastAsia="標楷體" w:cs="標楷體" w:hint="eastAsia"/>
          <w:spacing w:val="10"/>
          <w:kern w:val="0"/>
        </w:rPr>
        <w:t>料及投資機構與營造商爆發工程糾紛解約等因素影響，經該府同意展延興建</w:t>
      </w:r>
      <w:proofErr w:type="gramStart"/>
      <w:r w:rsidRPr="00B35A36">
        <w:rPr>
          <w:rFonts w:ascii="標楷體" w:eastAsia="標楷體" w:cs="標楷體" w:hint="eastAsia"/>
          <w:spacing w:val="10"/>
          <w:kern w:val="0"/>
        </w:rPr>
        <w:t>期程至113年5月31日</w:t>
      </w:r>
      <w:proofErr w:type="gramEnd"/>
      <w:r w:rsidRPr="00B35A36">
        <w:rPr>
          <w:rFonts w:ascii="標楷體" w:eastAsia="標楷體" w:cs="標楷體" w:hint="eastAsia"/>
          <w:spacing w:val="10"/>
          <w:kern w:val="0"/>
        </w:rPr>
        <w:t>。</w:t>
      </w:r>
      <w:proofErr w:type="gramStart"/>
      <w:r w:rsidRPr="00B35A36">
        <w:rPr>
          <w:rFonts w:ascii="標楷體" w:eastAsia="標楷體" w:cs="標楷體" w:hint="eastAsia"/>
          <w:spacing w:val="10"/>
          <w:kern w:val="0"/>
        </w:rPr>
        <w:t>嗣</w:t>
      </w:r>
      <w:proofErr w:type="gramEnd"/>
      <w:r w:rsidRPr="00B35A36">
        <w:rPr>
          <w:rFonts w:ascii="標楷體" w:eastAsia="標楷體" w:cs="標楷體" w:hint="eastAsia"/>
          <w:spacing w:val="10"/>
          <w:kern w:val="0"/>
        </w:rPr>
        <w:t>該案主體事業（提供汽車400席、機車150席之立體停車場）於113年11月30日始開放啟用，其附屬事業「太陽城</w:t>
      </w:r>
      <w:proofErr w:type="gramStart"/>
      <w:r w:rsidRPr="00B35A36">
        <w:rPr>
          <w:rFonts w:ascii="標楷體" w:eastAsia="標楷體" w:cs="標楷體" w:hint="eastAsia"/>
          <w:spacing w:val="10"/>
          <w:kern w:val="0"/>
        </w:rPr>
        <w:t>饗</w:t>
      </w:r>
      <w:proofErr w:type="gramEnd"/>
      <w:r w:rsidRPr="00B35A36">
        <w:rPr>
          <w:rFonts w:ascii="標楷體" w:eastAsia="標楷體" w:cs="標楷體" w:hint="eastAsia"/>
          <w:spacing w:val="10"/>
          <w:kern w:val="0"/>
        </w:rPr>
        <w:t>樂生活館」原規劃打造多元商城，並於114年起逐層開幕，惟</w:t>
      </w:r>
      <w:proofErr w:type="gramStart"/>
      <w:r w:rsidRPr="00B35A36">
        <w:rPr>
          <w:rFonts w:ascii="標楷體" w:eastAsia="標楷體" w:cs="標楷體" w:hint="eastAsia"/>
          <w:spacing w:val="10"/>
          <w:kern w:val="0"/>
        </w:rPr>
        <w:t>迄本室</w:t>
      </w:r>
      <w:proofErr w:type="gramEnd"/>
      <w:r w:rsidRPr="00B35A36">
        <w:rPr>
          <w:rFonts w:ascii="標楷體" w:eastAsia="標楷體" w:cs="標楷體" w:hint="eastAsia"/>
          <w:spacing w:val="10"/>
          <w:kern w:val="0"/>
        </w:rPr>
        <w:t>查核日止，僅有便利商店進駐營運，其餘如1樓咖啡廳及4樓KTV尚在進行室內裝修。因附屬事業招商及營運進度落後，未能全面進駐營運，無法有效吸引觀光消費人潮，致主體停車場使用率偏低，114年10月全月之汽車及機車流量僅分別為545輛及213輛（日均停放汽車約18輛、機車約7輛），除未能發揮設施效益外，亦嚴重減損變動權利金收益，經建請</w:t>
      </w:r>
      <w:proofErr w:type="gramStart"/>
      <w:r w:rsidRPr="00B35A36">
        <w:rPr>
          <w:rFonts w:ascii="標楷體" w:eastAsia="標楷體" w:cs="標楷體" w:hint="eastAsia"/>
          <w:spacing w:val="10"/>
          <w:kern w:val="0"/>
        </w:rPr>
        <w:t>研</w:t>
      </w:r>
      <w:proofErr w:type="gramEnd"/>
      <w:r w:rsidRPr="00B35A36">
        <w:rPr>
          <w:rFonts w:ascii="標楷體" w:eastAsia="標楷體" w:cs="標楷體" w:hint="eastAsia"/>
          <w:spacing w:val="10"/>
          <w:kern w:val="0"/>
        </w:rPr>
        <w:t>謀改善</w:t>
      </w:r>
      <w:r w:rsidRPr="00B35A36">
        <w:rPr>
          <w:rFonts w:ascii="標楷體" w:eastAsia="標楷體" w:hAnsi="標楷體"/>
          <w:spacing w:val="10"/>
        </w:rPr>
        <w:t>。</w:t>
      </w:r>
      <w:r w:rsidR="0011314A" w:rsidRPr="0011314A">
        <w:rPr>
          <w:rFonts w:ascii="標楷體" w:eastAsia="標楷體" w:hAnsi="標楷體" w:hint="eastAsia"/>
          <w:spacing w:val="10"/>
        </w:rPr>
        <w:t>（詳乙－</w:t>
      </w:r>
      <w:r w:rsidR="0011314A">
        <w:rPr>
          <w:rFonts w:ascii="標楷體" w:eastAsia="標楷體" w:hAnsi="標楷體"/>
          <w:spacing w:val="10"/>
        </w:rPr>
        <w:t>61</w:t>
      </w:r>
      <w:r w:rsidR="0011314A" w:rsidRPr="0011314A">
        <w:rPr>
          <w:rFonts w:ascii="標楷體" w:eastAsia="標楷體" w:hAnsi="標楷體" w:hint="eastAsia"/>
          <w:spacing w:val="10"/>
        </w:rPr>
        <w:t>頁）</w:t>
      </w:r>
    </w:p>
    <w:p w14:paraId="24538862" w14:textId="745DF081" w:rsidR="00156640" w:rsidRPr="00B35A36" w:rsidRDefault="00B35A36" w:rsidP="00E90061">
      <w:pPr>
        <w:overflowPunct w:val="0"/>
        <w:snapToGrid w:val="0"/>
        <w:spacing w:line="534" w:lineRule="exact"/>
        <w:ind w:firstLineChars="300" w:firstLine="781"/>
        <w:jc w:val="both"/>
        <w:rPr>
          <w:rFonts w:ascii="標楷體" w:eastAsia="標楷體" w:hAnsi="標楷體"/>
          <w:snapToGrid w:val="0"/>
          <w:kern w:val="0"/>
        </w:rPr>
      </w:pPr>
      <w:r w:rsidRPr="00B35A36">
        <w:rPr>
          <w:rFonts w:ascii="標楷體" w:eastAsia="標楷體" w:hAnsi="標楷體" w:hint="eastAsia"/>
          <w:b/>
          <w:snapToGrid w:val="0"/>
          <w:spacing w:val="10"/>
          <w:kern w:val="0"/>
        </w:rPr>
        <w:t>5.推動開發智慧產業園區，促進地方產業健全發展，惟未掌控計畫進程，致計畫推動已逾原訂發展期程，又後續招商、購地與園區開發等尚無推動經費，復未考量投資環境之變動與對廠商投資意願之影響，致計畫幾近停滯</w:t>
      </w:r>
      <w:r w:rsidRPr="00B35A36">
        <w:rPr>
          <w:rFonts w:ascii="標楷體" w:eastAsia="標楷體" w:hAnsi="標楷體" w:hint="eastAsia"/>
          <w:b/>
          <w:spacing w:val="10"/>
        </w:rPr>
        <w:t>：</w:t>
      </w:r>
      <w:r w:rsidRPr="00B35A36">
        <w:rPr>
          <w:rFonts w:ascii="標楷體" w:eastAsia="標楷體" w:cs="標楷體" w:hint="eastAsia"/>
          <w:spacing w:val="10"/>
          <w:kern w:val="0"/>
        </w:rPr>
        <w:t>該府為帶動地方產業，吸引青年返鄉發展，推動「澎湖縣龍門智慧產業園區」開發案，案經委託技術服務廠商辦理先期規劃及環評作業，於113年8月14日取得開發許可，並於同年11月26日公告設置。經查本案開發及招商辦理情形，核有：（1）</w:t>
      </w:r>
      <w:proofErr w:type="gramStart"/>
      <w:r w:rsidRPr="00B35A36">
        <w:rPr>
          <w:rFonts w:ascii="標楷體" w:eastAsia="標楷體" w:cs="標楷體" w:hint="eastAsia"/>
          <w:spacing w:val="10"/>
          <w:kern w:val="0"/>
        </w:rPr>
        <w:t>該府申設</w:t>
      </w:r>
      <w:proofErr w:type="gramEnd"/>
      <w:r w:rsidRPr="00B35A36">
        <w:rPr>
          <w:rFonts w:ascii="標楷體" w:eastAsia="標楷體" w:cs="標楷體" w:hint="eastAsia"/>
          <w:spacing w:val="10"/>
          <w:kern w:val="0"/>
        </w:rPr>
        <w:t>開發澎湖縣龍門智慧產業園區，原設定開發年期6年（109至114年），規劃80％產業用地</w:t>
      </w:r>
      <w:proofErr w:type="gramStart"/>
      <w:r w:rsidRPr="00B35A36">
        <w:rPr>
          <w:rFonts w:ascii="標楷體" w:eastAsia="標楷體" w:cs="標楷體" w:hint="eastAsia"/>
          <w:spacing w:val="10"/>
          <w:kern w:val="0"/>
        </w:rPr>
        <w:t>採</w:t>
      </w:r>
      <w:proofErr w:type="gramEnd"/>
      <w:r w:rsidRPr="00B35A36">
        <w:rPr>
          <w:rFonts w:ascii="標楷體" w:eastAsia="標楷體" w:cs="標楷體" w:hint="eastAsia"/>
          <w:spacing w:val="10"/>
          <w:kern w:val="0"/>
        </w:rPr>
        <w:t>出售方式辦理，因取消原編列之購地預算，變更策略改</w:t>
      </w:r>
      <w:proofErr w:type="gramStart"/>
      <w:r w:rsidRPr="00B35A36">
        <w:rPr>
          <w:rFonts w:ascii="標楷體" w:eastAsia="標楷體" w:cs="標楷體" w:hint="eastAsia"/>
          <w:spacing w:val="10"/>
          <w:kern w:val="0"/>
        </w:rPr>
        <w:t>採俟招商徵得</w:t>
      </w:r>
      <w:proofErr w:type="gramEnd"/>
      <w:r w:rsidRPr="00B35A36">
        <w:rPr>
          <w:rFonts w:ascii="標楷體" w:eastAsia="標楷體" w:cs="標楷體" w:hint="eastAsia"/>
          <w:spacing w:val="10"/>
          <w:kern w:val="0"/>
        </w:rPr>
        <w:t>開發商後由其出資申購土地之模式，惟離島開發成本較高，開發商尋求不易，迄115年3月仍未辦理徵選等招商作業；復因本案可行性規劃調查投資意願，高達</w:t>
      </w:r>
      <w:proofErr w:type="gramStart"/>
      <w:r w:rsidRPr="00B35A36">
        <w:rPr>
          <w:rFonts w:ascii="標楷體" w:eastAsia="標楷體" w:cs="標楷體" w:hint="eastAsia"/>
          <w:spacing w:val="10"/>
          <w:kern w:val="0"/>
        </w:rPr>
        <w:t>8成</w:t>
      </w:r>
      <w:proofErr w:type="gramEnd"/>
      <w:r w:rsidRPr="00B35A36">
        <w:rPr>
          <w:rFonts w:ascii="標楷體" w:eastAsia="標楷體" w:cs="標楷體" w:hint="eastAsia"/>
          <w:spacing w:val="10"/>
          <w:kern w:val="0"/>
        </w:rPr>
        <w:t>6具投資意願之在地廠商傾向以承租方式進駐，與計畫售地為主之財務設定存有嚴重落差，且部分受訪廠商實已解散或歇業，評估基礎</w:t>
      </w:r>
      <w:proofErr w:type="gramStart"/>
      <w:r w:rsidRPr="00B35A36">
        <w:rPr>
          <w:rFonts w:ascii="標楷體" w:eastAsia="標楷體" w:cs="標楷體" w:hint="eastAsia"/>
          <w:spacing w:val="10"/>
          <w:kern w:val="0"/>
        </w:rPr>
        <w:t>未盡周妥</w:t>
      </w:r>
      <w:proofErr w:type="gramEnd"/>
      <w:r w:rsidRPr="00B35A36">
        <w:rPr>
          <w:rFonts w:ascii="標楷體" w:eastAsia="標楷體" w:cs="標楷體" w:hint="eastAsia"/>
          <w:spacing w:val="10"/>
          <w:kern w:val="0"/>
        </w:rPr>
        <w:t>；另園區東側1公里範圍正推動環保高</w:t>
      </w:r>
      <w:proofErr w:type="gramStart"/>
      <w:r w:rsidRPr="00B35A36">
        <w:rPr>
          <w:rFonts w:ascii="標楷體" w:eastAsia="標楷體" w:cs="標楷體" w:hint="eastAsia"/>
          <w:spacing w:val="10"/>
          <w:kern w:val="0"/>
        </w:rPr>
        <w:t>效綠能</w:t>
      </w:r>
      <w:proofErr w:type="gramEnd"/>
      <w:r w:rsidRPr="00B35A36">
        <w:rPr>
          <w:rFonts w:ascii="標楷體" w:eastAsia="標楷體" w:cs="標楷體" w:hint="eastAsia"/>
          <w:spacing w:val="10"/>
          <w:kern w:val="0"/>
        </w:rPr>
        <w:t>循環經濟園區，投資環境條件與聯外交通條件已有重大變動，恐影響廠商進駐意願，不利土地去化及投資效益；（2）該府已編列預算執行產業園區開發前置作業，惟後續無經費可供辦理開發商甄選等實質促參作業，致園區開發計畫幾近停擺，嚴重影響</w:t>
      </w:r>
      <w:proofErr w:type="gramStart"/>
      <w:r w:rsidRPr="00B35A36">
        <w:rPr>
          <w:rFonts w:ascii="標楷體" w:eastAsia="標楷體" w:cs="標楷體" w:hint="eastAsia"/>
          <w:spacing w:val="10"/>
          <w:kern w:val="0"/>
        </w:rPr>
        <w:t>促參招商</w:t>
      </w:r>
      <w:proofErr w:type="gramEnd"/>
      <w:r w:rsidRPr="00B35A36">
        <w:rPr>
          <w:rFonts w:ascii="標楷體" w:eastAsia="標楷體" w:cs="標楷體" w:hint="eastAsia"/>
          <w:spacing w:val="10"/>
          <w:kern w:val="0"/>
        </w:rPr>
        <w:t>進程與引進民間投資效益，經建請</w:t>
      </w:r>
      <w:proofErr w:type="gramStart"/>
      <w:r w:rsidRPr="00B35A36">
        <w:rPr>
          <w:rFonts w:ascii="標楷體" w:eastAsia="標楷體" w:cs="標楷體" w:hint="eastAsia"/>
          <w:spacing w:val="10"/>
          <w:kern w:val="0"/>
        </w:rPr>
        <w:t>研謀善策</w:t>
      </w:r>
      <w:proofErr w:type="gramEnd"/>
      <w:r w:rsidRPr="00B35A36">
        <w:rPr>
          <w:rFonts w:ascii="標楷體" w:eastAsia="標楷體" w:cs="標楷體" w:hint="eastAsia"/>
          <w:spacing w:val="10"/>
          <w:kern w:val="0"/>
        </w:rPr>
        <w:t>。</w:t>
      </w:r>
      <w:r w:rsidR="0011314A" w:rsidRPr="0011314A">
        <w:rPr>
          <w:rFonts w:ascii="標楷體" w:eastAsia="標楷體" w:hAnsi="標楷體" w:hint="eastAsia"/>
          <w:spacing w:val="10"/>
        </w:rPr>
        <w:t>（詳乙－</w:t>
      </w:r>
      <w:r w:rsidR="0011314A">
        <w:rPr>
          <w:rFonts w:ascii="標楷體" w:eastAsia="標楷體" w:hAnsi="標楷體"/>
          <w:spacing w:val="10"/>
        </w:rPr>
        <w:t>61</w:t>
      </w:r>
      <w:r w:rsidR="0011314A" w:rsidRPr="0011314A">
        <w:rPr>
          <w:rFonts w:ascii="標楷體" w:eastAsia="標楷體" w:hAnsi="標楷體" w:hint="eastAsia"/>
          <w:spacing w:val="10"/>
        </w:rPr>
        <w:t>頁）</w:t>
      </w:r>
    </w:p>
    <w:p w14:paraId="008E144D" w14:textId="77777777" w:rsidR="00F53CD7" w:rsidRPr="00F53CD7" w:rsidRDefault="00F53CD7" w:rsidP="00F32435">
      <w:pPr>
        <w:snapToGrid w:val="0"/>
        <w:spacing w:beforeLines="30" w:before="72" w:afterLines="30" w:after="72" w:line="540" w:lineRule="exact"/>
        <w:jc w:val="both"/>
        <w:rPr>
          <w:rFonts w:ascii="標楷體" w:eastAsia="標楷體" w:hAnsi="標楷體"/>
          <w:b/>
          <w:spacing w:val="10"/>
          <w:sz w:val="36"/>
          <w:szCs w:val="36"/>
        </w:rPr>
      </w:pPr>
      <w:r w:rsidRPr="00F53CD7">
        <w:rPr>
          <w:rFonts w:ascii="標楷體" w:eastAsia="標楷體" w:hAnsi="標楷體" w:hint="eastAsia"/>
          <w:b/>
          <w:spacing w:val="10"/>
          <w:sz w:val="36"/>
          <w:szCs w:val="36"/>
        </w:rPr>
        <w:lastRenderedPageBreak/>
        <w:t>伍、永續發展推動情形之查核</w:t>
      </w:r>
    </w:p>
    <w:p w14:paraId="65AD7801" w14:textId="696BB899" w:rsidR="00F53CD7" w:rsidRPr="00F53CD7" w:rsidRDefault="00F53CD7" w:rsidP="00F32435">
      <w:pPr>
        <w:adjustRightInd w:val="0"/>
        <w:snapToGrid w:val="0"/>
        <w:spacing w:line="524" w:lineRule="exact"/>
        <w:ind w:firstLineChars="200" w:firstLine="520"/>
        <w:jc w:val="both"/>
        <w:rPr>
          <w:rFonts w:ascii="標楷體" w:eastAsia="標楷體" w:hAnsi="標楷體"/>
          <w:spacing w:val="10"/>
        </w:rPr>
      </w:pPr>
      <w:r w:rsidRPr="00F53CD7">
        <w:rPr>
          <w:rFonts w:ascii="標楷體" w:eastAsia="標楷體" w:hAnsi="標楷體" w:hint="eastAsia"/>
          <w:spacing w:val="10"/>
        </w:rPr>
        <w:t>聯合國為實現永續發展，於2015年通過2030永續發展議程，提出17項永續發展目標（SDGs），作為各國共同推動永續發展指引。國際最高審計機關組織（INTOSAI）亦於2016年通過「阿布達比宣言」，宣示各國審計機關將聚焦於2030永續發展目標落實之審計。行政院國家永續發展委員會為具體回應2030年永續發展議程，於107年12月14日核定通過臺灣永續發展目標（SDG）18項核心目標，並推動各地方政府</w:t>
      </w:r>
      <w:proofErr w:type="gramStart"/>
      <w:r w:rsidRPr="00F53CD7">
        <w:rPr>
          <w:rFonts w:ascii="標楷體" w:eastAsia="標楷體" w:hAnsi="標楷體" w:hint="eastAsia"/>
          <w:spacing w:val="10"/>
        </w:rPr>
        <w:t>自願性編製</w:t>
      </w:r>
      <w:proofErr w:type="gramEnd"/>
      <w:r w:rsidRPr="00F53CD7">
        <w:rPr>
          <w:rFonts w:ascii="標楷體" w:eastAsia="標楷體" w:hAnsi="標楷體" w:hint="eastAsia"/>
          <w:spacing w:val="10"/>
        </w:rPr>
        <w:t xml:space="preserve">地方政府自願檢視報告（Voluntary Local </w:t>
      </w:r>
      <w:proofErr w:type="spellStart"/>
      <w:r w:rsidRPr="00F53CD7">
        <w:rPr>
          <w:rFonts w:ascii="標楷體" w:eastAsia="標楷體" w:hAnsi="標楷體" w:hint="eastAsia"/>
          <w:spacing w:val="10"/>
        </w:rPr>
        <w:t>Review,VLR</w:t>
      </w:r>
      <w:proofErr w:type="spellEnd"/>
      <w:r w:rsidRPr="00F53CD7">
        <w:rPr>
          <w:rFonts w:ascii="標楷體" w:eastAsia="標楷體" w:hAnsi="標楷體" w:hint="eastAsia"/>
          <w:spacing w:val="10"/>
        </w:rPr>
        <w:t>）。</w:t>
      </w:r>
    </w:p>
    <w:p w14:paraId="4AE1BABF" w14:textId="208C200D" w:rsidR="00F53CD7" w:rsidRPr="00F53CD7" w:rsidRDefault="00F53CD7" w:rsidP="00F32435">
      <w:pPr>
        <w:adjustRightInd w:val="0"/>
        <w:snapToGrid w:val="0"/>
        <w:spacing w:line="524" w:lineRule="exact"/>
        <w:ind w:firstLineChars="200" w:firstLine="520"/>
        <w:jc w:val="both"/>
        <w:rPr>
          <w:rFonts w:ascii="標楷體" w:eastAsia="標楷體" w:hAnsi="標楷體"/>
          <w:spacing w:val="10"/>
        </w:rPr>
      </w:pPr>
      <w:r w:rsidRPr="00F53CD7">
        <w:rPr>
          <w:rFonts w:ascii="標楷體" w:eastAsia="標楷體" w:hAnsi="標楷體" w:hint="eastAsia"/>
          <w:spacing w:val="10"/>
        </w:rPr>
        <w:t>茲將截至114年12月31日止，澎湖縣政府推動永續發展情形，說明如次：</w:t>
      </w:r>
    </w:p>
    <w:p w14:paraId="50C60468" w14:textId="716BC478" w:rsidR="00F53CD7" w:rsidRPr="00F53CD7" w:rsidRDefault="00F53CD7" w:rsidP="00F32435">
      <w:pPr>
        <w:overflowPunct w:val="0"/>
        <w:adjustRightInd w:val="0"/>
        <w:snapToGrid w:val="0"/>
        <w:spacing w:beforeLines="30" w:before="72" w:afterLines="30" w:after="72" w:line="524" w:lineRule="exact"/>
        <w:ind w:leftChars="100" w:left="240"/>
        <w:jc w:val="both"/>
        <w:outlineLvl w:val="0"/>
        <w:rPr>
          <w:rFonts w:ascii="標楷體" w:eastAsia="標楷體" w:hAnsi="標楷體"/>
          <w:b/>
          <w:spacing w:val="10"/>
          <w:sz w:val="32"/>
          <w:szCs w:val="32"/>
        </w:rPr>
      </w:pPr>
      <w:r w:rsidRPr="00F53CD7">
        <w:rPr>
          <w:rFonts w:ascii="標楷體" w:eastAsia="標楷體" w:hAnsi="標楷體" w:hint="eastAsia"/>
          <w:b/>
          <w:spacing w:val="10"/>
          <w:sz w:val="32"/>
          <w:szCs w:val="32"/>
        </w:rPr>
        <w:t>一、永續發展組織架構</w:t>
      </w:r>
    </w:p>
    <w:p w14:paraId="57A3ED82" w14:textId="3AB6563C" w:rsidR="00F53CD7" w:rsidRPr="00F53CD7" w:rsidRDefault="00E90061" w:rsidP="00F32435">
      <w:pPr>
        <w:overflowPunct w:val="0"/>
        <w:snapToGrid w:val="0"/>
        <w:spacing w:line="524" w:lineRule="exact"/>
        <w:ind w:firstLineChars="200" w:firstLine="480"/>
        <w:jc w:val="both"/>
        <w:rPr>
          <w:rFonts w:ascii="標楷體" w:eastAsia="標楷體" w:hAnsi="標楷體"/>
          <w:spacing w:val="10"/>
        </w:rPr>
      </w:pPr>
      <w:r w:rsidRPr="00533504">
        <w:rPr>
          <w:noProof/>
          <w:spacing w:val="10"/>
        </w:rPr>
        <mc:AlternateContent>
          <mc:Choice Requires="wps">
            <w:drawing>
              <wp:anchor distT="0" distB="0" distL="114300" distR="114300" simplePos="0" relativeHeight="251668480" behindDoc="0" locked="0" layoutInCell="1" allowOverlap="1" wp14:anchorId="05BA9D43" wp14:editId="6954018B">
                <wp:simplePos x="0" y="0"/>
                <wp:positionH relativeFrom="margin">
                  <wp:posOffset>2268855</wp:posOffset>
                </wp:positionH>
                <wp:positionV relativeFrom="margin">
                  <wp:posOffset>4585444</wp:posOffset>
                </wp:positionV>
                <wp:extent cx="3852000" cy="3180466"/>
                <wp:effectExtent l="0" t="0" r="0" b="1270"/>
                <wp:wrapSquare wrapText="bothSides"/>
                <wp:docPr id="36" name="文字方塊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3852000" cy="3180466"/>
                        </a:xfrm>
                        <a:prstGeom prst="rect">
                          <a:avLst/>
                        </a:prstGeom>
                        <a:solidFill>
                          <a:sysClr val="window" lastClr="FFFFFF"/>
                        </a:solidFill>
                        <a:ln w="6350">
                          <a:noFill/>
                        </a:ln>
                      </wps:spPr>
                      <wps:txbx>
                        <w:txbxContent>
                          <w:p w14:paraId="197BC008" w14:textId="77777777" w:rsidR="00CD35A0" w:rsidRDefault="00CD35A0" w:rsidP="00CD35A0">
                            <w:pPr>
                              <w:spacing w:afterLines="30" w:after="72"/>
                              <w:ind w:rightChars="-7" w:right="-17"/>
                              <w:jc w:val="center"/>
                              <w:rPr>
                                <w:noProof/>
                              </w:rPr>
                            </w:pPr>
                            <w:r w:rsidRPr="00CB1F2F">
                              <w:rPr>
                                <w:rFonts w:ascii="標楷體" w:eastAsia="標楷體" w:hAnsi="標楷體" w:hint="eastAsia"/>
                                <w:b/>
                                <w:bCs/>
                              </w:rPr>
                              <w:t>圖1</w:t>
                            </w:r>
                            <w:r>
                              <w:rPr>
                                <w:rFonts w:ascii="標楷體" w:eastAsia="標楷體" w:hAnsi="標楷體" w:hint="eastAsia"/>
                                <w:b/>
                                <w:bCs/>
                              </w:rPr>
                              <w:t xml:space="preserve">　澎湖縣</w:t>
                            </w:r>
                            <w:r w:rsidRPr="00CB1F2F">
                              <w:rPr>
                                <w:rFonts w:ascii="標楷體" w:eastAsia="標楷體" w:hAnsi="標楷體" w:hint="eastAsia"/>
                                <w:b/>
                                <w:bCs/>
                              </w:rPr>
                              <w:t>永續發展組織</w:t>
                            </w:r>
                            <w:r>
                              <w:rPr>
                                <w:rFonts w:ascii="標楷體" w:eastAsia="標楷體" w:hAnsi="標楷體" w:hint="eastAsia"/>
                                <w:b/>
                                <w:bCs/>
                              </w:rPr>
                              <w:t>架構</w:t>
                            </w:r>
                          </w:p>
                          <w:p w14:paraId="3B82C04F" w14:textId="77777777" w:rsidR="00CD35A0" w:rsidRDefault="00CD35A0" w:rsidP="00CD35A0">
                            <w:pPr>
                              <w:ind w:rightChars="-7" w:right="-17"/>
                              <w:jc w:val="center"/>
                            </w:pPr>
                            <w:r>
                              <w:rPr>
                                <w:noProof/>
                              </w:rPr>
                              <w:drawing>
                                <wp:inline distT="0" distB="0" distL="0" distR="0" wp14:anchorId="41A171AC" wp14:editId="6992A860">
                                  <wp:extent cx="3600616" cy="2628000"/>
                                  <wp:effectExtent l="0" t="0" r="0" b="127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0616" cy="2628000"/>
                                          </a:xfrm>
                                          <a:prstGeom prst="rect">
                                            <a:avLst/>
                                          </a:prstGeom>
                                          <a:noFill/>
                                        </pic:spPr>
                                      </pic:pic>
                                    </a:graphicData>
                                  </a:graphic>
                                </wp:inline>
                              </w:drawing>
                            </w:r>
                          </w:p>
                          <w:p w14:paraId="22186287" w14:textId="77777777" w:rsidR="00CD35A0" w:rsidRPr="00CB1F2F" w:rsidRDefault="00CD35A0" w:rsidP="00CD35A0">
                            <w:pPr>
                              <w:snapToGrid w:val="0"/>
                              <w:spacing w:beforeLines="30" w:before="72"/>
                              <w:ind w:firstLineChars="38" w:firstLine="68"/>
                              <w:rPr>
                                <w:rFonts w:ascii="標楷體" w:eastAsia="標楷體" w:hAnsi="標楷體"/>
                                <w:sz w:val="18"/>
                                <w:szCs w:val="18"/>
                              </w:rPr>
                            </w:pPr>
                            <w:r w:rsidRPr="00CB1F2F">
                              <w:rPr>
                                <w:rFonts w:ascii="標楷體" w:eastAsia="標楷體" w:hAnsi="標楷體" w:hint="eastAsia"/>
                                <w:sz w:val="18"/>
                                <w:szCs w:val="18"/>
                              </w:rPr>
                              <w:t>資料來源：</w:t>
                            </w:r>
                            <w:r>
                              <w:rPr>
                                <w:rFonts w:ascii="標楷體" w:eastAsia="標楷體" w:hAnsi="標楷體" w:hint="eastAsia"/>
                                <w:sz w:val="18"/>
                                <w:szCs w:val="18"/>
                              </w:rPr>
                              <w:t>整理自澎湖縣</w:t>
                            </w:r>
                            <w:r w:rsidRPr="00CB1F2F">
                              <w:rPr>
                                <w:rFonts w:ascii="標楷體" w:eastAsia="標楷體" w:hAnsi="標楷體" w:hint="eastAsia"/>
                                <w:sz w:val="18"/>
                                <w:szCs w:val="18"/>
                              </w:rPr>
                              <w:t>政府</w:t>
                            </w:r>
                            <w:r>
                              <w:rPr>
                                <w:rFonts w:ascii="標楷體" w:eastAsia="標楷體" w:hAnsi="標楷體" w:hint="eastAsia"/>
                                <w:sz w:val="18"/>
                                <w:szCs w:val="18"/>
                              </w:rPr>
                              <w:t>環境保護局</w:t>
                            </w:r>
                            <w:r w:rsidRPr="00CB1F2F">
                              <w:rPr>
                                <w:rFonts w:ascii="標楷體" w:eastAsia="標楷體" w:hAnsi="標楷體" w:hint="eastAsia"/>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A9D43" id="文字方塊 36" o:spid="_x0000_s1046" type="#_x0000_t202" style="position:absolute;left:0;text-align:left;margin-left:178.65pt;margin-top:361.05pt;width:303.3pt;height:250.4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" fillcolor="window" stroked="f" strokeweight=".5pt">
                <o:lock v:ext="edit" aspectratio="t"/>
                <v:textbox>
                  <w:txbxContent>
                    <w:p w14:paraId="197BC008" w14:textId="77777777" w:rsidR="00CD35A0" w:rsidRDefault="00CD35A0" w:rsidP="00CD35A0">
                      <w:pPr>
                        <w:spacing w:afterLines="30" w:after="72"/>
                        <w:ind w:rightChars="-7" w:right="-17"/>
                        <w:jc w:val="center"/>
                        <w:rPr>
                          <w:noProof/>
                        </w:rPr>
                      </w:pPr>
                      <w:r w:rsidRPr="00CB1F2F">
                        <w:rPr>
                          <w:rFonts w:ascii="標楷體" w:eastAsia="標楷體" w:hAnsi="標楷體" w:hint="eastAsia"/>
                          <w:b/>
                          <w:bCs/>
                        </w:rPr>
                        <w:t>圖1</w:t>
                      </w:r>
                      <w:r>
                        <w:rPr>
                          <w:rFonts w:ascii="標楷體" w:eastAsia="標楷體" w:hAnsi="標楷體" w:hint="eastAsia"/>
                          <w:b/>
                          <w:bCs/>
                        </w:rPr>
                        <w:t xml:space="preserve">　澎湖縣</w:t>
                      </w:r>
                      <w:r w:rsidRPr="00CB1F2F">
                        <w:rPr>
                          <w:rFonts w:ascii="標楷體" w:eastAsia="標楷體" w:hAnsi="標楷體" w:hint="eastAsia"/>
                          <w:b/>
                          <w:bCs/>
                        </w:rPr>
                        <w:t>永續發展組織</w:t>
                      </w:r>
                      <w:r>
                        <w:rPr>
                          <w:rFonts w:ascii="標楷體" w:eastAsia="標楷體" w:hAnsi="標楷體" w:hint="eastAsia"/>
                          <w:b/>
                          <w:bCs/>
                        </w:rPr>
                        <w:t>架構</w:t>
                      </w:r>
                    </w:p>
                    <w:p w14:paraId="3B82C04F" w14:textId="77777777" w:rsidR="00CD35A0" w:rsidRDefault="00CD35A0" w:rsidP="00CD35A0">
                      <w:pPr>
                        <w:ind w:rightChars="-7" w:right="-17"/>
                        <w:jc w:val="center"/>
                      </w:pPr>
                      <w:r>
                        <w:rPr>
                          <w:noProof/>
                        </w:rPr>
                        <w:drawing>
                          <wp:inline distT="0" distB="0" distL="0" distR="0" wp14:anchorId="41A171AC" wp14:editId="6992A860">
                            <wp:extent cx="3600616" cy="2628000"/>
                            <wp:effectExtent l="0" t="0" r="0" b="127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616" cy="2628000"/>
                                    </a:xfrm>
                                    <a:prstGeom prst="rect">
                                      <a:avLst/>
                                    </a:prstGeom>
                                    <a:noFill/>
                                  </pic:spPr>
                                </pic:pic>
                              </a:graphicData>
                            </a:graphic>
                          </wp:inline>
                        </w:drawing>
                      </w:r>
                    </w:p>
                    <w:p w14:paraId="22186287" w14:textId="77777777" w:rsidR="00CD35A0" w:rsidRPr="00CB1F2F" w:rsidRDefault="00CD35A0" w:rsidP="00CD35A0">
                      <w:pPr>
                        <w:snapToGrid w:val="0"/>
                        <w:spacing w:beforeLines="30" w:before="72"/>
                        <w:ind w:firstLineChars="38" w:firstLine="68"/>
                        <w:rPr>
                          <w:rFonts w:ascii="標楷體" w:eastAsia="標楷體" w:hAnsi="標楷體"/>
                          <w:sz w:val="18"/>
                          <w:szCs w:val="18"/>
                        </w:rPr>
                      </w:pPr>
                      <w:r w:rsidRPr="00CB1F2F">
                        <w:rPr>
                          <w:rFonts w:ascii="標楷體" w:eastAsia="標楷體" w:hAnsi="標楷體" w:hint="eastAsia"/>
                          <w:sz w:val="18"/>
                          <w:szCs w:val="18"/>
                        </w:rPr>
                        <w:t>資料來源：</w:t>
                      </w:r>
                      <w:r>
                        <w:rPr>
                          <w:rFonts w:ascii="標楷體" w:eastAsia="標楷體" w:hAnsi="標楷體" w:hint="eastAsia"/>
                          <w:sz w:val="18"/>
                          <w:szCs w:val="18"/>
                        </w:rPr>
                        <w:t>整理自澎湖縣</w:t>
                      </w:r>
                      <w:r w:rsidRPr="00CB1F2F">
                        <w:rPr>
                          <w:rFonts w:ascii="標楷體" w:eastAsia="標楷體" w:hAnsi="標楷體" w:hint="eastAsia"/>
                          <w:sz w:val="18"/>
                          <w:szCs w:val="18"/>
                        </w:rPr>
                        <w:t>政府</w:t>
                      </w:r>
                      <w:r>
                        <w:rPr>
                          <w:rFonts w:ascii="標楷體" w:eastAsia="標楷體" w:hAnsi="標楷體" w:hint="eastAsia"/>
                          <w:sz w:val="18"/>
                          <w:szCs w:val="18"/>
                        </w:rPr>
                        <w:t>環境保護局</w:t>
                      </w:r>
                      <w:r w:rsidRPr="00CB1F2F">
                        <w:rPr>
                          <w:rFonts w:ascii="標楷體" w:eastAsia="標楷體" w:hAnsi="標楷體" w:hint="eastAsia"/>
                          <w:sz w:val="18"/>
                          <w:szCs w:val="18"/>
                        </w:rPr>
                        <w:t>提供資料。</w:t>
                      </w:r>
                    </w:p>
                  </w:txbxContent>
                </v:textbox>
                <w10:wrap type="square" anchorx="margin" anchory="margin"/>
              </v:shape>
            </w:pict>
          </mc:Fallback>
        </mc:AlternateContent>
      </w:r>
      <w:r w:rsidR="00F53CD7" w:rsidRPr="00F53CD7">
        <w:rPr>
          <w:rFonts w:ascii="標楷體" w:eastAsia="標楷體" w:hAnsi="標楷體" w:hint="eastAsia"/>
          <w:spacing w:val="10"/>
        </w:rPr>
        <w:t>澎湖縣政府為加強保護環境生態、保障社會公平正義與促進經濟發展，在全國永續發展架構下，建設澎湖縣成為「低碳島嶼．樂活澎湖」之城鄉，以提升縣民生活品質，並達環境、社會及經濟永續發展，於110年2月18日訂頒「澎湖縣永續發展委員會設置要點」，成立澎湖縣永續發展委員會，作為縣級推動永續發展之專責組織，統籌澎湖縣永續發展相關政策與跨局處協調事項。由縣長擔任召集人，邀請機關、專家學者、社會人士（包括民意代表等）擔任委員，並於114年開始推動永續長聯盟機制，由副縣長兼任永續長，下設7大分組及氣候變遷與低碳專案小組，</w:t>
      </w:r>
      <w:proofErr w:type="gramStart"/>
      <w:r w:rsidR="00F53CD7" w:rsidRPr="00F53CD7">
        <w:rPr>
          <w:rFonts w:ascii="標楷體" w:eastAsia="標楷體" w:hAnsi="標楷體" w:hint="eastAsia"/>
          <w:spacing w:val="10"/>
        </w:rPr>
        <w:t>綜理永續</w:t>
      </w:r>
      <w:proofErr w:type="gramEnd"/>
      <w:r w:rsidR="00F53CD7" w:rsidRPr="00F53CD7">
        <w:rPr>
          <w:rFonts w:ascii="標楷體" w:eastAsia="標楷體" w:hAnsi="標楷體" w:hint="eastAsia"/>
          <w:spacing w:val="10"/>
        </w:rPr>
        <w:t>發展工作推動與氣候變遷因應事宜（圖1）。</w:t>
      </w:r>
    </w:p>
    <w:p w14:paraId="46DB8B5D" w14:textId="5A72277C" w:rsidR="00F53CD7" w:rsidRPr="00F53CD7" w:rsidRDefault="00F53CD7" w:rsidP="00F32435">
      <w:pPr>
        <w:overflowPunct w:val="0"/>
        <w:adjustRightInd w:val="0"/>
        <w:snapToGrid w:val="0"/>
        <w:spacing w:beforeLines="30" w:before="72" w:afterLines="30" w:after="72" w:line="524" w:lineRule="exact"/>
        <w:ind w:leftChars="100" w:left="240"/>
        <w:jc w:val="both"/>
        <w:outlineLvl w:val="0"/>
        <w:rPr>
          <w:rFonts w:ascii="標楷體" w:eastAsia="標楷體" w:hAnsi="標楷體"/>
          <w:b/>
          <w:spacing w:val="10"/>
          <w:sz w:val="32"/>
          <w:szCs w:val="32"/>
        </w:rPr>
      </w:pPr>
      <w:r w:rsidRPr="00F53CD7">
        <w:rPr>
          <w:rFonts w:ascii="標楷體" w:eastAsia="標楷體" w:hAnsi="標楷體" w:hint="eastAsia"/>
          <w:b/>
          <w:sz w:val="32"/>
          <w:szCs w:val="32"/>
        </w:rPr>
        <w:t>二、提交自</w:t>
      </w:r>
      <w:r w:rsidRPr="00F53CD7">
        <w:rPr>
          <w:rFonts w:ascii="標楷體" w:eastAsia="標楷體" w:hAnsi="標楷體" w:hint="eastAsia"/>
          <w:b/>
          <w:spacing w:val="10"/>
          <w:sz w:val="32"/>
          <w:szCs w:val="32"/>
        </w:rPr>
        <w:t>願檢視報告</w:t>
      </w:r>
    </w:p>
    <w:p w14:paraId="6F7E4147" w14:textId="39A8AD09" w:rsidR="00F53CD7" w:rsidRPr="00F53CD7" w:rsidRDefault="00F53CD7" w:rsidP="00F32435">
      <w:pPr>
        <w:overflowPunct w:val="0"/>
        <w:snapToGrid w:val="0"/>
        <w:spacing w:line="516" w:lineRule="exact"/>
        <w:ind w:firstLineChars="200" w:firstLine="520"/>
        <w:jc w:val="both"/>
        <w:rPr>
          <w:rFonts w:ascii="標楷體" w:eastAsia="標楷體" w:hAnsi="標楷體"/>
          <w:spacing w:val="10"/>
        </w:rPr>
      </w:pPr>
      <w:r w:rsidRPr="00F53CD7">
        <w:rPr>
          <w:rFonts w:ascii="標楷體" w:eastAsia="標楷體" w:hAnsi="標楷體" w:hint="eastAsia"/>
          <w:spacing w:val="10"/>
        </w:rPr>
        <w:t>澎湖縣</w:t>
      </w:r>
      <w:r w:rsidRPr="00F53CD7">
        <w:rPr>
          <w:rFonts w:ascii="標楷體" w:eastAsia="標楷體" w:hAnsi="標楷體"/>
          <w:spacing w:val="10"/>
        </w:rPr>
        <w:t>自願檢視報告之編製，</w:t>
      </w:r>
      <w:r w:rsidRPr="00F53CD7">
        <w:rPr>
          <w:rFonts w:ascii="標楷體" w:eastAsia="標楷體" w:hAnsi="標楷體" w:hint="eastAsia"/>
          <w:spacing w:val="10"/>
        </w:rPr>
        <w:t>基</w:t>
      </w:r>
      <w:r w:rsidRPr="00F53CD7">
        <w:rPr>
          <w:rFonts w:ascii="標楷體" w:eastAsia="標楷體" w:hAnsi="標楷體"/>
          <w:spacing w:val="10"/>
        </w:rPr>
        <w:t>於</w:t>
      </w:r>
      <w:r w:rsidRPr="00F53CD7">
        <w:rPr>
          <w:rFonts w:ascii="標楷體" w:eastAsia="標楷體" w:hAnsi="標楷體" w:hint="eastAsia"/>
          <w:spacing w:val="10"/>
        </w:rPr>
        <w:t>澎湖以海立縣，追求海洋永續，以維護海域資源為主軸，檢視施政計畫對應之臺灣永續發展核心目標，優先推動</w:t>
      </w:r>
      <w:r w:rsidR="00F47AFA">
        <w:rPr>
          <w:rFonts w:ascii="標楷體" w:eastAsia="標楷體" w:hAnsi="標楷體" w:hint="eastAsia"/>
          <w:spacing w:val="10"/>
        </w:rPr>
        <w:t>環境品質</w:t>
      </w:r>
      <w:r w:rsidRPr="00F53CD7">
        <w:rPr>
          <w:rFonts w:ascii="標楷體" w:eastAsia="標楷體" w:hAnsi="標楷體" w:hint="eastAsia"/>
          <w:spacing w:val="10"/>
        </w:rPr>
        <w:t>（SDG6）</w:t>
      </w:r>
      <w:r w:rsidRPr="00F53CD7">
        <w:rPr>
          <w:rFonts w:ascii="標楷體" w:eastAsia="標楷體" w:hAnsi="標楷體" w:hint="eastAsia"/>
          <w:spacing w:val="10"/>
        </w:rPr>
        <w:lastRenderedPageBreak/>
        <w:t>及海洋生態（SDG14），澎湖縣政府首次於110年發布澎湖縣VLR；111年，呼應全球</w:t>
      </w:r>
      <w:proofErr w:type="gramStart"/>
      <w:r w:rsidRPr="00F53CD7">
        <w:rPr>
          <w:rFonts w:ascii="標楷體" w:eastAsia="標楷體" w:hAnsi="標楷體" w:hint="eastAsia"/>
          <w:spacing w:val="10"/>
        </w:rPr>
        <w:t>2050年淨零排放</w:t>
      </w:r>
      <w:proofErr w:type="gramEnd"/>
      <w:r w:rsidRPr="00F53CD7">
        <w:rPr>
          <w:rFonts w:ascii="標楷體" w:eastAsia="標楷體" w:hAnsi="標楷體" w:hint="eastAsia"/>
          <w:spacing w:val="10"/>
        </w:rPr>
        <w:t>願景目標，為維繫澎湖縣自然生態的穩定平衡及確保離島生存安全與永續發展，並以「永續島嶼經營」為目標，再增加責任消費與生產（SDG12）與氣候行動（SDG13），發布第2版VLR；112年，第3版</w:t>
      </w:r>
      <w:bookmarkStart w:id="9" w:name="_Hlk233314561"/>
      <w:r w:rsidRPr="00F53CD7">
        <w:rPr>
          <w:rFonts w:ascii="標楷體" w:eastAsia="標楷體" w:hAnsi="標楷體" w:hint="eastAsia"/>
          <w:spacing w:val="10"/>
        </w:rPr>
        <w:t>澎湖縣</w:t>
      </w:r>
      <w:bookmarkEnd w:id="9"/>
      <w:r w:rsidRPr="00F53CD7">
        <w:rPr>
          <w:rFonts w:ascii="標楷體" w:eastAsia="標楷體" w:hAnsi="標楷體" w:hint="eastAsia"/>
          <w:spacing w:val="10"/>
        </w:rPr>
        <w:t>VLR擴充至17項SDG，檢視在全球氣候緊急狀態下，環境、經濟及社會</w:t>
      </w:r>
      <w:proofErr w:type="gramStart"/>
      <w:r w:rsidRPr="00F53CD7">
        <w:rPr>
          <w:rFonts w:ascii="標楷體" w:eastAsia="標楷體" w:hAnsi="標楷體" w:hint="eastAsia"/>
          <w:spacing w:val="10"/>
        </w:rPr>
        <w:t>三</w:t>
      </w:r>
      <w:proofErr w:type="gramEnd"/>
      <w:r w:rsidRPr="00F53CD7">
        <w:rPr>
          <w:rFonts w:ascii="標楷體" w:eastAsia="標楷體" w:hAnsi="標楷體" w:hint="eastAsia"/>
          <w:spacing w:val="10"/>
        </w:rPr>
        <w:t>面向之行動；113年，發布第4版澎湖縣VLR，以17項SDG為施政架構，呈現澎湖邁向永續發展之具體作為；114年，發布第5版澎湖縣VLR，以「海島永續 全民共榮」為願景，透過推動海洋資源環境保護、營造高齡友善、導入低碳管理與數據治理等，展現永續治理藍圖。</w:t>
      </w:r>
    </w:p>
    <w:p w14:paraId="599B4078" w14:textId="5D92B75C" w:rsidR="00F53CD7" w:rsidRPr="00F53CD7" w:rsidRDefault="00F53CD7" w:rsidP="00F32435">
      <w:pPr>
        <w:overflowPunct w:val="0"/>
        <w:adjustRightInd w:val="0"/>
        <w:snapToGrid w:val="0"/>
        <w:spacing w:beforeLines="30" w:before="72" w:afterLines="30" w:after="72" w:line="496" w:lineRule="exact"/>
        <w:ind w:leftChars="100" w:left="240"/>
        <w:jc w:val="both"/>
        <w:outlineLvl w:val="0"/>
        <w:rPr>
          <w:rFonts w:ascii="標楷體" w:eastAsia="標楷體" w:hAnsi="標楷體"/>
          <w:b/>
          <w:spacing w:val="10"/>
          <w:sz w:val="32"/>
          <w:szCs w:val="32"/>
        </w:rPr>
      </w:pPr>
      <w:r w:rsidRPr="00F53CD7">
        <w:rPr>
          <w:rFonts w:ascii="標楷體" w:eastAsia="標楷體" w:hAnsi="標楷體" w:hint="eastAsia"/>
          <w:b/>
          <w:spacing w:val="10"/>
          <w:sz w:val="32"/>
          <w:szCs w:val="32"/>
        </w:rPr>
        <w:t>三、審計機關查核情形</w:t>
      </w:r>
    </w:p>
    <w:p w14:paraId="34052937" w14:textId="60913C01" w:rsidR="00F53CD7" w:rsidRPr="00F53CD7" w:rsidRDefault="007D56B7" w:rsidP="00F32435">
      <w:pPr>
        <w:overflowPunct w:val="0"/>
        <w:snapToGrid w:val="0"/>
        <w:spacing w:line="486" w:lineRule="exact"/>
        <w:ind w:firstLineChars="200" w:firstLine="560"/>
        <w:jc w:val="both"/>
        <w:rPr>
          <w:rFonts w:ascii="標楷體" w:eastAsia="標楷體" w:hAnsi="標楷體"/>
          <w:color w:val="000000"/>
        </w:rPr>
      </w:pPr>
      <w:r w:rsidRPr="00932051">
        <w:rPr>
          <w:rFonts w:ascii="Calibri" w:hAnsi="標楷體" w:hint="eastAsia"/>
          <w:noProof/>
          <w:sz w:val="28"/>
          <w:szCs w:val="28"/>
        </w:rPr>
        <mc:AlternateContent>
          <mc:Choice Requires="wps">
            <w:drawing>
              <wp:anchor distT="0" distB="0" distL="180340" distR="114300" simplePos="0" relativeHeight="251670528" behindDoc="1" locked="0" layoutInCell="1" allowOverlap="1" wp14:anchorId="2022178A" wp14:editId="5F139B87">
                <wp:simplePos x="0" y="0"/>
                <wp:positionH relativeFrom="margin">
                  <wp:posOffset>2444115</wp:posOffset>
                </wp:positionH>
                <wp:positionV relativeFrom="margin">
                  <wp:posOffset>3776871</wp:posOffset>
                </wp:positionV>
                <wp:extent cx="3668400" cy="5065200"/>
                <wp:effectExtent l="0" t="0" r="8255" b="2540"/>
                <wp:wrapSquare wrapText="bothSides"/>
                <wp:docPr id="14" name="文字方塊 14"/>
                <wp:cNvGraphicFramePr/>
                <a:graphic xmlns:a="http://schemas.openxmlformats.org/drawingml/2006/main">
                  <a:graphicData uri="http://schemas.microsoft.com/office/word/2010/wordprocessingShape">
                    <wps:wsp>
                      <wps:cNvSpPr txBox="1"/>
                      <wps:spPr>
                        <a:xfrm>
                          <a:off x="0" y="0"/>
                          <a:ext cx="3668400" cy="5065200"/>
                        </a:xfrm>
                        <a:prstGeom prst="rect">
                          <a:avLst/>
                        </a:prstGeom>
                        <a:solidFill>
                          <a:sysClr val="window" lastClr="FFFFFF"/>
                        </a:solidFill>
                        <a:ln w="6350">
                          <a:noFill/>
                        </a:ln>
                      </wps:spPr>
                      <wps:txbx>
                        <w:txbxContent>
                          <w:p w14:paraId="440A8CF3" w14:textId="77777777" w:rsidR="007D56B7" w:rsidRDefault="007D56B7" w:rsidP="007D56B7">
                            <w:pPr>
                              <w:spacing w:line="400" w:lineRule="exact"/>
                              <w:jc w:val="center"/>
                              <w:rPr>
                                <w:rFonts w:ascii="標楷體" w:eastAsia="標楷體" w:hAnsi="標楷體"/>
                                <w:b/>
                                <w:szCs w:val="20"/>
                              </w:rPr>
                            </w:pPr>
                            <w:r w:rsidRPr="00150039">
                              <w:rPr>
                                <w:rFonts w:ascii="標楷體" w:eastAsia="標楷體" w:hAnsi="標楷體" w:hint="eastAsia"/>
                                <w:b/>
                                <w:szCs w:val="20"/>
                              </w:rPr>
                              <w:t>表</w:t>
                            </w:r>
                            <w:r>
                              <w:rPr>
                                <w:rFonts w:ascii="標楷體" w:eastAsia="標楷體" w:hAnsi="標楷體" w:hint="eastAsia"/>
                                <w:b/>
                                <w:szCs w:val="20"/>
                              </w:rPr>
                              <w:t>1</w:t>
                            </w:r>
                            <w:r w:rsidRPr="00176DDD">
                              <w:rPr>
                                <w:rFonts w:ascii="標楷體" w:eastAsia="標楷體" w:hAnsi="標楷體" w:hint="eastAsia"/>
                                <w:b/>
                                <w:szCs w:val="20"/>
                              </w:rPr>
                              <w:t xml:space="preserve">　</w:t>
                            </w:r>
                            <w:r w:rsidRPr="00D54F9F">
                              <w:rPr>
                                <w:rFonts w:ascii="標楷體" w:eastAsia="標楷體" w:hAnsi="標楷體" w:hint="eastAsia"/>
                                <w:b/>
                                <w:szCs w:val="20"/>
                              </w:rPr>
                              <w:t>臺灣永續發展</w:t>
                            </w:r>
                            <w:r>
                              <w:rPr>
                                <w:rFonts w:ascii="標楷體" w:eastAsia="標楷體" w:hAnsi="標楷體" w:hint="eastAsia"/>
                                <w:b/>
                                <w:szCs w:val="20"/>
                              </w:rPr>
                              <w:t>核心</w:t>
                            </w:r>
                            <w:r w:rsidRPr="00D54F9F">
                              <w:rPr>
                                <w:rFonts w:ascii="標楷體" w:eastAsia="標楷體" w:hAnsi="標楷體" w:hint="eastAsia"/>
                                <w:b/>
                                <w:szCs w:val="20"/>
                              </w:rPr>
                              <w:t>目標</w:t>
                            </w:r>
                          </w:p>
                          <w:p w14:paraId="63CE24D6" w14:textId="77777777" w:rsidR="007D56B7" w:rsidRPr="00176DDD" w:rsidRDefault="007D56B7" w:rsidP="007D56B7">
                            <w:pPr>
                              <w:spacing w:line="240" w:lineRule="exact"/>
                              <w:ind w:rightChars="-20" w:right="-48"/>
                              <w:jc w:val="right"/>
                              <w:rPr>
                                <w:rFonts w:ascii="標楷體" w:eastAsia="標楷體" w:hAnsi="標楷體"/>
                                <w:b/>
                                <w:szCs w:val="20"/>
                              </w:rPr>
                            </w:pPr>
                            <w:r w:rsidRPr="00AC5B4E">
                              <w:rPr>
                                <w:rFonts w:ascii="標楷體" w:eastAsia="標楷體" w:hAnsi="標楷體" w:hint="eastAsia"/>
                                <w:spacing w:val="-12"/>
                                <w:sz w:val="20"/>
                              </w:rPr>
                              <w:t>單位：</w:t>
                            </w:r>
                            <w:r>
                              <w:rPr>
                                <w:rFonts w:ascii="標楷體" w:eastAsia="標楷體" w:hAnsi="標楷體" w:hint="eastAsia"/>
                                <w:spacing w:val="-12"/>
                                <w:sz w:val="20"/>
                              </w:rPr>
                              <w:t>項</w:t>
                            </w:r>
                          </w:p>
                          <w:tbl>
                            <w:tblPr>
                              <w:tblStyle w:val="1f2"/>
                              <w:tblW w:w="5524" w:type="dxa"/>
                              <w:tblInd w:w="0" w:type="dxa"/>
                              <w:tblLook w:val="04A0" w:firstRow="1" w:lastRow="0" w:firstColumn="1" w:lastColumn="0" w:noHBand="0" w:noVBand="1"/>
                            </w:tblPr>
                            <w:tblGrid>
                              <w:gridCol w:w="709"/>
                              <w:gridCol w:w="2547"/>
                              <w:gridCol w:w="1134"/>
                              <w:gridCol w:w="1134"/>
                            </w:tblGrid>
                            <w:tr w:rsidR="007D56B7" w14:paraId="66542FE2" w14:textId="77777777" w:rsidTr="008F0BE5">
                              <w:trPr>
                                <w:trHeight w:val="312"/>
                              </w:trPr>
                              <w:tc>
                                <w:tcPr>
                                  <w:tcW w:w="709" w:type="dxa"/>
                                  <w:shd w:val="clear" w:color="auto" w:fill="DEEAF6"/>
                                  <w:vAlign w:val="center"/>
                                </w:tcPr>
                                <w:p w14:paraId="7668086B" w14:textId="77777777" w:rsidR="007D56B7" w:rsidRPr="001216F7" w:rsidRDefault="007D56B7" w:rsidP="001216F7">
                                  <w:pPr>
                                    <w:kinsoku w:val="0"/>
                                    <w:overflowPunct w:val="0"/>
                                    <w:autoSpaceDE w:val="0"/>
                                    <w:autoSpaceDN w:val="0"/>
                                    <w:adjustRightInd w:val="0"/>
                                    <w:snapToGrid w:val="0"/>
                                    <w:jc w:val="center"/>
                                    <w:rPr>
                                      <w:rFonts w:ascii="標楷體" w:eastAsia="標楷體" w:hAnsi="標楷體"/>
                                      <w:sz w:val="20"/>
                                      <w:szCs w:val="20"/>
                                    </w:rPr>
                                  </w:pPr>
                                  <w:r w:rsidRPr="001216F7">
                                    <w:rPr>
                                      <w:rFonts w:ascii="標楷體" w:eastAsia="標楷體" w:hAnsi="標楷體" w:hint="eastAsia"/>
                                      <w:sz w:val="20"/>
                                      <w:szCs w:val="20"/>
                                    </w:rPr>
                                    <w:t>項次</w:t>
                                  </w:r>
                                </w:p>
                              </w:tc>
                              <w:tc>
                                <w:tcPr>
                                  <w:tcW w:w="2547" w:type="dxa"/>
                                  <w:shd w:val="clear" w:color="auto" w:fill="DEEAF6"/>
                                  <w:vAlign w:val="center"/>
                                </w:tcPr>
                                <w:p w14:paraId="1017F98B"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sz w:val="20"/>
                                      <w:szCs w:val="20"/>
                                    </w:rPr>
                                  </w:pPr>
                                  <w:r w:rsidRPr="001216F7">
                                    <w:rPr>
                                      <w:rFonts w:ascii="標楷體" w:eastAsia="標楷體" w:hAnsi="標楷體" w:hint="eastAsia"/>
                                      <w:sz w:val="20"/>
                                      <w:szCs w:val="20"/>
                                    </w:rPr>
                                    <w:t>簡稱</w:t>
                                  </w:r>
                                </w:p>
                              </w:tc>
                              <w:tc>
                                <w:tcPr>
                                  <w:tcW w:w="1134" w:type="dxa"/>
                                  <w:shd w:val="clear" w:color="auto" w:fill="DEEAF6"/>
                                  <w:vAlign w:val="center"/>
                                </w:tcPr>
                                <w:p w14:paraId="02CD08F7"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sz w:val="20"/>
                                      <w:szCs w:val="20"/>
                                    </w:rPr>
                                  </w:pPr>
                                  <w:r w:rsidRPr="001216F7">
                                    <w:rPr>
                                      <w:rFonts w:ascii="標楷體" w:eastAsia="標楷體" w:hAnsi="標楷體" w:hint="eastAsia"/>
                                      <w:sz w:val="20"/>
                                      <w:szCs w:val="20"/>
                                    </w:rPr>
                                    <w:t>具體目標</w:t>
                                  </w:r>
                                </w:p>
                              </w:tc>
                              <w:tc>
                                <w:tcPr>
                                  <w:tcW w:w="1134" w:type="dxa"/>
                                  <w:shd w:val="clear" w:color="auto" w:fill="DEEAF6"/>
                                  <w:vAlign w:val="center"/>
                                </w:tcPr>
                                <w:p w14:paraId="0EDD9971"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sz w:val="20"/>
                                      <w:szCs w:val="20"/>
                                    </w:rPr>
                                  </w:pPr>
                                  <w:r w:rsidRPr="001216F7">
                                    <w:rPr>
                                      <w:rFonts w:ascii="標楷體" w:eastAsia="標楷體" w:hAnsi="標楷體" w:hint="eastAsia"/>
                                      <w:sz w:val="20"/>
                                      <w:szCs w:val="20"/>
                                    </w:rPr>
                                    <w:t>對應指標</w:t>
                                  </w:r>
                                </w:p>
                              </w:tc>
                            </w:tr>
                            <w:tr w:rsidR="007D56B7" w14:paraId="3A3B539A" w14:textId="77777777" w:rsidTr="008F0BE5">
                              <w:trPr>
                                <w:trHeight w:val="312"/>
                              </w:trPr>
                              <w:tc>
                                <w:tcPr>
                                  <w:tcW w:w="3256" w:type="dxa"/>
                                  <w:gridSpan w:val="2"/>
                                  <w:tcBorders>
                                    <w:right w:val="single" w:sz="4" w:space="0" w:color="auto"/>
                                  </w:tcBorders>
                                  <w:vAlign w:val="center"/>
                                </w:tcPr>
                                <w:p w14:paraId="46BDEBE9"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b/>
                                      <w:bCs/>
                                      <w:color w:val="000000"/>
                                      <w:sz w:val="20"/>
                                      <w:szCs w:val="20"/>
                                    </w:rPr>
                                  </w:pPr>
                                  <w:r w:rsidRPr="001216F7">
                                    <w:rPr>
                                      <w:rFonts w:ascii="標楷體" w:eastAsia="標楷體" w:hAnsi="標楷體" w:cs="新細明體" w:hint="eastAsia"/>
                                      <w:b/>
                                      <w:bCs/>
                                      <w:color w:val="000000"/>
                                      <w:sz w:val="20"/>
                                      <w:szCs w:val="20"/>
                                    </w:rPr>
                                    <w:t xml:space="preserve">合 </w:t>
                                  </w:r>
                                  <w:r w:rsidRPr="001216F7">
                                    <w:rPr>
                                      <w:rFonts w:ascii="標楷體" w:eastAsia="標楷體" w:hAnsi="標楷體" w:cs="新細明體"/>
                                      <w:b/>
                                      <w:bCs/>
                                      <w:color w:val="000000"/>
                                      <w:sz w:val="20"/>
                                      <w:szCs w:val="20"/>
                                    </w:rPr>
                                    <w:t xml:space="preserve">  </w:t>
                                  </w:r>
                                  <w:r w:rsidRPr="001216F7">
                                    <w:rPr>
                                      <w:rFonts w:ascii="標楷體" w:eastAsia="標楷體" w:hAnsi="標楷體" w:cs="新細明體" w:hint="eastAsia"/>
                                      <w:b/>
                                      <w:bCs/>
                                      <w:color w:val="000000"/>
                                      <w:sz w:val="20"/>
                                      <w:szCs w:val="20"/>
                                    </w:rPr>
                                    <w:t>計</w:t>
                                  </w:r>
                                </w:p>
                              </w:tc>
                              <w:tc>
                                <w:tcPr>
                                  <w:tcW w:w="1134" w:type="dxa"/>
                                  <w:tcBorders>
                                    <w:top w:val="nil"/>
                                    <w:left w:val="single" w:sz="4" w:space="0" w:color="auto"/>
                                    <w:bottom w:val="single" w:sz="4" w:space="0" w:color="auto"/>
                                    <w:right w:val="single" w:sz="4" w:space="0" w:color="auto"/>
                                  </w:tcBorders>
                                  <w:vAlign w:val="center"/>
                                </w:tcPr>
                                <w:p w14:paraId="7F101851"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b/>
                                      <w:bCs/>
                                      <w:color w:val="000000"/>
                                      <w:sz w:val="20"/>
                                      <w:szCs w:val="20"/>
                                    </w:rPr>
                                  </w:pPr>
                                  <w:r w:rsidRPr="001216F7">
                                    <w:rPr>
                                      <w:rFonts w:ascii="標楷體" w:eastAsia="標楷體" w:hAnsi="標楷體" w:cs="新細明體" w:hint="eastAsia"/>
                                      <w:b/>
                                      <w:bCs/>
                                      <w:color w:val="000000"/>
                                      <w:sz w:val="20"/>
                                      <w:szCs w:val="20"/>
                                    </w:rPr>
                                    <w:t>1</w:t>
                                  </w:r>
                                  <w:r w:rsidRPr="001216F7">
                                    <w:rPr>
                                      <w:rFonts w:ascii="標楷體" w:eastAsia="標楷體" w:hAnsi="標楷體" w:cs="新細明體"/>
                                      <w:b/>
                                      <w:bCs/>
                                      <w:color w:val="000000"/>
                                      <w:sz w:val="20"/>
                                      <w:szCs w:val="20"/>
                                    </w:rPr>
                                    <w:t>43</w:t>
                                  </w:r>
                                </w:p>
                              </w:tc>
                              <w:tc>
                                <w:tcPr>
                                  <w:tcW w:w="1134" w:type="dxa"/>
                                  <w:tcBorders>
                                    <w:top w:val="nil"/>
                                    <w:left w:val="single" w:sz="4" w:space="0" w:color="auto"/>
                                    <w:bottom w:val="single" w:sz="4" w:space="0" w:color="auto"/>
                                    <w:right w:val="single" w:sz="4" w:space="0" w:color="auto"/>
                                  </w:tcBorders>
                                  <w:vAlign w:val="center"/>
                                </w:tcPr>
                                <w:p w14:paraId="2781D0FD"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b/>
                                      <w:bCs/>
                                      <w:color w:val="000000"/>
                                      <w:sz w:val="20"/>
                                      <w:szCs w:val="20"/>
                                    </w:rPr>
                                  </w:pPr>
                                  <w:r w:rsidRPr="001216F7">
                                    <w:rPr>
                                      <w:rFonts w:ascii="標楷體" w:eastAsia="標楷體" w:hAnsi="標楷體" w:cs="新細明體" w:hint="eastAsia"/>
                                      <w:b/>
                                      <w:bCs/>
                                      <w:color w:val="000000"/>
                                      <w:sz w:val="20"/>
                                      <w:szCs w:val="20"/>
                                    </w:rPr>
                                    <w:t>3</w:t>
                                  </w:r>
                                  <w:r w:rsidRPr="001216F7">
                                    <w:rPr>
                                      <w:rFonts w:ascii="標楷體" w:eastAsia="標楷體" w:hAnsi="標楷體" w:cs="新細明體"/>
                                      <w:b/>
                                      <w:bCs/>
                                      <w:color w:val="000000"/>
                                      <w:sz w:val="20"/>
                                      <w:szCs w:val="20"/>
                                    </w:rPr>
                                    <w:t>37</w:t>
                                  </w:r>
                                </w:p>
                              </w:tc>
                            </w:tr>
                            <w:tr w:rsidR="007D56B7" w14:paraId="737CF7F0" w14:textId="77777777" w:rsidTr="008F0BE5">
                              <w:trPr>
                                <w:trHeight w:val="312"/>
                              </w:trPr>
                              <w:tc>
                                <w:tcPr>
                                  <w:tcW w:w="709" w:type="dxa"/>
                                  <w:shd w:val="clear" w:color="auto" w:fill="FFF2CC"/>
                                  <w:vAlign w:val="center"/>
                                </w:tcPr>
                                <w:p w14:paraId="1102FEAF"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3AF13AD8"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消除貧窮</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536B3DF2"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6</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54343FB5"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26</w:t>
                                  </w:r>
                                </w:p>
                              </w:tc>
                            </w:tr>
                            <w:tr w:rsidR="007D56B7" w14:paraId="3E634285" w14:textId="77777777" w:rsidTr="008F0BE5">
                              <w:trPr>
                                <w:trHeight w:val="312"/>
                              </w:trPr>
                              <w:tc>
                                <w:tcPr>
                                  <w:tcW w:w="709" w:type="dxa"/>
                                  <w:vAlign w:val="center"/>
                                </w:tcPr>
                                <w:p w14:paraId="1C40B5B0"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2</w:t>
                                  </w:r>
                                </w:p>
                              </w:tc>
                              <w:tc>
                                <w:tcPr>
                                  <w:tcW w:w="2547" w:type="dxa"/>
                                  <w:tcBorders>
                                    <w:top w:val="nil"/>
                                    <w:left w:val="single" w:sz="4" w:space="0" w:color="auto"/>
                                    <w:bottom w:val="single" w:sz="4" w:space="0" w:color="auto"/>
                                    <w:right w:val="single" w:sz="4" w:space="0" w:color="auto"/>
                                  </w:tcBorders>
                                  <w:vAlign w:val="center"/>
                                </w:tcPr>
                                <w:p w14:paraId="7986F262"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消除飢餓</w:t>
                                  </w:r>
                                </w:p>
                              </w:tc>
                              <w:tc>
                                <w:tcPr>
                                  <w:tcW w:w="1134" w:type="dxa"/>
                                  <w:tcBorders>
                                    <w:top w:val="single" w:sz="4" w:space="0" w:color="auto"/>
                                    <w:left w:val="nil"/>
                                    <w:bottom w:val="single" w:sz="4" w:space="0" w:color="auto"/>
                                    <w:right w:val="single" w:sz="4" w:space="0" w:color="auto"/>
                                  </w:tcBorders>
                                  <w:vAlign w:val="center"/>
                                </w:tcPr>
                                <w:p w14:paraId="490D8473"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8</w:t>
                                  </w:r>
                                </w:p>
                              </w:tc>
                              <w:tc>
                                <w:tcPr>
                                  <w:tcW w:w="1134" w:type="dxa"/>
                                  <w:tcBorders>
                                    <w:top w:val="single" w:sz="4" w:space="0" w:color="auto"/>
                                    <w:left w:val="single" w:sz="4" w:space="0" w:color="auto"/>
                                    <w:bottom w:val="single" w:sz="4" w:space="0" w:color="auto"/>
                                    <w:right w:val="single" w:sz="4" w:space="0" w:color="auto"/>
                                  </w:tcBorders>
                                  <w:vAlign w:val="center"/>
                                </w:tcPr>
                                <w:p w14:paraId="269F0A84"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24</w:t>
                                  </w:r>
                                </w:p>
                              </w:tc>
                            </w:tr>
                            <w:tr w:rsidR="007D56B7" w14:paraId="56F226BE" w14:textId="77777777" w:rsidTr="008F0BE5">
                              <w:trPr>
                                <w:trHeight w:val="312"/>
                              </w:trPr>
                              <w:tc>
                                <w:tcPr>
                                  <w:tcW w:w="709" w:type="dxa"/>
                                  <w:shd w:val="clear" w:color="auto" w:fill="FFF2CC"/>
                                  <w:vAlign w:val="center"/>
                                </w:tcPr>
                                <w:p w14:paraId="00FBB69F"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3</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53999E1E"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健康福祉</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4753D31E"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11</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75D7129E"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39</w:t>
                                  </w:r>
                                </w:p>
                              </w:tc>
                            </w:tr>
                            <w:tr w:rsidR="007D56B7" w14:paraId="0C7E473D" w14:textId="77777777" w:rsidTr="008F0BE5">
                              <w:trPr>
                                <w:trHeight w:val="312"/>
                              </w:trPr>
                              <w:tc>
                                <w:tcPr>
                                  <w:tcW w:w="709" w:type="dxa"/>
                                  <w:vAlign w:val="center"/>
                                </w:tcPr>
                                <w:p w14:paraId="22C51DDE"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4</w:t>
                                  </w:r>
                                </w:p>
                              </w:tc>
                              <w:tc>
                                <w:tcPr>
                                  <w:tcW w:w="2547" w:type="dxa"/>
                                  <w:tcBorders>
                                    <w:top w:val="nil"/>
                                    <w:left w:val="single" w:sz="4" w:space="0" w:color="auto"/>
                                    <w:bottom w:val="single" w:sz="4" w:space="0" w:color="auto"/>
                                    <w:right w:val="single" w:sz="4" w:space="0" w:color="auto"/>
                                  </w:tcBorders>
                                  <w:vAlign w:val="center"/>
                                </w:tcPr>
                                <w:p w14:paraId="7F179520"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教育品質</w:t>
                                  </w:r>
                                </w:p>
                              </w:tc>
                              <w:tc>
                                <w:tcPr>
                                  <w:tcW w:w="1134" w:type="dxa"/>
                                  <w:tcBorders>
                                    <w:top w:val="single" w:sz="4" w:space="0" w:color="auto"/>
                                    <w:left w:val="nil"/>
                                    <w:bottom w:val="single" w:sz="4" w:space="0" w:color="auto"/>
                                    <w:right w:val="single" w:sz="4" w:space="0" w:color="auto"/>
                                  </w:tcBorders>
                                  <w:vAlign w:val="center"/>
                                </w:tcPr>
                                <w:p w14:paraId="46C0F7C4"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9</w:t>
                                  </w:r>
                                </w:p>
                              </w:tc>
                              <w:tc>
                                <w:tcPr>
                                  <w:tcW w:w="1134" w:type="dxa"/>
                                  <w:tcBorders>
                                    <w:top w:val="single" w:sz="4" w:space="0" w:color="auto"/>
                                    <w:left w:val="single" w:sz="4" w:space="0" w:color="auto"/>
                                    <w:bottom w:val="single" w:sz="4" w:space="0" w:color="auto"/>
                                    <w:right w:val="single" w:sz="4" w:space="0" w:color="auto"/>
                                  </w:tcBorders>
                                  <w:vAlign w:val="center"/>
                                </w:tcPr>
                                <w:p w14:paraId="73EDFFE1"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30</w:t>
                                  </w:r>
                                </w:p>
                              </w:tc>
                            </w:tr>
                            <w:tr w:rsidR="007D56B7" w14:paraId="58DE65B9" w14:textId="77777777" w:rsidTr="008F0BE5">
                              <w:trPr>
                                <w:trHeight w:val="312"/>
                              </w:trPr>
                              <w:tc>
                                <w:tcPr>
                                  <w:tcW w:w="709" w:type="dxa"/>
                                  <w:shd w:val="clear" w:color="auto" w:fill="FFF2CC"/>
                                  <w:vAlign w:val="center"/>
                                </w:tcPr>
                                <w:p w14:paraId="637FA33C"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5</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32A617DA"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性別平等</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28EDE4FB"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6</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49764268"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12</w:t>
                                  </w:r>
                                </w:p>
                              </w:tc>
                            </w:tr>
                            <w:tr w:rsidR="007D56B7" w14:paraId="6D20EA11" w14:textId="77777777" w:rsidTr="008F0BE5">
                              <w:trPr>
                                <w:trHeight w:val="312"/>
                              </w:trPr>
                              <w:tc>
                                <w:tcPr>
                                  <w:tcW w:w="709" w:type="dxa"/>
                                  <w:vAlign w:val="center"/>
                                </w:tcPr>
                                <w:p w14:paraId="66F15128"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6</w:t>
                                  </w:r>
                                </w:p>
                              </w:tc>
                              <w:tc>
                                <w:tcPr>
                                  <w:tcW w:w="2547" w:type="dxa"/>
                                  <w:tcBorders>
                                    <w:top w:val="nil"/>
                                    <w:left w:val="single" w:sz="4" w:space="0" w:color="auto"/>
                                    <w:bottom w:val="single" w:sz="4" w:space="0" w:color="auto"/>
                                    <w:right w:val="single" w:sz="4" w:space="0" w:color="auto"/>
                                  </w:tcBorders>
                                  <w:vAlign w:val="center"/>
                                </w:tcPr>
                                <w:p w14:paraId="52C35B66"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環境品質</w:t>
                                  </w:r>
                                </w:p>
                              </w:tc>
                              <w:tc>
                                <w:tcPr>
                                  <w:tcW w:w="1134" w:type="dxa"/>
                                  <w:tcBorders>
                                    <w:top w:val="single" w:sz="4" w:space="0" w:color="auto"/>
                                    <w:left w:val="nil"/>
                                    <w:bottom w:val="single" w:sz="4" w:space="0" w:color="auto"/>
                                    <w:right w:val="single" w:sz="4" w:space="0" w:color="auto"/>
                                  </w:tcBorders>
                                  <w:vAlign w:val="center"/>
                                </w:tcPr>
                                <w:p w14:paraId="2B96392A"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11</w:t>
                                  </w:r>
                                </w:p>
                              </w:tc>
                              <w:tc>
                                <w:tcPr>
                                  <w:tcW w:w="1134" w:type="dxa"/>
                                  <w:tcBorders>
                                    <w:top w:val="single" w:sz="4" w:space="0" w:color="auto"/>
                                    <w:left w:val="single" w:sz="4" w:space="0" w:color="auto"/>
                                    <w:bottom w:val="single" w:sz="4" w:space="0" w:color="auto"/>
                                    <w:right w:val="single" w:sz="4" w:space="0" w:color="auto"/>
                                  </w:tcBorders>
                                  <w:vAlign w:val="center"/>
                                </w:tcPr>
                                <w:p w14:paraId="3D1BC352"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29</w:t>
                                  </w:r>
                                </w:p>
                              </w:tc>
                            </w:tr>
                            <w:tr w:rsidR="007D56B7" w14:paraId="5A64C5EF" w14:textId="77777777" w:rsidTr="008F0BE5">
                              <w:trPr>
                                <w:trHeight w:val="312"/>
                              </w:trPr>
                              <w:tc>
                                <w:tcPr>
                                  <w:tcW w:w="709" w:type="dxa"/>
                                  <w:shd w:val="clear" w:color="auto" w:fill="FFF2CC"/>
                                  <w:vAlign w:val="center"/>
                                </w:tcPr>
                                <w:p w14:paraId="22C080BE"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7</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4E17C886"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可負擔能源</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01748BCF"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6F24307B"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5</w:t>
                                  </w:r>
                                </w:p>
                              </w:tc>
                            </w:tr>
                            <w:tr w:rsidR="007D56B7" w14:paraId="11738824" w14:textId="77777777" w:rsidTr="008F0BE5">
                              <w:trPr>
                                <w:trHeight w:val="312"/>
                              </w:trPr>
                              <w:tc>
                                <w:tcPr>
                                  <w:tcW w:w="709" w:type="dxa"/>
                                  <w:vAlign w:val="center"/>
                                </w:tcPr>
                                <w:p w14:paraId="670A52BD"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8</w:t>
                                  </w:r>
                                </w:p>
                              </w:tc>
                              <w:tc>
                                <w:tcPr>
                                  <w:tcW w:w="2547" w:type="dxa"/>
                                  <w:tcBorders>
                                    <w:top w:val="nil"/>
                                    <w:left w:val="single" w:sz="4" w:space="0" w:color="auto"/>
                                    <w:bottom w:val="single" w:sz="4" w:space="0" w:color="auto"/>
                                    <w:right w:val="single" w:sz="4" w:space="0" w:color="auto"/>
                                  </w:tcBorders>
                                  <w:vAlign w:val="center"/>
                                </w:tcPr>
                                <w:p w14:paraId="1215129A"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就業與經濟成長</w:t>
                                  </w:r>
                                </w:p>
                              </w:tc>
                              <w:tc>
                                <w:tcPr>
                                  <w:tcW w:w="1134" w:type="dxa"/>
                                  <w:tcBorders>
                                    <w:top w:val="single" w:sz="4" w:space="0" w:color="auto"/>
                                    <w:left w:val="nil"/>
                                    <w:bottom w:val="single" w:sz="4" w:space="0" w:color="auto"/>
                                    <w:right w:val="single" w:sz="4" w:space="0" w:color="auto"/>
                                  </w:tcBorders>
                                  <w:vAlign w:val="center"/>
                                </w:tcPr>
                                <w:p w14:paraId="4D774DAD"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13</w:t>
                                  </w:r>
                                </w:p>
                              </w:tc>
                              <w:tc>
                                <w:tcPr>
                                  <w:tcW w:w="1134" w:type="dxa"/>
                                  <w:tcBorders>
                                    <w:top w:val="single" w:sz="4" w:space="0" w:color="auto"/>
                                    <w:left w:val="single" w:sz="4" w:space="0" w:color="auto"/>
                                    <w:bottom w:val="single" w:sz="4" w:space="0" w:color="auto"/>
                                    <w:right w:val="single" w:sz="4" w:space="0" w:color="auto"/>
                                  </w:tcBorders>
                                  <w:vAlign w:val="center"/>
                                </w:tcPr>
                                <w:p w14:paraId="74EBB45F"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34</w:t>
                                  </w:r>
                                </w:p>
                              </w:tc>
                            </w:tr>
                            <w:tr w:rsidR="007D56B7" w14:paraId="666B407A" w14:textId="77777777" w:rsidTr="008F0BE5">
                              <w:trPr>
                                <w:trHeight w:val="312"/>
                              </w:trPr>
                              <w:tc>
                                <w:tcPr>
                                  <w:tcW w:w="709" w:type="dxa"/>
                                  <w:shd w:val="clear" w:color="auto" w:fill="FFF2CC"/>
                                  <w:vAlign w:val="center"/>
                                </w:tcPr>
                                <w:p w14:paraId="183A88A6"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9</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18990B4B"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永續運輸</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4252FE8F"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04FC8447"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10</w:t>
                                  </w:r>
                                </w:p>
                              </w:tc>
                            </w:tr>
                            <w:tr w:rsidR="007D56B7" w14:paraId="6E57AD5B" w14:textId="77777777" w:rsidTr="008F0BE5">
                              <w:trPr>
                                <w:trHeight w:val="312"/>
                              </w:trPr>
                              <w:tc>
                                <w:tcPr>
                                  <w:tcW w:w="709" w:type="dxa"/>
                                  <w:vAlign w:val="center"/>
                                </w:tcPr>
                                <w:p w14:paraId="3B957A5D"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0</w:t>
                                  </w:r>
                                </w:p>
                              </w:tc>
                              <w:tc>
                                <w:tcPr>
                                  <w:tcW w:w="2547" w:type="dxa"/>
                                  <w:tcBorders>
                                    <w:top w:val="nil"/>
                                    <w:left w:val="single" w:sz="4" w:space="0" w:color="auto"/>
                                    <w:bottom w:val="single" w:sz="4" w:space="0" w:color="auto"/>
                                    <w:right w:val="single" w:sz="4" w:space="0" w:color="auto"/>
                                  </w:tcBorders>
                                  <w:vAlign w:val="center"/>
                                </w:tcPr>
                                <w:p w14:paraId="708406CB"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減少不平等</w:t>
                                  </w:r>
                                </w:p>
                              </w:tc>
                              <w:tc>
                                <w:tcPr>
                                  <w:tcW w:w="1134" w:type="dxa"/>
                                  <w:tcBorders>
                                    <w:top w:val="single" w:sz="4" w:space="0" w:color="auto"/>
                                    <w:left w:val="nil"/>
                                    <w:bottom w:val="single" w:sz="4" w:space="0" w:color="auto"/>
                                    <w:right w:val="single" w:sz="4" w:space="0" w:color="auto"/>
                                  </w:tcBorders>
                                  <w:vAlign w:val="center"/>
                                </w:tcPr>
                                <w:p w14:paraId="14057EC1"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tcPr>
                                <w:p w14:paraId="31DC5FE5"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15</w:t>
                                  </w:r>
                                </w:p>
                              </w:tc>
                            </w:tr>
                            <w:tr w:rsidR="007D56B7" w14:paraId="3179E875" w14:textId="77777777" w:rsidTr="008F0BE5">
                              <w:trPr>
                                <w:trHeight w:val="312"/>
                              </w:trPr>
                              <w:tc>
                                <w:tcPr>
                                  <w:tcW w:w="709" w:type="dxa"/>
                                  <w:shd w:val="clear" w:color="auto" w:fill="FFF2CC"/>
                                  <w:vAlign w:val="center"/>
                                </w:tcPr>
                                <w:p w14:paraId="34A25BBE"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1</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53A66037"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永續城市</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30C5EFCE"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12</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348D72CD"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28</w:t>
                                  </w:r>
                                </w:p>
                              </w:tc>
                            </w:tr>
                            <w:tr w:rsidR="007D56B7" w14:paraId="1D1A08DD" w14:textId="77777777" w:rsidTr="008F0BE5">
                              <w:trPr>
                                <w:trHeight w:val="312"/>
                              </w:trPr>
                              <w:tc>
                                <w:tcPr>
                                  <w:tcW w:w="709" w:type="dxa"/>
                                  <w:vAlign w:val="center"/>
                                </w:tcPr>
                                <w:p w14:paraId="2CD79D02"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2</w:t>
                                  </w:r>
                                </w:p>
                              </w:tc>
                              <w:tc>
                                <w:tcPr>
                                  <w:tcW w:w="2547" w:type="dxa"/>
                                  <w:tcBorders>
                                    <w:top w:val="nil"/>
                                    <w:left w:val="single" w:sz="4" w:space="0" w:color="auto"/>
                                    <w:bottom w:val="single" w:sz="4" w:space="0" w:color="auto"/>
                                    <w:right w:val="single" w:sz="4" w:space="0" w:color="auto"/>
                                  </w:tcBorders>
                                  <w:vAlign w:val="center"/>
                                </w:tcPr>
                                <w:p w14:paraId="66AF1AA9"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責任消費與生產</w:t>
                                  </w:r>
                                </w:p>
                              </w:tc>
                              <w:tc>
                                <w:tcPr>
                                  <w:tcW w:w="1134" w:type="dxa"/>
                                  <w:tcBorders>
                                    <w:top w:val="single" w:sz="4" w:space="0" w:color="auto"/>
                                    <w:left w:val="nil"/>
                                    <w:bottom w:val="single" w:sz="4" w:space="0" w:color="auto"/>
                                    <w:right w:val="single" w:sz="4" w:space="0" w:color="auto"/>
                                  </w:tcBorders>
                                  <w:vAlign w:val="center"/>
                                </w:tcPr>
                                <w:p w14:paraId="669EA36D"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vAlign w:val="center"/>
                                </w:tcPr>
                                <w:p w14:paraId="6EF08B39"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29</w:t>
                                  </w:r>
                                </w:p>
                              </w:tc>
                            </w:tr>
                            <w:tr w:rsidR="007D56B7" w14:paraId="64256C63" w14:textId="77777777" w:rsidTr="008F0BE5">
                              <w:trPr>
                                <w:trHeight w:val="312"/>
                              </w:trPr>
                              <w:tc>
                                <w:tcPr>
                                  <w:tcW w:w="709" w:type="dxa"/>
                                  <w:shd w:val="clear" w:color="auto" w:fill="FFF2CC"/>
                                  <w:vAlign w:val="center"/>
                                </w:tcPr>
                                <w:p w14:paraId="0AD2C335"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3</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52976F37"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氣候行動</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16927C35"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0CB3ADF6"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5</w:t>
                                  </w:r>
                                </w:p>
                              </w:tc>
                            </w:tr>
                            <w:tr w:rsidR="007D56B7" w14:paraId="74243488" w14:textId="77777777" w:rsidTr="008F0BE5">
                              <w:trPr>
                                <w:trHeight w:val="312"/>
                              </w:trPr>
                              <w:tc>
                                <w:tcPr>
                                  <w:tcW w:w="709" w:type="dxa"/>
                                  <w:vAlign w:val="center"/>
                                </w:tcPr>
                                <w:p w14:paraId="0ABC10BF"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4</w:t>
                                  </w:r>
                                </w:p>
                              </w:tc>
                              <w:tc>
                                <w:tcPr>
                                  <w:tcW w:w="2547" w:type="dxa"/>
                                  <w:tcBorders>
                                    <w:top w:val="nil"/>
                                    <w:left w:val="single" w:sz="4" w:space="0" w:color="auto"/>
                                    <w:bottom w:val="single" w:sz="4" w:space="0" w:color="auto"/>
                                    <w:right w:val="single" w:sz="4" w:space="0" w:color="auto"/>
                                  </w:tcBorders>
                                  <w:vAlign w:val="center"/>
                                </w:tcPr>
                                <w:p w14:paraId="6BDB2FBF"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海洋生態</w:t>
                                  </w:r>
                                </w:p>
                              </w:tc>
                              <w:tc>
                                <w:tcPr>
                                  <w:tcW w:w="1134" w:type="dxa"/>
                                  <w:tcBorders>
                                    <w:top w:val="single" w:sz="4" w:space="0" w:color="auto"/>
                                    <w:left w:val="nil"/>
                                    <w:bottom w:val="single" w:sz="4" w:space="0" w:color="auto"/>
                                    <w:right w:val="single" w:sz="4" w:space="0" w:color="auto"/>
                                  </w:tcBorders>
                                  <w:vAlign w:val="center"/>
                                </w:tcPr>
                                <w:p w14:paraId="52C3B3B6"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8</w:t>
                                  </w:r>
                                </w:p>
                              </w:tc>
                              <w:tc>
                                <w:tcPr>
                                  <w:tcW w:w="1134" w:type="dxa"/>
                                  <w:tcBorders>
                                    <w:top w:val="single" w:sz="4" w:space="0" w:color="auto"/>
                                    <w:left w:val="single" w:sz="4" w:space="0" w:color="auto"/>
                                    <w:bottom w:val="single" w:sz="4" w:space="0" w:color="auto"/>
                                    <w:right w:val="single" w:sz="4" w:space="0" w:color="auto"/>
                                  </w:tcBorders>
                                  <w:vAlign w:val="center"/>
                                </w:tcPr>
                                <w:p w14:paraId="38D23ABD"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15</w:t>
                                  </w:r>
                                </w:p>
                              </w:tc>
                            </w:tr>
                            <w:tr w:rsidR="007D56B7" w14:paraId="61FB5F26" w14:textId="77777777" w:rsidTr="008F0BE5">
                              <w:trPr>
                                <w:trHeight w:val="312"/>
                              </w:trPr>
                              <w:tc>
                                <w:tcPr>
                                  <w:tcW w:w="709" w:type="dxa"/>
                                  <w:shd w:val="clear" w:color="auto" w:fill="FFF2CC"/>
                                  <w:vAlign w:val="center"/>
                                </w:tcPr>
                                <w:p w14:paraId="2C003760"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5</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1F591BFE"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陸地生態</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3893A901"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9</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13C75B04"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13</w:t>
                                  </w:r>
                                </w:p>
                              </w:tc>
                            </w:tr>
                            <w:tr w:rsidR="007D56B7" w14:paraId="3D841551" w14:textId="77777777" w:rsidTr="008F0BE5">
                              <w:trPr>
                                <w:trHeight w:val="312"/>
                              </w:trPr>
                              <w:tc>
                                <w:tcPr>
                                  <w:tcW w:w="709" w:type="dxa"/>
                                  <w:vAlign w:val="center"/>
                                </w:tcPr>
                                <w:p w14:paraId="037E2593"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6</w:t>
                                  </w:r>
                                </w:p>
                              </w:tc>
                              <w:tc>
                                <w:tcPr>
                                  <w:tcW w:w="2547" w:type="dxa"/>
                                  <w:tcBorders>
                                    <w:top w:val="nil"/>
                                    <w:left w:val="single" w:sz="4" w:space="0" w:color="auto"/>
                                    <w:bottom w:val="single" w:sz="4" w:space="0" w:color="auto"/>
                                    <w:right w:val="single" w:sz="4" w:space="0" w:color="auto"/>
                                  </w:tcBorders>
                                  <w:vAlign w:val="center"/>
                                </w:tcPr>
                                <w:p w14:paraId="19743A0B"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和平與正義制度</w:t>
                                  </w:r>
                                </w:p>
                              </w:tc>
                              <w:tc>
                                <w:tcPr>
                                  <w:tcW w:w="1134" w:type="dxa"/>
                                  <w:tcBorders>
                                    <w:top w:val="single" w:sz="4" w:space="0" w:color="auto"/>
                                    <w:left w:val="nil"/>
                                    <w:bottom w:val="single" w:sz="4" w:space="0" w:color="auto"/>
                                    <w:right w:val="single" w:sz="4" w:space="0" w:color="auto"/>
                                  </w:tcBorders>
                                  <w:vAlign w:val="center"/>
                                </w:tcPr>
                                <w:p w14:paraId="1AE36FF8"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tcPr>
                                <w:p w14:paraId="224B4ADF"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10</w:t>
                                  </w:r>
                                </w:p>
                              </w:tc>
                            </w:tr>
                            <w:tr w:rsidR="007D56B7" w14:paraId="71EEDCB8" w14:textId="77777777" w:rsidTr="008F0BE5">
                              <w:trPr>
                                <w:trHeight w:val="312"/>
                              </w:trPr>
                              <w:tc>
                                <w:tcPr>
                                  <w:tcW w:w="709" w:type="dxa"/>
                                  <w:shd w:val="clear" w:color="auto" w:fill="FFF2CC"/>
                                  <w:vAlign w:val="center"/>
                                </w:tcPr>
                                <w:p w14:paraId="0F32A922"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7</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258F35A0"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全球夥伴</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0208FE6A"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2E14E055"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13</w:t>
                                  </w:r>
                                </w:p>
                              </w:tc>
                            </w:tr>
                            <w:tr w:rsidR="007D56B7" w14:paraId="02FCFD44" w14:textId="77777777" w:rsidTr="008F0BE5">
                              <w:trPr>
                                <w:trHeight w:val="312"/>
                              </w:trPr>
                              <w:tc>
                                <w:tcPr>
                                  <w:tcW w:w="709" w:type="dxa"/>
                                  <w:vAlign w:val="center"/>
                                </w:tcPr>
                                <w:p w14:paraId="73966664"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8</w:t>
                                  </w:r>
                                </w:p>
                              </w:tc>
                              <w:tc>
                                <w:tcPr>
                                  <w:tcW w:w="2547" w:type="dxa"/>
                                  <w:tcBorders>
                                    <w:top w:val="nil"/>
                                    <w:left w:val="single" w:sz="4" w:space="0" w:color="auto"/>
                                    <w:bottom w:val="single" w:sz="4" w:space="0" w:color="auto"/>
                                    <w:right w:val="single" w:sz="4" w:space="0" w:color="auto"/>
                                  </w:tcBorders>
                                  <w:vAlign w:val="center"/>
                                </w:tcPr>
                                <w:p w14:paraId="6BE30BBA"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非核家園</w:t>
                                  </w:r>
                                </w:p>
                              </w:tc>
                              <w:tc>
                                <w:tcPr>
                                  <w:tcW w:w="1134" w:type="dxa"/>
                                  <w:tcBorders>
                                    <w:top w:val="single" w:sz="4" w:space="0" w:color="auto"/>
                                    <w:left w:val="nil"/>
                                    <w:bottom w:val="single" w:sz="4" w:space="0" w:color="auto"/>
                                    <w:right w:val="single" w:sz="4" w:space="0" w:color="auto"/>
                                  </w:tcBorders>
                                  <w:vAlign w:val="center"/>
                                </w:tcPr>
                                <w:p w14:paraId="0045D317"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tcPr>
                                <w:p w14:paraId="11BFB7DB"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w:t>
                                  </w:r>
                                </w:p>
                              </w:tc>
                            </w:tr>
                          </w:tbl>
                          <w:p w14:paraId="3E8CDE18" w14:textId="77777777" w:rsidR="007D56B7" w:rsidRDefault="007D56B7" w:rsidP="007D56B7">
                            <w:pPr>
                              <w:spacing w:line="240" w:lineRule="exact"/>
                              <w:ind w:leftChars="5" w:left="557" w:hangingChars="303" w:hanging="545"/>
                              <w:jc w:val="both"/>
                              <w:rPr>
                                <w:rFonts w:ascii="標楷體" w:eastAsia="標楷體" w:hAnsi="標楷體"/>
                                <w:sz w:val="18"/>
                                <w:szCs w:val="16"/>
                              </w:rPr>
                            </w:pPr>
                            <w:r>
                              <w:rPr>
                                <w:rFonts w:ascii="標楷體" w:eastAsia="標楷體" w:hAnsi="標楷體" w:hint="eastAsia"/>
                                <w:sz w:val="18"/>
                                <w:szCs w:val="16"/>
                              </w:rPr>
                              <w:t>註：1</w:t>
                            </w:r>
                            <w:r>
                              <w:rPr>
                                <w:rFonts w:ascii="標楷體" w:eastAsia="標楷體" w:hAnsi="標楷體"/>
                                <w:sz w:val="18"/>
                                <w:szCs w:val="16"/>
                              </w:rPr>
                              <w:t>.</w:t>
                            </w:r>
                            <w:r>
                              <w:rPr>
                                <w:rFonts w:ascii="標楷體" w:eastAsia="標楷體" w:hAnsi="標楷體" w:hint="eastAsia"/>
                                <w:sz w:val="18"/>
                                <w:szCs w:val="16"/>
                              </w:rPr>
                              <w:t>有</w:t>
                            </w:r>
                            <w:r w:rsidRPr="00E13E4E">
                              <w:rPr>
                                <w:rFonts w:ascii="標楷體" w:eastAsia="標楷體" w:hAnsi="標楷體" w:hint="eastAsia"/>
                                <w:sz w:val="18"/>
                                <w:szCs w:val="16"/>
                              </w:rPr>
                              <w:t>12項具體目標</w:t>
                            </w:r>
                            <w:r>
                              <w:rPr>
                                <w:rFonts w:ascii="標楷體" w:eastAsia="標楷體" w:hAnsi="標楷體" w:hint="eastAsia"/>
                                <w:sz w:val="18"/>
                                <w:szCs w:val="16"/>
                              </w:rPr>
                              <w:t>、</w:t>
                            </w:r>
                            <w:r w:rsidRPr="00E13E4E">
                              <w:rPr>
                                <w:rFonts w:ascii="標楷體" w:eastAsia="標楷體" w:hAnsi="標楷體" w:hint="eastAsia"/>
                                <w:sz w:val="18"/>
                                <w:szCs w:val="16"/>
                              </w:rPr>
                              <w:t>73項對應指標重複出現</w:t>
                            </w:r>
                            <w:r>
                              <w:rPr>
                                <w:rFonts w:ascii="標楷體" w:eastAsia="標楷體" w:hAnsi="標楷體" w:hint="eastAsia"/>
                                <w:sz w:val="18"/>
                                <w:szCs w:val="16"/>
                              </w:rPr>
                              <w:t>於</w:t>
                            </w:r>
                            <w:r w:rsidRPr="00E13E4E">
                              <w:rPr>
                                <w:rFonts w:ascii="標楷體" w:eastAsia="標楷體" w:hAnsi="標楷體" w:hint="eastAsia"/>
                                <w:sz w:val="18"/>
                                <w:szCs w:val="16"/>
                              </w:rPr>
                              <w:t>不同核心目標</w:t>
                            </w:r>
                            <w:r>
                              <w:rPr>
                                <w:rFonts w:ascii="標楷體" w:eastAsia="標楷體" w:hAnsi="標楷體" w:hint="eastAsia"/>
                                <w:sz w:val="18"/>
                                <w:szCs w:val="16"/>
                              </w:rPr>
                              <w:t>。</w:t>
                            </w:r>
                          </w:p>
                          <w:p w14:paraId="3D311A31" w14:textId="77777777" w:rsidR="007D56B7" w:rsidRPr="00B6157C" w:rsidRDefault="007D56B7" w:rsidP="007D56B7">
                            <w:pPr>
                              <w:spacing w:line="240" w:lineRule="exact"/>
                              <w:ind w:leftChars="155" w:left="1452" w:rightChars="15" w:right="36" w:hangingChars="600" w:hanging="1080"/>
                              <w:rPr>
                                <w:rFonts w:ascii="標楷體" w:eastAsia="標楷體" w:hAnsi="標楷體"/>
                                <w:sz w:val="18"/>
                                <w:szCs w:val="16"/>
                              </w:rPr>
                            </w:pPr>
                            <w:r>
                              <w:rPr>
                                <w:rFonts w:ascii="標楷體" w:eastAsia="標楷體" w:hAnsi="標楷體"/>
                                <w:sz w:val="18"/>
                                <w:szCs w:val="16"/>
                              </w:rPr>
                              <w:t>2.</w:t>
                            </w:r>
                            <w:r w:rsidRPr="00BB2F0F">
                              <w:rPr>
                                <w:rFonts w:ascii="標楷體" w:eastAsia="標楷體" w:hAnsi="標楷體" w:hint="eastAsia"/>
                                <w:sz w:val="18"/>
                                <w:szCs w:val="16"/>
                              </w:rPr>
                              <w:t>資料來源：</w:t>
                            </w:r>
                            <w:r>
                              <w:rPr>
                                <w:rFonts w:ascii="標楷體" w:eastAsia="標楷體" w:hAnsi="標楷體" w:hint="eastAsia"/>
                                <w:sz w:val="18"/>
                                <w:szCs w:val="16"/>
                              </w:rPr>
                              <w:t>整理</w:t>
                            </w:r>
                            <w:r w:rsidRPr="00BB2F0F">
                              <w:rPr>
                                <w:rFonts w:ascii="標楷體" w:eastAsia="標楷體" w:hAnsi="標楷體" w:hint="eastAsia"/>
                                <w:sz w:val="18"/>
                                <w:szCs w:val="16"/>
                              </w:rPr>
                              <w:t>自</w:t>
                            </w:r>
                            <w:r>
                              <w:rPr>
                                <w:rFonts w:ascii="標楷體" w:eastAsia="標楷體" w:hAnsi="標楷體" w:hint="eastAsia"/>
                                <w:sz w:val="18"/>
                                <w:szCs w:val="16"/>
                              </w:rPr>
                              <w:t>2</w:t>
                            </w:r>
                            <w:r>
                              <w:rPr>
                                <w:rFonts w:ascii="標楷體" w:eastAsia="標楷體" w:hAnsi="標楷體"/>
                                <w:sz w:val="18"/>
                                <w:szCs w:val="16"/>
                              </w:rPr>
                              <w:t>022</w:t>
                            </w:r>
                            <w:r w:rsidRPr="00F630DA">
                              <w:rPr>
                                <w:rFonts w:ascii="標楷體" w:eastAsia="標楷體" w:hAnsi="標楷體" w:hint="eastAsia"/>
                                <w:sz w:val="18"/>
                                <w:szCs w:val="16"/>
                              </w:rPr>
                              <w:t>國家自願檢視報告</w:t>
                            </w:r>
                            <w:r w:rsidRPr="003D3BFD">
                              <w:rPr>
                                <w:rFonts w:ascii="標楷體" w:eastAsia="標楷體" w:hAnsi="標楷體" w:hint="eastAsia"/>
                                <w:sz w:val="18"/>
                                <w:szCs w:val="16"/>
                              </w:rPr>
                              <w:t>、臺灣永續發展目標修正本</w:t>
                            </w:r>
                            <w:r w:rsidRPr="00B6157C">
                              <w:rPr>
                                <w:rFonts w:ascii="標楷體" w:eastAsia="標楷體" w:hAnsi="標楷體" w:hint="eastAsia"/>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22178A" id="_x0000_t202" coordsize="21600,21600" o:spt="202" path="m,l,21600r21600,l21600,xe">
                <v:stroke joinstyle="miter"/>
                <v:path gradientshapeok="t" o:connecttype="rect"/>
              </v:shapetype>
              <v:shape id="文字方塊 14" o:spid="_x0000_s1047" type="#_x0000_t202" style="position:absolute;left:0;text-align:left;margin-left:192.45pt;margin-top:297.4pt;width:288.85pt;height:398.85pt;z-index:-251645952;visibility:visible;mso-wrap-style:square;mso-width-percent:0;mso-height-percent:0;mso-wrap-distance-left:14.2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" fillcolor="window" stroked="f" strokeweight=".5pt">
                <v:textbox>
                  <w:txbxContent>
                    <w:p w14:paraId="440A8CF3" w14:textId="77777777" w:rsidR="007D56B7" w:rsidRDefault="007D56B7" w:rsidP="007D56B7">
                      <w:pPr>
                        <w:spacing w:line="400" w:lineRule="exact"/>
                        <w:jc w:val="center"/>
                        <w:rPr>
                          <w:rFonts w:ascii="標楷體" w:eastAsia="標楷體" w:hAnsi="標楷體"/>
                          <w:b/>
                          <w:szCs w:val="20"/>
                        </w:rPr>
                      </w:pPr>
                      <w:r w:rsidRPr="00150039">
                        <w:rPr>
                          <w:rFonts w:ascii="標楷體" w:eastAsia="標楷體" w:hAnsi="標楷體" w:hint="eastAsia"/>
                          <w:b/>
                          <w:szCs w:val="20"/>
                        </w:rPr>
                        <w:t>表</w:t>
                      </w:r>
                      <w:r>
                        <w:rPr>
                          <w:rFonts w:ascii="標楷體" w:eastAsia="標楷體" w:hAnsi="標楷體" w:hint="eastAsia"/>
                          <w:b/>
                          <w:szCs w:val="20"/>
                        </w:rPr>
                        <w:t>1</w:t>
                      </w:r>
                      <w:r w:rsidRPr="00176DDD">
                        <w:rPr>
                          <w:rFonts w:ascii="標楷體" w:eastAsia="標楷體" w:hAnsi="標楷體" w:hint="eastAsia"/>
                          <w:b/>
                          <w:szCs w:val="20"/>
                        </w:rPr>
                        <w:t xml:space="preserve">　</w:t>
                      </w:r>
                      <w:r w:rsidRPr="00D54F9F">
                        <w:rPr>
                          <w:rFonts w:ascii="標楷體" w:eastAsia="標楷體" w:hAnsi="標楷體" w:hint="eastAsia"/>
                          <w:b/>
                          <w:szCs w:val="20"/>
                        </w:rPr>
                        <w:t>臺灣永續發展</w:t>
                      </w:r>
                      <w:r>
                        <w:rPr>
                          <w:rFonts w:ascii="標楷體" w:eastAsia="標楷體" w:hAnsi="標楷體" w:hint="eastAsia"/>
                          <w:b/>
                          <w:szCs w:val="20"/>
                        </w:rPr>
                        <w:t>核心</w:t>
                      </w:r>
                      <w:r w:rsidRPr="00D54F9F">
                        <w:rPr>
                          <w:rFonts w:ascii="標楷體" w:eastAsia="標楷體" w:hAnsi="標楷體" w:hint="eastAsia"/>
                          <w:b/>
                          <w:szCs w:val="20"/>
                        </w:rPr>
                        <w:t>目標</w:t>
                      </w:r>
                    </w:p>
                    <w:p w14:paraId="63CE24D6" w14:textId="77777777" w:rsidR="007D56B7" w:rsidRPr="00176DDD" w:rsidRDefault="007D56B7" w:rsidP="007D56B7">
                      <w:pPr>
                        <w:spacing w:line="240" w:lineRule="exact"/>
                        <w:ind w:rightChars="-20" w:right="-48"/>
                        <w:jc w:val="right"/>
                        <w:rPr>
                          <w:rFonts w:ascii="標楷體" w:eastAsia="標楷體" w:hAnsi="標楷體"/>
                          <w:b/>
                          <w:szCs w:val="20"/>
                        </w:rPr>
                      </w:pPr>
                      <w:r w:rsidRPr="00AC5B4E">
                        <w:rPr>
                          <w:rFonts w:ascii="標楷體" w:eastAsia="標楷體" w:hAnsi="標楷體" w:hint="eastAsia"/>
                          <w:spacing w:val="-12"/>
                          <w:sz w:val="20"/>
                        </w:rPr>
                        <w:t>單位：</w:t>
                      </w:r>
                      <w:r>
                        <w:rPr>
                          <w:rFonts w:ascii="標楷體" w:eastAsia="標楷體" w:hAnsi="標楷體" w:hint="eastAsia"/>
                          <w:spacing w:val="-12"/>
                          <w:sz w:val="20"/>
                        </w:rPr>
                        <w:t>項</w:t>
                      </w:r>
                    </w:p>
                    <w:tbl>
                      <w:tblPr>
                        <w:tblStyle w:val="1f2"/>
                        <w:tblW w:w="5524" w:type="dxa"/>
                        <w:tblInd w:w="0" w:type="dxa"/>
                        <w:tblLook w:val="04A0" w:firstRow="1" w:lastRow="0" w:firstColumn="1" w:lastColumn="0" w:noHBand="0" w:noVBand="1"/>
                      </w:tblPr>
                      <w:tblGrid>
                        <w:gridCol w:w="709"/>
                        <w:gridCol w:w="2547"/>
                        <w:gridCol w:w="1134"/>
                        <w:gridCol w:w="1134"/>
                      </w:tblGrid>
                      <w:tr w:rsidR="007D56B7" w14:paraId="66542FE2" w14:textId="77777777" w:rsidTr="008F0BE5">
                        <w:trPr>
                          <w:trHeight w:val="312"/>
                        </w:trPr>
                        <w:tc>
                          <w:tcPr>
                            <w:tcW w:w="709" w:type="dxa"/>
                            <w:shd w:val="clear" w:color="auto" w:fill="DEEAF6"/>
                            <w:vAlign w:val="center"/>
                          </w:tcPr>
                          <w:p w14:paraId="7668086B" w14:textId="77777777" w:rsidR="007D56B7" w:rsidRPr="001216F7" w:rsidRDefault="007D56B7" w:rsidP="001216F7">
                            <w:pPr>
                              <w:kinsoku w:val="0"/>
                              <w:overflowPunct w:val="0"/>
                              <w:autoSpaceDE w:val="0"/>
                              <w:autoSpaceDN w:val="0"/>
                              <w:adjustRightInd w:val="0"/>
                              <w:snapToGrid w:val="0"/>
                              <w:jc w:val="center"/>
                              <w:rPr>
                                <w:rFonts w:ascii="標楷體" w:eastAsia="標楷體" w:hAnsi="標楷體"/>
                                <w:sz w:val="20"/>
                                <w:szCs w:val="20"/>
                              </w:rPr>
                            </w:pPr>
                            <w:r w:rsidRPr="001216F7">
                              <w:rPr>
                                <w:rFonts w:ascii="標楷體" w:eastAsia="標楷體" w:hAnsi="標楷體" w:hint="eastAsia"/>
                                <w:sz w:val="20"/>
                                <w:szCs w:val="20"/>
                              </w:rPr>
                              <w:t>項次</w:t>
                            </w:r>
                          </w:p>
                        </w:tc>
                        <w:tc>
                          <w:tcPr>
                            <w:tcW w:w="2547" w:type="dxa"/>
                            <w:shd w:val="clear" w:color="auto" w:fill="DEEAF6"/>
                            <w:vAlign w:val="center"/>
                          </w:tcPr>
                          <w:p w14:paraId="1017F98B"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sz w:val="20"/>
                                <w:szCs w:val="20"/>
                              </w:rPr>
                            </w:pPr>
                            <w:r w:rsidRPr="001216F7">
                              <w:rPr>
                                <w:rFonts w:ascii="標楷體" w:eastAsia="標楷體" w:hAnsi="標楷體" w:hint="eastAsia"/>
                                <w:sz w:val="20"/>
                                <w:szCs w:val="20"/>
                              </w:rPr>
                              <w:t>簡稱</w:t>
                            </w:r>
                          </w:p>
                        </w:tc>
                        <w:tc>
                          <w:tcPr>
                            <w:tcW w:w="1134" w:type="dxa"/>
                            <w:shd w:val="clear" w:color="auto" w:fill="DEEAF6"/>
                            <w:vAlign w:val="center"/>
                          </w:tcPr>
                          <w:p w14:paraId="02CD08F7"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sz w:val="20"/>
                                <w:szCs w:val="20"/>
                              </w:rPr>
                            </w:pPr>
                            <w:r w:rsidRPr="001216F7">
                              <w:rPr>
                                <w:rFonts w:ascii="標楷體" w:eastAsia="標楷體" w:hAnsi="標楷體" w:hint="eastAsia"/>
                                <w:sz w:val="20"/>
                                <w:szCs w:val="20"/>
                              </w:rPr>
                              <w:t>具體目標</w:t>
                            </w:r>
                          </w:p>
                        </w:tc>
                        <w:tc>
                          <w:tcPr>
                            <w:tcW w:w="1134" w:type="dxa"/>
                            <w:shd w:val="clear" w:color="auto" w:fill="DEEAF6"/>
                            <w:vAlign w:val="center"/>
                          </w:tcPr>
                          <w:p w14:paraId="0EDD9971"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sz w:val="20"/>
                                <w:szCs w:val="20"/>
                              </w:rPr>
                            </w:pPr>
                            <w:r w:rsidRPr="001216F7">
                              <w:rPr>
                                <w:rFonts w:ascii="標楷體" w:eastAsia="標楷體" w:hAnsi="標楷體" w:hint="eastAsia"/>
                                <w:sz w:val="20"/>
                                <w:szCs w:val="20"/>
                              </w:rPr>
                              <w:t>對應指標</w:t>
                            </w:r>
                          </w:p>
                        </w:tc>
                      </w:tr>
                      <w:tr w:rsidR="007D56B7" w14:paraId="3A3B539A" w14:textId="77777777" w:rsidTr="008F0BE5">
                        <w:trPr>
                          <w:trHeight w:val="312"/>
                        </w:trPr>
                        <w:tc>
                          <w:tcPr>
                            <w:tcW w:w="3256" w:type="dxa"/>
                            <w:gridSpan w:val="2"/>
                            <w:tcBorders>
                              <w:right w:val="single" w:sz="4" w:space="0" w:color="auto"/>
                            </w:tcBorders>
                            <w:vAlign w:val="center"/>
                          </w:tcPr>
                          <w:p w14:paraId="46BDEBE9"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b/>
                                <w:bCs/>
                                <w:color w:val="000000"/>
                                <w:sz w:val="20"/>
                                <w:szCs w:val="20"/>
                              </w:rPr>
                            </w:pPr>
                            <w:r w:rsidRPr="001216F7">
                              <w:rPr>
                                <w:rFonts w:ascii="標楷體" w:eastAsia="標楷體" w:hAnsi="標楷體" w:cs="新細明體" w:hint="eastAsia"/>
                                <w:b/>
                                <w:bCs/>
                                <w:color w:val="000000"/>
                                <w:sz w:val="20"/>
                                <w:szCs w:val="20"/>
                              </w:rPr>
                              <w:t xml:space="preserve">合 </w:t>
                            </w:r>
                            <w:r w:rsidRPr="001216F7">
                              <w:rPr>
                                <w:rFonts w:ascii="標楷體" w:eastAsia="標楷體" w:hAnsi="標楷體" w:cs="新細明體"/>
                                <w:b/>
                                <w:bCs/>
                                <w:color w:val="000000"/>
                                <w:sz w:val="20"/>
                                <w:szCs w:val="20"/>
                              </w:rPr>
                              <w:t xml:space="preserve">  </w:t>
                            </w:r>
                            <w:r w:rsidRPr="001216F7">
                              <w:rPr>
                                <w:rFonts w:ascii="標楷體" w:eastAsia="標楷體" w:hAnsi="標楷體" w:cs="新細明體" w:hint="eastAsia"/>
                                <w:b/>
                                <w:bCs/>
                                <w:color w:val="000000"/>
                                <w:sz w:val="20"/>
                                <w:szCs w:val="20"/>
                              </w:rPr>
                              <w:t>計</w:t>
                            </w:r>
                          </w:p>
                        </w:tc>
                        <w:tc>
                          <w:tcPr>
                            <w:tcW w:w="1134" w:type="dxa"/>
                            <w:tcBorders>
                              <w:top w:val="nil"/>
                              <w:left w:val="single" w:sz="4" w:space="0" w:color="auto"/>
                              <w:bottom w:val="single" w:sz="4" w:space="0" w:color="auto"/>
                              <w:right w:val="single" w:sz="4" w:space="0" w:color="auto"/>
                            </w:tcBorders>
                            <w:vAlign w:val="center"/>
                          </w:tcPr>
                          <w:p w14:paraId="7F101851"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b/>
                                <w:bCs/>
                                <w:color w:val="000000"/>
                                <w:sz w:val="20"/>
                                <w:szCs w:val="20"/>
                              </w:rPr>
                            </w:pPr>
                            <w:r w:rsidRPr="001216F7">
                              <w:rPr>
                                <w:rFonts w:ascii="標楷體" w:eastAsia="標楷體" w:hAnsi="標楷體" w:cs="新細明體" w:hint="eastAsia"/>
                                <w:b/>
                                <w:bCs/>
                                <w:color w:val="000000"/>
                                <w:sz w:val="20"/>
                                <w:szCs w:val="20"/>
                              </w:rPr>
                              <w:t>1</w:t>
                            </w:r>
                            <w:r w:rsidRPr="001216F7">
                              <w:rPr>
                                <w:rFonts w:ascii="標楷體" w:eastAsia="標楷體" w:hAnsi="標楷體" w:cs="新細明體"/>
                                <w:b/>
                                <w:bCs/>
                                <w:color w:val="000000"/>
                                <w:sz w:val="20"/>
                                <w:szCs w:val="20"/>
                              </w:rPr>
                              <w:t>43</w:t>
                            </w:r>
                          </w:p>
                        </w:tc>
                        <w:tc>
                          <w:tcPr>
                            <w:tcW w:w="1134" w:type="dxa"/>
                            <w:tcBorders>
                              <w:top w:val="nil"/>
                              <w:left w:val="single" w:sz="4" w:space="0" w:color="auto"/>
                              <w:bottom w:val="single" w:sz="4" w:space="0" w:color="auto"/>
                              <w:right w:val="single" w:sz="4" w:space="0" w:color="auto"/>
                            </w:tcBorders>
                            <w:vAlign w:val="center"/>
                          </w:tcPr>
                          <w:p w14:paraId="2781D0FD"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b/>
                                <w:bCs/>
                                <w:color w:val="000000"/>
                                <w:sz w:val="20"/>
                                <w:szCs w:val="20"/>
                              </w:rPr>
                            </w:pPr>
                            <w:r w:rsidRPr="001216F7">
                              <w:rPr>
                                <w:rFonts w:ascii="標楷體" w:eastAsia="標楷體" w:hAnsi="標楷體" w:cs="新細明體" w:hint="eastAsia"/>
                                <w:b/>
                                <w:bCs/>
                                <w:color w:val="000000"/>
                                <w:sz w:val="20"/>
                                <w:szCs w:val="20"/>
                              </w:rPr>
                              <w:t>3</w:t>
                            </w:r>
                            <w:r w:rsidRPr="001216F7">
                              <w:rPr>
                                <w:rFonts w:ascii="標楷體" w:eastAsia="標楷體" w:hAnsi="標楷體" w:cs="新細明體"/>
                                <w:b/>
                                <w:bCs/>
                                <w:color w:val="000000"/>
                                <w:sz w:val="20"/>
                                <w:szCs w:val="20"/>
                              </w:rPr>
                              <w:t>37</w:t>
                            </w:r>
                          </w:p>
                        </w:tc>
                      </w:tr>
                      <w:tr w:rsidR="007D56B7" w14:paraId="737CF7F0" w14:textId="77777777" w:rsidTr="008F0BE5">
                        <w:trPr>
                          <w:trHeight w:val="312"/>
                        </w:trPr>
                        <w:tc>
                          <w:tcPr>
                            <w:tcW w:w="709" w:type="dxa"/>
                            <w:shd w:val="clear" w:color="auto" w:fill="FFF2CC"/>
                            <w:vAlign w:val="center"/>
                          </w:tcPr>
                          <w:p w14:paraId="1102FEAF"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3AF13AD8"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消除貧窮</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536B3DF2"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6</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54343FB5"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26</w:t>
                            </w:r>
                          </w:p>
                        </w:tc>
                      </w:tr>
                      <w:tr w:rsidR="007D56B7" w14:paraId="3E634285" w14:textId="77777777" w:rsidTr="008F0BE5">
                        <w:trPr>
                          <w:trHeight w:val="312"/>
                        </w:trPr>
                        <w:tc>
                          <w:tcPr>
                            <w:tcW w:w="709" w:type="dxa"/>
                            <w:vAlign w:val="center"/>
                          </w:tcPr>
                          <w:p w14:paraId="1C40B5B0"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2</w:t>
                            </w:r>
                          </w:p>
                        </w:tc>
                        <w:tc>
                          <w:tcPr>
                            <w:tcW w:w="2547" w:type="dxa"/>
                            <w:tcBorders>
                              <w:top w:val="nil"/>
                              <w:left w:val="single" w:sz="4" w:space="0" w:color="auto"/>
                              <w:bottom w:val="single" w:sz="4" w:space="0" w:color="auto"/>
                              <w:right w:val="single" w:sz="4" w:space="0" w:color="auto"/>
                            </w:tcBorders>
                            <w:vAlign w:val="center"/>
                          </w:tcPr>
                          <w:p w14:paraId="7986F262"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消除飢餓</w:t>
                            </w:r>
                          </w:p>
                        </w:tc>
                        <w:tc>
                          <w:tcPr>
                            <w:tcW w:w="1134" w:type="dxa"/>
                            <w:tcBorders>
                              <w:top w:val="single" w:sz="4" w:space="0" w:color="auto"/>
                              <w:left w:val="nil"/>
                              <w:bottom w:val="single" w:sz="4" w:space="0" w:color="auto"/>
                              <w:right w:val="single" w:sz="4" w:space="0" w:color="auto"/>
                            </w:tcBorders>
                            <w:vAlign w:val="center"/>
                          </w:tcPr>
                          <w:p w14:paraId="490D8473"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8</w:t>
                            </w:r>
                          </w:p>
                        </w:tc>
                        <w:tc>
                          <w:tcPr>
                            <w:tcW w:w="1134" w:type="dxa"/>
                            <w:tcBorders>
                              <w:top w:val="single" w:sz="4" w:space="0" w:color="auto"/>
                              <w:left w:val="single" w:sz="4" w:space="0" w:color="auto"/>
                              <w:bottom w:val="single" w:sz="4" w:space="0" w:color="auto"/>
                              <w:right w:val="single" w:sz="4" w:space="0" w:color="auto"/>
                            </w:tcBorders>
                            <w:vAlign w:val="center"/>
                          </w:tcPr>
                          <w:p w14:paraId="269F0A84"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24</w:t>
                            </w:r>
                          </w:p>
                        </w:tc>
                      </w:tr>
                      <w:tr w:rsidR="007D56B7" w14:paraId="56F226BE" w14:textId="77777777" w:rsidTr="008F0BE5">
                        <w:trPr>
                          <w:trHeight w:val="312"/>
                        </w:trPr>
                        <w:tc>
                          <w:tcPr>
                            <w:tcW w:w="709" w:type="dxa"/>
                            <w:shd w:val="clear" w:color="auto" w:fill="FFF2CC"/>
                            <w:vAlign w:val="center"/>
                          </w:tcPr>
                          <w:p w14:paraId="00FBB69F"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3</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53999E1E"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健康福祉</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4753D31E"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11</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75D7129E"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39</w:t>
                            </w:r>
                          </w:p>
                        </w:tc>
                      </w:tr>
                      <w:tr w:rsidR="007D56B7" w14:paraId="0C7E473D" w14:textId="77777777" w:rsidTr="008F0BE5">
                        <w:trPr>
                          <w:trHeight w:val="312"/>
                        </w:trPr>
                        <w:tc>
                          <w:tcPr>
                            <w:tcW w:w="709" w:type="dxa"/>
                            <w:vAlign w:val="center"/>
                          </w:tcPr>
                          <w:p w14:paraId="22C51DDE"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4</w:t>
                            </w:r>
                          </w:p>
                        </w:tc>
                        <w:tc>
                          <w:tcPr>
                            <w:tcW w:w="2547" w:type="dxa"/>
                            <w:tcBorders>
                              <w:top w:val="nil"/>
                              <w:left w:val="single" w:sz="4" w:space="0" w:color="auto"/>
                              <w:bottom w:val="single" w:sz="4" w:space="0" w:color="auto"/>
                              <w:right w:val="single" w:sz="4" w:space="0" w:color="auto"/>
                            </w:tcBorders>
                            <w:vAlign w:val="center"/>
                          </w:tcPr>
                          <w:p w14:paraId="7F179520"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教育品質</w:t>
                            </w:r>
                          </w:p>
                        </w:tc>
                        <w:tc>
                          <w:tcPr>
                            <w:tcW w:w="1134" w:type="dxa"/>
                            <w:tcBorders>
                              <w:top w:val="single" w:sz="4" w:space="0" w:color="auto"/>
                              <w:left w:val="nil"/>
                              <w:bottom w:val="single" w:sz="4" w:space="0" w:color="auto"/>
                              <w:right w:val="single" w:sz="4" w:space="0" w:color="auto"/>
                            </w:tcBorders>
                            <w:vAlign w:val="center"/>
                          </w:tcPr>
                          <w:p w14:paraId="46C0F7C4"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9</w:t>
                            </w:r>
                          </w:p>
                        </w:tc>
                        <w:tc>
                          <w:tcPr>
                            <w:tcW w:w="1134" w:type="dxa"/>
                            <w:tcBorders>
                              <w:top w:val="single" w:sz="4" w:space="0" w:color="auto"/>
                              <w:left w:val="single" w:sz="4" w:space="0" w:color="auto"/>
                              <w:bottom w:val="single" w:sz="4" w:space="0" w:color="auto"/>
                              <w:right w:val="single" w:sz="4" w:space="0" w:color="auto"/>
                            </w:tcBorders>
                            <w:vAlign w:val="center"/>
                          </w:tcPr>
                          <w:p w14:paraId="73EDFFE1"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30</w:t>
                            </w:r>
                          </w:p>
                        </w:tc>
                      </w:tr>
                      <w:tr w:rsidR="007D56B7" w14:paraId="58DE65B9" w14:textId="77777777" w:rsidTr="008F0BE5">
                        <w:trPr>
                          <w:trHeight w:val="312"/>
                        </w:trPr>
                        <w:tc>
                          <w:tcPr>
                            <w:tcW w:w="709" w:type="dxa"/>
                            <w:shd w:val="clear" w:color="auto" w:fill="FFF2CC"/>
                            <w:vAlign w:val="center"/>
                          </w:tcPr>
                          <w:p w14:paraId="637FA33C"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5</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32A617DA"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性別平等</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28EDE4FB"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6</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49764268"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12</w:t>
                            </w:r>
                          </w:p>
                        </w:tc>
                      </w:tr>
                      <w:tr w:rsidR="007D56B7" w14:paraId="6D20EA11" w14:textId="77777777" w:rsidTr="008F0BE5">
                        <w:trPr>
                          <w:trHeight w:val="312"/>
                        </w:trPr>
                        <w:tc>
                          <w:tcPr>
                            <w:tcW w:w="709" w:type="dxa"/>
                            <w:vAlign w:val="center"/>
                          </w:tcPr>
                          <w:p w14:paraId="66F15128"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6</w:t>
                            </w:r>
                          </w:p>
                        </w:tc>
                        <w:tc>
                          <w:tcPr>
                            <w:tcW w:w="2547" w:type="dxa"/>
                            <w:tcBorders>
                              <w:top w:val="nil"/>
                              <w:left w:val="single" w:sz="4" w:space="0" w:color="auto"/>
                              <w:bottom w:val="single" w:sz="4" w:space="0" w:color="auto"/>
                              <w:right w:val="single" w:sz="4" w:space="0" w:color="auto"/>
                            </w:tcBorders>
                            <w:vAlign w:val="center"/>
                          </w:tcPr>
                          <w:p w14:paraId="52C35B66"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環境品質</w:t>
                            </w:r>
                          </w:p>
                        </w:tc>
                        <w:tc>
                          <w:tcPr>
                            <w:tcW w:w="1134" w:type="dxa"/>
                            <w:tcBorders>
                              <w:top w:val="single" w:sz="4" w:space="0" w:color="auto"/>
                              <w:left w:val="nil"/>
                              <w:bottom w:val="single" w:sz="4" w:space="0" w:color="auto"/>
                              <w:right w:val="single" w:sz="4" w:space="0" w:color="auto"/>
                            </w:tcBorders>
                            <w:vAlign w:val="center"/>
                          </w:tcPr>
                          <w:p w14:paraId="2B96392A"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11</w:t>
                            </w:r>
                          </w:p>
                        </w:tc>
                        <w:tc>
                          <w:tcPr>
                            <w:tcW w:w="1134" w:type="dxa"/>
                            <w:tcBorders>
                              <w:top w:val="single" w:sz="4" w:space="0" w:color="auto"/>
                              <w:left w:val="single" w:sz="4" w:space="0" w:color="auto"/>
                              <w:bottom w:val="single" w:sz="4" w:space="0" w:color="auto"/>
                              <w:right w:val="single" w:sz="4" w:space="0" w:color="auto"/>
                            </w:tcBorders>
                            <w:vAlign w:val="center"/>
                          </w:tcPr>
                          <w:p w14:paraId="3D1BC352"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29</w:t>
                            </w:r>
                          </w:p>
                        </w:tc>
                      </w:tr>
                      <w:tr w:rsidR="007D56B7" w14:paraId="5A64C5EF" w14:textId="77777777" w:rsidTr="008F0BE5">
                        <w:trPr>
                          <w:trHeight w:val="312"/>
                        </w:trPr>
                        <w:tc>
                          <w:tcPr>
                            <w:tcW w:w="709" w:type="dxa"/>
                            <w:shd w:val="clear" w:color="auto" w:fill="FFF2CC"/>
                            <w:vAlign w:val="center"/>
                          </w:tcPr>
                          <w:p w14:paraId="22C080BE"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7</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4E17C886"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可負擔能源</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01748BCF"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6F24307B"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5</w:t>
                            </w:r>
                          </w:p>
                        </w:tc>
                      </w:tr>
                      <w:tr w:rsidR="007D56B7" w14:paraId="11738824" w14:textId="77777777" w:rsidTr="008F0BE5">
                        <w:trPr>
                          <w:trHeight w:val="312"/>
                        </w:trPr>
                        <w:tc>
                          <w:tcPr>
                            <w:tcW w:w="709" w:type="dxa"/>
                            <w:vAlign w:val="center"/>
                          </w:tcPr>
                          <w:p w14:paraId="670A52BD"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8</w:t>
                            </w:r>
                          </w:p>
                        </w:tc>
                        <w:tc>
                          <w:tcPr>
                            <w:tcW w:w="2547" w:type="dxa"/>
                            <w:tcBorders>
                              <w:top w:val="nil"/>
                              <w:left w:val="single" w:sz="4" w:space="0" w:color="auto"/>
                              <w:bottom w:val="single" w:sz="4" w:space="0" w:color="auto"/>
                              <w:right w:val="single" w:sz="4" w:space="0" w:color="auto"/>
                            </w:tcBorders>
                            <w:vAlign w:val="center"/>
                          </w:tcPr>
                          <w:p w14:paraId="1215129A"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就業與經濟成長</w:t>
                            </w:r>
                          </w:p>
                        </w:tc>
                        <w:tc>
                          <w:tcPr>
                            <w:tcW w:w="1134" w:type="dxa"/>
                            <w:tcBorders>
                              <w:top w:val="single" w:sz="4" w:space="0" w:color="auto"/>
                              <w:left w:val="nil"/>
                              <w:bottom w:val="single" w:sz="4" w:space="0" w:color="auto"/>
                              <w:right w:val="single" w:sz="4" w:space="0" w:color="auto"/>
                            </w:tcBorders>
                            <w:vAlign w:val="center"/>
                          </w:tcPr>
                          <w:p w14:paraId="4D774DAD"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13</w:t>
                            </w:r>
                          </w:p>
                        </w:tc>
                        <w:tc>
                          <w:tcPr>
                            <w:tcW w:w="1134" w:type="dxa"/>
                            <w:tcBorders>
                              <w:top w:val="single" w:sz="4" w:space="0" w:color="auto"/>
                              <w:left w:val="single" w:sz="4" w:space="0" w:color="auto"/>
                              <w:bottom w:val="single" w:sz="4" w:space="0" w:color="auto"/>
                              <w:right w:val="single" w:sz="4" w:space="0" w:color="auto"/>
                            </w:tcBorders>
                            <w:vAlign w:val="center"/>
                          </w:tcPr>
                          <w:p w14:paraId="74EBB45F"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34</w:t>
                            </w:r>
                          </w:p>
                        </w:tc>
                      </w:tr>
                      <w:tr w:rsidR="007D56B7" w14:paraId="666B407A" w14:textId="77777777" w:rsidTr="008F0BE5">
                        <w:trPr>
                          <w:trHeight w:val="312"/>
                        </w:trPr>
                        <w:tc>
                          <w:tcPr>
                            <w:tcW w:w="709" w:type="dxa"/>
                            <w:shd w:val="clear" w:color="auto" w:fill="FFF2CC"/>
                            <w:vAlign w:val="center"/>
                          </w:tcPr>
                          <w:p w14:paraId="183A88A6"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9</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18990B4B"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永續運輸</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4252FE8F"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04FC8447"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10</w:t>
                            </w:r>
                          </w:p>
                        </w:tc>
                      </w:tr>
                      <w:tr w:rsidR="007D56B7" w14:paraId="6E57AD5B" w14:textId="77777777" w:rsidTr="008F0BE5">
                        <w:trPr>
                          <w:trHeight w:val="312"/>
                        </w:trPr>
                        <w:tc>
                          <w:tcPr>
                            <w:tcW w:w="709" w:type="dxa"/>
                            <w:vAlign w:val="center"/>
                          </w:tcPr>
                          <w:p w14:paraId="3B957A5D"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0</w:t>
                            </w:r>
                          </w:p>
                        </w:tc>
                        <w:tc>
                          <w:tcPr>
                            <w:tcW w:w="2547" w:type="dxa"/>
                            <w:tcBorders>
                              <w:top w:val="nil"/>
                              <w:left w:val="single" w:sz="4" w:space="0" w:color="auto"/>
                              <w:bottom w:val="single" w:sz="4" w:space="0" w:color="auto"/>
                              <w:right w:val="single" w:sz="4" w:space="0" w:color="auto"/>
                            </w:tcBorders>
                            <w:vAlign w:val="center"/>
                          </w:tcPr>
                          <w:p w14:paraId="708406CB"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減少不平等</w:t>
                            </w:r>
                          </w:p>
                        </w:tc>
                        <w:tc>
                          <w:tcPr>
                            <w:tcW w:w="1134" w:type="dxa"/>
                            <w:tcBorders>
                              <w:top w:val="single" w:sz="4" w:space="0" w:color="auto"/>
                              <w:left w:val="nil"/>
                              <w:bottom w:val="single" w:sz="4" w:space="0" w:color="auto"/>
                              <w:right w:val="single" w:sz="4" w:space="0" w:color="auto"/>
                            </w:tcBorders>
                            <w:vAlign w:val="center"/>
                          </w:tcPr>
                          <w:p w14:paraId="14057EC1"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tcPr>
                          <w:p w14:paraId="31DC5FE5"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15</w:t>
                            </w:r>
                          </w:p>
                        </w:tc>
                      </w:tr>
                      <w:tr w:rsidR="007D56B7" w14:paraId="3179E875" w14:textId="77777777" w:rsidTr="008F0BE5">
                        <w:trPr>
                          <w:trHeight w:val="312"/>
                        </w:trPr>
                        <w:tc>
                          <w:tcPr>
                            <w:tcW w:w="709" w:type="dxa"/>
                            <w:shd w:val="clear" w:color="auto" w:fill="FFF2CC"/>
                            <w:vAlign w:val="center"/>
                          </w:tcPr>
                          <w:p w14:paraId="34A25BBE"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1</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53A66037"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永續城市</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30C5EFCE"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12</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348D72CD"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28</w:t>
                            </w:r>
                          </w:p>
                        </w:tc>
                      </w:tr>
                      <w:tr w:rsidR="007D56B7" w14:paraId="1D1A08DD" w14:textId="77777777" w:rsidTr="008F0BE5">
                        <w:trPr>
                          <w:trHeight w:val="312"/>
                        </w:trPr>
                        <w:tc>
                          <w:tcPr>
                            <w:tcW w:w="709" w:type="dxa"/>
                            <w:vAlign w:val="center"/>
                          </w:tcPr>
                          <w:p w14:paraId="2CD79D02"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2</w:t>
                            </w:r>
                          </w:p>
                        </w:tc>
                        <w:tc>
                          <w:tcPr>
                            <w:tcW w:w="2547" w:type="dxa"/>
                            <w:tcBorders>
                              <w:top w:val="nil"/>
                              <w:left w:val="single" w:sz="4" w:space="0" w:color="auto"/>
                              <w:bottom w:val="single" w:sz="4" w:space="0" w:color="auto"/>
                              <w:right w:val="single" w:sz="4" w:space="0" w:color="auto"/>
                            </w:tcBorders>
                            <w:vAlign w:val="center"/>
                          </w:tcPr>
                          <w:p w14:paraId="66AF1AA9"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責任消費與生產</w:t>
                            </w:r>
                          </w:p>
                        </w:tc>
                        <w:tc>
                          <w:tcPr>
                            <w:tcW w:w="1134" w:type="dxa"/>
                            <w:tcBorders>
                              <w:top w:val="single" w:sz="4" w:space="0" w:color="auto"/>
                              <w:left w:val="nil"/>
                              <w:bottom w:val="single" w:sz="4" w:space="0" w:color="auto"/>
                              <w:right w:val="single" w:sz="4" w:space="0" w:color="auto"/>
                            </w:tcBorders>
                            <w:vAlign w:val="center"/>
                          </w:tcPr>
                          <w:p w14:paraId="669EA36D"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vAlign w:val="center"/>
                          </w:tcPr>
                          <w:p w14:paraId="6EF08B39"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29</w:t>
                            </w:r>
                          </w:p>
                        </w:tc>
                      </w:tr>
                      <w:tr w:rsidR="007D56B7" w14:paraId="64256C63" w14:textId="77777777" w:rsidTr="008F0BE5">
                        <w:trPr>
                          <w:trHeight w:val="312"/>
                        </w:trPr>
                        <w:tc>
                          <w:tcPr>
                            <w:tcW w:w="709" w:type="dxa"/>
                            <w:shd w:val="clear" w:color="auto" w:fill="FFF2CC"/>
                            <w:vAlign w:val="center"/>
                          </w:tcPr>
                          <w:p w14:paraId="0AD2C335"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3</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52976F37"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氣候行動</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16927C35"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0CB3ADF6"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5</w:t>
                            </w:r>
                          </w:p>
                        </w:tc>
                      </w:tr>
                      <w:tr w:rsidR="007D56B7" w14:paraId="74243488" w14:textId="77777777" w:rsidTr="008F0BE5">
                        <w:trPr>
                          <w:trHeight w:val="312"/>
                        </w:trPr>
                        <w:tc>
                          <w:tcPr>
                            <w:tcW w:w="709" w:type="dxa"/>
                            <w:vAlign w:val="center"/>
                          </w:tcPr>
                          <w:p w14:paraId="0ABC10BF"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4</w:t>
                            </w:r>
                          </w:p>
                        </w:tc>
                        <w:tc>
                          <w:tcPr>
                            <w:tcW w:w="2547" w:type="dxa"/>
                            <w:tcBorders>
                              <w:top w:val="nil"/>
                              <w:left w:val="single" w:sz="4" w:space="0" w:color="auto"/>
                              <w:bottom w:val="single" w:sz="4" w:space="0" w:color="auto"/>
                              <w:right w:val="single" w:sz="4" w:space="0" w:color="auto"/>
                            </w:tcBorders>
                            <w:vAlign w:val="center"/>
                          </w:tcPr>
                          <w:p w14:paraId="6BDB2FBF"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海洋生態</w:t>
                            </w:r>
                          </w:p>
                        </w:tc>
                        <w:tc>
                          <w:tcPr>
                            <w:tcW w:w="1134" w:type="dxa"/>
                            <w:tcBorders>
                              <w:top w:val="single" w:sz="4" w:space="0" w:color="auto"/>
                              <w:left w:val="nil"/>
                              <w:bottom w:val="single" w:sz="4" w:space="0" w:color="auto"/>
                              <w:right w:val="single" w:sz="4" w:space="0" w:color="auto"/>
                            </w:tcBorders>
                            <w:vAlign w:val="center"/>
                          </w:tcPr>
                          <w:p w14:paraId="52C3B3B6"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8</w:t>
                            </w:r>
                          </w:p>
                        </w:tc>
                        <w:tc>
                          <w:tcPr>
                            <w:tcW w:w="1134" w:type="dxa"/>
                            <w:tcBorders>
                              <w:top w:val="single" w:sz="4" w:space="0" w:color="auto"/>
                              <w:left w:val="single" w:sz="4" w:space="0" w:color="auto"/>
                              <w:bottom w:val="single" w:sz="4" w:space="0" w:color="auto"/>
                              <w:right w:val="single" w:sz="4" w:space="0" w:color="auto"/>
                            </w:tcBorders>
                            <w:vAlign w:val="center"/>
                          </w:tcPr>
                          <w:p w14:paraId="38D23ABD"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15</w:t>
                            </w:r>
                          </w:p>
                        </w:tc>
                      </w:tr>
                      <w:tr w:rsidR="007D56B7" w14:paraId="61FB5F26" w14:textId="77777777" w:rsidTr="008F0BE5">
                        <w:trPr>
                          <w:trHeight w:val="312"/>
                        </w:trPr>
                        <w:tc>
                          <w:tcPr>
                            <w:tcW w:w="709" w:type="dxa"/>
                            <w:shd w:val="clear" w:color="auto" w:fill="FFF2CC"/>
                            <w:vAlign w:val="center"/>
                          </w:tcPr>
                          <w:p w14:paraId="2C003760"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5</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1F591BFE"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陸地生態</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3893A901"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9</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13C75B04"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13</w:t>
                            </w:r>
                          </w:p>
                        </w:tc>
                      </w:tr>
                      <w:tr w:rsidR="007D56B7" w14:paraId="3D841551" w14:textId="77777777" w:rsidTr="008F0BE5">
                        <w:trPr>
                          <w:trHeight w:val="312"/>
                        </w:trPr>
                        <w:tc>
                          <w:tcPr>
                            <w:tcW w:w="709" w:type="dxa"/>
                            <w:vAlign w:val="center"/>
                          </w:tcPr>
                          <w:p w14:paraId="037E2593"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6</w:t>
                            </w:r>
                          </w:p>
                        </w:tc>
                        <w:tc>
                          <w:tcPr>
                            <w:tcW w:w="2547" w:type="dxa"/>
                            <w:tcBorders>
                              <w:top w:val="nil"/>
                              <w:left w:val="single" w:sz="4" w:space="0" w:color="auto"/>
                              <w:bottom w:val="single" w:sz="4" w:space="0" w:color="auto"/>
                              <w:right w:val="single" w:sz="4" w:space="0" w:color="auto"/>
                            </w:tcBorders>
                            <w:vAlign w:val="center"/>
                          </w:tcPr>
                          <w:p w14:paraId="19743A0B"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和平與正義制度</w:t>
                            </w:r>
                          </w:p>
                        </w:tc>
                        <w:tc>
                          <w:tcPr>
                            <w:tcW w:w="1134" w:type="dxa"/>
                            <w:tcBorders>
                              <w:top w:val="single" w:sz="4" w:space="0" w:color="auto"/>
                              <w:left w:val="nil"/>
                              <w:bottom w:val="single" w:sz="4" w:space="0" w:color="auto"/>
                              <w:right w:val="single" w:sz="4" w:space="0" w:color="auto"/>
                            </w:tcBorders>
                            <w:vAlign w:val="center"/>
                          </w:tcPr>
                          <w:p w14:paraId="1AE36FF8"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tcPr>
                          <w:p w14:paraId="224B4ADF"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10</w:t>
                            </w:r>
                          </w:p>
                        </w:tc>
                      </w:tr>
                      <w:tr w:rsidR="007D56B7" w14:paraId="71EEDCB8" w14:textId="77777777" w:rsidTr="008F0BE5">
                        <w:trPr>
                          <w:trHeight w:val="312"/>
                        </w:trPr>
                        <w:tc>
                          <w:tcPr>
                            <w:tcW w:w="709" w:type="dxa"/>
                            <w:shd w:val="clear" w:color="auto" w:fill="FFF2CC"/>
                            <w:vAlign w:val="center"/>
                          </w:tcPr>
                          <w:p w14:paraId="0F32A922"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7</w:t>
                            </w:r>
                          </w:p>
                        </w:tc>
                        <w:tc>
                          <w:tcPr>
                            <w:tcW w:w="2547" w:type="dxa"/>
                            <w:tcBorders>
                              <w:top w:val="nil"/>
                              <w:left w:val="single" w:sz="4" w:space="0" w:color="auto"/>
                              <w:bottom w:val="single" w:sz="4" w:space="0" w:color="auto"/>
                              <w:right w:val="single" w:sz="4" w:space="0" w:color="auto"/>
                            </w:tcBorders>
                            <w:shd w:val="clear" w:color="auto" w:fill="FFF2CC"/>
                            <w:vAlign w:val="center"/>
                          </w:tcPr>
                          <w:p w14:paraId="258F35A0"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全球夥伴</w:t>
                            </w:r>
                          </w:p>
                        </w:tc>
                        <w:tc>
                          <w:tcPr>
                            <w:tcW w:w="1134" w:type="dxa"/>
                            <w:tcBorders>
                              <w:top w:val="single" w:sz="4" w:space="0" w:color="auto"/>
                              <w:left w:val="nil"/>
                              <w:bottom w:val="single" w:sz="4" w:space="0" w:color="auto"/>
                              <w:right w:val="single" w:sz="4" w:space="0" w:color="auto"/>
                            </w:tcBorders>
                            <w:shd w:val="clear" w:color="auto" w:fill="FFF2CC"/>
                            <w:vAlign w:val="center"/>
                          </w:tcPr>
                          <w:p w14:paraId="0208FE6A"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FFF2CC"/>
                            <w:vAlign w:val="center"/>
                          </w:tcPr>
                          <w:p w14:paraId="2E14E055"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13</w:t>
                            </w:r>
                          </w:p>
                        </w:tc>
                      </w:tr>
                      <w:tr w:rsidR="007D56B7" w14:paraId="02FCFD44" w14:textId="77777777" w:rsidTr="008F0BE5">
                        <w:trPr>
                          <w:trHeight w:val="312"/>
                        </w:trPr>
                        <w:tc>
                          <w:tcPr>
                            <w:tcW w:w="709" w:type="dxa"/>
                            <w:vAlign w:val="center"/>
                          </w:tcPr>
                          <w:p w14:paraId="73966664"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1</w:t>
                            </w:r>
                            <w:r w:rsidRPr="001216F7">
                              <w:rPr>
                                <w:rFonts w:ascii="標楷體" w:eastAsia="標楷體" w:hAnsi="標楷體" w:cs="新細明體"/>
                                <w:color w:val="000000"/>
                                <w:sz w:val="20"/>
                                <w:szCs w:val="20"/>
                              </w:rPr>
                              <w:t>8</w:t>
                            </w:r>
                          </w:p>
                        </w:tc>
                        <w:tc>
                          <w:tcPr>
                            <w:tcW w:w="2547" w:type="dxa"/>
                            <w:tcBorders>
                              <w:top w:val="nil"/>
                              <w:left w:val="single" w:sz="4" w:space="0" w:color="auto"/>
                              <w:bottom w:val="single" w:sz="4" w:space="0" w:color="auto"/>
                              <w:right w:val="single" w:sz="4" w:space="0" w:color="auto"/>
                            </w:tcBorders>
                            <w:vAlign w:val="center"/>
                          </w:tcPr>
                          <w:p w14:paraId="6BE30BBA" w14:textId="77777777" w:rsidR="007D56B7" w:rsidRPr="001216F7" w:rsidRDefault="007D56B7" w:rsidP="00323F1A">
                            <w:pPr>
                              <w:kinsoku w:val="0"/>
                              <w:overflowPunct w:val="0"/>
                              <w:autoSpaceDE w:val="0"/>
                              <w:autoSpaceDN w:val="0"/>
                              <w:adjustRightInd w:val="0"/>
                              <w:snapToGrid w:val="0"/>
                              <w:jc w:val="center"/>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非核家園</w:t>
                            </w:r>
                          </w:p>
                        </w:tc>
                        <w:tc>
                          <w:tcPr>
                            <w:tcW w:w="1134" w:type="dxa"/>
                            <w:tcBorders>
                              <w:top w:val="single" w:sz="4" w:space="0" w:color="auto"/>
                              <w:left w:val="nil"/>
                              <w:bottom w:val="single" w:sz="4" w:space="0" w:color="auto"/>
                              <w:right w:val="single" w:sz="4" w:space="0" w:color="auto"/>
                            </w:tcBorders>
                            <w:vAlign w:val="center"/>
                          </w:tcPr>
                          <w:p w14:paraId="0045D317"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hint="eastAsia"/>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tcPr>
                          <w:p w14:paraId="11BFB7DB" w14:textId="77777777" w:rsidR="007D56B7" w:rsidRPr="001216F7" w:rsidRDefault="007D56B7" w:rsidP="00323F1A">
                            <w:pPr>
                              <w:kinsoku w:val="0"/>
                              <w:overflowPunct w:val="0"/>
                              <w:autoSpaceDE w:val="0"/>
                              <w:autoSpaceDN w:val="0"/>
                              <w:adjustRightInd w:val="0"/>
                              <w:snapToGrid w:val="0"/>
                              <w:jc w:val="right"/>
                              <w:rPr>
                                <w:rFonts w:ascii="標楷體" w:eastAsia="標楷體" w:hAnsi="標楷體" w:cs="新細明體"/>
                                <w:color w:val="000000"/>
                                <w:sz w:val="20"/>
                                <w:szCs w:val="20"/>
                              </w:rPr>
                            </w:pPr>
                            <w:r w:rsidRPr="001216F7">
                              <w:rPr>
                                <w:rFonts w:ascii="標楷體" w:eastAsia="標楷體" w:hAnsi="標楷體" w:cs="新細明體" w:hint="eastAsia"/>
                                <w:color w:val="000000"/>
                                <w:sz w:val="20"/>
                                <w:szCs w:val="20"/>
                              </w:rPr>
                              <w:t>－</w:t>
                            </w:r>
                          </w:p>
                        </w:tc>
                      </w:tr>
                    </w:tbl>
                    <w:p w14:paraId="3E8CDE18" w14:textId="77777777" w:rsidR="007D56B7" w:rsidRDefault="007D56B7" w:rsidP="007D56B7">
                      <w:pPr>
                        <w:spacing w:line="240" w:lineRule="exact"/>
                        <w:ind w:leftChars="5" w:left="557" w:hangingChars="303" w:hanging="545"/>
                        <w:jc w:val="both"/>
                        <w:rPr>
                          <w:rFonts w:ascii="標楷體" w:eastAsia="標楷體" w:hAnsi="標楷體"/>
                          <w:sz w:val="18"/>
                          <w:szCs w:val="16"/>
                        </w:rPr>
                      </w:pPr>
                      <w:r>
                        <w:rPr>
                          <w:rFonts w:ascii="標楷體" w:eastAsia="標楷體" w:hAnsi="標楷體" w:hint="eastAsia"/>
                          <w:sz w:val="18"/>
                          <w:szCs w:val="16"/>
                        </w:rPr>
                        <w:t>註：1</w:t>
                      </w:r>
                      <w:r>
                        <w:rPr>
                          <w:rFonts w:ascii="標楷體" w:eastAsia="標楷體" w:hAnsi="標楷體"/>
                          <w:sz w:val="18"/>
                          <w:szCs w:val="16"/>
                        </w:rPr>
                        <w:t>.</w:t>
                      </w:r>
                      <w:r>
                        <w:rPr>
                          <w:rFonts w:ascii="標楷體" w:eastAsia="標楷體" w:hAnsi="標楷體" w:hint="eastAsia"/>
                          <w:sz w:val="18"/>
                          <w:szCs w:val="16"/>
                        </w:rPr>
                        <w:t>有</w:t>
                      </w:r>
                      <w:r w:rsidRPr="00E13E4E">
                        <w:rPr>
                          <w:rFonts w:ascii="標楷體" w:eastAsia="標楷體" w:hAnsi="標楷體" w:hint="eastAsia"/>
                          <w:sz w:val="18"/>
                          <w:szCs w:val="16"/>
                        </w:rPr>
                        <w:t>12項具體目標</w:t>
                      </w:r>
                      <w:r>
                        <w:rPr>
                          <w:rFonts w:ascii="標楷體" w:eastAsia="標楷體" w:hAnsi="標楷體" w:hint="eastAsia"/>
                          <w:sz w:val="18"/>
                          <w:szCs w:val="16"/>
                        </w:rPr>
                        <w:t>、</w:t>
                      </w:r>
                      <w:r w:rsidRPr="00E13E4E">
                        <w:rPr>
                          <w:rFonts w:ascii="標楷體" w:eastAsia="標楷體" w:hAnsi="標楷體" w:hint="eastAsia"/>
                          <w:sz w:val="18"/>
                          <w:szCs w:val="16"/>
                        </w:rPr>
                        <w:t>73項對應指標重複出現</w:t>
                      </w:r>
                      <w:r>
                        <w:rPr>
                          <w:rFonts w:ascii="標楷體" w:eastAsia="標楷體" w:hAnsi="標楷體" w:hint="eastAsia"/>
                          <w:sz w:val="18"/>
                          <w:szCs w:val="16"/>
                        </w:rPr>
                        <w:t>於</w:t>
                      </w:r>
                      <w:r w:rsidRPr="00E13E4E">
                        <w:rPr>
                          <w:rFonts w:ascii="標楷體" w:eastAsia="標楷體" w:hAnsi="標楷體" w:hint="eastAsia"/>
                          <w:sz w:val="18"/>
                          <w:szCs w:val="16"/>
                        </w:rPr>
                        <w:t>不同核心目標</w:t>
                      </w:r>
                      <w:r>
                        <w:rPr>
                          <w:rFonts w:ascii="標楷體" w:eastAsia="標楷體" w:hAnsi="標楷體" w:hint="eastAsia"/>
                          <w:sz w:val="18"/>
                          <w:szCs w:val="16"/>
                        </w:rPr>
                        <w:t>。</w:t>
                      </w:r>
                    </w:p>
                    <w:p w14:paraId="3D311A31" w14:textId="77777777" w:rsidR="007D56B7" w:rsidRPr="00B6157C" w:rsidRDefault="007D56B7" w:rsidP="007D56B7">
                      <w:pPr>
                        <w:spacing w:line="240" w:lineRule="exact"/>
                        <w:ind w:leftChars="155" w:left="1452" w:rightChars="15" w:right="36" w:hangingChars="600" w:hanging="1080"/>
                        <w:rPr>
                          <w:rFonts w:ascii="標楷體" w:eastAsia="標楷體" w:hAnsi="標楷體"/>
                          <w:sz w:val="18"/>
                          <w:szCs w:val="16"/>
                        </w:rPr>
                      </w:pPr>
                      <w:r>
                        <w:rPr>
                          <w:rFonts w:ascii="標楷體" w:eastAsia="標楷體" w:hAnsi="標楷體"/>
                          <w:sz w:val="18"/>
                          <w:szCs w:val="16"/>
                        </w:rPr>
                        <w:t>2.</w:t>
                      </w:r>
                      <w:r w:rsidRPr="00BB2F0F">
                        <w:rPr>
                          <w:rFonts w:ascii="標楷體" w:eastAsia="標楷體" w:hAnsi="標楷體" w:hint="eastAsia"/>
                          <w:sz w:val="18"/>
                          <w:szCs w:val="16"/>
                        </w:rPr>
                        <w:t>資料來源：</w:t>
                      </w:r>
                      <w:r>
                        <w:rPr>
                          <w:rFonts w:ascii="標楷體" w:eastAsia="標楷體" w:hAnsi="標楷體" w:hint="eastAsia"/>
                          <w:sz w:val="18"/>
                          <w:szCs w:val="16"/>
                        </w:rPr>
                        <w:t>整理</w:t>
                      </w:r>
                      <w:r w:rsidRPr="00BB2F0F">
                        <w:rPr>
                          <w:rFonts w:ascii="標楷體" w:eastAsia="標楷體" w:hAnsi="標楷體" w:hint="eastAsia"/>
                          <w:sz w:val="18"/>
                          <w:szCs w:val="16"/>
                        </w:rPr>
                        <w:t>自</w:t>
                      </w:r>
                      <w:r>
                        <w:rPr>
                          <w:rFonts w:ascii="標楷體" w:eastAsia="標楷體" w:hAnsi="標楷體" w:hint="eastAsia"/>
                          <w:sz w:val="18"/>
                          <w:szCs w:val="16"/>
                        </w:rPr>
                        <w:t>2</w:t>
                      </w:r>
                      <w:r>
                        <w:rPr>
                          <w:rFonts w:ascii="標楷體" w:eastAsia="標楷體" w:hAnsi="標楷體"/>
                          <w:sz w:val="18"/>
                          <w:szCs w:val="16"/>
                        </w:rPr>
                        <w:t>022</w:t>
                      </w:r>
                      <w:r w:rsidRPr="00F630DA">
                        <w:rPr>
                          <w:rFonts w:ascii="標楷體" w:eastAsia="標楷體" w:hAnsi="標楷體" w:hint="eastAsia"/>
                          <w:sz w:val="18"/>
                          <w:szCs w:val="16"/>
                        </w:rPr>
                        <w:t>國家自願檢視報告</w:t>
                      </w:r>
                      <w:r w:rsidRPr="003D3BFD">
                        <w:rPr>
                          <w:rFonts w:ascii="標楷體" w:eastAsia="標楷體" w:hAnsi="標楷體" w:hint="eastAsia"/>
                          <w:sz w:val="18"/>
                          <w:szCs w:val="16"/>
                        </w:rPr>
                        <w:t>、臺灣永續發展目標修正本</w:t>
                      </w:r>
                      <w:r w:rsidRPr="00B6157C">
                        <w:rPr>
                          <w:rFonts w:ascii="標楷體" w:eastAsia="標楷體" w:hAnsi="標楷體" w:hint="eastAsia"/>
                          <w:sz w:val="18"/>
                          <w:szCs w:val="16"/>
                        </w:rPr>
                        <w:t>。</w:t>
                      </w:r>
                    </w:p>
                  </w:txbxContent>
                </v:textbox>
                <w10:wrap type="square" anchorx="margin" anchory="margin"/>
              </v:shape>
            </w:pict>
          </mc:Fallback>
        </mc:AlternateContent>
      </w:r>
      <w:r w:rsidR="00D7002A" w:rsidRPr="00D7002A">
        <w:rPr>
          <w:rFonts w:ascii="標楷體" w:eastAsia="標楷體" w:hAnsi="標楷體" w:hint="eastAsia"/>
          <w:spacing w:val="10"/>
        </w:rPr>
        <w:t>永續發展為國家長遠發展之基石，政府為落實臺灣永續發展目標（表1），積極</w:t>
      </w:r>
      <w:proofErr w:type="gramStart"/>
      <w:r w:rsidR="00D7002A" w:rsidRPr="00D7002A">
        <w:rPr>
          <w:rFonts w:ascii="標楷體" w:eastAsia="標楷體" w:hAnsi="標楷體" w:hint="eastAsia"/>
          <w:spacing w:val="10"/>
        </w:rPr>
        <w:t>擘劃永</w:t>
      </w:r>
      <w:proofErr w:type="gramEnd"/>
      <w:r w:rsidR="00D7002A" w:rsidRPr="00D7002A">
        <w:rPr>
          <w:rFonts w:ascii="標楷體" w:eastAsia="標楷體" w:hAnsi="標楷體" w:hint="eastAsia"/>
          <w:spacing w:val="10"/>
        </w:rPr>
        <w:t>續發展組織與架構、檢視我國永續發展進程，及</w:t>
      </w:r>
      <w:proofErr w:type="gramStart"/>
      <w:r w:rsidR="00D7002A" w:rsidRPr="00D7002A">
        <w:rPr>
          <w:rFonts w:ascii="標楷體" w:eastAsia="標楷體" w:hAnsi="標楷體" w:hint="eastAsia"/>
          <w:spacing w:val="10"/>
        </w:rPr>
        <w:t>實踐淨零承諾</w:t>
      </w:r>
      <w:proofErr w:type="gramEnd"/>
      <w:r w:rsidR="00D7002A" w:rsidRPr="00D7002A">
        <w:rPr>
          <w:rFonts w:ascii="標楷體" w:eastAsia="標楷體" w:hAnsi="標楷體" w:hint="eastAsia"/>
          <w:spacing w:val="10"/>
        </w:rPr>
        <w:t>與行動方案。為回應國際倡議，本室</w:t>
      </w:r>
      <w:proofErr w:type="gramStart"/>
      <w:r w:rsidR="00D7002A" w:rsidRPr="00D7002A">
        <w:rPr>
          <w:rFonts w:ascii="標楷體" w:eastAsia="標楷體" w:hAnsi="標楷體" w:hint="eastAsia"/>
          <w:spacing w:val="10"/>
        </w:rPr>
        <w:t>114</w:t>
      </w:r>
      <w:proofErr w:type="gramEnd"/>
      <w:r w:rsidR="00D7002A" w:rsidRPr="00D7002A">
        <w:rPr>
          <w:rFonts w:ascii="標楷體" w:eastAsia="標楷體" w:hAnsi="標楷體" w:hint="eastAsia"/>
          <w:spacing w:val="10"/>
        </w:rPr>
        <w:t>年度聚焦健康福祉（SDG3）、教育品質（SDG4）、永續城市（SDG11）、氣候行動（SDG13）等，加強查核政府推動毒品防制、落實文化平權、促進民間參與公共建設、閒置公共設施活化、計畫型補助款、</w:t>
      </w:r>
      <w:proofErr w:type="gramStart"/>
      <w:r w:rsidR="00D7002A" w:rsidRPr="00D7002A">
        <w:rPr>
          <w:rFonts w:ascii="標楷體" w:eastAsia="標楷體" w:hAnsi="標楷體" w:hint="eastAsia"/>
          <w:spacing w:val="10"/>
        </w:rPr>
        <w:t>推動淨零轉型</w:t>
      </w:r>
      <w:proofErr w:type="gramEnd"/>
      <w:r w:rsidR="00D7002A" w:rsidRPr="00D7002A">
        <w:rPr>
          <w:rFonts w:ascii="標楷體" w:eastAsia="標楷體" w:hAnsi="標楷體" w:hint="eastAsia"/>
          <w:spacing w:val="10"/>
        </w:rPr>
        <w:t>等</w:t>
      </w:r>
      <w:proofErr w:type="gramStart"/>
      <w:r w:rsidR="00D7002A" w:rsidRPr="00D7002A">
        <w:rPr>
          <w:rFonts w:ascii="標楷體" w:eastAsia="標楷體" w:hAnsi="標楷體" w:hint="eastAsia"/>
          <w:spacing w:val="10"/>
        </w:rPr>
        <w:t>攸</w:t>
      </w:r>
      <w:proofErr w:type="gramEnd"/>
      <w:r w:rsidR="00D7002A" w:rsidRPr="00D7002A">
        <w:rPr>
          <w:rFonts w:ascii="標楷體" w:eastAsia="標楷體" w:hAnsi="標楷體" w:hint="eastAsia"/>
          <w:spacing w:val="10"/>
        </w:rPr>
        <w:t>關政府永續發展及民眾生活之重要施政議題，作為年度地方審計處室查核工作重點項目（表2），期能從整體政府之宏觀視野</w:t>
      </w:r>
      <w:proofErr w:type="gramStart"/>
      <w:r w:rsidR="00D7002A" w:rsidRPr="00D7002A">
        <w:rPr>
          <w:rFonts w:ascii="標楷體" w:eastAsia="標楷體" w:hAnsi="標楷體" w:hint="eastAsia"/>
          <w:spacing w:val="10"/>
        </w:rPr>
        <w:t>研</w:t>
      </w:r>
      <w:proofErr w:type="gramEnd"/>
      <w:r w:rsidR="00D7002A" w:rsidRPr="00D7002A">
        <w:rPr>
          <w:rFonts w:ascii="標楷體" w:eastAsia="標楷體" w:hAnsi="標楷體" w:hint="eastAsia"/>
          <w:spacing w:val="10"/>
        </w:rPr>
        <w:t>提審計建言，協助政府洞察潛存施政風險及前瞻未來挑戰，以促進政府良善治理，落實永續發展目標。茲將發現尚待檢討改進內容，</w:t>
      </w:r>
      <w:proofErr w:type="gramStart"/>
      <w:r w:rsidR="00D7002A" w:rsidRPr="00D7002A">
        <w:rPr>
          <w:rFonts w:ascii="標楷體" w:eastAsia="標楷體" w:hAnsi="標楷體" w:hint="eastAsia"/>
          <w:spacing w:val="10"/>
        </w:rPr>
        <w:t>歸納摘述如次</w:t>
      </w:r>
      <w:proofErr w:type="gramEnd"/>
      <w:r w:rsidR="00D7002A" w:rsidRPr="00D7002A">
        <w:rPr>
          <w:rFonts w:ascii="標楷體" w:eastAsia="標楷體" w:hAnsi="標楷體" w:hint="eastAsia"/>
          <w:spacing w:val="10"/>
        </w:rPr>
        <w:t>：</w:t>
      </w:r>
    </w:p>
    <w:p w14:paraId="450AF2DB" w14:textId="20D73513" w:rsidR="00F53CD7" w:rsidRPr="00F53CD7" w:rsidRDefault="00F53CD7" w:rsidP="00D24ED3">
      <w:pPr>
        <w:overflowPunct w:val="0"/>
        <w:snapToGrid w:val="0"/>
        <w:spacing w:afterLines="40" w:after="96" w:line="400" w:lineRule="exact"/>
        <w:jc w:val="center"/>
        <w:rPr>
          <w:rFonts w:ascii="標楷體" w:eastAsia="標楷體" w:hAnsi="標楷體"/>
          <w:b/>
          <w:bCs/>
        </w:rPr>
      </w:pPr>
      <w:r w:rsidRPr="00F53CD7">
        <w:rPr>
          <w:rFonts w:ascii="標楷體" w:eastAsia="標楷體" w:hAnsi="標楷體" w:hint="eastAsia"/>
          <w:b/>
          <w:bCs/>
        </w:rPr>
        <w:lastRenderedPageBreak/>
        <w:t>表</w:t>
      </w:r>
      <w:r w:rsidR="0006752E">
        <w:rPr>
          <w:rFonts w:ascii="標楷體" w:eastAsia="標楷體" w:hAnsi="標楷體" w:hint="eastAsia"/>
          <w:b/>
          <w:bCs/>
        </w:rPr>
        <w:t>2</w:t>
      </w:r>
      <w:r w:rsidR="00550EA4">
        <w:rPr>
          <w:rFonts w:ascii="標楷體" w:eastAsia="標楷體" w:hAnsi="標楷體" w:hint="eastAsia"/>
          <w:b/>
          <w:bCs/>
        </w:rPr>
        <w:t xml:space="preserve">　</w:t>
      </w:r>
      <w:r w:rsidRPr="00F53CD7">
        <w:rPr>
          <w:rFonts w:ascii="標楷體" w:eastAsia="標楷體" w:hAnsi="標楷體" w:hint="eastAsia"/>
          <w:b/>
          <w:bCs/>
        </w:rPr>
        <w:t>地方審計處室查核工作重點項目與永續發展核心目標</w:t>
      </w:r>
      <w:proofErr w:type="gramStart"/>
      <w:r w:rsidRPr="00F53CD7">
        <w:rPr>
          <w:rFonts w:ascii="標楷體" w:eastAsia="標楷體" w:hAnsi="標楷體" w:hint="eastAsia"/>
          <w:b/>
          <w:bCs/>
        </w:rPr>
        <w:t>攸</w:t>
      </w:r>
      <w:proofErr w:type="gramEnd"/>
      <w:r w:rsidRPr="00F53CD7">
        <w:rPr>
          <w:rFonts w:ascii="標楷體" w:eastAsia="標楷體" w:hAnsi="標楷體" w:hint="eastAsia"/>
          <w:b/>
          <w:bCs/>
        </w:rPr>
        <w:t>關情形</w:t>
      </w:r>
    </w:p>
    <w:tbl>
      <w:tblPr>
        <w:tblStyle w:val="290"/>
        <w:tblW w:w="5000" w:type="pct"/>
        <w:tblInd w:w="0" w:type="dxa"/>
        <w:tblLook w:val="04A0" w:firstRow="1" w:lastRow="0" w:firstColumn="1" w:lastColumn="0" w:noHBand="0" w:noVBand="1"/>
      </w:tblPr>
      <w:tblGrid>
        <w:gridCol w:w="414"/>
        <w:gridCol w:w="4254"/>
        <w:gridCol w:w="4961"/>
      </w:tblGrid>
      <w:tr w:rsidR="00F53CD7" w:rsidRPr="00F53CD7" w14:paraId="475890BC" w14:textId="77777777" w:rsidTr="0050297F">
        <w:trPr>
          <w:trHeight w:val="340"/>
          <w:tblHeader/>
        </w:trPr>
        <w:tc>
          <w:tcPr>
            <w:tcW w:w="2424" w:type="pct"/>
            <w:gridSpan w:val="2"/>
            <w:tcBorders>
              <w:top w:val="single" w:sz="4" w:space="0" w:color="auto"/>
              <w:left w:val="single" w:sz="4" w:space="0" w:color="auto"/>
              <w:bottom w:val="single" w:sz="4" w:space="0" w:color="auto"/>
              <w:right w:val="single" w:sz="4" w:space="0" w:color="auto"/>
            </w:tcBorders>
            <w:vAlign w:val="center"/>
            <w:hideMark/>
          </w:tcPr>
          <w:p w14:paraId="50138729" w14:textId="77777777" w:rsidR="00F53CD7" w:rsidRPr="00F53CD7" w:rsidRDefault="00F53CD7" w:rsidP="00F53CD7">
            <w:pPr>
              <w:spacing w:line="240" w:lineRule="exact"/>
              <w:jc w:val="center"/>
              <w:rPr>
                <w:rFonts w:ascii="標楷體" w:eastAsia="標楷體" w:hAnsi="標楷體"/>
                <w:kern w:val="0"/>
                <w:sz w:val="20"/>
                <w:szCs w:val="20"/>
              </w:rPr>
            </w:pPr>
            <w:r w:rsidRPr="00F53CD7">
              <w:rPr>
                <w:rFonts w:ascii="標楷體" w:eastAsia="標楷體" w:hAnsi="標楷體" w:hint="eastAsia"/>
                <w:kern w:val="0"/>
                <w:sz w:val="20"/>
                <w:szCs w:val="20"/>
              </w:rPr>
              <w:t>查核工作重點項目名稱</w:t>
            </w:r>
          </w:p>
        </w:tc>
        <w:tc>
          <w:tcPr>
            <w:tcW w:w="2576" w:type="pct"/>
            <w:tcBorders>
              <w:top w:val="single" w:sz="4" w:space="0" w:color="auto"/>
              <w:left w:val="single" w:sz="4" w:space="0" w:color="auto"/>
              <w:bottom w:val="single" w:sz="4" w:space="0" w:color="auto"/>
              <w:right w:val="single" w:sz="4" w:space="0" w:color="auto"/>
            </w:tcBorders>
            <w:vAlign w:val="center"/>
            <w:hideMark/>
          </w:tcPr>
          <w:p w14:paraId="1835144D" w14:textId="77777777" w:rsidR="00F53CD7" w:rsidRPr="00F53CD7" w:rsidRDefault="00F53CD7" w:rsidP="00F53CD7">
            <w:pPr>
              <w:spacing w:line="240" w:lineRule="exact"/>
              <w:jc w:val="center"/>
              <w:rPr>
                <w:rFonts w:ascii="標楷體" w:eastAsia="標楷體" w:hAnsi="標楷體"/>
                <w:kern w:val="0"/>
                <w:sz w:val="20"/>
                <w:szCs w:val="20"/>
              </w:rPr>
            </w:pPr>
            <w:r w:rsidRPr="00F53CD7">
              <w:rPr>
                <w:rFonts w:ascii="標楷體" w:eastAsia="標楷體" w:hAnsi="標楷體" w:hint="eastAsia"/>
                <w:kern w:val="0"/>
                <w:sz w:val="20"/>
                <w:szCs w:val="20"/>
              </w:rPr>
              <w:t>永續發展核心目標</w:t>
            </w:r>
          </w:p>
        </w:tc>
      </w:tr>
      <w:tr w:rsidR="00F53CD7" w:rsidRPr="00F53CD7" w14:paraId="05ED3C24" w14:textId="77777777" w:rsidTr="0050297F">
        <w:trPr>
          <w:trHeight w:val="340"/>
        </w:trPr>
        <w:tc>
          <w:tcPr>
            <w:tcW w:w="215" w:type="pct"/>
            <w:vMerge w:val="restart"/>
            <w:tcBorders>
              <w:top w:val="single" w:sz="4" w:space="0" w:color="auto"/>
              <w:left w:val="single" w:sz="4" w:space="0" w:color="auto"/>
              <w:bottom w:val="single" w:sz="4" w:space="0" w:color="auto"/>
              <w:right w:val="single" w:sz="4" w:space="0" w:color="auto"/>
            </w:tcBorders>
            <w:vAlign w:val="center"/>
          </w:tcPr>
          <w:p w14:paraId="2BB55011" w14:textId="77777777" w:rsidR="00F53CD7" w:rsidRPr="00F53CD7" w:rsidRDefault="00F53CD7" w:rsidP="00F53CD7">
            <w:pPr>
              <w:overflowPunct w:val="0"/>
              <w:spacing w:line="280" w:lineRule="exact"/>
              <w:ind w:leftChars="-38" w:left="-91" w:rightChars="-39" w:right="-94"/>
              <w:jc w:val="center"/>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共</w:t>
            </w:r>
          </w:p>
          <w:p w14:paraId="65CD78DC" w14:textId="77777777" w:rsidR="00F53CD7" w:rsidRPr="00F53CD7" w:rsidRDefault="00F53CD7" w:rsidP="00F53CD7">
            <w:pPr>
              <w:overflowPunct w:val="0"/>
              <w:spacing w:line="280" w:lineRule="exact"/>
              <w:ind w:leftChars="-38" w:left="-91" w:rightChars="-39" w:right="-94"/>
              <w:jc w:val="center"/>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同</w:t>
            </w:r>
          </w:p>
          <w:p w14:paraId="16A28437" w14:textId="77777777" w:rsidR="00F53CD7" w:rsidRPr="00F53CD7" w:rsidRDefault="00F53CD7" w:rsidP="00F53CD7">
            <w:pPr>
              <w:overflowPunct w:val="0"/>
              <w:spacing w:line="280" w:lineRule="exact"/>
              <w:ind w:leftChars="-38" w:left="-91" w:rightChars="-39" w:right="-94"/>
              <w:jc w:val="center"/>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性</w:t>
            </w:r>
          </w:p>
        </w:tc>
        <w:tc>
          <w:tcPr>
            <w:tcW w:w="2209" w:type="pct"/>
            <w:tcBorders>
              <w:top w:val="single" w:sz="4" w:space="0" w:color="auto"/>
              <w:left w:val="single" w:sz="4" w:space="0" w:color="auto"/>
              <w:bottom w:val="single" w:sz="4" w:space="0" w:color="auto"/>
              <w:right w:val="single" w:sz="4" w:space="0" w:color="auto"/>
            </w:tcBorders>
            <w:vAlign w:val="center"/>
            <w:hideMark/>
          </w:tcPr>
          <w:p w14:paraId="73B6E1DB"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r w:rsidRPr="00F53CD7">
              <w:rPr>
                <w:rFonts w:ascii="標楷體" w:eastAsia="標楷體" w:hAnsi="標楷體" w:hint="eastAsia"/>
                <w:kern w:val="0"/>
                <w:sz w:val="20"/>
                <w:szCs w:val="20"/>
              </w:rPr>
              <w:t>1.政府推動毒品防制政策執行情形</w:t>
            </w:r>
          </w:p>
        </w:tc>
        <w:tc>
          <w:tcPr>
            <w:tcW w:w="2576" w:type="pct"/>
            <w:tcBorders>
              <w:top w:val="single" w:sz="4" w:space="0" w:color="auto"/>
              <w:left w:val="single" w:sz="4" w:space="0" w:color="auto"/>
              <w:bottom w:val="single" w:sz="4" w:space="0" w:color="auto"/>
              <w:right w:val="single" w:sz="4" w:space="0" w:color="auto"/>
            </w:tcBorders>
            <w:vAlign w:val="center"/>
            <w:hideMark/>
          </w:tcPr>
          <w:p w14:paraId="4A039162"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r w:rsidRPr="00F53CD7">
              <w:rPr>
                <w:rFonts w:ascii="標楷體" w:eastAsia="標楷體" w:hAnsi="標楷體" w:hint="eastAsia"/>
                <w:kern w:val="0"/>
                <w:sz w:val="20"/>
                <w:szCs w:val="20"/>
              </w:rPr>
              <w:t>SDG3：確保及促進各年齡層健康生活與福祉</w:t>
            </w:r>
          </w:p>
        </w:tc>
      </w:tr>
      <w:tr w:rsidR="00F53CD7" w:rsidRPr="00F53CD7" w14:paraId="7E4807DD" w14:textId="77777777" w:rsidTr="0050297F">
        <w:trPr>
          <w:trHeight w:val="340"/>
        </w:trPr>
        <w:tc>
          <w:tcPr>
            <w:tcW w:w="215" w:type="pct"/>
            <w:vMerge/>
            <w:tcBorders>
              <w:top w:val="single" w:sz="4" w:space="0" w:color="auto"/>
              <w:left w:val="single" w:sz="4" w:space="0" w:color="auto"/>
              <w:bottom w:val="single" w:sz="4" w:space="0" w:color="auto"/>
              <w:right w:val="single" w:sz="4" w:space="0" w:color="auto"/>
            </w:tcBorders>
            <w:vAlign w:val="center"/>
            <w:hideMark/>
          </w:tcPr>
          <w:p w14:paraId="7928D4E4" w14:textId="77777777" w:rsidR="00F53CD7" w:rsidRPr="00F53CD7" w:rsidRDefault="00F53CD7" w:rsidP="00F53CD7">
            <w:pPr>
              <w:widowControl/>
              <w:overflowPunct w:val="0"/>
              <w:spacing w:line="280" w:lineRule="exact"/>
              <w:jc w:val="center"/>
              <w:rPr>
                <w:rFonts w:ascii="標楷體" w:eastAsia="標楷體" w:hAnsi="標楷體"/>
                <w:spacing w:val="-6"/>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hideMark/>
          </w:tcPr>
          <w:p w14:paraId="2E7C284A"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r w:rsidRPr="00F53CD7">
              <w:rPr>
                <w:rFonts w:ascii="標楷體" w:eastAsia="標楷體" w:hAnsi="標楷體" w:hint="eastAsia"/>
                <w:kern w:val="0"/>
                <w:sz w:val="20"/>
                <w:szCs w:val="20"/>
              </w:rPr>
              <w:t>2.政府落實文化平權政策情形</w:t>
            </w:r>
          </w:p>
        </w:tc>
        <w:tc>
          <w:tcPr>
            <w:tcW w:w="2576" w:type="pct"/>
            <w:tcBorders>
              <w:top w:val="single" w:sz="4" w:space="0" w:color="auto"/>
              <w:left w:val="single" w:sz="4" w:space="0" w:color="auto"/>
              <w:bottom w:val="single" w:sz="4" w:space="0" w:color="auto"/>
              <w:right w:val="single" w:sz="4" w:space="0" w:color="auto"/>
            </w:tcBorders>
            <w:vAlign w:val="center"/>
            <w:hideMark/>
          </w:tcPr>
          <w:p w14:paraId="6C22634A"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r w:rsidRPr="00F53CD7">
              <w:rPr>
                <w:rFonts w:ascii="標楷體" w:eastAsia="標楷體" w:hAnsi="標楷體" w:hint="eastAsia"/>
                <w:kern w:val="0"/>
                <w:sz w:val="20"/>
                <w:szCs w:val="20"/>
              </w:rPr>
              <w:t>SDG4：確保全面、公平及高品質教育，提倡終身學習</w:t>
            </w:r>
          </w:p>
        </w:tc>
      </w:tr>
      <w:tr w:rsidR="00F53CD7" w:rsidRPr="00F53CD7" w14:paraId="5CB33EEC" w14:textId="77777777" w:rsidTr="0050297F">
        <w:trPr>
          <w:trHeight w:val="340"/>
        </w:trPr>
        <w:tc>
          <w:tcPr>
            <w:tcW w:w="215" w:type="pct"/>
            <w:vMerge/>
            <w:tcBorders>
              <w:top w:val="single" w:sz="4" w:space="0" w:color="auto"/>
              <w:left w:val="single" w:sz="4" w:space="0" w:color="auto"/>
              <w:bottom w:val="single" w:sz="4" w:space="0" w:color="auto"/>
              <w:right w:val="single" w:sz="4" w:space="0" w:color="auto"/>
            </w:tcBorders>
            <w:vAlign w:val="center"/>
            <w:hideMark/>
          </w:tcPr>
          <w:p w14:paraId="2C629E66" w14:textId="77777777" w:rsidR="00F53CD7" w:rsidRPr="00F53CD7" w:rsidRDefault="00F53CD7" w:rsidP="00F53CD7">
            <w:pPr>
              <w:widowControl/>
              <w:overflowPunct w:val="0"/>
              <w:spacing w:line="280" w:lineRule="exact"/>
              <w:jc w:val="center"/>
              <w:rPr>
                <w:rFonts w:ascii="標楷體" w:eastAsia="標楷體" w:hAnsi="標楷體"/>
                <w:spacing w:val="-6"/>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hideMark/>
          </w:tcPr>
          <w:p w14:paraId="5E63854C" w14:textId="77777777" w:rsidR="00F53CD7" w:rsidRPr="00F53CD7" w:rsidRDefault="00F53CD7" w:rsidP="00F53CD7">
            <w:pPr>
              <w:overflowPunct w:val="0"/>
              <w:snapToGrid w:val="0"/>
              <w:spacing w:line="280" w:lineRule="exact"/>
              <w:ind w:leftChars="-37" w:left="99" w:rightChars="-39" w:right="-94" w:hangingChars="100" w:hanging="188"/>
              <w:jc w:val="both"/>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3.政府推動促進民間參與公共建設執行情形</w:t>
            </w:r>
          </w:p>
        </w:tc>
        <w:tc>
          <w:tcPr>
            <w:tcW w:w="2576" w:type="pct"/>
            <w:vMerge w:val="restart"/>
            <w:tcBorders>
              <w:top w:val="single" w:sz="4" w:space="0" w:color="auto"/>
              <w:left w:val="single" w:sz="4" w:space="0" w:color="auto"/>
              <w:bottom w:val="single" w:sz="4" w:space="0" w:color="auto"/>
              <w:right w:val="single" w:sz="4" w:space="0" w:color="auto"/>
            </w:tcBorders>
            <w:vAlign w:val="center"/>
            <w:hideMark/>
          </w:tcPr>
          <w:p w14:paraId="2AFD9113" w14:textId="77777777" w:rsidR="00F53CD7" w:rsidRPr="00F53CD7" w:rsidRDefault="00F53CD7" w:rsidP="00F53CD7">
            <w:pPr>
              <w:overflowPunct w:val="0"/>
              <w:snapToGrid w:val="0"/>
              <w:spacing w:line="280" w:lineRule="exact"/>
              <w:ind w:leftChars="-37" w:left="611" w:rightChars="-39" w:right="-94" w:hangingChars="350" w:hanging="700"/>
              <w:jc w:val="both"/>
              <w:rPr>
                <w:rFonts w:ascii="標楷體" w:eastAsia="標楷體" w:hAnsi="標楷體"/>
                <w:kern w:val="0"/>
                <w:sz w:val="20"/>
                <w:szCs w:val="20"/>
              </w:rPr>
            </w:pPr>
            <w:r w:rsidRPr="00F53CD7">
              <w:rPr>
                <w:rFonts w:ascii="標楷體" w:eastAsia="標楷體" w:hAnsi="標楷體" w:hint="eastAsia"/>
                <w:kern w:val="0"/>
                <w:sz w:val="20"/>
                <w:szCs w:val="20"/>
              </w:rPr>
              <w:t>SDG11：</w:t>
            </w:r>
            <w:r w:rsidRPr="00F53CD7">
              <w:rPr>
                <w:rFonts w:ascii="標楷體" w:eastAsia="標楷體" w:hAnsi="標楷體" w:hint="eastAsia"/>
                <w:spacing w:val="-4"/>
                <w:kern w:val="0"/>
                <w:sz w:val="20"/>
                <w:szCs w:val="20"/>
              </w:rPr>
              <w:t>建構具包容、安全、韌性及永續特質的城市與鄉村</w:t>
            </w:r>
          </w:p>
        </w:tc>
      </w:tr>
      <w:tr w:rsidR="00F53CD7" w:rsidRPr="00F53CD7" w14:paraId="49DA6F32" w14:textId="77777777" w:rsidTr="0050297F">
        <w:trPr>
          <w:trHeight w:val="340"/>
        </w:trPr>
        <w:tc>
          <w:tcPr>
            <w:tcW w:w="215" w:type="pct"/>
            <w:vMerge/>
            <w:tcBorders>
              <w:top w:val="single" w:sz="4" w:space="0" w:color="auto"/>
              <w:left w:val="single" w:sz="4" w:space="0" w:color="auto"/>
              <w:bottom w:val="single" w:sz="4" w:space="0" w:color="auto"/>
              <w:right w:val="single" w:sz="4" w:space="0" w:color="auto"/>
            </w:tcBorders>
            <w:vAlign w:val="center"/>
            <w:hideMark/>
          </w:tcPr>
          <w:p w14:paraId="6381C657" w14:textId="77777777" w:rsidR="00F53CD7" w:rsidRPr="00F53CD7" w:rsidRDefault="00F53CD7" w:rsidP="00F53CD7">
            <w:pPr>
              <w:widowControl/>
              <w:overflowPunct w:val="0"/>
              <w:spacing w:line="280" w:lineRule="exact"/>
              <w:jc w:val="center"/>
              <w:rPr>
                <w:rFonts w:ascii="標楷體" w:eastAsia="標楷體" w:hAnsi="標楷體"/>
                <w:spacing w:val="-6"/>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hideMark/>
          </w:tcPr>
          <w:p w14:paraId="04A2D2F2" w14:textId="77777777" w:rsidR="00F53CD7" w:rsidRPr="00F53CD7" w:rsidRDefault="00F53CD7" w:rsidP="00F53CD7">
            <w:pPr>
              <w:overflowPunct w:val="0"/>
              <w:snapToGrid w:val="0"/>
              <w:spacing w:line="280" w:lineRule="exact"/>
              <w:ind w:leftChars="-37" w:left="99" w:rightChars="-39" w:right="-94" w:hangingChars="100" w:hanging="188"/>
              <w:jc w:val="both"/>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4.地方政府辦理閒置公共設施活化作業執行情形</w:t>
            </w:r>
          </w:p>
        </w:tc>
        <w:tc>
          <w:tcPr>
            <w:tcW w:w="2576" w:type="pct"/>
            <w:vMerge/>
            <w:tcBorders>
              <w:top w:val="single" w:sz="4" w:space="0" w:color="auto"/>
              <w:left w:val="single" w:sz="4" w:space="0" w:color="auto"/>
              <w:bottom w:val="single" w:sz="4" w:space="0" w:color="auto"/>
              <w:right w:val="single" w:sz="4" w:space="0" w:color="auto"/>
            </w:tcBorders>
            <w:vAlign w:val="center"/>
            <w:hideMark/>
          </w:tcPr>
          <w:p w14:paraId="7583517F"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p>
        </w:tc>
      </w:tr>
      <w:tr w:rsidR="00F53CD7" w:rsidRPr="00F53CD7" w14:paraId="330B6FAC" w14:textId="77777777" w:rsidTr="0050297F">
        <w:trPr>
          <w:trHeight w:val="340"/>
        </w:trPr>
        <w:tc>
          <w:tcPr>
            <w:tcW w:w="215" w:type="pct"/>
            <w:vMerge/>
            <w:tcBorders>
              <w:top w:val="single" w:sz="4" w:space="0" w:color="auto"/>
              <w:left w:val="single" w:sz="4" w:space="0" w:color="auto"/>
              <w:bottom w:val="single" w:sz="4" w:space="0" w:color="auto"/>
              <w:right w:val="single" w:sz="4" w:space="0" w:color="auto"/>
            </w:tcBorders>
            <w:vAlign w:val="center"/>
            <w:hideMark/>
          </w:tcPr>
          <w:p w14:paraId="5BE8A6F5" w14:textId="77777777" w:rsidR="00F53CD7" w:rsidRPr="00F53CD7" w:rsidRDefault="00F53CD7" w:rsidP="00F53CD7">
            <w:pPr>
              <w:widowControl/>
              <w:overflowPunct w:val="0"/>
              <w:spacing w:line="280" w:lineRule="exact"/>
              <w:jc w:val="center"/>
              <w:rPr>
                <w:rFonts w:ascii="標楷體" w:eastAsia="標楷體" w:hAnsi="標楷體"/>
                <w:spacing w:val="-6"/>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hideMark/>
          </w:tcPr>
          <w:p w14:paraId="0759DE06" w14:textId="77777777" w:rsidR="00F53CD7" w:rsidRPr="00F53CD7" w:rsidRDefault="00F53CD7" w:rsidP="00F53CD7">
            <w:pPr>
              <w:overflowPunct w:val="0"/>
              <w:snapToGrid w:val="0"/>
              <w:spacing w:line="280" w:lineRule="exact"/>
              <w:ind w:leftChars="-37" w:left="99" w:rightChars="-39" w:right="-94" w:hangingChars="100" w:hanging="188"/>
              <w:jc w:val="both"/>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5.計畫型補助款執行情形</w:t>
            </w:r>
          </w:p>
        </w:tc>
        <w:tc>
          <w:tcPr>
            <w:tcW w:w="2576" w:type="pct"/>
            <w:vMerge/>
            <w:tcBorders>
              <w:top w:val="single" w:sz="4" w:space="0" w:color="auto"/>
              <w:left w:val="single" w:sz="4" w:space="0" w:color="auto"/>
              <w:bottom w:val="single" w:sz="4" w:space="0" w:color="auto"/>
              <w:right w:val="single" w:sz="4" w:space="0" w:color="auto"/>
            </w:tcBorders>
            <w:vAlign w:val="center"/>
            <w:hideMark/>
          </w:tcPr>
          <w:p w14:paraId="1DA73791"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p>
        </w:tc>
      </w:tr>
      <w:tr w:rsidR="00F53CD7" w:rsidRPr="00F53CD7" w14:paraId="04FD09A5" w14:textId="77777777" w:rsidTr="0050297F">
        <w:trPr>
          <w:trHeight w:val="340"/>
        </w:trPr>
        <w:tc>
          <w:tcPr>
            <w:tcW w:w="215" w:type="pct"/>
            <w:vMerge/>
            <w:tcBorders>
              <w:top w:val="single" w:sz="4" w:space="0" w:color="auto"/>
              <w:left w:val="single" w:sz="4" w:space="0" w:color="auto"/>
              <w:bottom w:val="single" w:sz="4" w:space="0" w:color="auto"/>
              <w:right w:val="single" w:sz="4" w:space="0" w:color="auto"/>
            </w:tcBorders>
            <w:vAlign w:val="center"/>
            <w:hideMark/>
          </w:tcPr>
          <w:p w14:paraId="58C7E396" w14:textId="77777777" w:rsidR="00F53CD7" w:rsidRPr="00F53CD7" w:rsidRDefault="00F53CD7" w:rsidP="00F53CD7">
            <w:pPr>
              <w:widowControl/>
              <w:overflowPunct w:val="0"/>
              <w:spacing w:line="280" w:lineRule="exact"/>
              <w:jc w:val="center"/>
              <w:rPr>
                <w:rFonts w:ascii="標楷體" w:eastAsia="標楷體" w:hAnsi="標楷體"/>
                <w:spacing w:val="-6"/>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hideMark/>
          </w:tcPr>
          <w:p w14:paraId="0772E3FD"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r w:rsidRPr="00F53CD7">
              <w:rPr>
                <w:rFonts w:ascii="標楷體" w:eastAsia="標楷體" w:hAnsi="標楷體" w:hint="eastAsia"/>
                <w:kern w:val="0"/>
                <w:sz w:val="20"/>
                <w:szCs w:val="20"/>
              </w:rPr>
              <w:t>6.政府</w:t>
            </w:r>
            <w:proofErr w:type="gramStart"/>
            <w:r w:rsidRPr="00F53CD7">
              <w:rPr>
                <w:rFonts w:ascii="標楷體" w:eastAsia="標楷體" w:hAnsi="標楷體" w:hint="eastAsia"/>
                <w:kern w:val="0"/>
                <w:sz w:val="20"/>
                <w:szCs w:val="20"/>
              </w:rPr>
              <w:t>推動淨零轉型</w:t>
            </w:r>
            <w:proofErr w:type="gramEnd"/>
            <w:r w:rsidRPr="00F53CD7">
              <w:rPr>
                <w:rFonts w:ascii="標楷體" w:eastAsia="標楷體" w:hAnsi="標楷體" w:hint="eastAsia"/>
                <w:kern w:val="0"/>
                <w:sz w:val="20"/>
                <w:szCs w:val="20"/>
              </w:rPr>
              <w:t>執行情形</w:t>
            </w:r>
          </w:p>
        </w:tc>
        <w:tc>
          <w:tcPr>
            <w:tcW w:w="2576" w:type="pct"/>
            <w:tcBorders>
              <w:top w:val="single" w:sz="4" w:space="0" w:color="auto"/>
              <w:left w:val="single" w:sz="4" w:space="0" w:color="auto"/>
              <w:bottom w:val="single" w:sz="4" w:space="0" w:color="auto"/>
              <w:right w:val="single" w:sz="4" w:space="0" w:color="auto"/>
            </w:tcBorders>
            <w:vAlign w:val="center"/>
            <w:hideMark/>
          </w:tcPr>
          <w:p w14:paraId="5DA10300"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r w:rsidRPr="00F53CD7">
              <w:rPr>
                <w:rFonts w:ascii="標楷體" w:eastAsia="標楷體" w:hAnsi="標楷體" w:hint="eastAsia"/>
                <w:kern w:val="0"/>
                <w:sz w:val="20"/>
                <w:szCs w:val="20"/>
              </w:rPr>
              <w:t>SDG13：完備減緩調適行動以因應氣候變遷及其影響</w:t>
            </w:r>
          </w:p>
        </w:tc>
      </w:tr>
      <w:tr w:rsidR="00F53CD7" w:rsidRPr="00F53CD7" w14:paraId="32031A42" w14:textId="77777777" w:rsidTr="0050297F">
        <w:trPr>
          <w:trHeight w:val="340"/>
        </w:trPr>
        <w:tc>
          <w:tcPr>
            <w:tcW w:w="215" w:type="pct"/>
            <w:vMerge w:val="restart"/>
            <w:tcBorders>
              <w:top w:val="single" w:sz="4" w:space="0" w:color="auto"/>
              <w:left w:val="single" w:sz="4" w:space="0" w:color="auto"/>
              <w:right w:val="single" w:sz="4" w:space="0" w:color="auto"/>
            </w:tcBorders>
            <w:vAlign w:val="center"/>
            <w:hideMark/>
          </w:tcPr>
          <w:p w14:paraId="7A67AEF8" w14:textId="77777777" w:rsidR="00F53CD7" w:rsidRPr="00F53CD7" w:rsidRDefault="00F53CD7" w:rsidP="00F53CD7">
            <w:pPr>
              <w:overflowPunct w:val="0"/>
              <w:spacing w:line="280" w:lineRule="exact"/>
              <w:jc w:val="center"/>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個</w:t>
            </w:r>
          </w:p>
          <w:p w14:paraId="76B04A7D" w14:textId="77777777" w:rsidR="00F53CD7" w:rsidRPr="00F53CD7" w:rsidRDefault="00F53CD7" w:rsidP="00F53CD7">
            <w:pPr>
              <w:overflowPunct w:val="0"/>
              <w:spacing w:line="280" w:lineRule="exact"/>
              <w:jc w:val="center"/>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別</w:t>
            </w:r>
          </w:p>
          <w:p w14:paraId="64269AEA" w14:textId="77777777" w:rsidR="00F53CD7" w:rsidRPr="00F53CD7" w:rsidRDefault="00F53CD7" w:rsidP="00F53CD7">
            <w:pPr>
              <w:overflowPunct w:val="0"/>
              <w:spacing w:line="280" w:lineRule="exact"/>
              <w:jc w:val="center"/>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性</w:t>
            </w:r>
          </w:p>
        </w:tc>
        <w:tc>
          <w:tcPr>
            <w:tcW w:w="2209" w:type="pct"/>
            <w:tcBorders>
              <w:top w:val="single" w:sz="4" w:space="0" w:color="auto"/>
              <w:left w:val="single" w:sz="4" w:space="0" w:color="auto"/>
              <w:bottom w:val="single" w:sz="4" w:space="0" w:color="auto"/>
              <w:right w:val="single" w:sz="4" w:space="0" w:color="auto"/>
            </w:tcBorders>
            <w:vAlign w:val="center"/>
            <w:hideMark/>
          </w:tcPr>
          <w:p w14:paraId="3811E670" w14:textId="77777777" w:rsidR="00F53CD7" w:rsidRPr="00F53CD7" w:rsidRDefault="00F53CD7" w:rsidP="00F53CD7">
            <w:pPr>
              <w:overflowPunct w:val="0"/>
              <w:snapToGrid w:val="0"/>
              <w:spacing w:line="280" w:lineRule="exact"/>
              <w:ind w:leftChars="-37" w:left="99" w:rightChars="-39" w:right="-94" w:hangingChars="100" w:hanging="188"/>
              <w:jc w:val="both"/>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1</w:t>
            </w:r>
            <w:r w:rsidRPr="00F53CD7">
              <w:rPr>
                <w:rFonts w:ascii="標楷體" w:eastAsia="標楷體" w:hAnsi="標楷體"/>
                <w:spacing w:val="-6"/>
                <w:kern w:val="0"/>
                <w:sz w:val="20"/>
                <w:szCs w:val="20"/>
              </w:rPr>
              <w:t>.</w:t>
            </w:r>
            <w:r w:rsidRPr="00F53CD7">
              <w:rPr>
                <w:rFonts w:ascii="標楷體" w:eastAsia="標楷體" w:hAnsi="標楷體" w:hint="eastAsia"/>
                <w:spacing w:val="-6"/>
                <w:kern w:val="0"/>
                <w:sz w:val="20"/>
                <w:szCs w:val="20"/>
              </w:rPr>
              <w:t>推動獨居老人緊急</w:t>
            </w:r>
            <w:r w:rsidRPr="00F53CD7">
              <w:rPr>
                <w:rFonts w:ascii="標楷體" w:eastAsia="標楷體" w:hAnsi="標楷體" w:hint="eastAsia"/>
                <w:kern w:val="0"/>
                <w:sz w:val="20"/>
                <w:szCs w:val="20"/>
              </w:rPr>
              <w:t>救援</w:t>
            </w:r>
            <w:r w:rsidRPr="00F53CD7">
              <w:rPr>
                <w:rFonts w:ascii="標楷體" w:eastAsia="標楷體" w:hAnsi="標楷體" w:hint="eastAsia"/>
                <w:spacing w:val="-6"/>
                <w:kern w:val="0"/>
                <w:sz w:val="20"/>
                <w:szCs w:val="20"/>
              </w:rPr>
              <w:t>連線系統服務執行情形</w:t>
            </w:r>
          </w:p>
        </w:tc>
        <w:tc>
          <w:tcPr>
            <w:tcW w:w="2576" w:type="pct"/>
            <w:vMerge w:val="restart"/>
            <w:tcBorders>
              <w:top w:val="single" w:sz="4" w:space="0" w:color="auto"/>
              <w:left w:val="single" w:sz="4" w:space="0" w:color="auto"/>
              <w:right w:val="single" w:sz="4" w:space="0" w:color="auto"/>
            </w:tcBorders>
            <w:vAlign w:val="center"/>
            <w:hideMark/>
          </w:tcPr>
          <w:p w14:paraId="21C231F4"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r w:rsidRPr="00F53CD7">
              <w:rPr>
                <w:rFonts w:ascii="標楷體" w:eastAsia="標楷體" w:hAnsi="標楷體" w:hint="eastAsia"/>
                <w:kern w:val="0"/>
                <w:sz w:val="20"/>
                <w:szCs w:val="20"/>
              </w:rPr>
              <w:t>SDG</w:t>
            </w:r>
            <w:r w:rsidRPr="00F53CD7">
              <w:rPr>
                <w:rFonts w:ascii="標楷體" w:eastAsia="標楷體" w:hAnsi="標楷體"/>
                <w:kern w:val="0"/>
                <w:sz w:val="20"/>
                <w:szCs w:val="20"/>
              </w:rPr>
              <w:t>1</w:t>
            </w:r>
            <w:r w:rsidRPr="00F53CD7">
              <w:rPr>
                <w:rFonts w:ascii="標楷體" w:eastAsia="標楷體" w:hAnsi="標楷體" w:hint="eastAsia"/>
                <w:kern w:val="0"/>
                <w:sz w:val="20"/>
                <w:szCs w:val="20"/>
              </w:rPr>
              <w:t>：強化弱勢群體社會經濟安全照顧服務</w:t>
            </w:r>
          </w:p>
        </w:tc>
      </w:tr>
      <w:tr w:rsidR="00F53CD7" w:rsidRPr="00F53CD7" w14:paraId="5C1EFD35" w14:textId="77777777" w:rsidTr="0050297F">
        <w:trPr>
          <w:trHeight w:val="340"/>
        </w:trPr>
        <w:tc>
          <w:tcPr>
            <w:tcW w:w="215" w:type="pct"/>
            <w:vMerge/>
            <w:tcBorders>
              <w:top w:val="single" w:sz="4" w:space="0" w:color="auto"/>
              <w:left w:val="single" w:sz="4" w:space="0" w:color="auto"/>
              <w:right w:val="single" w:sz="4" w:space="0" w:color="auto"/>
            </w:tcBorders>
          </w:tcPr>
          <w:p w14:paraId="3C132DCB" w14:textId="77777777" w:rsidR="00F53CD7" w:rsidRPr="00F53CD7" w:rsidRDefault="00F53CD7" w:rsidP="00F53CD7">
            <w:pPr>
              <w:spacing w:line="280" w:lineRule="exact"/>
              <w:ind w:leftChars="-38" w:left="-91" w:rightChars="-39" w:right="-94"/>
              <w:jc w:val="center"/>
              <w:rPr>
                <w:rFonts w:ascii="標楷體" w:eastAsia="標楷體" w:hAnsi="標楷體"/>
                <w:spacing w:val="-6"/>
                <w:kern w:val="0"/>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tcPr>
          <w:p w14:paraId="46D09A17" w14:textId="77777777" w:rsidR="00F53CD7" w:rsidRPr="00F53CD7" w:rsidRDefault="00F53CD7" w:rsidP="00F53CD7">
            <w:pPr>
              <w:overflowPunct w:val="0"/>
              <w:snapToGrid w:val="0"/>
              <w:spacing w:line="280" w:lineRule="exact"/>
              <w:ind w:leftChars="-37" w:left="99" w:rightChars="-39" w:right="-94" w:hangingChars="100" w:hanging="188"/>
              <w:jc w:val="both"/>
              <w:rPr>
                <w:rFonts w:ascii="標楷體" w:eastAsia="標楷體" w:hAnsi="標楷體"/>
                <w:spacing w:val="-6"/>
                <w:kern w:val="0"/>
                <w:sz w:val="20"/>
                <w:szCs w:val="20"/>
              </w:rPr>
            </w:pPr>
            <w:r w:rsidRPr="00F53CD7">
              <w:rPr>
                <w:rFonts w:ascii="標楷體" w:eastAsia="標楷體" w:hAnsi="標楷體"/>
                <w:spacing w:val="-6"/>
                <w:kern w:val="0"/>
                <w:sz w:val="20"/>
                <w:szCs w:val="20"/>
              </w:rPr>
              <w:t>2.</w:t>
            </w:r>
            <w:r w:rsidRPr="00F53CD7">
              <w:rPr>
                <w:rFonts w:ascii="標楷體" w:eastAsia="標楷體" w:hAnsi="標楷體" w:hint="eastAsia"/>
                <w:spacing w:val="-6"/>
                <w:kern w:val="0"/>
                <w:sz w:val="20"/>
                <w:szCs w:val="20"/>
              </w:rPr>
              <w:t>身心障礙者就業支持計畫</w:t>
            </w:r>
            <w:r w:rsidRPr="00F53CD7">
              <w:rPr>
                <w:rFonts w:ascii="標楷體" w:eastAsia="標楷體" w:hAnsi="標楷體" w:hint="eastAsia"/>
                <w:kern w:val="0"/>
                <w:sz w:val="20"/>
                <w:szCs w:val="20"/>
              </w:rPr>
              <w:t>執行情形</w:t>
            </w:r>
          </w:p>
        </w:tc>
        <w:tc>
          <w:tcPr>
            <w:tcW w:w="2576" w:type="pct"/>
            <w:vMerge/>
            <w:tcBorders>
              <w:left w:val="single" w:sz="4" w:space="0" w:color="auto"/>
              <w:bottom w:val="single" w:sz="4" w:space="0" w:color="auto"/>
              <w:right w:val="single" w:sz="4" w:space="0" w:color="auto"/>
            </w:tcBorders>
            <w:vAlign w:val="center"/>
          </w:tcPr>
          <w:p w14:paraId="4BB439EC"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p>
        </w:tc>
      </w:tr>
      <w:tr w:rsidR="00F53CD7" w:rsidRPr="00F53CD7" w14:paraId="2A1D5BA1" w14:textId="77777777" w:rsidTr="0050297F">
        <w:trPr>
          <w:trHeight w:val="340"/>
        </w:trPr>
        <w:tc>
          <w:tcPr>
            <w:tcW w:w="215" w:type="pct"/>
            <w:vMerge/>
            <w:tcBorders>
              <w:top w:val="single" w:sz="4" w:space="0" w:color="auto"/>
              <w:left w:val="single" w:sz="4" w:space="0" w:color="auto"/>
              <w:right w:val="single" w:sz="4" w:space="0" w:color="auto"/>
            </w:tcBorders>
          </w:tcPr>
          <w:p w14:paraId="2BE4B85E" w14:textId="77777777" w:rsidR="00F53CD7" w:rsidRPr="00F53CD7" w:rsidRDefault="00F53CD7" w:rsidP="00F53CD7">
            <w:pPr>
              <w:spacing w:line="280" w:lineRule="exact"/>
              <w:ind w:leftChars="-38" w:left="-91" w:rightChars="-39" w:right="-94"/>
              <w:jc w:val="center"/>
              <w:rPr>
                <w:rFonts w:ascii="標楷體" w:eastAsia="標楷體" w:hAnsi="標楷體"/>
                <w:spacing w:val="-6"/>
                <w:kern w:val="0"/>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tcPr>
          <w:p w14:paraId="0081A706" w14:textId="77777777" w:rsidR="00F53CD7" w:rsidRPr="00F53CD7" w:rsidRDefault="00F53CD7" w:rsidP="00F53CD7">
            <w:pPr>
              <w:overflowPunct w:val="0"/>
              <w:snapToGrid w:val="0"/>
              <w:spacing w:line="280" w:lineRule="exact"/>
              <w:ind w:leftChars="-37" w:left="99" w:rightChars="-39" w:right="-94" w:hangingChars="100" w:hanging="188"/>
              <w:jc w:val="both"/>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3</w:t>
            </w:r>
            <w:r w:rsidRPr="00F53CD7">
              <w:rPr>
                <w:rFonts w:ascii="標楷體" w:eastAsia="標楷體" w:hAnsi="標楷體"/>
                <w:spacing w:val="-6"/>
                <w:kern w:val="0"/>
                <w:sz w:val="20"/>
                <w:szCs w:val="20"/>
              </w:rPr>
              <w:t>.</w:t>
            </w:r>
            <w:r w:rsidRPr="00F53CD7">
              <w:rPr>
                <w:rFonts w:ascii="標楷體" w:eastAsia="標楷體" w:hAnsi="標楷體" w:hint="eastAsia"/>
                <w:spacing w:val="-6"/>
                <w:kern w:val="0"/>
                <w:sz w:val="20"/>
                <w:szCs w:val="20"/>
              </w:rPr>
              <w:t>政府推動社區健康營造計畫</w:t>
            </w:r>
            <w:r w:rsidRPr="00F53CD7">
              <w:rPr>
                <w:rFonts w:ascii="標楷體" w:eastAsia="標楷體" w:hAnsi="標楷體" w:hint="eastAsia"/>
                <w:kern w:val="0"/>
                <w:sz w:val="20"/>
                <w:szCs w:val="20"/>
              </w:rPr>
              <w:t>執行情形</w:t>
            </w:r>
          </w:p>
        </w:tc>
        <w:tc>
          <w:tcPr>
            <w:tcW w:w="2576" w:type="pct"/>
            <w:tcBorders>
              <w:left w:val="single" w:sz="4" w:space="0" w:color="auto"/>
              <w:bottom w:val="single" w:sz="4" w:space="0" w:color="auto"/>
              <w:right w:val="single" w:sz="4" w:space="0" w:color="auto"/>
            </w:tcBorders>
            <w:vAlign w:val="center"/>
          </w:tcPr>
          <w:p w14:paraId="08F13F7D"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r w:rsidRPr="00F53CD7">
              <w:rPr>
                <w:rFonts w:ascii="標楷體" w:eastAsia="標楷體" w:hAnsi="標楷體" w:hint="eastAsia"/>
                <w:kern w:val="0"/>
                <w:sz w:val="20"/>
                <w:szCs w:val="20"/>
              </w:rPr>
              <w:t>SDG3：確保及促進各年齡層健康生活與福祉</w:t>
            </w:r>
          </w:p>
        </w:tc>
      </w:tr>
      <w:tr w:rsidR="00F53CD7" w:rsidRPr="00F53CD7" w14:paraId="5C07630D" w14:textId="77777777" w:rsidTr="0050297F">
        <w:trPr>
          <w:trHeight w:val="340"/>
        </w:trPr>
        <w:tc>
          <w:tcPr>
            <w:tcW w:w="215" w:type="pct"/>
            <w:vMerge/>
            <w:tcBorders>
              <w:left w:val="single" w:sz="4" w:space="0" w:color="auto"/>
              <w:right w:val="single" w:sz="4" w:space="0" w:color="auto"/>
            </w:tcBorders>
            <w:vAlign w:val="center"/>
            <w:hideMark/>
          </w:tcPr>
          <w:p w14:paraId="4350FDD3" w14:textId="77777777" w:rsidR="00F53CD7" w:rsidRPr="00F53CD7" w:rsidRDefault="00F53CD7" w:rsidP="00F53CD7">
            <w:pPr>
              <w:widowControl/>
              <w:spacing w:line="280" w:lineRule="exact"/>
              <w:rPr>
                <w:rFonts w:ascii="標楷體" w:eastAsia="標楷體" w:hAnsi="標楷體"/>
                <w:spacing w:val="-6"/>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hideMark/>
          </w:tcPr>
          <w:p w14:paraId="1526710B" w14:textId="767F786F" w:rsidR="00F53CD7" w:rsidRPr="00F53CD7" w:rsidRDefault="00635F34" w:rsidP="00F53CD7">
            <w:pPr>
              <w:spacing w:line="280" w:lineRule="exact"/>
              <w:ind w:leftChars="-38" w:left="-91" w:rightChars="-39" w:right="-94"/>
              <w:jc w:val="both"/>
              <w:rPr>
                <w:rFonts w:ascii="標楷體" w:eastAsia="標楷體" w:hAnsi="標楷體"/>
                <w:spacing w:val="-6"/>
                <w:kern w:val="0"/>
                <w:sz w:val="20"/>
                <w:szCs w:val="20"/>
              </w:rPr>
            </w:pPr>
            <w:r>
              <w:rPr>
                <w:rFonts w:ascii="標楷體" w:eastAsia="標楷體" w:hAnsi="標楷體" w:hint="eastAsia"/>
                <w:spacing w:val="-6"/>
                <w:kern w:val="0"/>
                <w:sz w:val="20"/>
                <w:szCs w:val="20"/>
              </w:rPr>
              <w:t>4</w:t>
            </w:r>
            <w:r w:rsidR="00F53CD7" w:rsidRPr="00F53CD7">
              <w:rPr>
                <w:rFonts w:ascii="標楷體" w:eastAsia="標楷體" w:hAnsi="標楷體"/>
                <w:spacing w:val="-6"/>
                <w:kern w:val="0"/>
                <w:sz w:val="20"/>
                <w:szCs w:val="20"/>
              </w:rPr>
              <w:t>.</w:t>
            </w:r>
            <w:r w:rsidR="00F53CD7" w:rsidRPr="00F53CD7">
              <w:rPr>
                <w:rFonts w:ascii="標楷體" w:eastAsia="標楷體" w:hAnsi="標楷體" w:hint="eastAsia"/>
                <w:spacing w:val="-6"/>
                <w:kern w:val="0"/>
                <w:sz w:val="20"/>
                <w:szCs w:val="20"/>
              </w:rPr>
              <w:t>推動垃圾在地處理政策執行情形</w:t>
            </w:r>
          </w:p>
        </w:tc>
        <w:tc>
          <w:tcPr>
            <w:tcW w:w="2576" w:type="pct"/>
            <w:vMerge w:val="restart"/>
            <w:tcBorders>
              <w:top w:val="single" w:sz="4" w:space="0" w:color="auto"/>
              <w:left w:val="single" w:sz="4" w:space="0" w:color="auto"/>
              <w:right w:val="single" w:sz="4" w:space="0" w:color="auto"/>
            </w:tcBorders>
            <w:vAlign w:val="center"/>
            <w:hideMark/>
          </w:tcPr>
          <w:p w14:paraId="7ECB65A5"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r w:rsidRPr="00F53CD7">
              <w:rPr>
                <w:rFonts w:ascii="標楷體" w:eastAsia="標楷體" w:hAnsi="標楷體" w:hint="eastAsia"/>
                <w:kern w:val="0"/>
                <w:sz w:val="20"/>
                <w:szCs w:val="20"/>
              </w:rPr>
              <w:t>SDG</w:t>
            </w:r>
            <w:r w:rsidRPr="00F53CD7">
              <w:rPr>
                <w:rFonts w:ascii="標楷體" w:eastAsia="標楷體" w:hAnsi="標楷體"/>
                <w:kern w:val="0"/>
                <w:sz w:val="20"/>
                <w:szCs w:val="20"/>
              </w:rPr>
              <w:t>6</w:t>
            </w:r>
            <w:r w:rsidRPr="00F53CD7">
              <w:rPr>
                <w:rFonts w:ascii="標楷體" w:eastAsia="標楷體" w:hAnsi="標楷體" w:hint="eastAsia"/>
                <w:kern w:val="0"/>
                <w:sz w:val="20"/>
                <w:szCs w:val="20"/>
              </w:rPr>
              <w:t>：確保環境品質及永續管理環境資源</w:t>
            </w:r>
          </w:p>
        </w:tc>
      </w:tr>
      <w:tr w:rsidR="00F53CD7" w:rsidRPr="00F53CD7" w14:paraId="65101F41" w14:textId="77777777" w:rsidTr="0050297F">
        <w:trPr>
          <w:trHeight w:val="340"/>
        </w:trPr>
        <w:tc>
          <w:tcPr>
            <w:tcW w:w="215" w:type="pct"/>
            <w:vMerge/>
            <w:tcBorders>
              <w:left w:val="single" w:sz="4" w:space="0" w:color="auto"/>
              <w:right w:val="single" w:sz="4" w:space="0" w:color="auto"/>
            </w:tcBorders>
            <w:vAlign w:val="center"/>
          </w:tcPr>
          <w:p w14:paraId="226FCA28" w14:textId="77777777" w:rsidR="00F53CD7" w:rsidRPr="00F53CD7" w:rsidRDefault="00F53CD7" w:rsidP="00F53CD7">
            <w:pPr>
              <w:widowControl/>
              <w:spacing w:line="280" w:lineRule="exact"/>
              <w:rPr>
                <w:rFonts w:ascii="標楷體" w:eastAsia="標楷體" w:hAnsi="標楷體"/>
                <w:spacing w:val="-6"/>
                <w:kern w:val="0"/>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tcPr>
          <w:p w14:paraId="35AB319B" w14:textId="05486547" w:rsidR="00F53CD7" w:rsidRPr="00F53CD7" w:rsidRDefault="00635F34" w:rsidP="00F53CD7">
            <w:pPr>
              <w:spacing w:line="280" w:lineRule="exact"/>
              <w:ind w:leftChars="-38" w:left="-91" w:rightChars="-39" w:right="-94"/>
              <w:jc w:val="both"/>
              <w:rPr>
                <w:rFonts w:ascii="標楷體" w:eastAsia="標楷體" w:hAnsi="標楷體"/>
                <w:spacing w:val="-6"/>
                <w:kern w:val="0"/>
                <w:sz w:val="20"/>
                <w:szCs w:val="20"/>
              </w:rPr>
            </w:pPr>
            <w:r>
              <w:rPr>
                <w:rFonts w:ascii="標楷體" w:eastAsia="標楷體" w:hAnsi="標楷體" w:hint="eastAsia"/>
                <w:spacing w:val="-6"/>
                <w:kern w:val="0"/>
                <w:sz w:val="20"/>
                <w:szCs w:val="20"/>
              </w:rPr>
              <w:t>5</w:t>
            </w:r>
            <w:r w:rsidR="00F53CD7" w:rsidRPr="00F53CD7">
              <w:rPr>
                <w:rFonts w:ascii="標楷體" w:eastAsia="標楷體" w:hAnsi="標楷體"/>
                <w:spacing w:val="-6"/>
                <w:kern w:val="0"/>
                <w:sz w:val="20"/>
                <w:szCs w:val="20"/>
              </w:rPr>
              <w:t>.</w:t>
            </w:r>
            <w:r w:rsidR="00F53CD7" w:rsidRPr="00F53CD7">
              <w:rPr>
                <w:rFonts w:ascii="標楷體" w:eastAsia="標楷體" w:hAnsi="標楷體" w:hint="eastAsia"/>
                <w:spacing w:val="-6"/>
                <w:kern w:val="0"/>
                <w:sz w:val="20"/>
                <w:szCs w:val="20"/>
              </w:rPr>
              <w:t>推廣焚化</w:t>
            </w:r>
            <w:proofErr w:type="gramStart"/>
            <w:r w:rsidR="00F53CD7" w:rsidRPr="00F53CD7">
              <w:rPr>
                <w:rFonts w:ascii="標楷體" w:eastAsia="標楷體" w:hAnsi="標楷體" w:hint="eastAsia"/>
                <w:spacing w:val="-6"/>
                <w:kern w:val="0"/>
                <w:sz w:val="20"/>
                <w:szCs w:val="20"/>
              </w:rPr>
              <w:t>再生粒料</w:t>
            </w:r>
            <w:proofErr w:type="gramEnd"/>
            <w:r w:rsidR="00F53CD7" w:rsidRPr="00F53CD7">
              <w:rPr>
                <w:rFonts w:ascii="標楷體" w:eastAsia="標楷體" w:hAnsi="標楷體" w:hint="eastAsia"/>
                <w:spacing w:val="-6"/>
                <w:kern w:val="0"/>
                <w:sz w:val="20"/>
                <w:szCs w:val="20"/>
              </w:rPr>
              <w:t>循環使用執行情形</w:t>
            </w:r>
          </w:p>
        </w:tc>
        <w:tc>
          <w:tcPr>
            <w:tcW w:w="2576" w:type="pct"/>
            <w:vMerge/>
            <w:tcBorders>
              <w:left w:val="single" w:sz="4" w:space="0" w:color="auto"/>
              <w:right w:val="single" w:sz="4" w:space="0" w:color="auto"/>
            </w:tcBorders>
            <w:vAlign w:val="center"/>
          </w:tcPr>
          <w:p w14:paraId="039ACF52"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p>
        </w:tc>
      </w:tr>
      <w:tr w:rsidR="00F53CD7" w:rsidRPr="00F53CD7" w14:paraId="4FD81973" w14:textId="77777777" w:rsidTr="0050297F">
        <w:trPr>
          <w:trHeight w:val="340"/>
        </w:trPr>
        <w:tc>
          <w:tcPr>
            <w:tcW w:w="215" w:type="pct"/>
            <w:vMerge/>
            <w:tcBorders>
              <w:left w:val="single" w:sz="4" w:space="0" w:color="auto"/>
              <w:right w:val="single" w:sz="4" w:space="0" w:color="auto"/>
            </w:tcBorders>
            <w:vAlign w:val="center"/>
          </w:tcPr>
          <w:p w14:paraId="368BEFBC" w14:textId="77777777" w:rsidR="00F53CD7" w:rsidRPr="00F53CD7" w:rsidRDefault="00F53CD7" w:rsidP="00F53CD7">
            <w:pPr>
              <w:widowControl/>
              <w:spacing w:line="280" w:lineRule="exact"/>
              <w:rPr>
                <w:rFonts w:ascii="標楷體" w:eastAsia="標楷體" w:hAnsi="標楷體"/>
                <w:spacing w:val="-6"/>
                <w:kern w:val="0"/>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tcPr>
          <w:p w14:paraId="3178C116" w14:textId="5E5C9FCC" w:rsidR="00F53CD7" w:rsidRPr="00F53CD7" w:rsidRDefault="00635F34" w:rsidP="00F53CD7">
            <w:pPr>
              <w:overflowPunct w:val="0"/>
              <w:snapToGrid w:val="0"/>
              <w:spacing w:line="280" w:lineRule="exact"/>
              <w:ind w:leftChars="-37" w:left="99" w:rightChars="-39" w:right="-94" w:hangingChars="100" w:hanging="188"/>
              <w:jc w:val="both"/>
              <w:rPr>
                <w:rFonts w:ascii="標楷體" w:eastAsia="標楷體" w:hAnsi="標楷體"/>
                <w:spacing w:val="-6"/>
                <w:kern w:val="0"/>
                <w:sz w:val="20"/>
                <w:szCs w:val="20"/>
              </w:rPr>
            </w:pPr>
            <w:r>
              <w:rPr>
                <w:rFonts w:ascii="標楷體" w:eastAsia="標楷體" w:hAnsi="標楷體" w:hint="eastAsia"/>
                <w:spacing w:val="-6"/>
                <w:kern w:val="0"/>
                <w:sz w:val="20"/>
                <w:szCs w:val="20"/>
              </w:rPr>
              <w:t>6</w:t>
            </w:r>
            <w:r w:rsidR="00F53CD7" w:rsidRPr="00F53CD7">
              <w:rPr>
                <w:rFonts w:ascii="標楷體" w:eastAsia="標楷體" w:hAnsi="標楷體"/>
                <w:spacing w:val="-6"/>
                <w:kern w:val="0"/>
                <w:sz w:val="20"/>
                <w:szCs w:val="20"/>
              </w:rPr>
              <w:t>.</w:t>
            </w:r>
            <w:r w:rsidR="00F53CD7" w:rsidRPr="00F53CD7">
              <w:rPr>
                <w:rFonts w:ascii="標楷體" w:eastAsia="標楷體" w:hAnsi="標楷體" w:hint="eastAsia"/>
                <w:spacing w:val="-6"/>
                <w:kern w:val="0"/>
                <w:sz w:val="20"/>
                <w:szCs w:val="20"/>
              </w:rPr>
              <w:t>污水下水道系統建設執行情形</w:t>
            </w:r>
          </w:p>
        </w:tc>
        <w:tc>
          <w:tcPr>
            <w:tcW w:w="2576" w:type="pct"/>
            <w:vMerge/>
            <w:tcBorders>
              <w:left w:val="single" w:sz="4" w:space="0" w:color="auto"/>
              <w:right w:val="single" w:sz="4" w:space="0" w:color="auto"/>
            </w:tcBorders>
            <w:vAlign w:val="center"/>
          </w:tcPr>
          <w:p w14:paraId="00942EE8"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p>
        </w:tc>
      </w:tr>
      <w:tr w:rsidR="00F53CD7" w:rsidRPr="00F53CD7" w14:paraId="774C045A" w14:textId="77777777" w:rsidTr="0050297F">
        <w:trPr>
          <w:trHeight w:val="340"/>
        </w:trPr>
        <w:tc>
          <w:tcPr>
            <w:tcW w:w="215" w:type="pct"/>
            <w:vMerge/>
            <w:tcBorders>
              <w:left w:val="single" w:sz="4" w:space="0" w:color="auto"/>
              <w:right w:val="single" w:sz="4" w:space="0" w:color="auto"/>
            </w:tcBorders>
            <w:vAlign w:val="center"/>
          </w:tcPr>
          <w:p w14:paraId="30554033" w14:textId="77777777" w:rsidR="00F53CD7" w:rsidRPr="00F53CD7" w:rsidRDefault="00F53CD7" w:rsidP="00F53CD7">
            <w:pPr>
              <w:widowControl/>
              <w:spacing w:line="280" w:lineRule="exact"/>
              <w:rPr>
                <w:rFonts w:ascii="標楷體" w:eastAsia="標楷體" w:hAnsi="標楷體"/>
                <w:spacing w:val="-6"/>
                <w:kern w:val="0"/>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tcPr>
          <w:p w14:paraId="518CA74A" w14:textId="3E1F075E" w:rsidR="00F53CD7" w:rsidRPr="00F53CD7" w:rsidRDefault="00635F34" w:rsidP="00F53CD7">
            <w:pPr>
              <w:overflowPunct w:val="0"/>
              <w:snapToGrid w:val="0"/>
              <w:spacing w:line="280" w:lineRule="exact"/>
              <w:ind w:leftChars="-37" w:left="99" w:rightChars="-39" w:right="-94" w:hangingChars="100" w:hanging="188"/>
              <w:jc w:val="both"/>
              <w:rPr>
                <w:rFonts w:ascii="標楷體" w:eastAsia="標楷體" w:hAnsi="標楷體"/>
                <w:spacing w:val="-6"/>
                <w:kern w:val="0"/>
                <w:sz w:val="20"/>
                <w:szCs w:val="20"/>
              </w:rPr>
            </w:pPr>
            <w:r>
              <w:rPr>
                <w:rFonts w:ascii="標楷體" w:eastAsia="標楷體" w:hAnsi="標楷體" w:hint="eastAsia"/>
                <w:spacing w:val="-6"/>
                <w:kern w:val="0"/>
                <w:sz w:val="20"/>
                <w:szCs w:val="20"/>
              </w:rPr>
              <w:t>7.</w:t>
            </w:r>
            <w:r w:rsidR="00F53CD7" w:rsidRPr="00F53CD7">
              <w:rPr>
                <w:rFonts w:ascii="標楷體" w:eastAsia="標楷體" w:hAnsi="標楷體" w:hint="eastAsia"/>
                <w:spacing w:val="-6"/>
                <w:kern w:val="0"/>
                <w:sz w:val="20"/>
                <w:szCs w:val="20"/>
              </w:rPr>
              <w:t>推動廢棄物源頭減量及資源回收執行情形</w:t>
            </w:r>
          </w:p>
        </w:tc>
        <w:tc>
          <w:tcPr>
            <w:tcW w:w="2576" w:type="pct"/>
            <w:vMerge/>
            <w:tcBorders>
              <w:left w:val="single" w:sz="4" w:space="0" w:color="auto"/>
              <w:bottom w:val="single" w:sz="4" w:space="0" w:color="auto"/>
              <w:right w:val="single" w:sz="4" w:space="0" w:color="auto"/>
            </w:tcBorders>
            <w:vAlign w:val="center"/>
          </w:tcPr>
          <w:p w14:paraId="1BFA95A8"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p>
        </w:tc>
      </w:tr>
      <w:tr w:rsidR="00F53CD7" w:rsidRPr="00F53CD7" w14:paraId="371CCFDA" w14:textId="77777777" w:rsidTr="0050297F">
        <w:trPr>
          <w:trHeight w:val="567"/>
        </w:trPr>
        <w:tc>
          <w:tcPr>
            <w:tcW w:w="215" w:type="pct"/>
            <w:vMerge/>
            <w:tcBorders>
              <w:left w:val="single" w:sz="4" w:space="0" w:color="auto"/>
              <w:right w:val="single" w:sz="4" w:space="0" w:color="auto"/>
            </w:tcBorders>
            <w:vAlign w:val="center"/>
            <w:hideMark/>
          </w:tcPr>
          <w:p w14:paraId="3A4FE4FC" w14:textId="77777777" w:rsidR="00F53CD7" w:rsidRPr="00F53CD7" w:rsidRDefault="00F53CD7" w:rsidP="00F53CD7">
            <w:pPr>
              <w:widowControl/>
              <w:spacing w:line="280" w:lineRule="exact"/>
              <w:rPr>
                <w:rFonts w:ascii="標楷體" w:eastAsia="標楷體" w:hAnsi="標楷體"/>
                <w:spacing w:val="-6"/>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hideMark/>
          </w:tcPr>
          <w:p w14:paraId="26106DCB" w14:textId="5C953B37" w:rsidR="00F53CD7" w:rsidRPr="00F53CD7" w:rsidRDefault="00635F34" w:rsidP="00F53CD7">
            <w:pPr>
              <w:spacing w:line="280" w:lineRule="exact"/>
              <w:ind w:leftChars="-38" w:left="-91" w:rightChars="-39" w:right="-94"/>
              <w:jc w:val="both"/>
              <w:rPr>
                <w:rFonts w:ascii="標楷體" w:eastAsia="標楷體" w:hAnsi="標楷體"/>
                <w:spacing w:val="-6"/>
                <w:kern w:val="0"/>
                <w:sz w:val="20"/>
                <w:szCs w:val="20"/>
              </w:rPr>
            </w:pPr>
            <w:r>
              <w:rPr>
                <w:rFonts w:ascii="標楷體" w:eastAsia="標楷體" w:hAnsi="標楷體" w:hint="eastAsia"/>
                <w:spacing w:val="-6"/>
                <w:kern w:val="0"/>
                <w:sz w:val="20"/>
                <w:szCs w:val="20"/>
              </w:rPr>
              <w:t>8</w:t>
            </w:r>
            <w:r w:rsidR="00F53CD7" w:rsidRPr="00F53CD7">
              <w:rPr>
                <w:rFonts w:ascii="標楷體" w:eastAsia="標楷體" w:hAnsi="標楷體"/>
                <w:spacing w:val="-6"/>
                <w:kern w:val="0"/>
                <w:sz w:val="20"/>
                <w:szCs w:val="20"/>
              </w:rPr>
              <w:t>.</w:t>
            </w:r>
            <w:r w:rsidR="00F53CD7" w:rsidRPr="00F53CD7">
              <w:rPr>
                <w:rFonts w:ascii="標楷體" w:eastAsia="標楷體" w:hAnsi="標楷體" w:hint="eastAsia"/>
                <w:spacing w:val="-6"/>
                <w:kern w:val="0"/>
                <w:sz w:val="20"/>
                <w:szCs w:val="20"/>
              </w:rPr>
              <w:t>推動海陸公共運輸營運</w:t>
            </w:r>
            <w:r w:rsidR="00F53CD7" w:rsidRPr="00F53CD7">
              <w:rPr>
                <w:rFonts w:ascii="標楷體" w:eastAsia="標楷體" w:hAnsi="標楷體" w:hint="eastAsia"/>
                <w:kern w:val="0"/>
                <w:sz w:val="20"/>
                <w:szCs w:val="20"/>
              </w:rPr>
              <w:t>情形</w:t>
            </w:r>
          </w:p>
        </w:tc>
        <w:tc>
          <w:tcPr>
            <w:tcW w:w="2576" w:type="pct"/>
            <w:tcBorders>
              <w:top w:val="single" w:sz="4" w:space="0" w:color="auto"/>
              <w:left w:val="single" w:sz="4" w:space="0" w:color="auto"/>
              <w:bottom w:val="single" w:sz="4" w:space="0" w:color="auto"/>
              <w:right w:val="single" w:sz="4" w:space="0" w:color="auto"/>
            </w:tcBorders>
            <w:vAlign w:val="center"/>
            <w:hideMark/>
          </w:tcPr>
          <w:p w14:paraId="5F50BAD8" w14:textId="77777777" w:rsidR="00F53CD7" w:rsidRPr="00F53CD7" w:rsidRDefault="00F53CD7" w:rsidP="00B573CD">
            <w:pPr>
              <w:overflowPunct w:val="0"/>
              <w:snapToGrid w:val="0"/>
              <w:spacing w:line="280" w:lineRule="exact"/>
              <w:ind w:leftChars="-37" w:left="501" w:rightChars="-39" w:right="-94" w:hangingChars="295" w:hanging="590"/>
              <w:jc w:val="both"/>
              <w:rPr>
                <w:rFonts w:ascii="標楷體" w:eastAsia="標楷體" w:hAnsi="標楷體"/>
                <w:kern w:val="0"/>
                <w:sz w:val="20"/>
                <w:szCs w:val="20"/>
              </w:rPr>
            </w:pPr>
            <w:r w:rsidRPr="00F53CD7">
              <w:rPr>
                <w:rFonts w:ascii="標楷體" w:eastAsia="標楷體" w:hAnsi="標楷體" w:hint="eastAsia"/>
                <w:kern w:val="0"/>
                <w:sz w:val="20"/>
                <w:szCs w:val="20"/>
              </w:rPr>
              <w:t>SDG</w:t>
            </w:r>
            <w:r w:rsidRPr="00F53CD7">
              <w:rPr>
                <w:rFonts w:ascii="標楷體" w:eastAsia="標楷體" w:hAnsi="標楷體"/>
                <w:kern w:val="0"/>
                <w:sz w:val="20"/>
                <w:szCs w:val="20"/>
              </w:rPr>
              <w:t>9</w:t>
            </w:r>
            <w:r w:rsidRPr="00F53CD7">
              <w:rPr>
                <w:rFonts w:ascii="標楷體" w:eastAsia="標楷體" w:hAnsi="標楷體" w:hint="eastAsia"/>
                <w:kern w:val="0"/>
                <w:sz w:val="20"/>
                <w:szCs w:val="20"/>
              </w:rPr>
              <w:t>：建構民眾可負擔、安全、對環境友善，且具韌性及可永續發展的運輸</w:t>
            </w:r>
          </w:p>
        </w:tc>
      </w:tr>
      <w:tr w:rsidR="00F53CD7" w:rsidRPr="00F53CD7" w14:paraId="7819837F" w14:textId="77777777" w:rsidTr="0050297F">
        <w:trPr>
          <w:trHeight w:val="340"/>
        </w:trPr>
        <w:tc>
          <w:tcPr>
            <w:tcW w:w="215" w:type="pct"/>
            <w:vMerge/>
            <w:tcBorders>
              <w:left w:val="single" w:sz="4" w:space="0" w:color="auto"/>
              <w:right w:val="single" w:sz="4" w:space="0" w:color="auto"/>
            </w:tcBorders>
            <w:vAlign w:val="center"/>
            <w:hideMark/>
          </w:tcPr>
          <w:p w14:paraId="675EC0CD" w14:textId="77777777" w:rsidR="00F53CD7" w:rsidRPr="00F53CD7" w:rsidRDefault="00F53CD7" w:rsidP="00F53CD7">
            <w:pPr>
              <w:widowControl/>
              <w:spacing w:line="280" w:lineRule="exact"/>
              <w:rPr>
                <w:rFonts w:ascii="標楷體" w:eastAsia="標楷體" w:hAnsi="標楷體"/>
                <w:spacing w:val="-6"/>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hideMark/>
          </w:tcPr>
          <w:p w14:paraId="391753D0" w14:textId="0915F8A6" w:rsidR="00F53CD7" w:rsidRPr="00F53CD7" w:rsidRDefault="00635F34" w:rsidP="00F53CD7">
            <w:pPr>
              <w:overflowPunct w:val="0"/>
              <w:snapToGrid w:val="0"/>
              <w:spacing w:line="280" w:lineRule="exact"/>
              <w:ind w:leftChars="-37" w:left="99" w:rightChars="-39" w:right="-94" w:hangingChars="100" w:hanging="188"/>
              <w:jc w:val="both"/>
              <w:rPr>
                <w:rFonts w:ascii="標楷體" w:eastAsia="標楷體" w:hAnsi="標楷體"/>
                <w:spacing w:val="-6"/>
                <w:kern w:val="0"/>
                <w:sz w:val="20"/>
                <w:szCs w:val="20"/>
              </w:rPr>
            </w:pPr>
            <w:r>
              <w:rPr>
                <w:rFonts w:ascii="標楷體" w:eastAsia="標楷體" w:hAnsi="標楷體" w:hint="eastAsia"/>
                <w:spacing w:val="-6"/>
                <w:kern w:val="0"/>
                <w:sz w:val="20"/>
                <w:szCs w:val="20"/>
              </w:rPr>
              <w:t>9</w:t>
            </w:r>
            <w:r w:rsidR="00F53CD7" w:rsidRPr="00F53CD7">
              <w:rPr>
                <w:rFonts w:ascii="標楷體" w:eastAsia="標楷體" w:hAnsi="標楷體" w:hint="eastAsia"/>
                <w:spacing w:val="-6"/>
                <w:kern w:val="0"/>
                <w:sz w:val="20"/>
                <w:szCs w:val="20"/>
              </w:rPr>
              <w:t>.推動老舊建築耐震補強及都市更新情形</w:t>
            </w:r>
          </w:p>
        </w:tc>
        <w:tc>
          <w:tcPr>
            <w:tcW w:w="2576" w:type="pct"/>
            <w:vMerge w:val="restart"/>
            <w:tcBorders>
              <w:top w:val="single" w:sz="4" w:space="0" w:color="auto"/>
              <w:left w:val="single" w:sz="4" w:space="0" w:color="auto"/>
              <w:right w:val="single" w:sz="4" w:space="0" w:color="auto"/>
            </w:tcBorders>
            <w:vAlign w:val="center"/>
            <w:hideMark/>
          </w:tcPr>
          <w:p w14:paraId="4EF71626" w14:textId="77777777" w:rsidR="00F53CD7" w:rsidRPr="00F53CD7" w:rsidRDefault="00F53CD7" w:rsidP="00F53CD7">
            <w:pPr>
              <w:overflowPunct w:val="0"/>
              <w:snapToGrid w:val="0"/>
              <w:spacing w:line="280" w:lineRule="exact"/>
              <w:ind w:leftChars="-37" w:left="611" w:rightChars="-39" w:right="-94" w:hangingChars="350" w:hanging="700"/>
              <w:jc w:val="both"/>
              <w:rPr>
                <w:rFonts w:ascii="標楷體" w:eastAsia="標楷體" w:hAnsi="標楷體"/>
                <w:kern w:val="0"/>
                <w:sz w:val="20"/>
                <w:szCs w:val="20"/>
              </w:rPr>
            </w:pPr>
            <w:r w:rsidRPr="00F53CD7">
              <w:rPr>
                <w:rFonts w:ascii="標楷體" w:eastAsia="標楷體" w:hAnsi="標楷體" w:hint="eastAsia"/>
                <w:kern w:val="0"/>
                <w:sz w:val="20"/>
                <w:szCs w:val="20"/>
              </w:rPr>
              <w:t>SDG</w:t>
            </w:r>
            <w:r w:rsidRPr="00F53CD7">
              <w:rPr>
                <w:rFonts w:ascii="標楷體" w:eastAsia="標楷體" w:hAnsi="標楷體"/>
                <w:kern w:val="0"/>
                <w:sz w:val="20"/>
                <w:szCs w:val="20"/>
              </w:rPr>
              <w:t>11</w:t>
            </w:r>
            <w:r w:rsidRPr="00F53CD7">
              <w:rPr>
                <w:rFonts w:ascii="標楷體" w:eastAsia="標楷體" w:hAnsi="標楷體" w:hint="eastAsia"/>
                <w:kern w:val="0"/>
                <w:sz w:val="20"/>
                <w:szCs w:val="20"/>
              </w:rPr>
              <w:t>：</w:t>
            </w:r>
            <w:r w:rsidRPr="00F53CD7">
              <w:rPr>
                <w:rFonts w:ascii="標楷體" w:eastAsia="標楷體" w:hAnsi="標楷體" w:hint="eastAsia"/>
                <w:spacing w:val="-4"/>
                <w:kern w:val="0"/>
                <w:sz w:val="20"/>
                <w:szCs w:val="20"/>
              </w:rPr>
              <w:t>建構具包容、安全、韌性及永續特質的城市與鄉村</w:t>
            </w:r>
          </w:p>
        </w:tc>
      </w:tr>
      <w:tr w:rsidR="00F53CD7" w:rsidRPr="00F53CD7" w14:paraId="532A1525" w14:textId="77777777" w:rsidTr="0050297F">
        <w:trPr>
          <w:trHeight w:val="340"/>
        </w:trPr>
        <w:tc>
          <w:tcPr>
            <w:tcW w:w="215" w:type="pct"/>
            <w:vMerge/>
            <w:tcBorders>
              <w:left w:val="single" w:sz="4" w:space="0" w:color="auto"/>
              <w:right w:val="single" w:sz="4" w:space="0" w:color="auto"/>
            </w:tcBorders>
            <w:vAlign w:val="center"/>
          </w:tcPr>
          <w:p w14:paraId="05D69B39" w14:textId="77777777" w:rsidR="00F53CD7" w:rsidRPr="00F53CD7" w:rsidRDefault="00F53CD7" w:rsidP="00F53CD7">
            <w:pPr>
              <w:widowControl/>
              <w:spacing w:line="280" w:lineRule="exact"/>
              <w:rPr>
                <w:rFonts w:ascii="標楷體" w:eastAsia="標楷體" w:hAnsi="標楷體"/>
                <w:spacing w:val="-6"/>
                <w:kern w:val="0"/>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tcPr>
          <w:p w14:paraId="150D8565" w14:textId="701D10C1" w:rsidR="00F53CD7" w:rsidRPr="00F53CD7" w:rsidRDefault="00F53CD7" w:rsidP="00F53CD7">
            <w:pPr>
              <w:overflowPunct w:val="0"/>
              <w:snapToGrid w:val="0"/>
              <w:spacing w:line="280" w:lineRule="exact"/>
              <w:ind w:leftChars="-37" w:left="99" w:rightChars="-39" w:right="-94" w:hangingChars="100" w:hanging="188"/>
              <w:jc w:val="both"/>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1</w:t>
            </w:r>
            <w:r w:rsidR="00635F34">
              <w:rPr>
                <w:rFonts w:ascii="標楷體" w:eastAsia="標楷體" w:hAnsi="標楷體" w:hint="eastAsia"/>
                <w:spacing w:val="-6"/>
                <w:kern w:val="0"/>
                <w:sz w:val="20"/>
                <w:szCs w:val="20"/>
              </w:rPr>
              <w:t>0</w:t>
            </w:r>
            <w:r w:rsidRPr="00F53CD7">
              <w:rPr>
                <w:rFonts w:ascii="標楷體" w:eastAsia="標楷體" w:hAnsi="標楷體" w:hint="eastAsia"/>
                <w:spacing w:val="-6"/>
                <w:kern w:val="0"/>
                <w:sz w:val="20"/>
                <w:szCs w:val="20"/>
              </w:rPr>
              <w:t>.區域排水治理執行情形</w:t>
            </w:r>
          </w:p>
        </w:tc>
        <w:tc>
          <w:tcPr>
            <w:tcW w:w="2576" w:type="pct"/>
            <w:vMerge/>
            <w:tcBorders>
              <w:top w:val="single" w:sz="4" w:space="0" w:color="auto"/>
              <w:left w:val="single" w:sz="4" w:space="0" w:color="auto"/>
              <w:right w:val="single" w:sz="4" w:space="0" w:color="auto"/>
            </w:tcBorders>
            <w:vAlign w:val="center"/>
          </w:tcPr>
          <w:p w14:paraId="42C32332" w14:textId="77777777" w:rsidR="00F53CD7" w:rsidRPr="00F53CD7" w:rsidRDefault="00F53CD7" w:rsidP="00F53CD7">
            <w:pPr>
              <w:overflowPunct w:val="0"/>
              <w:snapToGrid w:val="0"/>
              <w:spacing w:line="280" w:lineRule="exact"/>
              <w:ind w:leftChars="-37" w:left="611" w:rightChars="-39" w:right="-94" w:hangingChars="350" w:hanging="700"/>
              <w:jc w:val="both"/>
              <w:rPr>
                <w:rFonts w:ascii="標楷體" w:eastAsia="標楷體" w:hAnsi="標楷體"/>
                <w:kern w:val="0"/>
                <w:sz w:val="20"/>
                <w:szCs w:val="20"/>
              </w:rPr>
            </w:pPr>
          </w:p>
        </w:tc>
      </w:tr>
      <w:tr w:rsidR="00F53CD7" w:rsidRPr="00F53CD7" w14:paraId="09D8F1C7" w14:textId="77777777" w:rsidTr="0050297F">
        <w:trPr>
          <w:trHeight w:val="340"/>
        </w:trPr>
        <w:tc>
          <w:tcPr>
            <w:tcW w:w="215" w:type="pct"/>
            <w:vMerge/>
            <w:tcBorders>
              <w:left w:val="single" w:sz="4" w:space="0" w:color="auto"/>
              <w:right w:val="single" w:sz="4" w:space="0" w:color="auto"/>
            </w:tcBorders>
            <w:vAlign w:val="center"/>
          </w:tcPr>
          <w:p w14:paraId="107A206F" w14:textId="77777777" w:rsidR="00F53CD7" w:rsidRPr="00F53CD7" w:rsidRDefault="00F53CD7" w:rsidP="00F53CD7">
            <w:pPr>
              <w:widowControl/>
              <w:spacing w:line="280" w:lineRule="exact"/>
              <w:rPr>
                <w:rFonts w:ascii="標楷體" w:eastAsia="標楷體" w:hAnsi="標楷體"/>
                <w:spacing w:val="-6"/>
                <w:kern w:val="0"/>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tcPr>
          <w:p w14:paraId="383AFCB2" w14:textId="1B905D1C" w:rsidR="00F53CD7" w:rsidRPr="00F53CD7" w:rsidRDefault="00F53CD7" w:rsidP="00F53CD7">
            <w:pPr>
              <w:overflowPunct w:val="0"/>
              <w:snapToGrid w:val="0"/>
              <w:spacing w:line="280" w:lineRule="exact"/>
              <w:ind w:leftChars="-37" w:left="99" w:rightChars="-39" w:right="-94" w:hangingChars="100" w:hanging="188"/>
              <w:jc w:val="both"/>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1</w:t>
            </w:r>
            <w:r w:rsidR="00635F34">
              <w:rPr>
                <w:rFonts w:ascii="標楷體" w:eastAsia="標楷體" w:hAnsi="標楷體" w:hint="eastAsia"/>
                <w:spacing w:val="-6"/>
                <w:kern w:val="0"/>
                <w:sz w:val="20"/>
                <w:szCs w:val="20"/>
              </w:rPr>
              <w:t>1</w:t>
            </w:r>
            <w:r w:rsidRPr="00F53CD7">
              <w:rPr>
                <w:rFonts w:ascii="標楷體" w:eastAsia="標楷體" w:hAnsi="標楷體" w:hint="eastAsia"/>
                <w:spacing w:val="-6"/>
                <w:kern w:val="0"/>
                <w:sz w:val="20"/>
                <w:szCs w:val="20"/>
              </w:rPr>
              <w:t>.災害防救體制運作情形</w:t>
            </w:r>
          </w:p>
        </w:tc>
        <w:tc>
          <w:tcPr>
            <w:tcW w:w="2576" w:type="pct"/>
            <w:vMerge/>
            <w:tcBorders>
              <w:top w:val="single" w:sz="4" w:space="0" w:color="auto"/>
              <w:left w:val="single" w:sz="4" w:space="0" w:color="auto"/>
              <w:right w:val="single" w:sz="4" w:space="0" w:color="auto"/>
            </w:tcBorders>
            <w:vAlign w:val="center"/>
          </w:tcPr>
          <w:p w14:paraId="49FCFF3F" w14:textId="77777777" w:rsidR="00F53CD7" w:rsidRPr="00F53CD7" w:rsidRDefault="00F53CD7" w:rsidP="00F53CD7">
            <w:pPr>
              <w:overflowPunct w:val="0"/>
              <w:snapToGrid w:val="0"/>
              <w:spacing w:line="280" w:lineRule="exact"/>
              <w:ind w:leftChars="-37" w:left="611" w:rightChars="-39" w:right="-94" w:hangingChars="350" w:hanging="700"/>
              <w:jc w:val="both"/>
              <w:rPr>
                <w:rFonts w:ascii="標楷體" w:eastAsia="標楷體" w:hAnsi="標楷體"/>
                <w:kern w:val="0"/>
                <w:sz w:val="20"/>
                <w:szCs w:val="20"/>
              </w:rPr>
            </w:pPr>
          </w:p>
        </w:tc>
      </w:tr>
      <w:tr w:rsidR="00F53CD7" w:rsidRPr="00F53CD7" w14:paraId="5C41A7A0" w14:textId="77777777" w:rsidTr="0050297F">
        <w:trPr>
          <w:trHeight w:val="340"/>
        </w:trPr>
        <w:tc>
          <w:tcPr>
            <w:tcW w:w="215" w:type="pct"/>
            <w:vMerge/>
            <w:tcBorders>
              <w:left w:val="single" w:sz="4" w:space="0" w:color="auto"/>
              <w:right w:val="single" w:sz="4" w:space="0" w:color="auto"/>
            </w:tcBorders>
            <w:vAlign w:val="center"/>
          </w:tcPr>
          <w:p w14:paraId="62C00342" w14:textId="77777777" w:rsidR="00F53CD7" w:rsidRPr="00F53CD7" w:rsidRDefault="00F53CD7" w:rsidP="00F53CD7">
            <w:pPr>
              <w:widowControl/>
              <w:spacing w:line="280" w:lineRule="exact"/>
              <w:rPr>
                <w:rFonts w:ascii="標楷體" w:eastAsia="標楷體" w:hAnsi="標楷體"/>
                <w:spacing w:val="-6"/>
                <w:kern w:val="0"/>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tcPr>
          <w:p w14:paraId="7B49DC01" w14:textId="106DEF47" w:rsidR="00F53CD7" w:rsidRPr="00F53CD7" w:rsidRDefault="00F53CD7" w:rsidP="00F53CD7">
            <w:pPr>
              <w:overflowPunct w:val="0"/>
              <w:snapToGrid w:val="0"/>
              <w:spacing w:line="280" w:lineRule="exact"/>
              <w:ind w:leftChars="-37" w:left="99" w:rightChars="-39" w:right="-94" w:hangingChars="100" w:hanging="188"/>
              <w:jc w:val="both"/>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1</w:t>
            </w:r>
            <w:r w:rsidR="00635F34">
              <w:rPr>
                <w:rFonts w:ascii="標楷體" w:eastAsia="標楷體" w:hAnsi="標楷體" w:hint="eastAsia"/>
                <w:spacing w:val="-6"/>
                <w:kern w:val="0"/>
                <w:sz w:val="20"/>
                <w:szCs w:val="20"/>
              </w:rPr>
              <w:t>2</w:t>
            </w:r>
            <w:r w:rsidRPr="00F53CD7">
              <w:rPr>
                <w:rFonts w:ascii="標楷體" w:eastAsia="標楷體" w:hAnsi="標楷體" w:hint="eastAsia"/>
                <w:spacing w:val="-6"/>
                <w:kern w:val="0"/>
                <w:sz w:val="20"/>
                <w:szCs w:val="20"/>
              </w:rPr>
              <w:t>.消防栓設置與管理</w:t>
            </w:r>
            <w:r w:rsidRPr="00F53CD7">
              <w:rPr>
                <w:rFonts w:ascii="標楷體" w:eastAsia="標楷體" w:hAnsi="標楷體" w:hint="eastAsia"/>
                <w:kern w:val="0"/>
                <w:sz w:val="20"/>
                <w:szCs w:val="20"/>
              </w:rPr>
              <w:t>情形</w:t>
            </w:r>
          </w:p>
        </w:tc>
        <w:tc>
          <w:tcPr>
            <w:tcW w:w="2576" w:type="pct"/>
            <w:vMerge/>
            <w:tcBorders>
              <w:left w:val="single" w:sz="4" w:space="0" w:color="auto"/>
              <w:right w:val="single" w:sz="4" w:space="0" w:color="auto"/>
            </w:tcBorders>
            <w:vAlign w:val="center"/>
          </w:tcPr>
          <w:p w14:paraId="5B8A1B2E"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p>
        </w:tc>
      </w:tr>
      <w:tr w:rsidR="00F53CD7" w:rsidRPr="00F53CD7" w14:paraId="04915E3A" w14:textId="77777777" w:rsidTr="0050297F">
        <w:trPr>
          <w:trHeight w:val="340"/>
        </w:trPr>
        <w:tc>
          <w:tcPr>
            <w:tcW w:w="215" w:type="pct"/>
            <w:vMerge/>
            <w:tcBorders>
              <w:left w:val="single" w:sz="4" w:space="0" w:color="auto"/>
              <w:right w:val="single" w:sz="4" w:space="0" w:color="auto"/>
            </w:tcBorders>
            <w:vAlign w:val="center"/>
          </w:tcPr>
          <w:p w14:paraId="5DC87EE3" w14:textId="77777777" w:rsidR="00F53CD7" w:rsidRPr="00F53CD7" w:rsidRDefault="00F53CD7" w:rsidP="00F53CD7">
            <w:pPr>
              <w:widowControl/>
              <w:spacing w:line="280" w:lineRule="exact"/>
              <w:rPr>
                <w:rFonts w:ascii="標楷體" w:eastAsia="標楷體" w:hAnsi="標楷體"/>
                <w:spacing w:val="-6"/>
                <w:kern w:val="0"/>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tcPr>
          <w:p w14:paraId="6FB8BB87" w14:textId="4CF42B92" w:rsidR="00F53CD7" w:rsidRPr="00F53CD7" w:rsidRDefault="00F53CD7" w:rsidP="00F53CD7">
            <w:pPr>
              <w:spacing w:line="280" w:lineRule="exact"/>
              <w:ind w:leftChars="-38" w:left="-91" w:rightChars="-39" w:right="-94"/>
              <w:jc w:val="both"/>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1</w:t>
            </w:r>
            <w:r w:rsidR="00635F34">
              <w:rPr>
                <w:rFonts w:ascii="標楷體" w:eastAsia="標楷體" w:hAnsi="標楷體" w:hint="eastAsia"/>
                <w:spacing w:val="-6"/>
                <w:kern w:val="0"/>
                <w:sz w:val="20"/>
                <w:szCs w:val="20"/>
              </w:rPr>
              <w:t>3</w:t>
            </w:r>
            <w:r w:rsidRPr="00F53CD7">
              <w:rPr>
                <w:rFonts w:ascii="標楷體" w:eastAsia="標楷體" w:hAnsi="標楷體" w:hint="eastAsia"/>
                <w:spacing w:val="-6"/>
                <w:kern w:val="0"/>
                <w:sz w:val="20"/>
                <w:szCs w:val="20"/>
              </w:rPr>
              <w:t>.防災士培訓及整合民間資源執行情形</w:t>
            </w:r>
          </w:p>
        </w:tc>
        <w:tc>
          <w:tcPr>
            <w:tcW w:w="2576" w:type="pct"/>
            <w:vMerge/>
            <w:tcBorders>
              <w:left w:val="single" w:sz="4" w:space="0" w:color="auto"/>
              <w:right w:val="single" w:sz="4" w:space="0" w:color="auto"/>
            </w:tcBorders>
            <w:vAlign w:val="center"/>
          </w:tcPr>
          <w:p w14:paraId="1CFF2DEB"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p>
        </w:tc>
      </w:tr>
      <w:tr w:rsidR="00F53CD7" w:rsidRPr="00F53CD7" w14:paraId="2A0123BF" w14:textId="77777777" w:rsidTr="0050297F">
        <w:trPr>
          <w:trHeight w:val="340"/>
        </w:trPr>
        <w:tc>
          <w:tcPr>
            <w:tcW w:w="215" w:type="pct"/>
            <w:vMerge/>
            <w:tcBorders>
              <w:left w:val="single" w:sz="4" w:space="0" w:color="auto"/>
              <w:right w:val="single" w:sz="4" w:space="0" w:color="auto"/>
            </w:tcBorders>
            <w:vAlign w:val="center"/>
          </w:tcPr>
          <w:p w14:paraId="57D87FFB" w14:textId="77777777" w:rsidR="00F53CD7" w:rsidRPr="00F53CD7" w:rsidRDefault="00F53CD7" w:rsidP="00F53CD7">
            <w:pPr>
              <w:widowControl/>
              <w:spacing w:line="280" w:lineRule="exact"/>
              <w:rPr>
                <w:rFonts w:ascii="標楷體" w:eastAsia="標楷體" w:hAnsi="標楷體"/>
                <w:spacing w:val="-6"/>
                <w:kern w:val="0"/>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tcPr>
          <w:p w14:paraId="27B2A0C5" w14:textId="636F77D0" w:rsidR="00F53CD7" w:rsidRPr="00F53CD7" w:rsidRDefault="00F53CD7" w:rsidP="00F53CD7">
            <w:pPr>
              <w:spacing w:line="280" w:lineRule="exact"/>
              <w:ind w:leftChars="-38" w:left="-91" w:rightChars="-39" w:right="-94"/>
              <w:jc w:val="both"/>
              <w:rPr>
                <w:rFonts w:ascii="標楷體" w:eastAsia="標楷體" w:hAnsi="標楷體"/>
                <w:spacing w:val="-6"/>
                <w:kern w:val="0"/>
                <w:sz w:val="20"/>
                <w:szCs w:val="20"/>
              </w:rPr>
            </w:pPr>
            <w:r w:rsidRPr="00F53CD7">
              <w:rPr>
                <w:rFonts w:ascii="標楷體" w:eastAsia="標楷體" w:hAnsi="標楷體" w:hint="eastAsia"/>
                <w:kern w:val="0"/>
                <w:sz w:val="20"/>
              </w:rPr>
              <w:t>1</w:t>
            </w:r>
            <w:r w:rsidR="00635F34">
              <w:rPr>
                <w:rFonts w:ascii="標楷體" w:eastAsia="標楷體" w:hAnsi="標楷體" w:hint="eastAsia"/>
                <w:kern w:val="0"/>
                <w:sz w:val="20"/>
              </w:rPr>
              <w:t>4</w:t>
            </w:r>
            <w:r w:rsidRPr="00F53CD7">
              <w:rPr>
                <w:rFonts w:ascii="標楷體" w:eastAsia="標楷體" w:hAnsi="標楷體" w:hint="eastAsia"/>
                <w:kern w:val="0"/>
                <w:sz w:val="20"/>
              </w:rPr>
              <w:t>.典藏品管理維護</w:t>
            </w:r>
            <w:r w:rsidRPr="00F53CD7">
              <w:rPr>
                <w:rFonts w:ascii="標楷體" w:eastAsia="標楷體" w:hAnsi="標楷體" w:hint="eastAsia"/>
                <w:spacing w:val="-6"/>
                <w:kern w:val="0"/>
                <w:sz w:val="20"/>
                <w:szCs w:val="20"/>
              </w:rPr>
              <w:t>情形</w:t>
            </w:r>
          </w:p>
        </w:tc>
        <w:tc>
          <w:tcPr>
            <w:tcW w:w="2576" w:type="pct"/>
            <w:vMerge/>
            <w:tcBorders>
              <w:left w:val="single" w:sz="4" w:space="0" w:color="auto"/>
              <w:bottom w:val="single" w:sz="4" w:space="0" w:color="auto"/>
              <w:right w:val="single" w:sz="4" w:space="0" w:color="auto"/>
            </w:tcBorders>
            <w:vAlign w:val="center"/>
          </w:tcPr>
          <w:p w14:paraId="0ACE5E37"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p>
        </w:tc>
      </w:tr>
      <w:tr w:rsidR="00F53CD7" w:rsidRPr="00F53CD7" w14:paraId="3BD280BC" w14:textId="77777777" w:rsidTr="0050297F">
        <w:trPr>
          <w:trHeight w:val="340"/>
        </w:trPr>
        <w:tc>
          <w:tcPr>
            <w:tcW w:w="215" w:type="pct"/>
            <w:vMerge/>
            <w:tcBorders>
              <w:left w:val="single" w:sz="4" w:space="0" w:color="auto"/>
              <w:right w:val="single" w:sz="4" w:space="0" w:color="auto"/>
            </w:tcBorders>
            <w:vAlign w:val="center"/>
          </w:tcPr>
          <w:p w14:paraId="08C51FF8" w14:textId="77777777" w:rsidR="00F53CD7" w:rsidRPr="00F53CD7" w:rsidRDefault="00F53CD7" w:rsidP="00F53CD7">
            <w:pPr>
              <w:widowControl/>
              <w:spacing w:line="280" w:lineRule="exact"/>
              <w:rPr>
                <w:rFonts w:ascii="標楷體" w:eastAsia="標楷體" w:hAnsi="標楷體"/>
                <w:spacing w:val="-6"/>
                <w:kern w:val="0"/>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tcPr>
          <w:p w14:paraId="0D682ECF" w14:textId="2C25BF56" w:rsidR="00F53CD7" w:rsidRPr="00F53CD7" w:rsidRDefault="00F53CD7" w:rsidP="00F53CD7">
            <w:pPr>
              <w:spacing w:line="280" w:lineRule="exact"/>
              <w:ind w:leftChars="-38" w:left="-91" w:rightChars="-39" w:right="-94"/>
              <w:jc w:val="both"/>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1</w:t>
            </w:r>
            <w:r w:rsidR="00635F34">
              <w:rPr>
                <w:rFonts w:ascii="標楷體" w:eastAsia="標楷體" w:hAnsi="標楷體" w:hint="eastAsia"/>
                <w:spacing w:val="-6"/>
                <w:kern w:val="0"/>
                <w:sz w:val="20"/>
                <w:szCs w:val="20"/>
              </w:rPr>
              <w:t>5</w:t>
            </w:r>
            <w:r w:rsidRPr="00F53CD7">
              <w:rPr>
                <w:rFonts w:ascii="標楷體" w:eastAsia="標楷體" w:hAnsi="標楷體" w:hint="eastAsia"/>
                <w:spacing w:val="-6"/>
                <w:kern w:val="0"/>
                <w:sz w:val="20"/>
                <w:szCs w:val="20"/>
              </w:rPr>
              <w:t>.政府廢棄物管理情形</w:t>
            </w:r>
          </w:p>
        </w:tc>
        <w:tc>
          <w:tcPr>
            <w:tcW w:w="2576" w:type="pct"/>
            <w:tcBorders>
              <w:top w:val="single" w:sz="4" w:space="0" w:color="auto"/>
              <w:left w:val="single" w:sz="4" w:space="0" w:color="auto"/>
              <w:bottom w:val="single" w:sz="4" w:space="0" w:color="auto"/>
              <w:right w:val="single" w:sz="4" w:space="0" w:color="auto"/>
            </w:tcBorders>
            <w:vAlign w:val="center"/>
          </w:tcPr>
          <w:p w14:paraId="70D87A23" w14:textId="77777777" w:rsidR="00F53CD7" w:rsidRPr="00F53CD7" w:rsidRDefault="00F53CD7" w:rsidP="00F53CD7">
            <w:pPr>
              <w:overflowPunct w:val="0"/>
              <w:snapToGrid w:val="0"/>
              <w:spacing w:line="280" w:lineRule="exact"/>
              <w:ind w:leftChars="-37" w:left="511" w:rightChars="-39" w:right="-94" w:hangingChars="300" w:hanging="600"/>
              <w:jc w:val="both"/>
              <w:rPr>
                <w:rFonts w:ascii="標楷體" w:eastAsia="標楷體" w:hAnsi="標楷體"/>
                <w:kern w:val="0"/>
                <w:sz w:val="20"/>
                <w:szCs w:val="20"/>
              </w:rPr>
            </w:pPr>
            <w:r w:rsidRPr="00F53CD7">
              <w:rPr>
                <w:rFonts w:ascii="標楷體" w:eastAsia="標楷體" w:hAnsi="標楷體" w:hint="eastAsia"/>
                <w:kern w:val="0"/>
                <w:sz w:val="20"/>
                <w:szCs w:val="20"/>
              </w:rPr>
              <w:t>SDG</w:t>
            </w:r>
            <w:r w:rsidRPr="00F53CD7">
              <w:rPr>
                <w:rFonts w:ascii="標楷體" w:eastAsia="標楷體" w:hAnsi="標楷體"/>
                <w:kern w:val="0"/>
                <w:sz w:val="20"/>
                <w:szCs w:val="20"/>
              </w:rPr>
              <w:t>12</w:t>
            </w:r>
            <w:r w:rsidRPr="00F53CD7">
              <w:rPr>
                <w:rFonts w:ascii="標楷體" w:eastAsia="標楷體" w:hAnsi="標楷體" w:hint="eastAsia"/>
                <w:kern w:val="0"/>
                <w:sz w:val="20"/>
                <w:szCs w:val="20"/>
              </w:rPr>
              <w:t>：促進綠色經濟，確保永續消費及生產模式</w:t>
            </w:r>
          </w:p>
        </w:tc>
      </w:tr>
      <w:tr w:rsidR="00F53CD7" w:rsidRPr="00F53CD7" w14:paraId="3601C421" w14:textId="77777777" w:rsidTr="0050297F">
        <w:trPr>
          <w:trHeight w:val="567"/>
        </w:trPr>
        <w:tc>
          <w:tcPr>
            <w:tcW w:w="215" w:type="pct"/>
            <w:vMerge/>
            <w:tcBorders>
              <w:left w:val="single" w:sz="4" w:space="0" w:color="auto"/>
              <w:bottom w:val="single" w:sz="4" w:space="0" w:color="auto"/>
              <w:right w:val="single" w:sz="4" w:space="0" w:color="auto"/>
            </w:tcBorders>
            <w:vAlign w:val="center"/>
          </w:tcPr>
          <w:p w14:paraId="15A1750E" w14:textId="77777777" w:rsidR="00F53CD7" w:rsidRPr="00F53CD7" w:rsidRDefault="00F53CD7" w:rsidP="00F53CD7">
            <w:pPr>
              <w:widowControl/>
              <w:spacing w:line="280" w:lineRule="exact"/>
              <w:rPr>
                <w:rFonts w:ascii="標楷體" w:eastAsia="標楷體" w:hAnsi="標楷體"/>
                <w:spacing w:val="-6"/>
                <w:kern w:val="0"/>
                <w:sz w:val="20"/>
                <w:szCs w:val="20"/>
              </w:rPr>
            </w:pPr>
          </w:p>
        </w:tc>
        <w:tc>
          <w:tcPr>
            <w:tcW w:w="2209" w:type="pct"/>
            <w:tcBorders>
              <w:top w:val="single" w:sz="4" w:space="0" w:color="auto"/>
              <w:left w:val="single" w:sz="4" w:space="0" w:color="auto"/>
              <w:bottom w:val="single" w:sz="4" w:space="0" w:color="auto"/>
              <w:right w:val="single" w:sz="4" w:space="0" w:color="auto"/>
            </w:tcBorders>
            <w:vAlign w:val="center"/>
          </w:tcPr>
          <w:p w14:paraId="6E145BDF" w14:textId="4DD5BA89" w:rsidR="00F53CD7" w:rsidRPr="00F53CD7" w:rsidRDefault="00F53CD7" w:rsidP="00F53CD7">
            <w:pPr>
              <w:spacing w:line="280" w:lineRule="exact"/>
              <w:ind w:leftChars="-38" w:left="191" w:rightChars="-39" w:right="-94" w:hangingChars="150" w:hanging="282"/>
              <w:jc w:val="both"/>
              <w:rPr>
                <w:rFonts w:ascii="標楷體" w:eastAsia="標楷體" w:hAnsi="標楷體"/>
                <w:spacing w:val="-6"/>
                <w:kern w:val="0"/>
                <w:sz w:val="20"/>
                <w:szCs w:val="20"/>
              </w:rPr>
            </w:pPr>
            <w:r w:rsidRPr="00F53CD7">
              <w:rPr>
                <w:rFonts w:ascii="標楷體" w:eastAsia="標楷體" w:hAnsi="標楷體" w:hint="eastAsia"/>
                <w:spacing w:val="-6"/>
                <w:kern w:val="0"/>
                <w:sz w:val="20"/>
                <w:szCs w:val="20"/>
              </w:rPr>
              <w:t>1</w:t>
            </w:r>
            <w:r w:rsidR="00635F34">
              <w:rPr>
                <w:rFonts w:ascii="標楷體" w:eastAsia="標楷體" w:hAnsi="標楷體" w:hint="eastAsia"/>
                <w:spacing w:val="-6"/>
                <w:kern w:val="0"/>
                <w:sz w:val="20"/>
                <w:szCs w:val="20"/>
              </w:rPr>
              <w:t>6</w:t>
            </w:r>
            <w:r w:rsidRPr="00F53CD7">
              <w:rPr>
                <w:rFonts w:ascii="標楷體" w:eastAsia="標楷體" w:hAnsi="標楷體" w:hint="eastAsia"/>
                <w:spacing w:val="-6"/>
                <w:kern w:val="0"/>
                <w:sz w:val="20"/>
                <w:szCs w:val="20"/>
              </w:rPr>
              <w:t>.政府推動造林景觀多樣性及城市綠廊景觀營造執行情形</w:t>
            </w:r>
          </w:p>
        </w:tc>
        <w:tc>
          <w:tcPr>
            <w:tcW w:w="2576" w:type="pct"/>
            <w:tcBorders>
              <w:top w:val="single" w:sz="4" w:space="0" w:color="auto"/>
              <w:left w:val="single" w:sz="4" w:space="0" w:color="auto"/>
              <w:bottom w:val="single" w:sz="4" w:space="0" w:color="auto"/>
              <w:right w:val="single" w:sz="4" w:space="0" w:color="auto"/>
            </w:tcBorders>
            <w:vAlign w:val="center"/>
          </w:tcPr>
          <w:p w14:paraId="1E156649" w14:textId="77777777" w:rsidR="00F53CD7" w:rsidRPr="00F53CD7" w:rsidRDefault="00F53CD7" w:rsidP="00B573CD">
            <w:pPr>
              <w:overflowPunct w:val="0"/>
              <w:snapToGrid w:val="0"/>
              <w:spacing w:line="280" w:lineRule="exact"/>
              <w:ind w:leftChars="-37" w:left="551" w:rightChars="-39" w:right="-94" w:hangingChars="320" w:hanging="640"/>
              <w:jc w:val="both"/>
              <w:rPr>
                <w:rFonts w:ascii="標楷體" w:eastAsia="標楷體" w:hAnsi="標楷體"/>
                <w:kern w:val="0"/>
                <w:sz w:val="20"/>
                <w:szCs w:val="20"/>
              </w:rPr>
            </w:pPr>
            <w:r w:rsidRPr="00F53CD7">
              <w:rPr>
                <w:rFonts w:ascii="標楷體" w:eastAsia="標楷體" w:hAnsi="標楷體" w:hint="eastAsia"/>
                <w:kern w:val="0"/>
                <w:sz w:val="20"/>
                <w:szCs w:val="20"/>
              </w:rPr>
              <w:t>SDG15：保育及永續利用陸域生態系，以確保生物多樣性，並防止土地劣化</w:t>
            </w:r>
          </w:p>
        </w:tc>
      </w:tr>
    </w:tbl>
    <w:p w14:paraId="7CCDF602" w14:textId="77777777" w:rsidR="00F53CD7" w:rsidRPr="00F53CD7" w:rsidRDefault="00F53CD7" w:rsidP="00D24ED3">
      <w:pPr>
        <w:overflowPunct w:val="0"/>
        <w:snapToGrid w:val="0"/>
        <w:spacing w:line="240" w:lineRule="exact"/>
        <w:jc w:val="both"/>
        <w:rPr>
          <w:rFonts w:ascii="標楷體" w:eastAsia="標楷體" w:hAnsi="標楷體"/>
          <w:sz w:val="18"/>
          <w:szCs w:val="18"/>
        </w:rPr>
      </w:pPr>
      <w:r w:rsidRPr="00F53CD7">
        <w:rPr>
          <w:rFonts w:ascii="標楷體" w:eastAsia="標楷體" w:hAnsi="標楷體" w:hint="eastAsia"/>
          <w:sz w:val="18"/>
          <w:szCs w:val="18"/>
        </w:rPr>
        <w:t>資料來源：整理自</w:t>
      </w:r>
      <w:proofErr w:type="gramStart"/>
      <w:r w:rsidRPr="00F53CD7">
        <w:rPr>
          <w:rFonts w:ascii="標楷體" w:eastAsia="標楷體" w:hAnsi="標楷體" w:hint="eastAsia"/>
          <w:sz w:val="18"/>
          <w:szCs w:val="18"/>
        </w:rPr>
        <w:t>114</w:t>
      </w:r>
      <w:proofErr w:type="gramEnd"/>
      <w:r w:rsidRPr="00F53CD7">
        <w:rPr>
          <w:rFonts w:ascii="標楷體" w:eastAsia="標楷體" w:hAnsi="標楷體" w:hint="eastAsia"/>
          <w:sz w:val="18"/>
          <w:szCs w:val="18"/>
        </w:rPr>
        <w:t>年度審核報告。</w:t>
      </w:r>
    </w:p>
    <w:p w14:paraId="0463AAA2" w14:textId="77777777" w:rsidR="00F53CD7" w:rsidRPr="00F53CD7" w:rsidRDefault="00F53CD7" w:rsidP="0050297F">
      <w:pPr>
        <w:overflowPunct w:val="0"/>
        <w:snapToGrid w:val="0"/>
        <w:spacing w:beforeLines="30" w:before="72" w:afterLines="30" w:after="72" w:line="462" w:lineRule="exact"/>
        <w:ind w:leftChars="200" w:left="480"/>
        <w:jc w:val="both"/>
        <w:rPr>
          <w:rFonts w:ascii="標楷體" w:eastAsia="標楷體" w:hAnsi="標楷體"/>
          <w:b/>
          <w:snapToGrid w:val="0"/>
          <w:spacing w:val="10"/>
          <w:kern w:val="0"/>
          <w:sz w:val="28"/>
          <w:szCs w:val="28"/>
        </w:rPr>
      </w:pPr>
      <w:r w:rsidRPr="00F53CD7">
        <w:rPr>
          <w:rFonts w:ascii="標楷體" w:eastAsia="標楷體" w:hAnsi="標楷體" w:hint="eastAsia"/>
          <w:b/>
          <w:snapToGrid w:val="0"/>
          <w:spacing w:val="10"/>
          <w:kern w:val="0"/>
          <w:sz w:val="28"/>
          <w:szCs w:val="28"/>
        </w:rPr>
        <w:t>（一）共同性查核工作重點項目</w:t>
      </w:r>
    </w:p>
    <w:p w14:paraId="7E95BEB9" w14:textId="353DFD26" w:rsidR="00F53CD7" w:rsidRPr="00F53CD7" w:rsidRDefault="00F53CD7" w:rsidP="0050297F">
      <w:pPr>
        <w:overflowPunct w:val="0"/>
        <w:snapToGrid w:val="0"/>
        <w:spacing w:line="462" w:lineRule="exact"/>
        <w:ind w:leftChars="200" w:left="480"/>
        <w:jc w:val="both"/>
        <w:rPr>
          <w:rFonts w:ascii="標楷體" w:eastAsia="標楷體" w:hAnsi="標楷體"/>
          <w:b/>
          <w:spacing w:val="10"/>
        </w:rPr>
      </w:pPr>
      <w:r w:rsidRPr="00F53CD7">
        <w:rPr>
          <w:rFonts w:ascii="標楷體" w:eastAsia="標楷體" w:hAnsi="標楷體" w:hint="eastAsia"/>
          <w:b/>
          <w:spacing w:val="10"/>
        </w:rPr>
        <w:t>1.健康福祉面向（核心目標3）</w:t>
      </w:r>
    </w:p>
    <w:p w14:paraId="51C2B00C" w14:textId="2BE2C220" w:rsidR="00F53CD7" w:rsidRPr="00D7002A" w:rsidRDefault="00D7002A" w:rsidP="0050297F">
      <w:pPr>
        <w:snapToGrid w:val="0"/>
        <w:spacing w:line="460" w:lineRule="exact"/>
        <w:ind w:firstLineChars="200" w:firstLine="512"/>
        <w:jc w:val="both"/>
        <w:rPr>
          <w:rFonts w:ascii="標楷體" w:eastAsia="標楷體" w:hAnsi="標楷體"/>
          <w:spacing w:val="8"/>
        </w:rPr>
      </w:pPr>
      <w:r w:rsidRPr="00D7002A">
        <w:rPr>
          <w:rFonts w:ascii="標楷體" w:eastAsia="標楷體" w:hAnsi="標楷體" w:hint="eastAsia"/>
          <w:spacing w:val="8"/>
        </w:rPr>
        <w:t>健康福祉面向，為核心目標3「確保及促進各年齡層健康生活與福祉」，</w:t>
      </w:r>
      <w:proofErr w:type="gramStart"/>
      <w:r w:rsidRPr="00D7002A">
        <w:rPr>
          <w:rFonts w:ascii="標楷體" w:eastAsia="標楷體" w:hAnsi="標楷體" w:hint="eastAsia"/>
          <w:spacing w:val="8"/>
        </w:rPr>
        <w:t>經本室就</w:t>
      </w:r>
      <w:proofErr w:type="gramEnd"/>
      <w:r w:rsidRPr="00D7002A">
        <w:rPr>
          <w:rFonts w:ascii="標楷體" w:eastAsia="標楷體" w:hAnsi="標楷體" w:hint="eastAsia"/>
          <w:spacing w:val="8"/>
        </w:rPr>
        <w:t>政府推動毒品防制之永續發展議題加以抽查，茲將主要查核發現及處理情形，說明如次：</w:t>
      </w:r>
    </w:p>
    <w:p w14:paraId="34E8AB7B" w14:textId="5CDFD359" w:rsidR="00F53CD7" w:rsidRPr="00F53CD7" w:rsidRDefault="00F53CD7" w:rsidP="0050297F">
      <w:pPr>
        <w:overflowPunct w:val="0"/>
        <w:snapToGrid w:val="0"/>
        <w:spacing w:line="460" w:lineRule="exact"/>
        <w:ind w:firstLineChars="300" w:firstLine="781"/>
        <w:jc w:val="both"/>
        <w:rPr>
          <w:rFonts w:ascii="標楷體" w:eastAsia="標楷體" w:hAnsi="標楷體"/>
          <w:color w:val="000000"/>
          <w:spacing w:val="10"/>
        </w:rPr>
      </w:pPr>
      <w:r w:rsidRPr="00F53CD7">
        <w:rPr>
          <w:rFonts w:ascii="標楷體" w:eastAsia="標楷體" w:hAnsi="標楷體" w:cs="Arial" w:hint="eastAsia"/>
          <w:b/>
          <w:bCs/>
          <w:color w:val="000000"/>
          <w:spacing w:val="10"/>
          <w:shd w:val="clear" w:color="auto" w:fill="FFFFFF"/>
        </w:rPr>
        <w:t>持續推動毒品防制政策，惟計畫執行仍有改善空間，允宜</w:t>
      </w:r>
      <w:proofErr w:type="gramStart"/>
      <w:r w:rsidRPr="00F53CD7">
        <w:rPr>
          <w:rFonts w:ascii="標楷體" w:eastAsia="標楷體" w:hAnsi="標楷體" w:cs="Arial" w:hint="eastAsia"/>
          <w:b/>
          <w:bCs/>
          <w:color w:val="000000"/>
          <w:spacing w:val="10"/>
          <w:shd w:val="clear" w:color="auto" w:fill="FFFFFF"/>
        </w:rPr>
        <w:t>研謀善策</w:t>
      </w:r>
      <w:proofErr w:type="gramEnd"/>
      <w:r w:rsidRPr="00F53CD7">
        <w:rPr>
          <w:rFonts w:ascii="標楷體" w:eastAsia="標楷體" w:hAnsi="標楷體" w:cs="Arial" w:hint="eastAsia"/>
          <w:b/>
          <w:bCs/>
          <w:color w:val="000000"/>
          <w:spacing w:val="10"/>
          <w:shd w:val="clear" w:color="auto" w:fill="FFFFFF"/>
        </w:rPr>
        <w:t>因應，以落實毒品防制目標，維護國民身心健康：</w:t>
      </w:r>
      <w:r w:rsidRPr="00F53CD7">
        <w:rPr>
          <w:rFonts w:ascii="標楷體" w:eastAsia="標楷體" w:hAnsi="標楷體" w:hint="eastAsia"/>
          <w:color w:val="000000"/>
          <w:spacing w:val="10"/>
        </w:rPr>
        <w:t>澎湖縣政府為加強毒品危害防制業務之推動，設有毒品危害防制中心，執行結果，提供藥癮個案管理服務，</w:t>
      </w:r>
      <w:proofErr w:type="gramStart"/>
      <w:r w:rsidRPr="00F53CD7">
        <w:rPr>
          <w:rFonts w:ascii="標楷體" w:eastAsia="標楷體" w:hAnsi="標楷體" w:hint="eastAsia"/>
          <w:color w:val="000000"/>
          <w:spacing w:val="10"/>
        </w:rPr>
        <w:t>惟縣內</w:t>
      </w:r>
      <w:proofErr w:type="gramEnd"/>
      <w:r w:rsidRPr="00F53CD7">
        <w:rPr>
          <w:rFonts w:ascii="標楷體" w:eastAsia="標楷體" w:hAnsi="標楷體" w:hint="eastAsia"/>
          <w:color w:val="000000"/>
          <w:spacing w:val="10"/>
        </w:rPr>
        <w:t>個案管理員輔導負荷量遠高於全國平均值，</w:t>
      </w:r>
      <w:proofErr w:type="gramStart"/>
      <w:r w:rsidRPr="00F53CD7">
        <w:rPr>
          <w:rFonts w:ascii="標楷體" w:eastAsia="標楷體" w:hAnsi="標楷體" w:hint="eastAsia"/>
          <w:color w:val="000000"/>
          <w:spacing w:val="10"/>
        </w:rPr>
        <w:t>招募毒防中</w:t>
      </w:r>
      <w:proofErr w:type="gramEnd"/>
      <w:r w:rsidRPr="00F53CD7">
        <w:rPr>
          <w:rFonts w:ascii="標楷體" w:eastAsia="標楷體" w:hAnsi="標楷體" w:hint="eastAsia"/>
          <w:color w:val="000000"/>
          <w:spacing w:val="10"/>
        </w:rPr>
        <w:t>心志工宣導反毒拒毒觀念，人力尚待補足；另與臺北市毒品危害防治中心合作，辦理毒品危害防制講習課程，近</w:t>
      </w:r>
      <w:proofErr w:type="gramStart"/>
      <w:r w:rsidRPr="00F53CD7">
        <w:rPr>
          <w:rFonts w:ascii="標楷體" w:eastAsia="標楷體" w:hAnsi="標楷體" w:hint="eastAsia"/>
          <w:color w:val="000000"/>
          <w:spacing w:val="10"/>
        </w:rPr>
        <w:t>3</w:t>
      </w:r>
      <w:proofErr w:type="gramEnd"/>
      <w:r w:rsidRPr="00F53CD7">
        <w:rPr>
          <w:rFonts w:ascii="標楷體" w:eastAsia="標楷體" w:hAnsi="標楷體" w:hint="eastAsia"/>
          <w:color w:val="000000"/>
          <w:spacing w:val="10"/>
        </w:rPr>
        <w:t>年</w:t>
      </w:r>
      <w:r w:rsidR="00B573CD">
        <w:rPr>
          <w:rFonts w:ascii="標楷體" w:eastAsia="標楷體" w:hAnsi="標楷體" w:hint="eastAsia"/>
          <w:color w:val="000000"/>
          <w:spacing w:val="10"/>
        </w:rPr>
        <w:t>度</w:t>
      </w:r>
      <w:r w:rsidRPr="00F53CD7">
        <w:rPr>
          <w:rFonts w:ascii="標楷體" w:eastAsia="標楷體" w:hAnsi="標楷體" w:hint="eastAsia"/>
          <w:color w:val="000000"/>
          <w:spacing w:val="10"/>
        </w:rPr>
        <w:t>課程出席</w:t>
      </w:r>
      <w:proofErr w:type="gramStart"/>
      <w:r w:rsidRPr="00F53CD7">
        <w:rPr>
          <w:rFonts w:ascii="標楷體" w:eastAsia="標楷體" w:hAnsi="標楷體" w:hint="eastAsia"/>
          <w:color w:val="000000"/>
          <w:spacing w:val="10"/>
        </w:rPr>
        <w:t>率均未達5成</w:t>
      </w:r>
      <w:proofErr w:type="gramEnd"/>
      <w:r w:rsidRPr="00F53CD7">
        <w:rPr>
          <w:rFonts w:ascii="標楷體" w:eastAsia="標楷體" w:hAnsi="標楷體" w:hint="eastAsia"/>
          <w:color w:val="000000"/>
          <w:spacing w:val="10"/>
        </w:rPr>
        <w:t>等情事，有待檢討改善，以提升防制效果。（詳乙－</w:t>
      </w:r>
      <w:r w:rsidR="00F47AFA">
        <w:rPr>
          <w:rFonts w:ascii="標楷體" w:eastAsia="標楷體" w:hAnsi="標楷體" w:hint="eastAsia"/>
          <w:color w:val="000000"/>
          <w:spacing w:val="10"/>
        </w:rPr>
        <w:t>105</w:t>
      </w:r>
      <w:r w:rsidRPr="00F53CD7">
        <w:rPr>
          <w:rFonts w:ascii="標楷體" w:eastAsia="標楷體" w:hAnsi="標楷體" w:hint="eastAsia"/>
          <w:color w:val="000000"/>
          <w:spacing w:val="10"/>
        </w:rPr>
        <w:t>頁）</w:t>
      </w:r>
    </w:p>
    <w:p w14:paraId="5D074F78" w14:textId="6EF0F87B" w:rsidR="00F53CD7" w:rsidRPr="00F53CD7" w:rsidRDefault="00F53CD7" w:rsidP="0050297F">
      <w:pPr>
        <w:overflowPunct w:val="0"/>
        <w:snapToGrid w:val="0"/>
        <w:spacing w:line="518" w:lineRule="exact"/>
        <w:ind w:leftChars="200" w:left="480"/>
        <w:jc w:val="both"/>
        <w:rPr>
          <w:rFonts w:ascii="標楷體" w:eastAsia="標楷體" w:hAnsi="標楷體"/>
          <w:b/>
          <w:spacing w:val="10"/>
        </w:rPr>
      </w:pPr>
      <w:r w:rsidRPr="00F53CD7">
        <w:rPr>
          <w:rFonts w:ascii="標楷體" w:eastAsia="標楷體" w:hAnsi="標楷體" w:hint="eastAsia"/>
          <w:b/>
          <w:spacing w:val="10"/>
        </w:rPr>
        <w:lastRenderedPageBreak/>
        <w:t>2.教育品質面向</w:t>
      </w:r>
      <w:r w:rsidR="00593645">
        <w:rPr>
          <w:rFonts w:ascii="標楷體" w:eastAsia="標楷體" w:hAnsi="標楷體" w:hint="eastAsia"/>
          <w:b/>
          <w:spacing w:val="10"/>
        </w:rPr>
        <w:t>（</w:t>
      </w:r>
      <w:r w:rsidRPr="00F53CD7">
        <w:rPr>
          <w:rFonts w:ascii="標楷體" w:eastAsia="標楷體" w:hAnsi="標楷體" w:hint="eastAsia"/>
          <w:b/>
          <w:spacing w:val="10"/>
        </w:rPr>
        <w:t>核心目標4</w:t>
      </w:r>
      <w:r w:rsidR="00593645">
        <w:rPr>
          <w:rFonts w:ascii="標楷體" w:eastAsia="標楷體" w:hAnsi="標楷體" w:hint="eastAsia"/>
          <w:b/>
          <w:spacing w:val="10"/>
        </w:rPr>
        <w:t>）</w:t>
      </w:r>
    </w:p>
    <w:p w14:paraId="7C809ADD" w14:textId="77777777" w:rsidR="00F53CD7" w:rsidRPr="00F53CD7" w:rsidRDefault="00F53CD7" w:rsidP="0050297F">
      <w:pPr>
        <w:overflowPunct w:val="0"/>
        <w:snapToGrid w:val="0"/>
        <w:spacing w:line="518" w:lineRule="exact"/>
        <w:ind w:firstLineChars="200" w:firstLine="520"/>
        <w:jc w:val="both"/>
        <w:rPr>
          <w:rFonts w:ascii="標楷體" w:eastAsia="標楷體" w:hAnsi="標楷體"/>
          <w:spacing w:val="10"/>
          <w:szCs w:val="20"/>
        </w:rPr>
      </w:pPr>
      <w:r w:rsidRPr="00F53CD7">
        <w:rPr>
          <w:rFonts w:ascii="標楷體" w:eastAsia="標楷體" w:hAnsi="標楷體" w:hint="eastAsia"/>
          <w:spacing w:val="10"/>
        </w:rPr>
        <w:t>教育品質面向，為核心目標4「確保全面、公平及高品質教育，提倡終身學習」，</w:t>
      </w:r>
      <w:proofErr w:type="gramStart"/>
      <w:r w:rsidRPr="00F53CD7">
        <w:rPr>
          <w:rFonts w:ascii="標楷體" w:eastAsia="標楷體" w:hAnsi="標楷體" w:hint="eastAsia"/>
          <w:spacing w:val="10"/>
        </w:rPr>
        <w:t>經本室就</w:t>
      </w:r>
      <w:proofErr w:type="gramEnd"/>
      <w:r w:rsidRPr="00F53CD7">
        <w:rPr>
          <w:rFonts w:ascii="標楷體" w:eastAsia="標楷體" w:hAnsi="標楷體" w:hint="eastAsia"/>
          <w:spacing w:val="10"/>
        </w:rPr>
        <w:t>政府落實文化平權政策之永續發展議題加以抽查，茲將主要查核發現及處理情形，說明如次：</w:t>
      </w:r>
    </w:p>
    <w:p w14:paraId="6CC1FC2E" w14:textId="60B33EF7" w:rsidR="00F53CD7" w:rsidRPr="00F53CD7" w:rsidRDefault="00F53CD7" w:rsidP="0050297F">
      <w:pPr>
        <w:overflowPunct w:val="0"/>
        <w:snapToGrid w:val="0"/>
        <w:spacing w:line="518" w:lineRule="exact"/>
        <w:ind w:firstLineChars="300" w:firstLine="781"/>
        <w:jc w:val="both"/>
        <w:rPr>
          <w:rFonts w:ascii="標楷體" w:eastAsia="標楷體" w:hAnsi="標楷體"/>
          <w:spacing w:val="10"/>
        </w:rPr>
      </w:pPr>
      <w:r w:rsidRPr="00F53CD7">
        <w:rPr>
          <w:rFonts w:ascii="標楷體" w:eastAsia="標楷體" w:hAnsi="標楷體" w:cs="Arial" w:hint="eastAsia"/>
          <w:b/>
          <w:bCs/>
          <w:color w:val="000000"/>
          <w:spacing w:val="10"/>
          <w:shd w:val="clear" w:color="auto" w:fill="FFFFFF"/>
        </w:rPr>
        <w:t>積極配合中央推動文化平權政策，惟推廣活動規劃及友善服務措施尚有優化空間，允宜</w:t>
      </w:r>
      <w:proofErr w:type="gramStart"/>
      <w:r w:rsidRPr="00F53CD7">
        <w:rPr>
          <w:rFonts w:ascii="標楷體" w:eastAsia="標楷體" w:hAnsi="標楷體" w:cs="Arial" w:hint="eastAsia"/>
          <w:b/>
          <w:bCs/>
          <w:color w:val="000000"/>
          <w:spacing w:val="10"/>
          <w:shd w:val="clear" w:color="auto" w:fill="FFFFFF"/>
        </w:rPr>
        <w:t>研</w:t>
      </w:r>
      <w:proofErr w:type="gramEnd"/>
      <w:r w:rsidRPr="00F53CD7">
        <w:rPr>
          <w:rFonts w:ascii="標楷體" w:eastAsia="標楷體" w:hAnsi="標楷體" w:cs="Arial" w:hint="eastAsia"/>
          <w:b/>
          <w:bCs/>
          <w:color w:val="000000"/>
          <w:spacing w:val="10"/>
          <w:shd w:val="clear" w:color="auto" w:fill="FFFFFF"/>
        </w:rPr>
        <w:t>謀改善，</w:t>
      </w:r>
      <w:proofErr w:type="gramStart"/>
      <w:r w:rsidRPr="00F53CD7">
        <w:rPr>
          <w:rFonts w:ascii="標楷體" w:eastAsia="標楷體" w:hAnsi="標楷體" w:cs="Arial" w:hint="eastAsia"/>
          <w:b/>
          <w:bCs/>
          <w:color w:val="000000"/>
          <w:spacing w:val="10"/>
          <w:shd w:val="clear" w:color="auto" w:fill="FFFFFF"/>
        </w:rPr>
        <w:t>俾</w:t>
      </w:r>
      <w:proofErr w:type="gramEnd"/>
      <w:r w:rsidRPr="00F53CD7">
        <w:rPr>
          <w:rFonts w:ascii="標楷體" w:eastAsia="標楷體" w:hAnsi="標楷體" w:cs="Arial" w:hint="eastAsia"/>
          <w:b/>
          <w:bCs/>
          <w:color w:val="000000"/>
          <w:spacing w:val="10"/>
          <w:shd w:val="clear" w:color="auto" w:fill="FFFFFF"/>
        </w:rPr>
        <w:t>強化國家語言與文化之傳承、</w:t>
      </w:r>
      <w:proofErr w:type="gramStart"/>
      <w:r w:rsidRPr="00F53CD7">
        <w:rPr>
          <w:rFonts w:ascii="標楷體" w:eastAsia="標楷體" w:hAnsi="標楷體" w:cs="Arial" w:hint="eastAsia"/>
          <w:b/>
          <w:bCs/>
          <w:color w:val="000000"/>
          <w:spacing w:val="10"/>
          <w:shd w:val="clear" w:color="auto" w:fill="FFFFFF"/>
        </w:rPr>
        <w:t>復振及</w:t>
      </w:r>
      <w:proofErr w:type="gramEnd"/>
      <w:r w:rsidRPr="00F53CD7">
        <w:rPr>
          <w:rFonts w:ascii="標楷體" w:eastAsia="標楷體" w:hAnsi="標楷體" w:cs="Arial" w:hint="eastAsia"/>
          <w:b/>
          <w:bCs/>
          <w:color w:val="000000"/>
          <w:spacing w:val="10"/>
          <w:shd w:val="clear" w:color="auto" w:fill="FFFFFF"/>
        </w:rPr>
        <w:t>發展，暨保障國民文化參與及近用權利：</w:t>
      </w:r>
      <w:r w:rsidRPr="00F53CD7">
        <w:rPr>
          <w:rFonts w:ascii="標楷體" w:eastAsia="標楷體" w:hAnsi="標楷體" w:hint="eastAsia"/>
          <w:spacing w:val="10"/>
        </w:rPr>
        <w:t>文化局配合中央政策推動保存澎湖</w:t>
      </w:r>
      <w:proofErr w:type="gramStart"/>
      <w:r w:rsidR="00B573CD">
        <w:rPr>
          <w:rFonts w:ascii="標楷體" w:eastAsia="標楷體" w:hAnsi="標楷體" w:hint="eastAsia"/>
          <w:spacing w:val="10"/>
        </w:rPr>
        <w:t>臺</w:t>
      </w:r>
      <w:proofErr w:type="gramEnd"/>
      <w:r w:rsidR="00B573CD">
        <w:rPr>
          <w:rFonts w:ascii="標楷體" w:eastAsia="標楷體" w:hAnsi="標楷體" w:hint="eastAsia"/>
          <w:spacing w:val="10"/>
        </w:rPr>
        <w:t>語</w:t>
      </w:r>
      <w:r w:rsidRPr="00F53CD7">
        <w:rPr>
          <w:rFonts w:ascii="標楷體" w:eastAsia="標楷體" w:hAnsi="標楷體" w:hint="eastAsia"/>
          <w:spacing w:val="10"/>
        </w:rPr>
        <w:t>腔調，其中辦理「小朋友</w:t>
      </w:r>
      <w:proofErr w:type="gramStart"/>
      <w:r w:rsidRPr="00F53CD7">
        <w:rPr>
          <w:rFonts w:ascii="標楷體" w:eastAsia="標楷體" w:hAnsi="標楷體" w:hint="eastAsia"/>
          <w:spacing w:val="10"/>
        </w:rPr>
        <w:t>來聽繪本</w:t>
      </w:r>
      <w:proofErr w:type="gramEnd"/>
      <w:r w:rsidRPr="00F53CD7">
        <w:rPr>
          <w:rFonts w:ascii="標楷體" w:eastAsia="標楷體" w:hAnsi="標楷體" w:hint="eastAsia"/>
          <w:spacing w:val="10"/>
        </w:rPr>
        <w:t>故事」</w:t>
      </w:r>
      <w:proofErr w:type="gramStart"/>
      <w:r w:rsidRPr="00F53CD7">
        <w:rPr>
          <w:rFonts w:ascii="標楷體" w:eastAsia="標楷體" w:hAnsi="標楷體" w:hint="eastAsia"/>
          <w:spacing w:val="10"/>
        </w:rPr>
        <w:t>係請講師</w:t>
      </w:r>
      <w:proofErr w:type="gramEnd"/>
      <w:r w:rsidRPr="00F53CD7">
        <w:rPr>
          <w:rFonts w:ascii="標楷體" w:eastAsia="標楷體" w:hAnsi="標楷體" w:hint="eastAsia"/>
          <w:spacing w:val="10"/>
        </w:rPr>
        <w:t>與縣內各幼兒園或附幼配合，讓幼兒於晨間活動聽</w:t>
      </w:r>
      <w:proofErr w:type="gramStart"/>
      <w:r w:rsidR="00B573CD">
        <w:rPr>
          <w:rFonts w:ascii="標楷體" w:eastAsia="標楷體" w:hAnsi="標楷體" w:hint="eastAsia"/>
          <w:spacing w:val="10"/>
        </w:rPr>
        <w:t>臺</w:t>
      </w:r>
      <w:proofErr w:type="gramEnd"/>
      <w:r w:rsidR="00B573CD">
        <w:rPr>
          <w:rFonts w:ascii="標楷體" w:eastAsia="標楷體" w:hAnsi="標楷體" w:hint="eastAsia"/>
          <w:spacing w:val="10"/>
        </w:rPr>
        <w:t>語</w:t>
      </w:r>
      <w:r w:rsidRPr="00F53CD7">
        <w:rPr>
          <w:rFonts w:ascii="標楷體" w:eastAsia="標楷體" w:hAnsi="標楷體" w:hint="eastAsia"/>
          <w:spacing w:val="10"/>
        </w:rPr>
        <w:t>故事，惟</w:t>
      </w:r>
      <w:proofErr w:type="gramStart"/>
      <w:r w:rsidRPr="00F53CD7">
        <w:rPr>
          <w:rFonts w:ascii="標楷體" w:eastAsia="標楷體" w:hAnsi="標楷體" w:hint="eastAsia"/>
          <w:spacing w:val="10"/>
        </w:rPr>
        <w:t>114</w:t>
      </w:r>
      <w:proofErr w:type="gramEnd"/>
      <w:r w:rsidRPr="00F53CD7">
        <w:rPr>
          <w:rFonts w:ascii="標楷體" w:eastAsia="標楷體" w:hAnsi="標楷體" w:hint="eastAsia"/>
          <w:spacing w:val="10"/>
        </w:rPr>
        <w:t>年度辦理20場次中，有9場次係於5所國小辦理，核與目標對象為幼兒不符，且112至114年7月底止，辦理</w:t>
      </w:r>
      <w:proofErr w:type="gramStart"/>
      <w:r w:rsidRPr="00F53CD7">
        <w:rPr>
          <w:rFonts w:ascii="標楷體" w:eastAsia="標楷體" w:hAnsi="標楷體" w:hint="eastAsia"/>
          <w:spacing w:val="10"/>
        </w:rPr>
        <w:t>對象均未含</w:t>
      </w:r>
      <w:proofErr w:type="gramEnd"/>
      <w:r w:rsidRPr="00F53CD7">
        <w:rPr>
          <w:rFonts w:ascii="標楷體" w:eastAsia="標楷體" w:hAnsi="標楷體" w:hint="eastAsia"/>
          <w:spacing w:val="10"/>
        </w:rPr>
        <w:t>七美鄉及望安鄉之幼兒園，經統計約有半數幼兒園或</w:t>
      </w:r>
      <w:proofErr w:type="gramStart"/>
      <w:r w:rsidRPr="00F53CD7">
        <w:rPr>
          <w:rFonts w:ascii="標楷體" w:eastAsia="標楷體" w:hAnsi="標楷體" w:hint="eastAsia"/>
          <w:spacing w:val="10"/>
        </w:rPr>
        <w:t>附幼未獲</w:t>
      </w:r>
      <w:proofErr w:type="gramEnd"/>
      <w:r w:rsidRPr="00F53CD7">
        <w:rPr>
          <w:rFonts w:ascii="標楷體" w:eastAsia="標楷體" w:hAnsi="標楷體" w:hint="eastAsia"/>
          <w:spacing w:val="10"/>
        </w:rPr>
        <w:t>規劃推展。另辦理「直轄市及縣（市）政府推動國家語言發展計畫」之「在地特色項目」或「其他面臨傳承危機國家</w:t>
      </w:r>
      <w:proofErr w:type="gramStart"/>
      <w:r w:rsidRPr="00F53CD7">
        <w:rPr>
          <w:rFonts w:ascii="標楷體" w:eastAsia="標楷體" w:hAnsi="標楷體" w:hint="eastAsia"/>
          <w:spacing w:val="10"/>
        </w:rPr>
        <w:t>語言復振措施</w:t>
      </w:r>
      <w:proofErr w:type="gramEnd"/>
      <w:r w:rsidRPr="00F53CD7">
        <w:rPr>
          <w:rFonts w:ascii="標楷體" w:eastAsia="標楷體" w:hAnsi="標楷體" w:hint="eastAsia"/>
          <w:spacing w:val="10"/>
        </w:rPr>
        <w:t>」2項目推廣</w:t>
      </w:r>
      <w:proofErr w:type="gramStart"/>
      <w:r w:rsidR="00B573CD">
        <w:rPr>
          <w:rFonts w:ascii="標楷體" w:eastAsia="標楷體" w:hAnsi="標楷體" w:hint="eastAsia"/>
          <w:spacing w:val="10"/>
        </w:rPr>
        <w:t>臺</w:t>
      </w:r>
      <w:proofErr w:type="gramEnd"/>
      <w:r w:rsidR="00B573CD">
        <w:rPr>
          <w:rFonts w:ascii="標楷體" w:eastAsia="標楷體" w:hAnsi="標楷體" w:hint="eastAsia"/>
          <w:spacing w:val="10"/>
        </w:rPr>
        <w:t>語</w:t>
      </w:r>
      <w:r w:rsidRPr="00F53CD7">
        <w:rPr>
          <w:rFonts w:ascii="標楷體" w:eastAsia="標楷體" w:hAnsi="標楷體" w:hint="eastAsia"/>
          <w:spacing w:val="10"/>
        </w:rPr>
        <w:t>活動，因未限制民眾參與或報名活動次數，致114年26場次活動共601人報名，其中報名3次以上共58人、255人次，占總報名人數與人次分別為9.65％與28.81％，且其中有6人報名參加8或10場次，活動資源分配尚有改善空間。又為推廣本土語言及珍貴的澎湖</w:t>
      </w:r>
      <w:proofErr w:type="gramStart"/>
      <w:r w:rsidRPr="00F53CD7">
        <w:rPr>
          <w:rFonts w:ascii="標楷體" w:eastAsia="標楷體" w:hAnsi="標楷體" w:hint="eastAsia"/>
          <w:spacing w:val="10"/>
        </w:rPr>
        <w:t>腔</w:t>
      </w:r>
      <w:proofErr w:type="gramEnd"/>
      <w:r w:rsidRPr="00F53CD7">
        <w:rPr>
          <w:rFonts w:ascii="標楷體" w:eastAsia="標楷體" w:hAnsi="標楷體" w:hint="eastAsia"/>
          <w:spacing w:val="10"/>
        </w:rPr>
        <w:t>文化，於114年4月與6月出版「戲說</w:t>
      </w:r>
      <w:proofErr w:type="gramStart"/>
      <w:r w:rsidRPr="00F53CD7">
        <w:rPr>
          <w:rFonts w:ascii="標楷體" w:eastAsia="標楷體" w:hAnsi="標楷體" w:hint="eastAsia"/>
          <w:spacing w:val="10"/>
        </w:rPr>
        <w:t>澎湖褒歌</w:t>
      </w:r>
      <w:proofErr w:type="gramEnd"/>
      <w:r w:rsidRPr="00F53CD7">
        <w:rPr>
          <w:rFonts w:ascii="標楷體" w:eastAsia="標楷體" w:hAnsi="標楷體" w:hint="eastAsia"/>
          <w:spacing w:val="10"/>
        </w:rPr>
        <w:t>」與「性命中的花蕊」有聲書，</w:t>
      </w:r>
      <w:proofErr w:type="gramStart"/>
      <w:r w:rsidRPr="00F53CD7">
        <w:rPr>
          <w:rFonts w:ascii="標楷體" w:eastAsia="標楷體" w:hAnsi="標楷體" w:hint="eastAsia"/>
          <w:spacing w:val="10"/>
        </w:rPr>
        <w:t>惟官網</w:t>
      </w:r>
      <w:proofErr w:type="gramEnd"/>
      <w:r w:rsidRPr="00F53CD7">
        <w:rPr>
          <w:rFonts w:ascii="標楷體" w:eastAsia="標楷體" w:hAnsi="標楷體" w:hint="eastAsia"/>
          <w:spacing w:val="10"/>
        </w:rPr>
        <w:t>之出版資訊未更新以增加曝光機會，允宜</w:t>
      </w:r>
      <w:proofErr w:type="gramStart"/>
      <w:r w:rsidRPr="00F53CD7">
        <w:rPr>
          <w:rFonts w:ascii="標楷體" w:eastAsia="標楷體" w:hAnsi="標楷體" w:hint="eastAsia"/>
          <w:spacing w:val="10"/>
        </w:rPr>
        <w:t>研</w:t>
      </w:r>
      <w:proofErr w:type="gramEnd"/>
      <w:r w:rsidRPr="00F53CD7">
        <w:rPr>
          <w:rFonts w:ascii="標楷體" w:eastAsia="標楷體" w:hAnsi="標楷體" w:hint="eastAsia"/>
          <w:spacing w:val="10"/>
        </w:rPr>
        <w:t>謀改善，</w:t>
      </w:r>
      <w:proofErr w:type="gramStart"/>
      <w:r w:rsidRPr="00F53CD7">
        <w:rPr>
          <w:rFonts w:ascii="標楷體" w:eastAsia="標楷體" w:hAnsi="標楷體" w:hint="eastAsia"/>
          <w:spacing w:val="10"/>
        </w:rPr>
        <w:t>俾</w:t>
      </w:r>
      <w:proofErr w:type="gramEnd"/>
      <w:r w:rsidRPr="00F53CD7">
        <w:rPr>
          <w:rFonts w:ascii="標楷體" w:eastAsia="標楷體" w:hAnsi="標楷體" w:hint="eastAsia"/>
          <w:spacing w:val="10"/>
        </w:rPr>
        <w:t>強化國家語言與文化之傳承、</w:t>
      </w:r>
      <w:proofErr w:type="gramStart"/>
      <w:r w:rsidRPr="00F53CD7">
        <w:rPr>
          <w:rFonts w:ascii="標楷體" w:eastAsia="標楷體" w:hAnsi="標楷體" w:hint="eastAsia"/>
          <w:spacing w:val="10"/>
        </w:rPr>
        <w:t>復振及</w:t>
      </w:r>
      <w:proofErr w:type="gramEnd"/>
      <w:r w:rsidRPr="00F53CD7">
        <w:rPr>
          <w:rFonts w:ascii="標楷體" w:eastAsia="標楷體" w:hAnsi="標楷體" w:hint="eastAsia"/>
          <w:spacing w:val="10"/>
        </w:rPr>
        <w:t>發展，暨保障國民文化參與及近用權利。（詳乙－</w:t>
      </w:r>
      <w:r w:rsidR="0011314A">
        <w:rPr>
          <w:rFonts w:ascii="標楷體" w:eastAsia="標楷體" w:hAnsi="標楷體" w:hint="eastAsia"/>
          <w:spacing w:val="10"/>
        </w:rPr>
        <w:t>1</w:t>
      </w:r>
      <w:r w:rsidR="0011314A">
        <w:rPr>
          <w:rFonts w:ascii="標楷體" w:eastAsia="標楷體" w:hAnsi="標楷體"/>
          <w:spacing w:val="10"/>
        </w:rPr>
        <w:t>33</w:t>
      </w:r>
      <w:r w:rsidRPr="00F53CD7">
        <w:rPr>
          <w:rFonts w:ascii="標楷體" w:eastAsia="標楷體" w:hAnsi="標楷體" w:hint="eastAsia"/>
          <w:spacing w:val="10"/>
        </w:rPr>
        <w:t>頁）</w:t>
      </w:r>
    </w:p>
    <w:p w14:paraId="68F46021" w14:textId="77777777" w:rsidR="00F53CD7" w:rsidRPr="00F53CD7" w:rsidRDefault="00F53CD7" w:rsidP="0050297F">
      <w:pPr>
        <w:overflowPunct w:val="0"/>
        <w:snapToGrid w:val="0"/>
        <w:spacing w:line="518" w:lineRule="exact"/>
        <w:ind w:leftChars="200" w:left="480"/>
        <w:jc w:val="both"/>
        <w:rPr>
          <w:rFonts w:ascii="標楷體" w:eastAsia="標楷體" w:hAnsi="標楷體"/>
          <w:b/>
          <w:spacing w:val="10"/>
        </w:rPr>
      </w:pPr>
      <w:r w:rsidRPr="00F53CD7">
        <w:rPr>
          <w:rFonts w:ascii="標楷體" w:eastAsia="標楷體" w:hAnsi="標楷體" w:hint="eastAsia"/>
          <w:b/>
          <w:spacing w:val="10"/>
        </w:rPr>
        <w:t>3.永續城市面向</w:t>
      </w:r>
      <w:r w:rsidRPr="00F53CD7">
        <w:rPr>
          <w:rFonts w:ascii="標楷體" w:eastAsia="標楷體" w:hAnsi="標楷體" w:cs="Arial" w:hint="eastAsia"/>
          <w:b/>
          <w:bCs/>
          <w:color w:val="000000"/>
          <w:spacing w:val="10"/>
          <w:shd w:val="clear" w:color="auto" w:fill="FFFFFF"/>
        </w:rPr>
        <w:t>（</w:t>
      </w:r>
      <w:r w:rsidRPr="00F53CD7">
        <w:rPr>
          <w:rFonts w:ascii="標楷體" w:eastAsia="標楷體" w:hAnsi="標楷體" w:hint="eastAsia"/>
          <w:b/>
          <w:spacing w:val="10"/>
        </w:rPr>
        <w:t>核心目標11</w:t>
      </w:r>
      <w:bookmarkStart w:id="10" w:name="_Hlk233227970"/>
      <w:r w:rsidRPr="00F53CD7">
        <w:rPr>
          <w:rFonts w:ascii="標楷體" w:eastAsia="標楷體" w:hAnsi="標楷體" w:cs="Arial" w:hint="eastAsia"/>
          <w:b/>
          <w:bCs/>
          <w:color w:val="000000"/>
          <w:spacing w:val="10"/>
          <w:shd w:val="clear" w:color="auto" w:fill="FFFFFF"/>
        </w:rPr>
        <w:t>）</w:t>
      </w:r>
      <w:bookmarkEnd w:id="10"/>
    </w:p>
    <w:p w14:paraId="0218AFBA" w14:textId="487ECA18" w:rsidR="00F53CD7" w:rsidRPr="00F53CD7" w:rsidRDefault="00F53CD7" w:rsidP="0050297F">
      <w:pPr>
        <w:overflowPunct w:val="0"/>
        <w:snapToGrid w:val="0"/>
        <w:spacing w:line="518" w:lineRule="exact"/>
        <w:ind w:firstLineChars="200" w:firstLine="520"/>
        <w:jc w:val="both"/>
        <w:rPr>
          <w:rFonts w:ascii="標楷體" w:eastAsia="標楷體" w:hAnsi="標楷體"/>
          <w:spacing w:val="10"/>
        </w:rPr>
      </w:pPr>
      <w:r w:rsidRPr="00F53CD7">
        <w:rPr>
          <w:rFonts w:ascii="標楷體" w:eastAsia="標楷體" w:hAnsi="標楷體" w:hint="eastAsia"/>
          <w:spacing w:val="10"/>
        </w:rPr>
        <w:t>永續城市面向，為核心目標11「建構具包容、安全、韌性及永續特質的城市與鄉村」，</w:t>
      </w:r>
      <w:proofErr w:type="gramStart"/>
      <w:r w:rsidRPr="00F53CD7">
        <w:rPr>
          <w:rFonts w:ascii="標楷體" w:eastAsia="標楷體" w:hAnsi="標楷體" w:hint="eastAsia"/>
          <w:spacing w:val="10"/>
        </w:rPr>
        <w:t>經本室就</w:t>
      </w:r>
      <w:proofErr w:type="gramEnd"/>
      <w:r w:rsidRPr="00F53CD7">
        <w:rPr>
          <w:rFonts w:ascii="標楷體" w:eastAsia="標楷體" w:hAnsi="標楷體" w:hint="eastAsia"/>
          <w:spacing w:val="10"/>
        </w:rPr>
        <w:t>政府推動促進民間參與公共建設</w:t>
      </w:r>
      <w:r w:rsidR="00B573CD" w:rsidRPr="00F53CD7">
        <w:rPr>
          <w:rFonts w:ascii="標楷體" w:eastAsia="標楷體" w:hAnsi="標楷體" w:hint="eastAsia"/>
          <w:spacing w:val="10"/>
        </w:rPr>
        <w:t>、閒置公共設施活化</w:t>
      </w:r>
      <w:r w:rsidRPr="00F53CD7">
        <w:rPr>
          <w:rFonts w:ascii="標楷體" w:eastAsia="標楷體" w:hAnsi="標楷體" w:hint="eastAsia"/>
          <w:spacing w:val="10"/>
        </w:rPr>
        <w:t>、計畫型補助款等永續發展議題加以抽查，茲將主要查核發現及處理情形，分述如次：</w:t>
      </w:r>
    </w:p>
    <w:p w14:paraId="081A2EF7" w14:textId="3E54F56E" w:rsidR="00F53CD7" w:rsidRPr="00F53CD7" w:rsidRDefault="00F53CD7" w:rsidP="0050297F">
      <w:pPr>
        <w:overflowPunct w:val="0"/>
        <w:snapToGrid w:val="0"/>
        <w:spacing w:line="518" w:lineRule="exact"/>
        <w:ind w:firstLineChars="300" w:firstLine="781"/>
        <w:jc w:val="both"/>
        <w:rPr>
          <w:rFonts w:ascii="標楷體" w:eastAsia="標楷體" w:hAnsi="標楷體"/>
          <w:color w:val="000000"/>
          <w:spacing w:val="10"/>
        </w:rPr>
      </w:pPr>
      <w:r w:rsidRPr="00F53CD7">
        <w:rPr>
          <w:rFonts w:ascii="標楷體" w:eastAsia="標楷體" w:hAnsi="標楷體" w:cs="Arial" w:hint="eastAsia"/>
          <w:b/>
          <w:bCs/>
          <w:color w:val="000000"/>
          <w:spacing w:val="10"/>
          <w:shd w:val="clear" w:color="auto" w:fill="FFFFFF"/>
        </w:rPr>
        <w:t>（1）為促進區域觀光及產業發展，引進民間資金投入公共建設，減輕政府財政負擔，惟部分開發案件尚無經費辦理招商作業，計畫未能推進；部分促參案件簽訂契約後，未依約繳足履約保證金，或興建、整建與營運進度不如預期，允宜</w:t>
      </w:r>
      <w:proofErr w:type="gramStart"/>
      <w:r w:rsidRPr="00F53CD7">
        <w:rPr>
          <w:rFonts w:ascii="標楷體" w:eastAsia="標楷體" w:hAnsi="標楷體" w:cs="Arial" w:hint="eastAsia"/>
          <w:b/>
          <w:bCs/>
          <w:color w:val="000000"/>
          <w:spacing w:val="10"/>
          <w:shd w:val="clear" w:color="auto" w:fill="FFFFFF"/>
        </w:rPr>
        <w:t>研謀善策</w:t>
      </w:r>
      <w:proofErr w:type="gramEnd"/>
      <w:r w:rsidRPr="00F53CD7">
        <w:rPr>
          <w:rFonts w:ascii="標楷體" w:eastAsia="標楷體" w:hAnsi="標楷體" w:cs="Arial" w:hint="eastAsia"/>
          <w:b/>
          <w:bCs/>
          <w:color w:val="000000"/>
          <w:spacing w:val="10"/>
          <w:shd w:val="clear" w:color="auto" w:fill="FFFFFF"/>
        </w:rPr>
        <w:t>，期創造投資效益：</w:t>
      </w:r>
      <w:r w:rsidRPr="00F53CD7">
        <w:rPr>
          <w:rFonts w:ascii="標楷體" w:eastAsia="標楷體" w:hAnsi="標楷體" w:hint="eastAsia"/>
          <w:color w:val="000000"/>
          <w:spacing w:val="10"/>
        </w:rPr>
        <w:t>澎湖縣政府為提升政府公共服務質量，加速社會經濟發展，採用民間參與公共建設模式，減輕政府財政負擔，截至114年底止，依促進民間參與公共建</w:t>
      </w:r>
      <w:r w:rsidRPr="00F53CD7">
        <w:rPr>
          <w:rFonts w:ascii="標楷體" w:eastAsia="標楷體" w:hAnsi="標楷體" w:hint="eastAsia"/>
          <w:color w:val="000000"/>
          <w:spacing w:val="10"/>
        </w:rPr>
        <w:lastRenderedPageBreak/>
        <w:t>設法辦理已簽約且履約中促參案件共8案，已營運6案、興建中2案；另規劃以促參方式辦理1案。</w:t>
      </w:r>
      <w:proofErr w:type="gramStart"/>
      <w:r w:rsidRPr="00F53CD7">
        <w:rPr>
          <w:rFonts w:ascii="標楷體" w:eastAsia="標楷體" w:hAnsi="標楷體" w:hint="eastAsia"/>
          <w:color w:val="000000"/>
          <w:spacing w:val="10"/>
        </w:rPr>
        <w:t>惟促參</w:t>
      </w:r>
      <w:proofErr w:type="gramEnd"/>
      <w:r w:rsidRPr="00F53CD7">
        <w:rPr>
          <w:rFonts w:ascii="標楷體" w:eastAsia="標楷體" w:hAnsi="標楷體" w:hint="eastAsia"/>
          <w:color w:val="000000"/>
          <w:spacing w:val="10"/>
        </w:rPr>
        <w:t>推動情形，核有：A</w:t>
      </w:r>
      <w:r w:rsidRPr="00F53CD7">
        <w:rPr>
          <w:rFonts w:ascii="標楷體" w:eastAsia="標楷體" w:hAnsi="標楷體"/>
          <w:color w:val="000000"/>
          <w:spacing w:val="10"/>
        </w:rPr>
        <w:t>.</w:t>
      </w:r>
      <w:r w:rsidRPr="00F53CD7">
        <w:rPr>
          <w:rFonts w:ascii="標楷體" w:eastAsia="標楷體" w:hAnsi="標楷體" w:hint="eastAsia"/>
          <w:color w:val="000000"/>
          <w:spacing w:val="10"/>
        </w:rPr>
        <w:t>為紓解政府財政壓力，活化青灣仙人掌公園，重啟辦理促進民間參與公共建設，惟簽訂契約點交土地後，整建興建營運進度不如預期，未能發揮園區整體開發效益；B</w:t>
      </w:r>
      <w:r w:rsidRPr="00F53CD7">
        <w:rPr>
          <w:rFonts w:ascii="標楷體" w:eastAsia="標楷體" w:hAnsi="標楷體"/>
          <w:color w:val="000000"/>
          <w:spacing w:val="10"/>
        </w:rPr>
        <w:t>.</w:t>
      </w:r>
      <w:r w:rsidRPr="00F53CD7">
        <w:rPr>
          <w:rFonts w:ascii="標楷體" w:eastAsia="標楷體" w:hAnsi="標楷體" w:hint="eastAsia"/>
          <w:color w:val="000000"/>
          <w:spacing w:val="10"/>
        </w:rPr>
        <w:t>為促進區域觀光及產業發展，引進民間投資及經營，惟廠商未依契約規定繳足履約保證金，</w:t>
      </w:r>
      <w:proofErr w:type="gramStart"/>
      <w:r w:rsidRPr="00F53CD7">
        <w:rPr>
          <w:rFonts w:ascii="標楷體" w:eastAsia="標楷體" w:hAnsi="標楷體" w:hint="eastAsia"/>
          <w:color w:val="000000"/>
          <w:spacing w:val="10"/>
        </w:rPr>
        <w:t>逕</w:t>
      </w:r>
      <w:proofErr w:type="gramEnd"/>
      <w:r w:rsidRPr="00F53CD7">
        <w:rPr>
          <w:rFonts w:ascii="標楷體" w:eastAsia="標楷體" w:hAnsi="標楷體" w:hint="eastAsia"/>
          <w:color w:val="000000"/>
          <w:spacing w:val="10"/>
        </w:rPr>
        <w:t>又退還廠商之申請保證金，核與契約規定不符，且環境影響評估通過後逾</w:t>
      </w:r>
      <w:r w:rsidR="00B573CD">
        <w:rPr>
          <w:rFonts w:ascii="標楷體" w:eastAsia="標楷體" w:hAnsi="標楷體" w:hint="eastAsia"/>
          <w:color w:val="000000"/>
          <w:spacing w:val="10"/>
        </w:rPr>
        <w:t>1</w:t>
      </w:r>
      <w:r w:rsidRPr="00F53CD7">
        <w:rPr>
          <w:rFonts w:ascii="標楷體" w:eastAsia="標楷體" w:hAnsi="標楷體" w:hint="eastAsia"/>
          <w:color w:val="000000"/>
          <w:spacing w:val="10"/>
        </w:rPr>
        <w:t>年仍無法開發興建，影響整體計畫執行；C</w:t>
      </w:r>
      <w:r w:rsidRPr="00F53CD7">
        <w:rPr>
          <w:rFonts w:ascii="標楷體" w:eastAsia="標楷體" w:hAnsi="標楷體"/>
          <w:color w:val="000000"/>
          <w:spacing w:val="10"/>
        </w:rPr>
        <w:t>.</w:t>
      </w:r>
      <w:r w:rsidRPr="00F53CD7">
        <w:rPr>
          <w:rFonts w:ascii="標楷體" w:eastAsia="標楷體" w:hAnsi="標楷體" w:hint="eastAsia"/>
          <w:color w:val="000000"/>
          <w:spacing w:val="10"/>
        </w:rPr>
        <w:t>為配合遊艇碼頭發展辦理第一漁港BOT案，惟因中油管線遷移、投資廠商組織變動及延遲開工，致嚴重壓縮工程興建期程，影響計畫預期效益之達成；D</w:t>
      </w:r>
      <w:r w:rsidRPr="00F53CD7">
        <w:rPr>
          <w:rFonts w:ascii="標楷體" w:eastAsia="標楷體" w:hAnsi="標楷體"/>
          <w:color w:val="000000"/>
          <w:spacing w:val="10"/>
        </w:rPr>
        <w:t>.</w:t>
      </w:r>
      <w:r w:rsidRPr="00F53CD7">
        <w:rPr>
          <w:rFonts w:ascii="標楷體" w:eastAsia="標楷體" w:hAnsi="標楷體" w:hint="eastAsia"/>
          <w:color w:val="000000"/>
          <w:spacing w:val="10"/>
        </w:rPr>
        <w:t>已完成BOT案主體事業停車場興建工程並啟用營運，惟附屬事業之廠商尚未全面進駐營運，致無法吸引觀光消費人潮，間接影響停車場營運效能，減損權利金收益；E</w:t>
      </w:r>
      <w:r w:rsidRPr="00F53CD7">
        <w:rPr>
          <w:rFonts w:ascii="標楷體" w:eastAsia="標楷體" w:hAnsi="標楷體"/>
          <w:color w:val="000000"/>
          <w:spacing w:val="10"/>
        </w:rPr>
        <w:t>.</w:t>
      </w:r>
      <w:r w:rsidRPr="00F53CD7">
        <w:rPr>
          <w:rFonts w:ascii="標楷體" w:eastAsia="標楷體" w:hAnsi="標楷體" w:hint="eastAsia"/>
          <w:color w:val="000000"/>
          <w:spacing w:val="10"/>
        </w:rPr>
        <w:t>推動開發智慧產業園區，促進地方產業健全發展，惟未掌控計畫進程，致計畫推動已逾原訂發展期程，又後續招商、購地與園區開發等尚無推動經費，復未考量投資環境之變動與對廠商投資意願之影響，致計畫幾近停滯，經建請</w:t>
      </w:r>
      <w:proofErr w:type="gramStart"/>
      <w:r w:rsidRPr="00F53CD7">
        <w:rPr>
          <w:rFonts w:ascii="標楷體" w:eastAsia="標楷體" w:hAnsi="標楷體" w:hint="eastAsia"/>
          <w:color w:val="000000"/>
          <w:spacing w:val="10"/>
        </w:rPr>
        <w:t>研</w:t>
      </w:r>
      <w:proofErr w:type="gramEnd"/>
      <w:r w:rsidRPr="00F53CD7">
        <w:rPr>
          <w:rFonts w:ascii="標楷體" w:eastAsia="標楷體" w:hAnsi="標楷體" w:hint="eastAsia"/>
          <w:color w:val="000000"/>
          <w:spacing w:val="10"/>
        </w:rPr>
        <w:t>謀改善。（詳乙－</w:t>
      </w:r>
      <w:r w:rsidR="0011314A">
        <w:rPr>
          <w:rFonts w:ascii="標楷體" w:eastAsia="標楷體" w:hAnsi="標楷體" w:hint="eastAsia"/>
          <w:color w:val="000000"/>
          <w:spacing w:val="10"/>
        </w:rPr>
        <w:t>5</w:t>
      </w:r>
      <w:r w:rsidR="0011314A">
        <w:rPr>
          <w:rFonts w:ascii="標楷體" w:eastAsia="標楷體" w:hAnsi="標楷體"/>
          <w:color w:val="000000"/>
          <w:spacing w:val="10"/>
        </w:rPr>
        <w:t>9</w:t>
      </w:r>
      <w:r w:rsidRPr="00F53CD7">
        <w:rPr>
          <w:rFonts w:ascii="標楷體" w:eastAsia="標楷體" w:hAnsi="標楷體" w:hint="eastAsia"/>
          <w:color w:val="000000"/>
          <w:spacing w:val="10"/>
        </w:rPr>
        <w:t>頁）</w:t>
      </w:r>
    </w:p>
    <w:p w14:paraId="6F887CA4" w14:textId="7D0B9E18" w:rsidR="00F53CD7" w:rsidRPr="00F53CD7" w:rsidRDefault="00F53CD7" w:rsidP="0050297F">
      <w:pPr>
        <w:overflowPunct w:val="0"/>
        <w:snapToGrid w:val="0"/>
        <w:spacing w:line="518" w:lineRule="exact"/>
        <w:ind w:firstLineChars="300" w:firstLine="781"/>
        <w:jc w:val="both"/>
        <w:rPr>
          <w:rFonts w:ascii="標楷體" w:eastAsia="標楷體" w:hAnsi="標楷體"/>
          <w:b/>
          <w:spacing w:val="10"/>
        </w:rPr>
      </w:pPr>
      <w:r w:rsidRPr="00F53CD7">
        <w:rPr>
          <w:rFonts w:ascii="標楷體" w:eastAsia="標楷體" w:hAnsi="標楷體" w:cs="Arial" w:hint="eastAsia"/>
          <w:b/>
          <w:bCs/>
          <w:color w:val="000000"/>
          <w:spacing w:val="10"/>
          <w:shd w:val="clear" w:color="auto" w:fill="FFFFFF"/>
        </w:rPr>
        <w:t>（</w:t>
      </w:r>
      <w:r w:rsidRPr="00F53CD7">
        <w:rPr>
          <w:rFonts w:ascii="標楷體" w:eastAsia="標楷體" w:hAnsi="標楷體" w:cs="Arial"/>
          <w:b/>
          <w:bCs/>
          <w:color w:val="000000"/>
          <w:spacing w:val="10"/>
          <w:shd w:val="clear" w:color="auto" w:fill="FFFFFF"/>
        </w:rPr>
        <w:t>2</w:t>
      </w:r>
      <w:r w:rsidRPr="00F53CD7">
        <w:rPr>
          <w:rFonts w:ascii="標楷體" w:eastAsia="標楷體" w:hAnsi="標楷體" w:cs="Arial" w:hint="eastAsia"/>
          <w:b/>
          <w:bCs/>
          <w:color w:val="000000"/>
          <w:spacing w:val="10"/>
          <w:shd w:val="clear" w:color="auto" w:fill="FFFFFF"/>
        </w:rPr>
        <w:t>）推動</w:t>
      </w:r>
      <w:r w:rsidRPr="00F53CD7">
        <w:rPr>
          <w:rFonts w:ascii="標楷體" w:eastAsia="標楷體" w:hAnsi="標楷體" w:hint="eastAsia"/>
          <w:b/>
          <w:spacing w:val="10"/>
        </w:rPr>
        <w:t>公共設施</w:t>
      </w:r>
      <w:r w:rsidRPr="00F53CD7">
        <w:rPr>
          <w:rFonts w:ascii="標楷體" w:eastAsia="標楷體" w:hAnsi="標楷體" w:cs="Arial" w:hint="eastAsia"/>
          <w:b/>
          <w:bCs/>
          <w:color w:val="000000"/>
          <w:spacing w:val="10"/>
          <w:shd w:val="clear" w:color="auto" w:fill="FFFFFF"/>
        </w:rPr>
        <w:t>有效管理使用，避免閒置或低度利用，惟設施清查、活化及管制作業未盡周延，允宜檢討改善，</w:t>
      </w:r>
      <w:proofErr w:type="gramStart"/>
      <w:r w:rsidRPr="00F53CD7">
        <w:rPr>
          <w:rFonts w:ascii="標楷體" w:eastAsia="標楷體" w:hAnsi="標楷體" w:cs="Arial" w:hint="eastAsia"/>
          <w:b/>
          <w:bCs/>
          <w:color w:val="000000"/>
          <w:spacing w:val="10"/>
          <w:shd w:val="clear" w:color="auto" w:fill="FFFFFF"/>
        </w:rPr>
        <w:t>俾</w:t>
      </w:r>
      <w:proofErr w:type="gramEnd"/>
      <w:r w:rsidRPr="00F53CD7">
        <w:rPr>
          <w:rFonts w:ascii="標楷體" w:eastAsia="標楷體" w:hAnsi="標楷體" w:cs="Arial" w:hint="eastAsia"/>
          <w:b/>
          <w:bCs/>
          <w:color w:val="000000"/>
          <w:spacing w:val="10"/>
          <w:shd w:val="clear" w:color="auto" w:fill="FFFFFF"/>
        </w:rPr>
        <w:t>發揮設施預期功能與效益：</w:t>
      </w:r>
      <w:r w:rsidRPr="00F53CD7">
        <w:rPr>
          <w:rFonts w:ascii="標楷體" w:eastAsia="標楷體" w:hAnsi="標楷體" w:hint="eastAsia"/>
          <w:color w:val="000000"/>
          <w:spacing w:val="10"/>
        </w:rPr>
        <w:t>澎湖縣政府為充實基礎建設，增進公共服務品質，推動各項公共建設計畫，為避免設施完成後有閒置或低度使用情形，配合中央推動各機關有效管理使用公共設施，依據行政院公共工程委員會（下稱工程會）訂定「公共設施有效管理使用作業要點」辦理公共設施管理使用及閒置設施活化作業等。經查辦理情形，核有督導設施管理機關辦理設施主動清查使用情形，並將清查結果傳送至工程會資訊系統，惟未將公所管理之公共設施列入查證範圍，且部分設施使用情形未量化填報內容，及部分已解除列管案件清查未依規定落實辦理；另清查發現有閒置設施，未</w:t>
      </w:r>
      <w:proofErr w:type="gramStart"/>
      <w:r w:rsidRPr="00F53CD7">
        <w:rPr>
          <w:rFonts w:ascii="標楷體" w:eastAsia="標楷體" w:hAnsi="標楷體" w:hint="eastAsia"/>
          <w:color w:val="000000"/>
          <w:spacing w:val="10"/>
        </w:rPr>
        <w:t>研</w:t>
      </w:r>
      <w:proofErr w:type="gramEnd"/>
      <w:r w:rsidRPr="00F53CD7">
        <w:rPr>
          <w:rFonts w:ascii="標楷體" w:eastAsia="標楷體" w:hAnsi="標楷體" w:hint="eastAsia"/>
          <w:color w:val="000000"/>
          <w:spacing w:val="10"/>
        </w:rPr>
        <w:t>提活化計畫據以辦理活化作業，主管機關亦未督導列管辦理；部分列於財產清冊之建物，有未登載於工程會資訊系統，未能有效管控所有設施使用情形，內控作業機制待強化等情，有待依</w:t>
      </w:r>
      <w:proofErr w:type="gramStart"/>
      <w:r w:rsidRPr="00F53CD7">
        <w:rPr>
          <w:rFonts w:ascii="標楷體" w:eastAsia="標楷體" w:hAnsi="標楷體" w:hint="eastAsia"/>
          <w:color w:val="000000"/>
          <w:spacing w:val="10"/>
        </w:rPr>
        <w:t>規檢討妥處</w:t>
      </w:r>
      <w:proofErr w:type="gramEnd"/>
      <w:r w:rsidRPr="00F53CD7">
        <w:rPr>
          <w:rFonts w:ascii="標楷體" w:eastAsia="標楷體" w:hAnsi="標楷體" w:hint="eastAsia"/>
          <w:color w:val="000000"/>
          <w:spacing w:val="10"/>
        </w:rPr>
        <w:t>。</w:t>
      </w:r>
      <w:r w:rsidR="00593645">
        <w:rPr>
          <w:rFonts w:ascii="標楷體" w:eastAsia="標楷體" w:hAnsi="標楷體" w:hint="eastAsia"/>
          <w:color w:val="000000"/>
          <w:spacing w:val="10"/>
        </w:rPr>
        <w:t>（</w:t>
      </w:r>
      <w:r w:rsidRPr="00F53CD7">
        <w:rPr>
          <w:rFonts w:ascii="標楷體" w:eastAsia="標楷體" w:hAnsi="標楷體" w:hint="eastAsia"/>
          <w:color w:val="000000"/>
          <w:spacing w:val="10"/>
        </w:rPr>
        <w:t>詳乙－</w:t>
      </w:r>
      <w:r w:rsidR="0011314A">
        <w:rPr>
          <w:rFonts w:ascii="標楷體" w:eastAsia="標楷體" w:hAnsi="標楷體" w:hint="eastAsia"/>
          <w:color w:val="000000"/>
          <w:spacing w:val="10"/>
        </w:rPr>
        <w:t>6</w:t>
      </w:r>
      <w:r w:rsidR="0011314A">
        <w:rPr>
          <w:rFonts w:ascii="標楷體" w:eastAsia="標楷體" w:hAnsi="標楷體"/>
          <w:color w:val="000000"/>
          <w:spacing w:val="10"/>
        </w:rPr>
        <w:t>2</w:t>
      </w:r>
      <w:r w:rsidRPr="00F53CD7">
        <w:rPr>
          <w:rFonts w:ascii="標楷體" w:eastAsia="標楷體" w:hAnsi="標楷體" w:hint="eastAsia"/>
          <w:color w:val="000000"/>
          <w:spacing w:val="10"/>
        </w:rPr>
        <w:t>頁</w:t>
      </w:r>
      <w:r w:rsidR="00593645">
        <w:rPr>
          <w:rFonts w:ascii="標楷體" w:eastAsia="標楷體" w:hAnsi="標楷體" w:hint="eastAsia"/>
          <w:color w:val="000000"/>
          <w:spacing w:val="10"/>
        </w:rPr>
        <w:t>）</w:t>
      </w:r>
    </w:p>
    <w:p w14:paraId="62229847" w14:textId="670F149A" w:rsidR="00F53CD7" w:rsidRPr="00F53CD7" w:rsidRDefault="00F53CD7" w:rsidP="0050297F">
      <w:pPr>
        <w:overflowPunct w:val="0"/>
        <w:snapToGrid w:val="0"/>
        <w:spacing w:line="518" w:lineRule="exact"/>
        <w:ind w:firstLineChars="300" w:firstLine="781"/>
        <w:jc w:val="both"/>
        <w:rPr>
          <w:rFonts w:ascii="標楷體" w:eastAsia="標楷體" w:hAnsi="標楷體"/>
          <w:color w:val="000000"/>
          <w:spacing w:val="10"/>
        </w:rPr>
      </w:pPr>
      <w:r w:rsidRPr="00F53CD7">
        <w:rPr>
          <w:rFonts w:ascii="標楷體" w:eastAsia="標楷體" w:hAnsi="標楷體" w:hint="eastAsia"/>
          <w:b/>
          <w:spacing w:val="10"/>
        </w:rPr>
        <w:t>（</w:t>
      </w:r>
      <w:r w:rsidRPr="00F53CD7">
        <w:rPr>
          <w:rFonts w:ascii="標楷體" w:eastAsia="標楷體" w:hAnsi="標楷體"/>
          <w:b/>
          <w:spacing w:val="10"/>
        </w:rPr>
        <w:t>3</w:t>
      </w:r>
      <w:r w:rsidRPr="00F53CD7">
        <w:rPr>
          <w:rFonts w:ascii="標楷體" w:eastAsia="標楷體" w:hAnsi="標楷體" w:hint="eastAsia"/>
          <w:b/>
          <w:spacing w:val="10"/>
        </w:rPr>
        <w:t>）已設置垃圾轉運計畫之監督機制，惟轉運站消毒工作執行與監督查核之頻率設定不相當，實際辦理日期與監督廠商之報告所述日期不一致：</w:t>
      </w:r>
      <w:r w:rsidRPr="00F53CD7">
        <w:rPr>
          <w:rFonts w:ascii="標楷體" w:eastAsia="標楷體" w:hAnsi="標楷體" w:hint="eastAsia"/>
          <w:color w:val="000000"/>
          <w:spacing w:val="10"/>
        </w:rPr>
        <w:t>環境保護局為</w:t>
      </w:r>
      <w:proofErr w:type="gramStart"/>
      <w:r w:rsidRPr="00F53CD7">
        <w:rPr>
          <w:rFonts w:ascii="標楷體" w:eastAsia="標楷體" w:hAnsi="標楷體" w:hint="eastAsia"/>
          <w:color w:val="000000"/>
          <w:spacing w:val="10"/>
        </w:rPr>
        <w:t>減少紅羅垃圾</w:t>
      </w:r>
      <w:proofErr w:type="gramEnd"/>
      <w:r w:rsidRPr="00F53CD7">
        <w:rPr>
          <w:rFonts w:ascii="標楷體" w:eastAsia="標楷體" w:hAnsi="標楷體" w:hint="eastAsia"/>
          <w:color w:val="000000"/>
          <w:spacing w:val="10"/>
        </w:rPr>
        <w:t>衛生掩埋場垃圾暫置產生之惡臭、控制蚊蟲、老鼠等病媒滋生、降低廢棄物</w:t>
      </w:r>
      <w:r w:rsidRPr="00F53CD7">
        <w:rPr>
          <w:rFonts w:ascii="標楷體" w:eastAsia="標楷體" w:hAnsi="標楷體" w:hint="eastAsia"/>
          <w:color w:val="000000"/>
          <w:spacing w:val="10"/>
        </w:rPr>
        <w:lastRenderedPageBreak/>
        <w:t>對環境的污染擴散，以及確保周邊居民健康，對執行澎湖縣垃圾轉運臺灣本島處理計畫廠商規定轉運站與垃圾暫置區消毒次數，及將監督垃圾轉運計畫委託廠商每月針對轉運廠商辦理轉運站之勞工安全管制及消毒工作查核，並拍照做成相關書面紀錄。執行結果，113及</w:t>
      </w:r>
      <w:proofErr w:type="gramStart"/>
      <w:r w:rsidRPr="00F53CD7">
        <w:rPr>
          <w:rFonts w:ascii="標楷體" w:eastAsia="標楷體" w:hAnsi="標楷體" w:hint="eastAsia"/>
          <w:color w:val="000000"/>
          <w:spacing w:val="10"/>
        </w:rPr>
        <w:t>114</w:t>
      </w:r>
      <w:proofErr w:type="gramEnd"/>
      <w:r w:rsidRPr="00F53CD7">
        <w:rPr>
          <w:rFonts w:ascii="標楷體" w:eastAsia="標楷體" w:hAnsi="標楷體" w:hint="eastAsia"/>
          <w:color w:val="000000"/>
          <w:spacing w:val="10"/>
        </w:rPr>
        <w:t>年度監督垃圾轉運臺灣本島處理計畫之計畫說明書，規範監督廠商每月針對轉運廠商辦理轉運站之勞工安全管制及消毒工作查核次數，與垃圾轉運廠商應辦次數未盡相符；113及</w:t>
      </w:r>
      <w:proofErr w:type="gramStart"/>
      <w:r w:rsidRPr="00F53CD7">
        <w:rPr>
          <w:rFonts w:ascii="標楷體" w:eastAsia="標楷體" w:hAnsi="標楷體" w:hint="eastAsia"/>
          <w:color w:val="000000"/>
          <w:spacing w:val="10"/>
        </w:rPr>
        <w:t>114</w:t>
      </w:r>
      <w:proofErr w:type="gramEnd"/>
      <w:r w:rsidRPr="00F53CD7">
        <w:rPr>
          <w:rFonts w:ascii="標楷體" w:eastAsia="標楷體" w:hAnsi="標楷體" w:hint="eastAsia"/>
          <w:color w:val="000000"/>
          <w:spacing w:val="10"/>
        </w:rPr>
        <w:t>年度之垃圾轉運廠商實際於各月轉運站消毒紀錄表日期、次數，與監督廠商每月辦理轉運站之勞工安全管制及消毒工作查核日期、次數亦多有不符情形，且所使用「轉運站職業安全衛生管理查核表」並無消毒工作之查核項目，無法確認實際履約情形等情，經函請檢討改進。（詳乙－</w:t>
      </w:r>
      <w:r w:rsidR="0011314A">
        <w:rPr>
          <w:rFonts w:ascii="標楷體" w:eastAsia="標楷體" w:hAnsi="標楷體" w:hint="eastAsia"/>
          <w:color w:val="000000"/>
          <w:spacing w:val="10"/>
        </w:rPr>
        <w:t>1</w:t>
      </w:r>
      <w:r w:rsidR="0011314A">
        <w:rPr>
          <w:rFonts w:ascii="標楷體" w:eastAsia="標楷體" w:hAnsi="標楷體"/>
          <w:color w:val="000000"/>
          <w:spacing w:val="10"/>
        </w:rPr>
        <w:t>22</w:t>
      </w:r>
      <w:r w:rsidRPr="00F53CD7">
        <w:rPr>
          <w:rFonts w:ascii="標楷體" w:eastAsia="標楷體" w:hAnsi="標楷體" w:hint="eastAsia"/>
          <w:color w:val="000000"/>
          <w:spacing w:val="10"/>
        </w:rPr>
        <w:t>頁）</w:t>
      </w:r>
    </w:p>
    <w:p w14:paraId="6438BE52" w14:textId="76653EDC" w:rsidR="00F53CD7" w:rsidRPr="00F53CD7" w:rsidRDefault="00F53CD7" w:rsidP="0050297F">
      <w:pPr>
        <w:overflowPunct w:val="0"/>
        <w:snapToGrid w:val="0"/>
        <w:spacing w:line="510" w:lineRule="exact"/>
        <w:ind w:leftChars="200" w:left="480"/>
        <w:jc w:val="both"/>
        <w:rPr>
          <w:rFonts w:ascii="標楷體" w:eastAsia="標楷體" w:hAnsi="標楷體"/>
          <w:b/>
          <w:spacing w:val="10"/>
        </w:rPr>
      </w:pPr>
      <w:r w:rsidRPr="00F53CD7">
        <w:rPr>
          <w:rFonts w:ascii="標楷體" w:eastAsia="標楷體" w:hAnsi="標楷體" w:hint="eastAsia"/>
          <w:b/>
          <w:spacing w:val="10"/>
        </w:rPr>
        <w:t>4.</w:t>
      </w:r>
      <w:r w:rsidRPr="00F53CD7">
        <w:rPr>
          <w:rFonts w:ascii="標楷體" w:eastAsia="標楷體" w:hAnsi="標楷體"/>
          <w:b/>
          <w:spacing w:val="10"/>
        </w:rPr>
        <w:t>氣候行動</w:t>
      </w:r>
      <w:r w:rsidRPr="00F53CD7">
        <w:rPr>
          <w:rFonts w:ascii="標楷體" w:eastAsia="標楷體" w:hAnsi="標楷體" w:hint="eastAsia"/>
          <w:b/>
          <w:spacing w:val="10"/>
        </w:rPr>
        <w:t>面向</w:t>
      </w:r>
      <w:r w:rsidR="00593645">
        <w:rPr>
          <w:rFonts w:ascii="標楷體" w:eastAsia="標楷體" w:hAnsi="標楷體" w:hint="eastAsia"/>
          <w:b/>
          <w:spacing w:val="10"/>
        </w:rPr>
        <w:t>（</w:t>
      </w:r>
      <w:r w:rsidRPr="00F53CD7">
        <w:rPr>
          <w:rFonts w:ascii="標楷體" w:eastAsia="標楷體" w:hAnsi="標楷體" w:hint="eastAsia"/>
          <w:b/>
          <w:spacing w:val="10"/>
        </w:rPr>
        <w:t>核心目標13</w:t>
      </w:r>
      <w:r w:rsidR="00593645">
        <w:rPr>
          <w:rFonts w:ascii="標楷體" w:eastAsia="標楷體" w:hAnsi="標楷體" w:hint="eastAsia"/>
          <w:b/>
          <w:spacing w:val="10"/>
        </w:rPr>
        <w:t>）</w:t>
      </w:r>
    </w:p>
    <w:p w14:paraId="6FEA4A85" w14:textId="77777777" w:rsidR="00F53CD7" w:rsidRPr="00F53CD7" w:rsidRDefault="00F53CD7" w:rsidP="0050297F">
      <w:pPr>
        <w:overflowPunct w:val="0"/>
        <w:snapToGrid w:val="0"/>
        <w:spacing w:line="510" w:lineRule="exact"/>
        <w:ind w:firstLineChars="200" w:firstLine="520"/>
        <w:jc w:val="both"/>
        <w:rPr>
          <w:rFonts w:ascii="標楷體" w:eastAsia="標楷體" w:hAnsi="標楷體"/>
          <w:spacing w:val="10"/>
        </w:rPr>
      </w:pPr>
      <w:r w:rsidRPr="00F53CD7">
        <w:rPr>
          <w:rFonts w:ascii="標楷體" w:eastAsia="標楷體" w:hAnsi="標楷體" w:hint="eastAsia"/>
          <w:spacing w:val="10"/>
        </w:rPr>
        <w:t>氣候行動面向，為核心目標13「完備減緩調適行動以因應氣候變遷及其影響」，</w:t>
      </w:r>
      <w:proofErr w:type="gramStart"/>
      <w:r w:rsidRPr="00F53CD7">
        <w:rPr>
          <w:rFonts w:ascii="標楷體" w:eastAsia="標楷體" w:hAnsi="標楷體" w:hint="eastAsia"/>
          <w:spacing w:val="10"/>
        </w:rPr>
        <w:t>經本室就</w:t>
      </w:r>
      <w:proofErr w:type="gramEnd"/>
      <w:r w:rsidRPr="00F53CD7">
        <w:rPr>
          <w:rFonts w:ascii="標楷體" w:eastAsia="標楷體" w:hAnsi="標楷體" w:hint="eastAsia"/>
          <w:spacing w:val="10"/>
        </w:rPr>
        <w:t>政府</w:t>
      </w:r>
      <w:proofErr w:type="gramStart"/>
      <w:r w:rsidRPr="00F53CD7">
        <w:rPr>
          <w:rFonts w:ascii="標楷體" w:eastAsia="標楷體" w:hAnsi="標楷體" w:hint="eastAsia"/>
          <w:spacing w:val="10"/>
        </w:rPr>
        <w:t>推動淨零轉型</w:t>
      </w:r>
      <w:proofErr w:type="gramEnd"/>
      <w:r w:rsidRPr="00F53CD7">
        <w:rPr>
          <w:rFonts w:ascii="標楷體" w:eastAsia="標楷體" w:hAnsi="標楷體" w:hint="eastAsia"/>
          <w:spacing w:val="10"/>
        </w:rPr>
        <w:t>之永續發展議題加以抽查，茲將主要查核發現及處理情形，說明如次：</w:t>
      </w:r>
    </w:p>
    <w:p w14:paraId="0A39BE64" w14:textId="2AE9B21C" w:rsidR="00F53CD7" w:rsidRPr="00F53CD7" w:rsidRDefault="00F53CD7" w:rsidP="0050297F">
      <w:pPr>
        <w:overflowPunct w:val="0"/>
        <w:snapToGrid w:val="0"/>
        <w:spacing w:line="510" w:lineRule="exact"/>
        <w:ind w:firstLineChars="300" w:firstLine="781"/>
        <w:jc w:val="both"/>
        <w:rPr>
          <w:rFonts w:ascii="標楷體" w:eastAsia="標楷體" w:hAnsi="標楷體" w:cs="Arial"/>
          <w:b/>
          <w:bCs/>
          <w:color w:val="000000"/>
          <w:spacing w:val="10"/>
          <w:shd w:val="clear" w:color="auto" w:fill="FFFFFF"/>
        </w:rPr>
      </w:pPr>
      <w:r w:rsidRPr="00F53CD7">
        <w:rPr>
          <w:rFonts w:ascii="標楷體" w:eastAsia="標楷體" w:hAnsi="標楷體" w:cs="Arial" w:hint="eastAsia"/>
          <w:b/>
          <w:bCs/>
          <w:color w:val="000000"/>
          <w:spacing w:val="10"/>
          <w:shd w:val="clear" w:color="auto" w:fill="FFFFFF"/>
        </w:rPr>
        <w:t>已逐步</w:t>
      </w:r>
      <w:proofErr w:type="gramStart"/>
      <w:r w:rsidRPr="00F53CD7">
        <w:rPr>
          <w:rFonts w:ascii="標楷體" w:eastAsia="標楷體" w:hAnsi="標楷體" w:cs="Arial" w:hint="eastAsia"/>
          <w:b/>
          <w:bCs/>
          <w:color w:val="000000"/>
          <w:spacing w:val="10"/>
          <w:shd w:val="clear" w:color="auto" w:fill="FFFFFF"/>
        </w:rPr>
        <w:t>推動淨零排放</w:t>
      </w:r>
      <w:proofErr w:type="gramEnd"/>
      <w:r w:rsidRPr="00F53CD7">
        <w:rPr>
          <w:rFonts w:ascii="標楷體" w:eastAsia="標楷體" w:hAnsi="標楷體" w:cs="Arial" w:hint="eastAsia"/>
          <w:b/>
          <w:bCs/>
          <w:color w:val="000000"/>
          <w:spacing w:val="10"/>
          <w:shd w:val="clear" w:color="auto" w:fill="FFFFFF"/>
        </w:rPr>
        <w:t>措施，以利達成</w:t>
      </w:r>
      <w:proofErr w:type="gramStart"/>
      <w:r w:rsidRPr="00F53CD7">
        <w:rPr>
          <w:rFonts w:ascii="標楷體" w:eastAsia="標楷體" w:hAnsi="標楷體" w:cs="Arial" w:hint="eastAsia"/>
          <w:b/>
          <w:bCs/>
          <w:color w:val="000000"/>
          <w:spacing w:val="10"/>
          <w:shd w:val="clear" w:color="auto" w:fill="FFFFFF"/>
        </w:rPr>
        <w:t>2050年淨零排放</w:t>
      </w:r>
      <w:proofErr w:type="gramEnd"/>
      <w:r w:rsidRPr="00F53CD7">
        <w:rPr>
          <w:rFonts w:ascii="標楷體" w:eastAsia="標楷體" w:hAnsi="標楷體" w:cs="Arial" w:hint="eastAsia"/>
          <w:b/>
          <w:bCs/>
          <w:color w:val="000000"/>
          <w:spacing w:val="10"/>
          <w:shd w:val="clear" w:color="auto" w:fill="FFFFFF"/>
        </w:rPr>
        <w:t>目標，惟尚待</w:t>
      </w:r>
      <w:proofErr w:type="gramStart"/>
      <w:r w:rsidRPr="00F53CD7">
        <w:rPr>
          <w:rFonts w:ascii="標楷體" w:eastAsia="標楷體" w:hAnsi="標楷體" w:cs="Arial" w:hint="eastAsia"/>
          <w:b/>
          <w:bCs/>
          <w:color w:val="000000"/>
          <w:spacing w:val="10"/>
          <w:shd w:val="clear" w:color="auto" w:fill="FFFFFF"/>
        </w:rPr>
        <w:t>研</w:t>
      </w:r>
      <w:proofErr w:type="gramEnd"/>
      <w:r w:rsidRPr="00F53CD7">
        <w:rPr>
          <w:rFonts w:ascii="標楷體" w:eastAsia="標楷體" w:hAnsi="標楷體" w:cs="Arial" w:hint="eastAsia"/>
          <w:b/>
          <w:bCs/>
          <w:color w:val="000000"/>
          <w:spacing w:val="10"/>
          <w:shd w:val="clear" w:color="auto" w:fill="FFFFFF"/>
        </w:rPr>
        <w:t>擬訂定</w:t>
      </w:r>
      <w:proofErr w:type="gramStart"/>
      <w:r w:rsidRPr="00F53CD7">
        <w:rPr>
          <w:rFonts w:ascii="標楷體" w:eastAsia="標楷體" w:hAnsi="標楷體" w:cs="Arial" w:hint="eastAsia"/>
          <w:b/>
          <w:bCs/>
          <w:color w:val="000000"/>
          <w:spacing w:val="10"/>
          <w:shd w:val="clear" w:color="auto" w:fill="FFFFFF"/>
        </w:rPr>
        <w:t>相關淨零排放</w:t>
      </w:r>
      <w:proofErr w:type="gramEnd"/>
      <w:r w:rsidRPr="00F53CD7">
        <w:rPr>
          <w:rFonts w:ascii="標楷體" w:eastAsia="標楷體" w:hAnsi="標楷體" w:cs="Arial" w:hint="eastAsia"/>
          <w:b/>
          <w:bCs/>
          <w:color w:val="000000"/>
          <w:spacing w:val="10"/>
          <w:shd w:val="clear" w:color="auto" w:fill="FFFFFF"/>
        </w:rPr>
        <w:t>自治條例，以建立地方治理機制與明確法制依據，</w:t>
      </w:r>
      <w:proofErr w:type="gramStart"/>
      <w:r w:rsidRPr="00F53CD7">
        <w:rPr>
          <w:rFonts w:ascii="標楷體" w:eastAsia="標楷體" w:hAnsi="標楷體" w:cs="Arial" w:hint="eastAsia"/>
          <w:b/>
          <w:bCs/>
          <w:color w:val="000000"/>
          <w:spacing w:val="10"/>
          <w:shd w:val="clear" w:color="auto" w:fill="FFFFFF"/>
        </w:rPr>
        <w:t>提升淨零治理</w:t>
      </w:r>
      <w:proofErr w:type="gramEnd"/>
      <w:r w:rsidRPr="00F53CD7">
        <w:rPr>
          <w:rFonts w:ascii="標楷體" w:eastAsia="標楷體" w:hAnsi="標楷體" w:cs="Arial" w:hint="eastAsia"/>
          <w:b/>
          <w:bCs/>
          <w:color w:val="000000"/>
          <w:spacing w:val="10"/>
          <w:shd w:val="clear" w:color="auto" w:fill="FFFFFF"/>
        </w:rPr>
        <w:t>效能：</w:t>
      </w:r>
      <w:r w:rsidRPr="00F53CD7">
        <w:rPr>
          <w:rFonts w:ascii="標楷體" w:eastAsia="標楷體" w:hAnsi="標楷體" w:hint="eastAsia"/>
          <w:color w:val="000000"/>
          <w:spacing w:val="10"/>
        </w:rPr>
        <w:t>澎湖縣政府為配合2050</w:t>
      </w:r>
      <w:proofErr w:type="gramStart"/>
      <w:r w:rsidRPr="00F53CD7">
        <w:rPr>
          <w:rFonts w:ascii="標楷體" w:eastAsia="標楷體" w:hAnsi="標楷體" w:hint="eastAsia"/>
          <w:color w:val="000000"/>
          <w:spacing w:val="10"/>
        </w:rPr>
        <w:t>淨零排放</w:t>
      </w:r>
      <w:proofErr w:type="gramEnd"/>
      <w:r w:rsidRPr="00F53CD7">
        <w:rPr>
          <w:rFonts w:ascii="標楷體" w:eastAsia="標楷體" w:hAnsi="標楷體" w:hint="eastAsia"/>
          <w:color w:val="000000"/>
          <w:spacing w:val="10"/>
        </w:rPr>
        <w:t>政策，於112年4月核定「澎湖縣第二期溫室氣體減量執行方案」，推動期程為110至114年，並於同年9月成立氣候變遷因應推動會，訂定總體方案目標、推動策略與期程，中央政府於112年2月完成氣候法制強化，將「溫室氣體減量及管理法」修正為「氣候變遷因應法」，將國家減量目標明確設定為139年達成溫室</w:t>
      </w:r>
      <w:proofErr w:type="gramStart"/>
      <w:r w:rsidRPr="00F53CD7">
        <w:rPr>
          <w:rFonts w:ascii="標楷體" w:eastAsia="標楷體" w:hAnsi="標楷體" w:hint="eastAsia"/>
          <w:color w:val="000000"/>
          <w:spacing w:val="10"/>
        </w:rPr>
        <w:t>氣體淨零排放</w:t>
      </w:r>
      <w:proofErr w:type="gramEnd"/>
      <w:r w:rsidRPr="00F53CD7">
        <w:rPr>
          <w:rFonts w:ascii="標楷體" w:eastAsia="標楷體" w:hAnsi="標楷體" w:hint="eastAsia"/>
          <w:color w:val="000000"/>
          <w:spacing w:val="10"/>
        </w:rPr>
        <w:t>，並賦予地方政府執行權限與要求，逐步推動地方創設治理機制，惟環境保護局尚未</w:t>
      </w:r>
      <w:proofErr w:type="gramStart"/>
      <w:r w:rsidRPr="00F53CD7">
        <w:rPr>
          <w:rFonts w:ascii="標楷體" w:eastAsia="標楷體" w:hAnsi="標楷體" w:hint="eastAsia"/>
          <w:color w:val="000000"/>
          <w:spacing w:val="10"/>
        </w:rPr>
        <w:t>研</w:t>
      </w:r>
      <w:proofErr w:type="gramEnd"/>
      <w:r w:rsidRPr="00F53CD7">
        <w:rPr>
          <w:rFonts w:ascii="標楷體" w:eastAsia="標楷體" w:hAnsi="標楷體" w:hint="eastAsia"/>
          <w:color w:val="000000"/>
          <w:spacing w:val="10"/>
        </w:rPr>
        <w:t>擬完整法源依據與制度化治理架構，允宜儘速制定相關自治條例，與中央氣候法制接軌，</w:t>
      </w:r>
      <w:proofErr w:type="gramStart"/>
      <w:r w:rsidRPr="00F53CD7">
        <w:rPr>
          <w:rFonts w:ascii="標楷體" w:eastAsia="標楷體" w:hAnsi="標楷體" w:hint="eastAsia"/>
          <w:color w:val="000000"/>
          <w:spacing w:val="10"/>
        </w:rPr>
        <w:t>提升淨零政策</w:t>
      </w:r>
      <w:proofErr w:type="gramEnd"/>
      <w:r w:rsidRPr="00F53CD7">
        <w:rPr>
          <w:rFonts w:ascii="標楷體" w:eastAsia="標楷體" w:hAnsi="標楷體" w:hint="eastAsia"/>
          <w:color w:val="000000"/>
          <w:spacing w:val="10"/>
        </w:rPr>
        <w:t>執行效能。（詳乙－</w:t>
      </w:r>
      <w:r w:rsidR="0011314A">
        <w:rPr>
          <w:rFonts w:ascii="標楷體" w:eastAsia="標楷體" w:hAnsi="標楷體" w:hint="eastAsia"/>
          <w:color w:val="000000"/>
          <w:spacing w:val="10"/>
        </w:rPr>
        <w:t>1</w:t>
      </w:r>
      <w:r w:rsidR="0011314A">
        <w:rPr>
          <w:rFonts w:ascii="標楷體" w:eastAsia="標楷體" w:hAnsi="標楷體"/>
          <w:color w:val="000000"/>
          <w:spacing w:val="10"/>
        </w:rPr>
        <w:t>14</w:t>
      </w:r>
      <w:r w:rsidRPr="00F53CD7">
        <w:rPr>
          <w:rFonts w:ascii="標楷體" w:eastAsia="標楷體" w:hAnsi="標楷體" w:hint="eastAsia"/>
          <w:color w:val="000000"/>
          <w:spacing w:val="10"/>
        </w:rPr>
        <w:t>頁）</w:t>
      </w:r>
    </w:p>
    <w:p w14:paraId="6449AF5C" w14:textId="77777777" w:rsidR="00F53CD7" w:rsidRPr="00F53CD7" w:rsidRDefault="00F53CD7" w:rsidP="0050297F">
      <w:pPr>
        <w:suppressAutoHyphens/>
        <w:overflowPunct w:val="0"/>
        <w:snapToGrid w:val="0"/>
        <w:spacing w:beforeLines="30" w:before="72" w:afterLines="30" w:after="72" w:line="510" w:lineRule="exact"/>
        <w:jc w:val="both"/>
        <w:outlineLvl w:val="2"/>
        <w:rPr>
          <w:rFonts w:ascii="標楷體" w:eastAsia="標楷體" w:hAnsi="標楷體"/>
          <w:b/>
          <w:snapToGrid w:val="0"/>
          <w:spacing w:val="10"/>
          <w:kern w:val="0"/>
          <w:sz w:val="28"/>
          <w:szCs w:val="28"/>
        </w:rPr>
      </w:pPr>
      <w:r w:rsidRPr="00F53CD7">
        <w:rPr>
          <w:rFonts w:ascii="標楷體" w:eastAsia="標楷體" w:hAnsi="標楷體" w:hint="eastAsia"/>
          <w:b/>
          <w:snapToGrid w:val="0"/>
          <w:spacing w:val="10"/>
          <w:kern w:val="0"/>
          <w:sz w:val="28"/>
          <w:szCs w:val="28"/>
        </w:rPr>
        <w:t>（二）個別性</w:t>
      </w:r>
      <w:r w:rsidRPr="00F53CD7">
        <w:rPr>
          <w:rFonts w:ascii="標楷體" w:eastAsia="標楷體" w:hAnsi="標楷體" w:hint="eastAsia"/>
          <w:b/>
          <w:spacing w:val="10"/>
          <w:sz w:val="28"/>
          <w:szCs w:val="28"/>
        </w:rPr>
        <w:t>查核</w:t>
      </w:r>
      <w:r w:rsidRPr="00F53CD7">
        <w:rPr>
          <w:rFonts w:ascii="標楷體" w:eastAsia="標楷體" w:hAnsi="標楷體" w:hint="eastAsia"/>
          <w:b/>
          <w:snapToGrid w:val="0"/>
          <w:spacing w:val="10"/>
          <w:kern w:val="0"/>
          <w:sz w:val="28"/>
          <w:szCs w:val="28"/>
        </w:rPr>
        <w:t>工作重點項目</w:t>
      </w:r>
    </w:p>
    <w:p w14:paraId="79D93CA0" w14:textId="77777777" w:rsidR="00F53CD7" w:rsidRPr="00F53CD7" w:rsidRDefault="00F53CD7" w:rsidP="0050297F">
      <w:pPr>
        <w:overflowPunct w:val="0"/>
        <w:snapToGrid w:val="0"/>
        <w:spacing w:line="510" w:lineRule="exact"/>
        <w:ind w:leftChars="200" w:left="480"/>
        <w:jc w:val="both"/>
        <w:rPr>
          <w:rFonts w:ascii="標楷體" w:eastAsia="標楷體" w:hAnsi="標楷體"/>
          <w:b/>
          <w:spacing w:val="10"/>
        </w:rPr>
      </w:pPr>
      <w:r w:rsidRPr="00F53CD7">
        <w:rPr>
          <w:rFonts w:ascii="標楷體" w:eastAsia="標楷體" w:hAnsi="標楷體" w:hint="eastAsia"/>
          <w:b/>
          <w:spacing w:val="10"/>
        </w:rPr>
        <w:t>1.消除貧窮面向（核心目標1）</w:t>
      </w:r>
    </w:p>
    <w:p w14:paraId="1DF7CF05" w14:textId="77777777" w:rsidR="00F53CD7" w:rsidRPr="00F53CD7" w:rsidRDefault="00F53CD7" w:rsidP="0050297F">
      <w:pPr>
        <w:overflowPunct w:val="0"/>
        <w:snapToGrid w:val="0"/>
        <w:spacing w:line="510" w:lineRule="exact"/>
        <w:ind w:firstLineChars="200" w:firstLine="520"/>
        <w:jc w:val="both"/>
        <w:rPr>
          <w:rFonts w:ascii="標楷體" w:eastAsia="標楷體" w:hAnsi="標楷體"/>
          <w:spacing w:val="10"/>
        </w:rPr>
      </w:pPr>
      <w:r w:rsidRPr="00F53CD7">
        <w:rPr>
          <w:rFonts w:ascii="標楷體" w:eastAsia="標楷體" w:hAnsi="標楷體" w:hint="eastAsia"/>
          <w:spacing w:val="10"/>
        </w:rPr>
        <w:t>消除貧窮面向，為核心目標1「強化弱勢群體社會經濟安全照顧服務」，</w:t>
      </w:r>
      <w:proofErr w:type="gramStart"/>
      <w:r w:rsidRPr="00F53CD7">
        <w:rPr>
          <w:rFonts w:ascii="標楷體" w:eastAsia="標楷體" w:hAnsi="標楷體" w:hint="eastAsia"/>
          <w:spacing w:val="10"/>
        </w:rPr>
        <w:t>經本室就</w:t>
      </w:r>
      <w:proofErr w:type="gramEnd"/>
      <w:r w:rsidRPr="00F53CD7">
        <w:rPr>
          <w:rFonts w:ascii="標楷體" w:eastAsia="標楷體" w:hAnsi="標楷體" w:hint="eastAsia"/>
          <w:spacing w:val="10"/>
        </w:rPr>
        <w:t>政府辦理獨居老人緊急救援連線系統服務與身心障礙者就業支持計畫</w:t>
      </w:r>
      <w:bookmarkStart w:id="11" w:name="_Hlk233227068"/>
      <w:r w:rsidRPr="00F53CD7">
        <w:rPr>
          <w:rFonts w:ascii="標楷體" w:eastAsia="標楷體" w:hAnsi="標楷體" w:hint="eastAsia"/>
          <w:spacing w:val="10"/>
        </w:rPr>
        <w:t>等永續發展議題加以抽查</w:t>
      </w:r>
      <w:bookmarkEnd w:id="11"/>
      <w:r w:rsidRPr="00F53CD7">
        <w:rPr>
          <w:rFonts w:ascii="標楷體" w:eastAsia="標楷體" w:hAnsi="標楷體" w:hint="eastAsia"/>
          <w:spacing w:val="10"/>
        </w:rPr>
        <w:t>，茲將主要查核發現及處理情形，分述如次：</w:t>
      </w:r>
    </w:p>
    <w:p w14:paraId="46CDC743" w14:textId="12E6F965" w:rsidR="00F53CD7" w:rsidRPr="00F53CD7" w:rsidRDefault="00F53CD7" w:rsidP="0050297F">
      <w:pPr>
        <w:overflowPunct w:val="0"/>
        <w:snapToGrid w:val="0"/>
        <w:spacing w:line="500" w:lineRule="exact"/>
        <w:ind w:firstLineChars="300" w:firstLine="781"/>
        <w:jc w:val="both"/>
        <w:rPr>
          <w:rFonts w:ascii="標楷體" w:eastAsia="標楷體" w:hAnsi="標楷體"/>
          <w:color w:val="000000"/>
          <w:spacing w:val="10"/>
        </w:rPr>
      </w:pPr>
      <w:r w:rsidRPr="00F53CD7">
        <w:rPr>
          <w:rFonts w:ascii="標楷體" w:eastAsia="標楷體" w:hAnsi="標楷體"/>
          <w:b/>
          <w:color w:val="000000"/>
          <w:spacing w:val="10"/>
        </w:rPr>
        <w:lastRenderedPageBreak/>
        <w:t>（</w:t>
      </w:r>
      <w:r w:rsidRPr="00F53CD7">
        <w:rPr>
          <w:rFonts w:ascii="標楷體" w:eastAsia="標楷體" w:hAnsi="標楷體" w:hint="eastAsia"/>
          <w:b/>
          <w:color w:val="000000"/>
          <w:spacing w:val="10"/>
        </w:rPr>
        <w:t>1</w:t>
      </w:r>
      <w:r w:rsidRPr="00F53CD7">
        <w:rPr>
          <w:rFonts w:ascii="標楷體" w:eastAsia="標楷體" w:hAnsi="標楷體"/>
          <w:b/>
          <w:color w:val="000000"/>
          <w:spacing w:val="10"/>
        </w:rPr>
        <w:t>）</w:t>
      </w:r>
      <w:r w:rsidRPr="00F53CD7">
        <w:rPr>
          <w:rFonts w:ascii="標楷體" w:eastAsia="標楷體" w:hAnsi="標楷體" w:cs="Arial" w:hint="eastAsia"/>
          <w:b/>
          <w:bCs/>
          <w:color w:val="000000"/>
          <w:spacing w:val="10"/>
          <w:shd w:val="clear" w:color="auto" w:fill="FFFFFF"/>
        </w:rPr>
        <w:t>強化弱勢族群照顧服務，並建構</w:t>
      </w:r>
      <w:r w:rsidRPr="00F53CD7">
        <w:rPr>
          <w:rFonts w:ascii="標楷體" w:eastAsia="標楷體" w:hAnsi="標楷體" w:hint="eastAsia"/>
          <w:b/>
          <w:spacing w:val="10"/>
        </w:rPr>
        <w:t>村里</w:t>
      </w:r>
      <w:r w:rsidRPr="00F53CD7">
        <w:rPr>
          <w:rFonts w:ascii="標楷體" w:eastAsia="標楷體" w:hAnsi="標楷體" w:cs="Arial" w:hint="eastAsia"/>
          <w:b/>
          <w:bCs/>
          <w:color w:val="000000"/>
          <w:spacing w:val="10"/>
          <w:shd w:val="clear" w:color="auto" w:fill="FFFFFF"/>
        </w:rPr>
        <w:t>層級防災應變量能，惟獨居老人安裝緊急救援連線系統僅</w:t>
      </w:r>
      <w:proofErr w:type="gramStart"/>
      <w:r w:rsidRPr="00F53CD7">
        <w:rPr>
          <w:rFonts w:ascii="標楷體" w:eastAsia="標楷體" w:hAnsi="標楷體" w:cs="Arial" w:hint="eastAsia"/>
          <w:b/>
          <w:bCs/>
          <w:color w:val="000000"/>
          <w:spacing w:val="10"/>
          <w:shd w:val="clear" w:color="auto" w:fill="FFFFFF"/>
        </w:rPr>
        <w:t>1成</w:t>
      </w:r>
      <w:proofErr w:type="gramEnd"/>
      <w:r w:rsidRPr="00F53CD7">
        <w:rPr>
          <w:rFonts w:ascii="標楷體" w:eastAsia="標楷體" w:hAnsi="標楷體" w:cs="Arial" w:hint="eastAsia"/>
          <w:b/>
          <w:bCs/>
          <w:color w:val="000000"/>
          <w:spacing w:val="10"/>
          <w:shd w:val="clear" w:color="auto" w:fill="FFFFFF"/>
        </w:rPr>
        <w:t>餘，允宜</w:t>
      </w:r>
      <w:proofErr w:type="gramStart"/>
      <w:r w:rsidRPr="00F53CD7">
        <w:rPr>
          <w:rFonts w:ascii="標楷體" w:eastAsia="標楷體" w:hAnsi="標楷體" w:cs="Arial" w:hint="eastAsia"/>
          <w:b/>
          <w:bCs/>
          <w:color w:val="000000"/>
          <w:spacing w:val="10"/>
          <w:shd w:val="clear" w:color="auto" w:fill="FFFFFF"/>
        </w:rPr>
        <w:t>研</w:t>
      </w:r>
      <w:proofErr w:type="gramEnd"/>
      <w:r w:rsidRPr="00F53CD7">
        <w:rPr>
          <w:rFonts w:ascii="標楷體" w:eastAsia="標楷體" w:hAnsi="標楷體" w:cs="Arial" w:hint="eastAsia"/>
          <w:b/>
          <w:bCs/>
          <w:color w:val="000000"/>
          <w:spacing w:val="10"/>
          <w:shd w:val="clear" w:color="auto" w:fill="FFFFFF"/>
        </w:rPr>
        <w:t>謀改善，以提升獨居老人安全保護網絡：</w:t>
      </w:r>
      <w:bookmarkStart w:id="12" w:name="_Hlk233363178"/>
      <w:r w:rsidRPr="00F53CD7">
        <w:rPr>
          <w:rFonts w:ascii="標楷體" w:eastAsia="標楷體" w:hAnsi="標楷體" w:hint="eastAsia"/>
          <w:color w:val="000000"/>
          <w:spacing w:val="10"/>
        </w:rPr>
        <w:t>澎湖縣政府</w:t>
      </w:r>
      <w:bookmarkEnd w:id="12"/>
      <w:r w:rsidRPr="00F53CD7">
        <w:rPr>
          <w:rFonts w:ascii="標楷體" w:eastAsia="標楷體" w:hAnsi="標楷體" w:hint="eastAsia"/>
          <w:color w:val="000000"/>
          <w:spacing w:val="10"/>
        </w:rPr>
        <w:t>為落實在地老化及人性關懷，提供獨居長者補充性、支持性之服務，使獨居長者獲得妥善</w:t>
      </w:r>
      <w:r w:rsidR="00B573CD">
        <w:rPr>
          <w:rFonts w:ascii="標楷體" w:eastAsia="標楷體" w:hAnsi="標楷體" w:hint="eastAsia"/>
          <w:color w:val="000000"/>
          <w:spacing w:val="10"/>
        </w:rPr>
        <w:t>、周全社會照顧及網絡支持</w:t>
      </w:r>
      <w:r w:rsidRPr="00F53CD7">
        <w:rPr>
          <w:rFonts w:ascii="標楷體" w:eastAsia="標楷體" w:hAnsi="標楷體" w:hint="eastAsia"/>
          <w:color w:val="000000"/>
          <w:spacing w:val="10"/>
        </w:rPr>
        <w:t>，讓長者更加幸福，出外工作子女安心，每年於公益彩券盈餘－社會福利業務項下編列預算辦理獨居老人緊急救援連線系統服務，主要係結合民政、警政、衛政、社政及社區鄰里，以建構老人安全保護網絡，提供遭受緊急危難老人必要之援助。截至114年底止，縣內獨居老人計1,302人，惟安裝緊急救援連線系統者僅156人、約占11.98％，緊急救援服務對於老人居家生活有不可或缺之需要，且獨居老人屬高危險及需高度關懷之族群，有待強化獨居老人之安全保護，經函請檢討改進。（詳乙－</w:t>
      </w:r>
      <w:r w:rsidR="0011314A">
        <w:rPr>
          <w:rFonts w:ascii="標楷體" w:eastAsia="標楷體" w:hAnsi="標楷體" w:hint="eastAsia"/>
          <w:color w:val="000000"/>
          <w:spacing w:val="10"/>
        </w:rPr>
        <w:t>1</w:t>
      </w:r>
      <w:r w:rsidR="0011314A">
        <w:rPr>
          <w:rFonts w:ascii="標楷體" w:eastAsia="標楷體" w:hAnsi="標楷體"/>
          <w:color w:val="000000"/>
          <w:spacing w:val="10"/>
        </w:rPr>
        <w:t>3</w:t>
      </w:r>
      <w:r w:rsidRPr="00F53CD7">
        <w:rPr>
          <w:rFonts w:ascii="標楷體" w:eastAsia="標楷體" w:hAnsi="標楷體" w:hint="eastAsia"/>
          <w:color w:val="000000"/>
          <w:spacing w:val="10"/>
        </w:rPr>
        <w:t>頁）</w:t>
      </w:r>
    </w:p>
    <w:p w14:paraId="5F622403" w14:textId="4550923C" w:rsidR="00F53CD7" w:rsidRPr="00F53CD7" w:rsidRDefault="00F53CD7" w:rsidP="0050297F">
      <w:pPr>
        <w:overflowPunct w:val="0"/>
        <w:snapToGrid w:val="0"/>
        <w:spacing w:line="500" w:lineRule="exact"/>
        <w:ind w:firstLineChars="300" w:firstLine="781"/>
        <w:jc w:val="both"/>
        <w:rPr>
          <w:rFonts w:ascii="標楷體" w:eastAsia="標楷體" w:hAnsi="標楷體"/>
          <w:color w:val="000000"/>
          <w:spacing w:val="10"/>
        </w:rPr>
      </w:pPr>
      <w:r w:rsidRPr="00F53CD7">
        <w:rPr>
          <w:rFonts w:ascii="標楷體" w:eastAsia="標楷體" w:hAnsi="標楷體" w:cs="Arial" w:hint="eastAsia"/>
          <w:b/>
          <w:bCs/>
          <w:color w:val="000000"/>
          <w:spacing w:val="10"/>
          <w:shd w:val="clear" w:color="auto" w:fill="FFFFFF"/>
        </w:rPr>
        <w:t>（2）持續推動身心障礙者就業支持與訓練措施，惟就業福利措施推廣、訓練及庇護量能或有不足，允宜整合資源強化服務銜接，提升身心障礙者就業成效：</w:t>
      </w:r>
      <w:r w:rsidRPr="00F53CD7">
        <w:rPr>
          <w:rFonts w:ascii="標楷體" w:eastAsia="標楷體" w:hAnsi="標楷體" w:hint="eastAsia"/>
          <w:color w:val="000000"/>
          <w:spacing w:val="10"/>
        </w:rPr>
        <w:t>澎湖縣政府為協助身心障礙者就業，辦理職業輔導評量、職業訓練、就業服務、職務再設計、創業輔導及其他就業促進業務等各項就業服務需求，以利身心障礙者就業支持，惟提供就業訓練等9項福利措施利用率低於4％，政策推動在身心障礙者認知與實際使用間存在明顯落差；又積極辦理職業訓練計畫，惟訓練職類連年偏於單一類型，未符合身心障礙者多元需求，且結訓後部分人員實際就業工作與職訓項目未相結合；另推動設立庇護工場，惟澎湖縣登記庇護工場僅有1家，在職庇護員工多不適合</w:t>
      </w:r>
      <w:proofErr w:type="gramStart"/>
      <w:r w:rsidRPr="00F53CD7">
        <w:rPr>
          <w:rFonts w:ascii="標楷體" w:eastAsia="標楷體" w:hAnsi="標楷體" w:hint="eastAsia"/>
          <w:color w:val="000000"/>
          <w:spacing w:val="10"/>
        </w:rPr>
        <w:t>轉銜至一般</w:t>
      </w:r>
      <w:proofErr w:type="gramEnd"/>
      <w:r w:rsidRPr="00F53CD7">
        <w:rPr>
          <w:rFonts w:ascii="標楷體" w:eastAsia="標楷體" w:hAnsi="標楷體" w:hint="eastAsia"/>
          <w:color w:val="000000"/>
          <w:spacing w:val="10"/>
        </w:rPr>
        <w:t>職場，且近期無庇護性就業名額，恐影響後續庇護就業推動及服務銜接之彈性，經函請檢討改進。（詳乙－</w:t>
      </w:r>
      <w:r w:rsidR="0011314A">
        <w:rPr>
          <w:rFonts w:ascii="標楷體" w:eastAsia="標楷體" w:hAnsi="標楷體" w:hint="eastAsia"/>
          <w:color w:val="000000"/>
          <w:spacing w:val="10"/>
        </w:rPr>
        <w:t>7</w:t>
      </w:r>
      <w:r w:rsidR="0011314A">
        <w:rPr>
          <w:rFonts w:ascii="標楷體" w:eastAsia="標楷體" w:hAnsi="標楷體"/>
          <w:color w:val="000000"/>
          <w:spacing w:val="10"/>
        </w:rPr>
        <w:t>1</w:t>
      </w:r>
      <w:r w:rsidRPr="00F53CD7">
        <w:rPr>
          <w:rFonts w:ascii="標楷體" w:eastAsia="標楷體" w:hAnsi="標楷體" w:hint="eastAsia"/>
          <w:color w:val="000000"/>
          <w:spacing w:val="10"/>
        </w:rPr>
        <w:t>頁）</w:t>
      </w:r>
    </w:p>
    <w:p w14:paraId="530C7CA7" w14:textId="5B43880B" w:rsidR="00F53CD7" w:rsidRPr="00F53CD7" w:rsidRDefault="00F53CD7" w:rsidP="0050297F">
      <w:pPr>
        <w:overflowPunct w:val="0"/>
        <w:snapToGrid w:val="0"/>
        <w:spacing w:line="500" w:lineRule="exact"/>
        <w:ind w:leftChars="200" w:left="480"/>
        <w:jc w:val="both"/>
        <w:rPr>
          <w:rFonts w:ascii="標楷體" w:eastAsia="標楷體" w:hAnsi="標楷體"/>
          <w:b/>
          <w:spacing w:val="10"/>
        </w:rPr>
      </w:pPr>
      <w:r w:rsidRPr="00F53CD7">
        <w:rPr>
          <w:rFonts w:ascii="標楷體" w:eastAsia="標楷體" w:hAnsi="標楷體"/>
          <w:b/>
          <w:spacing w:val="10"/>
        </w:rPr>
        <w:t>2</w:t>
      </w:r>
      <w:r w:rsidRPr="00F53CD7">
        <w:rPr>
          <w:rFonts w:ascii="標楷體" w:eastAsia="標楷體" w:hAnsi="標楷體" w:hint="eastAsia"/>
          <w:b/>
          <w:spacing w:val="10"/>
        </w:rPr>
        <w:t>.健康福祉面向（核心目標3）</w:t>
      </w:r>
    </w:p>
    <w:p w14:paraId="2116EC49" w14:textId="48C6EAD5" w:rsidR="00F53CD7" w:rsidRPr="00F53CD7" w:rsidRDefault="00F53CD7" w:rsidP="0050297F">
      <w:pPr>
        <w:overflowPunct w:val="0"/>
        <w:snapToGrid w:val="0"/>
        <w:spacing w:line="500" w:lineRule="exact"/>
        <w:ind w:firstLineChars="200" w:firstLine="520"/>
        <w:jc w:val="both"/>
        <w:rPr>
          <w:rFonts w:ascii="標楷體" w:eastAsia="標楷體" w:hAnsi="標楷體"/>
          <w:spacing w:val="10"/>
        </w:rPr>
      </w:pPr>
      <w:r w:rsidRPr="00F53CD7">
        <w:rPr>
          <w:rFonts w:ascii="標楷體" w:eastAsia="標楷體" w:hAnsi="標楷體" w:hint="eastAsia"/>
          <w:spacing w:val="10"/>
        </w:rPr>
        <w:t>健康福祉面向，為核心目標3「確保及促進各年齡層健康生活與福祉」，</w:t>
      </w:r>
      <w:proofErr w:type="gramStart"/>
      <w:r w:rsidRPr="00F53CD7">
        <w:rPr>
          <w:rFonts w:ascii="標楷體" w:eastAsia="標楷體" w:hAnsi="標楷體" w:hint="eastAsia"/>
          <w:spacing w:val="10"/>
        </w:rPr>
        <w:t>經本室就</w:t>
      </w:r>
      <w:proofErr w:type="gramEnd"/>
      <w:r w:rsidRPr="00F53CD7">
        <w:rPr>
          <w:rFonts w:ascii="標楷體" w:eastAsia="標楷體" w:hAnsi="標楷體" w:hint="eastAsia"/>
          <w:spacing w:val="10"/>
        </w:rPr>
        <w:t>政府推動社區健康營造計畫之永續發展議題加以抽查，茲將主要查核發現及處理情形，說明如次：</w:t>
      </w:r>
    </w:p>
    <w:p w14:paraId="0773694A" w14:textId="77B7F239" w:rsidR="00F53CD7" w:rsidRPr="00F53CD7" w:rsidRDefault="00F53CD7" w:rsidP="0050297F">
      <w:pPr>
        <w:overflowPunct w:val="0"/>
        <w:snapToGrid w:val="0"/>
        <w:spacing w:line="500" w:lineRule="exact"/>
        <w:ind w:firstLineChars="300" w:firstLine="781"/>
        <w:jc w:val="both"/>
        <w:rPr>
          <w:rFonts w:ascii="標楷體" w:eastAsia="標楷體" w:hAnsi="標楷體"/>
          <w:color w:val="000000"/>
          <w:spacing w:val="10"/>
        </w:rPr>
      </w:pPr>
      <w:r w:rsidRPr="00F53CD7">
        <w:rPr>
          <w:rFonts w:ascii="標楷體" w:eastAsia="標楷體" w:hAnsi="標楷體" w:cs="Arial" w:hint="eastAsia"/>
          <w:b/>
          <w:bCs/>
          <w:color w:val="000000"/>
          <w:spacing w:val="10"/>
          <w:shd w:val="clear" w:color="auto" w:fill="FFFFFF"/>
        </w:rPr>
        <w:t>持續推動社區健康營造計畫，強化民眾衛生與健康意識，惟社區參與健康營造中心仍待</w:t>
      </w:r>
      <w:proofErr w:type="gramStart"/>
      <w:r w:rsidRPr="00F53CD7">
        <w:rPr>
          <w:rFonts w:ascii="標楷體" w:eastAsia="標楷體" w:hAnsi="標楷體" w:cs="Arial" w:hint="eastAsia"/>
          <w:b/>
          <w:bCs/>
          <w:color w:val="000000"/>
          <w:spacing w:val="10"/>
          <w:shd w:val="clear" w:color="auto" w:fill="FFFFFF"/>
        </w:rPr>
        <w:t>普及，</w:t>
      </w:r>
      <w:proofErr w:type="gramEnd"/>
      <w:r w:rsidRPr="00F53CD7">
        <w:rPr>
          <w:rFonts w:ascii="標楷體" w:eastAsia="標楷體" w:hAnsi="標楷體" w:cs="Arial" w:hint="eastAsia"/>
          <w:b/>
          <w:bCs/>
          <w:color w:val="000000"/>
          <w:spacing w:val="10"/>
          <w:shd w:val="clear" w:color="auto" w:fill="FFFFFF"/>
        </w:rPr>
        <w:t>又辦理健康訪視比率有下降情形，</w:t>
      </w:r>
      <w:proofErr w:type="gramStart"/>
      <w:r w:rsidRPr="00F53CD7">
        <w:rPr>
          <w:rFonts w:ascii="標楷體" w:eastAsia="標楷體" w:hAnsi="標楷體" w:cs="Arial" w:hint="eastAsia"/>
          <w:b/>
          <w:bCs/>
          <w:color w:val="000000"/>
          <w:spacing w:val="10"/>
          <w:shd w:val="clear" w:color="auto" w:fill="FFFFFF"/>
        </w:rPr>
        <w:t>且間有未</w:t>
      </w:r>
      <w:proofErr w:type="gramEnd"/>
      <w:r w:rsidRPr="00F53CD7">
        <w:rPr>
          <w:rFonts w:ascii="標楷體" w:eastAsia="標楷體" w:hAnsi="標楷體" w:cs="Arial" w:hint="eastAsia"/>
          <w:b/>
          <w:bCs/>
          <w:color w:val="000000"/>
          <w:spacing w:val="10"/>
          <w:shd w:val="clear" w:color="auto" w:fill="FFFFFF"/>
        </w:rPr>
        <w:t>訪視或訪視未</w:t>
      </w:r>
      <w:proofErr w:type="gramStart"/>
      <w:r w:rsidRPr="00F53CD7">
        <w:rPr>
          <w:rFonts w:ascii="標楷體" w:eastAsia="標楷體" w:hAnsi="標楷體" w:cs="Arial" w:hint="eastAsia"/>
          <w:b/>
          <w:bCs/>
          <w:color w:val="000000"/>
          <w:spacing w:val="10"/>
          <w:shd w:val="clear" w:color="auto" w:fill="FFFFFF"/>
        </w:rPr>
        <w:t>遇等情</w:t>
      </w:r>
      <w:proofErr w:type="gramEnd"/>
      <w:r w:rsidRPr="00F53CD7">
        <w:rPr>
          <w:rFonts w:ascii="標楷體" w:eastAsia="標楷體" w:hAnsi="標楷體" w:cs="Arial" w:hint="eastAsia"/>
          <w:b/>
          <w:bCs/>
          <w:color w:val="000000"/>
          <w:spacing w:val="10"/>
          <w:shd w:val="clear" w:color="auto" w:fill="FFFFFF"/>
        </w:rPr>
        <w:t>，允宜</w:t>
      </w:r>
      <w:proofErr w:type="gramStart"/>
      <w:r w:rsidRPr="00F53CD7">
        <w:rPr>
          <w:rFonts w:ascii="標楷體" w:eastAsia="標楷體" w:hAnsi="標楷體" w:cs="Arial" w:hint="eastAsia"/>
          <w:b/>
          <w:bCs/>
          <w:color w:val="000000"/>
          <w:spacing w:val="10"/>
          <w:shd w:val="clear" w:color="auto" w:fill="FFFFFF"/>
        </w:rPr>
        <w:t>研</w:t>
      </w:r>
      <w:proofErr w:type="gramEnd"/>
      <w:r w:rsidRPr="00F53CD7">
        <w:rPr>
          <w:rFonts w:ascii="標楷體" w:eastAsia="標楷體" w:hAnsi="標楷體" w:cs="Arial" w:hint="eastAsia"/>
          <w:b/>
          <w:bCs/>
          <w:color w:val="000000"/>
          <w:spacing w:val="10"/>
          <w:shd w:val="clear" w:color="auto" w:fill="FFFFFF"/>
        </w:rPr>
        <w:t>謀周妥措施，以促進民眾健康生活與福祉：</w:t>
      </w:r>
      <w:r w:rsidRPr="00F53CD7">
        <w:rPr>
          <w:rFonts w:ascii="標楷體" w:eastAsia="標楷體" w:hAnsi="標楷體" w:hint="eastAsia"/>
          <w:color w:val="000000"/>
          <w:spacing w:val="10"/>
        </w:rPr>
        <w:t>衛生局為促進及提升澎湖地區民眾健康，配合中央政策持續推動「原住民族及離島地區部落社區健康營造計畫」，透過社區</w:t>
      </w:r>
      <w:r w:rsidRPr="00F53CD7">
        <w:rPr>
          <w:rFonts w:ascii="標楷體" w:eastAsia="標楷體" w:hAnsi="標楷體" w:hint="eastAsia"/>
          <w:color w:val="000000"/>
          <w:spacing w:val="10"/>
        </w:rPr>
        <w:lastRenderedPageBreak/>
        <w:t>健康營造中心，蒐集社區健康資料，瞭解其健康需求及影響因素，找出健康需求缺口，強化民眾正確的衛生觀念，以達到生活健康化，健康生活化之計畫宗旨，執行結果，110至114年度每年輔導7個社區執行社區健康營造計畫，惟僅11個社區或單位參與計畫，多數社區未能參與，甚且七美鄉近</w:t>
      </w:r>
      <w:proofErr w:type="gramStart"/>
      <w:r w:rsidRPr="00F53CD7">
        <w:rPr>
          <w:rFonts w:ascii="標楷體" w:eastAsia="標楷體" w:hAnsi="標楷體" w:hint="eastAsia"/>
          <w:color w:val="000000"/>
          <w:spacing w:val="10"/>
        </w:rPr>
        <w:t>5年來均無社區</w:t>
      </w:r>
      <w:proofErr w:type="gramEnd"/>
      <w:r w:rsidRPr="00F53CD7">
        <w:rPr>
          <w:rFonts w:ascii="標楷體" w:eastAsia="標楷體" w:hAnsi="標楷體" w:hint="eastAsia"/>
          <w:color w:val="000000"/>
          <w:spacing w:val="10"/>
        </w:rPr>
        <w:t>參與，顯示輔導社區參與健康營造中心仍有待檢討普及。又部分社區健康營造中心完成訪視之比率未達整體訪視目標值、或有未訪視或訪視未遇情事、或50歲以上民眾健康人權問卷目標值向下修正等情，經函請檢討改進。（詳乙－</w:t>
      </w:r>
      <w:r w:rsidR="0011314A">
        <w:rPr>
          <w:rFonts w:ascii="標楷體" w:eastAsia="標楷體" w:hAnsi="標楷體" w:hint="eastAsia"/>
          <w:color w:val="000000"/>
          <w:spacing w:val="10"/>
        </w:rPr>
        <w:t>1</w:t>
      </w:r>
      <w:r w:rsidR="0011314A">
        <w:rPr>
          <w:rFonts w:ascii="標楷體" w:eastAsia="標楷體" w:hAnsi="標楷體"/>
          <w:color w:val="000000"/>
          <w:spacing w:val="10"/>
        </w:rPr>
        <w:t>08</w:t>
      </w:r>
      <w:r w:rsidRPr="00F53CD7">
        <w:rPr>
          <w:rFonts w:ascii="標楷體" w:eastAsia="標楷體" w:hAnsi="標楷體" w:hint="eastAsia"/>
          <w:color w:val="000000"/>
          <w:spacing w:val="10"/>
        </w:rPr>
        <w:t>頁）</w:t>
      </w:r>
    </w:p>
    <w:p w14:paraId="719AFB45" w14:textId="261DE86D" w:rsidR="00F53CD7" w:rsidRPr="00F53CD7" w:rsidRDefault="00F53CD7" w:rsidP="0050297F">
      <w:pPr>
        <w:overflowPunct w:val="0"/>
        <w:snapToGrid w:val="0"/>
        <w:spacing w:line="500" w:lineRule="exact"/>
        <w:ind w:leftChars="200" w:left="480"/>
        <w:jc w:val="both"/>
        <w:rPr>
          <w:rFonts w:ascii="標楷體" w:eastAsia="標楷體" w:hAnsi="標楷體"/>
          <w:b/>
          <w:spacing w:val="10"/>
        </w:rPr>
      </w:pPr>
      <w:r w:rsidRPr="00F53CD7">
        <w:rPr>
          <w:rFonts w:ascii="標楷體" w:eastAsia="標楷體" w:hAnsi="標楷體"/>
          <w:b/>
          <w:spacing w:val="10"/>
        </w:rPr>
        <w:t>3</w:t>
      </w:r>
      <w:r w:rsidRPr="00F53CD7">
        <w:rPr>
          <w:rFonts w:ascii="標楷體" w:eastAsia="標楷體" w:hAnsi="標楷體" w:hint="eastAsia"/>
          <w:b/>
          <w:spacing w:val="10"/>
        </w:rPr>
        <w:t>.</w:t>
      </w:r>
      <w:r w:rsidR="00D7002A" w:rsidRPr="00D7002A">
        <w:rPr>
          <w:rFonts w:ascii="標楷體" w:eastAsia="標楷體" w:hAnsi="標楷體" w:hint="eastAsia"/>
          <w:b/>
          <w:spacing w:val="10"/>
        </w:rPr>
        <w:t>環境品質</w:t>
      </w:r>
      <w:r w:rsidRPr="00F53CD7">
        <w:rPr>
          <w:rFonts w:ascii="標楷體" w:eastAsia="標楷體" w:hAnsi="標楷體" w:hint="eastAsia"/>
          <w:b/>
          <w:spacing w:val="10"/>
        </w:rPr>
        <w:t>面向（核心目標6）</w:t>
      </w:r>
    </w:p>
    <w:p w14:paraId="61A67987" w14:textId="6137229F" w:rsidR="00F53CD7" w:rsidRPr="00F53CD7" w:rsidRDefault="00D7002A" w:rsidP="0050297F">
      <w:pPr>
        <w:overflowPunct w:val="0"/>
        <w:snapToGrid w:val="0"/>
        <w:spacing w:line="500" w:lineRule="exact"/>
        <w:ind w:firstLineChars="200" w:firstLine="520"/>
        <w:jc w:val="both"/>
        <w:rPr>
          <w:rFonts w:ascii="標楷體" w:eastAsia="標楷體" w:hAnsi="標楷體"/>
          <w:spacing w:val="10"/>
          <w:szCs w:val="20"/>
        </w:rPr>
      </w:pPr>
      <w:r w:rsidRPr="00D7002A">
        <w:rPr>
          <w:rFonts w:ascii="標楷體" w:eastAsia="標楷體" w:hAnsi="標楷體" w:hint="eastAsia"/>
          <w:spacing w:val="10"/>
        </w:rPr>
        <w:t>環境品質面向，為核心目標6「確保環境品質及永續管理環境資源」，</w:t>
      </w:r>
      <w:proofErr w:type="gramStart"/>
      <w:r w:rsidRPr="00D7002A">
        <w:rPr>
          <w:rFonts w:ascii="標楷體" w:eastAsia="標楷體" w:hAnsi="標楷體" w:hint="eastAsia"/>
          <w:spacing w:val="10"/>
        </w:rPr>
        <w:t>經本室就</w:t>
      </w:r>
      <w:proofErr w:type="gramEnd"/>
      <w:r w:rsidRPr="00D7002A">
        <w:rPr>
          <w:rFonts w:ascii="標楷體" w:eastAsia="標楷體" w:hAnsi="標楷體" w:hint="eastAsia"/>
          <w:spacing w:val="10"/>
        </w:rPr>
        <w:t>政府推動垃圾在地處理政策、推廣焚化</w:t>
      </w:r>
      <w:proofErr w:type="gramStart"/>
      <w:r w:rsidRPr="00D7002A">
        <w:rPr>
          <w:rFonts w:ascii="標楷體" w:eastAsia="標楷體" w:hAnsi="標楷體" w:hint="eastAsia"/>
          <w:spacing w:val="10"/>
        </w:rPr>
        <w:t>再生粒料</w:t>
      </w:r>
      <w:proofErr w:type="gramEnd"/>
      <w:r w:rsidRPr="00D7002A">
        <w:rPr>
          <w:rFonts w:ascii="標楷體" w:eastAsia="標楷體" w:hAnsi="標楷體" w:hint="eastAsia"/>
          <w:spacing w:val="10"/>
        </w:rPr>
        <w:t>循環使用、推動轄內污水下水道系統建設、推動廢棄物源頭減量及資源回收計畫等永續發展議題加以抽查，茲將主要查核發現及處理情形，分述如次：</w:t>
      </w:r>
    </w:p>
    <w:p w14:paraId="4A912CCC" w14:textId="33F2A600" w:rsidR="00F53CD7" w:rsidRPr="00F53CD7" w:rsidRDefault="00F53CD7" w:rsidP="0050297F">
      <w:pPr>
        <w:overflowPunct w:val="0"/>
        <w:snapToGrid w:val="0"/>
        <w:spacing w:line="500" w:lineRule="exact"/>
        <w:ind w:firstLineChars="300" w:firstLine="781"/>
        <w:jc w:val="both"/>
        <w:rPr>
          <w:rFonts w:ascii="標楷體" w:hAnsi="標楷體"/>
          <w:spacing w:val="10"/>
          <w:kern w:val="0"/>
        </w:rPr>
      </w:pPr>
      <w:r w:rsidRPr="00F53CD7">
        <w:rPr>
          <w:rFonts w:ascii="標楷體" w:eastAsia="標楷體" w:hAnsi="標楷體" w:hint="eastAsia"/>
          <w:b/>
          <w:spacing w:val="10"/>
        </w:rPr>
        <w:t>（1）</w:t>
      </w:r>
      <w:r w:rsidRPr="00F53CD7">
        <w:rPr>
          <w:rFonts w:ascii="標楷體" w:eastAsia="標楷體" w:hAnsi="標楷體" w:cs="Arial" w:hint="eastAsia"/>
          <w:b/>
          <w:bCs/>
          <w:color w:val="000000"/>
          <w:spacing w:val="10"/>
          <w:shd w:val="clear" w:color="auto" w:fill="FFFFFF"/>
        </w:rPr>
        <w:t>積極去化一般廢棄物，惟垃圾處理政策一再變動，致在地處理前置與評估計畫屢次中斷，經費未能發揮效益，且</w:t>
      </w:r>
      <w:proofErr w:type="gramStart"/>
      <w:r w:rsidRPr="00F53CD7">
        <w:rPr>
          <w:rFonts w:ascii="標楷體" w:eastAsia="標楷體" w:hAnsi="標楷體" w:cs="Arial" w:hint="eastAsia"/>
          <w:b/>
          <w:bCs/>
          <w:color w:val="000000"/>
          <w:spacing w:val="10"/>
          <w:shd w:val="clear" w:color="auto" w:fill="FFFFFF"/>
        </w:rPr>
        <w:t>逕</w:t>
      </w:r>
      <w:proofErr w:type="gramEnd"/>
      <w:r w:rsidRPr="00F53CD7">
        <w:rPr>
          <w:rFonts w:ascii="標楷體" w:eastAsia="標楷體" w:hAnsi="標楷體" w:cs="Arial" w:hint="eastAsia"/>
          <w:b/>
          <w:bCs/>
          <w:color w:val="000000"/>
          <w:spacing w:val="10"/>
          <w:shd w:val="clear" w:color="auto" w:fill="FFFFFF"/>
        </w:rPr>
        <w:t>將包含環境敏感地區土地列入促參基地，增加計畫不確定性之風險，允宜</w:t>
      </w:r>
      <w:proofErr w:type="gramStart"/>
      <w:r w:rsidRPr="00F53CD7">
        <w:rPr>
          <w:rFonts w:ascii="標楷體" w:eastAsia="標楷體" w:hAnsi="標楷體" w:cs="Arial" w:hint="eastAsia"/>
          <w:b/>
          <w:bCs/>
          <w:color w:val="000000"/>
          <w:spacing w:val="10"/>
          <w:shd w:val="clear" w:color="auto" w:fill="FFFFFF"/>
        </w:rPr>
        <w:t>研謀善策，俾</w:t>
      </w:r>
      <w:proofErr w:type="gramEnd"/>
      <w:r w:rsidRPr="00F53CD7">
        <w:rPr>
          <w:rFonts w:ascii="標楷體" w:eastAsia="標楷體" w:hAnsi="標楷體" w:cs="Arial" w:hint="eastAsia"/>
          <w:b/>
          <w:bCs/>
          <w:color w:val="000000"/>
          <w:spacing w:val="10"/>
          <w:shd w:val="clear" w:color="auto" w:fill="FFFFFF"/>
        </w:rPr>
        <w:t>確保環境品質：</w:t>
      </w:r>
      <w:r w:rsidRPr="00F53CD7">
        <w:rPr>
          <w:rFonts w:ascii="標楷體" w:eastAsia="標楷體" w:hAnsi="標楷體" w:hint="eastAsia"/>
          <w:bCs/>
          <w:spacing w:val="10"/>
          <w:kern w:val="0"/>
        </w:rPr>
        <w:t>澎湖縣因轄內缺乏垃圾自主處理</w:t>
      </w:r>
      <w:r w:rsidRPr="00F53CD7">
        <w:rPr>
          <w:rFonts w:ascii="標楷體" w:eastAsia="標楷體" w:hAnsi="標楷體" w:hint="eastAsia"/>
          <w:color w:val="000000"/>
          <w:spacing w:val="10"/>
        </w:rPr>
        <w:t>設施</w:t>
      </w:r>
      <w:r w:rsidRPr="00F53CD7">
        <w:rPr>
          <w:rFonts w:ascii="標楷體" w:eastAsia="標楷體" w:hAnsi="標楷體" w:hint="eastAsia"/>
          <w:bCs/>
          <w:spacing w:val="10"/>
          <w:kern w:val="0"/>
        </w:rPr>
        <w:t>，產生之垃圾須海運至臺灣本島焚化處理，處理成本隨著垃圾量逐年攀升，且焚化處理數量有限，無法去化全年度產出垃圾，僅能暫置</w:t>
      </w:r>
      <w:proofErr w:type="gramStart"/>
      <w:r w:rsidRPr="00F53CD7">
        <w:rPr>
          <w:rFonts w:ascii="標楷體" w:eastAsia="標楷體" w:hAnsi="標楷體" w:hint="eastAsia"/>
          <w:bCs/>
          <w:spacing w:val="10"/>
          <w:kern w:val="0"/>
        </w:rPr>
        <w:t>湖西鄉紅羅垃圾</w:t>
      </w:r>
      <w:proofErr w:type="gramEnd"/>
      <w:r w:rsidRPr="00F53CD7">
        <w:rPr>
          <w:rFonts w:ascii="標楷體" w:eastAsia="標楷體" w:hAnsi="標楷體" w:hint="eastAsia"/>
          <w:bCs/>
          <w:spacing w:val="10"/>
          <w:kern w:val="0"/>
        </w:rPr>
        <w:t>掩埋場，然容量已飽和，囤積之垃圾除衍生垃圾飛散、污染海洋、影響環境等諸多問題，且存有火災風險。</w:t>
      </w:r>
      <w:r w:rsidRPr="00F53CD7">
        <w:rPr>
          <w:rFonts w:ascii="標楷體" w:eastAsia="標楷體" w:hAnsi="標楷體" w:hint="eastAsia"/>
          <w:spacing w:val="10"/>
        </w:rPr>
        <w:t>澎湖縣</w:t>
      </w:r>
      <w:r w:rsidRPr="00F53CD7">
        <w:rPr>
          <w:rFonts w:ascii="標楷體" w:eastAsia="標楷體" w:hAnsi="標楷體" w:hint="eastAsia"/>
          <w:bCs/>
          <w:spacing w:val="10"/>
          <w:kern w:val="0"/>
        </w:rPr>
        <w:t>垃圾自主處理政策自87年以來，歷經多次調整，規劃</w:t>
      </w:r>
      <w:proofErr w:type="gramStart"/>
      <w:r w:rsidRPr="00F53CD7">
        <w:rPr>
          <w:rFonts w:ascii="標楷體" w:eastAsia="標楷體" w:hAnsi="標楷體" w:hint="eastAsia"/>
          <w:bCs/>
          <w:spacing w:val="10"/>
          <w:kern w:val="0"/>
        </w:rPr>
        <w:t>方向迭有變更</w:t>
      </w:r>
      <w:proofErr w:type="gramEnd"/>
      <w:r w:rsidRPr="00F53CD7">
        <w:rPr>
          <w:rFonts w:ascii="標楷體" w:eastAsia="標楷體" w:hAnsi="標楷體" w:hint="eastAsia"/>
          <w:bCs/>
          <w:spacing w:val="10"/>
          <w:kern w:val="0"/>
        </w:rPr>
        <w:t>，致前期評估成果未能有效銜接運用，影響垃圾在地處理政策推動及政府施政效能，又垃圾處理場址與促</w:t>
      </w:r>
      <w:proofErr w:type="gramStart"/>
      <w:r w:rsidRPr="00F53CD7">
        <w:rPr>
          <w:rFonts w:ascii="標楷體" w:eastAsia="標楷體" w:hAnsi="標楷體" w:hint="eastAsia"/>
          <w:bCs/>
          <w:spacing w:val="10"/>
          <w:kern w:val="0"/>
        </w:rPr>
        <w:t>參前置選</w:t>
      </w:r>
      <w:proofErr w:type="gramEnd"/>
      <w:r w:rsidRPr="00F53CD7">
        <w:rPr>
          <w:rFonts w:ascii="標楷體" w:eastAsia="標楷體" w:hAnsi="標楷體" w:hint="eastAsia"/>
          <w:bCs/>
          <w:spacing w:val="10"/>
          <w:kern w:val="0"/>
        </w:rPr>
        <w:t>址作業未妥善評估，致基地位址一再變更，投入經費927萬餘元未發揮效益，形成不經濟支出情事，允宜</w:t>
      </w:r>
      <w:proofErr w:type="gramStart"/>
      <w:r w:rsidRPr="00F53CD7">
        <w:rPr>
          <w:rFonts w:ascii="標楷體" w:eastAsia="標楷體" w:hAnsi="標楷體" w:hint="eastAsia"/>
          <w:bCs/>
          <w:spacing w:val="10"/>
          <w:kern w:val="0"/>
        </w:rPr>
        <w:t>研謀善策，俾</w:t>
      </w:r>
      <w:proofErr w:type="gramEnd"/>
      <w:r w:rsidRPr="00F53CD7">
        <w:rPr>
          <w:rFonts w:ascii="標楷體" w:eastAsia="標楷體" w:hAnsi="標楷體" w:hint="eastAsia"/>
          <w:bCs/>
          <w:spacing w:val="10"/>
          <w:kern w:val="0"/>
        </w:rPr>
        <w:t>推動澎湖縣在地處理垃圾政策。</w:t>
      </w:r>
      <w:r w:rsidRPr="00F53CD7">
        <w:rPr>
          <w:rFonts w:ascii="標楷體" w:eastAsia="標楷體" w:hAnsi="標楷體" w:hint="eastAsia"/>
          <w:spacing w:val="10"/>
        </w:rPr>
        <w:t>（詳乙－</w:t>
      </w:r>
      <w:r w:rsidR="0011314A">
        <w:rPr>
          <w:rFonts w:ascii="標楷體" w:eastAsia="標楷體" w:hAnsi="標楷體" w:hint="eastAsia"/>
          <w:spacing w:val="10"/>
        </w:rPr>
        <w:t>2</w:t>
      </w:r>
      <w:r w:rsidR="0011314A">
        <w:rPr>
          <w:rFonts w:ascii="標楷體" w:eastAsia="標楷體" w:hAnsi="標楷體"/>
          <w:spacing w:val="10"/>
        </w:rPr>
        <w:t>3</w:t>
      </w:r>
      <w:r w:rsidRPr="00F53CD7">
        <w:rPr>
          <w:rFonts w:ascii="標楷體" w:eastAsia="標楷體" w:hAnsi="標楷體" w:hint="eastAsia"/>
          <w:spacing w:val="10"/>
        </w:rPr>
        <w:t>頁</w:t>
      </w:r>
      <w:bookmarkStart w:id="13" w:name="_Hlk233227405"/>
      <w:r w:rsidRPr="00F53CD7">
        <w:rPr>
          <w:rFonts w:ascii="標楷體" w:eastAsia="標楷體" w:hAnsi="標楷體" w:hint="eastAsia"/>
          <w:spacing w:val="10"/>
        </w:rPr>
        <w:t>）</w:t>
      </w:r>
      <w:bookmarkEnd w:id="13"/>
    </w:p>
    <w:p w14:paraId="3E707882" w14:textId="144632FC" w:rsidR="00F53CD7" w:rsidRPr="00F53CD7" w:rsidRDefault="00F53CD7" w:rsidP="0050297F">
      <w:pPr>
        <w:overflowPunct w:val="0"/>
        <w:snapToGrid w:val="0"/>
        <w:spacing w:line="500" w:lineRule="exact"/>
        <w:ind w:firstLineChars="300" w:firstLine="781"/>
        <w:jc w:val="both"/>
        <w:rPr>
          <w:rFonts w:ascii="標楷體" w:eastAsia="標楷體" w:hAnsi="標楷體"/>
          <w:bCs/>
          <w:spacing w:val="10"/>
          <w:kern w:val="0"/>
        </w:rPr>
      </w:pPr>
      <w:r w:rsidRPr="00F53CD7">
        <w:rPr>
          <w:rFonts w:ascii="標楷體" w:eastAsia="標楷體" w:hAnsi="標楷體" w:hint="eastAsia"/>
          <w:b/>
          <w:spacing w:val="10"/>
        </w:rPr>
        <w:t>（2）</w:t>
      </w:r>
      <w:r w:rsidRPr="00F53CD7">
        <w:rPr>
          <w:rFonts w:ascii="標楷體" w:eastAsia="標楷體" w:hAnsi="標楷體" w:cs="Arial" w:hint="eastAsia"/>
          <w:b/>
          <w:bCs/>
          <w:color w:val="000000"/>
          <w:spacing w:val="10"/>
          <w:shd w:val="clear" w:color="auto" w:fill="FFFFFF"/>
        </w:rPr>
        <w:t>積極推廣焚化</w:t>
      </w:r>
      <w:proofErr w:type="gramStart"/>
      <w:r w:rsidRPr="00F53CD7">
        <w:rPr>
          <w:rFonts w:ascii="標楷體" w:eastAsia="標楷體" w:hAnsi="標楷體" w:cs="Arial" w:hint="eastAsia"/>
          <w:b/>
          <w:bCs/>
          <w:color w:val="000000"/>
          <w:spacing w:val="10"/>
          <w:shd w:val="clear" w:color="auto" w:fill="FFFFFF"/>
        </w:rPr>
        <w:t>再生粒料</w:t>
      </w:r>
      <w:proofErr w:type="gramEnd"/>
      <w:r w:rsidRPr="00F53CD7">
        <w:rPr>
          <w:rFonts w:ascii="標楷體" w:eastAsia="標楷體" w:hAnsi="標楷體" w:cs="Arial" w:hint="eastAsia"/>
          <w:b/>
          <w:bCs/>
          <w:color w:val="000000"/>
          <w:spacing w:val="10"/>
          <w:shd w:val="clear" w:color="auto" w:fill="FFFFFF"/>
        </w:rPr>
        <w:t>循環使用，惟近5年來僅1筆運用於澎湖地區公共工程，允宜加強推廣並參考推動具有成效之市縣優良案例，以提升資源永續利用：</w:t>
      </w:r>
      <w:r w:rsidRPr="00F53CD7">
        <w:rPr>
          <w:rFonts w:ascii="標楷體" w:eastAsia="標楷體" w:hAnsi="標楷體" w:hint="eastAsia"/>
          <w:bCs/>
          <w:spacing w:val="10"/>
          <w:kern w:val="0"/>
        </w:rPr>
        <w:t>澎湖縣政府為推廣縣內焚化</w:t>
      </w:r>
      <w:proofErr w:type="gramStart"/>
      <w:r w:rsidRPr="00F53CD7">
        <w:rPr>
          <w:rFonts w:ascii="標楷體" w:eastAsia="標楷體" w:hAnsi="標楷體" w:hint="eastAsia"/>
          <w:bCs/>
          <w:spacing w:val="10"/>
          <w:kern w:val="0"/>
        </w:rPr>
        <w:t>再生粒料</w:t>
      </w:r>
      <w:proofErr w:type="gramEnd"/>
      <w:r w:rsidRPr="00F53CD7">
        <w:rPr>
          <w:rFonts w:ascii="標楷體" w:eastAsia="標楷體" w:hAnsi="標楷體" w:hint="eastAsia"/>
          <w:bCs/>
          <w:spacing w:val="10"/>
          <w:kern w:val="0"/>
        </w:rPr>
        <w:t>使用於公共工程，於112年11月29日分別訂定「澎湖縣政府推廣使用焚化</w:t>
      </w:r>
      <w:proofErr w:type="gramStart"/>
      <w:r w:rsidRPr="00F53CD7">
        <w:rPr>
          <w:rFonts w:ascii="標楷體" w:eastAsia="標楷體" w:hAnsi="標楷體" w:hint="eastAsia"/>
          <w:bCs/>
          <w:spacing w:val="10"/>
          <w:kern w:val="0"/>
        </w:rPr>
        <w:t>再生粒料</w:t>
      </w:r>
      <w:proofErr w:type="gramEnd"/>
      <w:r w:rsidRPr="00F53CD7">
        <w:rPr>
          <w:rFonts w:ascii="標楷體" w:eastAsia="標楷體" w:hAnsi="標楷體" w:hint="eastAsia"/>
          <w:bCs/>
          <w:spacing w:val="10"/>
          <w:kern w:val="0"/>
        </w:rPr>
        <w:t>獎勵金發給方式及運用原則」及「澎湖縣政府所屬各機關使用垃圾焚化廠焚化</w:t>
      </w:r>
      <w:proofErr w:type="gramStart"/>
      <w:r w:rsidRPr="00F53CD7">
        <w:rPr>
          <w:rFonts w:ascii="標楷體" w:eastAsia="標楷體" w:hAnsi="標楷體" w:hint="eastAsia"/>
          <w:bCs/>
          <w:spacing w:val="10"/>
          <w:kern w:val="0"/>
        </w:rPr>
        <w:t>再生粒料</w:t>
      </w:r>
      <w:proofErr w:type="gramEnd"/>
      <w:r w:rsidRPr="00F53CD7">
        <w:rPr>
          <w:rFonts w:ascii="標楷體" w:eastAsia="標楷體" w:hAnsi="標楷體" w:hint="eastAsia"/>
          <w:bCs/>
          <w:spacing w:val="10"/>
          <w:kern w:val="0"/>
        </w:rPr>
        <w:t>作業要點」，對推廣使用焚化</w:t>
      </w:r>
      <w:proofErr w:type="gramStart"/>
      <w:r w:rsidRPr="00F53CD7">
        <w:rPr>
          <w:rFonts w:ascii="標楷體" w:eastAsia="標楷體" w:hAnsi="標楷體" w:hint="eastAsia"/>
          <w:bCs/>
          <w:spacing w:val="10"/>
          <w:kern w:val="0"/>
        </w:rPr>
        <w:t>再生粒料者</w:t>
      </w:r>
      <w:proofErr w:type="gramEnd"/>
      <w:r w:rsidRPr="00F53CD7">
        <w:rPr>
          <w:rFonts w:ascii="標楷體" w:eastAsia="標楷體" w:hAnsi="標楷體" w:hint="eastAsia"/>
          <w:bCs/>
          <w:spacing w:val="10"/>
          <w:kern w:val="0"/>
        </w:rPr>
        <w:t>予以獎勵</w:t>
      </w:r>
      <w:r w:rsidRPr="00F53CD7">
        <w:rPr>
          <w:rFonts w:ascii="標楷體" w:eastAsia="標楷體" w:hAnsi="標楷體" w:hint="eastAsia"/>
          <w:bCs/>
          <w:spacing w:val="10"/>
          <w:kern w:val="0"/>
        </w:rPr>
        <w:lastRenderedPageBreak/>
        <w:t>及落實循環經濟政策。</w:t>
      </w:r>
      <w:proofErr w:type="gramStart"/>
      <w:r w:rsidRPr="00F53CD7">
        <w:rPr>
          <w:rFonts w:ascii="標楷體" w:eastAsia="標楷體" w:hAnsi="標楷體" w:hint="eastAsia"/>
          <w:bCs/>
          <w:spacing w:val="10"/>
          <w:kern w:val="0"/>
        </w:rPr>
        <w:t>惟</w:t>
      </w:r>
      <w:proofErr w:type="gramEnd"/>
      <w:r w:rsidRPr="00F53CD7">
        <w:rPr>
          <w:rFonts w:ascii="標楷體" w:eastAsia="標楷體" w:hAnsi="標楷體" w:hint="eastAsia"/>
          <w:bCs/>
          <w:spacing w:val="10"/>
          <w:kern w:val="0"/>
        </w:rPr>
        <w:t>110至114年度（截至9月底止）該府推廣</w:t>
      </w:r>
      <w:proofErr w:type="gramStart"/>
      <w:r w:rsidRPr="00F53CD7">
        <w:rPr>
          <w:rFonts w:ascii="標楷體" w:eastAsia="標楷體" w:hAnsi="標楷體" w:hint="eastAsia"/>
          <w:bCs/>
          <w:spacing w:val="10"/>
          <w:kern w:val="0"/>
        </w:rPr>
        <w:t>再生粒料</w:t>
      </w:r>
      <w:proofErr w:type="gramEnd"/>
      <w:r w:rsidRPr="00F53CD7">
        <w:rPr>
          <w:rFonts w:ascii="標楷體" w:eastAsia="標楷體" w:hAnsi="標楷體" w:hint="eastAsia"/>
          <w:bCs/>
          <w:spacing w:val="10"/>
          <w:kern w:val="0"/>
        </w:rPr>
        <w:t>使用情形，供料機構為</w:t>
      </w:r>
      <w:proofErr w:type="gramStart"/>
      <w:r w:rsidRPr="00F53CD7">
        <w:rPr>
          <w:rFonts w:ascii="標楷體" w:eastAsia="標楷體" w:hAnsi="標楷體" w:hint="eastAsia"/>
          <w:bCs/>
          <w:spacing w:val="10"/>
          <w:kern w:val="0"/>
        </w:rPr>
        <w:t>環境保護局者計</w:t>
      </w:r>
      <w:proofErr w:type="gramEnd"/>
      <w:r w:rsidRPr="00F53CD7">
        <w:rPr>
          <w:rFonts w:ascii="標楷體" w:eastAsia="標楷體" w:hAnsi="標楷體" w:hint="eastAsia"/>
          <w:bCs/>
          <w:spacing w:val="10"/>
          <w:kern w:val="0"/>
        </w:rPr>
        <w:t>28筆、重量10</w:t>
      </w:r>
      <w:r w:rsidR="00F47AFA">
        <w:rPr>
          <w:rFonts w:ascii="標楷體" w:eastAsia="標楷體" w:hAnsi="標楷體" w:hint="eastAsia"/>
          <w:bCs/>
          <w:spacing w:val="10"/>
          <w:kern w:val="0"/>
        </w:rPr>
        <w:t>萬</w:t>
      </w:r>
      <w:r w:rsidRPr="00F53CD7">
        <w:rPr>
          <w:rFonts w:ascii="標楷體" w:eastAsia="標楷體" w:hAnsi="標楷體" w:hint="eastAsia"/>
          <w:bCs/>
          <w:spacing w:val="10"/>
          <w:kern w:val="0"/>
        </w:rPr>
        <w:t>764公噸，其中去化地點為屏東縣計27筆、重量10</w:t>
      </w:r>
      <w:r w:rsidR="00F47AFA">
        <w:rPr>
          <w:rFonts w:ascii="標楷體" w:eastAsia="標楷體" w:hAnsi="標楷體" w:hint="eastAsia"/>
          <w:bCs/>
          <w:spacing w:val="10"/>
          <w:kern w:val="0"/>
        </w:rPr>
        <w:t>萬</w:t>
      </w:r>
      <w:r w:rsidRPr="00F53CD7">
        <w:rPr>
          <w:rFonts w:ascii="標楷體" w:eastAsia="標楷體" w:hAnsi="標楷體" w:hint="eastAsia"/>
          <w:bCs/>
          <w:spacing w:val="10"/>
          <w:kern w:val="0"/>
        </w:rPr>
        <w:t>639公噸，係作為基地填築、控制性低強度回填材料用途使用，然去化地點為澎湖縣者僅1筆，係</w:t>
      </w:r>
      <w:proofErr w:type="gramStart"/>
      <w:r w:rsidRPr="00F53CD7">
        <w:rPr>
          <w:rFonts w:ascii="標楷體" w:eastAsia="標楷體" w:hAnsi="標楷體" w:hint="eastAsia"/>
          <w:bCs/>
          <w:spacing w:val="10"/>
          <w:kern w:val="0"/>
        </w:rPr>
        <w:t>111</w:t>
      </w:r>
      <w:proofErr w:type="gramEnd"/>
      <w:r w:rsidRPr="00F53CD7">
        <w:rPr>
          <w:rFonts w:ascii="標楷體" w:eastAsia="標楷體" w:hAnsi="標楷體" w:hint="eastAsia"/>
          <w:bCs/>
          <w:spacing w:val="10"/>
          <w:kern w:val="0"/>
        </w:rPr>
        <w:t>年度辦理澎湖縣</w:t>
      </w:r>
      <w:proofErr w:type="gramStart"/>
      <w:r w:rsidRPr="00F53CD7">
        <w:rPr>
          <w:rFonts w:ascii="標楷體" w:eastAsia="標楷體" w:hAnsi="標楷體" w:hint="eastAsia"/>
          <w:bCs/>
          <w:spacing w:val="10"/>
          <w:kern w:val="0"/>
        </w:rPr>
        <w:t>湖西鄉紅羅垃圾</w:t>
      </w:r>
      <w:proofErr w:type="gramEnd"/>
      <w:r w:rsidRPr="00F53CD7">
        <w:rPr>
          <w:rFonts w:ascii="標楷體" w:eastAsia="標楷體" w:hAnsi="標楷體" w:hint="eastAsia"/>
          <w:bCs/>
          <w:spacing w:val="10"/>
          <w:kern w:val="0"/>
        </w:rPr>
        <w:t>轉運站改善工程，使用124公噸</w:t>
      </w:r>
      <w:proofErr w:type="gramStart"/>
      <w:r w:rsidRPr="00F53CD7">
        <w:rPr>
          <w:rFonts w:ascii="標楷體" w:eastAsia="標楷體" w:hAnsi="標楷體" w:hint="eastAsia"/>
          <w:bCs/>
          <w:spacing w:val="10"/>
          <w:kern w:val="0"/>
        </w:rPr>
        <w:t>作為磚品</w:t>
      </w:r>
      <w:proofErr w:type="gramEnd"/>
      <w:r w:rsidRPr="00F53CD7">
        <w:rPr>
          <w:rFonts w:ascii="標楷體" w:eastAsia="標楷體" w:hAnsi="標楷體" w:hint="eastAsia"/>
          <w:bCs/>
          <w:spacing w:val="10"/>
          <w:kern w:val="0"/>
        </w:rPr>
        <w:t>用途，焚化</w:t>
      </w:r>
      <w:proofErr w:type="gramStart"/>
      <w:r w:rsidRPr="00F53CD7">
        <w:rPr>
          <w:rFonts w:ascii="標楷體" w:eastAsia="標楷體" w:hAnsi="標楷體" w:hint="eastAsia"/>
          <w:bCs/>
          <w:spacing w:val="10"/>
          <w:kern w:val="0"/>
        </w:rPr>
        <w:t>再生粒料</w:t>
      </w:r>
      <w:proofErr w:type="gramEnd"/>
      <w:r w:rsidRPr="00F53CD7">
        <w:rPr>
          <w:rFonts w:ascii="標楷體" w:eastAsia="標楷體" w:hAnsi="標楷體" w:hint="eastAsia"/>
          <w:bCs/>
          <w:spacing w:val="10"/>
          <w:kern w:val="0"/>
        </w:rPr>
        <w:t>運用於公共工程，仍有強化空間，經函請檢討改進。（詳乙－</w:t>
      </w:r>
      <w:r w:rsidR="0011314A">
        <w:rPr>
          <w:rFonts w:ascii="標楷體" w:eastAsia="標楷體" w:hAnsi="標楷體" w:hint="eastAsia"/>
          <w:bCs/>
          <w:spacing w:val="10"/>
          <w:kern w:val="0"/>
        </w:rPr>
        <w:t>2</w:t>
      </w:r>
      <w:r w:rsidR="0011314A">
        <w:rPr>
          <w:rFonts w:ascii="標楷體" w:eastAsia="標楷體" w:hAnsi="標楷體"/>
          <w:bCs/>
          <w:spacing w:val="10"/>
          <w:kern w:val="0"/>
        </w:rPr>
        <w:t>6</w:t>
      </w:r>
      <w:r w:rsidRPr="00F53CD7">
        <w:rPr>
          <w:rFonts w:ascii="標楷體" w:eastAsia="標楷體" w:hAnsi="標楷體" w:hint="eastAsia"/>
          <w:bCs/>
          <w:spacing w:val="10"/>
          <w:kern w:val="0"/>
        </w:rPr>
        <w:t>頁）</w:t>
      </w:r>
    </w:p>
    <w:p w14:paraId="7BCBEA5D" w14:textId="32BA5364" w:rsidR="00F53CD7" w:rsidRPr="00F53CD7" w:rsidRDefault="00F53CD7" w:rsidP="0050297F">
      <w:pPr>
        <w:overflowPunct w:val="0"/>
        <w:snapToGrid w:val="0"/>
        <w:spacing w:line="500" w:lineRule="exact"/>
        <w:ind w:firstLineChars="300" w:firstLine="781"/>
        <w:jc w:val="both"/>
        <w:rPr>
          <w:rFonts w:ascii="標楷體" w:eastAsia="標楷體" w:hAnsi="標楷體"/>
          <w:bCs/>
          <w:spacing w:val="10"/>
          <w:kern w:val="0"/>
        </w:rPr>
      </w:pPr>
      <w:r w:rsidRPr="00F53CD7">
        <w:rPr>
          <w:rFonts w:ascii="標楷體" w:eastAsia="標楷體" w:hAnsi="標楷體" w:cs="Arial" w:hint="eastAsia"/>
          <w:b/>
          <w:bCs/>
          <w:color w:val="000000"/>
          <w:spacing w:val="10"/>
          <w:shd w:val="clear" w:color="auto" w:fill="FFFFFF"/>
        </w:rPr>
        <w:t>（3）</w:t>
      </w:r>
      <w:r w:rsidR="00F47AFA" w:rsidRPr="00F47AFA">
        <w:rPr>
          <w:rFonts w:ascii="標楷體" w:eastAsia="標楷體" w:hAnsi="標楷體" w:cs="Arial" w:hint="eastAsia"/>
          <w:b/>
          <w:bCs/>
          <w:color w:val="000000"/>
          <w:spacing w:val="10"/>
          <w:shd w:val="clear" w:color="auto" w:fill="FFFFFF"/>
        </w:rPr>
        <w:t>為完善污水下水道系統建設滾動檢討實施計畫，惟計畫之檢討、水資源回收中心營運、使用費徵收及放流水再利用之管理未盡周延，允宜</w:t>
      </w:r>
      <w:proofErr w:type="gramStart"/>
      <w:r w:rsidR="00F47AFA" w:rsidRPr="00F47AFA">
        <w:rPr>
          <w:rFonts w:ascii="標楷體" w:eastAsia="標楷體" w:hAnsi="標楷體" w:cs="Arial" w:hint="eastAsia"/>
          <w:b/>
          <w:bCs/>
          <w:color w:val="000000"/>
          <w:spacing w:val="10"/>
          <w:shd w:val="clear" w:color="auto" w:fill="FFFFFF"/>
        </w:rPr>
        <w:t>研謀善策</w:t>
      </w:r>
      <w:proofErr w:type="gramEnd"/>
      <w:r w:rsidR="00F47AFA" w:rsidRPr="00F47AFA">
        <w:rPr>
          <w:rFonts w:ascii="標楷體" w:eastAsia="標楷體" w:hAnsi="標楷體" w:cs="Arial" w:hint="eastAsia"/>
          <w:b/>
          <w:bCs/>
          <w:color w:val="000000"/>
          <w:spacing w:val="10"/>
          <w:shd w:val="clear" w:color="auto" w:fill="FFFFFF"/>
        </w:rPr>
        <w:t>，以維護海洋生態環境品質、提升水資源韌性及循環經濟效益</w:t>
      </w:r>
      <w:r w:rsidRPr="00F53CD7">
        <w:rPr>
          <w:rFonts w:ascii="標楷體" w:eastAsia="標楷體" w:hAnsi="標楷體" w:cs="Arial" w:hint="eastAsia"/>
          <w:b/>
          <w:bCs/>
          <w:color w:val="000000"/>
          <w:spacing w:val="10"/>
          <w:shd w:val="clear" w:color="auto" w:fill="FFFFFF"/>
        </w:rPr>
        <w:t>：</w:t>
      </w:r>
      <w:r w:rsidRPr="00F53CD7">
        <w:rPr>
          <w:rFonts w:ascii="標楷體" w:eastAsia="標楷體" w:hAnsi="標楷體" w:hint="eastAsia"/>
          <w:bCs/>
          <w:spacing w:val="10"/>
          <w:kern w:val="0"/>
        </w:rPr>
        <w:t>澎湖縣政府推動轄內馬公（含雙湖園）地區污水下水道系統建設，以提升澎湖縣污水接管率，改善環境品質，執行結果，水資源回收中心之進流水</w:t>
      </w:r>
      <w:proofErr w:type="gramStart"/>
      <w:r w:rsidRPr="00F53CD7">
        <w:rPr>
          <w:rFonts w:ascii="標楷體" w:eastAsia="標楷體" w:hAnsi="標楷體" w:hint="eastAsia"/>
          <w:bCs/>
          <w:spacing w:val="10"/>
          <w:kern w:val="0"/>
        </w:rPr>
        <w:t>水質間有逾</w:t>
      </w:r>
      <w:proofErr w:type="gramEnd"/>
      <w:r w:rsidRPr="00F53CD7">
        <w:rPr>
          <w:rFonts w:ascii="標楷體" w:eastAsia="標楷體" w:hAnsi="標楷體" w:hint="eastAsia"/>
          <w:bCs/>
          <w:spacing w:val="10"/>
          <w:kern w:val="0"/>
        </w:rPr>
        <w:t>設計標準，且尚乏接管用戶下水水質檢查管理機制；污水下水道使用費率計算基準與規定有間，且迄未規劃一般用戶開徵期程及相關宣導措施，不利系統未來營運；已施作用戶接管並進行污水處理區域，仍待儘速依法公告為下水道可使用範圍，又工區仍有大量未接管戶，</w:t>
      </w:r>
      <w:proofErr w:type="gramStart"/>
      <w:r w:rsidRPr="00F53CD7">
        <w:rPr>
          <w:rFonts w:ascii="標楷體" w:eastAsia="標楷體" w:hAnsi="標楷體" w:hint="eastAsia"/>
          <w:bCs/>
          <w:spacing w:val="10"/>
          <w:kern w:val="0"/>
        </w:rPr>
        <w:t>雙湖園系統</w:t>
      </w:r>
      <w:proofErr w:type="gramEnd"/>
      <w:r w:rsidRPr="00F53CD7">
        <w:rPr>
          <w:rFonts w:ascii="標楷體" w:eastAsia="標楷體" w:hAnsi="標楷體" w:hint="eastAsia"/>
          <w:bCs/>
          <w:spacing w:val="10"/>
          <w:kern w:val="0"/>
        </w:rPr>
        <w:t>尚未達設計處理量能；部分內灣高污水量及人口數高之區域，迄未檢討納列計畫辦理；現行回收中心放流水再利用多屬低價值用途，允宜擴展放流水多元再利用用途與價值等情，有待</w:t>
      </w:r>
      <w:proofErr w:type="gramStart"/>
      <w:r w:rsidRPr="00F53CD7">
        <w:rPr>
          <w:rFonts w:ascii="標楷體" w:eastAsia="標楷體" w:hAnsi="標楷體" w:hint="eastAsia"/>
          <w:bCs/>
          <w:spacing w:val="10"/>
          <w:kern w:val="0"/>
        </w:rPr>
        <w:t>研謀妥處</w:t>
      </w:r>
      <w:proofErr w:type="gramEnd"/>
      <w:r w:rsidRPr="00F53CD7">
        <w:rPr>
          <w:rFonts w:ascii="標楷體" w:eastAsia="標楷體" w:hAnsi="標楷體" w:hint="eastAsia"/>
          <w:bCs/>
          <w:spacing w:val="10"/>
          <w:kern w:val="0"/>
        </w:rPr>
        <w:t>。（詳乙－</w:t>
      </w:r>
      <w:r w:rsidR="00592754">
        <w:rPr>
          <w:rFonts w:ascii="標楷體" w:eastAsia="標楷體" w:hAnsi="標楷體" w:hint="eastAsia"/>
          <w:bCs/>
          <w:spacing w:val="10"/>
          <w:kern w:val="0"/>
        </w:rPr>
        <w:t>2</w:t>
      </w:r>
      <w:r w:rsidR="00592754">
        <w:rPr>
          <w:rFonts w:ascii="標楷體" w:eastAsia="標楷體" w:hAnsi="標楷體"/>
          <w:bCs/>
          <w:spacing w:val="10"/>
          <w:kern w:val="0"/>
        </w:rPr>
        <w:t>6</w:t>
      </w:r>
      <w:r w:rsidRPr="00F53CD7">
        <w:rPr>
          <w:rFonts w:ascii="標楷體" w:eastAsia="標楷體" w:hAnsi="標楷體" w:hint="eastAsia"/>
          <w:bCs/>
          <w:spacing w:val="10"/>
          <w:kern w:val="0"/>
        </w:rPr>
        <w:t>頁）</w:t>
      </w:r>
    </w:p>
    <w:p w14:paraId="58EAFB81" w14:textId="0854E9F6" w:rsidR="00F53CD7" w:rsidRPr="00F53CD7" w:rsidRDefault="00F53CD7" w:rsidP="0050297F">
      <w:pPr>
        <w:overflowPunct w:val="0"/>
        <w:snapToGrid w:val="0"/>
        <w:spacing w:line="500" w:lineRule="exact"/>
        <w:ind w:firstLineChars="300" w:firstLine="781"/>
        <w:jc w:val="both"/>
        <w:rPr>
          <w:rFonts w:ascii="標楷體" w:eastAsia="標楷體" w:hAnsi="標楷體"/>
          <w:bCs/>
          <w:spacing w:val="10"/>
          <w:kern w:val="0"/>
        </w:rPr>
      </w:pPr>
      <w:r w:rsidRPr="00F53CD7">
        <w:rPr>
          <w:rFonts w:ascii="標楷體" w:eastAsia="標楷體" w:hAnsi="標楷體" w:hint="eastAsia"/>
          <w:b/>
          <w:spacing w:val="10"/>
        </w:rPr>
        <w:t>（4）持續推動</w:t>
      </w:r>
      <w:r w:rsidRPr="00F53CD7">
        <w:rPr>
          <w:rFonts w:ascii="標楷體" w:eastAsia="標楷體" w:hAnsi="標楷體" w:cs="Arial" w:hint="eastAsia"/>
          <w:b/>
          <w:bCs/>
          <w:color w:val="000000"/>
          <w:spacing w:val="10"/>
          <w:shd w:val="clear" w:color="auto" w:fill="FFFFFF"/>
        </w:rPr>
        <w:t>廢棄物</w:t>
      </w:r>
      <w:r w:rsidRPr="00F53CD7">
        <w:rPr>
          <w:rFonts w:ascii="標楷體" w:eastAsia="標楷體" w:hAnsi="標楷體" w:hint="eastAsia"/>
          <w:b/>
          <w:spacing w:val="10"/>
        </w:rPr>
        <w:t>源頭減量及強化分類回收工作，惟一般垃圾產生量仍持續微幅上升，推動垃圾減量成效有待提升，允宜</w:t>
      </w:r>
      <w:proofErr w:type="gramStart"/>
      <w:r w:rsidRPr="00F53CD7">
        <w:rPr>
          <w:rFonts w:ascii="標楷體" w:eastAsia="標楷體" w:hAnsi="標楷體" w:hint="eastAsia"/>
          <w:b/>
          <w:spacing w:val="10"/>
        </w:rPr>
        <w:t>研</w:t>
      </w:r>
      <w:proofErr w:type="gramEnd"/>
      <w:r w:rsidRPr="00F53CD7">
        <w:rPr>
          <w:rFonts w:ascii="標楷體" w:eastAsia="標楷體" w:hAnsi="標楷體" w:hint="eastAsia"/>
          <w:b/>
          <w:spacing w:val="10"/>
        </w:rPr>
        <w:t>謀周妥措施，落實源頭減量及資源回收工作，以呼應臺灣永續發展，確保環境品質及永續管理環境資源之核心目標：</w:t>
      </w:r>
      <w:r w:rsidRPr="00F53CD7">
        <w:rPr>
          <w:rFonts w:ascii="標楷體" w:eastAsia="標楷體" w:hAnsi="標楷體" w:hint="eastAsia"/>
          <w:bCs/>
          <w:spacing w:val="10"/>
          <w:kern w:val="0"/>
        </w:rPr>
        <w:t>環境保護局為解決日益嚴重垃圾堆置問題及配合多元垃圾處理，配合環境部「減量回收及資源循環推動計畫（112至116年）」，持續辦理廢棄物源頭減量及資源回收，以降低垃圾產生量及減少清運量，執行結果，一般廢棄物產生量由</w:t>
      </w:r>
      <w:proofErr w:type="gramStart"/>
      <w:r w:rsidRPr="00F53CD7">
        <w:rPr>
          <w:rFonts w:ascii="標楷體" w:eastAsia="標楷體" w:hAnsi="標楷體" w:hint="eastAsia"/>
          <w:bCs/>
          <w:spacing w:val="10"/>
          <w:kern w:val="0"/>
        </w:rPr>
        <w:t>111</w:t>
      </w:r>
      <w:proofErr w:type="gramEnd"/>
      <w:r w:rsidRPr="00F53CD7">
        <w:rPr>
          <w:rFonts w:ascii="標楷體" w:eastAsia="標楷體" w:hAnsi="標楷體" w:hint="eastAsia"/>
          <w:bCs/>
          <w:spacing w:val="10"/>
          <w:kern w:val="0"/>
        </w:rPr>
        <w:t>年度之5萬3,312公噸，上升至</w:t>
      </w:r>
      <w:proofErr w:type="gramStart"/>
      <w:r w:rsidRPr="00F53CD7">
        <w:rPr>
          <w:rFonts w:ascii="標楷體" w:eastAsia="標楷體" w:hAnsi="標楷體" w:hint="eastAsia"/>
          <w:bCs/>
          <w:spacing w:val="10"/>
          <w:kern w:val="0"/>
        </w:rPr>
        <w:t>113</w:t>
      </w:r>
      <w:proofErr w:type="gramEnd"/>
      <w:r w:rsidRPr="00F53CD7">
        <w:rPr>
          <w:rFonts w:ascii="標楷體" w:eastAsia="標楷體" w:hAnsi="標楷體" w:hint="eastAsia"/>
          <w:bCs/>
          <w:spacing w:val="10"/>
          <w:kern w:val="0"/>
        </w:rPr>
        <w:t>年度之5萬4,128公噸，其中一般垃圾產生量由2萬4,598公噸逐年攀升至</w:t>
      </w:r>
      <w:proofErr w:type="gramStart"/>
      <w:r w:rsidRPr="00F53CD7">
        <w:rPr>
          <w:rFonts w:ascii="標楷體" w:eastAsia="標楷體" w:hAnsi="標楷體" w:hint="eastAsia"/>
          <w:bCs/>
          <w:spacing w:val="10"/>
          <w:kern w:val="0"/>
        </w:rPr>
        <w:t>113</w:t>
      </w:r>
      <w:proofErr w:type="gramEnd"/>
      <w:r w:rsidRPr="00F53CD7">
        <w:rPr>
          <w:rFonts w:ascii="標楷體" w:eastAsia="標楷體" w:hAnsi="標楷體" w:hint="eastAsia"/>
          <w:bCs/>
          <w:spacing w:val="10"/>
          <w:kern w:val="0"/>
        </w:rPr>
        <w:t>年度之2萬4,798公噸，而</w:t>
      </w:r>
      <w:proofErr w:type="gramStart"/>
      <w:r w:rsidRPr="00F53CD7">
        <w:rPr>
          <w:rFonts w:ascii="標楷體" w:eastAsia="標楷體" w:hAnsi="標楷體" w:hint="eastAsia"/>
          <w:bCs/>
          <w:spacing w:val="10"/>
          <w:kern w:val="0"/>
        </w:rPr>
        <w:t>113</w:t>
      </w:r>
      <w:proofErr w:type="gramEnd"/>
      <w:r w:rsidRPr="00F53CD7">
        <w:rPr>
          <w:rFonts w:ascii="標楷體" w:eastAsia="標楷體" w:hAnsi="標楷體" w:hint="eastAsia"/>
          <w:bCs/>
          <w:spacing w:val="10"/>
          <w:kern w:val="0"/>
        </w:rPr>
        <w:t>年度觀光人數較</w:t>
      </w:r>
      <w:proofErr w:type="gramStart"/>
      <w:r w:rsidRPr="00F53CD7">
        <w:rPr>
          <w:rFonts w:ascii="標楷體" w:eastAsia="標楷體" w:hAnsi="標楷體" w:hint="eastAsia"/>
          <w:bCs/>
          <w:spacing w:val="10"/>
          <w:kern w:val="0"/>
        </w:rPr>
        <w:t>112</w:t>
      </w:r>
      <w:proofErr w:type="gramEnd"/>
      <w:r w:rsidRPr="00F53CD7">
        <w:rPr>
          <w:rFonts w:ascii="標楷體" w:eastAsia="標楷體" w:hAnsi="標楷體" w:hint="eastAsia"/>
          <w:bCs/>
          <w:spacing w:val="10"/>
          <w:kern w:val="0"/>
        </w:rPr>
        <w:t>年度減少約18萬餘</w:t>
      </w:r>
      <w:proofErr w:type="gramStart"/>
      <w:r w:rsidRPr="00F53CD7">
        <w:rPr>
          <w:rFonts w:ascii="標楷體" w:eastAsia="標楷體" w:hAnsi="標楷體" w:hint="eastAsia"/>
          <w:bCs/>
          <w:spacing w:val="10"/>
          <w:kern w:val="0"/>
        </w:rPr>
        <w:t>人次，</w:t>
      </w:r>
      <w:proofErr w:type="gramEnd"/>
      <w:r w:rsidRPr="00F53CD7">
        <w:rPr>
          <w:rFonts w:ascii="標楷體" w:eastAsia="標楷體" w:hAnsi="標楷體" w:hint="eastAsia"/>
          <w:bCs/>
          <w:spacing w:val="10"/>
          <w:kern w:val="0"/>
        </w:rPr>
        <w:t>然一般垃圾產生量卻增加189餘公噸。</w:t>
      </w:r>
      <w:proofErr w:type="gramStart"/>
      <w:r w:rsidRPr="00F53CD7">
        <w:rPr>
          <w:rFonts w:ascii="標楷體" w:eastAsia="標楷體" w:hAnsi="標楷體" w:hint="eastAsia"/>
          <w:bCs/>
          <w:spacing w:val="10"/>
          <w:kern w:val="0"/>
        </w:rPr>
        <w:t>又破袋檢查</w:t>
      </w:r>
      <w:proofErr w:type="gramEnd"/>
      <w:r w:rsidRPr="00F53CD7">
        <w:rPr>
          <w:rFonts w:ascii="標楷體" w:eastAsia="標楷體" w:hAnsi="標楷體" w:hint="eastAsia"/>
          <w:bCs/>
          <w:spacing w:val="10"/>
          <w:kern w:val="0"/>
        </w:rPr>
        <w:t>數量由</w:t>
      </w:r>
      <w:proofErr w:type="gramStart"/>
      <w:r w:rsidRPr="00F53CD7">
        <w:rPr>
          <w:rFonts w:ascii="標楷體" w:eastAsia="標楷體" w:hAnsi="標楷體" w:hint="eastAsia"/>
          <w:bCs/>
          <w:spacing w:val="10"/>
          <w:kern w:val="0"/>
        </w:rPr>
        <w:t>111</w:t>
      </w:r>
      <w:proofErr w:type="gramEnd"/>
      <w:r w:rsidRPr="00F53CD7">
        <w:rPr>
          <w:rFonts w:ascii="標楷體" w:eastAsia="標楷體" w:hAnsi="標楷體" w:hint="eastAsia"/>
          <w:bCs/>
          <w:spacing w:val="10"/>
          <w:kern w:val="0"/>
        </w:rPr>
        <w:t>年度3,000袋逐年下滑至</w:t>
      </w:r>
      <w:proofErr w:type="gramStart"/>
      <w:r w:rsidRPr="00F53CD7">
        <w:rPr>
          <w:rFonts w:ascii="標楷體" w:eastAsia="標楷體" w:hAnsi="標楷體" w:hint="eastAsia"/>
          <w:bCs/>
          <w:spacing w:val="10"/>
          <w:kern w:val="0"/>
        </w:rPr>
        <w:t>114</w:t>
      </w:r>
      <w:proofErr w:type="gramEnd"/>
      <w:r w:rsidRPr="00F53CD7">
        <w:rPr>
          <w:rFonts w:ascii="標楷體" w:eastAsia="標楷體" w:hAnsi="標楷體" w:hint="eastAsia"/>
          <w:bCs/>
          <w:spacing w:val="10"/>
          <w:kern w:val="0"/>
        </w:rPr>
        <w:t>年度900袋，</w:t>
      </w:r>
      <w:proofErr w:type="gramStart"/>
      <w:r w:rsidRPr="00F53CD7">
        <w:rPr>
          <w:rFonts w:ascii="標楷體" w:eastAsia="標楷體" w:hAnsi="標楷體" w:hint="eastAsia"/>
          <w:bCs/>
          <w:spacing w:val="10"/>
          <w:kern w:val="0"/>
        </w:rPr>
        <w:t>破袋檢查</w:t>
      </w:r>
      <w:proofErr w:type="gramEnd"/>
      <w:r w:rsidRPr="00F53CD7">
        <w:rPr>
          <w:rFonts w:ascii="標楷體" w:eastAsia="標楷體" w:hAnsi="標楷體" w:hint="eastAsia"/>
          <w:bCs/>
          <w:spacing w:val="10"/>
          <w:kern w:val="0"/>
        </w:rPr>
        <w:t>數量下滑，與環境部宣示之</w:t>
      </w:r>
      <w:proofErr w:type="gramStart"/>
      <w:r w:rsidRPr="00F53CD7">
        <w:rPr>
          <w:rFonts w:ascii="標楷體" w:eastAsia="標楷體" w:hAnsi="標楷體" w:hint="eastAsia"/>
          <w:bCs/>
          <w:spacing w:val="10"/>
          <w:kern w:val="0"/>
        </w:rPr>
        <w:t>加強破袋檢查</w:t>
      </w:r>
      <w:proofErr w:type="gramEnd"/>
      <w:r w:rsidRPr="00F53CD7">
        <w:rPr>
          <w:rFonts w:ascii="標楷體" w:eastAsia="標楷體" w:hAnsi="標楷體" w:hint="eastAsia"/>
          <w:bCs/>
          <w:spacing w:val="10"/>
          <w:kern w:val="0"/>
        </w:rPr>
        <w:t>主軸</w:t>
      </w:r>
      <w:proofErr w:type="gramStart"/>
      <w:r w:rsidRPr="00F53CD7">
        <w:rPr>
          <w:rFonts w:ascii="標楷體" w:eastAsia="標楷體" w:hAnsi="標楷體" w:hint="eastAsia"/>
          <w:bCs/>
          <w:spacing w:val="10"/>
          <w:kern w:val="0"/>
        </w:rPr>
        <w:t>未盡相合</w:t>
      </w:r>
      <w:proofErr w:type="gramEnd"/>
      <w:r w:rsidRPr="00F53CD7">
        <w:rPr>
          <w:rFonts w:ascii="標楷體" w:eastAsia="標楷體" w:hAnsi="標楷體" w:hint="eastAsia"/>
          <w:bCs/>
          <w:spacing w:val="10"/>
          <w:kern w:val="0"/>
        </w:rPr>
        <w:t>，經函請檢討改進。（詳乙－</w:t>
      </w:r>
      <w:r w:rsidR="00592754">
        <w:rPr>
          <w:rFonts w:ascii="標楷體" w:eastAsia="標楷體" w:hAnsi="標楷體" w:hint="eastAsia"/>
          <w:bCs/>
          <w:spacing w:val="10"/>
          <w:kern w:val="0"/>
        </w:rPr>
        <w:t>1</w:t>
      </w:r>
      <w:r w:rsidR="00592754">
        <w:rPr>
          <w:rFonts w:ascii="標楷體" w:eastAsia="標楷體" w:hAnsi="標楷體"/>
          <w:bCs/>
          <w:spacing w:val="10"/>
          <w:kern w:val="0"/>
        </w:rPr>
        <w:t>16</w:t>
      </w:r>
      <w:r w:rsidRPr="00F53CD7">
        <w:rPr>
          <w:rFonts w:ascii="標楷體" w:eastAsia="標楷體" w:hAnsi="標楷體" w:hint="eastAsia"/>
          <w:bCs/>
          <w:spacing w:val="10"/>
          <w:kern w:val="0"/>
        </w:rPr>
        <w:t>頁）</w:t>
      </w:r>
    </w:p>
    <w:p w14:paraId="49BF584F" w14:textId="5D16B524" w:rsidR="00F53CD7" w:rsidRPr="00F53CD7" w:rsidRDefault="00F53CD7" w:rsidP="0050297F">
      <w:pPr>
        <w:overflowPunct w:val="0"/>
        <w:snapToGrid w:val="0"/>
        <w:spacing w:line="500" w:lineRule="exact"/>
        <w:ind w:leftChars="200" w:left="480"/>
        <w:jc w:val="both"/>
        <w:rPr>
          <w:rFonts w:ascii="標楷體" w:eastAsia="標楷體" w:hAnsi="標楷體"/>
          <w:b/>
          <w:spacing w:val="10"/>
        </w:rPr>
      </w:pPr>
      <w:r w:rsidRPr="00F53CD7">
        <w:rPr>
          <w:rFonts w:ascii="標楷體" w:eastAsia="標楷體" w:hAnsi="標楷體"/>
          <w:b/>
          <w:spacing w:val="10"/>
        </w:rPr>
        <w:lastRenderedPageBreak/>
        <w:t>4</w:t>
      </w:r>
      <w:r w:rsidRPr="00F53CD7">
        <w:rPr>
          <w:rFonts w:ascii="標楷體" w:eastAsia="標楷體" w:hAnsi="標楷體" w:hint="eastAsia"/>
          <w:b/>
          <w:spacing w:val="10"/>
        </w:rPr>
        <w:t>.</w:t>
      </w:r>
      <w:r w:rsidR="00D7002A" w:rsidRPr="00D7002A">
        <w:rPr>
          <w:rFonts w:ascii="標楷體" w:eastAsia="標楷體" w:hAnsi="標楷體" w:hint="eastAsia"/>
          <w:b/>
          <w:spacing w:val="10"/>
        </w:rPr>
        <w:t>永續運輸面向</w:t>
      </w:r>
      <w:r w:rsidRPr="00F53CD7">
        <w:rPr>
          <w:rFonts w:ascii="標楷體" w:eastAsia="標楷體" w:hAnsi="標楷體" w:hint="eastAsia"/>
          <w:b/>
          <w:spacing w:val="10"/>
        </w:rPr>
        <w:t>（核心目標9）</w:t>
      </w:r>
    </w:p>
    <w:p w14:paraId="4CAB9D60" w14:textId="25E3D9A1" w:rsidR="00F53CD7" w:rsidRPr="00F53CD7" w:rsidRDefault="00D7002A" w:rsidP="0050297F">
      <w:pPr>
        <w:overflowPunct w:val="0"/>
        <w:snapToGrid w:val="0"/>
        <w:spacing w:line="500" w:lineRule="exact"/>
        <w:ind w:firstLineChars="200" w:firstLine="520"/>
        <w:jc w:val="both"/>
        <w:rPr>
          <w:rFonts w:ascii="標楷體" w:eastAsia="標楷體" w:hAnsi="標楷體"/>
          <w:spacing w:val="10"/>
        </w:rPr>
      </w:pPr>
      <w:r w:rsidRPr="00D7002A">
        <w:rPr>
          <w:rFonts w:ascii="標楷體" w:eastAsia="標楷體" w:hAnsi="標楷體" w:hint="eastAsia"/>
          <w:spacing w:val="10"/>
        </w:rPr>
        <w:t>永續運輸面向，為核心目標9「建構民眾可負擔、安全、對環境友善、且具韌性及可永續發展的運輸」，</w:t>
      </w:r>
      <w:proofErr w:type="gramStart"/>
      <w:r w:rsidRPr="00D7002A">
        <w:rPr>
          <w:rFonts w:ascii="標楷體" w:eastAsia="標楷體" w:hAnsi="標楷體" w:hint="eastAsia"/>
          <w:spacing w:val="10"/>
        </w:rPr>
        <w:t>經本室就</w:t>
      </w:r>
      <w:proofErr w:type="gramEnd"/>
      <w:r w:rsidRPr="00D7002A">
        <w:rPr>
          <w:rFonts w:ascii="標楷體" w:eastAsia="標楷體" w:hAnsi="標楷體" w:hint="eastAsia"/>
          <w:spacing w:val="10"/>
        </w:rPr>
        <w:t>政府推動海陸公共運輸營運之永續發展議題加以抽查，茲將主要查核發現及處理情形，說明如次：</w:t>
      </w:r>
    </w:p>
    <w:p w14:paraId="6EC13B12" w14:textId="301904F4" w:rsidR="00F53CD7" w:rsidRPr="00F53CD7" w:rsidRDefault="00F53CD7" w:rsidP="0050297F">
      <w:pPr>
        <w:overflowPunct w:val="0"/>
        <w:snapToGrid w:val="0"/>
        <w:spacing w:line="500" w:lineRule="exact"/>
        <w:ind w:firstLineChars="300" w:firstLine="781"/>
        <w:jc w:val="both"/>
        <w:rPr>
          <w:rFonts w:ascii="標楷體" w:eastAsia="標楷體" w:hAnsi="標楷體"/>
          <w:bCs/>
          <w:spacing w:val="10"/>
          <w:kern w:val="0"/>
        </w:rPr>
      </w:pPr>
      <w:r w:rsidRPr="00F53CD7">
        <w:rPr>
          <w:rFonts w:ascii="標楷體" w:eastAsia="標楷體" w:hAnsi="標楷體" w:hint="eastAsia"/>
          <w:b/>
          <w:spacing w:val="10"/>
        </w:rPr>
        <w:t>持續</w:t>
      </w:r>
      <w:r w:rsidRPr="00F53CD7">
        <w:rPr>
          <w:rFonts w:ascii="標楷體" w:eastAsia="標楷體" w:hAnsi="標楷體" w:cs="Arial" w:hint="eastAsia"/>
          <w:b/>
          <w:bCs/>
          <w:color w:val="000000"/>
          <w:spacing w:val="10"/>
          <w:shd w:val="clear" w:color="auto" w:fill="FFFFFF"/>
        </w:rPr>
        <w:t>提供</w:t>
      </w:r>
      <w:r w:rsidRPr="00F53CD7">
        <w:rPr>
          <w:rFonts w:ascii="標楷體" w:eastAsia="標楷體" w:hAnsi="標楷體" w:hint="eastAsia"/>
          <w:b/>
          <w:spacing w:val="10"/>
        </w:rPr>
        <w:t>離島間海上</w:t>
      </w:r>
      <w:r w:rsidRPr="00F53CD7">
        <w:rPr>
          <w:rFonts w:ascii="標楷體" w:eastAsia="標楷體" w:hAnsi="標楷體" w:cs="Arial" w:hint="eastAsia"/>
          <w:b/>
          <w:bCs/>
          <w:color w:val="000000"/>
          <w:spacing w:val="10"/>
          <w:shd w:val="clear" w:color="auto" w:fill="FFFFFF"/>
        </w:rPr>
        <w:t>交通</w:t>
      </w:r>
      <w:r w:rsidRPr="00F53CD7">
        <w:rPr>
          <w:rFonts w:ascii="標楷體" w:eastAsia="標楷體" w:hAnsi="標楷體" w:hint="eastAsia"/>
          <w:b/>
          <w:spacing w:val="10"/>
        </w:rPr>
        <w:t>及陸路公共運輸服務，惟長期面臨營運虧損且累計虧損已逾資本額之五成，均高度仰賴政府補助，又實施免費乘車政策，加重縣府財政負擔，允宜檢討整體營運策略，提升營運績效，或評估轉型之可行性，以保障基本民行及公共運輸服務之永續：</w:t>
      </w:r>
      <w:r w:rsidRPr="00F53CD7">
        <w:rPr>
          <w:rFonts w:ascii="標楷體" w:eastAsia="標楷體" w:hAnsi="標楷體" w:hint="eastAsia"/>
          <w:bCs/>
          <w:spacing w:val="10"/>
          <w:kern w:val="0"/>
        </w:rPr>
        <w:t>公共車船管理處負責營運馬公市往返望安鄉與七美鄉交通船航線及澎湖本島陸路客運，提供縣民及遊客便捷之海陸交通運輸服務。惟近</w:t>
      </w:r>
      <w:proofErr w:type="gramStart"/>
      <w:r w:rsidRPr="00F53CD7">
        <w:rPr>
          <w:rFonts w:ascii="標楷體" w:eastAsia="標楷體" w:hAnsi="標楷體" w:hint="eastAsia"/>
          <w:bCs/>
          <w:spacing w:val="10"/>
          <w:kern w:val="0"/>
        </w:rPr>
        <w:t>5</w:t>
      </w:r>
      <w:proofErr w:type="gramEnd"/>
      <w:r w:rsidRPr="00F53CD7">
        <w:rPr>
          <w:rFonts w:ascii="標楷體" w:eastAsia="標楷體" w:hAnsi="標楷體" w:hint="eastAsia"/>
          <w:bCs/>
          <w:spacing w:val="10"/>
          <w:kern w:val="0"/>
        </w:rPr>
        <w:t>年度（110至114年度）每年虧損金額介於5,093萬餘元至9,291萬餘元間，截至114年底止，累計待填補之虧損達8億2,098萬餘元，占資本15億253萬餘元，約54.64％，已對財務結構造成顯著壓力，影響財務</w:t>
      </w:r>
      <w:proofErr w:type="gramStart"/>
      <w:r w:rsidRPr="00F53CD7">
        <w:rPr>
          <w:rFonts w:ascii="標楷體" w:eastAsia="標楷體" w:hAnsi="標楷體" w:hint="eastAsia"/>
          <w:bCs/>
          <w:spacing w:val="10"/>
          <w:kern w:val="0"/>
        </w:rPr>
        <w:t>健全，</w:t>
      </w:r>
      <w:proofErr w:type="gramEnd"/>
      <w:r w:rsidRPr="00F53CD7">
        <w:rPr>
          <w:rFonts w:ascii="標楷體" w:eastAsia="標楷體" w:hAnsi="標楷體" w:hint="eastAsia"/>
          <w:bCs/>
          <w:spacing w:val="10"/>
          <w:kern w:val="0"/>
        </w:rPr>
        <w:t>允宜積極檢討營運模式、成本結構及票價政策之合理性，</w:t>
      </w:r>
      <w:proofErr w:type="gramStart"/>
      <w:r w:rsidRPr="00F53CD7">
        <w:rPr>
          <w:rFonts w:ascii="標楷體" w:eastAsia="標楷體" w:hAnsi="標楷體" w:hint="eastAsia"/>
          <w:bCs/>
          <w:spacing w:val="10"/>
          <w:kern w:val="0"/>
        </w:rPr>
        <w:t>研</w:t>
      </w:r>
      <w:proofErr w:type="gramEnd"/>
      <w:r w:rsidRPr="00F53CD7">
        <w:rPr>
          <w:rFonts w:ascii="標楷體" w:eastAsia="標楷體" w:hAnsi="標楷體" w:hint="eastAsia"/>
          <w:bCs/>
          <w:spacing w:val="10"/>
          <w:kern w:val="0"/>
        </w:rPr>
        <w:t>謀具體改善措施，以提升營運績效並降低對補助之依賴，並應定期評估改善成效，或審慎評估整</w:t>
      </w:r>
      <w:proofErr w:type="gramStart"/>
      <w:r w:rsidRPr="00F53CD7">
        <w:rPr>
          <w:rFonts w:ascii="標楷體" w:eastAsia="標楷體" w:hAnsi="標楷體" w:hint="eastAsia"/>
          <w:bCs/>
          <w:spacing w:val="10"/>
          <w:kern w:val="0"/>
        </w:rPr>
        <w:t>併</w:t>
      </w:r>
      <w:proofErr w:type="gramEnd"/>
      <w:r w:rsidRPr="00F53CD7">
        <w:rPr>
          <w:rFonts w:ascii="標楷體" w:eastAsia="標楷體" w:hAnsi="標楷體" w:hint="eastAsia"/>
          <w:bCs/>
          <w:spacing w:val="10"/>
          <w:kern w:val="0"/>
        </w:rPr>
        <w:t>、轉型之可行性，以</w:t>
      </w:r>
      <w:proofErr w:type="gramStart"/>
      <w:r w:rsidRPr="00F53CD7">
        <w:rPr>
          <w:rFonts w:ascii="標楷體" w:eastAsia="標楷體" w:hAnsi="標楷體" w:hint="eastAsia"/>
          <w:bCs/>
          <w:spacing w:val="10"/>
          <w:kern w:val="0"/>
        </w:rPr>
        <w:t>永續海陸</w:t>
      </w:r>
      <w:proofErr w:type="gramEnd"/>
      <w:r w:rsidRPr="00F53CD7">
        <w:rPr>
          <w:rFonts w:ascii="標楷體" w:eastAsia="標楷體" w:hAnsi="標楷體" w:hint="eastAsia"/>
          <w:bCs/>
          <w:spacing w:val="10"/>
          <w:kern w:val="0"/>
        </w:rPr>
        <w:t>公共運輸服務，維護縣民基本行的權益。（詳乙－</w:t>
      </w:r>
      <w:r w:rsidR="00592754">
        <w:rPr>
          <w:rFonts w:ascii="標楷體" w:eastAsia="標楷體" w:hAnsi="標楷體" w:hint="eastAsia"/>
          <w:bCs/>
          <w:spacing w:val="10"/>
          <w:kern w:val="0"/>
        </w:rPr>
        <w:t>6</w:t>
      </w:r>
      <w:r w:rsidR="00592754">
        <w:rPr>
          <w:rFonts w:ascii="標楷體" w:eastAsia="標楷體" w:hAnsi="標楷體"/>
          <w:bCs/>
          <w:spacing w:val="10"/>
          <w:kern w:val="0"/>
        </w:rPr>
        <w:t>7</w:t>
      </w:r>
      <w:r w:rsidRPr="00F53CD7">
        <w:rPr>
          <w:rFonts w:ascii="標楷體" w:eastAsia="標楷體" w:hAnsi="標楷體" w:hint="eastAsia"/>
          <w:bCs/>
          <w:spacing w:val="10"/>
          <w:kern w:val="0"/>
        </w:rPr>
        <w:t>頁）</w:t>
      </w:r>
    </w:p>
    <w:p w14:paraId="06042185" w14:textId="77777777" w:rsidR="00F53CD7" w:rsidRPr="00F53CD7" w:rsidRDefault="00F53CD7" w:rsidP="0050297F">
      <w:pPr>
        <w:overflowPunct w:val="0"/>
        <w:snapToGrid w:val="0"/>
        <w:spacing w:line="500" w:lineRule="exact"/>
        <w:ind w:leftChars="200" w:left="480"/>
        <w:jc w:val="both"/>
        <w:rPr>
          <w:rFonts w:ascii="標楷體" w:eastAsia="標楷體" w:hAnsi="標楷體"/>
          <w:b/>
          <w:spacing w:val="10"/>
        </w:rPr>
      </w:pPr>
      <w:r w:rsidRPr="00F53CD7">
        <w:rPr>
          <w:rFonts w:ascii="標楷體" w:eastAsia="標楷體" w:hAnsi="標楷體"/>
          <w:b/>
          <w:spacing w:val="10"/>
        </w:rPr>
        <w:t>5</w:t>
      </w:r>
      <w:r w:rsidRPr="00F53CD7">
        <w:rPr>
          <w:rFonts w:ascii="標楷體" w:eastAsia="標楷體" w:hAnsi="標楷體" w:hint="eastAsia"/>
          <w:b/>
          <w:spacing w:val="10"/>
        </w:rPr>
        <w:t>.永續城市面向（核心目標11）</w:t>
      </w:r>
    </w:p>
    <w:p w14:paraId="6786A815" w14:textId="77777777" w:rsidR="00F53CD7" w:rsidRPr="00F53CD7" w:rsidRDefault="00F53CD7" w:rsidP="0050297F">
      <w:pPr>
        <w:overflowPunct w:val="0"/>
        <w:snapToGrid w:val="0"/>
        <w:spacing w:line="500" w:lineRule="exact"/>
        <w:ind w:firstLineChars="200" w:firstLine="520"/>
        <w:jc w:val="both"/>
        <w:rPr>
          <w:rFonts w:ascii="標楷體" w:eastAsia="標楷體" w:hAnsi="標楷體"/>
          <w:spacing w:val="10"/>
        </w:rPr>
      </w:pPr>
      <w:r w:rsidRPr="00F53CD7">
        <w:rPr>
          <w:rFonts w:ascii="標楷體" w:eastAsia="標楷體" w:hAnsi="標楷體" w:hint="eastAsia"/>
          <w:spacing w:val="10"/>
        </w:rPr>
        <w:t>永續城市面向，為核心目標11「建構具包容、安全、韌性及永續特質的城市與鄉村」，</w:t>
      </w:r>
      <w:proofErr w:type="gramStart"/>
      <w:r w:rsidRPr="00F53CD7">
        <w:rPr>
          <w:rFonts w:ascii="標楷體" w:eastAsia="標楷體" w:hAnsi="標楷體" w:hint="eastAsia"/>
          <w:spacing w:val="10"/>
        </w:rPr>
        <w:t>經本室就</w:t>
      </w:r>
      <w:proofErr w:type="gramEnd"/>
      <w:r w:rsidRPr="00F53CD7">
        <w:rPr>
          <w:rFonts w:ascii="標楷體" w:eastAsia="標楷體" w:hAnsi="標楷體" w:hint="eastAsia"/>
          <w:spacing w:val="10"/>
        </w:rPr>
        <w:t>政府推動老舊建築耐震補強及都市更新情形、消防栓設置與管理、防災士培訓及整合民間資源、典藏品管理維護等永續發展議題加以抽查，茲將主要查核發現及處理情形，分述如次：</w:t>
      </w:r>
    </w:p>
    <w:p w14:paraId="33EB1362" w14:textId="29649E1B" w:rsidR="00F53CD7" w:rsidRPr="00F53CD7" w:rsidRDefault="00F53CD7" w:rsidP="0050297F">
      <w:pPr>
        <w:overflowPunct w:val="0"/>
        <w:snapToGrid w:val="0"/>
        <w:spacing w:line="500" w:lineRule="exact"/>
        <w:ind w:firstLineChars="300" w:firstLine="781"/>
        <w:jc w:val="both"/>
        <w:rPr>
          <w:rFonts w:ascii="標楷體" w:eastAsia="標楷體" w:hAnsi="標楷體"/>
          <w:color w:val="000000"/>
          <w:spacing w:val="10"/>
        </w:rPr>
      </w:pPr>
      <w:r w:rsidRPr="00F53CD7">
        <w:rPr>
          <w:rFonts w:ascii="標楷體" w:eastAsia="標楷體" w:hAnsi="標楷體" w:hint="eastAsia"/>
          <w:b/>
          <w:spacing w:val="10"/>
        </w:rPr>
        <w:t>（1）</w:t>
      </w:r>
      <w:r w:rsidR="00E823A8" w:rsidRPr="00E823A8">
        <w:rPr>
          <w:rFonts w:ascii="標楷體" w:eastAsia="標楷體" w:hAnsi="標楷體" w:hint="eastAsia"/>
          <w:b/>
          <w:spacing w:val="10"/>
        </w:rPr>
        <w:t>配合中央政策推動轄內老舊建築耐震補強工作，提升民眾住宅品質，惟澎湖地區住宅建築平均屋齡為全國最高，大量老屋待補強，首件民間自辦都市更新案實施</w:t>
      </w:r>
      <w:proofErr w:type="gramStart"/>
      <w:r w:rsidR="00E823A8" w:rsidRPr="00E823A8">
        <w:rPr>
          <w:rFonts w:ascii="標楷體" w:eastAsia="標楷體" w:hAnsi="標楷體" w:hint="eastAsia"/>
          <w:b/>
          <w:spacing w:val="10"/>
        </w:rPr>
        <w:t>過程間有影響</w:t>
      </w:r>
      <w:proofErr w:type="gramEnd"/>
      <w:r w:rsidR="00E823A8" w:rsidRPr="00E823A8">
        <w:rPr>
          <w:rFonts w:ascii="標楷體" w:eastAsia="標楷體" w:hAnsi="標楷體" w:hint="eastAsia"/>
          <w:b/>
          <w:spacing w:val="10"/>
        </w:rPr>
        <w:t>公共安全及進度大幅落後等情，允宜妥</w:t>
      </w:r>
      <w:proofErr w:type="gramStart"/>
      <w:r w:rsidR="00E823A8" w:rsidRPr="00E823A8">
        <w:rPr>
          <w:rFonts w:ascii="標楷體" w:eastAsia="標楷體" w:hAnsi="標楷體" w:hint="eastAsia"/>
          <w:b/>
          <w:spacing w:val="10"/>
        </w:rPr>
        <w:t>謀善策，俾</w:t>
      </w:r>
      <w:proofErr w:type="gramEnd"/>
      <w:r w:rsidR="00E823A8" w:rsidRPr="00E823A8">
        <w:rPr>
          <w:rFonts w:ascii="標楷體" w:eastAsia="標楷體" w:hAnsi="標楷體" w:hint="eastAsia"/>
          <w:b/>
          <w:spacing w:val="10"/>
        </w:rPr>
        <w:t>提升民眾住宅防災韌性與安全</w:t>
      </w:r>
      <w:r w:rsidRPr="00F53CD7">
        <w:rPr>
          <w:rFonts w:ascii="標楷體" w:eastAsia="標楷體" w:hAnsi="標楷體" w:hint="eastAsia"/>
          <w:b/>
          <w:spacing w:val="10"/>
        </w:rPr>
        <w:t>：</w:t>
      </w:r>
      <w:r w:rsidRPr="00F53CD7">
        <w:rPr>
          <w:rFonts w:ascii="標楷體" w:eastAsia="標楷體" w:hAnsi="標楷體" w:hint="eastAsia"/>
          <w:color w:val="000000"/>
          <w:spacing w:val="10"/>
        </w:rPr>
        <w:t>中央政府為改善民眾住宅品質及增加防災韌性，推動補助民眾辦理老舊建築補強及都市更新事業計畫，澎湖縣政府配合中央政策，委託民間專業廠商辦理都市危險及老舊建築加速重建輔導團，以推廣及輔導民眾提升住宅安全及加速都市更新，經查辦理情形，澎湖地區住宅建築平均屋齡為全國最高，仍有大量老屋待補強，其中3大都市計畫區30年以上老舊建築多屬耐震能力較弱之構造，且部分老舊建築涉及公</w:t>
      </w:r>
      <w:r w:rsidRPr="00F53CD7">
        <w:rPr>
          <w:rFonts w:ascii="標楷體" w:eastAsia="標楷體" w:hAnsi="標楷體" w:hint="eastAsia"/>
          <w:color w:val="000000"/>
          <w:spacing w:val="10"/>
        </w:rPr>
        <w:lastRenderedPageBreak/>
        <w:t>眾與避難用途，具潛在公共安全風險，惟該府上開工作計畫之目標設定與潛在需求落差甚</w:t>
      </w:r>
      <w:r w:rsidR="00EF7F2B">
        <w:rPr>
          <w:rFonts w:ascii="標楷體" w:eastAsia="標楷體" w:hAnsi="標楷體" w:hint="eastAsia"/>
          <w:color w:val="000000"/>
          <w:spacing w:val="10"/>
        </w:rPr>
        <w:t>巨</w:t>
      </w:r>
      <w:r w:rsidRPr="00F53CD7">
        <w:rPr>
          <w:rFonts w:ascii="標楷體" w:eastAsia="標楷體" w:hAnsi="標楷體" w:hint="eastAsia"/>
          <w:color w:val="000000"/>
          <w:spacing w:val="10"/>
        </w:rPr>
        <w:t>，且執行策略偏向被動等待民眾申請，不利有效提升建築耐震能力與居住安全；澎湖地區首件民間自辦都市更新案，計畫實施</w:t>
      </w:r>
      <w:proofErr w:type="gramStart"/>
      <w:r w:rsidRPr="00F53CD7">
        <w:rPr>
          <w:rFonts w:ascii="標楷體" w:eastAsia="標楷體" w:hAnsi="標楷體" w:hint="eastAsia"/>
          <w:color w:val="000000"/>
          <w:spacing w:val="10"/>
        </w:rPr>
        <w:t>過程間有影響</w:t>
      </w:r>
      <w:proofErr w:type="gramEnd"/>
      <w:r w:rsidRPr="00F53CD7">
        <w:rPr>
          <w:rFonts w:ascii="標楷體" w:eastAsia="標楷體" w:hAnsi="標楷體" w:hint="eastAsia"/>
          <w:color w:val="000000"/>
          <w:spacing w:val="10"/>
        </w:rPr>
        <w:t>公共安全及進度大幅落後等情，該府雖已</w:t>
      </w:r>
      <w:proofErr w:type="gramStart"/>
      <w:r w:rsidRPr="00F53CD7">
        <w:rPr>
          <w:rFonts w:ascii="標楷體" w:eastAsia="標楷體" w:hAnsi="標楷體" w:hint="eastAsia"/>
          <w:color w:val="000000"/>
          <w:spacing w:val="10"/>
        </w:rPr>
        <w:t>採</w:t>
      </w:r>
      <w:proofErr w:type="gramEnd"/>
      <w:r w:rsidRPr="00F53CD7">
        <w:rPr>
          <w:rFonts w:ascii="標楷體" w:eastAsia="標楷體" w:hAnsi="標楷體" w:hint="eastAsia"/>
          <w:color w:val="000000"/>
          <w:spacing w:val="10"/>
        </w:rPr>
        <w:t>行輔導及強制填平等措施，惟對於協助該更新計畫之完成，仍有待</w:t>
      </w:r>
      <w:proofErr w:type="gramStart"/>
      <w:r w:rsidRPr="00F53CD7">
        <w:rPr>
          <w:rFonts w:ascii="標楷體" w:eastAsia="標楷體" w:hAnsi="標楷體" w:hint="eastAsia"/>
          <w:color w:val="000000"/>
          <w:spacing w:val="10"/>
        </w:rPr>
        <w:t>研謀善策妥處</w:t>
      </w:r>
      <w:proofErr w:type="gramEnd"/>
      <w:r w:rsidRPr="00F53CD7">
        <w:rPr>
          <w:rFonts w:ascii="標楷體" w:eastAsia="標楷體" w:hAnsi="標楷體" w:hint="eastAsia"/>
          <w:color w:val="000000"/>
          <w:spacing w:val="10"/>
        </w:rPr>
        <w:t>。（詳乙－</w:t>
      </w:r>
      <w:r w:rsidR="00592754">
        <w:rPr>
          <w:rFonts w:ascii="標楷體" w:eastAsia="標楷體" w:hAnsi="標楷體" w:hint="eastAsia"/>
          <w:color w:val="000000"/>
          <w:spacing w:val="10"/>
        </w:rPr>
        <w:t>2</w:t>
      </w:r>
      <w:r w:rsidR="00592754">
        <w:rPr>
          <w:rFonts w:ascii="標楷體" w:eastAsia="標楷體" w:hAnsi="標楷體"/>
          <w:color w:val="000000"/>
          <w:spacing w:val="10"/>
        </w:rPr>
        <w:t>0</w:t>
      </w:r>
      <w:r w:rsidRPr="00F53CD7">
        <w:rPr>
          <w:rFonts w:ascii="標楷體" w:eastAsia="標楷體" w:hAnsi="標楷體" w:hint="eastAsia"/>
          <w:color w:val="000000"/>
          <w:spacing w:val="10"/>
        </w:rPr>
        <w:t>頁）</w:t>
      </w:r>
    </w:p>
    <w:p w14:paraId="5C5363B4" w14:textId="6C734F26" w:rsidR="00F53CD7" w:rsidRPr="00F53CD7" w:rsidRDefault="00F53CD7" w:rsidP="0050297F">
      <w:pPr>
        <w:overflowPunct w:val="0"/>
        <w:snapToGrid w:val="0"/>
        <w:spacing w:line="500" w:lineRule="exact"/>
        <w:ind w:firstLineChars="300" w:firstLine="781"/>
        <w:jc w:val="both"/>
        <w:rPr>
          <w:rFonts w:ascii="標楷體" w:eastAsia="標楷體" w:hAnsi="標楷體"/>
          <w:color w:val="000000"/>
          <w:spacing w:val="10"/>
        </w:rPr>
      </w:pPr>
      <w:r w:rsidRPr="00F53CD7">
        <w:rPr>
          <w:rFonts w:ascii="標楷體" w:eastAsia="標楷體" w:hAnsi="標楷體" w:hint="eastAsia"/>
          <w:b/>
          <w:spacing w:val="10"/>
        </w:rPr>
        <w:t>（2）</w:t>
      </w:r>
      <w:proofErr w:type="gramStart"/>
      <w:r w:rsidRPr="00F53CD7">
        <w:rPr>
          <w:rFonts w:ascii="標楷體" w:eastAsia="標楷體" w:hAnsi="標楷體" w:hint="eastAsia"/>
          <w:b/>
          <w:spacing w:val="10"/>
        </w:rPr>
        <w:t>賡</w:t>
      </w:r>
      <w:proofErr w:type="gramEnd"/>
      <w:r w:rsidRPr="00F53CD7">
        <w:rPr>
          <w:rFonts w:ascii="標楷體" w:eastAsia="標楷體" w:hAnsi="標楷體" w:hint="eastAsia"/>
          <w:b/>
          <w:spacing w:val="10"/>
        </w:rPr>
        <w:t>續規劃推動區域排水治理與檢查工作，並訂定水災危險潛勢地區保全計畫，維護民眾生命財產安全，惟相關作業未盡周延，允宜參考相關氣候風險評估與社會環境統計資訊，規劃辦理優先順序及適時爭取財源，儘早完成設施改善，並檢討更新保全地區與對象，以降低民眾遭遇極端氣候淹水風險：</w:t>
      </w:r>
      <w:r w:rsidRPr="00F53CD7">
        <w:rPr>
          <w:rFonts w:ascii="標楷體" w:eastAsia="標楷體" w:hAnsi="標楷體" w:hint="eastAsia"/>
          <w:color w:val="000000"/>
          <w:spacing w:val="10"/>
        </w:rPr>
        <w:t>澎湖縣政府為因應氣候暖化帶來之極端降雨威脅，</w:t>
      </w:r>
      <w:proofErr w:type="gramStart"/>
      <w:r w:rsidRPr="00F53CD7">
        <w:rPr>
          <w:rFonts w:ascii="標楷體" w:eastAsia="標楷體" w:hAnsi="標楷體" w:hint="eastAsia"/>
          <w:color w:val="000000"/>
          <w:spacing w:val="10"/>
        </w:rPr>
        <w:t>賡</w:t>
      </w:r>
      <w:proofErr w:type="gramEnd"/>
      <w:r w:rsidRPr="00F53CD7">
        <w:rPr>
          <w:rFonts w:ascii="標楷體" w:eastAsia="標楷體" w:hAnsi="標楷體" w:hint="eastAsia"/>
          <w:color w:val="000000"/>
          <w:spacing w:val="10"/>
        </w:rPr>
        <w:t>續推動區域排水治理與水利建造物檢查工作，並訂定水災危險潛勢地區保全計畫，以維護轄內民眾生命財產安全，經查該等業務規劃及辦理情形，核有縣管區域排水之規劃及建設等作業亟待積極推動，以儘早完成改善，降低民眾遭遇極端氣候淹水風險；辦理水利建造物檢查，維護設施功能，惟檢查</w:t>
      </w:r>
      <w:proofErr w:type="gramStart"/>
      <w:r w:rsidRPr="00F53CD7">
        <w:rPr>
          <w:rFonts w:ascii="標楷體" w:eastAsia="標楷體" w:hAnsi="標楷體" w:hint="eastAsia"/>
          <w:color w:val="000000"/>
          <w:spacing w:val="10"/>
        </w:rPr>
        <w:t>結果間有多</w:t>
      </w:r>
      <w:proofErr w:type="gramEnd"/>
      <w:r w:rsidRPr="00F53CD7">
        <w:rPr>
          <w:rFonts w:ascii="標楷體" w:eastAsia="標楷體" w:hAnsi="標楷體" w:hint="eastAsia"/>
          <w:color w:val="000000"/>
          <w:spacing w:val="10"/>
        </w:rPr>
        <w:t>處建造物功能損害程度加劇、或應「立即改善」項目未能於規定期限內完成改善、或「計畫改善」項目未規劃具體改善時程與財源；訂定水災危險潛勢地區保全計畫，減少民眾生命財產損失，惟部分水災危險潛勢區域未納入計畫及建置保全對象，不利淹水災害防</w:t>
      </w:r>
      <w:proofErr w:type="gramStart"/>
      <w:r w:rsidRPr="00F53CD7">
        <w:rPr>
          <w:rFonts w:ascii="標楷體" w:eastAsia="標楷體" w:hAnsi="標楷體" w:hint="eastAsia"/>
          <w:color w:val="000000"/>
          <w:spacing w:val="10"/>
        </w:rPr>
        <w:t>救等情</w:t>
      </w:r>
      <w:proofErr w:type="gramEnd"/>
      <w:r w:rsidRPr="00F53CD7">
        <w:rPr>
          <w:rFonts w:ascii="標楷體" w:eastAsia="標楷體" w:hAnsi="標楷體" w:hint="eastAsia"/>
          <w:color w:val="000000"/>
          <w:spacing w:val="10"/>
        </w:rPr>
        <w:t>，經函請檢討改進。（詳乙－</w:t>
      </w:r>
      <w:r w:rsidR="00592754">
        <w:rPr>
          <w:rFonts w:ascii="標楷體" w:eastAsia="標楷體" w:hAnsi="標楷體" w:hint="eastAsia"/>
          <w:color w:val="000000"/>
          <w:spacing w:val="10"/>
        </w:rPr>
        <w:t>3</w:t>
      </w:r>
      <w:r w:rsidR="00592754">
        <w:rPr>
          <w:rFonts w:ascii="標楷體" w:eastAsia="標楷體" w:hAnsi="標楷體"/>
          <w:color w:val="000000"/>
          <w:spacing w:val="10"/>
        </w:rPr>
        <w:t>9</w:t>
      </w:r>
      <w:r w:rsidR="00E51C1E" w:rsidRPr="00F53CD7">
        <w:rPr>
          <w:rFonts w:ascii="標楷體" w:eastAsia="標楷體" w:hAnsi="標楷體" w:hint="eastAsia"/>
          <w:color w:val="000000"/>
          <w:spacing w:val="10"/>
        </w:rPr>
        <w:t>頁</w:t>
      </w:r>
      <w:r w:rsidRPr="00F53CD7">
        <w:rPr>
          <w:rFonts w:ascii="標楷體" w:eastAsia="標楷體" w:hAnsi="標楷體" w:hint="eastAsia"/>
          <w:color w:val="000000"/>
          <w:spacing w:val="10"/>
        </w:rPr>
        <w:t>）</w:t>
      </w:r>
    </w:p>
    <w:p w14:paraId="0624C6B6" w14:textId="1EB04B4F" w:rsidR="00F53CD7" w:rsidRPr="00F53CD7" w:rsidRDefault="00F53CD7" w:rsidP="0050297F">
      <w:pPr>
        <w:overflowPunct w:val="0"/>
        <w:snapToGrid w:val="0"/>
        <w:spacing w:line="500" w:lineRule="exact"/>
        <w:ind w:firstLineChars="300" w:firstLine="781"/>
        <w:jc w:val="both"/>
        <w:rPr>
          <w:rFonts w:ascii="標楷體" w:eastAsia="標楷體" w:hAnsi="標楷體"/>
          <w:color w:val="000000"/>
          <w:spacing w:val="10"/>
        </w:rPr>
      </w:pPr>
      <w:r w:rsidRPr="00F53CD7">
        <w:rPr>
          <w:rFonts w:ascii="標楷體" w:eastAsia="標楷體" w:hAnsi="標楷體" w:hint="eastAsia"/>
          <w:b/>
          <w:spacing w:val="10"/>
        </w:rPr>
        <w:t>（</w:t>
      </w:r>
      <w:r w:rsidRPr="00F53CD7">
        <w:rPr>
          <w:rFonts w:ascii="標楷體" w:eastAsia="標楷體" w:hAnsi="標楷體" w:cs="Arial" w:hint="eastAsia"/>
          <w:b/>
          <w:bCs/>
          <w:color w:val="000000"/>
          <w:spacing w:val="10"/>
          <w:shd w:val="clear" w:color="auto" w:fill="FFFFFF"/>
        </w:rPr>
        <w:t>3</w:t>
      </w:r>
      <w:r w:rsidRPr="00F53CD7">
        <w:rPr>
          <w:rFonts w:ascii="標楷體" w:eastAsia="標楷體" w:hAnsi="標楷體" w:hint="eastAsia"/>
          <w:b/>
          <w:spacing w:val="10"/>
        </w:rPr>
        <w:t>）</w:t>
      </w:r>
      <w:r w:rsidRPr="00445FB1">
        <w:rPr>
          <w:rFonts w:ascii="標楷體" w:eastAsia="標楷體" w:hAnsi="標楷體" w:hint="eastAsia"/>
          <w:b/>
          <w:spacing w:val="10"/>
        </w:rPr>
        <w:t>設置災害防救辦公室統籌災害防救任務，惟實務運作與規定權責有間，允宜</w:t>
      </w:r>
      <w:proofErr w:type="gramStart"/>
      <w:r w:rsidRPr="00445FB1">
        <w:rPr>
          <w:rFonts w:ascii="標楷體" w:eastAsia="標楷體" w:hAnsi="標楷體" w:hint="eastAsia"/>
          <w:b/>
          <w:spacing w:val="10"/>
        </w:rPr>
        <w:t>研</w:t>
      </w:r>
      <w:proofErr w:type="gramEnd"/>
      <w:r w:rsidRPr="00445FB1">
        <w:rPr>
          <w:rFonts w:ascii="標楷體" w:eastAsia="標楷體" w:hAnsi="標楷體" w:hint="eastAsia"/>
          <w:b/>
          <w:spacing w:val="10"/>
        </w:rPr>
        <w:t>議強化專責機制，以提升防災治理效能及應變韌性</w:t>
      </w:r>
      <w:r w:rsidRPr="00F53CD7">
        <w:rPr>
          <w:rFonts w:ascii="標楷體" w:eastAsia="標楷體" w:hAnsi="標楷體" w:hint="eastAsia"/>
          <w:b/>
          <w:spacing w:val="10"/>
        </w:rPr>
        <w:t>：</w:t>
      </w:r>
      <w:r w:rsidRPr="00F53CD7">
        <w:rPr>
          <w:rFonts w:ascii="標楷體" w:eastAsia="標楷體" w:hAnsi="標楷體" w:hint="eastAsia"/>
          <w:color w:val="000000"/>
          <w:spacing w:val="10"/>
        </w:rPr>
        <w:t>澎湖縣政府為健全及強化災害防救體制與功能，提升民眾防災意識及應變能力，設置澎湖縣災害防救辦公室（下稱災防辦），執行災害防救會報事務、災害防救計畫之擬訂與修訂相關事宜、災害防救事項之協調、整合、規劃及督導等事項。</w:t>
      </w:r>
      <w:proofErr w:type="gramStart"/>
      <w:r w:rsidRPr="00F53CD7">
        <w:rPr>
          <w:rFonts w:ascii="標楷體" w:eastAsia="標楷體" w:hAnsi="標楷體" w:hint="eastAsia"/>
          <w:color w:val="000000"/>
          <w:spacing w:val="10"/>
        </w:rPr>
        <w:t>災防辦</w:t>
      </w:r>
      <w:proofErr w:type="gramEnd"/>
      <w:r w:rsidRPr="00F53CD7">
        <w:rPr>
          <w:rFonts w:ascii="標楷體" w:eastAsia="標楷體" w:hAnsi="標楷體" w:hint="eastAsia"/>
          <w:color w:val="000000"/>
          <w:spacing w:val="10"/>
        </w:rPr>
        <w:t>實務運作以任務編組方式辦理各項工作之規劃及執行，惟預算及行政事務由消防局統籌辦理，未具備實質行政指揮及督導權限，對各局處僅能</w:t>
      </w:r>
      <w:proofErr w:type="gramStart"/>
      <w:r w:rsidRPr="00F53CD7">
        <w:rPr>
          <w:rFonts w:ascii="標楷體" w:eastAsia="標楷體" w:hAnsi="標楷體" w:hint="eastAsia"/>
          <w:color w:val="000000"/>
          <w:spacing w:val="10"/>
        </w:rPr>
        <w:t>採</w:t>
      </w:r>
      <w:proofErr w:type="gramEnd"/>
      <w:r w:rsidRPr="00F53CD7">
        <w:rPr>
          <w:rFonts w:ascii="標楷體" w:eastAsia="標楷體" w:hAnsi="標楷體" w:hint="eastAsia"/>
          <w:color w:val="000000"/>
          <w:spacing w:val="10"/>
        </w:rPr>
        <w:t>協調方式辦理，且災害資訊系統分散於不同局處管理，與澎湖縣災害防救辦公室設置要點規定負有災害防救統籌權責有間，影響災時資訊整合、決策判斷及資源調度效率，經函請檢討改進。（詳乙－</w:t>
      </w:r>
      <w:r w:rsidR="00592754">
        <w:rPr>
          <w:rFonts w:ascii="標楷體" w:eastAsia="標楷體" w:hAnsi="標楷體" w:hint="eastAsia"/>
          <w:color w:val="000000"/>
          <w:spacing w:val="10"/>
        </w:rPr>
        <w:t>4</w:t>
      </w:r>
      <w:r w:rsidR="00592754">
        <w:rPr>
          <w:rFonts w:ascii="標楷體" w:eastAsia="標楷體" w:hAnsi="標楷體"/>
          <w:color w:val="000000"/>
          <w:spacing w:val="10"/>
        </w:rPr>
        <w:t>3</w:t>
      </w:r>
      <w:r w:rsidR="00E51C1E" w:rsidRPr="00F53CD7">
        <w:rPr>
          <w:rFonts w:ascii="標楷體" w:eastAsia="標楷體" w:hAnsi="標楷體" w:hint="eastAsia"/>
          <w:color w:val="000000"/>
          <w:spacing w:val="10"/>
        </w:rPr>
        <w:t>頁</w:t>
      </w:r>
      <w:r w:rsidRPr="00F53CD7">
        <w:rPr>
          <w:rFonts w:ascii="標楷體" w:eastAsia="標楷體" w:hAnsi="標楷體" w:hint="eastAsia"/>
          <w:color w:val="000000"/>
          <w:spacing w:val="10"/>
        </w:rPr>
        <w:t>）</w:t>
      </w:r>
    </w:p>
    <w:p w14:paraId="4BE7F12F" w14:textId="66AEDF91" w:rsidR="00F53CD7" w:rsidRPr="00F53CD7" w:rsidRDefault="00F53CD7" w:rsidP="0050297F">
      <w:pPr>
        <w:overflowPunct w:val="0"/>
        <w:snapToGrid w:val="0"/>
        <w:spacing w:line="500" w:lineRule="exact"/>
        <w:ind w:firstLineChars="300" w:firstLine="781"/>
        <w:jc w:val="both"/>
        <w:rPr>
          <w:rFonts w:ascii="標楷體" w:eastAsia="標楷體" w:hAnsi="標楷體"/>
          <w:color w:val="000000"/>
          <w:spacing w:val="10"/>
        </w:rPr>
      </w:pPr>
      <w:r w:rsidRPr="00F53CD7">
        <w:rPr>
          <w:rFonts w:ascii="標楷體" w:eastAsia="標楷體" w:hAnsi="標楷體" w:hint="eastAsia"/>
          <w:b/>
          <w:spacing w:val="10"/>
        </w:rPr>
        <w:t>（</w:t>
      </w:r>
      <w:r w:rsidRPr="00F53CD7">
        <w:rPr>
          <w:rFonts w:ascii="標楷體" w:eastAsia="標楷體" w:hAnsi="標楷體" w:cs="Arial" w:hint="eastAsia"/>
          <w:b/>
          <w:bCs/>
          <w:color w:val="000000"/>
          <w:spacing w:val="10"/>
          <w:shd w:val="clear" w:color="auto" w:fill="FFFFFF"/>
        </w:rPr>
        <w:t>4</w:t>
      </w:r>
      <w:r w:rsidRPr="00F53CD7">
        <w:rPr>
          <w:rFonts w:ascii="標楷體" w:eastAsia="標楷體" w:hAnsi="標楷體" w:hint="eastAsia"/>
          <w:b/>
          <w:spacing w:val="10"/>
        </w:rPr>
        <w:t>）</w:t>
      </w:r>
      <w:r w:rsidRPr="00F53CD7">
        <w:rPr>
          <w:rFonts w:ascii="標楷體" w:eastAsia="標楷體" w:hAnsi="標楷體" w:cs="Arial" w:hint="eastAsia"/>
          <w:b/>
          <w:bCs/>
          <w:color w:val="000000"/>
          <w:spacing w:val="10"/>
          <w:shd w:val="clear" w:color="auto" w:fill="FFFFFF"/>
        </w:rPr>
        <w:t>持續辦理消防水源管理及消防栓增設作業，惟部分消防栓列管資料未</w:t>
      </w:r>
      <w:proofErr w:type="gramStart"/>
      <w:r w:rsidRPr="00F53CD7">
        <w:rPr>
          <w:rFonts w:ascii="標楷體" w:eastAsia="標楷體" w:hAnsi="標楷體" w:cs="Arial" w:hint="eastAsia"/>
          <w:b/>
          <w:bCs/>
          <w:color w:val="000000"/>
          <w:spacing w:val="10"/>
          <w:shd w:val="clear" w:color="auto" w:fill="FFFFFF"/>
        </w:rPr>
        <w:t>臻</w:t>
      </w:r>
      <w:proofErr w:type="gramEnd"/>
      <w:r w:rsidRPr="00F53CD7">
        <w:rPr>
          <w:rFonts w:ascii="標楷體" w:eastAsia="標楷體" w:hAnsi="標楷體" w:cs="Arial" w:hint="eastAsia"/>
          <w:b/>
          <w:bCs/>
          <w:color w:val="000000"/>
          <w:spacing w:val="10"/>
          <w:shd w:val="clear" w:color="auto" w:fill="FFFFFF"/>
        </w:rPr>
        <w:t>完整，且部分文化資產及關懷據點周邊消防水源設置尚有檢討空間，允宜</w:t>
      </w:r>
      <w:proofErr w:type="gramStart"/>
      <w:r w:rsidRPr="00F53CD7">
        <w:rPr>
          <w:rFonts w:ascii="標楷體" w:eastAsia="標楷體" w:hAnsi="標楷體" w:cs="Arial" w:hint="eastAsia"/>
          <w:b/>
          <w:bCs/>
          <w:color w:val="000000"/>
          <w:spacing w:val="10"/>
          <w:shd w:val="clear" w:color="auto" w:fill="FFFFFF"/>
        </w:rPr>
        <w:t>研</w:t>
      </w:r>
      <w:proofErr w:type="gramEnd"/>
      <w:r w:rsidRPr="00F53CD7">
        <w:rPr>
          <w:rFonts w:ascii="標楷體" w:eastAsia="標楷體" w:hAnsi="標楷體" w:cs="Arial" w:hint="eastAsia"/>
          <w:b/>
          <w:bCs/>
          <w:color w:val="000000"/>
          <w:spacing w:val="10"/>
          <w:shd w:val="clear" w:color="auto" w:fill="FFFFFF"/>
        </w:rPr>
        <w:t>謀改善，以</w:t>
      </w:r>
      <w:r w:rsidRPr="00F53CD7">
        <w:rPr>
          <w:rFonts w:ascii="標楷體" w:eastAsia="標楷體" w:hAnsi="標楷體" w:cs="Arial" w:hint="eastAsia"/>
          <w:b/>
          <w:bCs/>
          <w:color w:val="000000"/>
          <w:spacing w:val="10"/>
          <w:shd w:val="clear" w:color="auto" w:fill="FFFFFF"/>
        </w:rPr>
        <w:lastRenderedPageBreak/>
        <w:t>強化救災應變能力，保障</w:t>
      </w:r>
      <w:r w:rsidRPr="00F53CD7">
        <w:rPr>
          <w:rFonts w:ascii="標楷體" w:eastAsia="標楷體" w:hAnsi="標楷體" w:hint="eastAsia"/>
          <w:b/>
          <w:spacing w:val="10"/>
        </w:rPr>
        <w:t>人民</w:t>
      </w:r>
      <w:r w:rsidRPr="00F53CD7">
        <w:rPr>
          <w:rFonts w:ascii="標楷體" w:eastAsia="標楷體" w:hAnsi="標楷體" w:cs="Arial" w:hint="eastAsia"/>
          <w:b/>
          <w:bCs/>
          <w:color w:val="000000"/>
          <w:spacing w:val="10"/>
          <w:shd w:val="clear" w:color="auto" w:fill="FFFFFF"/>
        </w:rPr>
        <w:t>生命財產安全：</w:t>
      </w:r>
      <w:r w:rsidRPr="00F53CD7">
        <w:rPr>
          <w:rFonts w:ascii="標楷體" w:eastAsia="標楷體" w:hAnsi="標楷體" w:hint="eastAsia"/>
          <w:color w:val="000000"/>
          <w:spacing w:val="10"/>
        </w:rPr>
        <w:t>消防局為加強滅火作業之整備，防範火災發生致人民生命財產損失，持續辦理轄區消防水源列管、檢查及會同自來水公司辦理消防栓增設等工作。所屬各分隊亦每月對轄區內之消防栓辦理檢查及測試，發現有故障或異常情事即通報自來水公司修繕，以維護公共安全。執行結果，部分消防栓列管資料有未登載、登載缺漏或座標異常等情；且部分古蹟、歷史建築等文化資產，或社區照顧關懷據點等應變、抗災能力薄弱場域，其周邊120公尺範圍內未設置消防栓，經函請</w:t>
      </w:r>
      <w:proofErr w:type="gramStart"/>
      <w:r w:rsidRPr="00F53CD7">
        <w:rPr>
          <w:rFonts w:ascii="標楷體" w:eastAsia="標楷體" w:hAnsi="標楷體" w:hint="eastAsia"/>
          <w:color w:val="000000"/>
          <w:spacing w:val="10"/>
        </w:rPr>
        <w:t>研</w:t>
      </w:r>
      <w:proofErr w:type="gramEnd"/>
      <w:r w:rsidRPr="00F53CD7">
        <w:rPr>
          <w:rFonts w:ascii="標楷體" w:eastAsia="標楷體" w:hAnsi="標楷體" w:hint="eastAsia"/>
          <w:color w:val="000000"/>
          <w:spacing w:val="10"/>
        </w:rPr>
        <w:t>謀改善。（詳乙－</w:t>
      </w:r>
      <w:r w:rsidR="00592754">
        <w:rPr>
          <w:rFonts w:ascii="標楷體" w:eastAsia="標楷體" w:hAnsi="標楷體" w:hint="eastAsia"/>
          <w:color w:val="000000"/>
          <w:spacing w:val="10"/>
        </w:rPr>
        <w:t>1</w:t>
      </w:r>
      <w:r w:rsidR="00592754">
        <w:rPr>
          <w:rFonts w:ascii="標楷體" w:eastAsia="標楷體" w:hAnsi="標楷體"/>
          <w:color w:val="000000"/>
          <w:spacing w:val="10"/>
        </w:rPr>
        <w:t>27</w:t>
      </w:r>
      <w:r w:rsidRPr="00F53CD7">
        <w:rPr>
          <w:rFonts w:ascii="標楷體" w:eastAsia="標楷體" w:hAnsi="標楷體" w:hint="eastAsia"/>
          <w:color w:val="000000"/>
          <w:spacing w:val="10"/>
        </w:rPr>
        <w:t>頁）</w:t>
      </w:r>
    </w:p>
    <w:p w14:paraId="1C1C7357" w14:textId="6E6112B8" w:rsidR="00F53CD7" w:rsidRPr="00F53CD7" w:rsidRDefault="00F53CD7" w:rsidP="0050297F">
      <w:pPr>
        <w:overflowPunct w:val="0"/>
        <w:snapToGrid w:val="0"/>
        <w:spacing w:line="524" w:lineRule="exact"/>
        <w:ind w:firstLineChars="300" w:firstLine="781"/>
        <w:jc w:val="both"/>
        <w:rPr>
          <w:rFonts w:ascii="標楷體" w:eastAsia="標楷體" w:hAnsi="標楷體"/>
          <w:color w:val="000000"/>
          <w:spacing w:val="10"/>
        </w:rPr>
      </w:pPr>
      <w:r w:rsidRPr="00F53CD7">
        <w:rPr>
          <w:rFonts w:ascii="標楷體" w:eastAsia="標楷體" w:hAnsi="標楷體" w:hint="eastAsia"/>
          <w:b/>
          <w:spacing w:val="10"/>
        </w:rPr>
        <w:t>（</w:t>
      </w:r>
      <w:r w:rsidRPr="00F53CD7">
        <w:rPr>
          <w:rFonts w:ascii="標楷體" w:eastAsia="標楷體" w:hAnsi="標楷體" w:cs="Arial" w:hint="eastAsia"/>
          <w:b/>
          <w:bCs/>
          <w:color w:val="000000"/>
          <w:spacing w:val="10"/>
          <w:shd w:val="clear" w:color="auto" w:fill="FFFFFF"/>
        </w:rPr>
        <w:t>5</w:t>
      </w:r>
      <w:r w:rsidRPr="00F53CD7">
        <w:rPr>
          <w:rFonts w:ascii="標楷體" w:eastAsia="標楷體" w:hAnsi="標楷體" w:hint="eastAsia"/>
          <w:b/>
          <w:spacing w:val="10"/>
        </w:rPr>
        <w:t>）</w:t>
      </w:r>
      <w:r w:rsidRPr="00F53CD7">
        <w:rPr>
          <w:rFonts w:ascii="標楷體" w:eastAsia="標楷體" w:hAnsi="標楷體" w:cs="Arial" w:hint="eastAsia"/>
          <w:b/>
          <w:bCs/>
          <w:color w:val="000000"/>
          <w:spacing w:val="10"/>
          <w:shd w:val="clear" w:color="auto" w:fill="FFFFFF"/>
        </w:rPr>
        <w:t>推動防災士培訓與協助防救災宣導及救助工作，提升民眾自主防救災能力，惟部分村里尚無防災士，允宜持續鼓勵民眾參與，以強化社區防災能量：</w:t>
      </w:r>
      <w:r w:rsidRPr="00F53CD7">
        <w:rPr>
          <w:rFonts w:ascii="標楷體" w:eastAsia="標楷體" w:hAnsi="標楷體" w:hint="eastAsia"/>
          <w:color w:val="000000"/>
          <w:spacing w:val="10"/>
        </w:rPr>
        <w:t>消防局為培植防災士，以強化民眾自主防救災能力，自108年起配合政策陸續培訓防災士，使其具備災前協助整備等能力，截至114年底止，已培訓並取得防災士資格者計580人，惟澎湖縣96個村里中，馬公市虎井里等15個村里尚無防災士資格，另21個村里僅有1名防災士。據行政法人國家災害防救科技中心115年1月23日公布之市縣社會脆弱度指標2024年版，其中在防災士脆弱度指標方面，澎湖縣之比率為0.03％，優於多數市縣，僅次於連江縣（4.52％）、花蓮縣（0.09％）、金門縣（0.05％）、</w:t>
      </w:r>
      <w:proofErr w:type="gramStart"/>
      <w:r w:rsidRPr="00F53CD7">
        <w:rPr>
          <w:rFonts w:ascii="標楷體" w:eastAsia="標楷體" w:hAnsi="標楷體" w:hint="eastAsia"/>
          <w:color w:val="000000"/>
          <w:spacing w:val="10"/>
        </w:rPr>
        <w:t>臺</w:t>
      </w:r>
      <w:proofErr w:type="gramEnd"/>
      <w:r w:rsidRPr="00F53CD7">
        <w:rPr>
          <w:rFonts w:ascii="標楷體" w:eastAsia="標楷體" w:hAnsi="標楷體" w:hint="eastAsia"/>
          <w:color w:val="000000"/>
          <w:spacing w:val="10"/>
        </w:rPr>
        <w:t>東縣（0.04％），惟與同屬離島之金門縣及連江縣相較，仍有提升空間，經函請檢討改進。（詳乙－</w:t>
      </w:r>
      <w:r w:rsidR="00592754">
        <w:rPr>
          <w:rFonts w:ascii="標楷體" w:eastAsia="標楷體" w:hAnsi="標楷體" w:hint="eastAsia"/>
          <w:color w:val="000000"/>
          <w:spacing w:val="10"/>
        </w:rPr>
        <w:t>1</w:t>
      </w:r>
      <w:r w:rsidR="00592754">
        <w:rPr>
          <w:rFonts w:ascii="標楷體" w:eastAsia="標楷體" w:hAnsi="標楷體"/>
          <w:color w:val="000000"/>
          <w:spacing w:val="10"/>
        </w:rPr>
        <w:t>29</w:t>
      </w:r>
      <w:r w:rsidRPr="00F53CD7">
        <w:rPr>
          <w:rFonts w:ascii="標楷體" w:eastAsia="標楷體" w:hAnsi="標楷體" w:hint="eastAsia"/>
          <w:color w:val="000000"/>
          <w:spacing w:val="10"/>
        </w:rPr>
        <w:t>頁）</w:t>
      </w:r>
    </w:p>
    <w:p w14:paraId="0A818D3A" w14:textId="64B7B755" w:rsidR="00F53CD7" w:rsidRPr="00F53CD7" w:rsidRDefault="00F53CD7" w:rsidP="0050297F">
      <w:pPr>
        <w:overflowPunct w:val="0"/>
        <w:snapToGrid w:val="0"/>
        <w:spacing w:line="524" w:lineRule="exact"/>
        <w:ind w:firstLineChars="300" w:firstLine="781"/>
        <w:jc w:val="both"/>
        <w:rPr>
          <w:rFonts w:ascii="標楷體" w:eastAsia="標楷體" w:hAnsi="標楷體"/>
          <w:bCs/>
          <w:spacing w:val="10"/>
          <w:kern w:val="0"/>
        </w:rPr>
      </w:pPr>
      <w:r w:rsidRPr="00F53CD7">
        <w:rPr>
          <w:rFonts w:ascii="標楷體" w:eastAsia="標楷體" w:hAnsi="標楷體" w:cs="Arial" w:hint="eastAsia"/>
          <w:b/>
          <w:bCs/>
          <w:color w:val="000000"/>
          <w:spacing w:val="10"/>
          <w:shd w:val="clear" w:color="auto" w:fill="FFFFFF"/>
        </w:rPr>
        <w:t>（6）</w:t>
      </w:r>
      <w:proofErr w:type="gramStart"/>
      <w:r w:rsidRPr="00F53CD7">
        <w:rPr>
          <w:rFonts w:ascii="標楷體" w:eastAsia="標楷體" w:hAnsi="標楷體" w:cs="Arial" w:hint="eastAsia"/>
          <w:b/>
          <w:bCs/>
          <w:color w:val="000000"/>
          <w:spacing w:val="10"/>
          <w:shd w:val="clear" w:color="auto" w:fill="FFFFFF"/>
        </w:rPr>
        <w:t>蒐</w:t>
      </w:r>
      <w:proofErr w:type="gramEnd"/>
      <w:r w:rsidRPr="00F53CD7">
        <w:rPr>
          <w:rFonts w:ascii="標楷體" w:eastAsia="標楷體" w:hAnsi="標楷體" w:cs="Arial" w:hint="eastAsia"/>
          <w:b/>
          <w:bCs/>
          <w:color w:val="000000"/>
          <w:spacing w:val="10"/>
          <w:shd w:val="clear" w:color="auto" w:fill="FFFFFF"/>
        </w:rPr>
        <w:t>藏多元典藏品厚植文化底蘊，惟保存與數位運用發展尚有改善空間，允宜</w:t>
      </w:r>
      <w:proofErr w:type="gramStart"/>
      <w:r w:rsidRPr="00F53CD7">
        <w:rPr>
          <w:rFonts w:ascii="標楷體" w:eastAsia="標楷體" w:hAnsi="標楷體" w:cs="Arial" w:hint="eastAsia"/>
          <w:b/>
          <w:bCs/>
          <w:color w:val="000000"/>
          <w:spacing w:val="10"/>
          <w:shd w:val="clear" w:color="auto" w:fill="FFFFFF"/>
        </w:rPr>
        <w:t>研謀善策</w:t>
      </w:r>
      <w:proofErr w:type="gramEnd"/>
      <w:r w:rsidRPr="00F53CD7">
        <w:rPr>
          <w:rFonts w:ascii="標楷體" w:eastAsia="標楷體" w:hAnsi="標楷體" w:cs="Arial" w:hint="eastAsia"/>
          <w:b/>
          <w:bCs/>
          <w:color w:val="000000"/>
          <w:spacing w:val="10"/>
          <w:shd w:val="clear" w:color="auto" w:fill="FFFFFF"/>
        </w:rPr>
        <w:t>，優化典藏環境與資源，發揮典藏效益：</w:t>
      </w:r>
      <w:r w:rsidRPr="00F53CD7">
        <w:rPr>
          <w:rFonts w:ascii="標楷體" w:eastAsia="標楷體" w:hAnsi="標楷體" w:hint="eastAsia"/>
          <w:bCs/>
          <w:spacing w:val="10"/>
          <w:kern w:val="0"/>
        </w:rPr>
        <w:t>文化局經管之公有館舍展覽場地計有生活博物館、二</w:t>
      </w:r>
      <w:proofErr w:type="gramStart"/>
      <w:r w:rsidRPr="00F53CD7">
        <w:rPr>
          <w:rFonts w:ascii="標楷體" w:eastAsia="標楷體" w:hAnsi="標楷體" w:hint="eastAsia"/>
          <w:bCs/>
          <w:spacing w:val="10"/>
          <w:kern w:val="0"/>
        </w:rPr>
        <w:t>呆藝館</w:t>
      </w:r>
      <w:proofErr w:type="gramEnd"/>
      <w:r w:rsidRPr="00F53CD7">
        <w:rPr>
          <w:rFonts w:ascii="標楷體" w:eastAsia="標楷體" w:hAnsi="標楷體" w:hint="eastAsia"/>
          <w:bCs/>
          <w:spacing w:val="10"/>
          <w:kern w:val="0"/>
        </w:rPr>
        <w:t>、洪根深美術館等8處，其中生活博物館等4處之庫房存放典藏品，並為辦理文物、美術典藏品管理，訂定</w:t>
      </w:r>
      <w:r w:rsidR="00EF7F2B">
        <w:rPr>
          <w:rFonts w:ascii="標楷體" w:eastAsia="標楷體" w:hAnsi="標楷體" w:hint="eastAsia"/>
          <w:bCs/>
          <w:spacing w:val="10"/>
          <w:kern w:val="0"/>
        </w:rPr>
        <w:t>「</w:t>
      </w:r>
      <w:r w:rsidRPr="00F53CD7">
        <w:rPr>
          <w:rFonts w:ascii="標楷體" w:eastAsia="標楷體" w:hAnsi="標楷體" w:hint="eastAsia"/>
          <w:bCs/>
          <w:spacing w:val="10"/>
          <w:kern w:val="0"/>
        </w:rPr>
        <w:t>澎湖縣文化局美術典藏品庫房管理要點</w:t>
      </w:r>
      <w:r w:rsidR="00EF7F2B">
        <w:rPr>
          <w:rFonts w:ascii="標楷體" w:eastAsia="標楷體" w:hAnsi="標楷體" w:hint="eastAsia"/>
          <w:bCs/>
          <w:spacing w:val="10"/>
          <w:kern w:val="0"/>
        </w:rPr>
        <w:t>」</w:t>
      </w:r>
      <w:r w:rsidRPr="00F53CD7">
        <w:rPr>
          <w:rFonts w:ascii="標楷體" w:eastAsia="標楷體" w:hAnsi="標楷體" w:hint="eastAsia"/>
          <w:bCs/>
          <w:spacing w:val="10"/>
          <w:kern w:val="0"/>
        </w:rPr>
        <w:t>等規定。經查典藏品庫房、展場及典藏櫃架設施，</w:t>
      </w:r>
      <w:proofErr w:type="gramStart"/>
      <w:r w:rsidRPr="00F53CD7">
        <w:rPr>
          <w:rFonts w:ascii="標楷體" w:eastAsia="標楷體" w:hAnsi="標楷體" w:hint="eastAsia"/>
          <w:bCs/>
          <w:spacing w:val="10"/>
          <w:kern w:val="0"/>
        </w:rPr>
        <w:t>間有溫</w:t>
      </w:r>
      <w:proofErr w:type="gramEnd"/>
      <w:r w:rsidRPr="00F53CD7">
        <w:rPr>
          <w:rFonts w:ascii="標楷體" w:eastAsia="標楷體" w:hAnsi="標楷體" w:hint="eastAsia"/>
          <w:bCs/>
          <w:spacing w:val="10"/>
          <w:kern w:val="0"/>
        </w:rPr>
        <w:t>濕度管控未</w:t>
      </w:r>
      <w:proofErr w:type="gramStart"/>
      <w:r w:rsidRPr="00F53CD7">
        <w:rPr>
          <w:rFonts w:ascii="標楷體" w:eastAsia="標楷體" w:hAnsi="標楷體" w:hint="eastAsia"/>
          <w:bCs/>
          <w:spacing w:val="10"/>
          <w:kern w:val="0"/>
        </w:rPr>
        <w:t>臻</w:t>
      </w:r>
      <w:proofErr w:type="gramEnd"/>
      <w:r w:rsidRPr="00F53CD7">
        <w:rPr>
          <w:rFonts w:ascii="標楷體" w:eastAsia="標楷體" w:hAnsi="標楷體" w:hint="eastAsia"/>
          <w:bCs/>
          <w:spacing w:val="10"/>
          <w:kern w:val="0"/>
        </w:rPr>
        <w:t>妥適，存放環境欠佳</w:t>
      </w:r>
      <w:proofErr w:type="gramStart"/>
      <w:r w:rsidRPr="00F53CD7">
        <w:rPr>
          <w:rFonts w:ascii="標楷體" w:eastAsia="標楷體" w:hAnsi="標楷體" w:hint="eastAsia"/>
          <w:bCs/>
          <w:spacing w:val="10"/>
          <w:kern w:val="0"/>
        </w:rPr>
        <w:t>提高劣</w:t>
      </w:r>
      <w:proofErr w:type="gramEnd"/>
      <w:r w:rsidRPr="00F53CD7">
        <w:rPr>
          <w:rFonts w:ascii="標楷體" w:eastAsia="標楷體" w:hAnsi="標楷體" w:hint="eastAsia"/>
          <w:bCs/>
          <w:spacing w:val="10"/>
          <w:kern w:val="0"/>
        </w:rPr>
        <w:t>化風險；第一、二期文物盤整計畫之文物狀況分級標準未一致，且盤整結果待緊急修護者尚未處理；部分典藏品已數位化並公開閱覽，</w:t>
      </w:r>
      <w:proofErr w:type="gramStart"/>
      <w:r w:rsidRPr="00F53CD7">
        <w:rPr>
          <w:rFonts w:ascii="標楷體" w:eastAsia="標楷體" w:hAnsi="標楷體" w:hint="eastAsia"/>
          <w:bCs/>
          <w:spacing w:val="10"/>
          <w:kern w:val="0"/>
        </w:rPr>
        <w:t>惟間有資訊</w:t>
      </w:r>
      <w:proofErr w:type="gramEnd"/>
      <w:r w:rsidRPr="00F53CD7">
        <w:rPr>
          <w:rFonts w:ascii="標楷體" w:eastAsia="標楷體" w:hAnsi="標楷體" w:hint="eastAsia"/>
          <w:bCs/>
          <w:spacing w:val="10"/>
          <w:kern w:val="0"/>
        </w:rPr>
        <w:t>公開未</w:t>
      </w:r>
      <w:proofErr w:type="gramStart"/>
      <w:r w:rsidRPr="00F53CD7">
        <w:rPr>
          <w:rFonts w:ascii="標楷體" w:eastAsia="標楷體" w:hAnsi="標楷體" w:hint="eastAsia"/>
          <w:bCs/>
          <w:spacing w:val="10"/>
          <w:kern w:val="0"/>
        </w:rPr>
        <w:t>臻</w:t>
      </w:r>
      <w:proofErr w:type="gramEnd"/>
      <w:r w:rsidRPr="00F53CD7">
        <w:rPr>
          <w:rFonts w:ascii="標楷體" w:eastAsia="標楷體" w:hAnsi="標楷體" w:hint="eastAsia"/>
          <w:bCs/>
          <w:spacing w:val="10"/>
          <w:kern w:val="0"/>
        </w:rPr>
        <w:t>周全，或未建立</w:t>
      </w:r>
      <w:proofErr w:type="gramStart"/>
      <w:r w:rsidRPr="00F53CD7">
        <w:rPr>
          <w:rFonts w:ascii="標楷體" w:eastAsia="標楷體" w:hAnsi="標楷體" w:hint="eastAsia"/>
          <w:bCs/>
          <w:spacing w:val="10"/>
          <w:kern w:val="0"/>
        </w:rPr>
        <w:t>典藏品圖檔</w:t>
      </w:r>
      <w:proofErr w:type="gramEnd"/>
      <w:r w:rsidRPr="00F53CD7">
        <w:rPr>
          <w:rFonts w:ascii="標楷體" w:eastAsia="標楷體" w:hAnsi="標楷體" w:hint="eastAsia"/>
          <w:bCs/>
          <w:spacing w:val="10"/>
          <w:kern w:val="0"/>
        </w:rPr>
        <w:t>之使用規範以利加值運用；美術典藏品規定久未修訂，及未落實盤點作業，列管數量與實際數量未盡一致，管理未</w:t>
      </w:r>
      <w:proofErr w:type="gramStart"/>
      <w:r w:rsidRPr="00F53CD7">
        <w:rPr>
          <w:rFonts w:ascii="標楷體" w:eastAsia="標楷體" w:hAnsi="標楷體" w:hint="eastAsia"/>
          <w:bCs/>
          <w:spacing w:val="10"/>
          <w:kern w:val="0"/>
        </w:rPr>
        <w:t>臻</w:t>
      </w:r>
      <w:proofErr w:type="gramEnd"/>
      <w:r w:rsidRPr="00F53CD7">
        <w:rPr>
          <w:rFonts w:ascii="標楷體" w:eastAsia="標楷體" w:hAnsi="標楷體" w:hint="eastAsia"/>
          <w:bCs/>
          <w:spacing w:val="10"/>
          <w:kern w:val="0"/>
        </w:rPr>
        <w:t>周妥等情，允宜</w:t>
      </w:r>
      <w:proofErr w:type="gramStart"/>
      <w:r w:rsidRPr="00F53CD7">
        <w:rPr>
          <w:rFonts w:ascii="標楷體" w:eastAsia="標楷體" w:hAnsi="標楷體" w:hint="eastAsia"/>
          <w:bCs/>
          <w:spacing w:val="10"/>
          <w:kern w:val="0"/>
        </w:rPr>
        <w:t>研謀善策</w:t>
      </w:r>
      <w:proofErr w:type="gramEnd"/>
      <w:r w:rsidRPr="00F53CD7">
        <w:rPr>
          <w:rFonts w:ascii="標楷體" w:eastAsia="標楷體" w:hAnsi="標楷體" w:hint="eastAsia"/>
          <w:bCs/>
          <w:spacing w:val="10"/>
          <w:kern w:val="0"/>
        </w:rPr>
        <w:t>，優化典藏環境與資源，發揮典藏效益。</w:t>
      </w:r>
      <w:r w:rsidRPr="00F53CD7">
        <w:rPr>
          <w:rFonts w:ascii="標楷體" w:eastAsia="標楷體" w:hAnsi="標楷體" w:hint="eastAsia"/>
          <w:spacing w:val="10"/>
        </w:rPr>
        <w:t>（詳乙－</w:t>
      </w:r>
      <w:r w:rsidR="00592754">
        <w:rPr>
          <w:rFonts w:ascii="標楷體" w:eastAsia="標楷體" w:hAnsi="標楷體" w:hint="eastAsia"/>
          <w:spacing w:val="10"/>
        </w:rPr>
        <w:t>1</w:t>
      </w:r>
      <w:r w:rsidR="00592754">
        <w:rPr>
          <w:rFonts w:ascii="標楷體" w:eastAsia="標楷體" w:hAnsi="標楷體"/>
          <w:spacing w:val="10"/>
        </w:rPr>
        <w:t>35</w:t>
      </w:r>
      <w:r w:rsidRPr="00F53CD7">
        <w:rPr>
          <w:rFonts w:ascii="標楷體" w:eastAsia="標楷體" w:hAnsi="標楷體" w:hint="eastAsia"/>
          <w:spacing w:val="10"/>
        </w:rPr>
        <w:t>頁）</w:t>
      </w:r>
    </w:p>
    <w:p w14:paraId="27139B86" w14:textId="77777777" w:rsidR="00F53CD7" w:rsidRPr="00F53CD7" w:rsidRDefault="00F53CD7" w:rsidP="0050297F">
      <w:pPr>
        <w:overflowPunct w:val="0"/>
        <w:snapToGrid w:val="0"/>
        <w:spacing w:line="482" w:lineRule="exact"/>
        <w:ind w:leftChars="200" w:left="480"/>
        <w:jc w:val="both"/>
        <w:rPr>
          <w:rFonts w:ascii="標楷體" w:eastAsia="標楷體" w:hAnsi="標楷體"/>
          <w:b/>
          <w:spacing w:val="10"/>
        </w:rPr>
      </w:pPr>
      <w:r w:rsidRPr="00F53CD7">
        <w:rPr>
          <w:rFonts w:ascii="標楷體" w:eastAsia="標楷體" w:hAnsi="標楷體"/>
          <w:b/>
          <w:spacing w:val="10"/>
        </w:rPr>
        <w:lastRenderedPageBreak/>
        <w:t>6</w:t>
      </w:r>
      <w:r w:rsidRPr="00F53CD7">
        <w:rPr>
          <w:rFonts w:ascii="標楷體" w:eastAsia="標楷體" w:hAnsi="標楷體" w:hint="eastAsia"/>
          <w:b/>
          <w:spacing w:val="10"/>
        </w:rPr>
        <w:t>.責任消費與生產面向（核心目標12）</w:t>
      </w:r>
    </w:p>
    <w:p w14:paraId="36423906" w14:textId="4B3FC21F" w:rsidR="00F53CD7" w:rsidRPr="00F53CD7" w:rsidRDefault="00F53CD7" w:rsidP="0050297F">
      <w:pPr>
        <w:overflowPunct w:val="0"/>
        <w:snapToGrid w:val="0"/>
        <w:spacing w:line="482" w:lineRule="exact"/>
        <w:ind w:firstLineChars="200" w:firstLine="520"/>
        <w:jc w:val="both"/>
        <w:rPr>
          <w:rFonts w:ascii="標楷體" w:eastAsia="標楷體" w:hAnsi="標楷體"/>
          <w:spacing w:val="10"/>
          <w:szCs w:val="20"/>
        </w:rPr>
      </w:pPr>
      <w:r w:rsidRPr="00F53CD7">
        <w:rPr>
          <w:rFonts w:ascii="標楷體" w:eastAsia="標楷體" w:hAnsi="標楷體" w:hint="eastAsia"/>
          <w:spacing w:val="10"/>
        </w:rPr>
        <w:t>責任消費與生產面向，為核心目標12「促進綠色經濟，確保永續消費及生產模式」，</w:t>
      </w:r>
      <w:proofErr w:type="gramStart"/>
      <w:r w:rsidRPr="00F53CD7">
        <w:rPr>
          <w:rFonts w:ascii="標楷體" w:eastAsia="標楷體" w:hAnsi="標楷體" w:hint="eastAsia"/>
          <w:spacing w:val="10"/>
        </w:rPr>
        <w:t>經本室就</w:t>
      </w:r>
      <w:proofErr w:type="gramEnd"/>
      <w:r w:rsidRPr="00F53CD7">
        <w:rPr>
          <w:rFonts w:ascii="標楷體" w:eastAsia="標楷體" w:hAnsi="標楷體" w:hint="eastAsia"/>
          <w:spacing w:val="10"/>
        </w:rPr>
        <w:t>政府廢棄物管理之永續發展議題加以抽查，茲將主要查核發現及處理情形，說明如次：</w:t>
      </w:r>
      <w:r w:rsidR="00E42CBB" w:rsidRPr="00F53CD7">
        <w:rPr>
          <w:rFonts w:ascii="標楷體" w:eastAsia="標楷體" w:hAnsi="標楷體"/>
          <w:spacing w:val="10"/>
          <w:szCs w:val="20"/>
        </w:rPr>
        <w:t xml:space="preserve"> </w:t>
      </w:r>
    </w:p>
    <w:p w14:paraId="259270C0" w14:textId="4DA99FAF" w:rsidR="00F53CD7" w:rsidRPr="00F53CD7" w:rsidRDefault="00F53CD7" w:rsidP="0050297F">
      <w:pPr>
        <w:overflowPunct w:val="0"/>
        <w:snapToGrid w:val="0"/>
        <w:spacing w:line="482" w:lineRule="exact"/>
        <w:ind w:firstLineChars="300" w:firstLine="781"/>
        <w:jc w:val="both"/>
        <w:rPr>
          <w:rFonts w:ascii="標楷體" w:eastAsia="標楷體" w:hAnsi="標楷體"/>
          <w:bCs/>
          <w:spacing w:val="10"/>
          <w:kern w:val="0"/>
        </w:rPr>
      </w:pPr>
      <w:r w:rsidRPr="00F53CD7">
        <w:rPr>
          <w:rFonts w:ascii="標楷體" w:eastAsia="標楷體" w:hAnsi="標楷體" w:cs="Arial" w:hint="eastAsia"/>
          <w:b/>
          <w:bCs/>
          <w:color w:val="000000"/>
          <w:spacing w:val="10"/>
          <w:shd w:val="clear" w:color="auto" w:fill="FFFFFF"/>
        </w:rPr>
        <w:t>辦理事業廢棄物清理流向勾</w:t>
      </w:r>
      <w:proofErr w:type="gramStart"/>
      <w:r w:rsidRPr="00F53CD7">
        <w:rPr>
          <w:rFonts w:ascii="標楷體" w:eastAsia="標楷體" w:hAnsi="標楷體" w:cs="Arial" w:hint="eastAsia"/>
          <w:b/>
          <w:bCs/>
          <w:color w:val="000000"/>
          <w:spacing w:val="10"/>
          <w:shd w:val="clear" w:color="auto" w:fill="FFFFFF"/>
        </w:rPr>
        <w:t>稽</w:t>
      </w:r>
      <w:proofErr w:type="gramEnd"/>
      <w:r w:rsidRPr="00F53CD7">
        <w:rPr>
          <w:rFonts w:ascii="標楷體" w:eastAsia="標楷體" w:hAnsi="標楷體" w:cs="Arial" w:hint="eastAsia"/>
          <w:b/>
          <w:bCs/>
          <w:color w:val="000000"/>
          <w:spacing w:val="10"/>
          <w:shd w:val="clear" w:color="auto" w:fill="FFFFFF"/>
        </w:rPr>
        <w:t>計畫，</w:t>
      </w:r>
      <w:proofErr w:type="gramStart"/>
      <w:r w:rsidRPr="00F53CD7">
        <w:rPr>
          <w:rFonts w:ascii="標楷體" w:eastAsia="標楷體" w:hAnsi="標楷體" w:cs="Arial" w:hint="eastAsia"/>
          <w:b/>
          <w:bCs/>
          <w:color w:val="000000"/>
          <w:spacing w:val="10"/>
          <w:shd w:val="clear" w:color="auto" w:fill="FFFFFF"/>
        </w:rPr>
        <w:t>惟間有列</w:t>
      </w:r>
      <w:proofErr w:type="gramEnd"/>
      <w:r w:rsidRPr="00F53CD7">
        <w:rPr>
          <w:rFonts w:ascii="標楷體" w:eastAsia="標楷體" w:hAnsi="標楷體" w:cs="Arial" w:hint="eastAsia"/>
          <w:b/>
          <w:bCs/>
          <w:color w:val="000000"/>
          <w:spacing w:val="10"/>
          <w:shd w:val="clear" w:color="auto" w:fill="FFFFFF"/>
        </w:rPr>
        <w:t>管事業機構資料不全或未勾</w:t>
      </w:r>
      <w:proofErr w:type="gramStart"/>
      <w:r w:rsidRPr="00F53CD7">
        <w:rPr>
          <w:rFonts w:ascii="標楷體" w:eastAsia="標楷體" w:hAnsi="標楷體" w:cs="Arial" w:hint="eastAsia"/>
          <w:b/>
          <w:bCs/>
          <w:color w:val="000000"/>
          <w:spacing w:val="10"/>
          <w:shd w:val="clear" w:color="auto" w:fill="FFFFFF"/>
        </w:rPr>
        <w:t>稽</w:t>
      </w:r>
      <w:proofErr w:type="gramEnd"/>
      <w:r w:rsidRPr="00F53CD7">
        <w:rPr>
          <w:rFonts w:ascii="標楷體" w:eastAsia="標楷體" w:hAnsi="標楷體" w:cs="Arial" w:hint="eastAsia"/>
          <w:b/>
          <w:bCs/>
          <w:color w:val="000000"/>
          <w:spacing w:val="10"/>
          <w:shd w:val="clear" w:color="auto" w:fill="FFFFFF"/>
        </w:rPr>
        <w:t>裝置GPS車輛軌跡，或事業機構長期未按月申報廢棄物產出情形或異常情事遲未改善等情，允宜落實管制考核，防杜潛藏之違法行為，以提升計畫成效：</w:t>
      </w:r>
      <w:r w:rsidRPr="00F53CD7">
        <w:rPr>
          <w:rFonts w:ascii="標楷體" w:eastAsia="標楷體" w:hAnsi="標楷體" w:hint="eastAsia"/>
          <w:bCs/>
          <w:spacing w:val="10"/>
          <w:kern w:val="0"/>
        </w:rPr>
        <w:t>環境保護局依據環境部資源循環署所訂「事業廢棄物清理流向勾</w:t>
      </w:r>
      <w:proofErr w:type="gramStart"/>
      <w:r w:rsidRPr="00F53CD7">
        <w:rPr>
          <w:rFonts w:ascii="標楷體" w:eastAsia="標楷體" w:hAnsi="標楷體" w:hint="eastAsia"/>
          <w:bCs/>
          <w:spacing w:val="10"/>
          <w:kern w:val="0"/>
        </w:rPr>
        <w:t>稽</w:t>
      </w:r>
      <w:proofErr w:type="gramEnd"/>
      <w:r w:rsidRPr="00F53CD7">
        <w:rPr>
          <w:rFonts w:ascii="標楷體" w:eastAsia="標楷體" w:hAnsi="標楷體" w:hint="eastAsia"/>
          <w:bCs/>
          <w:spacing w:val="10"/>
          <w:kern w:val="0"/>
        </w:rPr>
        <w:t>計畫」，辦理轄內事業廢棄物流向管制相關工作，促使廢棄物妥善清理，防杜可能潛藏之違法行為。</w:t>
      </w:r>
      <w:r w:rsidRPr="00F53CD7">
        <w:rPr>
          <w:rFonts w:ascii="標楷體" w:eastAsia="標楷體" w:hAnsi="標楷體" w:hint="eastAsia"/>
          <w:spacing w:val="10"/>
        </w:rPr>
        <w:t>執行結果，</w:t>
      </w:r>
      <w:r w:rsidRPr="00F53CD7">
        <w:rPr>
          <w:rFonts w:ascii="標楷體" w:eastAsia="標楷體" w:hAnsi="標楷體" w:hint="eastAsia"/>
          <w:bCs/>
          <w:spacing w:val="10"/>
          <w:kern w:val="0"/>
        </w:rPr>
        <w:t>部分事業機構長期未按月申報</w:t>
      </w:r>
      <w:r w:rsidRPr="00F53CD7">
        <w:rPr>
          <w:rFonts w:ascii="標楷體" w:eastAsia="標楷體" w:hAnsi="標楷體" w:hint="eastAsia"/>
          <w:spacing w:val="10"/>
        </w:rPr>
        <w:t>廢棄物</w:t>
      </w:r>
      <w:r w:rsidRPr="00F53CD7">
        <w:rPr>
          <w:rFonts w:ascii="標楷體" w:eastAsia="標楷體" w:hAnsi="標楷體" w:hint="eastAsia"/>
          <w:bCs/>
          <w:spacing w:val="10"/>
          <w:kern w:val="0"/>
        </w:rPr>
        <w:t>產出情形，未善盡有效</w:t>
      </w:r>
      <w:proofErr w:type="gramStart"/>
      <w:r w:rsidRPr="00F53CD7">
        <w:rPr>
          <w:rFonts w:ascii="標楷體" w:eastAsia="標楷體" w:hAnsi="標楷體" w:hint="eastAsia"/>
          <w:bCs/>
          <w:spacing w:val="10"/>
          <w:kern w:val="0"/>
        </w:rPr>
        <w:t>督管，間有</w:t>
      </w:r>
      <w:proofErr w:type="gramEnd"/>
      <w:r w:rsidRPr="00F53CD7">
        <w:rPr>
          <w:rFonts w:ascii="標楷體" w:eastAsia="標楷體" w:hAnsi="標楷體" w:hint="eastAsia"/>
          <w:bCs/>
          <w:spacing w:val="10"/>
          <w:kern w:val="0"/>
        </w:rPr>
        <w:t>已達指定廢污水產生量規模事業機構</w:t>
      </w:r>
      <w:proofErr w:type="gramStart"/>
      <w:r w:rsidRPr="00F53CD7">
        <w:rPr>
          <w:rFonts w:ascii="標楷體" w:eastAsia="標楷體" w:hAnsi="標楷體" w:hint="eastAsia"/>
          <w:bCs/>
          <w:spacing w:val="10"/>
          <w:kern w:val="0"/>
        </w:rPr>
        <w:t>疑</w:t>
      </w:r>
      <w:proofErr w:type="gramEnd"/>
      <w:r w:rsidRPr="00F53CD7">
        <w:rPr>
          <w:rFonts w:ascii="標楷體" w:eastAsia="標楷體" w:hAnsi="標楷體" w:hint="eastAsia"/>
          <w:bCs/>
          <w:spacing w:val="10"/>
          <w:kern w:val="0"/>
        </w:rPr>
        <w:t>未列管；又未落實執行產源流向勾</w:t>
      </w:r>
      <w:proofErr w:type="gramStart"/>
      <w:r w:rsidRPr="00F53CD7">
        <w:rPr>
          <w:rFonts w:ascii="標楷體" w:eastAsia="標楷體" w:hAnsi="標楷體" w:hint="eastAsia"/>
          <w:bCs/>
          <w:spacing w:val="10"/>
          <w:kern w:val="0"/>
        </w:rPr>
        <w:t>稽</w:t>
      </w:r>
      <w:proofErr w:type="gramEnd"/>
      <w:r w:rsidRPr="00F53CD7">
        <w:rPr>
          <w:rFonts w:ascii="標楷體" w:eastAsia="標楷體" w:hAnsi="標楷體" w:hint="eastAsia"/>
          <w:bCs/>
          <w:spacing w:val="10"/>
          <w:kern w:val="0"/>
        </w:rPr>
        <w:t>管制工作，</w:t>
      </w:r>
      <w:proofErr w:type="gramStart"/>
      <w:r w:rsidRPr="00F53CD7">
        <w:rPr>
          <w:rFonts w:ascii="標楷體" w:eastAsia="標楷體" w:hAnsi="標楷體" w:hint="eastAsia"/>
          <w:bCs/>
          <w:spacing w:val="10"/>
          <w:kern w:val="0"/>
        </w:rPr>
        <w:t>部分產源事業</w:t>
      </w:r>
      <w:proofErr w:type="gramEnd"/>
      <w:r w:rsidRPr="00F53CD7">
        <w:rPr>
          <w:rFonts w:ascii="標楷體" w:eastAsia="標楷體" w:hAnsi="標楷體" w:hint="eastAsia"/>
          <w:bCs/>
          <w:spacing w:val="10"/>
          <w:kern w:val="0"/>
        </w:rPr>
        <w:t>機構疑似異常情事遲未改善；所列管許可裝置即時追蹤系統車輛清除事業機構與</w:t>
      </w:r>
      <w:proofErr w:type="gramStart"/>
      <w:r w:rsidRPr="00F53CD7">
        <w:rPr>
          <w:rFonts w:ascii="標楷體" w:eastAsia="標楷體" w:hAnsi="標楷體" w:hint="eastAsia"/>
          <w:bCs/>
          <w:spacing w:val="10"/>
          <w:kern w:val="0"/>
        </w:rPr>
        <w:t>環境部具公</w:t>
      </w:r>
      <w:proofErr w:type="gramEnd"/>
      <w:r w:rsidRPr="00F53CD7">
        <w:rPr>
          <w:rFonts w:ascii="標楷體" w:eastAsia="標楷體" w:hAnsi="標楷體" w:hint="eastAsia"/>
          <w:bCs/>
          <w:spacing w:val="10"/>
          <w:kern w:val="0"/>
        </w:rPr>
        <w:t>民營清除處理許可證機構家數不一致，且未執行車輛軌跡勾</w:t>
      </w:r>
      <w:proofErr w:type="gramStart"/>
      <w:r w:rsidRPr="00F53CD7">
        <w:rPr>
          <w:rFonts w:ascii="標楷體" w:eastAsia="標楷體" w:hAnsi="標楷體" w:hint="eastAsia"/>
          <w:bCs/>
          <w:spacing w:val="10"/>
          <w:kern w:val="0"/>
        </w:rPr>
        <w:t>稽</w:t>
      </w:r>
      <w:proofErr w:type="gramEnd"/>
      <w:r w:rsidRPr="00F53CD7">
        <w:rPr>
          <w:rFonts w:ascii="標楷體" w:eastAsia="標楷體" w:hAnsi="標楷體" w:hint="eastAsia"/>
          <w:bCs/>
          <w:spacing w:val="10"/>
          <w:kern w:val="0"/>
        </w:rPr>
        <w:t>比對，難以防杜廢棄物濫倒棄置等違法情事，經函請檢討改進。</w:t>
      </w:r>
      <w:r w:rsidRPr="00F53CD7">
        <w:rPr>
          <w:rFonts w:ascii="標楷體" w:eastAsia="標楷體" w:hAnsi="標楷體" w:hint="eastAsia"/>
          <w:spacing w:val="10"/>
        </w:rPr>
        <w:t>（詳乙－</w:t>
      </w:r>
      <w:r w:rsidR="00592754">
        <w:rPr>
          <w:rFonts w:ascii="標楷體" w:eastAsia="標楷體" w:hAnsi="標楷體" w:hint="eastAsia"/>
          <w:spacing w:val="10"/>
        </w:rPr>
        <w:t>1</w:t>
      </w:r>
      <w:r w:rsidR="00592754">
        <w:rPr>
          <w:rFonts w:ascii="標楷體" w:eastAsia="標楷體" w:hAnsi="標楷體"/>
          <w:spacing w:val="10"/>
        </w:rPr>
        <w:t>19</w:t>
      </w:r>
      <w:r w:rsidRPr="00F53CD7">
        <w:rPr>
          <w:rFonts w:ascii="標楷體" w:eastAsia="標楷體" w:hAnsi="標楷體" w:hint="eastAsia"/>
          <w:spacing w:val="10"/>
        </w:rPr>
        <w:t>頁）</w:t>
      </w:r>
    </w:p>
    <w:p w14:paraId="7DFC39DB" w14:textId="77777777" w:rsidR="00F53CD7" w:rsidRPr="00F53CD7" w:rsidRDefault="00F53CD7" w:rsidP="0050297F">
      <w:pPr>
        <w:overflowPunct w:val="0"/>
        <w:snapToGrid w:val="0"/>
        <w:spacing w:line="482" w:lineRule="exact"/>
        <w:ind w:leftChars="200" w:left="480"/>
        <w:jc w:val="both"/>
        <w:rPr>
          <w:rFonts w:ascii="標楷體" w:eastAsia="標楷體" w:hAnsi="標楷體"/>
          <w:b/>
          <w:spacing w:val="10"/>
        </w:rPr>
      </w:pPr>
      <w:r w:rsidRPr="00F53CD7">
        <w:rPr>
          <w:rFonts w:ascii="標楷體" w:eastAsia="標楷體" w:hAnsi="標楷體" w:hint="eastAsia"/>
          <w:b/>
          <w:spacing w:val="10"/>
        </w:rPr>
        <w:t>7.陸地生態面向（核心目標15）</w:t>
      </w:r>
    </w:p>
    <w:p w14:paraId="50448B08" w14:textId="77777777" w:rsidR="00F53CD7" w:rsidRPr="00F53CD7" w:rsidRDefault="00F53CD7" w:rsidP="0050297F">
      <w:pPr>
        <w:overflowPunct w:val="0"/>
        <w:snapToGrid w:val="0"/>
        <w:spacing w:line="482" w:lineRule="exact"/>
        <w:ind w:firstLineChars="200" w:firstLine="520"/>
        <w:jc w:val="both"/>
        <w:rPr>
          <w:rFonts w:ascii="標楷體" w:eastAsia="標楷體" w:hAnsi="標楷體"/>
          <w:spacing w:val="10"/>
        </w:rPr>
      </w:pPr>
      <w:r w:rsidRPr="00F53CD7">
        <w:rPr>
          <w:rFonts w:ascii="標楷體" w:eastAsia="標楷體" w:hAnsi="標楷體" w:hint="eastAsia"/>
          <w:spacing w:val="10"/>
        </w:rPr>
        <w:t>陸地生態面向，為核心目標15「保育及永續利用陸域生態系，以確保生物多樣性，並防止土地劣化」，</w:t>
      </w:r>
      <w:proofErr w:type="gramStart"/>
      <w:r w:rsidRPr="00F53CD7">
        <w:rPr>
          <w:rFonts w:ascii="標楷體" w:eastAsia="標楷體" w:hAnsi="標楷體" w:hint="eastAsia"/>
          <w:spacing w:val="10"/>
        </w:rPr>
        <w:t>經本室就</w:t>
      </w:r>
      <w:proofErr w:type="gramEnd"/>
      <w:r w:rsidRPr="00F53CD7">
        <w:rPr>
          <w:rFonts w:ascii="標楷體" w:eastAsia="標楷體" w:hAnsi="標楷體" w:hint="eastAsia"/>
          <w:spacing w:val="10"/>
        </w:rPr>
        <w:t>政府推動造林景觀多樣性及城市綠廊景觀營造之永續發展議題加以抽查，茲將主要查核發現及處理情形，說明如次：</w:t>
      </w:r>
    </w:p>
    <w:p w14:paraId="2BF9AED5" w14:textId="5C93CF72" w:rsidR="00F0179B" w:rsidRPr="00460216" w:rsidRDefault="00F53CD7" w:rsidP="0050297F">
      <w:pPr>
        <w:overflowPunct w:val="0"/>
        <w:snapToGrid w:val="0"/>
        <w:spacing w:line="482" w:lineRule="exact"/>
        <w:ind w:firstLineChars="300" w:firstLine="781"/>
        <w:jc w:val="both"/>
        <w:rPr>
          <w:rFonts w:ascii="標楷體" w:eastAsia="標楷體" w:hAnsi="標楷體"/>
          <w:color w:val="000000"/>
          <w:spacing w:val="10"/>
        </w:rPr>
      </w:pPr>
      <w:r w:rsidRPr="00F53CD7">
        <w:rPr>
          <w:rFonts w:ascii="標楷體" w:eastAsia="標楷體" w:hAnsi="標楷體" w:hint="eastAsia"/>
          <w:b/>
          <w:spacing w:val="10"/>
        </w:rPr>
        <w:t>澎湖休憩園區提供民眾觀光、休憩及運動優質場域，深具申請環境教育場域認證之發展潛力，惟園區內部分</w:t>
      </w:r>
      <w:r w:rsidRPr="00F53CD7">
        <w:rPr>
          <w:rFonts w:ascii="標楷體" w:eastAsia="標楷體" w:hAnsi="標楷體" w:cs="Arial" w:hint="eastAsia"/>
          <w:b/>
          <w:bCs/>
          <w:color w:val="000000"/>
          <w:spacing w:val="10"/>
          <w:shd w:val="clear" w:color="auto" w:fill="FFFFFF"/>
        </w:rPr>
        <w:t>樹木</w:t>
      </w:r>
      <w:proofErr w:type="gramStart"/>
      <w:r w:rsidRPr="00F53CD7">
        <w:rPr>
          <w:rFonts w:ascii="標楷體" w:eastAsia="標楷體" w:hAnsi="標楷體" w:hint="eastAsia"/>
          <w:b/>
          <w:spacing w:val="10"/>
        </w:rPr>
        <w:t>無樹牌</w:t>
      </w:r>
      <w:proofErr w:type="gramEnd"/>
      <w:r w:rsidRPr="00F53CD7">
        <w:rPr>
          <w:rFonts w:ascii="標楷體" w:eastAsia="標楷體" w:hAnsi="標楷體" w:hint="eastAsia"/>
          <w:b/>
          <w:spacing w:val="10"/>
        </w:rPr>
        <w:t>、或解說牌損壞、或銀合歡蔓生、或沿海造林帶部分苗木有枯萎折損等情，允宜</w:t>
      </w:r>
      <w:proofErr w:type="gramStart"/>
      <w:r w:rsidRPr="00F53CD7">
        <w:rPr>
          <w:rFonts w:ascii="標楷體" w:eastAsia="標楷體" w:hAnsi="標楷體" w:hint="eastAsia"/>
          <w:b/>
          <w:spacing w:val="10"/>
        </w:rPr>
        <w:t>研</w:t>
      </w:r>
      <w:proofErr w:type="gramEnd"/>
      <w:r w:rsidRPr="00F53CD7">
        <w:rPr>
          <w:rFonts w:ascii="標楷體" w:eastAsia="標楷體" w:hAnsi="標楷體" w:hint="eastAsia"/>
          <w:b/>
          <w:spacing w:val="10"/>
        </w:rPr>
        <w:t>謀改善，並評估申請認證環境教育設施場所之可行性，以提供民眾更優質場域：</w:t>
      </w:r>
      <w:r w:rsidRPr="00F53CD7">
        <w:rPr>
          <w:rFonts w:ascii="標楷體" w:eastAsia="標楷體" w:hAnsi="標楷體" w:hint="eastAsia"/>
          <w:color w:val="000000"/>
          <w:spacing w:val="10"/>
        </w:rPr>
        <w:t>澎湖休憩園區為澎湖最大的生態公園，園區內綠意盎然，硬體設施逐漸完善，發展目標將朝兼具生態、</w:t>
      </w:r>
      <w:proofErr w:type="gramStart"/>
      <w:r w:rsidRPr="00F53CD7">
        <w:rPr>
          <w:rFonts w:ascii="標楷體" w:eastAsia="標楷體" w:hAnsi="標楷體" w:hint="eastAsia"/>
          <w:color w:val="000000"/>
          <w:spacing w:val="10"/>
        </w:rPr>
        <w:t>綠能</w:t>
      </w:r>
      <w:proofErr w:type="gramEnd"/>
      <w:r w:rsidRPr="00F53CD7">
        <w:rPr>
          <w:rFonts w:ascii="標楷體" w:eastAsia="標楷體" w:hAnsi="標楷體" w:hint="eastAsia"/>
          <w:color w:val="000000"/>
          <w:spacing w:val="10"/>
        </w:rPr>
        <w:t>、低碳、環保、教育與觀光遊憩等多功能之大型自然生態園區，提供民眾能悠閒體驗澎湖自然生態景觀，惟園區內之雙龍潭周邊</w:t>
      </w:r>
      <w:proofErr w:type="gramStart"/>
      <w:r w:rsidRPr="00F53CD7">
        <w:rPr>
          <w:rFonts w:ascii="標楷體" w:eastAsia="標楷體" w:hAnsi="標楷體" w:hint="eastAsia"/>
          <w:color w:val="000000"/>
          <w:spacing w:val="10"/>
        </w:rPr>
        <w:t>邊坡銀</w:t>
      </w:r>
      <w:proofErr w:type="gramEnd"/>
      <w:r w:rsidRPr="00F53CD7">
        <w:rPr>
          <w:rFonts w:ascii="標楷體" w:eastAsia="標楷體" w:hAnsi="標楷體" w:hint="eastAsia"/>
          <w:color w:val="000000"/>
          <w:spacing w:val="10"/>
        </w:rPr>
        <w:t>合歡密集，影響生態環境。又林務公園管理所為提升澎湖造林環境，以多元樹種栽植，構築自然森林生態系，以</w:t>
      </w:r>
      <w:proofErr w:type="gramStart"/>
      <w:r w:rsidRPr="00F53CD7">
        <w:rPr>
          <w:rFonts w:ascii="標楷體" w:eastAsia="標楷體" w:hAnsi="標楷體" w:hint="eastAsia"/>
          <w:color w:val="000000"/>
          <w:spacing w:val="10"/>
        </w:rPr>
        <w:t>水寶盆於馬公市</w:t>
      </w:r>
      <w:proofErr w:type="gramEnd"/>
      <w:r w:rsidRPr="00F53CD7">
        <w:rPr>
          <w:rFonts w:ascii="標楷體" w:eastAsia="標楷體" w:hAnsi="標楷體" w:hint="eastAsia"/>
          <w:color w:val="000000"/>
          <w:spacing w:val="10"/>
        </w:rPr>
        <w:t>鎖港地區（鎖港南段1、3、356地號）種植</w:t>
      </w:r>
      <w:proofErr w:type="gramStart"/>
      <w:r w:rsidRPr="00F53CD7">
        <w:rPr>
          <w:rFonts w:ascii="標楷體" w:eastAsia="標楷體" w:hAnsi="標楷體" w:hint="eastAsia"/>
          <w:color w:val="000000"/>
          <w:spacing w:val="10"/>
        </w:rPr>
        <w:t>草海桐</w:t>
      </w:r>
      <w:proofErr w:type="gramEnd"/>
      <w:r w:rsidRPr="00F53CD7">
        <w:rPr>
          <w:rFonts w:ascii="標楷體" w:eastAsia="標楷體" w:hAnsi="標楷體" w:hint="eastAsia"/>
          <w:color w:val="000000"/>
          <w:spacing w:val="10"/>
        </w:rPr>
        <w:t>等13樹種10,000株，惟據後續監測調查結果，木麻黃等7樹種存活率達100％，其餘樹種存活率有待提升，或部分苗木有枯萎折損情事，經函請檢討改進。（詳乙－</w:t>
      </w:r>
      <w:r w:rsidR="00592754">
        <w:rPr>
          <w:rFonts w:ascii="標楷體" w:eastAsia="標楷體" w:hAnsi="標楷體" w:hint="eastAsia"/>
          <w:color w:val="000000"/>
          <w:spacing w:val="10"/>
        </w:rPr>
        <w:t>8</w:t>
      </w:r>
      <w:r w:rsidR="00592754">
        <w:rPr>
          <w:rFonts w:ascii="標楷體" w:eastAsia="標楷體" w:hAnsi="標楷體"/>
          <w:color w:val="000000"/>
          <w:spacing w:val="10"/>
        </w:rPr>
        <w:t>2</w:t>
      </w:r>
      <w:r w:rsidR="00E823A8">
        <w:rPr>
          <w:rFonts w:ascii="標楷體" w:eastAsia="標楷體" w:hAnsi="標楷體" w:hint="eastAsia"/>
          <w:color w:val="000000"/>
          <w:spacing w:val="10"/>
        </w:rPr>
        <w:t>頁</w:t>
      </w:r>
      <w:r w:rsidRPr="00F53CD7">
        <w:rPr>
          <w:rFonts w:ascii="標楷體" w:eastAsia="標楷體" w:hAnsi="標楷體" w:hint="eastAsia"/>
          <w:color w:val="000000"/>
          <w:spacing w:val="10"/>
        </w:rPr>
        <w:t>）</w:t>
      </w:r>
    </w:p>
    <w:sectPr w:rsidR="00F0179B" w:rsidRPr="00460216" w:rsidSect="00DA4CC5">
      <w:footerReference w:type="even" r:id="rId22"/>
      <w:footerReference w:type="default" r:id="rId23"/>
      <w:type w:val="nextColumn"/>
      <w:pgSz w:w="11907" w:h="16839" w:code="9"/>
      <w:pgMar w:top="1418" w:right="1134" w:bottom="1418" w:left="1134" w:header="851" w:footer="709"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012A7D" w14:textId="77777777" w:rsidR="00836E1B" w:rsidRDefault="00836E1B">
      <w:r>
        <w:separator/>
      </w:r>
    </w:p>
  </w:endnote>
  <w:endnote w:type="continuationSeparator" w:id="0">
    <w:p w14:paraId="3B661D45" w14:textId="77777777" w:rsidR="00836E1B" w:rsidRDefault="00836E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 w:name="華康楷書體W5">
    <w:altName w:val="新細明體"/>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超研澤中黑">
    <w:altName w:val="新細明體"/>
    <w:charset w:val="88"/>
    <w:family w:val="modern"/>
    <w:pitch w:val="fixed"/>
    <w:sig w:usb0="00000001" w:usb1="08080000" w:usb2="00000010" w:usb3="00000000" w:csb0="00100000" w:csb1="00000000"/>
  </w:font>
  <w:font w:name="Calibri">
    <w:panose1 w:val="020F0502020204030204"/>
    <w:charset w:val="00"/>
    <w:family w:val="swiss"/>
    <w:pitch w:val="variable"/>
    <w:sig w:usb0="E0002AFF" w:usb1="4000ACFF" w:usb2="00000001" w:usb3="00000000" w:csb0="000001FF" w:csb1="00000000"/>
  </w:font>
  <w:font w:name="華康儷中黑">
    <w:altName w:val="新細明體"/>
    <w:panose1 w:val="00000000000000000000"/>
    <w:charset w:val="88"/>
    <w:family w:val="modern"/>
    <w:notTrueType/>
    <w:pitch w:val="fixed"/>
    <w:sig w:usb0="00000001" w:usb1="08080000" w:usb2="00000010" w:usb3="00000000" w:csb0="00100000" w:csb1="00000000"/>
  </w:font>
  <w:font w:name="Arial Unicode MS">
    <w:panose1 w:val="020B0604020202020204"/>
    <w:charset w:val="88"/>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華康粗圓體">
    <w:altName w:val="細明體"/>
    <w:charset w:val="88"/>
    <w:family w:val="modern"/>
    <w:pitch w:val="fixed"/>
    <w:sig w:usb0="80000001" w:usb1="28091800" w:usb2="00000016" w:usb3="00000000" w:csb0="00100000" w:csb1="00000000"/>
  </w:font>
  <w:font w:name="華康中明體">
    <w:charset w:val="88"/>
    <w:family w:val="modern"/>
    <w:pitch w:val="fixed"/>
    <w:sig w:usb0="80000001" w:usb1="28091800" w:usb2="00000016" w:usb3="00000000" w:csb0="00100000" w:csb1="00000000"/>
  </w:font>
  <w:font w:name="華康楷書體W5(P)">
    <w:altName w:val="標楷體"/>
    <w:charset w:val="88"/>
    <w:family w:val="auto"/>
    <w:pitch w:val="variable"/>
    <w:sig w:usb0="00000001" w:usb1="08080000" w:usb2="00000010" w:usb3="00000000" w:csb0="00100000" w:csb1="00000000"/>
  </w:font>
  <w:font w:name="Courier">
    <w:panose1 w:val="02070409020205020404"/>
    <w:charset w:val="00"/>
    <w:family w:val="modern"/>
    <w:pitch w:val="fixed"/>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05D58" w14:textId="77777777" w:rsidR="004631D5" w:rsidRPr="0023211F" w:rsidRDefault="004631D5" w:rsidP="00F66254">
    <w:pPr>
      <w:pStyle w:val="a9"/>
      <w:jc w:val="center"/>
      <w:rPr>
        <w:rFonts w:hAnsi="標楷體"/>
      </w:rPr>
    </w:pPr>
    <w:r>
      <w:rPr>
        <w:rStyle w:val="a8"/>
        <w:rFonts w:hAnsi="標楷體"/>
      </w:rPr>
      <w:t>第</w:t>
    </w:r>
    <w:r w:rsidRPr="0023211F">
      <w:rPr>
        <w:rStyle w:val="a8"/>
        <w:rFonts w:hAnsi="標楷體"/>
      </w:rPr>
      <w:fldChar w:fldCharType="begin"/>
    </w:r>
    <w:r w:rsidRPr="0023211F">
      <w:rPr>
        <w:rStyle w:val="a8"/>
        <w:rFonts w:hAnsi="標楷體"/>
      </w:rPr>
      <w:instrText xml:space="preserve"> PAGE </w:instrText>
    </w:r>
    <w:r w:rsidRPr="0023211F">
      <w:rPr>
        <w:rStyle w:val="a8"/>
        <w:rFonts w:hAnsi="標楷體"/>
      </w:rPr>
      <w:fldChar w:fldCharType="separate"/>
    </w:r>
    <w:r>
      <w:rPr>
        <w:rStyle w:val="a8"/>
        <w:rFonts w:hAnsi="標楷體"/>
        <w:noProof/>
      </w:rPr>
      <w:t>8</w:t>
    </w:r>
    <w:r w:rsidRPr="0023211F">
      <w:rPr>
        <w:rStyle w:val="a8"/>
        <w:rFonts w:hAnsi="標楷體"/>
      </w:rPr>
      <w:fldChar w:fldCharType="end"/>
    </w:r>
    <w:r>
      <w:rPr>
        <w:rStyle w:val="a8"/>
        <w:rFonts w:hAnsi="標楷體"/>
      </w:rPr>
      <w:t>頁</w:t>
    </w:r>
    <w:r>
      <w:rPr>
        <w:rStyle w:val="a8"/>
        <w:rFonts w:hAnsi="標楷體" w:hint="eastAsia"/>
      </w:rPr>
      <w:t>，</w:t>
    </w:r>
    <w:r>
      <w:rPr>
        <w:rStyle w:val="a8"/>
        <w:rFonts w:hAnsi="標楷體"/>
      </w:rPr>
      <w:t>共13頁</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17459995"/>
      <w:docPartObj>
        <w:docPartGallery w:val="Page Numbers (Bottom of Page)"/>
        <w:docPartUnique/>
      </w:docPartObj>
    </w:sdtPr>
    <w:sdtEndPr>
      <w:rPr>
        <w:spacing w:val="0"/>
      </w:rPr>
    </w:sdtEndPr>
    <w:sdtContent>
      <w:p w14:paraId="612F5CFD" w14:textId="64C9CC3B" w:rsidR="004631D5" w:rsidRPr="00241698" w:rsidRDefault="004631D5" w:rsidP="00BE4B15">
        <w:pPr>
          <w:pStyle w:val="a9"/>
          <w:jc w:val="center"/>
          <w:rPr>
            <w:spacing w:val="0"/>
          </w:rPr>
        </w:pPr>
        <w:proofErr w:type="gramStart"/>
        <w:r w:rsidRPr="00241698">
          <w:rPr>
            <w:rFonts w:hint="eastAsia"/>
            <w:spacing w:val="0"/>
          </w:rPr>
          <w:t>戊</w:t>
        </w:r>
        <w:proofErr w:type="gramEnd"/>
        <w:r w:rsidRPr="00241698">
          <w:rPr>
            <w:rFonts w:hint="eastAsia"/>
            <w:spacing w:val="0"/>
          </w:rPr>
          <w:t>－</w:t>
        </w:r>
        <w:r w:rsidRPr="00241698">
          <w:rPr>
            <w:spacing w:val="0"/>
          </w:rPr>
          <w:fldChar w:fldCharType="begin"/>
        </w:r>
        <w:r w:rsidRPr="00241698">
          <w:rPr>
            <w:spacing w:val="0"/>
          </w:rPr>
          <w:instrText>PAGE   \* MERGEFORMAT</w:instrText>
        </w:r>
        <w:r w:rsidRPr="00241698">
          <w:rPr>
            <w:spacing w:val="0"/>
          </w:rPr>
          <w:fldChar w:fldCharType="separate"/>
        </w:r>
        <w:r w:rsidRPr="00241698">
          <w:rPr>
            <w:spacing w:val="0"/>
          </w:rPr>
          <w:t>17</w:t>
        </w:r>
        <w:r w:rsidRPr="00241698">
          <w:rPr>
            <w:spacing w:val="0"/>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C5BAD" w14:textId="6E1F21B9" w:rsidR="00C73D45" w:rsidRPr="0023211F" w:rsidRDefault="00C73D45" w:rsidP="00F66254">
    <w:pPr>
      <w:pStyle w:val="a9"/>
      <w:jc w:val="center"/>
      <w:rPr>
        <w:rFonts w:hAnsi="標楷體"/>
      </w:rPr>
    </w:pPr>
    <w:r>
      <w:rPr>
        <w:rStyle w:val="a8"/>
        <w:rFonts w:hAnsi="標楷體"/>
      </w:rPr>
      <w:t>第</w:t>
    </w:r>
    <w:r w:rsidRPr="0023211F">
      <w:rPr>
        <w:rStyle w:val="a8"/>
        <w:rFonts w:hAnsi="標楷體"/>
      </w:rPr>
      <w:fldChar w:fldCharType="begin"/>
    </w:r>
    <w:r w:rsidRPr="0023211F">
      <w:rPr>
        <w:rStyle w:val="a8"/>
        <w:rFonts w:hAnsi="標楷體"/>
      </w:rPr>
      <w:instrText xml:space="preserve"> PAGE </w:instrText>
    </w:r>
    <w:r w:rsidRPr="0023211F">
      <w:rPr>
        <w:rStyle w:val="a8"/>
        <w:rFonts w:hAnsi="標楷體"/>
      </w:rPr>
      <w:fldChar w:fldCharType="separate"/>
    </w:r>
    <w:r>
      <w:rPr>
        <w:rStyle w:val="a8"/>
        <w:rFonts w:hAnsi="標楷體"/>
        <w:noProof/>
      </w:rPr>
      <w:t>8</w:t>
    </w:r>
    <w:r w:rsidRPr="0023211F">
      <w:rPr>
        <w:rStyle w:val="a8"/>
        <w:rFonts w:hAnsi="標楷體"/>
      </w:rPr>
      <w:fldChar w:fldCharType="end"/>
    </w:r>
    <w:r>
      <w:rPr>
        <w:rStyle w:val="a8"/>
        <w:rFonts w:hAnsi="標楷體"/>
      </w:rPr>
      <w:t>頁</w:t>
    </w:r>
    <w:r>
      <w:rPr>
        <w:rStyle w:val="a8"/>
        <w:rFonts w:hAnsi="標楷體" w:hint="eastAsia"/>
      </w:rPr>
      <w:t>，</w:t>
    </w:r>
    <w:r>
      <w:rPr>
        <w:rStyle w:val="a8"/>
        <w:rFonts w:hAnsi="標楷體"/>
      </w:rPr>
      <w:t>共9頁</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8579000"/>
      <w:docPartObj>
        <w:docPartGallery w:val="Page Numbers (Bottom of Page)"/>
        <w:docPartUnique/>
      </w:docPartObj>
    </w:sdtPr>
    <w:sdtEndPr>
      <w:rPr>
        <w:spacing w:val="0"/>
      </w:rPr>
    </w:sdtEndPr>
    <w:sdtContent>
      <w:p w14:paraId="42280293" w14:textId="499FD35E" w:rsidR="00C73D45" w:rsidRPr="00241698" w:rsidRDefault="00B1799E" w:rsidP="00B1799E">
        <w:pPr>
          <w:pStyle w:val="a9"/>
          <w:jc w:val="center"/>
          <w:rPr>
            <w:spacing w:val="0"/>
          </w:rPr>
        </w:pPr>
        <w:proofErr w:type="gramStart"/>
        <w:r w:rsidRPr="00241698">
          <w:rPr>
            <w:rFonts w:hint="eastAsia"/>
            <w:spacing w:val="0"/>
          </w:rPr>
          <w:t>戊</w:t>
        </w:r>
        <w:proofErr w:type="gramEnd"/>
        <w:r w:rsidRPr="00241698">
          <w:rPr>
            <w:rFonts w:hint="eastAsia"/>
            <w:spacing w:val="0"/>
          </w:rPr>
          <w:t>－</w:t>
        </w:r>
        <w:r w:rsidRPr="00241698">
          <w:rPr>
            <w:spacing w:val="0"/>
          </w:rPr>
          <w:fldChar w:fldCharType="begin"/>
        </w:r>
        <w:r w:rsidRPr="00241698">
          <w:rPr>
            <w:spacing w:val="0"/>
          </w:rPr>
          <w:instrText>PAGE   \* MERGEFORMAT</w:instrText>
        </w:r>
        <w:r w:rsidRPr="00241698">
          <w:rPr>
            <w:spacing w:val="0"/>
          </w:rPr>
          <w:fldChar w:fldCharType="separate"/>
        </w:r>
        <w:r w:rsidRPr="00241698">
          <w:rPr>
            <w:spacing w:val="0"/>
          </w:rPr>
          <w:t>15</w:t>
        </w:r>
        <w:r w:rsidRPr="00241698">
          <w:rPr>
            <w:spacing w:val="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79696B" w14:textId="77777777" w:rsidR="00836E1B" w:rsidRDefault="00836E1B">
      <w:r>
        <w:separator/>
      </w:r>
    </w:p>
  </w:footnote>
  <w:footnote w:type="continuationSeparator" w:id="0">
    <w:p w14:paraId="0A639346" w14:textId="77777777" w:rsidR="00836E1B" w:rsidRDefault="00836E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E74C844"/>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33539D9"/>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49318D4"/>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688318E"/>
    <w:multiLevelType w:val="hybridMultilevel"/>
    <w:tmpl w:val="1E04D8D4"/>
    <w:lvl w:ilvl="0" w:tplc="31BE9F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9DB4F67"/>
    <w:multiLevelType w:val="hybridMultilevel"/>
    <w:tmpl w:val="163A1248"/>
    <w:lvl w:ilvl="0" w:tplc="5CACAEB0">
      <w:start w:val="1"/>
      <w:numFmt w:val="decimal"/>
      <w:lvlText w:val="%1."/>
      <w:lvlJc w:val="left"/>
      <w:pPr>
        <w:ind w:left="360" w:hanging="36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B5161F8"/>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F8E773C"/>
    <w:multiLevelType w:val="hybridMultilevel"/>
    <w:tmpl w:val="8B5E2E18"/>
    <w:lvl w:ilvl="0" w:tplc="A3B29408">
      <w:start w:val="6"/>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109A0ED5"/>
    <w:multiLevelType w:val="hybridMultilevel"/>
    <w:tmpl w:val="391AEB48"/>
    <w:lvl w:ilvl="0" w:tplc="CAC8D10C">
      <w:start w:val="1"/>
      <w:numFmt w:val="taiwaneseCountingThousand"/>
      <w:lvlText w:val="（%1）"/>
      <w:lvlJc w:val="left"/>
      <w:pPr>
        <w:ind w:left="1048" w:hanging="480"/>
      </w:pPr>
      <w:rPr>
        <w:rFonts w:hint="eastAsia"/>
        <w:b/>
        <w:sz w:val="28"/>
        <w:szCs w:val="26"/>
      </w:rPr>
    </w:lvl>
    <w:lvl w:ilvl="1" w:tplc="04090019" w:tentative="1">
      <w:start w:val="1"/>
      <w:numFmt w:val="ideographTraditional"/>
      <w:lvlText w:val="%2、"/>
      <w:lvlJc w:val="left"/>
      <w:pPr>
        <w:ind w:left="1528" w:hanging="480"/>
      </w:pPr>
    </w:lvl>
    <w:lvl w:ilvl="2" w:tplc="0409001B" w:tentative="1">
      <w:start w:val="1"/>
      <w:numFmt w:val="lowerRoman"/>
      <w:lvlText w:val="%3."/>
      <w:lvlJc w:val="right"/>
      <w:pPr>
        <w:ind w:left="2008" w:hanging="480"/>
      </w:pPr>
    </w:lvl>
    <w:lvl w:ilvl="3" w:tplc="0409000F" w:tentative="1">
      <w:start w:val="1"/>
      <w:numFmt w:val="decimal"/>
      <w:lvlText w:val="%4."/>
      <w:lvlJc w:val="left"/>
      <w:pPr>
        <w:ind w:left="2488" w:hanging="480"/>
      </w:pPr>
    </w:lvl>
    <w:lvl w:ilvl="4" w:tplc="04090019" w:tentative="1">
      <w:start w:val="1"/>
      <w:numFmt w:val="ideographTraditional"/>
      <w:lvlText w:val="%5、"/>
      <w:lvlJc w:val="left"/>
      <w:pPr>
        <w:ind w:left="2968" w:hanging="480"/>
      </w:pPr>
    </w:lvl>
    <w:lvl w:ilvl="5" w:tplc="0409001B" w:tentative="1">
      <w:start w:val="1"/>
      <w:numFmt w:val="lowerRoman"/>
      <w:lvlText w:val="%6."/>
      <w:lvlJc w:val="right"/>
      <w:pPr>
        <w:ind w:left="3448" w:hanging="480"/>
      </w:pPr>
    </w:lvl>
    <w:lvl w:ilvl="6" w:tplc="0409000F" w:tentative="1">
      <w:start w:val="1"/>
      <w:numFmt w:val="decimal"/>
      <w:lvlText w:val="%7."/>
      <w:lvlJc w:val="left"/>
      <w:pPr>
        <w:ind w:left="3928" w:hanging="480"/>
      </w:pPr>
    </w:lvl>
    <w:lvl w:ilvl="7" w:tplc="04090019" w:tentative="1">
      <w:start w:val="1"/>
      <w:numFmt w:val="ideographTraditional"/>
      <w:lvlText w:val="%8、"/>
      <w:lvlJc w:val="left"/>
      <w:pPr>
        <w:ind w:left="4408" w:hanging="480"/>
      </w:pPr>
    </w:lvl>
    <w:lvl w:ilvl="8" w:tplc="0409001B" w:tentative="1">
      <w:start w:val="1"/>
      <w:numFmt w:val="lowerRoman"/>
      <w:lvlText w:val="%9."/>
      <w:lvlJc w:val="right"/>
      <w:pPr>
        <w:ind w:left="4888" w:hanging="480"/>
      </w:pPr>
    </w:lvl>
  </w:abstractNum>
  <w:abstractNum w:abstractNumId="8" w15:restartNumberingAfterBreak="0">
    <w:nsid w:val="10E433D3"/>
    <w:multiLevelType w:val="hybridMultilevel"/>
    <w:tmpl w:val="44C007B0"/>
    <w:lvl w:ilvl="0" w:tplc="3A682E92">
      <w:start w:val="1"/>
      <w:numFmt w:val="taiwaneseCountingThousand"/>
      <w:lvlText w:val="%1、"/>
      <w:lvlJc w:val="right"/>
      <w:pPr>
        <w:tabs>
          <w:tab w:val="num" w:pos="2705"/>
        </w:tabs>
        <w:ind w:left="2705" w:hanging="720"/>
      </w:pPr>
      <w:rPr>
        <w:rFonts w:ascii="標楷體" w:eastAsia="標楷體" w:hAnsi="標楷體" w:cs="Times New Roman" w:hint="default"/>
        <w:b/>
        <w:color w:val="auto"/>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13FE2C07"/>
    <w:multiLevelType w:val="hybridMultilevel"/>
    <w:tmpl w:val="F1CE2FAA"/>
    <w:lvl w:ilvl="0" w:tplc="D702E12C">
      <w:start w:val="1"/>
      <w:numFmt w:val="decimal"/>
      <w:lvlText w:val="%1."/>
      <w:lvlJc w:val="left"/>
      <w:pPr>
        <w:ind w:left="840" w:hanging="36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 w15:restartNumberingAfterBreak="0">
    <w:nsid w:val="1B5C58DA"/>
    <w:multiLevelType w:val="hybridMultilevel"/>
    <w:tmpl w:val="B44E8368"/>
    <w:lvl w:ilvl="0" w:tplc="5D0C1B38">
      <w:start w:val="1"/>
      <w:numFmt w:val="taiwaneseCountingThousand"/>
      <w:lvlText w:val="(%1)"/>
      <w:lvlJc w:val="left"/>
      <w:pPr>
        <w:ind w:left="530" w:hanging="420"/>
      </w:pPr>
      <w:rPr>
        <w:rFonts w:cs="Times New Roman" w:hint="default"/>
      </w:rPr>
    </w:lvl>
    <w:lvl w:ilvl="1" w:tplc="04090019" w:tentative="1">
      <w:start w:val="1"/>
      <w:numFmt w:val="ideographTraditional"/>
      <w:lvlText w:val="%2、"/>
      <w:lvlJc w:val="left"/>
      <w:pPr>
        <w:ind w:left="1070" w:hanging="480"/>
      </w:pPr>
    </w:lvl>
    <w:lvl w:ilvl="2" w:tplc="0409001B" w:tentative="1">
      <w:start w:val="1"/>
      <w:numFmt w:val="lowerRoman"/>
      <w:lvlText w:val="%3."/>
      <w:lvlJc w:val="right"/>
      <w:pPr>
        <w:ind w:left="1550" w:hanging="480"/>
      </w:pPr>
    </w:lvl>
    <w:lvl w:ilvl="3" w:tplc="0409000F" w:tentative="1">
      <w:start w:val="1"/>
      <w:numFmt w:val="decimal"/>
      <w:lvlText w:val="%4."/>
      <w:lvlJc w:val="left"/>
      <w:pPr>
        <w:ind w:left="2030" w:hanging="480"/>
      </w:pPr>
    </w:lvl>
    <w:lvl w:ilvl="4" w:tplc="04090019" w:tentative="1">
      <w:start w:val="1"/>
      <w:numFmt w:val="ideographTraditional"/>
      <w:lvlText w:val="%5、"/>
      <w:lvlJc w:val="left"/>
      <w:pPr>
        <w:ind w:left="2510" w:hanging="480"/>
      </w:pPr>
    </w:lvl>
    <w:lvl w:ilvl="5" w:tplc="0409001B" w:tentative="1">
      <w:start w:val="1"/>
      <w:numFmt w:val="lowerRoman"/>
      <w:lvlText w:val="%6."/>
      <w:lvlJc w:val="right"/>
      <w:pPr>
        <w:ind w:left="2990" w:hanging="480"/>
      </w:pPr>
    </w:lvl>
    <w:lvl w:ilvl="6" w:tplc="0409000F" w:tentative="1">
      <w:start w:val="1"/>
      <w:numFmt w:val="decimal"/>
      <w:lvlText w:val="%7."/>
      <w:lvlJc w:val="left"/>
      <w:pPr>
        <w:ind w:left="3470" w:hanging="480"/>
      </w:pPr>
    </w:lvl>
    <w:lvl w:ilvl="7" w:tplc="04090019" w:tentative="1">
      <w:start w:val="1"/>
      <w:numFmt w:val="ideographTraditional"/>
      <w:lvlText w:val="%8、"/>
      <w:lvlJc w:val="left"/>
      <w:pPr>
        <w:ind w:left="3950" w:hanging="480"/>
      </w:pPr>
    </w:lvl>
    <w:lvl w:ilvl="8" w:tplc="0409001B" w:tentative="1">
      <w:start w:val="1"/>
      <w:numFmt w:val="lowerRoman"/>
      <w:lvlText w:val="%9."/>
      <w:lvlJc w:val="right"/>
      <w:pPr>
        <w:ind w:left="4430" w:hanging="480"/>
      </w:pPr>
    </w:lvl>
  </w:abstractNum>
  <w:abstractNum w:abstractNumId="11" w15:restartNumberingAfterBreak="0">
    <w:nsid w:val="1C2B4FFD"/>
    <w:multiLevelType w:val="hybridMultilevel"/>
    <w:tmpl w:val="C06C9EFE"/>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1D211FBC"/>
    <w:multiLevelType w:val="hybridMultilevel"/>
    <w:tmpl w:val="6B88B1FA"/>
    <w:lvl w:ilvl="0" w:tplc="C14626BC">
      <w:numFmt w:val="bullet"/>
      <w:lvlText w:val="-"/>
      <w:lvlJc w:val="left"/>
      <w:pPr>
        <w:ind w:left="384" w:hanging="360"/>
      </w:pPr>
      <w:rPr>
        <w:rFonts w:ascii="新細明體" w:eastAsia="新細明體" w:hAnsi="新細明體" w:cs="Times New Roman" w:hint="eastAsia"/>
      </w:rPr>
    </w:lvl>
    <w:lvl w:ilvl="1" w:tplc="04090003" w:tentative="1">
      <w:start w:val="1"/>
      <w:numFmt w:val="bullet"/>
      <w:lvlText w:val=""/>
      <w:lvlJc w:val="left"/>
      <w:pPr>
        <w:ind w:left="984" w:hanging="480"/>
      </w:pPr>
      <w:rPr>
        <w:rFonts w:ascii="Wingdings" w:hAnsi="Wingdings" w:hint="default"/>
      </w:rPr>
    </w:lvl>
    <w:lvl w:ilvl="2" w:tplc="04090005" w:tentative="1">
      <w:start w:val="1"/>
      <w:numFmt w:val="bullet"/>
      <w:lvlText w:val=""/>
      <w:lvlJc w:val="left"/>
      <w:pPr>
        <w:ind w:left="1464" w:hanging="480"/>
      </w:pPr>
      <w:rPr>
        <w:rFonts w:ascii="Wingdings" w:hAnsi="Wingdings" w:hint="default"/>
      </w:rPr>
    </w:lvl>
    <w:lvl w:ilvl="3" w:tplc="04090001" w:tentative="1">
      <w:start w:val="1"/>
      <w:numFmt w:val="bullet"/>
      <w:lvlText w:val=""/>
      <w:lvlJc w:val="left"/>
      <w:pPr>
        <w:ind w:left="1944" w:hanging="480"/>
      </w:pPr>
      <w:rPr>
        <w:rFonts w:ascii="Wingdings" w:hAnsi="Wingdings" w:hint="default"/>
      </w:rPr>
    </w:lvl>
    <w:lvl w:ilvl="4" w:tplc="04090003" w:tentative="1">
      <w:start w:val="1"/>
      <w:numFmt w:val="bullet"/>
      <w:lvlText w:val=""/>
      <w:lvlJc w:val="left"/>
      <w:pPr>
        <w:ind w:left="2424" w:hanging="480"/>
      </w:pPr>
      <w:rPr>
        <w:rFonts w:ascii="Wingdings" w:hAnsi="Wingdings" w:hint="default"/>
      </w:rPr>
    </w:lvl>
    <w:lvl w:ilvl="5" w:tplc="04090005" w:tentative="1">
      <w:start w:val="1"/>
      <w:numFmt w:val="bullet"/>
      <w:lvlText w:val=""/>
      <w:lvlJc w:val="left"/>
      <w:pPr>
        <w:ind w:left="2904" w:hanging="480"/>
      </w:pPr>
      <w:rPr>
        <w:rFonts w:ascii="Wingdings" w:hAnsi="Wingdings" w:hint="default"/>
      </w:rPr>
    </w:lvl>
    <w:lvl w:ilvl="6" w:tplc="04090001" w:tentative="1">
      <w:start w:val="1"/>
      <w:numFmt w:val="bullet"/>
      <w:lvlText w:val=""/>
      <w:lvlJc w:val="left"/>
      <w:pPr>
        <w:ind w:left="3384" w:hanging="480"/>
      </w:pPr>
      <w:rPr>
        <w:rFonts w:ascii="Wingdings" w:hAnsi="Wingdings" w:hint="default"/>
      </w:rPr>
    </w:lvl>
    <w:lvl w:ilvl="7" w:tplc="04090003" w:tentative="1">
      <w:start w:val="1"/>
      <w:numFmt w:val="bullet"/>
      <w:lvlText w:val=""/>
      <w:lvlJc w:val="left"/>
      <w:pPr>
        <w:ind w:left="3864" w:hanging="480"/>
      </w:pPr>
      <w:rPr>
        <w:rFonts w:ascii="Wingdings" w:hAnsi="Wingdings" w:hint="default"/>
      </w:rPr>
    </w:lvl>
    <w:lvl w:ilvl="8" w:tplc="04090005" w:tentative="1">
      <w:start w:val="1"/>
      <w:numFmt w:val="bullet"/>
      <w:lvlText w:val=""/>
      <w:lvlJc w:val="left"/>
      <w:pPr>
        <w:ind w:left="4344" w:hanging="480"/>
      </w:pPr>
      <w:rPr>
        <w:rFonts w:ascii="Wingdings" w:hAnsi="Wingdings" w:hint="default"/>
      </w:rPr>
    </w:lvl>
  </w:abstractNum>
  <w:abstractNum w:abstractNumId="13" w15:restartNumberingAfterBreak="0">
    <w:nsid w:val="28E76A78"/>
    <w:multiLevelType w:val="hybridMultilevel"/>
    <w:tmpl w:val="CCD0E1F2"/>
    <w:lvl w:ilvl="0" w:tplc="C4269500">
      <w:start w:val="1"/>
      <w:numFmt w:val="taiwaneseCountingThousand"/>
      <w:lvlText w:val="%1、"/>
      <w:lvlJc w:val="left"/>
      <w:pPr>
        <w:ind w:left="675" w:hanging="675"/>
      </w:pPr>
      <w:rPr>
        <w:rFonts w:ascii="標楷體" w:eastAsia="標楷體" w:hAnsi="標楷體" w:hint="default"/>
        <w:b/>
        <w:color w:val="auto"/>
        <w:lang w:val="en-US"/>
      </w:rPr>
    </w:lvl>
    <w:lvl w:ilvl="1" w:tplc="BE7A060C">
      <w:start w:val="1"/>
      <w:numFmt w:val="taiwaneseCountingThousand"/>
      <w:lvlText w:val="(%2)"/>
      <w:lvlJc w:val="left"/>
      <w:pPr>
        <w:ind w:left="764" w:hanging="480"/>
      </w:pPr>
      <w:rPr>
        <w:rFonts w:hint="default"/>
        <w:b/>
        <w:color w:val="auto"/>
        <w:sz w:val="32"/>
        <w:szCs w:val="32"/>
        <w:lang w:val="en-US"/>
      </w:rPr>
    </w:lvl>
    <w:lvl w:ilvl="2" w:tplc="25E4F016">
      <w:start w:val="1"/>
      <w:numFmt w:val="decimal"/>
      <w:lvlText w:val="%3."/>
      <w:lvlJc w:val="left"/>
      <w:pPr>
        <w:ind w:left="1495" w:hanging="360"/>
      </w:pPr>
      <w:rPr>
        <w:rFonts w:ascii="標楷體" w:hint="default"/>
        <w:b w:val="0"/>
        <w:color w:val="auto"/>
      </w:rPr>
    </w:lvl>
    <w:lvl w:ilvl="3" w:tplc="A600E594">
      <w:start w:val="1"/>
      <w:numFmt w:val="decimal"/>
      <w:lvlText w:val="%4、"/>
      <w:lvlJc w:val="left"/>
      <w:pPr>
        <w:ind w:left="2160" w:hanging="720"/>
      </w:pPr>
      <w:rPr>
        <w:rFonts w:hint="default"/>
      </w:rPr>
    </w:lvl>
    <w:lvl w:ilvl="4" w:tplc="0B1C8510">
      <w:start w:val="1"/>
      <w:numFmt w:val="decimal"/>
      <w:lvlText w:val="(%5)"/>
      <w:lvlJc w:val="left"/>
      <w:pPr>
        <w:ind w:left="2640" w:hanging="720"/>
      </w:pPr>
      <w:rPr>
        <w:rFonts w:hint="default"/>
      </w:rPr>
    </w:lvl>
    <w:lvl w:ilvl="5" w:tplc="ADAE8160">
      <w:start w:val="1"/>
      <w:numFmt w:val="upperLetter"/>
      <w:lvlText w:val="%6."/>
      <w:lvlJc w:val="left"/>
      <w:pPr>
        <w:ind w:left="2760" w:hanging="360"/>
      </w:pPr>
      <w:rPr>
        <w:rFonts w:ascii="標楷體" w:eastAsia="標楷體" w:hAnsi="標楷體" w:hint="default"/>
      </w:r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33D93953"/>
    <w:multiLevelType w:val="hybridMultilevel"/>
    <w:tmpl w:val="E06E875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36BA2C1D"/>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36C2706D"/>
    <w:multiLevelType w:val="hybridMultilevel"/>
    <w:tmpl w:val="AA1C9D98"/>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39007286"/>
    <w:multiLevelType w:val="hybridMultilevel"/>
    <w:tmpl w:val="B8644AC8"/>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3B171AA4"/>
    <w:multiLevelType w:val="hybridMultilevel"/>
    <w:tmpl w:val="8B7EEEF0"/>
    <w:lvl w:ilvl="0" w:tplc="F7089BAA">
      <w:start w:val="1"/>
      <w:numFmt w:val="decimal"/>
      <w:lvlText w:val="%1."/>
      <w:lvlJc w:val="left"/>
      <w:pPr>
        <w:ind w:left="502"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19" w15:restartNumberingAfterBreak="0">
    <w:nsid w:val="3B7D6732"/>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DFF1506"/>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abstractNum w:abstractNumId="22" w15:restartNumberingAfterBreak="0">
    <w:nsid w:val="3F4459D5"/>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419A6D91"/>
    <w:multiLevelType w:val="hybridMultilevel"/>
    <w:tmpl w:val="06425390"/>
    <w:lvl w:ilvl="0" w:tplc="DC1A7A22">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 w15:restartNumberingAfterBreak="0">
    <w:nsid w:val="446643AD"/>
    <w:multiLevelType w:val="hybridMultilevel"/>
    <w:tmpl w:val="779E857E"/>
    <w:lvl w:ilvl="0" w:tplc="931E54DE">
      <w:start w:val="1"/>
      <w:numFmt w:val="taiwaneseCountingThousand"/>
      <w:lvlText w:val="%1、"/>
      <w:lvlJc w:val="left"/>
      <w:pPr>
        <w:ind w:left="480" w:hanging="48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5145E15"/>
    <w:multiLevelType w:val="hybridMultilevel"/>
    <w:tmpl w:val="96A025EE"/>
    <w:lvl w:ilvl="0" w:tplc="18946768">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4F38575B"/>
    <w:multiLevelType w:val="hybridMultilevel"/>
    <w:tmpl w:val="0E84475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50951ACA"/>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51AB4DFC"/>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53C149EF"/>
    <w:multiLevelType w:val="hybridMultilevel"/>
    <w:tmpl w:val="873442D6"/>
    <w:lvl w:ilvl="0" w:tplc="E3C488AA">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566815B6"/>
    <w:multiLevelType w:val="hybridMultilevel"/>
    <w:tmpl w:val="8EB66F5C"/>
    <w:lvl w:ilvl="0" w:tplc="96EEA676">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5B213A9F"/>
    <w:multiLevelType w:val="hybridMultilevel"/>
    <w:tmpl w:val="AE405B56"/>
    <w:lvl w:ilvl="0" w:tplc="48CE5970">
      <w:numFmt w:val="bullet"/>
      <w:lvlText w:val="-"/>
      <w:lvlJc w:val="left"/>
      <w:pPr>
        <w:ind w:left="467" w:hanging="360"/>
      </w:pPr>
      <w:rPr>
        <w:rFonts w:ascii="新細明體" w:eastAsia="新細明體" w:hAnsi="新細明體" w:cs="Times New Roman" w:hint="eastAsia"/>
      </w:rPr>
    </w:lvl>
    <w:lvl w:ilvl="1" w:tplc="04090003" w:tentative="1">
      <w:start w:val="1"/>
      <w:numFmt w:val="bullet"/>
      <w:lvlText w:val=""/>
      <w:lvlJc w:val="left"/>
      <w:pPr>
        <w:ind w:left="1067" w:hanging="480"/>
      </w:pPr>
      <w:rPr>
        <w:rFonts w:ascii="Wingdings" w:hAnsi="Wingdings" w:hint="default"/>
      </w:rPr>
    </w:lvl>
    <w:lvl w:ilvl="2" w:tplc="04090005" w:tentative="1">
      <w:start w:val="1"/>
      <w:numFmt w:val="bullet"/>
      <w:lvlText w:val=""/>
      <w:lvlJc w:val="left"/>
      <w:pPr>
        <w:ind w:left="1547" w:hanging="480"/>
      </w:pPr>
      <w:rPr>
        <w:rFonts w:ascii="Wingdings" w:hAnsi="Wingdings" w:hint="default"/>
      </w:rPr>
    </w:lvl>
    <w:lvl w:ilvl="3" w:tplc="04090001" w:tentative="1">
      <w:start w:val="1"/>
      <w:numFmt w:val="bullet"/>
      <w:lvlText w:val=""/>
      <w:lvlJc w:val="left"/>
      <w:pPr>
        <w:ind w:left="2027" w:hanging="480"/>
      </w:pPr>
      <w:rPr>
        <w:rFonts w:ascii="Wingdings" w:hAnsi="Wingdings" w:hint="default"/>
      </w:rPr>
    </w:lvl>
    <w:lvl w:ilvl="4" w:tplc="04090003" w:tentative="1">
      <w:start w:val="1"/>
      <w:numFmt w:val="bullet"/>
      <w:lvlText w:val=""/>
      <w:lvlJc w:val="left"/>
      <w:pPr>
        <w:ind w:left="2507" w:hanging="480"/>
      </w:pPr>
      <w:rPr>
        <w:rFonts w:ascii="Wingdings" w:hAnsi="Wingdings" w:hint="default"/>
      </w:rPr>
    </w:lvl>
    <w:lvl w:ilvl="5" w:tplc="04090005" w:tentative="1">
      <w:start w:val="1"/>
      <w:numFmt w:val="bullet"/>
      <w:lvlText w:val=""/>
      <w:lvlJc w:val="left"/>
      <w:pPr>
        <w:ind w:left="2987" w:hanging="480"/>
      </w:pPr>
      <w:rPr>
        <w:rFonts w:ascii="Wingdings" w:hAnsi="Wingdings" w:hint="default"/>
      </w:rPr>
    </w:lvl>
    <w:lvl w:ilvl="6" w:tplc="04090001" w:tentative="1">
      <w:start w:val="1"/>
      <w:numFmt w:val="bullet"/>
      <w:lvlText w:val=""/>
      <w:lvlJc w:val="left"/>
      <w:pPr>
        <w:ind w:left="3467" w:hanging="480"/>
      </w:pPr>
      <w:rPr>
        <w:rFonts w:ascii="Wingdings" w:hAnsi="Wingdings" w:hint="default"/>
      </w:rPr>
    </w:lvl>
    <w:lvl w:ilvl="7" w:tplc="04090003" w:tentative="1">
      <w:start w:val="1"/>
      <w:numFmt w:val="bullet"/>
      <w:lvlText w:val=""/>
      <w:lvlJc w:val="left"/>
      <w:pPr>
        <w:ind w:left="3947" w:hanging="480"/>
      </w:pPr>
      <w:rPr>
        <w:rFonts w:ascii="Wingdings" w:hAnsi="Wingdings" w:hint="default"/>
      </w:rPr>
    </w:lvl>
    <w:lvl w:ilvl="8" w:tplc="04090005" w:tentative="1">
      <w:start w:val="1"/>
      <w:numFmt w:val="bullet"/>
      <w:lvlText w:val=""/>
      <w:lvlJc w:val="left"/>
      <w:pPr>
        <w:ind w:left="4427" w:hanging="480"/>
      </w:pPr>
      <w:rPr>
        <w:rFonts w:ascii="Wingdings" w:hAnsi="Wingdings" w:hint="default"/>
      </w:rPr>
    </w:lvl>
  </w:abstractNum>
  <w:abstractNum w:abstractNumId="32" w15:restartNumberingAfterBreak="0">
    <w:nsid w:val="5F3A1059"/>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60185360"/>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60E16227"/>
    <w:multiLevelType w:val="hybridMultilevel"/>
    <w:tmpl w:val="89808916"/>
    <w:lvl w:ilvl="0" w:tplc="E230084C">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60F42E98"/>
    <w:multiLevelType w:val="hybridMultilevel"/>
    <w:tmpl w:val="D43A699E"/>
    <w:lvl w:ilvl="0" w:tplc="5D3634BE">
      <w:numFmt w:val="bullet"/>
      <w:lvlText w:val="-"/>
      <w:lvlJc w:val="left"/>
      <w:pPr>
        <w:ind w:left="384" w:hanging="360"/>
      </w:pPr>
      <w:rPr>
        <w:rFonts w:ascii="新細明體" w:eastAsia="新細明體" w:hAnsi="新細明體" w:cs="Times New Roman" w:hint="eastAsia"/>
      </w:rPr>
    </w:lvl>
    <w:lvl w:ilvl="1" w:tplc="04090003" w:tentative="1">
      <w:start w:val="1"/>
      <w:numFmt w:val="bullet"/>
      <w:lvlText w:val=""/>
      <w:lvlJc w:val="left"/>
      <w:pPr>
        <w:ind w:left="984" w:hanging="480"/>
      </w:pPr>
      <w:rPr>
        <w:rFonts w:ascii="Wingdings" w:hAnsi="Wingdings" w:hint="default"/>
      </w:rPr>
    </w:lvl>
    <w:lvl w:ilvl="2" w:tplc="04090005" w:tentative="1">
      <w:start w:val="1"/>
      <w:numFmt w:val="bullet"/>
      <w:lvlText w:val=""/>
      <w:lvlJc w:val="left"/>
      <w:pPr>
        <w:ind w:left="1464" w:hanging="480"/>
      </w:pPr>
      <w:rPr>
        <w:rFonts w:ascii="Wingdings" w:hAnsi="Wingdings" w:hint="default"/>
      </w:rPr>
    </w:lvl>
    <w:lvl w:ilvl="3" w:tplc="04090001" w:tentative="1">
      <w:start w:val="1"/>
      <w:numFmt w:val="bullet"/>
      <w:lvlText w:val=""/>
      <w:lvlJc w:val="left"/>
      <w:pPr>
        <w:ind w:left="1944" w:hanging="480"/>
      </w:pPr>
      <w:rPr>
        <w:rFonts w:ascii="Wingdings" w:hAnsi="Wingdings" w:hint="default"/>
      </w:rPr>
    </w:lvl>
    <w:lvl w:ilvl="4" w:tplc="04090003" w:tentative="1">
      <w:start w:val="1"/>
      <w:numFmt w:val="bullet"/>
      <w:lvlText w:val=""/>
      <w:lvlJc w:val="left"/>
      <w:pPr>
        <w:ind w:left="2424" w:hanging="480"/>
      </w:pPr>
      <w:rPr>
        <w:rFonts w:ascii="Wingdings" w:hAnsi="Wingdings" w:hint="default"/>
      </w:rPr>
    </w:lvl>
    <w:lvl w:ilvl="5" w:tplc="04090005" w:tentative="1">
      <w:start w:val="1"/>
      <w:numFmt w:val="bullet"/>
      <w:lvlText w:val=""/>
      <w:lvlJc w:val="left"/>
      <w:pPr>
        <w:ind w:left="2904" w:hanging="480"/>
      </w:pPr>
      <w:rPr>
        <w:rFonts w:ascii="Wingdings" w:hAnsi="Wingdings" w:hint="default"/>
      </w:rPr>
    </w:lvl>
    <w:lvl w:ilvl="6" w:tplc="04090001" w:tentative="1">
      <w:start w:val="1"/>
      <w:numFmt w:val="bullet"/>
      <w:lvlText w:val=""/>
      <w:lvlJc w:val="left"/>
      <w:pPr>
        <w:ind w:left="3384" w:hanging="480"/>
      </w:pPr>
      <w:rPr>
        <w:rFonts w:ascii="Wingdings" w:hAnsi="Wingdings" w:hint="default"/>
      </w:rPr>
    </w:lvl>
    <w:lvl w:ilvl="7" w:tplc="04090003" w:tentative="1">
      <w:start w:val="1"/>
      <w:numFmt w:val="bullet"/>
      <w:lvlText w:val=""/>
      <w:lvlJc w:val="left"/>
      <w:pPr>
        <w:ind w:left="3864" w:hanging="480"/>
      </w:pPr>
      <w:rPr>
        <w:rFonts w:ascii="Wingdings" w:hAnsi="Wingdings" w:hint="default"/>
      </w:rPr>
    </w:lvl>
    <w:lvl w:ilvl="8" w:tplc="04090005" w:tentative="1">
      <w:start w:val="1"/>
      <w:numFmt w:val="bullet"/>
      <w:lvlText w:val=""/>
      <w:lvlJc w:val="left"/>
      <w:pPr>
        <w:ind w:left="4344" w:hanging="480"/>
      </w:pPr>
      <w:rPr>
        <w:rFonts w:ascii="Wingdings" w:hAnsi="Wingdings" w:hint="default"/>
      </w:rPr>
    </w:lvl>
  </w:abstractNum>
  <w:abstractNum w:abstractNumId="36" w15:restartNumberingAfterBreak="0">
    <w:nsid w:val="61890A6B"/>
    <w:multiLevelType w:val="hybridMultilevel"/>
    <w:tmpl w:val="799E1342"/>
    <w:lvl w:ilvl="0" w:tplc="0E866CCE">
      <w:start w:val="3"/>
      <w:numFmt w:val="bullet"/>
      <w:lvlText w:val="-"/>
      <w:lvlJc w:val="left"/>
      <w:pPr>
        <w:ind w:left="360" w:hanging="36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642E0D24"/>
    <w:multiLevelType w:val="hybridMultilevel"/>
    <w:tmpl w:val="B2F844C6"/>
    <w:lvl w:ilvl="0" w:tplc="AC105310">
      <w:start w:val="1"/>
      <w:numFmt w:val="decimal"/>
      <w:lvlText w:val="%1."/>
      <w:lvlJc w:val="left"/>
      <w:pPr>
        <w:ind w:left="840" w:hanging="360"/>
      </w:pPr>
      <w:rPr>
        <w:rFonts w:hint="default"/>
      </w:rPr>
    </w:lvl>
    <w:lvl w:ilvl="1" w:tplc="A224B8C6">
      <w:start w:val="1"/>
      <w:numFmt w:val="decimal"/>
      <w:lvlText w:val="(%2)"/>
      <w:lvlJc w:val="left"/>
      <w:pPr>
        <w:ind w:left="1440" w:hanging="480"/>
      </w:pPr>
      <w:rPr>
        <w:rFonts w:hint="eastAsia"/>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8" w15:restartNumberingAfterBreak="0">
    <w:nsid w:val="64E03AF0"/>
    <w:multiLevelType w:val="hybridMultilevel"/>
    <w:tmpl w:val="44C007B0"/>
    <w:lvl w:ilvl="0" w:tplc="3A682E92">
      <w:start w:val="1"/>
      <w:numFmt w:val="taiwaneseCountingThousand"/>
      <w:lvlText w:val="%1、"/>
      <w:lvlJc w:val="right"/>
      <w:pPr>
        <w:tabs>
          <w:tab w:val="num" w:pos="2705"/>
        </w:tabs>
        <w:ind w:left="2705" w:hanging="720"/>
      </w:pPr>
      <w:rPr>
        <w:rFonts w:ascii="標楷體" w:eastAsia="標楷體" w:hAnsi="標楷體" w:cs="Times New Roman" w:hint="default"/>
        <w:b/>
        <w:color w:val="auto"/>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6D4A6BD5"/>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6F3F018E"/>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6F4C12AA"/>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70677F45"/>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0FC3777"/>
    <w:multiLevelType w:val="hybridMultilevel"/>
    <w:tmpl w:val="64AC8192"/>
    <w:lvl w:ilvl="0" w:tplc="F468D114">
      <w:numFmt w:val="bullet"/>
      <w:lvlText w:val="-"/>
      <w:lvlJc w:val="left"/>
      <w:pPr>
        <w:ind w:left="744" w:hanging="360"/>
      </w:pPr>
      <w:rPr>
        <w:rFonts w:ascii="新細明體" w:eastAsia="新細明體" w:hAnsi="新細明體" w:cs="Times New Roman" w:hint="eastAsia"/>
      </w:rPr>
    </w:lvl>
    <w:lvl w:ilvl="1" w:tplc="04090003" w:tentative="1">
      <w:start w:val="1"/>
      <w:numFmt w:val="bullet"/>
      <w:lvlText w:val=""/>
      <w:lvlJc w:val="left"/>
      <w:pPr>
        <w:ind w:left="1344" w:hanging="480"/>
      </w:pPr>
      <w:rPr>
        <w:rFonts w:ascii="Wingdings" w:hAnsi="Wingdings" w:hint="default"/>
      </w:rPr>
    </w:lvl>
    <w:lvl w:ilvl="2" w:tplc="04090005" w:tentative="1">
      <w:start w:val="1"/>
      <w:numFmt w:val="bullet"/>
      <w:lvlText w:val=""/>
      <w:lvlJc w:val="left"/>
      <w:pPr>
        <w:ind w:left="1824" w:hanging="480"/>
      </w:pPr>
      <w:rPr>
        <w:rFonts w:ascii="Wingdings" w:hAnsi="Wingdings" w:hint="default"/>
      </w:rPr>
    </w:lvl>
    <w:lvl w:ilvl="3" w:tplc="04090001" w:tentative="1">
      <w:start w:val="1"/>
      <w:numFmt w:val="bullet"/>
      <w:lvlText w:val=""/>
      <w:lvlJc w:val="left"/>
      <w:pPr>
        <w:ind w:left="2304" w:hanging="480"/>
      </w:pPr>
      <w:rPr>
        <w:rFonts w:ascii="Wingdings" w:hAnsi="Wingdings" w:hint="default"/>
      </w:rPr>
    </w:lvl>
    <w:lvl w:ilvl="4" w:tplc="04090003" w:tentative="1">
      <w:start w:val="1"/>
      <w:numFmt w:val="bullet"/>
      <w:lvlText w:val=""/>
      <w:lvlJc w:val="left"/>
      <w:pPr>
        <w:ind w:left="2784" w:hanging="480"/>
      </w:pPr>
      <w:rPr>
        <w:rFonts w:ascii="Wingdings" w:hAnsi="Wingdings" w:hint="default"/>
      </w:rPr>
    </w:lvl>
    <w:lvl w:ilvl="5" w:tplc="04090005" w:tentative="1">
      <w:start w:val="1"/>
      <w:numFmt w:val="bullet"/>
      <w:lvlText w:val=""/>
      <w:lvlJc w:val="left"/>
      <w:pPr>
        <w:ind w:left="3264" w:hanging="480"/>
      </w:pPr>
      <w:rPr>
        <w:rFonts w:ascii="Wingdings" w:hAnsi="Wingdings" w:hint="default"/>
      </w:rPr>
    </w:lvl>
    <w:lvl w:ilvl="6" w:tplc="04090001" w:tentative="1">
      <w:start w:val="1"/>
      <w:numFmt w:val="bullet"/>
      <w:lvlText w:val=""/>
      <w:lvlJc w:val="left"/>
      <w:pPr>
        <w:ind w:left="3744" w:hanging="480"/>
      </w:pPr>
      <w:rPr>
        <w:rFonts w:ascii="Wingdings" w:hAnsi="Wingdings" w:hint="default"/>
      </w:rPr>
    </w:lvl>
    <w:lvl w:ilvl="7" w:tplc="04090003" w:tentative="1">
      <w:start w:val="1"/>
      <w:numFmt w:val="bullet"/>
      <w:lvlText w:val=""/>
      <w:lvlJc w:val="left"/>
      <w:pPr>
        <w:ind w:left="4224" w:hanging="480"/>
      </w:pPr>
      <w:rPr>
        <w:rFonts w:ascii="Wingdings" w:hAnsi="Wingdings" w:hint="default"/>
      </w:rPr>
    </w:lvl>
    <w:lvl w:ilvl="8" w:tplc="04090005" w:tentative="1">
      <w:start w:val="1"/>
      <w:numFmt w:val="bullet"/>
      <w:lvlText w:val=""/>
      <w:lvlJc w:val="left"/>
      <w:pPr>
        <w:ind w:left="4704" w:hanging="480"/>
      </w:pPr>
      <w:rPr>
        <w:rFonts w:ascii="Wingdings" w:hAnsi="Wingdings" w:hint="default"/>
      </w:rPr>
    </w:lvl>
  </w:abstractNum>
  <w:abstractNum w:abstractNumId="44" w15:restartNumberingAfterBreak="0">
    <w:nsid w:val="71092DE4"/>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71CA242D"/>
    <w:multiLevelType w:val="hybridMultilevel"/>
    <w:tmpl w:val="3CCCC48A"/>
    <w:lvl w:ilvl="0" w:tplc="55729142">
      <w:start w:val="4"/>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 w15:restartNumberingAfterBreak="0">
    <w:nsid w:val="71F22CEA"/>
    <w:multiLevelType w:val="hybridMultilevel"/>
    <w:tmpl w:val="5250360A"/>
    <w:lvl w:ilvl="0" w:tplc="5C4672C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77042476"/>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 w15:restartNumberingAfterBreak="0">
    <w:nsid w:val="7AEF7547"/>
    <w:multiLevelType w:val="hybridMultilevel"/>
    <w:tmpl w:val="6EFA00D0"/>
    <w:lvl w:ilvl="0" w:tplc="CCF6AB4E">
      <w:start w:val="1"/>
      <w:numFmt w:val="taiwaneseCountingThousand"/>
      <w:lvlText w:val="%1、"/>
      <w:lvlJc w:val="left"/>
      <w:pPr>
        <w:ind w:left="1004" w:hanging="720"/>
      </w:pPr>
      <w:rPr>
        <w:rFonts w:hAnsi="標楷體" w:hint="default"/>
        <w:b/>
        <w:color w:val="auto"/>
      </w:rPr>
    </w:lvl>
    <w:lvl w:ilvl="1" w:tplc="9C8E6ED4">
      <w:start w:val="1"/>
      <w:numFmt w:val="decimal"/>
      <w:lvlText w:val="（%2）"/>
      <w:lvlJc w:val="left"/>
      <w:pPr>
        <w:ind w:left="1484" w:hanging="720"/>
      </w:pPr>
      <w:rPr>
        <w:rFonts w:ascii="標楷體" w:eastAsia="標楷體" w:hAnsi="標楷體" w:cs="Times New Roman"/>
        <w:color w:val="auto"/>
      </w:r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num w:numId="1">
    <w:abstractNumId w:val="21"/>
  </w:num>
  <w:num w:numId="2">
    <w:abstractNumId w:val="37"/>
  </w:num>
  <w:num w:numId="3">
    <w:abstractNumId w:val="7"/>
  </w:num>
  <w:num w:numId="4">
    <w:abstractNumId w:val="35"/>
  </w:num>
  <w:num w:numId="5">
    <w:abstractNumId w:val="43"/>
  </w:num>
  <w:num w:numId="6">
    <w:abstractNumId w:val="31"/>
  </w:num>
  <w:num w:numId="7">
    <w:abstractNumId w:val="12"/>
  </w:num>
  <w:num w:numId="8">
    <w:abstractNumId w:val="30"/>
  </w:num>
  <w:num w:numId="9">
    <w:abstractNumId w:val="11"/>
  </w:num>
  <w:num w:numId="10">
    <w:abstractNumId w:val="24"/>
  </w:num>
  <w:num w:numId="11">
    <w:abstractNumId w:val="22"/>
  </w:num>
  <w:num w:numId="12">
    <w:abstractNumId w:val="41"/>
  </w:num>
  <w:num w:numId="13">
    <w:abstractNumId w:val="48"/>
  </w:num>
  <w:num w:numId="14">
    <w:abstractNumId w:val="28"/>
  </w:num>
  <w:num w:numId="15">
    <w:abstractNumId w:val="39"/>
  </w:num>
  <w:num w:numId="16">
    <w:abstractNumId w:val="1"/>
  </w:num>
  <w:num w:numId="17">
    <w:abstractNumId w:val="32"/>
  </w:num>
  <w:num w:numId="18">
    <w:abstractNumId w:val="47"/>
  </w:num>
  <w:num w:numId="19">
    <w:abstractNumId w:val="15"/>
  </w:num>
  <w:num w:numId="20">
    <w:abstractNumId w:val="18"/>
  </w:num>
  <w:num w:numId="21">
    <w:abstractNumId w:val="44"/>
  </w:num>
  <w:num w:numId="22">
    <w:abstractNumId w:val="27"/>
  </w:num>
  <w:num w:numId="23">
    <w:abstractNumId w:val="19"/>
  </w:num>
  <w:num w:numId="24">
    <w:abstractNumId w:val="20"/>
  </w:num>
  <w:num w:numId="25">
    <w:abstractNumId w:val="2"/>
  </w:num>
  <w:num w:numId="26">
    <w:abstractNumId w:val="5"/>
  </w:num>
  <w:num w:numId="27">
    <w:abstractNumId w:val="42"/>
  </w:num>
  <w:num w:numId="28">
    <w:abstractNumId w:val="23"/>
  </w:num>
  <w:num w:numId="29">
    <w:abstractNumId w:val="3"/>
  </w:num>
  <w:num w:numId="30">
    <w:abstractNumId w:val="33"/>
  </w:num>
  <w:num w:numId="31">
    <w:abstractNumId w:val="40"/>
  </w:num>
  <w:num w:numId="32">
    <w:abstractNumId w:val="38"/>
  </w:num>
  <w:num w:numId="33">
    <w:abstractNumId w:val="8"/>
  </w:num>
  <w:num w:numId="34">
    <w:abstractNumId w:val="13"/>
  </w:num>
  <w:num w:numId="35">
    <w:abstractNumId w:val="17"/>
  </w:num>
  <w:num w:numId="36">
    <w:abstractNumId w:val="45"/>
  </w:num>
  <w:num w:numId="37">
    <w:abstractNumId w:val="9"/>
  </w:num>
  <w:num w:numId="38">
    <w:abstractNumId w:val="36"/>
  </w:num>
  <w:num w:numId="39">
    <w:abstractNumId w:val="10"/>
  </w:num>
  <w:num w:numId="40">
    <w:abstractNumId w:val="25"/>
  </w:num>
  <w:num w:numId="41">
    <w:abstractNumId w:val="34"/>
  </w:num>
  <w:num w:numId="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6"/>
  </w:num>
  <w:num w:numId="44">
    <w:abstractNumId w:val="0"/>
  </w:num>
  <w:num w:numId="45">
    <w:abstractNumId w:val="6"/>
  </w:num>
  <w:num w:numId="46">
    <w:abstractNumId w:val="4"/>
  </w:num>
  <w:num w:numId="47">
    <w:abstractNumId w:val="14"/>
  </w:num>
  <w:num w:numId="48">
    <w:abstractNumId w:val="29"/>
  </w:num>
  <w:num w:numId="49">
    <w:abstractNumId w:val="26"/>
  </w:num>
  <w:num w:numId="50">
    <w:abstractNumId w:val="1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0"/>
  <w:displayVerticalDrawingGridEvery w:val="2"/>
  <w:characterSpacingControl w:val="compressPunctuation"/>
  <w:hdrShapeDefaults>
    <o:shapedefaults v:ext="edit" spidmax="2867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698"/>
    <w:rsid w:val="000037E4"/>
    <w:rsid w:val="00003C09"/>
    <w:rsid w:val="00006D2F"/>
    <w:rsid w:val="00011A67"/>
    <w:rsid w:val="00011FDE"/>
    <w:rsid w:val="00012C0E"/>
    <w:rsid w:val="00013667"/>
    <w:rsid w:val="000159BA"/>
    <w:rsid w:val="0001692D"/>
    <w:rsid w:val="000169DA"/>
    <w:rsid w:val="0002139E"/>
    <w:rsid w:val="00024992"/>
    <w:rsid w:val="000251DC"/>
    <w:rsid w:val="0002550E"/>
    <w:rsid w:val="000270D0"/>
    <w:rsid w:val="0003034F"/>
    <w:rsid w:val="00030489"/>
    <w:rsid w:val="00033581"/>
    <w:rsid w:val="00033914"/>
    <w:rsid w:val="00034C4B"/>
    <w:rsid w:val="0003639F"/>
    <w:rsid w:val="00036C9E"/>
    <w:rsid w:val="000377D1"/>
    <w:rsid w:val="000403D7"/>
    <w:rsid w:val="00041675"/>
    <w:rsid w:val="00044435"/>
    <w:rsid w:val="00046B8F"/>
    <w:rsid w:val="00050B5B"/>
    <w:rsid w:val="00051457"/>
    <w:rsid w:val="000538B9"/>
    <w:rsid w:val="0005391C"/>
    <w:rsid w:val="00053C13"/>
    <w:rsid w:val="00054A58"/>
    <w:rsid w:val="0005556A"/>
    <w:rsid w:val="000559D0"/>
    <w:rsid w:val="00055A48"/>
    <w:rsid w:val="00055DED"/>
    <w:rsid w:val="0005641C"/>
    <w:rsid w:val="000575F7"/>
    <w:rsid w:val="00057E23"/>
    <w:rsid w:val="00064017"/>
    <w:rsid w:val="000648B8"/>
    <w:rsid w:val="0006752E"/>
    <w:rsid w:val="00067E80"/>
    <w:rsid w:val="000709EB"/>
    <w:rsid w:val="000711B8"/>
    <w:rsid w:val="000713A2"/>
    <w:rsid w:val="00072E12"/>
    <w:rsid w:val="00076117"/>
    <w:rsid w:val="000773A5"/>
    <w:rsid w:val="00077B4D"/>
    <w:rsid w:val="00080071"/>
    <w:rsid w:val="00080644"/>
    <w:rsid w:val="00082101"/>
    <w:rsid w:val="00083582"/>
    <w:rsid w:val="00083F53"/>
    <w:rsid w:val="00084585"/>
    <w:rsid w:val="00086569"/>
    <w:rsid w:val="00093001"/>
    <w:rsid w:val="00093641"/>
    <w:rsid w:val="00097698"/>
    <w:rsid w:val="00097A6F"/>
    <w:rsid w:val="000A0FA6"/>
    <w:rsid w:val="000A2626"/>
    <w:rsid w:val="000A298D"/>
    <w:rsid w:val="000A4068"/>
    <w:rsid w:val="000B1B19"/>
    <w:rsid w:val="000B34E5"/>
    <w:rsid w:val="000B4172"/>
    <w:rsid w:val="000B4C72"/>
    <w:rsid w:val="000C016F"/>
    <w:rsid w:val="000C0469"/>
    <w:rsid w:val="000C0AB4"/>
    <w:rsid w:val="000C1755"/>
    <w:rsid w:val="000C1B7D"/>
    <w:rsid w:val="000C4632"/>
    <w:rsid w:val="000C503D"/>
    <w:rsid w:val="000C5D39"/>
    <w:rsid w:val="000C79AD"/>
    <w:rsid w:val="000D0356"/>
    <w:rsid w:val="000D0815"/>
    <w:rsid w:val="000D1D4F"/>
    <w:rsid w:val="000D2FEB"/>
    <w:rsid w:val="000D5124"/>
    <w:rsid w:val="000D6237"/>
    <w:rsid w:val="000D7005"/>
    <w:rsid w:val="000E0A08"/>
    <w:rsid w:val="000E0B3D"/>
    <w:rsid w:val="000E202C"/>
    <w:rsid w:val="000E2475"/>
    <w:rsid w:val="000E321E"/>
    <w:rsid w:val="000E37CF"/>
    <w:rsid w:val="000E3944"/>
    <w:rsid w:val="000E68DF"/>
    <w:rsid w:val="000F037D"/>
    <w:rsid w:val="000F1476"/>
    <w:rsid w:val="000F151C"/>
    <w:rsid w:val="000F2616"/>
    <w:rsid w:val="000F2A28"/>
    <w:rsid w:val="000F3B62"/>
    <w:rsid w:val="000F60D1"/>
    <w:rsid w:val="000F6DE0"/>
    <w:rsid w:val="00100051"/>
    <w:rsid w:val="00100CC8"/>
    <w:rsid w:val="00101181"/>
    <w:rsid w:val="00103553"/>
    <w:rsid w:val="00103923"/>
    <w:rsid w:val="00105787"/>
    <w:rsid w:val="00107435"/>
    <w:rsid w:val="00111024"/>
    <w:rsid w:val="00111A07"/>
    <w:rsid w:val="0011211A"/>
    <w:rsid w:val="001124CB"/>
    <w:rsid w:val="00112A6E"/>
    <w:rsid w:val="0011314A"/>
    <w:rsid w:val="001144BE"/>
    <w:rsid w:val="00115A11"/>
    <w:rsid w:val="001169A6"/>
    <w:rsid w:val="001213BF"/>
    <w:rsid w:val="001216F7"/>
    <w:rsid w:val="00121BBD"/>
    <w:rsid w:val="001229CE"/>
    <w:rsid w:val="00122AAE"/>
    <w:rsid w:val="00122E22"/>
    <w:rsid w:val="00123E4D"/>
    <w:rsid w:val="001241BB"/>
    <w:rsid w:val="0012612D"/>
    <w:rsid w:val="0012658A"/>
    <w:rsid w:val="00126743"/>
    <w:rsid w:val="0012693E"/>
    <w:rsid w:val="00127BA2"/>
    <w:rsid w:val="001309AB"/>
    <w:rsid w:val="001328CC"/>
    <w:rsid w:val="00132A05"/>
    <w:rsid w:val="00135172"/>
    <w:rsid w:val="00136B43"/>
    <w:rsid w:val="00140A77"/>
    <w:rsid w:val="00141EE3"/>
    <w:rsid w:val="00142F2F"/>
    <w:rsid w:val="001434F7"/>
    <w:rsid w:val="001449A5"/>
    <w:rsid w:val="00146D1F"/>
    <w:rsid w:val="001510AF"/>
    <w:rsid w:val="00152414"/>
    <w:rsid w:val="001528BE"/>
    <w:rsid w:val="00152F04"/>
    <w:rsid w:val="00153541"/>
    <w:rsid w:val="00155378"/>
    <w:rsid w:val="001559F7"/>
    <w:rsid w:val="001560AC"/>
    <w:rsid w:val="0015651B"/>
    <w:rsid w:val="00156640"/>
    <w:rsid w:val="00157D83"/>
    <w:rsid w:val="0016102E"/>
    <w:rsid w:val="001610D8"/>
    <w:rsid w:val="00162751"/>
    <w:rsid w:val="00162884"/>
    <w:rsid w:val="0016441A"/>
    <w:rsid w:val="001650C3"/>
    <w:rsid w:val="001670F2"/>
    <w:rsid w:val="00167168"/>
    <w:rsid w:val="0016740D"/>
    <w:rsid w:val="00167A46"/>
    <w:rsid w:val="001719E1"/>
    <w:rsid w:val="001729FB"/>
    <w:rsid w:val="00172ACD"/>
    <w:rsid w:val="00172B05"/>
    <w:rsid w:val="001751AB"/>
    <w:rsid w:val="00175B0B"/>
    <w:rsid w:val="00176BAC"/>
    <w:rsid w:val="00177620"/>
    <w:rsid w:val="0018227B"/>
    <w:rsid w:val="001827D0"/>
    <w:rsid w:val="00183854"/>
    <w:rsid w:val="00183DAA"/>
    <w:rsid w:val="00185BE3"/>
    <w:rsid w:val="00186C40"/>
    <w:rsid w:val="0019110E"/>
    <w:rsid w:val="00194F0C"/>
    <w:rsid w:val="00196B0D"/>
    <w:rsid w:val="001A01A7"/>
    <w:rsid w:val="001A19A0"/>
    <w:rsid w:val="001A35CE"/>
    <w:rsid w:val="001A4A34"/>
    <w:rsid w:val="001A4FBB"/>
    <w:rsid w:val="001A5E4B"/>
    <w:rsid w:val="001A706B"/>
    <w:rsid w:val="001B32F3"/>
    <w:rsid w:val="001B5BE6"/>
    <w:rsid w:val="001B6CA7"/>
    <w:rsid w:val="001C0225"/>
    <w:rsid w:val="001C39F0"/>
    <w:rsid w:val="001C55F9"/>
    <w:rsid w:val="001D063D"/>
    <w:rsid w:val="001D1948"/>
    <w:rsid w:val="001D256F"/>
    <w:rsid w:val="001D2FF9"/>
    <w:rsid w:val="001D7413"/>
    <w:rsid w:val="001D7F86"/>
    <w:rsid w:val="001E0A0D"/>
    <w:rsid w:val="001E0D54"/>
    <w:rsid w:val="001E32D8"/>
    <w:rsid w:val="001F0E2B"/>
    <w:rsid w:val="001F1CB4"/>
    <w:rsid w:val="001F4A26"/>
    <w:rsid w:val="001F66D5"/>
    <w:rsid w:val="002015AA"/>
    <w:rsid w:val="00202271"/>
    <w:rsid w:val="00203D62"/>
    <w:rsid w:val="002046FB"/>
    <w:rsid w:val="0020548C"/>
    <w:rsid w:val="002067C6"/>
    <w:rsid w:val="00207270"/>
    <w:rsid w:val="00207DFB"/>
    <w:rsid w:val="00211AF4"/>
    <w:rsid w:val="00213C5B"/>
    <w:rsid w:val="00214AB2"/>
    <w:rsid w:val="00220938"/>
    <w:rsid w:val="002217CB"/>
    <w:rsid w:val="002224B5"/>
    <w:rsid w:val="00223D65"/>
    <w:rsid w:val="00230E26"/>
    <w:rsid w:val="002310DD"/>
    <w:rsid w:val="00231468"/>
    <w:rsid w:val="00231569"/>
    <w:rsid w:val="00232B28"/>
    <w:rsid w:val="00233E5E"/>
    <w:rsid w:val="00237299"/>
    <w:rsid w:val="00237E1D"/>
    <w:rsid w:val="00241698"/>
    <w:rsid w:val="00241A37"/>
    <w:rsid w:val="00242139"/>
    <w:rsid w:val="0024255F"/>
    <w:rsid w:val="00242C68"/>
    <w:rsid w:val="0024306B"/>
    <w:rsid w:val="00246BBF"/>
    <w:rsid w:val="00246C90"/>
    <w:rsid w:val="0025016B"/>
    <w:rsid w:val="002511C2"/>
    <w:rsid w:val="0025251E"/>
    <w:rsid w:val="002526A7"/>
    <w:rsid w:val="00252C22"/>
    <w:rsid w:val="0025671D"/>
    <w:rsid w:val="00261526"/>
    <w:rsid w:val="002677F2"/>
    <w:rsid w:val="00273FFF"/>
    <w:rsid w:val="0027407D"/>
    <w:rsid w:val="00274538"/>
    <w:rsid w:val="0028206A"/>
    <w:rsid w:val="0028215D"/>
    <w:rsid w:val="0028540C"/>
    <w:rsid w:val="002854E9"/>
    <w:rsid w:val="002861A0"/>
    <w:rsid w:val="0028647D"/>
    <w:rsid w:val="00287278"/>
    <w:rsid w:val="0028751E"/>
    <w:rsid w:val="00290818"/>
    <w:rsid w:val="00296213"/>
    <w:rsid w:val="00297B97"/>
    <w:rsid w:val="002A0C53"/>
    <w:rsid w:val="002A24EA"/>
    <w:rsid w:val="002A3B08"/>
    <w:rsid w:val="002A429D"/>
    <w:rsid w:val="002A5B0E"/>
    <w:rsid w:val="002A7876"/>
    <w:rsid w:val="002B360A"/>
    <w:rsid w:val="002B48A8"/>
    <w:rsid w:val="002B7539"/>
    <w:rsid w:val="002B7926"/>
    <w:rsid w:val="002C10C4"/>
    <w:rsid w:val="002C1FBB"/>
    <w:rsid w:val="002C200A"/>
    <w:rsid w:val="002C57F5"/>
    <w:rsid w:val="002C6B5F"/>
    <w:rsid w:val="002D17BC"/>
    <w:rsid w:val="002D1CD7"/>
    <w:rsid w:val="002D1E8C"/>
    <w:rsid w:val="002D242C"/>
    <w:rsid w:val="002D30A1"/>
    <w:rsid w:val="002D3CFB"/>
    <w:rsid w:val="002D4B24"/>
    <w:rsid w:val="002D6581"/>
    <w:rsid w:val="002D7AF8"/>
    <w:rsid w:val="002E0642"/>
    <w:rsid w:val="002E26F3"/>
    <w:rsid w:val="002E4C36"/>
    <w:rsid w:val="002E4F17"/>
    <w:rsid w:val="002E61B8"/>
    <w:rsid w:val="002E645B"/>
    <w:rsid w:val="002F01C3"/>
    <w:rsid w:val="002F03F7"/>
    <w:rsid w:val="002F107B"/>
    <w:rsid w:val="002F264B"/>
    <w:rsid w:val="002F4328"/>
    <w:rsid w:val="002F5E54"/>
    <w:rsid w:val="00301AAF"/>
    <w:rsid w:val="003037FD"/>
    <w:rsid w:val="00303DFF"/>
    <w:rsid w:val="00304142"/>
    <w:rsid w:val="0030417A"/>
    <w:rsid w:val="00304CF6"/>
    <w:rsid w:val="00306D53"/>
    <w:rsid w:val="00307F51"/>
    <w:rsid w:val="00311611"/>
    <w:rsid w:val="00311A1A"/>
    <w:rsid w:val="00312207"/>
    <w:rsid w:val="003122AD"/>
    <w:rsid w:val="00313483"/>
    <w:rsid w:val="003136B8"/>
    <w:rsid w:val="00314D8B"/>
    <w:rsid w:val="00315AD3"/>
    <w:rsid w:val="00315C44"/>
    <w:rsid w:val="003200CC"/>
    <w:rsid w:val="003200CF"/>
    <w:rsid w:val="00323E50"/>
    <w:rsid w:val="00323E79"/>
    <w:rsid w:val="00325A5A"/>
    <w:rsid w:val="00326A80"/>
    <w:rsid w:val="003302DC"/>
    <w:rsid w:val="003309E4"/>
    <w:rsid w:val="00330EDF"/>
    <w:rsid w:val="00332593"/>
    <w:rsid w:val="00333B7E"/>
    <w:rsid w:val="003377DD"/>
    <w:rsid w:val="00340EF2"/>
    <w:rsid w:val="00342F4A"/>
    <w:rsid w:val="00343F9E"/>
    <w:rsid w:val="003451F5"/>
    <w:rsid w:val="00347E55"/>
    <w:rsid w:val="0035019B"/>
    <w:rsid w:val="003510C4"/>
    <w:rsid w:val="003518F2"/>
    <w:rsid w:val="0035208E"/>
    <w:rsid w:val="00352875"/>
    <w:rsid w:val="00354D06"/>
    <w:rsid w:val="003556DF"/>
    <w:rsid w:val="00356F89"/>
    <w:rsid w:val="003602B1"/>
    <w:rsid w:val="00363CB1"/>
    <w:rsid w:val="00363D7C"/>
    <w:rsid w:val="00367384"/>
    <w:rsid w:val="00372987"/>
    <w:rsid w:val="00372FAB"/>
    <w:rsid w:val="00374AB2"/>
    <w:rsid w:val="0037590C"/>
    <w:rsid w:val="00377E08"/>
    <w:rsid w:val="00380470"/>
    <w:rsid w:val="003806B1"/>
    <w:rsid w:val="003807A6"/>
    <w:rsid w:val="00381C9D"/>
    <w:rsid w:val="00383CCF"/>
    <w:rsid w:val="00384772"/>
    <w:rsid w:val="0038762C"/>
    <w:rsid w:val="0038763A"/>
    <w:rsid w:val="00390912"/>
    <w:rsid w:val="00390BD7"/>
    <w:rsid w:val="00390F18"/>
    <w:rsid w:val="00396083"/>
    <w:rsid w:val="003A0E6E"/>
    <w:rsid w:val="003A1F8D"/>
    <w:rsid w:val="003A2B5D"/>
    <w:rsid w:val="003A3D3A"/>
    <w:rsid w:val="003A4F9E"/>
    <w:rsid w:val="003A672D"/>
    <w:rsid w:val="003B012F"/>
    <w:rsid w:val="003B79AE"/>
    <w:rsid w:val="003C0BD2"/>
    <w:rsid w:val="003C130A"/>
    <w:rsid w:val="003C19C1"/>
    <w:rsid w:val="003C3F19"/>
    <w:rsid w:val="003C46A1"/>
    <w:rsid w:val="003C4AA2"/>
    <w:rsid w:val="003C6D13"/>
    <w:rsid w:val="003C6E60"/>
    <w:rsid w:val="003C7126"/>
    <w:rsid w:val="003D076A"/>
    <w:rsid w:val="003D0B41"/>
    <w:rsid w:val="003D0D0F"/>
    <w:rsid w:val="003D2274"/>
    <w:rsid w:val="003D2787"/>
    <w:rsid w:val="003D31CB"/>
    <w:rsid w:val="003D60A1"/>
    <w:rsid w:val="003D6D44"/>
    <w:rsid w:val="003D7B4E"/>
    <w:rsid w:val="003D7F8C"/>
    <w:rsid w:val="003E1AE2"/>
    <w:rsid w:val="003E1EDE"/>
    <w:rsid w:val="003E2DE0"/>
    <w:rsid w:val="003E3756"/>
    <w:rsid w:val="003E5BE2"/>
    <w:rsid w:val="003E65E8"/>
    <w:rsid w:val="003F2719"/>
    <w:rsid w:val="003F30D2"/>
    <w:rsid w:val="003F349D"/>
    <w:rsid w:val="003F3E54"/>
    <w:rsid w:val="003F5D75"/>
    <w:rsid w:val="003F76ED"/>
    <w:rsid w:val="00400EC5"/>
    <w:rsid w:val="00401E0E"/>
    <w:rsid w:val="00405171"/>
    <w:rsid w:val="00412876"/>
    <w:rsid w:val="004132DC"/>
    <w:rsid w:val="00416400"/>
    <w:rsid w:val="00417BE0"/>
    <w:rsid w:val="004219BA"/>
    <w:rsid w:val="00421B30"/>
    <w:rsid w:val="00422B5C"/>
    <w:rsid w:val="00422DF8"/>
    <w:rsid w:val="00423810"/>
    <w:rsid w:val="0042454E"/>
    <w:rsid w:val="00425560"/>
    <w:rsid w:val="00425988"/>
    <w:rsid w:val="00430EE0"/>
    <w:rsid w:val="004314FC"/>
    <w:rsid w:val="00432DC1"/>
    <w:rsid w:val="00434279"/>
    <w:rsid w:val="00434940"/>
    <w:rsid w:val="00436DAF"/>
    <w:rsid w:val="004371BC"/>
    <w:rsid w:val="00437C57"/>
    <w:rsid w:val="00437F8B"/>
    <w:rsid w:val="00440987"/>
    <w:rsid w:val="00441933"/>
    <w:rsid w:val="00441C55"/>
    <w:rsid w:val="00443C74"/>
    <w:rsid w:val="004445C3"/>
    <w:rsid w:val="00445377"/>
    <w:rsid w:val="00445FB1"/>
    <w:rsid w:val="00447697"/>
    <w:rsid w:val="00447E7F"/>
    <w:rsid w:val="00460216"/>
    <w:rsid w:val="0046244E"/>
    <w:rsid w:val="00462D9E"/>
    <w:rsid w:val="004631D5"/>
    <w:rsid w:val="0046487F"/>
    <w:rsid w:val="004655C8"/>
    <w:rsid w:val="00467F34"/>
    <w:rsid w:val="004714CF"/>
    <w:rsid w:val="004774C1"/>
    <w:rsid w:val="0048038C"/>
    <w:rsid w:val="004835B7"/>
    <w:rsid w:val="004836B1"/>
    <w:rsid w:val="00484103"/>
    <w:rsid w:val="004844B6"/>
    <w:rsid w:val="0048651B"/>
    <w:rsid w:val="00491FFD"/>
    <w:rsid w:val="00492A3A"/>
    <w:rsid w:val="00494C59"/>
    <w:rsid w:val="00496621"/>
    <w:rsid w:val="004966C9"/>
    <w:rsid w:val="00497E7D"/>
    <w:rsid w:val="004A7187"/>
    <w:rsid w:val="004B45EA"/>
    <w:rsid w:val="004B6327"/>
    <w:rsid w:val="004B658E"/>
    <w:rsid w:val="004B78B2"/>
    <w:rsid w:val="004B7EFE"/>
    <w:rsid w:val="004C2C20"/>
    <w:rsid w:val="004C3039"/>
    <w:rsid w:val="004C3506"/>
    <w:rsid w:val="004C3964"/>
    <w:rsid w:val="004C5C8A"/>
    <w:rsid w:val="004D08AB"/>
    <w:rsid w:val="004D2D68"/>
    <w:rsid w:val="004D3401"/>
    <w:rsid w:val="004D340D"/>
    <w:rsid w:val="004D3C2F"/>
    <w:rsid w:val="004D7717"/>
    <w:rsid w:val="004E03A4"/>
    <w:rsid w:val="004E154F"/>
    <w:rsid w:val="004E2E85"/>
    <w:rsid w:val="004E5C86"/>
    <w:rsid w:val="004E7659"/>
    <w:rsid w:val="004F019E"/>
    <w:rsid w:val="004F09EE"/>
    <w:rsid w:val="004F0EBA"/>
    <w:rsid w:val="004F2179"/>
    <w:rsid w:val="004F2E46"/>
    <w:rsid w:val="004F4161"/>
    <w:rsid w:val="004F4579"/>
    <w:rsid w:val="00500E43"/>
    <w:rsid w:val="005024D4"/>
    <w:rsid w:val="0050297F"/>
    <w:rsid w:val="00503475"/>
    <w:rsid w:val="005048E3"/>
    <w:rsid w:val="0050527C"/>
    <w:rsid w:val="0050541E"/>
    <w:rsid w:val="00505DB6"/>
    <w:rsid w:val="00507057"/>
    <w:rsid w:val="0051066F"/>
    <w:rsid w:val="00510D98"/>
    <w:rsid w:val="00512471"/>
    <w:rsid w:val="00514BA7"/>
    <w:rsid w:val="005152F3"/>
    <w:rsid w:val="005156C7"/>
    <w:rsid w:val="00515F68"/>
    <w:rsid w:val="0051774B"/>
    <w:rsid w:val="00520A5B"/>
    <w:rsid w:val="00520D25"/>
    <w:rsid w:val="005246B0"/>
    <w:rsid w:val="005259DE"/>
    <w:rsid w:val="00527B7D"/>
    <w:rsid w:val="00534349"/>
    <w:rsid w:val="00534D87"/>
    <w:rsid w:val="00534EE9"/>
    <w:rsid w:val="0053674C"/>
    <w:rsid w:val="005412E0"/>
    <w:rsid w:val="00543805"/>
    <w:rsid w:val="00543EC7"/>
    <w:rsid w:val="005460BE"/>
    <w:rsid w:val="005475D5"/>
    <w:rsid w:val="00547A8D"/>
    <w:rsid w:val="005508FD"/>
    <w:rsid w:val="00550EA4"/>
    <w:rsid w:val="005517B8"/>
    <w:rsid w:val="00551A09"/>
    <w:rsid w:val="00551B2F"/>
    <w:rsid w:val="00551BB3"/>
    <w:rsid w:val="005557F8"/>
    <w:rsid w:val="00557D06"/>
    <w:rsid w:val="00560F3E"/>
    <w:rsid w:val="005617AF"/>
    <w:rsid w:val="00562640"/>
    <w:rsid w:val="00562D37"/>
    <w:rsid w:val="0056303D"/>
    <w:rsid w:val="00564E26"/>
    <w:rsid w:val="005656E2"/>
    <w:rsid w:val="00565B35"/>
    <w:rsid w:val="00567A0F"/>
    <w:rsid w:val="0057069B"/>
    <w:rsid w:val="005735E1"/>
    <w:rsid w:val="005762CE"/>
    <w:rsid w:val="00576BF0"/>
    <w:rsid w:val="00577927"/>
    <w:rsid w:val="005779A9"/>
    <w:rsid w:val="0058017B"/>
    <w:rsid w:val="00582536"/>
    <w:rsid w:val="005825E2"/>
    <w:rsid w:val="00583135"/>
    <w:rsid w:val="00586D05"/>
    <w:rsid w:val="0058705C"/>
    <w:rsid w:val="00587B80"/>
    <w:rsid w:val="005918E2"/>
    <w:rsid w:val="00592754"/>
    <w:rsid w:val="0059353A"/>
    <w:rsid w:val="00593645"/>
    <w:rsid w:val="00593D52"/>
    <w:rsid w:val="00597096"/>
    <w:rsid w:val="005A018F"/>
    <w:rsid w:val="005A1706"/>
    <w:rsid w:val="005A5868"/>
    <w:rsid w:val="005A7098"/>
    <w:rsid w:val="005B0F09"/>
    <w:rsid w:val="005B238E"/>
    <w:rsid w:val="005B3701"/>
    <w:rsid w:val="005B46DC"/>
    <w:rsid w:val="005B73BC"/>
    <w:rsid w:val="005C0242"/>
    <w:rsid w:val="005C0C07"/>
    <w:rsid w:val="005C0C16"/>
    <w:rsid w:val="005C3266"/>
    <w:rsid w:val="005C3598"/>
    <w:rsid w:val="005C58D6"/>
    <w:rsid w:val="005C5F1B"/>
    <w:rsid w:val="005D08DB"/>
    <w:rsid w:val="005D0BA6"/>
    <w:rsid w:val="005D30E4"/>
    <w:rsid w:val="005D4C0B"/>
    <w:rsid w:val="005D64B7"/>
    <w:rsid w:val="005E08D8"/>
    <w:rsid w:val="005E1AE6"/>
    <w:rsid w:val="005E3040"/>
    <w:rsid w:val="005E3F9E"/>
    <w:rsid w:val="005E5773"/>
    <w:rsid w:val="005E5F87"/>
    <w:rsid w:val="005E7398"/>
    <w:rsid w:val="005F1168"/>
    <w:rsid w:val="005F287C"/>
    <w:rsid w:val="005F7174"/>
    <w:rsid w:val="00600197"/>
    <w:rsid w:val="006027AD"/>
    <w:rsid w:val="006028DC"/>
    <w:rsid w:val="00602D37"/>
    <w:rsid w:val="006035FA"/>
    <w:rsid w:val="006047CC"/>
    <w:rsid w:val="00604932"/>
    <w:rsid w:val="006063C5"/>
    <w:rsid w:val="00611047"/>
    <w:rsid w:val="0061381A"/>
    <w:rsid w:val="006147FE"/>
    <w:rsid w:val="0061510A"/>
    <w:rsid w:val="0061532B"/>
    <w:rsid w:val="00616D68"/>
    <w:rsid w:val="00620E59"/>
    <w:rsid w:val="00623872"/>
    <w:rsid w:val="0062389F"/>
    <w:rsid w:val="00624F81"/>
    <w:rsid w:val="00625728"/>
    <w:rsid w:val="0063055A"/>
    <w:rsid w:val="00631256"/>
    <w:rsid w:val="00632A6B"/>
    <w:rsid w:val="00633888"/>
    <w:rsid w:val="0063446D"/>
    <w:rsid w:val="00634A8B"/>
    <w:rsid w:val="00635DA4"/>
    <w:rsid w:val="00635DE7"/>
    <w:rsid w:val="00635F34"/>
    <w:rsid w:val="00637207"/>
    <w:rsid w:val="00641D15"/>
    <w:rsid w:val="00642885"/>
    <w:rsid w:val="00642E68"/>
    <w:rsid w:val="006440BC"/>
    <w:rsid w:val="00644F09"/>
    <w:rsid w:val="0064507C"/>
    <w:rsid w:val="00645732"/>
    <w:rsid w:val="00645870"/>
    <w:rsid w:val="00646C02"/>
    <w:rsid w:val="00646C19"/>
    <w:rsid w:val="00650E5C"/>
    <w:rsid w:val="00652D2A"/>
    <w:rsid w:val="00654631"/>
    <w:rsid w:val="0065466D"/>
    <w:rsid w:val="006568E2"/>
    <w:rsid w:val="00657143"/>
    <w:rsid w:val="00657215"/>
    <w:rsid w:val="006603B9"/>
    <w:rsid w:val="00660A83"/>
    <w:rsid w:val="00662952"/>
    <w:rsid w:val="006634BA"/>
    <w:rsid w:val="006642A6"/>
    <w:rsid w:val="006645C6"/>
    <w:rsid w:val="00664D34"/>
    <w:rsid w:val="006659CE"/>
    <w:rsid w:val="0066782A"/>
    <w:rsid w:val="00667EF9"/>
    <w:rsid w:val="00671127"/>
    <w:rsid w:val="006732D4"/>
    <w:rsid w:val="006778C0"/>
    <w:rsid w:val="00681F73"/>
    <w:rsid w:val="00681FC8"/>
    <w:rsid w:val="00684C8D"/>
    <w:rsid w:val="00687DA6"/>
    <w:rsid w:val="00687E41"/>
    <w:rsid w:val="00692888"/>
    <w:rsid w:val="00693346"/>
    <w:rsid w:val="006937F5"/>
    <w:rsid w:val="00694264"/>
    <w:rsid w:val="006945F7"/>
    <w:rsid w:val="00695548"/>
    <w:rsid w:val="006A022B"/>
    <w:rsid w:val="006A23CF"/>
    <w:rsid w:val="006A6ADB"/>
    <w:rsid w:val="006A752C"/>
    <w:rsid w:val="006B103B"/>
    <w:rsid w:val="006B15D1"/>
    <w:rsid w:val="006B47CE"/>
    <w:rsid w:val="006B675F"/>
    <w:rsid w:val="006B6A80"/>
    <w:rsid w:val="006C1EFB"/>
    <w:rsid w:val="006C27B7"/>
    <w:rsid w:val="006C2E9F"/>
    <w:rsid w:val="006C3E54"/>
    <w:rsid w:val="006C49C9"/>
    <w:rsid w:val="006C68D5"/>
    <w:rsid w:val="006D0737"/>
    <w:rsid w:val="006D1209"/>
    <w:rsid w:val="006D1304"/>
    <w:rsid w:val="006D207C"/>
    <w:rsid w:val="006D3748"/>
    <w:rsid w:val="006D7FAE"/>
    <w:rsid w:val="006E04B2"/>
    <w:rsid w:val="006E0F20"/>
    <w:rsid w:val="006E1649"/>
    <w:rsid w:val="006E384D"/>
    <w:rsid w:val="006E392E"/>
    <w:rsid w:val="006E5CBB"/>
    <w:rsid w:val="006E7972"/>
    <w:rsid w:val="006F1F61"/>
    <w:rsid w:val="006F2037"/>
    <w:rsid w:val="006F418A"/>
    <w:rsid w:val="006F570A"/>
    <w:rsid w:val="006F5869"/>
    <w:rsid w:val="006F6EF3"/>
    <w:rsid w:val="00700EC6"/>
    <w:rsid w:val="00700F0C"/>
    <w:rsid w:val="00701A26"/>
    <w:rsid w:val="0070476B"/>
    <w:rsid w:val="0070584F"/>
    <w:rsid w:val="00705A58"/>
    <w:rsid w:val="00705E1D"/>
    <w:rsid w:val="00706A2B"/>
    <w:rsid w:val="007100B3"/>
    <w:rsid w:val="0071590B"/>
    <w:rsid w:val="00716CB4"/>
    <w:rsid w:val="00716FDA"/>
    <w:rsid w:val="0071782B"/>
    <w:rsid w:val="00720BEA"/>
    <w:rsid w:val="00721C62"/>
    <w:rsid w:val="007220CC"/>
    <w:rsid w:val="00722140"/>
    <w:rsid w:val="00722767"/>
    <w:rsid w:val="00722C50"/>
    <w:rsid w:val="00722D7C"/>
    <w:rsid w:val="00723205"/>
    <w:rsid w:val="00724D05"/>
    <w:rsid w:val="007266F8"/>
    <w:rsid w:val="00726851"/>
    <w:rsid w:val="00727048"/>
    <w:rsid w:val="00730726"/>
    <w:rsid w:val="0073093E"/>
    <w:rsid w:val="00733ABD"/>
    <w:rsid w:val="00734B88"/>
    <w:rsid w:val="007370A1"/>
    <w:rsid w:val="007401E4"/>
    <w:rsid w:val="00740D92"/>
    <w:rsid w:val="007422CA"/>
    <w:rsid w:val="00743492"/>
    <w:rsid w:val="0074599C"/>
    <w:rsid w:val="007511F3"/>
    <w:rsid w:val="00751578"/>
    <w:rsid w:val="00752187"/>
    <w:rsid w:val="00754577"/>
    <w:rsid w:val="00757ABC"/>
    <w:rsid w:val="0076215B"/>
    <w:rsid w:val="00763670"/>
    <w:rsid w:val="00764167"/>
    <w:rsid w:val="007657BE"/>
    <w:rsid w:val="007703A9"/>
    <w:rsid w:val="00771468"/>
    <w:rsid w:val="007714AD"/>
    <w:rsid w:val="007716E6"/>
    <w:rsid w:val="0077313B"/>
    <w:rsid w:val="007752B2"/>
    <w:rsid w:val="007770F1"/>
    <w:rsid w:val="007803E0"/>
    <w:rsid w:val="007811D0"/>
    <w:rsid w:val="0078231E"/>
    <w:rsid w:val="00782F4D"/>
    <w:rsid w:val="00786178"/>
    <w:rsid w:val="0079044B"/>
    <w:rsid w:val="00790999"/>
    <w:rsid w:val="00790D3C"/>
    <w:rsid w:val="00792423"/>
    <w:rsid w:val="007951A1"/>
    <w:rsid w:val="00795787"/>
    <w:rsid w:val="00797589"/>
    <w:rsid w:val="007A03FE"/>
    <w:rsid w:val="007A0827"/>
    <w:rsid w:val="007A1165"/>
    <w:rsid w:val="007A1B78"/>
    <w:rsid w:val="007A6756"/>
    <w:rsid w:val="007B0488"/>
    <w:rsid w:val="007B2D0F"/>
    <w:rsid w:val="007B36E0"/>
    <w:rsid w:val="007B4958"/>
    <w:rsid w:val="007B5B81"/>
    <w:rsid w:val="007B64E1"/>
    <w:rsid w:val="007B69C1"/>
    <w:rsid w:val="007B756F"/>
    <w:rsid w:val="007C104D"/>
    <w:rsid w:val="007C112C"/>
    <w:rsid w:val="007C2880"/>
    <w:rsid w:val="007C2EA6"/>
    <w:rsid w:val="007C44E8"/>
    <w:rsid w:val="007C4B66"/>
    <w:rsid w:val="007C63F6"/>
    <w:rsid w:val="007C6984"/>
    <w:rsid w:val="007C722B"/>
    <w:rsid w:val="007C759D"/>
    <w:rsid w:val="007D425B"/>
    <w:rsid w:val="007D498E"/>
    <w:rsid w:val="007D56B7"/>
    <w:rsid w:val="007D62F7"/>
    <w:rsid w:val="007D72DB"/>
    <w:rsid w:val="007E39DE"/>
    <w:rsid w:val="007E424B"/>
    <w:rsid w:val="007F0830"/>
    <w:rsid w:val="007F21F0"/>
    <w:rsid w:val="007F2AC5"/>
    <w:rsid w:val="007F4821"/>
    <w:rsid w:val="007F50A6"/>
    <w:rsid w:val="007F6BF8"/>
    <w:rsid w:val="00800C21"/>
    <w:rsid w:val="00800F9C"/>
    <w:rsid w:val="00802198"/>
    <w:rsid w:val="00802D42"/>
    <w:rsid w:val="008043A9"/>
    <w:rsid w:val="00804E3E"/>
    <w:rsid w:val="008064BC"/>
    <w:rsid w:val="00806CBB"/>
    <w:rsid w:val="008071F3"/>
    <w:rsid w:val="00810DEE"/>
    <w:rsid w:val="00812EEC"/>
    <w:rsid w:val="008134D4"/>
    <w:rsid w:val="00813B48"/>
    <w:rsid w:val="00814895"/>
    <w:rsid w:val="008165C2"/>
    <w:rsid w:val="00820106"/>
    <w:rsid w:val="008219E8"/>
    <w:rsid w:val="00821D82"/>
    <w:rsid w:val="0082206F"/>
    <w:rsid w:val="00822B6B"/>
    <w:rsid w:val="00822C08"/>
    <w:rsid w:val="00823919"/>
    <w:rsid w:val="00835052"/>
    <w:rsid w:val="008353A3"/>
    <w:rsid w:val="008360DF"/>
    <w:rsid w:val="00836E1B"/>
    <w:rsid w:val="00837F39"/>
    <w:rsid w:val="0084082C"/>
    <w:rsid w:val="008433B8"/>
    <w:rsid w:val="00845039"/>
    <w:rsid w:val="0084506F"/>
    <w:rsid w:val="00845EE1"/>
    <w:rsid w:val="00845F8A"/>
    <w:rsid w:val="00846F98"/>
    <w:rsid w:val="008475B5"/>
    <w:rsid w:val="008500F5"/>
    <w:rsid w:val="00853B5B"/>
    <w:rsid w:val="00853ECF"/>
    <w:rsid w:val="00855174"/>
    <w:rsid w:val="00855625"/>
    <w:rsid w:val="00855FF3"/>
    <w:rsid w:val="0085676F"/>
    <w:rsid w:val="00860726"/>
    <w:rsid w:val="008611B3"/>
    <w:rsid w:val="00862B56"/>
    <w:rsid w:val="008646B8"/>
    <w:rsid w:val="00864C52"/>
    <w:rsid w:val="00871265"/>
    <w:rsid w:val="00871E38"/>
    <w:rsid w:val="0087331F"/>
    <w:rsid w:val="00873535"/>
    <w:rsid w:val="00874CA2"/>
    <w:rsid w:val="00876E2E"/>
    <w:rsid w:val="008776A6"/>
    <w:rsid w:val="00880C48"/>
    <w:rsid w:val="00880F0A"/>
    <w:rsid w:val="008842B5"/>
    <w:rsid w:val="008846E2"/>
    <w:rsid w:val="00886135"/>
    <w:rsid w:val="00886F21"/>
    <w:rsid w:val="0089087B"/>
    <w:rsid w:val="00893E8E"/>
    <w:rsid w:val="00894B72"/>
    <w:rsid w:val="008965CE"/>
    <w:rsid w:val="008975BF"/>
    <w:rsid w:val="008A134A"/>
    <w:rsid w:val="008A227A"/>
    <w:rsid w:val="008A2536"/>
    <w:rsid w:val="008A265A"/>
    <w:rsid w:val="008A2877"/>
    <w:rsid w:val="008A3FEF"/>
    <w:rsid w:val="008A7B29"/>
    <w:rsid w:val="008B4293"/>
    <w:rsid w:val="008B4517"/>
    <w:rsid w:val="008B556A"/>
    <w:rsid w:val="008B6C8D"/>
    <w:rsid w:val="008B7124"/>
    <w:rsid w:val="008B74F4"/>
    <w:rsid w:val="008B76AE"/>
    <w:rsid w:val="008B7C97"/>
    <w:rsid w:val="008C064B"/>
    <w:rsid w:val="008C0834"/>
    <w:rsid w:val="008C1B49"/>
    <w:rsid w:val="008C222F"/>
    <w:rsid w:val="008C239C"/>
    <w:rsid w:val="008C2670"/>
    <w:rsid w:val="008C55BC"/>
    <w:rsid w:val="008C5E95"/>
    <w:rsid w:val="008C604A"/>
    <w:rsid w:val="008C65A9"/>
    <w:rsid w:val="008C6798"/>
    <w:rsid w:val="008D09A4"/>
    <w:rsid w:val="008D0BDD"/>
    <w:rsid w:val="008D1262"/>
    <w:rsid w:val="008D2810"/>
    <w:rsid w:val="008D71E5"/>
    <w:rsid w:val="008D7FDD"/>
    <w:rsid w:val="008E10E6"/>
    <w:rsid w:val="008E2B89"/>
    <w:rsid w:val="008E3619"/>
    <w:rsid w:val="008E6C36"/>
    <w:rsid w:val="008F0233"/>
    <w:rsid w:val="008F0BE5"/>
    <w:rsid w:val="008F15DF"/>
    <w:rsid w:val="008F4F4A"/>
    <w:rsid w:val="008F53A9"/>
    <w:rsid w:val="00900B12"/>
    <w:rsid w:val="0090216D"/>
    <w:rsid w:val="00902585"/>
    <w:rsid w:val="009026AF"/>
    <w:rsid w:val="00903CB6"/>
    <w:rsid w:val="00906502"/>
    <w:rsid w:val="00906C9D"/>
    <w:rsid w:val="00907241"/>
    <w:rsid w:val="0091093E"/>
    <w:rsid w:val="00910AB8"/>
    <w:rsid w:val="00911C75"/>
    <w:rsid w:val="0091258D"/>
    <w:rsid w:val="00912DB8"/>
    <w:rsid w:val="009158C4"/>
    <w:rsid w:val="00915DF9"/>
    <w:rsid w:val="009165DB"/>
    <w:rsid w:val="00920819"/>
    <w:rsid w:val="00920FB4"/>
    <w:rsid w:val="009213D0"/>
    <w:rsid w:val="00921B08"/>
    <w:rsid w:val="009241F6"/>
    <w:rsid w:val="0092598F"/>
    <w:rsid w:val="00932051"/>
    <w:rsid w:val="00932159"/>
    <w:rsid w:val="00935F2F"/>
    <w:rsid w:val="00937126"/>
    <w:rsid w:val="00940317"/>
    <w:rsid w:val="00942AF6"/>
    <w:rsid w:val="0094306E"/>
    <w:rsid w:val="0094444B"/>
    <w:rsid w:val="00945119"/>
    <w:rsid w:val="00947681"/>
    <w:rsid w:val="00954D9D"/>
    <w:rsid w:val="00954F22"/>
    <w:rsid w:val="00960212"/>
    <w:rsid w:val="00960AF9"/>
    <w:rsid w:val="00960BEF"/>
    <w:rsid w:val="00961580"/>
    <w:rsid w:val="009652FD"/>
    <w:rsid w:val="009663EF"/>
    <w:rsid w:val="00967987"/>
    <w:rsid w:val="009706DC"/>
    <w:rsid w:val="00971A34"/>
    <w:rsid w:val="00974960"/>
    <w:rsid w:val="00975643"/>
    <w:rsid w:val="0097640C"/>
    <w:rsid w:val="00977E77"/>
    <w:rsid w:val="00983B74"/>
    <w:rsid w:val="00985790"/>
    <w:rsid w:val="009876A9"/>
    <w:rsid w:val="0098790F"/>
    <w:rsid w:val="009904BE"/>
    <w:rsid w:val="00991B3A"/>
    <w:rsid w:val="00992888"/>
    <w:rsid w:val="009932F0"/>
    <w:rsid w:val="0099385F"/>
    <w:rsid w:val="00994E7B"/>
    <w:rsid w:val="00995873"/>
    <w:rsid w:val="009962D7"/>
    <w:rsid w:val="009A1415"/>
    <w:rsid w:val="009A2DE9"/>
    <w:rsid w:val="009A3A49"/>
    <w:rsid w:val="009A3E7E"/>
    <w:rsid w:val="009A5FF1"/>
    <w:rsid w:val="009A7643"/>
    <w:rsid w:val="009A7785"/>
    <w:rsid w:val="009B17E5"/>
    <w:rsid w:val="009B188F"/>
    <w:rsid w:val="009B350F"/>
    <w:rsid w:val="009B5D83"/>
    <w:rsid w:val="009C1626"/>
    <w:rsid w:val="009C18C1"/>
    <w:rsid w:val="009C1DF0"/>
    <w:rsid w:val="009C226D"/>
    <w:rsid w:val="009C4DBE"/>
    <w:rsid w:val="009C5226"/>
    <w:rsid w:val="009C628E"/>
    <w:rsid w:val="009C7759"/>
    <w:rsid w:val="009D0C3C"/>
    <w:rsid w:val="009D0EB4"/>
    <w:rsid w:val="009D1A02"/>
    <w:rsid w:val="009D2FCB"/>
    <w:rsid w:val="009D5067"/>
    <w:rsid w:val="009D5638"/>
    <w:rsid w:val="009E204F"/>
    <w:rsid w:val="009E2E5F"/>
    <w:rsid w:val="009E492D"/>
    <w:rsid w:val="009E49EE"/>
    <w:rsid w:val="009E4A2B"/>
    <w:rsid w:val="009E6715"/>
    <w:rsid w:val="009E7AA9"/>
    <w:rsid w:val="009F1997"/>
    <w:rsid w:val="009F278F"/>
    <w:rsid w:val="009F4148"/>
    <w:rsid w:val="009F5B7E"/>
    <w:rsid w:val="00A02844"/>
    <w:rsid w:val="00A03125"/>
    <w:rsid w:val="00A03BCC"/>
    <w:rsid w:val="00A064F4"/>
    <w:rsid w:val="00A10A94"/>
    <w:rsid w:val="00A10ECB"/>
    <w:rsid w:val="00A14A27"/>
    <w:rsid w:val="00A1674D"/>
    <w:rsid w:val="00A177E5"/>
    <w:rsid w:val="00A202BF"/>
    <w:rsid w:val="00A203F2"/>
    <w:rsid w:val="00A20FCC"/>
    <w:rsid w:val="00A25899"/>
    <w:rsid w:val="00A2644B"/>
    <w:rsid w:val="00A276DB"/>
    <w:rsid w:val="00A34D51"/>
    <w:rsid w:val="00A34DEC"/>
    <w:rsid w:val="00A34E02"/>
    <w:rsid w:val="00A35196"/>
    <w:rsid w:val="00A35453"/>
    <w:rsid w:val="00A35D88"/>
    <w:rsid w:val="00A35F42"/>
    <w:rsid w:val="00A36EB1"/>
    <w:rsid w:val="00A4121B"/>
    <w:rsid w:val="00A416A1"/>
    <w:rsid w:val="00A45ACF"/>
    <w:rsid w:val="00A467E9"/>
    <w:rsid w:val="00A54570"/>
    <w:rsid w:val="00A54BF8"/>
    <w:rsid w:val="00A55B9E"/>
    <w:rsid w:val="00A55FF4"/>
    <w:rsid w:val="00A566F0"/>
    <w:rsid w:val="00A573F5"/>
    <w:rsid w:val="00A6213D"/>
    <w:rsid w:val="00A6393E"/>
    <w:rsid w:val="00A6411D"/>
    <w:rsid w:val="00A643CF"/>
    <w:rsid w:val="00A66CF9"/>
    <w:rsid w:val="00A66E6D"/>
    <w:rsid w:val="00A67ACA"/>
    <w:rsid w:val="00A72F9F"/>
    <w:rsid w:val="00A73F8F"/>
    <w:rsid w:val="00A7513B"/>
    <w:rsid w:val="00A75159"/>
    <w:rsid w:val="00A779D7"/>
    <w:rsid w:val="00A801D7"/>
    <w:rsid w:val="00A815D3"/>
    <w:rsid w:val="00A83125"/>
    <w:rsid w:val="00A84567"/>
    <w:rsid w:val="00A86FCC"/>
    <w:rsid w:val="00A87B3F"/>
    <w:rsid w:val="00A90507"/>
    <w:rsid w:val="00A91870"/>
    <w:rsid w:val="00A91EED"/>
    <w:rsid w:val="00A92011"/>
    <w:rsid w:val="00A92697"/>
    <w:rsid w:val="00A93EAA"/>
    <w:rsid w:val="00A94E84"/>
    <w:rsid w:val="00A956FF"/>
    <w:rsid w:val="00A95D1A"/>
    <w:rsid w:val="00A970B9"/>
    <w:rsid w:val="00A97E8B"/>
    <w:rsid w:val="00AA12EE"/>
    <w:rsid w:val="00AA1872"/>
    <w:rsid w:val="00AB184D"/>
    <w:rsid w:val="00AB40EE"/>
    <w:rsid w:val="00AB7BED"/>
    <w:rsid w:val="00AC1446"/>
    <w:rsid w:val="00AC5B37"/>
    <w:rsid w:val="00AC6E28"/>
    <w:rsid w:val="00AC718C"/>
    <w:rsid w:val="00AD17B2"/>
    <w:rsid w:val="00AD251F"/>
    <w:rsid w:val="00AE0DBE"/>
    <w:rsid w:val="00AE0EC4"/>
    <w:rsid w:val="00AE27D5"/>
    <w:rsid w:val="00AE502D"/>
    <w:rsid w:val="00AE63AD"/>
    <w:rsid w:val="00AE6BB8"/>
    <w:rsid w:val="00AF1674"/>
    <w:rsid w:val="00AF29C7"/>
    <w:rsid w:val="00AF3D51"/>
    <w:rsid w:val="00AF5252"/>
    <w:rsid w:val="00AF56DF"/>
    <w:rsid w:val="00AF5EB9"/>
    <w:rsid w:val="00AF7F1F"/>
    <w:rsid w:val="00B00B6B"/>
    <w:rsid w:val="00B00EB5"/>
    <w:rsid w:val="00B021D9"/>
    <w:rsid w:val="00B05AC9"/>
    <w:rsid w:val="00B05B90"/>
    <w:rsid w:val="00B065E1"/>
    <w:rsid w:val="00B06EE0"/>
    <w:rsid w:val="00B07642"/>
    <w:rsid w:val="00B12116"/>
    <w:rsid w:val="00B1355F"/>
    <w:rsid w:val="00B13B75"/>
    <w:rsid w:val="00B148F6"/>
    <w:rsid w:val="00B16354"/>
    <w:rsid w:val="00B17879"/>
    <w:rsid w:val="00B1799E"/>
    <w:rsid w:val="00B17B9A"/>
    <w:rsid w:val="00B20BF0"/>
    <w:rsid w:val="00B22285"/>
    <w:rsid w:val="00B2328D"/>
    <w:rsid w:val="00B2344B"/>
    <w:rsid w:val="00B23AD7"/>
    <w:rsid w:val="00B24962"/>
    <w:rsid w:val="00B27314"/>
    <w:rsid w:val="00B27FD9"/>
    <w:rsid w:val="00B31019"/>
    <w:rsid w:val="00B312C0"/>
    <w:rsid w:val="00B330D7"/>
    <w:rsid w:val="00B34660"/>
    <w:rsid w:val="00B34CF5"/>
    <w:rsid w:val="00B35A36"/>
    <w:rsid w:val="00B37D19"/>
    <w:rsid w:val="00B37FF9"/>
    <w:rsid w:val="00B449F9"/>
    <w:rsid w:val="00B45020"/>
    <w:rsid w:val="00B47375"/>
    <w:rsid w:val="00B502D3"/>
    <w:rsid w:val="00B50C86"/>
    <w:rsid w:val="00B522DE"/>
    <w:rsid w:val="00B54F70"/>
    <w:rsid w:val="00B5601B"/>
    <w:rsid w:val="00B5624D"/>
    <w:rsid w:val="00B56531"/>
    <w:rsid w:val="00B573CD"/>
    <w:rsid w:val="00B57722"/>
    <w:rsid w:val="00B57C8C"/>
    <w:rsid w:val="00B61FF9"/>
    <w:rsid w:val="00B62588"/>
    <w:rsid w:val="00B63204"/>
    <w:rsid w:val="00B6488C"/>
    <w:rsid w:val="00B64B1A"/>
    <w:rsid w:val="00B64C11"/>
    <w:rsid w:val="00B64F8C"/>
    <w:rsid w:val="00B6585A"/>
    <w:rsid w:val="00B67DDD"/>
    <w:rsid w:val="00B67FF0"/>
    <w:rsid w:val="00B73323"/>
    <w:rsid w:val="00B7379E"/>
    <w:rsid w:val="00B74F60"/>
    <w:rsid w:val="00B766C7"/>
    <w:rsid w:val="00B76D1A"/>
    <w:rsid w:val="00B81BC6"/>
    <w:rsid w:val="00B8253A"/>
    <w:rsid w:val="00B826D2"/>
    <w:rsid w:val="00B85311"/>
    <w:rsid w:val="00B9024F"/>
    <w:rsid w:val="00B9315E"/>
    <w:rsid w:val="00B93A5A"/>
    <w:rsid w:val="00B952FB"/>
    <w:rsid w:val="00B96956"/>
    <w:rsid w:val="00B96B1D"/>
    <w:rsid w:val="00B9795D"/>
    <w:rsid w:val="00BA18BB"/>
    <w:rsid w:val="00BA2E2B"/>
    <w:rsid w:val="00BA5186"/>
    <w:rsid w:val="00BA5F2A"/>
    <w:rsid w:val="00BA640A"/>
    <w:rsid w:val="00BA66B3"/>
    <w:rsid w:val="00BB05F7"/>
    <w:rsid w:val="00BB06D4"/>
    <w:rsid w:val="00BB3314"/>
    <w:rsid w:val="00BB3E01"/>
    <w:rsid w:val="00BB4DF5"/>
    <w:rsid w:val="00BB59A2"/>
    <w:rsid w:val="00BB5C4E"/>
    <w:rsid w:val="00BC39F8"/>
    <w:rsid w:val="00BC3B00"/>
    <w:rsid w:val="00BD1486"/>
    <w:rsid w:val="00BD3987"/>
    <w:rsid w:val="00BD4CDB"/>
    <w:rsid w:val="00BD5060"/>
    <w:rsid w:val="00BD5F36"/>
    <w:rsid w:val="00BD61EF"/>
    <w:rsid w:val="00BE4700"/>
    <w:rsid w:val="00BE4B15"/>
    <w:rsid w:val="00BE6248"/>
    <w:rsid w:val="00BE6CF1"/>
    <w:rsid w:val="00BE72DF"/>
    <w:rsid w:val="00BF11CA"/>
    <w:rsid w:val="00BF1A94"/>
    <w:rsid w:val="00BF4BE8"/>
    <w:rsid w:val="00BF5912"/>
    <w:rsid w:val="00BF5B03"/>
    <w:rsid w:val="00BF70E1"/>
    <w:rsid w:val="00C01407"/>
    <w:rsid w:val="00C033FA"/>
    <w:rsid w:val="00C045EB"/>
    <w:rsid w:val="00C05B99"/>
    <w:rsid w:val="00C07A18"/>
    <w:rsid w:val="00C11646"/>
    <w:rsid w:val="00C14106"/>
    <w:rsid w:val="00C144A1"/>
    <w:rsid w:val="00C14756"/>
    <w:rsid w:val="00C17083"/>
    <w:rsid w:val="00C17FDA"/>
    <w:rsid w:val="00C2184B"/>
    <w:rsid w:val="00C21CA5"/>
    <w:rsid w:val="00C21D6B"/>
    <w:rsid w:val="00C23E24"/>
    <w:rsid w:val="00C24A7D"/>
    <w:rsid w:val="00C24E75"/>
    <w:rsid w:val="00C255C0"/>
    <w:rsid w:val="00C25B5C"/>
    <w:rsid w:val="00C300B3"/>
    <w:rsid w:val="00C307CA"/>
    <w:rsid w:val="00C32955"/>
    <w:rsid w:val="00C32A65"/>
    <w:rsid w:val="00C33216"/>
    <w:rsid w:val="00C3339D"/>
    <w:rsid w:val="00C333F5"/>
    <w:rsid w:val="00C4028D"/>
    <w:rsid w:val="00C42983"/>
    <w:rsid w:val="00C42AB6"/>
    <w:rsid w:val="00C4651F"/>
    <w:rsid w:val="00C4741A"/>
    <w:rsid w:val="00C5151F"/>
    <w:rsid w:val="00C51E74"/>
    <w:rsid w:val="00C522D6"/>
    <w:rsid w:val="00C52382"/>
    <w:rsid w:val="00C52533"/>
    <w:rsid w:val="00C5318E"/>
    <w:rsid w:val="00C5561F"/>
    <w:rsid w:val="00C61BD8"/>
    <w:rsid w:val="00C62E21"/>
    <w:rsid w:val="00C63A70"/>
    <w:rsid w:val="00C70E58"/>
    <w:rsid w:val="00C7375D"/>
    <w:rsid w:val="00C73D45"/>
    <w:rsid w:val="00C740BB"/>
    <w:rsid w:val="00C74715"/>
    <w:rsid w:val="00C827A1"/>
    <w:rsid w:val="00C83109"/>
    <w:rsid w:val="00C90250"/>
    <w:rsid w:val="00C93C93"/>
    <w:rsid w:val="00C93D58"/>
    <w:rsid w:val="00C952C6"/>
    <w:rsid w:val="00CA059F"/>
    <w:rsid w:val="00CA074A"/>
    <w:rsid w:val="00CA0B11"/>
    <w:rsid w:val="00CA0ED5"/>
    <w:rsid w:val="00CA0FB1"/>
    <w:rsid w:val="00CA1ADD"/>
    <w:rsid w:val="00CA1BE3"/>
    <w:rsid w:val="00CA2CCE"/>
    <w:rsid w:val="00CA2D3B"/>
    <w:rsid w:val="00CA5733"/>
    <w:rsid w:val="00CA5A85"/>
    <w:rsid w:val="00CA5D70"/>
    <w:rsid w:val="00CA6846"/>
    <w:rsid w:val="00CB0D17"/>
    <w:rsid w:val="00CB5AF3"/>
    <w:rsid w:val="00CB6C85"/>
    <w:rsid w:val="00CB7199"/>
    <w:rsid w:val="00CB724C"/>
    <w:rsid w:val="00CB7828"/>
    <w:rsid w:val="00CC0A96"/>
    <w:rsid w:val="00CC1E57"/>
    <w:rsid w:val="00CC433B"/>
    <w:rsid w:val="00CC4778"/>
    <w:rsid w:val="00CC6252"/>
    <w:rsid w:val="00CC6519"/>
    <w:rsid w:val="00CC6CD9"/>
    <w:rsid w:val="00CC6D66"/>
    <w:rsid w:val="00CC7B65"/>
    <w:rsid w:val="00CD31E6"/>
    <w:rsid w:val="00CD35A0"/>
    <w:rsid w:val="00CD7AAC"/>
    <w:rsid w:val="00CE03C6"/>
    <w:rsid w:val="00CE06FD"/>
    <w:rsid w:val="00CE1532"/>
    <w:rsid w:val="00CE2861"/>
    <w:rsid w:val="00CE3CBD"/>
    <w:rsid w:val="00CE3CD7"/>
    <w:rsid w:val="00CE4549"/>
    <w:rsid w:val="00CE638A"/>
    <w:rsid w:val="00CE7762"/>
    <w:rsid w:val="00CF3254"/>
    <w:rsid w:val="00CF5121"/>
    <w:rsid w:val="00CF5418"/>
    <w:rsid w:val="00CF5423"/>
    <w:rsid w:val="00CF603C"/>
    <w:rsid w:val="00CF6CC5"/>
    <w:rsid w:val="00CF797D"/>
    <w:rsid w:val="00D006BD"/>
    <w:rsid w:val="00D00C52"/>
    <w:rsid w:val="00D02A67"/>
    <w:rsid w:val="00D03A2D"/>
    <w:rsid w:val="00D0562B"/>
    <w:rsid w:val="00D06BFD"/>
    <w:rsid w:val="00D07332"/>
    <w:rsid w:val="00D137A5"/>
    <w:rsid w:val="00D140B0"/>
    <w:rsid w:val="00D1416F"/>
    <w:rsid w:val="00D1423C"/>
    <w:rsid w:val="00D1427E"/>
    <w:rsid w:val="00D22B10"/>
    <w:rsid w:val="00D24ED3"/>
    <w:rsid w:val="00D268F3"/>
    <w:rsid w:val="00D31E7D"/>
    <w:rsid w:val="00D320C9"/>
    <w:rsid w:val="00D3407E"/>
    <w:rsid w:val="00D3498C"/>
    <w:rsid w:val="00D3540E"/>
    <w:rsid w:val="00D35A34"/>
    <w:rsid w:val="00D35E39"/>
    <w:rsid w:val="00D3764F"/>
    <w:rsid w:val="00D40E75"/>
    <w:rsid w:val="00D41CA1"/>
    <w:rsid w:val="00D42A00"/>
    <w:rsid w:val="00D45058"/>
    <w:rsid w:val="00D4568C"/>
    <w:rsid w:val="00D463E4"/>
    <w:rsid w:val="00D5123E"/>
    <w:rsid w:val="00D51E50"/>
    <w:rsid w:val="00D54C07"/>
    <w:rsid w:val="00D5614D"/>
    <w:rsid w:val="00D569B9"/>
    <w:rsid w:val="00D6147E"/>
    <w:rsid w:val="00D61981"/>
    <w:rsid w:val="00D61D3D"/>
    <w:rsid w:val="00D6336E"/>
    <w:rsid w:val="00D643C2"/>
    <w:rsid w:val="00D64AA2"/>
    <w:rsid w:val="00D66F04"/>
    <w:rsid w:val="00D7002A"/>
    <w:rsid w:val="00D71234"/>
    <w:rsid w:val="00D72D1B"/>
    <w:rsid w:val="00D83367"/>
    <w:rsid w:val="00D8706E"/>
    <w:rsid w:val="00D903C1"/>
    <w:rsid w:val="00D911D0"/>
    <w:rsid w:val="00D92FB4"/>
    <w:rsid w:val="00D9727F"/>
    <w:rsid w:val="00DA097F"/>
    <w:rsid w:val="00DA248C"/>
    <w:rsid w:val="00DA3252"/>
    <w:rsid w:val="00DA4CC5"/>
    <w:rsid w:val="00DB0DB5"/>
    <w:rsid w:val="00DB2722"/>
    <w:rsid w:val="00DB2A24"/>
    <w:rsid w:val="00DB2BF3"/>
    <w:rsid w:val="00DB3BAC"/>
    <w:rsid w:val="00DB4EE2"/>
    <w:rsid w:val="00DB70A0"/>
    <w:rsid w:val="00DB7D1A"/>
    <w:rsid w:val="00DC06ED"/>
    <w:rsid w:val="00DC1B53"/>
    <w:rsid w:val="00DC4E86"/>
    <w:rsid w:val="00DC5C34"/>
    <w:rsid w:val="00DD0905"/>
    <w:rsid w:val="00DD1439"/>
    <w:rsid w:val="00DD27B1"/>
    <w:rsid w:val="00DD5744"/>
    <w:rsid w:val="00DD7A44"/>
    <w:rsid w:val="00DE1D87"/>
    <w:rsid w:val="00DE5308"/>
    <w:rsid w:val="00DE5848"/>
    <w:rsid w:val="00DE71E8"/>
    <w:rsid w:val="00DF05EC"/>
    <w:rsid w:val="00DF0AAF"/>
    <w:rsid w:val="00DF3A45"/>
    <w:rsid w:val="00DF451F"/>
    <w:rsid w:val="00DF4CC1"/>
    <w:rsid w:val="00DF4FE4"/>
    <w:rsid w:val="00DF722D"/>
    <w:rsid w:val="00E02341"/>
    <w:rsid w:val="00E04DFF"/>
    <w:rsid w:val="00E06F79"/>
    <w:rsid w:val="00E071A3"/>
    <w:rsid w:val="00E07F90"/>
    <w:rsid w:val="00E12813"/>
    <w:rsid w:val="00E12856"/>
    <w:rsid w:val="00E131F5"/>
    <w:rsid w:val="00E13AD0"/>
    <w:rsid w:val="00E175EC"/>
    <w:rsid w:val="00E2085E"/>
    <w:rsid w:val="00E2107F"/>
    <w:rsid w:val="00E21AFF"/>
    <w:rsid w:val="00E21DB8"/>
    <w:rsid w:val="00E2226A"/>
    <w:rsid w:val="00E22BEC"/>
    <w:rsid w:val="00E231EA"/>
    <w:rsid w:val="00E258FB"/>
    <w:rsid w:val="00E25A4F"/>
    <w:rsid w:val="00E26C89"/>
    <w:rsid w:val="00E30217"/>
    <w:rsid w:val="00E3062C"/>
    <w:rsid w:val="00E30A88"/>
    <w:rsid w:val="00E33109"/>
    <w:rsid w:val="00E3603B"/>
    <w:rsid w:val="00E36D83"/>
    <w:rsid w:val="00E405C4"/>
    <w:rsid w:val="00E42CBB"/>
    <w:rsid w:val="00E44D4A"/>
    <w:rsid w:val="00E47B2E"/>
    <w:rsid w:val="00E501AD"/>
    <w:rsid w:val="00E50B0A"/>
    <w:rsid w:val="00E50CBE"/>
    <w:rsid w:val="00E5101C"/>
    <w:rsid w:val="00E51C1E"/>
    <w:rsid w:val="00E54906"/>
    <w:rsid w:val="00E5507A"/>
    <w:rsid w:val="00E604C5"/>
    <w:rsid w:val="00E615C0"/>
    <w:rsid w:val="00E62EF0"/>
    <w:rsid w:val="00E63231"/>
    <w:rsid w:val="00E66232"/>
    <w:rsid w:val="00E678AB"/>
    <w:rsid w:val="00E70BA5"/>
    <w:rsid w:val="00E74421"/>
    <w:rsid w:val="00E75819"/>
    <w:rsid w:val="00E76B4A"/>
    <w:rsid w:val="00E804B2"/>
    <w:rsid w:val="00E8081D"/>
    <w:rsid w:val="00E823A8"/>
    <w:rsid w:val="00E82BFE"/>
    <w:rsid w:val="00E85513"/>
    <w:rsid w:val="00E86FA2"/>
    <w:rsid w:val="00E90061"/>
    <w:rsid w:val="00E908F4"/>
    <w:rsid w:val="00E931E3"/>
    <w:rsid w:val="00E934F6"/>
    <w:rsid w:val="00E93E40"/>
    <w:rsid w:val="00E93F27"/>
    <w:rsid w:val="00E96359"/>
    <w:rsid w:val="00E96E9F"/>
    <w:rsid w:val="00E97B18"/>
    <w:rsid w:val="00EA041A"/>
    <w:rsid w:val="00EA06B4"/>
    <w:rsid w:val="00EA1133"/>
    <w:rsid w:val="00EA16A2"/>
    <w:rsid w:val="00EA40CB"/>
    <w:rsid w:val="00EA4B17"/>
    <w:rsid w:val="00EA5316"/>
    <w:rsid w:val="00EA659F"/>
    <w:rsid w:val="00EA6DFA"/>
    <w:rsid w:val="00EA7A9C"/>
    <w:rsid w:val="00EB04EF"/>
    <w:rsid w:val="00EB2BEA"/>
    <w:rsid w:val="00EB673B"/>
    <w:rsid w:val="00EB75EF"/>
    <w:rsid w:val="00EC11C6"/>
    <w:rsid w:val="00EC1B42"/>
    <w:rsid w:val="00EC2BEC"/>
    <w:rsid w:val="00EC3213"/>
    <w:rsid w:val="00EC3560"/>
    <w:rsid w:val="00EC4819"/>
    <w:rsid w:val="00EC48AF"/>
    <w:rsid w:val="00EC4BB8"/>
    <w:rsid w:val="00EC6616"/>
    <w:rsid w:val="00EC66D8"/>
    <w:rsid w:val="00EC736D"/>
    <w:rsid w:val="00ED1630"/>
    <w:rsid w:val="00ED1A84"/>
    <w:rsid w:val="00ED30A5"/>
    <w:rsid w:val="00ED45FB"/>
    <w:rsid w:val="00ED60FB"/>
    <w:rsid w:val="00ED6333"/>
    <w:rsid w:val="00ED6CA6"/>
    <w:rsid w:val="00ED7E9A"/>
    <w:rsid w:val="00EE1293"/>
    <w:rsid w:val="00EE399E"/>
    <w:rsid w:val="00EE3BD5"/>
    <w:rsid w:val="00EE51EF"/>
    <w:rsid w:val="00EE5A05"/>
    <w:rsid w:val="00EE5FD0"/>
    <w:rsid w:val="00EE6DCF"/>
    <w:rsid w:val="00EF00EA"/>
    <w:rsid w:val="00EF040D"/>
    <w:rsid w:val="00EF1DD4"/>
    <w:rsid w:val="00EF2539"/>
    <w:rsid w:val="00EF300A"/>
    <w:rsid w:val="00EF6EE3"/>
    <w:rsid w:val="00EF7F01"/>
    <w:rsid w:val="00EF7F2B"/>
    <w:rsid w:val="00F0090B"/>
    <w:rsid w:val="00F0179B"/>
    <w:rsid w:val="00F0269C"/>
    <w:rsid w:val="00F0296D"/>
    <w:rsid w:val="00F03B76"/>
    <w:rsid w:val="00F03F1F"/>
    <w:rsid w:val="00F118DD"/>
    <w:rsid w:val="00F13C0A"/>
    <w:rsid w:val="00F14E43"/>
    <w:rsid w:val="00F1557B"/>
    <w:rsid w:val="00F15ADC"/>
    <w:rsid w:val="00F162C8"/>
    <w:rsid w:val="00F171E6"/>
    <w:rsid w:val="00F17E24"/>
    <w:rsid w:val="00F2386F"/>
    <w:rsid w:val="00F25896"/>
    <w:rsid w:val="00F25CF5"/>
    <w:rsid w:val="00F3118C"/>
    <w:rsid w:val="00F31CC4"/>
    <w:rsid w:val="00F32435"/>
    <w:rsid w:val="00F32BEB"/>
    <w:rsid w:val="00F33C54"/>
    <w:rsid w:val="00F376A2"/>
    <w:rsid w:val="00F40318"/>
    <w:rsid w:val="00F42708"/>
    <w:rsid w:val="00F42D13"/>
    <w:rsid w:val="00F440E6"/>
    <w:rsid w:val="00F4461F"/>
    <w:rsid w:val="00F4685E"/>
    <w:rsid w:val="00F46FF5"/>
    <w:rsid w:val="00F471E4"/>
    <w:rsid w:val="00F47AFA"/>
    <w:rsid w:val="00F50447"/>
    <w:rsid w:val="00F50E7C"/>
    <w:rsid w:val="00F51D67"/>
    <w:rsid w:val="00F5330F"/>
    <w:rsid w:val="00F53CD7"/>
    <w:rsid w:val="00F5675F"/>
    <w:rsid w:val="00F56B3D"/>
    <w:rsid w:val="00F60202"/>
    <w:rsid w:val="00F624BD"/>
    <w:rsid w:val="00F627AA"/>
    <w:rsid w:val="00F62B89"/>
    <w:rsid w:val="00F62CAD"/>
    <w:rsid w:val="00F63028"/>
    <w:rsid w:val="00F65CB7"/>
    <w:rsid w:val="00F677DB"/>
    <w:rsid w:val="00F70E8E"/>
    <w:rsid w:val="00F71E01"/>
    <w:rsid w:val="00F72FB6"/>
    <w:rsid w:val="00F73123"/>
    <w:rsid w:val="00F76667"/>
    <w:rsid w:val="00F76EA1"/>
    <w:rsid w:val="00F773D1"/>
    <w:rsid w:val="00F81531"/>
    <w:rsid w:val="00F82AF7"/>
    <w:rsid w:val="00F835AC"/>
    <w:rsid w:val="00F843DF"/>
    <w:rsid w:val="00F856F3"/>
    <w:rsid w:val="00F8695D"/>
    <w:rsid w:val="00F90481"/>
    <w:rsid w:val="00F909B5"/>
    <w:rsid w:val="00F91B51"/>
    <w:rsid w:val="00F94106"/>
    <w:rsid w:val="00F949AD"/>
    <w:rsid w:val="00FA36BF"/>
    <w:rsid w:val="00FA579D"/>
    <w:rsid w:val="00FA63B0"/>
    <w:rsid w:val="00FA7C6D"/>
    <w:rsid w:val="00FA7E01"/>
    <w:rsid w:val="00FB164A"/>
    <w:rsid w:val="00FB4813"/>
    <w:rsid w:val="00FB5A38"/>
    <w:rsid w:val="00FB6738"/>
    <w:rsid w:val="00FB6F26"/>
    <w:rsid w:val="00FC166B"/>
    <w:rsid w:val="00FC37E0"/>
    <w:rsid w:val="00FC44A6"/>
    <w:rsid w:val="00FC5348"/>
    <w:rsid w:val="00FC5449"/>
    <w:rsid w:val="00FC6668"/>
    <w:rsid w:val="00FC6935"/>
    <w:rsid w:val="00FD074D"/>
    <w:rsid w:val="00FD1399"/>
    <w:rsid w:val="00FD5A16"/>
    <w:rsid w:val="00FD5A77"/>
    <w:rsid w:val="00FD7FA9"/>
    <w:rsid w:val="00FE2170"/>
    <w:rsid w:val="00FE272A"/>
    <w:rsid w:val="00FE4716"/>
    <w:rsid w:val="00FE4B90"/>
    <w:rsid w:val="00FE5624"/>
    <w:rsid w:val="00FE5C96"/>
    <w:rsid w:val="00FE716F"/>
    <w:rsid w:val="00FF4535"/>
    <w:rsid w:val="00FF64FF"/>
    <w:rsid w:val="00FF6F9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6958FEFC"/>
  <w15:docId w15:val="{83DF189E-ED69-4195-8914-D87FD42157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pPr>
    <w:rPr>
      <w:kern w:val="2"/>
      <w:sz w:val="24"/>
      <w:szCs w:val="24"/>
    </w:rPr>
  </w:style>
  <w:style w:type="paragraph" w:styleId="1">
    <w:name w:val="heading 1"/>
    <w:basedOn w:val="a"/>
    <w:next w:val="a"/>
    <w:link w:val="10"/>
    <w:qFormat/>
    <w:rsid w:val="003D7B4E"/>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nhideWhenUsed/>
    <w:qFormat/>
    <w:rsid w:val="001D7413"/>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2"/>
    <w:next w:val="a"/>
    <w:link w:val="30"/>
    <w:uiPriority w:val="9"/>
    <w:qFormat/>
    <w:rsid w:val="00E85513"/>
    <w:pPr>
      <w:tabs>
        <w:tab w:val="num" w:pos="360"/>
        <w:tab w:val="num" w:pos="468"/>
      </w:tabs>
      <w:spacing w:line="470" w:lineRule="auto"/>
      <w:ind w:left="468" w:hanging="468"/>
      <w:jc w:val="both"/>
      <w:outlineLvl w:val="2"/>
    </w:pPr>
    <w:rPr>
      <w:rFonts w:ascii="Arial" w:eastAsia="標楷體" w:hAnsi="Arial" w:cs="Times New Roman"/>
      <w:bCs w:val="0"/>
      <w:kern w:val="52"/>
      <w:sz w:val="28"/>
      <w:szCs w:val="20"/>
    </w:rPr>
  </w:style>
  <w:style w:type="paragraph" w:styleId="40">
    <w:name w:val="heading 4"/>
    <w:basedOn w:val="a"/>
    <w:next w:val="a"/>
    <w:link w:val="41"/>
    <w:unhideWhenUsed/>
    <w:qFormat/>
    <w:rsid w:val="00D8706E"/>
    <w:pPr>
      <w:keepNext/>
      <w:spacing w:line="720" w:lineRule="auto"/>
      <w:outlineLvl w:val="3"/>
    </w:pPr>
    <w:rPr>
      <w:rFonts w:asciiTheme="majorHAnsi" w:eastAsiaTheme="majorEastAsia" w:hAnsiTheme="majorHAnsi" w:cstheme="majorBidi"/>
      <w:sz w:val="36"/>
      <w:szCs w:val="36"/>
    </w:rPr>
  </w:style>
  <w:style w:type="paragraph" w:styleId="5">
    <w:name w:val="heading 5"/>
    <w:basedOn w:val="40"/>
    <w:next w:val="a"/>
    <w:link w:val="50"/>
    <w:qFormat/>
    <w:rsid w:val="00E85513"/>
    <w:pPr>
      <w:tabs>
        <w:tab w:val="num" w:pos="360"/>
        <w:tab w:val="num" w:pos="468"/>
      </w:tabs>
      <w:spacing w:line="470" w:lineRule="auto"/>
      <w:ind w:left="468" w:hanging="468"/>
      <w:jc w:val="both"/>
      <w:outlineLvl w:val="4"/>
    </w:pPr>
    <w:rPr>
      <w:rFonts w:ascii="Arial" w:eastAsia="標楷體" w:hAnsi="Arial" w:cs="Times New Roman"/>
      <w:kern w:val="52"/>
      <w:sz w:val="26"/>
      <w:szCs w:val="20"/>
    </w:rPr>
  </w:style>
  <w:style w:type="paragraph" w:styleId="6">
    <w:name w:val="heading 6"/>
    <w:basedOn w:val="5"/>
    <w:next w:val="a"/>
    <w:link w:val="60"/>
    <w:qFormat/>
    <w:rsid w:val="00E85513"/>
    <w:pPr>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rPr>
      <w:rFonts w:ascii="Arial" w:hAnsi="Arial"/>
      <w:sz w:val="18"/>
      <w:szCs w:val="18"/>
    </w:rPr>
  </w:style>
  <w:style w:type="paragraph" w:customStyle="1" w:styleId="1-3">
    <w:name w:val="欄1-3"/>
    <w:basedOn w:val="a"/>
    <w:pPr>
      <w:spacing w:beforeLines="20" w:before="20" w:afterLines="20" w:after="20"/>
      <w:ind w:leftChars="150" w:left="150"/>
      <w:jc w:val="right"/>
    </w:pPr>
    <w:rPr>
      <w:rFonts w:eastAsia="華康楷書體W5"/>
      <w:spacing w:val="10"/>
      <w:sz w:val="19"/>
      <w:szCs w:val="20"/>
    </w:rPr>
  </w:style>
  <w:style w:type="paragraph" w:customStyle="1" w:styleId="2-">
    <w:name w:val="欄2-數字"/>
    <w:basedOn w:val="a"/>
    <w:pPr>
      <w:spacing w:beforeLines="20" w:before="72" w:afterLines="20" w:after="72"/>
      <w:ind w:leftChars="10" w:left="24" w:rightChars="10" w:right="24"/>
      <w:jc w:val="right"/>
    </w:pPr>
    <w:rPr>
      <w:rFonts w:eastAsia="華康楷書體W5"/>
      <w:spacing w:val="-6"/>
      <w:w w:val="85"/>
      <w:sz w:val="20"/>
      <w:szCs w:val="20"/>
    </w:rPr>
  </w:style>
  <w:style w:type="paragraph" w:customStyle="1" w:styleId="a5">
    <w:name w:val="表數"/>
    <w:basedOn w:val="a"/>
    <w:pPr>
      <w:keepNext/>
      <w:jc w:val="right"/>
    </w:pPr>
    <w:rPr>
      <w:rFonts w:ascii="標楷體" w:eastAsia="標楷體"/>
      <w:kern w:val="16"/>
      <w:sz w:val="20"/>
    </w:rPr>
  </w:style>
  <w:style w:type="paragraph" w:customStyle="1" w:styleId="font6">
    <w:name w:val="font6"/>
    <w:basedOn w:val="a"/>
    <w:pPr>
      <w:widowControl/>
      <w:spacing w:before="100" w:beforeAutospacing="1" w:after="100" w:afterAutospacing="1"/>
    </w:pPr>
    <w:rPr>
      <w:rFonts w:ascii="標楷體" w:eastAsia="標楷體" w:hAnsi="標楷體" w:hint="eastAsia"/>
      <w:b/>
      <w:bCs/>
      <w:kern w:val="0"/>
      <w:sz w:val="20"/>
      <w:szCs w:val="20"/>
    </w:rPr>
  </w:style>
  <w:style w:type="paragraph" w:customStyle="1" w:styleId="31">
    <w:name w:val="表格欄3數字"/>
    <w:basedOn w:val="a"/>
    <w:pPr>
      <w:jc w:val="right"/>
    </w:pPr>
    <w:rPr>
      <w:rFonts w:ascii="細明體" w:eastAsia="細明體" w:hAnsi="Arial"/>
      <w:bCs/>
      <w:w w:val="90"/>
      <w:sz w:val="18"/>
      <w:szCs w:val="20"/>
    </w:rPr>
  </w:style>
  <w:style w:type="paragraph" w:customStyle="1" w:styleId="1-1">
    <w:name w:val="表格欄1-1主管"/>
    <w:basedOn w:val="a"/>
    <w:pPr>
      <w:jc w:val="distribute"/>
    </w:pPr>
    <w:rPr>
      <w:rFonts w:eastAsia="標楷體"/>
      <w:b/>
      <w:sz w:val="20"/>
      <w:szCs w:val="20"/>
    </w:rPr>
  </w:style>
  <w:style w:type="paragraph" w:styleId="a6">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一般文字 字元 字元 字元"/>
    <w:basedOn w:val="a"/>
    <w:link w:val="a7"/>
    <w:rPr>
      <w:rFonts w:ascii="細明體" w:eastAsia="細明體" w:hAnsi="Courier New"/>
      <w:szCs w:val="20"/>
    </w:rPr>
  </w:style>
  <w:style w:type="character" w:styleId="a8">
    <w:name w:val="page number"/>
    <w:basedOn w:val="a0"/>
  </w:style>
  <w:style w:type="paragraph" w:styleId="a9">
    <w:name w:val="footer"/>
    <w:basedOn w:val="a"/>
    <w:link w:val="aa"/>
    <w:uiPriority w:val="99"/>
    <w:pPr>
      <w:tabs>
        <w:tab w:val="center" w:pos="4153"/>
        <w:tab w:val="right" w:pos="8306"/>
      </w:tabs>
      <w:snapToGrid w:val="0"/>
      <w:jc w:val="right"/>
    </w:pPr>
    <w:rPr>
      <w:rFonts w:ascii="標楷體" w:eastAsia="標楷體"/>
      <w:spacing w:val="-10"/>
      <w:sz w:val="20"/>
      <w:szCs w:val="20"/>
    </w:rPr>
  </w:style>
  <w:style w:type="paragraph" w:styleId="ab">
    <w:name w:val="header"/>
    <w:basedOn w:val="a"/>
    <w:link w:val="ac"/>
    <w:pPr>
      <w:tabs>
        <w:tab w:val="center" w:pos="4153"/>
        <w:tab w:val="right" w:pos="8306"/>
      </w:tabs>
      <w:snapToGrid w:val="0"/>
    </w:pPr>
    <w:rPr>
      <w:sz w:val="20"/>
      <w:szCs w:val="20"/>
    </w:rPr>
  </w:style>
  <w:style w:type="character" w:customStyle="1" w:styleId="aa">
    <w:name w:val="頁尾 字元"/>
    <w:basedOn w:val="a0"/>
    <w:link w:val="a9"/>
    <w:uiPriority w:val="99"/>
    <w:rsid w:val="000F037D"/>
    <w:rPr>
      <w:rFonts w:ascii="標楷體" w:eastAsia="標楷體"/>
      <w:spacing w:val="-10"/>
      <w:kern w:val="2"/>
    </w:rPr>
  </w:style>
  <w:style w:type="paragraph" w:styleId="ad">
    <w:name w:val="annotation text"/>
    <w:basedOn w:val="a"/>
    <w:link w:val="ae"/>
    <w:rsid w:val="000E3944"/>
    <w:rPr>
      <w:szCs w:val="20"/>
    </w:rPr>
  </w:style>
  <w:style w:type="character" w:customStyle="1" w:styleId="ae">
    <w:name w:val="註解文字 字元"/>
    <w:basedOn w:val="a0"/>
    <w:link w:val="ad"/>
    <w:rsid w:val="000E3944"/>
    <w:rPr>
      <w:kern w:val="2"/>
      <w:sz w:val="24"/>
    </w:rPr>
  </w:style>
  <w:style w:type="paragraph" w:customStyle="1" w:styleId="af">
    <w:name w:val="總壹"/>
    <w:basedOn w:val="a"/>
    <w:rsid w:val="00F03F1F"/>
    <w:pPr>
      <w:spacing w:line="300" w:lineRule="auto"/>
      <w:ind w:left="828" w:hanging="828"/>
      <w:jc w:val="both"/>
      <w:outlineLvl w:val="0"/>
    </w:pPr>
    <w:rPr>
      <w:rFonts w:eastAsia="超研澤中黑"/>
      <w:b/>
      <w:sz w:val="42"/>
      <w:szCs w:val="20"/>
    </w:rPr>
  </w:style>
  <w:style w:type="paragraph" w:customStyle="1" w:styleId="af0">
    <w:name w:val="總內文或內文"/>
    <w:rsid w:val="00F03F1F"/>
    <w:pPr>
      <w:widowControl w:val="0"/>
      <w:spacing w:line="300" w:lineRule="auto"/>
      <w:ind w:firstLine="442"/>
      <w:jc w:val="both"/>
    </w:pPr>
    <w:rPr>
      <w:rFonts w:eastAsia="細明體"/>
      <w:kern w:val="2"/>
      <w:sz w:val="22"/>
    </w:rPr>
  </w:style>
  <w:style w:type="character" w:customStyle="1" w:styleId="41">
    <w:name w:val="標題 4 字元"/>
    <w:basedOn w:val="a0"/>
    <w:link w:val="40"/>
    <w:rsid w:val="00D8706E"/>
    <w:rPr>
      <w:rFonts w:asciiTheme="majorHAnsi" w:eastAsiaTheme="majorEastAsia" w:hAnsiTheme="majorHAnsi" w:cstheme="majorBidi"/>
      <w:kern w:val="2"/>
      <w:sz w:val="36"/>
      <w:szCs w:val="36"/>
    </w:rPr>
  </w:style>
  <w:style w:type="table" w:styleId="af1">
    <w:name w:val="Table Grid"/>
    <w:basedOn w:val="a1"/>
    <w:uiPriority w:val="39"/>
    <w:rsid w:val="0008064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2">
    <w:name w:val="總"/>
    <w:basedOn w:val="af0"/>
    <w:rsid w:val="00080644"/>
    <w:pPr>
      <w:ind w:firstLine="896"/>
      <w:outlineLvl w:val="4"/>
    </w:pPr>
  </w:style>
  <w:style w:type="character" w:customStyle="1" w:styleId="20">
    <w:name w:val="標題 2 字元"/>
    <w:basedOn w:val="a0"/>
    <w:link w:val="2"/>
    <w:rsid w:val="001D7413"/>
    <w:rPr>
      <w:rFonts w:asciiTheme="majorHAnsi" w:eastAsiaTheme="majorEastAsia" w:hAnsiTheme="majorHAnsi" w:cstheme="majorBidi"/>
      <w:b/>
      <w:bCs/>
      <w:kern w:val="2"/>
      <w:sz w:val="48"/>
      <w:szCs w:val="48"/>
    </w:rPr>
  </w:style>
  <w:style w:type="paragraph" w:customStyle="1" w:styleId="xl24">
    <w:name w:val="xl24"/>
    <w:basedOn w:val="a"/>
    <w:rsid w:val="008846E2"/>
    <w:pPr>
      <w:widowControl/>
      <w:spacing w:before="100" w:beforeAutospacing="1" w:after="100" w:afterAutospacing="1"/>
      <w:textAlignment w:val="center"/>
    </w:pPr>
    <w:rPr>
      <w:kern w:val="0"/>
    </w:rPr>
  </w:style>
  <w:style w:type="character" w:customStyle="1" w:styleId="10">
    <w:name w:val="標題 1 字元"/>
    <w:basedOn w:val="a0"/>
    <w:link w:val="1"/>
    <w:uiPriority w:val="9"/>
    <w:rsid w:val="003D7B4E"/>
    <w:rPr>
      <w:rFonts w:asciiTheme="majorHAnsi" w:eastAsiaTheme="majorEastAsia" w:hAnsiTheme="majorHAnsi" w:cstheme="majorBidi"/>
      <w:b/>
      <w:bCs/>
      <w:kern w:val="52"/>
      <w:sz w:val="52"/>
      <w:szCs w:val="52"/>
    </w:rPr>
  </w:style>
  <w:style w:type="character" w:customStyle="1" w:styleId="ac">
    <w:name w:val="頁首 字元"/>
    <w:basedOn w:val="a0"/>
    <w:link w:val="ab"/>
    <w:uiPriority w:val="99"/>
    <w:rsid w:val="004132DC"/>
    <w:rPr>
      <w:kern w:val="2"/>
    </w:rPr>
  </w:style>
  <w:style w:type="character" w:customStyle="1" w:styleId="30">
    <w:name w:val="標題 3 字元"/>
    <w:basedOn w:val="a0"/>
    <w:link w:val="3"/>
    <w:uiPriority w:val="9"/>
    <w:rsid w:val="00E85513"/>
    <w:rPr>
      <w:rFonts w:ascii="Arial" w:eastAsia="標楷體" w:hAnsi="Arial"/>
      <w:b/>
      <w:kern w:val="52"/>
      <w:sz w:val="28"/>
    </w:rPr>
  </w:style>
  <w:style w:type="character" w:customStyle="1" w:styleId="50">
    <w:name w:val="標題 5 字元"/>
    <w:basedOn w:val="a0"/>
    <w:link w:val="5"/>
    <w:rsid w:val="00E85513"/>
    <w:rPr>
      <w:rFonts w:ascii="Arial" w:eastAsia="標楷體" w:hAnsi="Arial"/>
      <w:kern w:val="52"/>
      <w:sz w:val="26"/>
    </w:rPr>
  </w:style>
  <w:style w:type="character" w:customStyle="1" w:styleId="60">
    <w:name w:val="標題 6 字元"/>
    <w:basedOn w:val="a0"/>
    <w:link w:val="6"/>
    <w:rsid w:val="00E85513"/>
    <w:rPr>
      <w:rFonts w:ascii="Arial" w:eastAsia="標楷體" w:hAnsi="Arial"/>
      <w:kern w:val="52"/>
      <w:sz w:val="26"/>
    </w:rPr>
  </w:style>
  <w:style w:type="numbering" w:customStyle="1" w:styleId="11">
    <w:name w:val="無清單1"/>
    <w:next w:val="a2"/>
    <w:uiPriority w:val="99"/>
    <w:semiHidden/>
    <w:unhideWhenUsed/>
    <w:rsid w:val="00E85513"/>
  </w:style>
  <w:style w:type="paragraph" w:styleId="af3">
    <w:name w:val="Body Text"/>
    <w:basedOn w:val="a"/>
    <w:link w:val="af4"/>
    <w:uiPriority w:val="99"/>
    <w:rsid w:val="00E85513"/>
    <w:pPr>
      <w:jc w:val="right"/>
    </w:pPr>
    <w:rPr>
      <w:rFonts w:ascii="標楷體" w:eastAsia="標楷體"/>
      <w:b/>
      <w:sz w:val="18"/>
      <w:szCs w:val="20"/>
    </w:rPr>
  </w:style>
  <w:style w:type="character" w:customStyle="1" w:styleId="af4">
    <w:name w:val="本文 字元"/>
    <w:basedOn w:val="a0"/>
    <w:link w:val="af3"/>
    <w:uiPriority w:val="99"/>
    <w:rsid w:val="00E85513"/>
    <w:rPr>
      <w:rFonts w:ascii="標楷體" w:eastAsia="標楷體"/>
      <w:b/>
      <w:kern w:val="2"/>
      <w:sz w:val="18"/>
    </w:rPr>
  </w:style>
  <w:style w:type="paragraph" w:customStyle="1" w:styleId="4">
    <w:name w:val="樣式4"/>
    <w:basedOn w:val="a"/>
    <w:autoRedefine/>
    <w:rsid w:val="00E85513"/>
    <w:pPr>
      <w:numPr>
        <w:numId w:val="1"/>
      </w:numPr>
      <w:spacing w:before="120" w:after="120" w:line="440" w:lineRule="exact"/>
      <w:ind w:left="573" w:hanging="573"/>
      <w:jc w:val="both"/>
    </w:pPr>
    <w:rPr>
      <w:rFonts w:ascii="標楷體" w:eastAsia="標楷體"/>
      <w:b/>
      <w:spacing w:val="10"/>
      <w:sz w:val="28"/>
      <w:szCs w:val="20"/>
    </w:rPr>
  </w:style>
  <w:style w:type="paragraph" w:styleId="af5">
    <w:name w:val="Date"/>
    <w:basedOn w:val="a"/>
    <w:next w:val="a"/>
    <w:link w:val="af6"/>
    <w:rsid w:val="00E85513"/>
    <w:pPr>
      <w:jc w:val="right"/>
    </w:pPr>
    <w:rPr>
      <w:rFonts w:eastAsia="標楷體"/>
      <w:sz w:val="20"/>
      <w:szCs w:val="20"/>
    </w:rPr>
  </w:style>
  <w:style w:type="character" w:customStyle="1" w:styleId="af6">
    <w:name w:val="日期 字元"/>
    <w:basedOn w:val="a0"/>
    <w:link w:val="af5"/>
    <w:rsid w:val="00E85513"/>
    <w:rPr>
      <w:rFonts w:eastAsia="標楷體"/>
      <w:kern w:val="2"/>
    </w:rPr>
  </w:style>
  <w:style w:type="paragraph" w:customStyle="1" w:styleId="af7">
    <w:name w:val="甲乙丙"/>
    <w:basedOn w:val="a"/>
    <w:rsid w:val="00E85513"/>
    <w:pPr>
      <w:spacing w:after="360" w:line="360" w:lineRule="auto"/>
      <w:jc w:val="center"/>
    </w:pPr>
    <w:rPr>
      <w:rFonts w:ascii="標楷體" w:eastAsia="標楷體"/>
      <w:b/>
      <w:spacing w:val="-10"/>
      <w:sz w:val="40"/>
      <w:szCs w:val="20"/>
    </w:rPr>
  </w:style>
  <w:style w:type="paragraph" w:customStyle="1" w:styleId="af8">
    <w:name w:val="壹貳參"/>
    <w:basedOn w:val="af7"/>
    <w:rsid w:val="00E85513"/>
    <w:pPr>
      <w:spacing w:after="240"/>
      <w:ind w:left="624"/>
      <w:jc w:val="left"/>
    </w:pPr>
    <w:rPr>
      <w:sz w:val="36"/>
    </w:rPr>
  </w:style>
  <w:style w:type="paragraph" w:customStyle="1" w:styleId="af9">
    <w:name w:val="一二三"/>
    <w:basedOn w:val="af8"/>
    <w:rsid w:val="00E85513"/>
    <w:pPr>
      <w:spacing w:after="120"/>
      <w:ind w:left="0"/>
    </w:pPr>
    <w:rPr>
      <w:b w:val="0"/>
      <w:sz w:val="32"/>
    </w:rPr>
  </w:style>
  <w:style w:type="paragraph" w:customStyle="1" w:styleId="afa">
    <w:name w:val="括號一二三"/>
    <w:basedOn w:val="af9"/>
    <w:rsid w:val="00E85513"/>
    <w:pPr>
      <w:spacing w:after="0"/>
      <w:ind w:firstLine="624"/>
      <w:jc w:val="both"/>
    </w:pPr>
    <w:rPr>
      <w:b/>
      <w:sz w:val="28"/>
    </w:rPr>
  </w:style>
  <w:style w:type="paragraph" w:customStyle="1" w:styleId="123">
    <w:name w:val="123"/>
    <w:basedOn w:val="afa"/>
    <w:rsid w:val="00E85513"/>
    <w:pPr>
      <w:ind w:firstLine="425"/>
    </w:pPr>
    <w:rPr>
      <w:b w:val="0"/>
      <w:sz w:val="24"/>
    </w:rPr>
  </w:style>
  <w:style w:type="paragraph" w:customStyle="1" w:styleId="1230">
    <w:name w:val="括號123"/>
    <w:basedOn w:val="123"/>
    <w:rsid w:val="00E85513"/>
    <w:pPr>
      <w:ind w:firstLine="624"/>
    </w:pPr>
  </w:style>
  <w:style w:type="paragraph" w:customStyle="1" w:styleId="1231">
    <w:name w:val="圓圈123"/>
    <w:basedOn w:val="1230"/>
    <w:rsid w:val="00E85513"/>
    <w:pPr>
      <w:ind w:firstLine="1008"/>
    </w:pPr>
  </w:style>
  <w:style w:type="paragraph" w:customStyle="1" w:styleId="afb">
    <w:name w:val="表格字"/>
    <w:basedOn w:val="a"/>
    <w:rsid w:val="00E85513"/>
    <w:pPr>
      <w:spacing w:line="240" w:lineRule="exact"/>
      <w:ind w:left="369" w:right="57" w:hanging="369"/>
      <w:jc w:val="both"/>
    </w:pPr>
    <w:rPr>
      <w:rFonts w:ascii="標楷體" w:eastAsia="標楷體"/>
      <w:sz w:val="20"/>
      <w:szCs w:val="20"/>
    </w:rPr>
  </w:style>
  <w:style w:type="paragraph" w:customStyle="1" w:styleId="12">
    <w:name w:val="樣式1"/>
    <w:basedOn w:val="a"/>
    <w:autoRedefine/>
    <w:rsid w:val="00E85513"/>
    <w:pPr>
      <w:spacing w:line="460" w:lineRule="exact"/>
      <w:ind w:firstLine="567"/>
      <w:jc w:val="both"/>
    </w:pPr>
    <w:rPr>
      <w:rFonts w:ascii="標楷體" w:eastAsia="標楷體"/>
      <w:sz w:val="28"/>
      <w:szCs w:val="20"/>
    </w:rPr>
  </w:style>
  <w:style w:type="paragraph" w:customStyle="1" w:styleId="21">
    <w:name w:val="樣式2"/>
    <w:basedOn w:val="a"/>
    <w:autoRedefine/>
    <w:rsid w:val="00E85513"/>
    <w:pPr>
      <w:spacing w:after="120" w:line="240" w:lineRule="atLeast"/>
      <w:jc w:val="both"/>
    </w:pPr>
    <w:rPr>
      <w:rFonts w:ascii="標楷體" w:eastAsia="標楷體" w:hAnsi="標楷體"/>
      <w:spacing w:val="20"/>
      <w:sz w:val="16"/>
      <w:szCs w:val="16"/>
    </w:rPr>
  </w:style>
  <w:style w:type="paragraph" w:customStyle="1" w:styleId="32">
    <w:name w:val="樣式3"/>
    <w:basedOn w:val="a"/>
    <w:autoRedefine/>
    <w:rsid w:val="00E85513"/>
    <w:pPr>
      <w:spacing w:before="120" w:after="120" w:line="460" w:lineRule="exact"/>
      <w:jc w:val="both"/>
    </w:pPr>
    <w:rPr>
      <w:b/>
      <w:spacing w:val="20"/>
      <w:sz w:val="28"/>
      <w:szCs w:val="20"/>
    </w:rPr>
  </w:style>
  <w:style w:type="paragraph" w:customStyle="1" w:styleId="51">
    <w:name w:val="樣式5"/>
    <w:basedOn w:val="a"/>
    <w:autoRedefine/>
    <w:rsid w:val="00E85513"/>
    <w:pPr>
      <w:spacing w:before="60" w:after="60" w:line="440" w:lineRule="exact"/>
      <w:ind w:left="567" w:hanging="567"/>
      <w:jc w:val="both"/>
    </w:pPr>
    <w:rPr>
      <w:rFonts w:ascii="新細明體"/>
      <w:b/>
      <w:spacing w:val="20"/>
      <w:szCs w:val="20"/>
    </w:rPr>
  </w:style>
  <w:style w:type="paragraph" w:customStyle="1" w:styleId="61">
    <w:name w:val="樣式6"/>
    <w:basedOn w:val="a"/>
    <w:autoRedefine/>
    <w:rsid w:val="00E85513"/>
    <w:pPr>
      <w:spacing w:line="440" w:lineRule="exact"/>
      <w:ind w:firstLine="510"/>
      <w:jc w:val="both"/>
    </w:pPr>
    <w:rPr>
      <w:rFonts w:ascii="標楷體" w:eastAsia="標楷體"/>
      <w:szCs w:val="20"/>
    </w:rPr>
  </w:style>
  <w:style w:type="paragraph" w:customStyle="1" w:styleId="7">
    <w:name w:val="樣式7"/>
    <w:basedOn w:val="a"/>
    <w:autoRedefine/>
    <w:rsid w:val="00E85513"/>
    <w:pPr>
      <w:spacing w:before="60" w:after="60" w:line="440" w:lineRule="exact"/>
      <w:ind w:firstLine="510"/>
      <w:jc w:val="both"/>
    </w:pPr>
    <w:rPr>
      <w:rFonts w:ascii="新細明體"/>
      <w:b/>
      <w:spacing w:val="20"/>
      <w:sz w:val="22"/>
      <w:szCs w:val="20"/>
    </w:rPr>
  </w:style>
  <w:style w:type="paragraph" w:customStyle="1" w:styleId="8">
    <w:name w:val="樣式8"/>
    <w:basedOn w:val="a"/>
    <w:autoRedefine/>
    <w:rsid w:val="00E85513"/>
    <w:pPr>
      <w:spacing w:line="440" w:lineRule="exact"/>
      <w:ind w:left="935" w:hanging="425"/>
      <w:jc w:val="both"/>
    </w:pPr>
    <w:rPr>
      <w:b/>
      <w:spacing w:val="14"/>
      <w:sz w:val="22"/>
      <w:szCs w:val="20"/>
    </w:rPr>
  </w:style>
  <w:style w:type="paragraph" w:styleId="afc">
    <w:name w:val="List Bullet"/>
    <w:basedOn w:val="a"/>
    <w:autoRedefine/>
    <w:uiPriority w:val="99"/>
    <w:rsid w:val="00E85513"/>
    <w:pPr>
      <w:spacing w:line="240" w:lineRule="exact"/>
      <w:ind w:right="57"/>
      <w:jc w:val="right"/>
    </w:pPr>
    <w:rPr>
      <w:rFonts w:eastAsia="標楷體"/>
      <w:sz w:val="20"/>
      <w:szCs w:val="20"/>
    </w:rPr>
  </w:style>
  <w:style w:type="paragraph" w:customStyle="1" w:styleId="10035cm01cm">
    <w:name w:val="樣式 標楷體 10 點 粗體 分散對齊 左:  0.35 cm 右:  0.1 cm"/>
    <w:basedOn w:val="a"/>
    <w:rsid w:val="00E85513"/>
    <w:pPr>
      <w:ind w:left="200" w:right="57"/>
      <w:jc w:val="distribute"/>
    </w:pPr>
    <w:rPr>
      <w:rFonts w:ascii="標楷體" w:eastAsia="標楷體" w:cs="新細明體"/>
      <w:b/>
      <w:bCs/>
      <w:sz w:val="20"/>
      <w:szCs w:val="20"/>
    </w:rPr>
  </w:style>
  <w:style w:type="paragraph" w:customStyle="1" w:styleId="afd">
    <w:name w:val="表頭"/>
    <w:basedOn w:val="a"/>
    <w:rsid w:val="00E85513"/>
    <w:pPr>
      <w:ind w:leftChars="30" w:left="30" w:rightChars="30" w:right="30"/>
      <w:jc w:val="distribute"/>
    </w:pPr>
    <w:rPr>
      <w:rFonts w:ascii="華康楷書體W5" w:eastAsia="標楷體"/>
      <w:sz w:val="20"/>
      <w:szCs w:val="20"/>
    </w:rPr>
  </w:style>
  <w:style w:type="paragraph" w:customStyle="1" w:styleId="1-10">
    <w:name w:val="欄1-1"/>
    <w:basedOn w:val="a"/>
    <w:rsid w:val="00E85513"/>
    <w:pPr>
      <w:spacing w:beforeLines="20" w:afterLines="20"/>
      <w:jc w:val="distribute"/>
    </w:pPr>
    <w:rPr>
      <w:rFonts w:eastAsia="華康儷中黑"/>
      <w:spacing w:val="6"/>
      <w:sz w:val="21"/>
      <w:szCs w:val="20"/>
    </w:rPr>
  </w:style>
  <w:style w:type="paragraph" w:customStyle="1" w:styleId="afe">
    <w:name w:val="標題一、"/>
    <w:basedOn w:val="a"/>
    <w:rsid w:val="00E85513"/>
    <w:pPr>
      <w:spacing w:beforeLines="20" w:afterLines="20" w:line="400" w:lineRule="exact"/>
      <w:ind w:leftChars="100" w:left="310" w:hangingChars="210" w:hanging="210"/>
      <w:jc w:val="both"/>
    </w:pPr>
    <w:rPr>
      <w:rFonts w:eastAsia="標楷體" w:cs="新細明體"/>
      <w:bCs/>
      <w:sz w:val="32"/>
      <w:szCs w:val="32"/>
    </w:rPr>
  </w:style>
  <w:style w:type="paragraph" w:styleId="22">
    <w:name w:val="Body Text 2"/>
    <w:basedOn w:val="a"/>
    <w:link w:val="23"/>
    <w:rsid w:val="00E85513"/>
    <w:pPr>
      <w:spacing w:line="320" w:lineRule="exact"/>
      <w:jc w:val="center"/>
    </w:pPr>
    <w:rPr>
      <w:rFonts w:eastAsia="標楷體"/>
      <w:sz w:val="22"/>
    </w:rPr>
  </w:style>
  <w:style w:type="character" w:customStyle="1" w:styleId="23">
    <w:name w:val="本文 2 字元"/>
    <w:basedOn w:val="a0"/>
    <w:link w:val="22"/>
    <w:rsid w:val="00E85513"/>
    <w:rPr>
      <w:rFonts w:eastAsia="標楷體"/>
      <w:kern w:val="2"/>
      <w:sz w:val="22"/>
      <w:szCs w:val="24"/>
    </w:rPr>
  </w:style>
  <w:style w:type="paragraph" w:customStyle="1" w:styleId="aff">
    <w:name w:val="總"/>
    <w:basedOn w:val="af0"/>
    <w:rsid w:val="00E85513"/>
    <w:pPr>
      <w:spacing w:line="240" w:lineRule="auto"/>
      <w:ind w:left="636" w:hanging="318"/>
      <w:outlineLvl w:val="1"/>
    </w:pPr>
    <w:rPr>
      <w:rFonts w:ascii="標楷體" w:eastAsia="超研澤中黑"/>
      <w:b/>
      <w:sz w:val="32"/>
    </w:rPr>
  </w:style>
  <w:style w:type="paragraph" w:styleId="33">
    <w:name w:val="Body Text Indent 3"/>
    <w:basedOn w:val="a"/>
    <w:link w:val="34"/>
    <w:rsid w:val="00E85513"/>
    <w:pPr>
      <w:spacing w:after="120"/>
      <w:ind w:leftChars="200" w:left="480"/>
    </w:pPr>
    <w:rPr>
      <w:sz w:val="16"/>
      <w:szCs w:val="16"/>
    </w:rPr>
  </w:style>
  <w:style w:type="character" w:customStyle="1" w:styleId="34">
    <w:name w:val="本文縮排 3 字元"/>
    <w:basedOn w:val="a0"/>
    <w:link w:val="33"/>
    <w:rsid w:val="00E85513"/>
    <w:rPr>
      <w:kern w:val="2"/>
      <w:sz w:val="16"/>
      <w:szCs w:val="16"/>
    </w:rPr>
  </w:style>
  <w:style w:type="paragraph" w:customStyle="1" w:styleId="aff0">
    <w:name w:val="總"/>
    <w:basedOn w:val="af0"/>
    <w:rsid w:val="00E85513"/>
    <w:pPr>
      <w:ind w:left="783" w:hanging="261"/>
      <w:outlineLvl w:val="2"/>
    </w:pPr>
    <w:rPr>
      <w:rFonts w:eastAsia="超研澤中黑"/>
      <w:b/>
      <w:sz w:val="26"/>
    </w:rPr>
  </w:style>
  <w:style w:type="paragraph" w:styleId="aff1">
    <w:name w:val="Body Text Indent"/>
    <w:basedOn w:val="a"/>
    <w:link w:val="aff2"/>
    <w:rsid w:val="00E85513"/>
    <w:pPr>
      <w:ind w:left="540" w:hanging="540"/>
    </w:pPr>
    <w:rPr>
      <w:szCs w:val="20"/>
    </w:rPr>
  </w:style>
  <w:style w:type="character" w:customStyle="1" w:styleId="aff2">
    <w:name w:val="本文縮排 字元"/>
    <w:basedOn w:val="a0"/>
    <w:link w:val="aff1"/>
    <w:uiPriority w:val="99"/>
    <w:rsid w:val="00E85513"/>
    <w:rPr>
      <w:kern w:val="2"/>
      <w:sz w:val="24"/>
    </w:rPr>
  </w:style>
  <w:style w:type="paragraph" w:styleId="24">
    <w:name w:val="Body Text Indent 2"/>
    <w:basedOn w:val="a"/>
    <w:link w:val="25"/>
    <w:rsid w:val="00E85513"/>
    <w:pPr>
      <w:spacing w:line="360" w:lineRule="auto"/>
      <w:ind w:leftChars="75" w:left="75" w:firstLineChars="192" w:firstLine="538"/>
      <w:jc w:val="both"/>
    </w:pPr>
    <w:rPr>
      <w:rFonts w:ascii="標楷體" w:eastAsia="標楷體"/>
      <w:bCs/>
      <w:sz w:val="28"/>
    </w:rPr>
  </w:style>
  <w:style w:type="character" w:customStyle="1" w:styleId="25">
    <w:name w:val="本文縮排 2 字元"/>
    <w:basedOn w:val="a0"/>
    <w:link w:val="24"/>
    <w:rsid w:val="00E85513"/>
    <w:rPr>
      <w:rFonts w:ascii="標楷體" w:eastAsia="標楷體"/>
      <w:bCs/>
      <w:kern w:val="2"/>
      <w:sz w:val="28"/>
      <w:szCs w:val="24"/>
    </w:rPr>
  </w:style>
  <w:style w:type="paragraph" w:customStyle="1" w:styleId="xl26">
    <w:name w:val="xl26"/>
    <w:basedOn w:val="a"/>
    <w:rsid w:val="00E85513"/>
    <w:pPr>
      <w:widowControl/>
      <w:pBdr>
        <w:right w:val="single" w:sz="4" w:space="0" w:color="000000"/>
      </w:pBdr>
      <w:spacing w:before="100" w:beforeAutospacing="1" w:after="100" w:afterAutospacing="1"/>
      <w:jc w:val="right"/>
    </w:pPr>
    <w:rPr>
      <w:rFonts w:eastAsia="Arial Unicode MS"/>
      <w:b/>
      <w:bCs/>
      <w:kern w:val="0"/>
      <w:sz w:val="18"/>
      <w:szCs w:val="18"/>
    </w:rPr>
  </w:style>
  <w:style w:type="paragraph" w:customStyle="1" w:styleId="xl38">
    <w:name w:val="xl38"/>
    <w:basedOn w:val="a"/>
    <w:rsid w:val="00E85513"/>
    <w:pPr>
      <w:widowControl/>
      <w:pBdr>
        <w:right w:val="single" w:sz="4" w:space="0" w:color="auto"/>
      </w:pBdr>
      <w:spacing w:before="100" w:beforeAutospacing="1" w:after="100" w:afterAutospacing="1"/>
      <w:jc w:val="both"/>
    </w:pPr>
    <w:rPr>
      <w:rFonts w:ascii="標楷體" w:eastAsia="標楷體" w:hAnsi="標楷體" w:cs="Arial Unicode MS" w:hint="eastAsia"/>
      <w:b/>
      <w:bCs/>
      <w:kern w:val="0"/>
      <w:sz w:val="18"/>
      <w:szCs w:val="18"/>
    </w:rPr>
  </w:style>
  <w:style w:type="paragraph" w:customStyle="1" w:styleId="lochaf16hichaf0dbchf16cg">
    <w:name w:val="lochaf16hichaf0dbchf16cg"/>
    <w:rsid w:val="00E85513"/>
    <w:pPr>
      <w:widowControl w:val="0"/>
      <w:adjustRightInd w:val="0"/>
      <w:spacing w:line="360" w:lineRule="exact"/>
      <w:textAlignment w:val="baseline"/>
    </w:pPr>
    <w:rPr>
      <w:rFonts w:ascii="細明體" w:eastAsia="細明體"/>
      <w:sz w:val="24"/>
    </w:rPr>
  </w:style>
  <w:style w:type="table" w:customStyle="1" w:styleId="13">
    <w:name w:val="表格格線1"/>
    <w:basedOn w:val="a1"/>
    <w:next w:val="af1"/>
    <w:uiPriority w:val="59"/>
    <w:rsid w:val="00E8551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ochaf22hichaf0dbchf22cg">
    <w:name w:val="lochaf22hichaf0dbchf22cg"/>
    <w:rsid w:val="00E85513"/>
    <w:pPr>
      <w:widowControl w:val="0"/>
      <w:adjustRightInd w:val="0"/>
      <w:spacing w:line="360" w:lineRule="atLeast"/>
      <w:textAlignment w:val="baseline"/>
    </w:pPr>
    <w:rPr>
      <w:rFonts w:ascii="細明體" w:eastAsia="細明體"/>
      <w:sz w:val="21"/>
    </w:rPr>
  </w:style>
  <w:style w:type="paragraph" w:customStyle="1" w:styleId="26">
    <w:name w:val="字元 字元2 字元 字元 字元 字元"/>
    <w:basedOn w:val="a"/>
    <w:semiHidden/>
    <w:rsid w:val="00E85513"/>
    <w:pPr>
      <w:widowControl/>
      <w:spacing w:after="160" w:line="240" w:lineRule="exact"/>
    </w:pPr>
    <w:rPr>
      <w:rFonts w:ascii="Verdana" w:eastAsia="Times New Roman" w:hAnsi="Verdana"/>
      <w:kern w:val="0"/>
      <w:sz w:val="20"/>
      <w:szCs w:val="20"/>
      <w:lang w:eastAsia="en-US"/>
    </w:rPr>
  </w:style>
  <w:style w:type="character" w:customStyle="1" w:styleId="a7">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 字元 字元1,一般文字 字元 字元 字元 字元"/>
    <w:link w:val="a6"/>
    <w:rsid w:val="00E85513"/>
    <w:rPr>
      <w:rFonts w:ascii="細明體" w:eastAsia="細明體" w:hAnsi="Courier New"/>
      <w:kern w:val="2"/>
      <w:sz w:val="24"/>
    </w:rPr>
  </w:style>
  <w:style w:type="character" w:customStyle="1" w:styleId="a4">
    <w:name w:val="註解方塊文字 字元"/>
    <w:link w:val="a3"/>
    <w:uiPriority w:val="99"/>
    <w:rsid w:val="00E85513"/>
    <w:rPr>
      <w:rFonts w:ascii="Arial" w:hAnsi="Arial"/>
      <w:kern w:val="2"/>
      <w:sz w:val="18"/>
      <w:szCs w:val="18"/>
    </w:rPr>
  </w:style>
  <w:style w:type="table" w:customStyle="1" w:styleId="110">
    <w:name w:val="表格格線11"/>
    <w:basedOn w:val="a1"/>
    <w:next w:val="af1"/>
    <w:uiPriority w:val="59"/>
    <w:rsid w:val="00E8551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3">
    <w:name w:val="總"/>
    <w:basedOn w:val="af0"/>
    <w:rsid w:val="00E85513"/>
    <w:pPr>
      <w:ind w:firstLine="1117"/>
    </w:pPr>
    <w:rPr>
      <w:rFonts w:eastAsia="標楷體"/>
      <w:sz w:val="24"/>
    </w:rPr>
  </w:style>
  <w:style w:type="paragraph" w:styleId="aff4">
    <w:name w:val="List Paragraph"/>
    <w:basedOn w:val="a"/>
    <w:uiPriority w:val="34"/>
    <w:qFormat/>
    <w:rsid w:val="00E85513"/>
    <w:pPr>
      <w:ind w:leftChars="200" w:left="480"/>
    </w:pPr>
  </w:style>
  <w:style w:type="paragraph" w:styleId="aff5">
    <w:name w:val="Revision"/>
    <w:hidden/>
    <w:uiPriority w:val="99"/>
    <w:semiHidden/>
    <w:rsid w:val="00E85513"/>
    <w:rPr>
      <w:kern w:val="2"/>
      <w:sz w:val="24"/>
      <w:szCs w:val="24"/>
    </w:rPr>
  </w:style>
  <w:style w:type="table" w:customStyle="1" w:styleId="27">
    <w:name w:val="表格格線2"/>
    <w:basedOn w:val="a1"/>
    <w:next w:val="af1"/>
    <w:rsid w:val="009D0E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表格格線3"/>
    <w:basedOn w:val="a1"/>
    <w:next w:val="af1"/>
    <w:uiPriority w:val="59"/>
    <w:rsid w:val="009D0EB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
    <w:name w:val="無清單2"/>
    <w:next w:val="a2"/>
    <w:uiPriority w:val="99"/>
    <w:semiHidden/>
    <w:unhideWhenUsed/>
    <w:rsid w:val="009E204F"/>
  </w:style>
  <w:style w:type="table" w:customStyle="1" w:styleId="42">
    <w:name w:val="表格格線4"/>
    <w:basedOn w:val="a1"/>
    <w:next w:val="af1"/>
    <w:rsid w:val="00C21CA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1"/>
    <w:uiPriority w:val="59"/>
    <w:rsid w:val="00C21CA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
    <w:basedOn w:val="a1"/>
    <w:next w:val="af1"/>
    <w:rsid w:val="00C21C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
    <w:basedOn w:val="a1"/>
    <w:next w:val="af1"/>
    <w:uiPriority w:val="59"/>
    <w:rsid w:val="00EC736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表格格線7"/>
    <w:basedOn w:val="a1"/>
    <w:next w:val="af1"/>
    <w:uiPriority w:val="59"/>
    <w:rsid w:val="0090216D"/>
    <w:rPr>
      <w:rFonts w:ascii="Calibri" w:eastAsia="Times New Roman"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表格格線8"/>
    <w:basedOn w:val="a1"/>
    <w:next w:val="af1"/>
    <w:rsid w:val="0063055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1"/>
    <w:uiPriority w:val="59"/>
    <w:rsid w:val="0063055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next w:val="af1"/>
    <w:uiPriority w:val="59"/>
    <w:rsid w:val="0063055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1"/>
    <w:rsid w:val="006305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1"/>
    <w:uiPriority w:val="59"/>
    <w:rsid w:val="00EF040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表格格線14"/>
    <w:basedOn w:val="a1"/>
    <w:next w:val="af1"/>
    <w:uiPriority w:val="59"/>
    <w:rsid w:val="00A54BF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表格格線15"/>
    <w:basedOn w:val="a1"/>
    <w:next w:val="af1"/>
    <w:uiPriority w:val="59"/>
    <w:rsid w:val="00A54BF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a1"/>
    <w:next w:val="af1"/>
    <w:rsid w:val="00A54B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32593"/>
    <w:pPr>
      <w:widowControl w:val="0"/>
      <w:autoSpaceDE w:val="0"/>
      <w:autoSpaceDN w:val="0"/>
      <w:adjustRightInd w:val="0"/>
    </w:pPr>
    <w:rPr>
      <w:rFonts w:ascii="標楷體" w:eastAsia="標楷體" w:cs="標楷體"/>
      <w:color w:val="000000"/>
      <w:sz w:val="24"/>
      <w:szCs w:val="24"/>
    </w:rPr>
  </w:style>
  <w:style w:type="paragraph" w:styleId="Web">
    <w:name w:val="Normal (Web)"/>
    <w:basedOn w:val="a"/>
    <w:uiPriority w:val="99"/>
    <w:unhideWhenUsed/>
    <w:rsid w:val="00332593"/>
    <w:pPr>
      <w:widowControl/>
      <w:spacing w:before="100" w:beforeAutospacing="1" w:after="100" w:afterAutospacing="1"/>
    </w:pPr>
    <w:rPr>
      <w:rFonts w:ascii="新細明體" w:hAnsi="新細明體" w:cs="新細明體"/>
      <w:kern w:val="0"/>
    </w:rPr>
  </w:style>
  <w:style w:type="paragraph" w:customStyle="1" w:styleId="aff6">
    <w:name w:val="乙(一)(二)(三)"/>
    <w:qFormat/>
    <w:rsid w:val="00332593"/>
    <w:pPr>
      <w:adjustRightInd w:val="0"/>
      <w:snapToGrid w:val="0"/>
      <w:spacing w:line="460" w:lineRule="exact"/>
      <w:ind w:firstLineChars="100" w:firstLine="100"/>
      <w:jc w:val="both"/>
    </w:pPr>
    <w:rPr>
      <w:rFonts w:ascii="新細明體" w:eastAsia="標楷體" w:hAnsi="新細明體" w:cstheme="minorBidi"/>
      <w:b/>
      <w:kern w:val="2"/>
      <w:sz w:val="28"/>
      <w:szCs w:val="22"/>
    </w:rPr>
  </w:style>
  <w:style w:type="paragraph" w:customStyle="1" w:styleId="aff7">
    <w:name w:val="單位"/>
    <w:basedOn w:val="a"/>
    <w:rsid w:val="004C2C20"/>
    <w:pPr>
      <w:keepNext/>
      <w:ind w:left="7938"/>
      <w:jc w:val="both"/>
    </w:pPr>
    <w:rPr>
      <w:rFonts w:ascii="標楷體" w:eastAsia="標楷體"/>
      <w:kern w:val="16"/>
      <w:sz w:val="20"/>
    </w:rPr>
  </w:style>
  <w:style w:type="paragraph" w:customStyle="1" w:styleId="aff8">
    <w:name w:val="表左"/>
    <w:basedOn w:val="a"/>
    <w:rsid w:val="004C2C20"/>
    <w:pPr>
      <w:keepNext/>
      <w:jc w:val="both"/>
    </w:pPr>
    <w:rPr>
      <w:rFonts w:ascii="標楷體" w:eastAsia="標楷體"/>
      <w:kern w:val="16"/>
      <w:sz w:val="20"/>
    </w:rPr>
  </w:style>
  <w:style w:type="table" w:customStyle="1" w:styleId="16">
    <w:name w:val="表格格線16"/>
    <w:basedOn w:val="a1"/>
    <w:next w:val="af1"/>
    <w:uiPriority w:val="59"/>
    <w:rsid w:val="00B17B9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表格格線17"/>
    <w:basedOn w:val="a1"/>
    <w:next w:val="af1"/>
    <w:uiPriority w:val="59"/>
    <w:rsid w:val="00F0179B"/>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8"/>
    <w:basedOn w:val="a1"/>
    <w:next w:val="af1"/>
    <w:uiPriority w:val="59"/>
    <w:rsid w:val="0038762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
    <w:basedOn w:val="a1"/>
    <w:next w:val="af1"/>
    <w:rsid w:val="003876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a1"/>
    <w:next w:val="af1"/>
    <w:uiPriority w:val="59"/>
    <w:rsid w:val="0061381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
    <w:name w:val="無清單3"/>
    <w:next w:val="a2"/>
    <w:uiPriority w:val="99"/>
    <w:semiHidden/>
    <w:unhideWhenUsed/>
    <w:rsid w:val="00DF4CC1"/>
  </w:style>
  <w:style w:type="paragraph" w:styleId="aff9">
    <w:name w:val="Normal Indent"/>
    <w:basedOn w:val="a"/>
    <w:rsid w:val="00DF4CC1"/>
    <w:pPr>
      <w:ind w:left="480"/>
    </w:pPr>
    <w:rPr>
      <w:szCs w:val="20"/>
    </w:rPr>
  </w:style>
  <w:style w:type="paragraph" w:customStyle="1" w:styleId="affa">
    <w:name w:val="小標題"/>
    <w:basedOn w:val="a"/>
    <w:rsid w:val="00DF4CC1"/>
    <w:rPr>
      <w:rFonts w:ascii="標楷體" w:eastAsia="標楷體" w:hAnsi="標楷體"/>
      <w:b/>
      <w:sz w:val="28"/>
      <w:szCs w:val="28"/>
    </w:rPr>
  </w:style>
  <w:style w:type="paragraph" w:styleId="HTML">
    <w:name w:val="HTML Preformatted"/>
    <w:basedOn w:val="a"/>
    <w:link w:val="HTML0"/>
    <w:uiPriority w:val="99"/>
    <w:rsid w:val="00DF4CC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szCs w:val="20"/>
    </w:rPr>
  </w:style>
  <w:style w:type="character" w:customStyle="1" w:styleId="HTML0">
    <w:name w:val="HTML 預設格式 字元"/>
    <w:basedOn w:val="a0"/>
    <w:link w:val="HTML"/>
    <w:uiPriority w:val="99"/>
    <w:rsid w:val="00DF4CC1"/>
    <w:rPr>
      <w:rFonts w:ascii="Arial Unicode MS" w:eastAsia="Arial Unicode MS" w:hAnsi="Arial Unicode MS" w:cs="Arial Unicode MS"/>
    </w:rPr>
  </w:style>
  <w:style w:type="paragraph" w:customStyle="1" w:styleId="affb">
    <w:name w:val="公文(密等)"/>
    <w:basedOn w:val="a"/>
    <w:rsid w:val="00DF4CC1"/>
    <w:pPr>
      <w:widowControl/>
      <w:textAlignment w:val="baseline"/>
    </w:pPr>
    <w:rPr>
      <w:rFonts w:eastAsia="標楷體"/>
      <w:noProof/>
      <w:kern w:val="0"/>
      <w:szCs w:val="20"/>
    </w:rPr>
  </w:style>
  <w:style w:type="paragraph" w:customStyle="1" w:styleId="xl30">
    <w:name w:val="xl30"/>
    <w:basedOn w:val="a"/>
    <w:rsid w:val="00DF4CC1"/>
    <w:pPr>
      <w:widowControl/>
      <w:spacing w:before="100" w:beforeAutospacing="1" w:after="100" w:afterAutospacing="1"/>
      <w:jc w:val="right"/>
      <w:textAlignment w:val="center"/>
    </w:pPr>
    <w:rPr>
      <w:rFonts w:ascii="標楷體" w:eastAsia="標楷體" w:hAnsi="Arial Unicode MS" w:hint="eastAsia"/>
      <w:kern w:val="0"/>
      <w:sz w:val="20"/>
      <w:szCs w:val="20"/>
    </w:rPr>
  </w:style>
  <w:style w:type="paragraph" w:customStyle="1" w:styleId="xl83">
    <w:name w:val="xl83"/>
    <w:basedOn w:val="a"/>
    <w:rsid w:val="00DF4CC1"/>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
    <w:rsid w:val="00DF4CC1"/>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customStyle="1" w:styleId="affc">
    <w:name w:val="標題一"/>
    <w:basedOn w:val="a"/>
    <w:rsid w:val="00DF4CC1"/>
    <w:pPr>
      <w:autoSpaceDE w:val="0"/>
      <w:autoSpaceDN w:val="0"/>
      <w:adjustRightInd w:val="0"/>
      <w:snapToGrid w:val="0"/>
      <w:spacing w:afterLines="50" w:after="50" w:line="800" w:lineRule="exact"/>
      <w:ind w:leftChars="200" w:left="200"/>
      <w:jc w:val="both"/>
    </w:pPr>
    <w:rPr>
      <w:rFonts w:eastAsia="標楷體"/>
      <w:b/>
      <w:sz w:val="28"/>
      <w:szCs w:val="20"/>
    </w:rPr>
  </w:style>
  <w:style w:type="paragraph" w:customStyle="1" w:styleId="affd">
    <w:name w:val="文"/>
    <w:basedOn w:val="24"/>
    <w:rsid w:val="00DF4CC1"/>
    <w:pPr>
      <w:autoSpaceDE w:val="0"/>
      <w:autoSpaceDN w:val="0"/>
      <w:adjustRightInd w:val="0"/>
      <w:snapToGrid w:val="0"/>
      <w:spacing w:line="460" w:lineRule="exact"/>
      <w:ind w:leftChars="0" w:left="0" w:firstLineChars="200" w:firstLine="200"/>
    </w:pPr>
    <w:rPr>
      <w:rFonts w:ascii="Times New Roman"/>
      <w:bCs w:val="0"/>
      <w:sz w:val="22"/>
      <w:szCs w:val="20"/>
    </w:rPr>
  </w:style>
  <w:style w:type="paragraph" w:customStyle="1" w:styleId="font5">
    <w:name w:val="font5"/>
    <w:basedOn w:val="a"/>
    <w:rsid w:val="00DF4CC1"/>
    <w:pPr>
      <w:widowControl/>
      <w:spacing w:before="100" w:beforeAutospacing="1" w:after="100" w:afterAutospacing="1"/>
    </w:pPr>
    <w:rPr>
      <w:rFonts w:ascii="華康中明體" w:eastAsia="華康中明體" w:hAnsi="Arial Unicode MS" w:hint="eastAsia"/>
      <w:kern w:val="0"/>
      <w:sz w:val="20"/>
      <w:szCs w:val="20"/>
    </w:rPr>
  </w:style>
  <w:style w:type="paragraph" w:customStyle="1" w:styleId="xl25">
    <w:name w:val="xl25"/>
    <w:basedOn w:val="a"/>
    <w:rsid w:val="00DF4CC1"/>
    <w:pPr>
      <w:widowControl/>
      <w:spacing w:before="100" w:beforeAutospacing="1" w:after="100" w:afterAutospacing="1"/>
      <w:textAlignment w:val="center"/>
    </w:pPr>
    <w:rPr>
      <w:rFonts w:ascii="華康中明體" w:eastAsia="華康中明體" w:hAnsi="Arial Unicode MS" w:hint="eastAsia"/>
      <w:kern w:val="0"/>
      <w:sz w:val="20"/>
      <w:szCs w:val="20"/>
    </w:rPr>
  </w:style>
  <w:style w:type="paragraph" w:customStyle="1" w:styleId="xl27">
    <w:name w:val="xl27"/>
    <w:basedOn w:val="a"/>
    <w:rsid w:val="00DF4CC1"/>
    <w:pPr>
      <w:widowControl/>
      <w:spacing w:before="100" w:beforeAutospacing="1" w:after="100" w:afterAutospacing="1"/>
      <w:jc w:val="right"/>
      <w:textAlignment w:val="top"/>
    </w:pPr>
    <w:rPr>
      <w:rFonts w:ascii="華康楷書體W5" w:eastAsia="華康楷書體W5" w:hAnsi="Arial Unicode MS" w:hint="eastAsia"/>
      <w:b/>
      <w:bCs/>
      <w:kern w:val="0"/>
      <w:sz w:val="32"/>
      <w:szCs w:val="32"/>
      <w:u w:val="single"/>
    </w:rPr>
  </w:style>
  <w:style w:type="paragraph" w:customStyle="1" w:styleId="xl28">
    <w:name w:val="xl28"/>
    <w:basedOn w:val="a"/>
    <w:rsid w:val="00DF4CC1"/>
    <w:pPr>
      <w:widowControl/>
      <w:spacing w:before="100" w:beforeAutospacing="1" w:after="100" w:afterAutospacing="1"/>
      <w:jc w:val="right"/>
      <w:textAlignment w:val="top"/>
    </w:pPr>
    <w:rPr>
      <w:rFonts w:ascii="華康楷書體W5" w:eastAsia="華康楷書體W5" w:hAnsi="Arial Unicode MS" w:hint="eastAsia"/>
      <w:b/>
      <w:bCs/>
      <w:kern w:val="0"/>
      <w:sz w:val="36"/>
      <w:szCs w:val="36"/>
      <w:u w:val="single"/>
    </w:rPr>
  </w:style>
  <w:style w:type="paragraph" w:customStyle="1" w:styleId="xl29">
    <w:name w:val="xl29"/>
    <w:basedOn w:val="a"/>
    <w:rsid w:val="00DF4CC1"/>
    <w:pPr>
      <w:widowControl/>
      <w:spacing w:before="100" w:beforeAutospacing="1" w:after="100" w:afterAutospacing="1"/>
      <w:jc w:val="right"/>
      <w:textAlignment w:val="center"/>
    </w:pPr>
    <w:rPr>
      <w:rFonts w:ascii="標楷體" w:eastAsia="標楷體" w:hAnsi="Arial Unicode MS" w:hint="eastAsia"/>
      <w:kern w:val="0"/>
      <w:sz w:val="28"/>
      <w:szCs w:val="28"/>
      <w:u w:val="single"/>
    </w:rPr>
  </w:style>
  <w:style w:type="paragraph" w:customStyle="1" w:styleId="xl31">
    <w:name w:val="xl31"/>
    <w:basedOn w:val="a"/>
    <w:rsid w:val="00DF4CC1"/>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kern w:val="0"/>
      <w:sz w:val="18"/>
      <w:szCs w:val="18"/>
    </w:rPr>
  </w:style>
  <w:style w:type="paragraph" w:customStyle="1" w:styleId="xl32">
    <w:name w:val="xl32"/>
    <w:basedOn w:val="a"/>
    <w:rsid w:val="00DF4CC1"/>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3">
    <w:name w:val="xl33"/>
    <w:basedOn w:val="a"/>
    <w:rsid w:val="00DF4CC1"/>
    <w:pPr>
      <w:widowControl/>
      <w:pBdr>
        <w:top w:val="single" w:sz="4" w:space="0" w:color="auto"/>
        <w:lef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4">
    <w:name w:val="xl34"/>
    <w:basedOn w:val="a"/>
    <w:rsid w:val="00DF4CC1"/>
    <w:pPr>
      <w:widowControl/>
      <w:pBdr>
        <w:top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5">
    <w:name w:val="xl35"/>
    <w:basedOn w:val="a"/>
    <w:rsid w:val="00DF4CC1"/>
    <w:pPr>
      <w:widowControl/>
      <w:pBdr>
        <w:top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6">
    <w:name w:val="xl36"/>
    <w:basedOn w:val="a"/>
    <w:rsid w:val="00DF4CC1"/>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7">
    <w:name w:val="xl37"/>
    <w:basedOn w:val="a"/>
    <w:rsid w:val="00DF4CC1"/>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39">
    <w:name w:val="xl39"/>
    <w:basedOn w:val="a"/>
    <w:rsid w:val="00DF4CC1"/>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40">
    <w:name w:val="xl40"/>
    <w:basedOn w:val="a"/>
    <w:rsid w:val="00DF4CC1"/>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41">
    <w:name w:val="xl41"/>
    <w:basedOn w:val="a"/>
    <w:rsid w:val="00DF4CC1"/>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42">
    <w:name w:val="xl42"/>
    <w:basedOn w:val="a"/>
    <w:rsid w:val="00DF4CC1"/>
    <w:pPr>
      <w:widowControl/>
      <w:pBdr>
        <w:right w:val="single" w:sz="4" w:space="0" w:color="auto"/>
      </w:pBdr>
      <w:spacing w:before="100" w:beforeAutospacing="1" w:after="100" w:afterAutospacing="1"/>
      <w:textAlignment w:val="center"/>
    </w:pPr>
    <w:rPr>
      <w:rFonts w:ascii="標楷體" w:eastAsia="標楷體" w:hAnsi="Arial Unicode MS" w:hint="eastAsia"/>
      <w:color w:val="000000"/>
      <w:kern w:val="0"/>
      <w:sz w:val="20"/>
      <w:szCs w:val="20"/>
    </w:rPr>
  </w:style>
  <w:style w:type="paragraph" w:customStyle="1" w:styleId="xl43">
    <w:name w:val="xl43"/>
    <w:basedOn w:val="a"/>
    <w:rsid w:val="00DF4CC1"/>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sz w:val="20"/>
      <w:szCs w:val="20"/>
    </w:rPr>
  </w:style>
  <w:style w:type="paragraph" w:customStyle="1" w:styleId="xl44">
    <w:name w:val="xl44"/>
    <w:basedOn w:val="a"/>
    <w:rsid w:val="00DF4CC1"/>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sz w:val="20"/>
      <w:szCs w:val="20"/>
    </w:rPr>
  </w:style>
  <w:style w:type="paragraph" w:customStyle="1" w:styleId="xl45">
    <w:name w:val="xl45"/>
    <w:basedOn w:val="a"/>
    <w:rsid w:val="00DF4CC1"/>
    <w:pPr>
      <w:widowControl/>
      <w:pBdr>
        <w:bottom w:val="single" w:sz="4" w:space="0" w:color="auto"/>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sz w:val="20"/>
      <w:szCs w:val="20"/>
    </w:rPr>
  </w:style>
  <w:style w:type="paragraph" w:customStyle="1" w:styleId="xl46">
    <w:name w:val="xl46"/>
    <w:basedOn w:val="a"/>
    <w:rsid w:val="00DF4CC1"/>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47">
    <w:name w:val="xl47"/>
    <w:basedOn w:val="a"/>
    <w:rsid w:val="00DF4CC1"/>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sz w:val="20"/>
      <w:szCs w:val="20"/>
    </w:rPr>
  </w:style>
  <w:style w:type="paragraph" w:customStyle="1" w:styleId="xl48">
    <w:name w:val="xl48"/>
    <w:basedOn w:val="a"/>
    <w:rsid w:val="00DF4CC1"/>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sz w:val="20"/>
      <w:szCs w:val="20"/>
    </w:rPr>
  </w:style>
  <w:style w:type="paragraph" w:customStyle="1" w:styleId="xl49">
    <w:name w:val="xl49"/>
    <w:basedOn w:val="a"/>
    <w:rsid w:val="00DF4CC1"/>
    <w:pPr>
      <w:widowControl/>
      <w:pBdr>
        <w:top w:val="single" w:sz="4" w:space="0" w:color="auto"/>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sz w:val="20"/>
      <w:szCs w:val="20"/>
    </w:rPr>
  </w:style>
  <w:style w:type="paragraph" w:customStyle="1" w:styleId="xl50">
    <w:name w:val="xl50"/>
    <w:basedOn w:val="a"/>
    <w:rsid w:val="00DF4CC1"/>
    <w:pPr>
      <w:widowControl/>
      <w:pBdr>
        <w:top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1">
    <w:name w:val="xl51"/>
    <w:basedOn w:val="a"/>
    <w:rsid w:val="00DF4CC1"/>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2">
    <w:name w:val="xl52"/>
    <w:basedOn w:val="a"/>
    <w:rsid w:val="00DF4CC1"/>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3">
    <w:name w:val="xl53"/>
    <w:basedOn w:val="a"/>
    <w:rsid w:val="00DF4CC1"/>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4">
    <w:name w:val="xl54"/>
    <w:basedOn w:val="a"/>
    <w:rsid w:val="00DF4CC1"/>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5">
    <w:name w:val="xl55"/>
    <w:basedOn w:val="a"/>
    <w:rsid w:val="00DF4CC1"/>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szCs w:val="20"/>
    </w:rPr>
  </w:style>
  <w:style w:type="paragraph" w:customStyle="1" w:styleId="xl56">
    <w:name w:val="xl56"/>
    <w:basedOn w:val="a"/>
    <w:rsid w:val="00DF4CC1"/>
    <w:pPr>
      <w:widowControl/>
      <w:spacing w:before="100" w:beforeAutospacing="1" w:after="100" w:afterAutospacing="1"/>
      <w:jc w:val="right"/>
      <w:textAlignment w:val="center"/>
    </w:pPr>
    <w:rPr>
      <w:rFonts w:ascii="Arial Unicode MS" w:hAnsi="Arial Unicode MS"/>
      <w:color w:val="000000"/>
      <w:kern w:val="0"/>
      <w:sz w:val="16"/>
      <w:szCs w:val="16"/>
    </w:rPr>
  </w:style>
  <w:style w:type="character" w:styleId="affe">
    <w:name w:val="line number"/>
    <w:basedOn w:val="a0"/>
    <w:rsid w:val="00DF4CC1"/>
  </w:style>
  <w:style w:type="paragraph" w:customStyle="1" w:styleId="afff">
    <w:name w:val="副本"/>
    <w:basedOn w:val="33"/>
    <w:rsid w:val="00DF4CC1"/>
    <w:pPr>
      <w:snapToGrid w:val="0"/>
      <w:spacing w:after="0" w:line="300" w:lineRule="exact"/>
      <w:ind w:leftChars="0" w:left="720" w:hanging="720"/>
    </w:pPr>
    <w:rPr>
      <w:rFonts w:ascii="Arial" w:eastAsia="標楷體" w:hAnsi="Arial"/>
      <w:sz w:val="24"/>
      <w:szCs w:val="24"/>
    </w:rPr>
  </w:style>
  <w:style w:type="paragraph" w:customStyle="1" w:styleId="font0">
    <w:name w:val="font0"/>
    <w:basedOn w:val="a"/>
    <w:rsid w:val="00DF4CC1"/>
    <w:pPr>
      <w:widowControl/>
      <w:spacing w:before="100" w:beforeAutospacing="1" w:after="100" w:afterAutospacing="1"/>
    </w:pPr>
    <w:rPr>
      <w:rFonts w:eastAsia="Arial Unicode MS"/>
      <w:kern w:val="0"/>
    </w:rPr>
  </w:style>
  <w:style w:type="paragraph" w:customStyle="1" w:styleId="1a">
    <w:name w:val="內文(1)"/>
    <w:basedOn w:val="a"/>
    <w:rsid w:val="00DF4CC1"/>
    <w:pPr>
      <w:autoSpaceDN w:val="0"/>
      <w:spacing w:line="600" w:lineRule="exact"/>
      <w:ind w:leftChars="500" w:left="500" w:firstLineChars="200" w:firstLine="200"/>
      <w:jc w:val="both"/>
    </w:pPr>
    <w:rPr>
      <w:rFonts w:eastAsia="標楷體"/>
      <w:sz w:val="28"/>
      <w:szCs w:val="20"/>
    </w:rPr>
  </w:style>
  <w:style w:type="paragraph" w:customStyle="1" w:styleId="afff0">
    <w:name w:val="意文(一)"/>
    <w:basedOn w:val="a"/>
    <w:rsid w:val="00DF4CC1"/>
    <w:pPr>
      <w:autoSpaceDN w:val="0"/>
      <w:spacing w:after="120" w:line="500" w:lineRule="exact"/>
      <w:ind w:left="1191" w:hanging="851"/>
      <w:jc w:val="both"/>
    </w:pPr>
    <w:rPr>
      <w:rFonts w:eastAsia="華康楷書體W5(P)"/>
      <w:sz w:val="28"/>
      <w:szCs w:val="20"/>
    </w:rPr>
  </w:style>
  <w:style w:type="paragraph" w:customStyle="1" w:styleId="afff1">
    <w:name w:val="審定稿文字"/>
    <w:basedOn w:val="a6"/>
    <w:rsid w:val="00DF4CC1"/>
    <w:pPr>
      <w:spacing w:line="440" w:lineRule="exact"/>
      <w:jc w:val="both"/>
    </w:pPr>
    <w:rPr>
      <w:rFonts w:ascii="標楷體" w:eastAsia="標楷體"/>
    </w:rPr>
  </w:style>
  <w:style w:type="paragraph" w:customStyle="1" w:styleId="afff2">
    <w:name w:val="丙一內"/>
    <w:basedOn w:val="a"/>
    <w:rsid w:val="00DF4CC1"/>
    <w:pPr>
      <w:autoSpaceDE w:val="0"/>
      <w:autoSpaceDN w:val="0"/>
      <w:adjustRightInd w:val="0"/>
      <w:snapToGrid w:val="0"/>
      <w:spacing w:line="600" w:lineRule="exact"/>
      <w:ind w:firstLineChars="200" w:firstLine="200"/>
      <w:jc w:val="both"/>
    </w:pPr>
    <w:rPr>
      <w:rFonts w:eastAsia="標楷體"/>
      <w:sz w:val="22"/>
      <w:szCs w:val="20"/>
    </w:rPr>
  </w:style>
  <w:style w:type="paragraph" w:customStyle="1" w:styleId="afff3">
    <w:name w:val="標題()"/>
    <w:basedOn w:val="a"/>
    <w:rsid w:val="00DF4CC1"/>
    <w:pPr>
      <w:autoSpaceDE w:val="0"/>
      <w:autoSpaceDN w:val="0"/>
      <w:spacing w:beforeLines="50" w:before="50" w:after="120" w:line="700" w:lineRule="exact"/>
      <w:ind w:leftChars="300" w:left="300"/>
      <w:jc w:val="both"/>
    </w:pPr>
    <w:rPr>
      <w:rFonts w:eastAsia="標楷體"/>
      <w:b/>
      <w:sz w:val="26"/>
      <w:szCs w:val="20"/>
    </w:rPr>
  </w:style>
  <w:style w:type="paragraph" w:customStyle="1" w:styleId="font7">
    <w:name w:val="font7"/>
    <w:basedOn w:val="a"/>
    <w:rsid w:val="00DF4CC1"/>
    <w:pPr>
      <w:widowControl/>
      <w:spacing w:before="100" w:beforeAutospacing="1" w:after="100" w:afterAutospacing="1"/>
    </w:pPr>
    <w:rPr>
      <w:rFonts w:ascii="標楷體" w:eastAsia="標楷體" w:hAnsi="標楷體" w:cs="Arial Unicode MS" w:hint="eastAsia"/>
      <w:kern w:val="0"/>
      <w:sz w:val="20"/>
      <w:szCs w:val="20"/>
    </w:rPr>
  </w:style>
  <w:style w:type="paragraph" w:customStyle="1" w:styleId="font9">
    <w:name w:val="font9"/>
    <w:basedOn w:val="a"/>
    <w:rsid w:val="00DF4CC1"/>
    <w:pPr>
      <w:widowControl/>
      <w:spacing w:before="100" w:beforeAutospacing="1" w:after="100" w:afterAutospacing="1"/>
    </w:pPr>
    <w:rPr>
      <w:rFonts w:ascii="標楷體" w:eastAsia="標楷體" w:hAnsi="標楷體" w:cs="Arial Unicode MS" w:hint="eastAsia"/>
      <w:b/>
      <w:bCs/>
      <w:kern w:val="0"/>
    </w:rPr>
  </w:style>
  <w:style w:type="paragraph" w:customStyle="1" w:styleId="font10">
    <w:name w:val="font10"/>
    <w:basedOn w:val="a"/>
    <w:rsid w:val="00DF4CC1"/>
    <w:pPr>
      <w:widowControl/>
      <w:spacing w:before="100" w:beforeAutospacing="1" w:after="100" w:afterAutospacing="1"/>
    </w:pPr>
    <w:rPr>
      <w:rFonts w:eastAsia="Arial Unicode MS"/>
      <w:b/>
      <w:bCs/>
      <w:kern w:val="0"/>
    </w:rPr>
  </w:style>
  <w:style w:type="paragraph" w:customStyle="1" w:styleId="xl57">
    <w:name w:val="xl57"/>
    <w:basedOn w:val="a"/>
    <w:rsid w:val="00DF4CC1"/>
    <w:pPr>
      <w:widowControl/>
      <w:spacing w:before="100" w:beforeAutospacing="1" w:after="100" w:afterAutospacing="1"/>
      <w:jc w:val="center"/>
      <w:textAlignment w:val="center"/>
    </w:pPr>
    <w:rPr>
      <w:rFonts w:eastAsia="Arial Unicode MS"/>
      <w:b/>
      <w:bCs/>
      <w:kern w:val="0"/>
    </w:rPr>
  </w:style>
  <w:style w:type="paragraph" w:customStyle="1" w:styleId="xl58">
    <w:name w:val="xl58"/>
    <w:basedOn w:val="a"/>
    <w:rsid w:val="00DF4CC1"/>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szCs w:val="20"/>
    </w:rPr>
  </w:style>
  <w:style w:type="paragraph" w:customStyle="1" w:styleId="afff4">
    <w:name w:val="乙篇、內文"/>
    <w:link w:val="afff5"/>
    <w:autoRedefine/>
    <w:rsid w:val="00DF4CC1"/>
    <w:pPr>
      <w:spacing w:line="460" w:lineRule="exact"/>
      <w:ind w:firstLineChars="200" w:firstLine="480"/>
    </w:pPr>
    <w:rPr>
      <w:rFonts w:ascii="新細明體" w:eastAsia="標楷體" w:hAnsi="新細明體"/>
      <w:kern w:val="2"/>
      <w:sz w:val="24"/>
      <w:szCs w:val="24"/>
    </w:rPr>
  </w:style>
  <w:style w:type="paragraph" w:customStyle="1" w:styleId="afff6">
    <w:name w:val="乙篇主文"/>
    <w:basedOn w:val="a"/>
    <w:link w:val="afff7"/>
    <w:rsid w:val="00DF4CC1"/>
    <w:pPr>
      <w:spacing w:line="400" w:lineRule="exact"/>
      <w:ind w:firstLineChars="200" w:firstLine="200"/>
      <w:jc w:val="both"/>
    </w:pPr>
    <w:rPr>
      <w:rFonts w:ascii="標楷體" w:eastAsia="標楷體"/>
    </w:rPr>
  </w:style>
  <w:style w:type="paragraph" w:customStyle="1" w:styleId="29">
    <w:name w:val="字元 字元2"/>
    <w:basedOn w:val="a"/>
    <w:semiHidden/>
    <w:rsid w:val="00DF4CC1"/>
    <w:pPr>
      <w:widowControl/>
      <w:spacing w:after="160" w:line="240" w:lineRule="exact"/>
    </w:pPr>
    <w:rPr>
      <w:rFonts w:ascii="Verdana" w:eastAsia="Times New Roman" w:hAnsi="Verdana"/>
      <w:kern w:val="0"/>
      <w:sz w:val="20"/>
      <w:szCs w:val="20"/>
      <w:lang w:eastAsia="en-US"/>
    </w:rPr>
  </w:style>
  <w:style w:type="paragraph" w:styleId="afff8">
    <w:name w:val="Document Map"/>
    <w:basedOn w:val="a"/>
    <w:link w:val="afff9"/>
    <w:uiPriority w:val="99"/>
    <w:unhideWhenUsed/>
    <w:rsid w:val="00DF4CC1"/>
    <w:rPr>
      <w:rFonts w:ascii="新細明體"/>
      <w:sz w:val="18"/>
      <w:szCs w:val="18"/>
    </w:rPr>
  </w:style>
  <w:style w:type="character" w:customStyle="1" w:styleId="afff9">
    <w:name w:val="文件引導模式 字元"/>
    <w:basedOn w:val="a0"/>
    <w:link w:val="afff8"/>
    <w:uiPriority w:val="99"/>
    <w:rsid w:val="00DF4CC1"/>
    <w:rPr>
      <w:rFonts w:ascii="新細明體"/>
      <w:kern w:val="2"/>
      <w:sz w:val="18"/>
      <w:szCs w:val="18"/>
    </w:rPr>
  </w:style>
  <w:style w:type="paragraph" w:customStyle="1" w:styleId="afffa">
    <w:name w:val="表說"/>
    <w:basedOn w:val="a"/>
    <w:rsid w:val="00DF4CC1"/>
    <w:pPr>
      <w:spacing w:line="312" w:lineRule="auto"/>
      <w:jc w:val="both"/>
    </w:pPr>
    <w:rPr>
      <w:rFonts w:ascii="Courier" w:eastAsia="華康楷書體W5" w:hAnsi="Courier"/>
      <w:spacing w:val="4"/>
      <w:sz w:val="21"/>
      <w:szCs w:val="20"/>
    </w:rPr>
  </w:style>
  <w:style w:type="numbering" w:customStyle="1" w:styleId="111">
    <w:name w:val="無清單11"/>
    <w:next w:val="a2"/>
    <w:uiPriority w:val="99"/>
    <w:semiHidden/>
    <w:unhideWhenUsed/>
    <w:rsid w:val="00DF4CC1"/>
  </w:style>
  <w:style w:type="paragraph" w:customStyle="1" w:styleId="112">
    <w:name w:val="1 字元 字元 字元 字元 字元 字元 字元 字元 字元1"/>
    <w:basedOn w:val="a"/>
    <w:rsid w:val="00DF4CC1"/>
    <w:pPr>
      <w:widowControl/>
      <w:spacing w:after="160" w:line="240" w:lineRule="exact"/>
    </w:pPr>
    <w:rPr>
      <w:rFonts w:ascii="Verdana" w:hAnsi="Verdana"/>
      <w:kern w:val="0"/>
      <w:sz w:val="20"/>
      <w:szCs w:val="20"/>
      <w:lang w:val="en-GB" w:eastAsia="en-US"/>
    </w:rPr>
  </w:style>
  <w:style w:type="paragraph" w:customStyle="1" w:styleId="afffb">
    <w:name w:val="字元 字元 字元"/>
    <w:basedOn w:val="a"/>
    <w:rsid w:val="00DF4CC1"/>
    <w:pPr>
      <w:widowControl/>
      <w:spacing w:after="160" w:line="240" w:lineRule="exact"/>
    </w:pPr>
    <w:rPr>
      <w:rFonts w:ascii="Verdana" w:hAnsi="Verdana"/>
      <w:kern w:val="0"/>
      <w:sz w:val="20"/>
      <w:szCs w:val="20"/>
      <w:lang w:val="en-GB" w:eastAsia="en-US"/>
    </w:rPr>
  </w:style>
  <w:style w:type="paragraph" w:customStyle="1" w:styleId="afffc">
    <w:name w:val="字元 字元 字元 字元 字元 字元"/>
    <w:basedOn w:val="a"/>
    <w:rsid w:val="00DF4CC1"/>
    <w:pPr>
      <w:widowControl/>
      <w:spacing w:after="160" w:line="240" w:lineRule="exact"/>
    </w:pPr>
    <w:rPr>
      <w:rFonts w:ascii="Verdana" w:hAnsi="Verdana"/>
      <w:kern w:val="0"/>
      <w:sz w:val="20"/>
      <w:szCs w:val="20"/>
      <w:lang w:val="en-GB" w:eastAsia="en-US"/>
    </w:rPr>
  </w:style>
  <w:style w:type="paragraph" w:customStyle="1" w:styleId="afffd">
    <w:name w:val="字元"/>
    <w:basedOn w:val="a"/>
    <w:rsid w:val="00DF4CC1"/>
    <w:pPr>
      <w:widowControl/>
      <w:spacing w:after="160" w:line="240" w:lineRule="exact"/>
    </w:pPr>
    <w:rPr>
      <w:rFonts w:ascii="Verdana" w:hAnsi="Verdana"/>
      <w:kern w:val="0"/>
      <w:sz w:val="20"/>
      <w:szCs w:val="20"/>
      <w:lang w:val="en-GB" w:eastAsia="en-US"/>
    </w:rPr>
  </w:style>
  <w:style w:type="paragraph" w:customStyle="1" w:styleId="1b">
    <w:name w:val="字元 字元 字元 字元 字元 字元1 字元"/>
    <w:basedOn w:val="a"/>
    <w:rsid w:val="00DF4CC1"/>
    <w:pPr>
      <w:widowControl/>
      <w:spacing w:after="160" w:line="240" w:lineRule="exact"/>
    </w:pPr>
    <w:rPr>
      <w:rFonts w:ascii="Verdana" w:hAnsi="Verdana"/>
      <w:kern w:val="0"/>
      <w:sz w:val="20"/>
      <w:szCs w:val="20"/>
      <w:lang w:val="en-GB" w:eastAsia="en-US"/>
    </w:rPr>
  </w:style>
  <w:style w:type="character" w:styleId="afffe">
    <w:name w:val="Emphasis"/>
    <w:uiPriority w:val="20"/>
    <w:qFormat/>
    <w:rsid w:val="00DF4CC1"/>
    <w:rPr>
      <w:b w:val="0"/>
      <w:bCs w:val="0"/>
      <w:i w:val="0"/>
      <w:iCs w:val="0"/>
      <w:color w:val="DD4B39"/>
    </w:rPr>
  </w:style>
  <w:style w:type="character" w:customStyle="1" w:styleId="st1">
    <w:name w:val="st1"/>
    <w:rsid w:val="00DF4CC1"/>
  </w:style>
  <w:style w:type="paragraph" w:styleId="affff">
    <w:name w:val="footnote text"/>
    <w:basedOn w:val="a"/>
    <w:link w:val="affff0"/>
    <w:uiPriority w:val="99"/>
    <w:unhideWhenUsed/>
    <w:rsid w:val="00DF4CC1"/>
    <w:pPr>
      <w:snapToGrid w:val="0"/>
    </w:pPr>
    <w:rPr>
      <w:rFonts w:ascii="Calibri" w:hAnsi="Calibri"/>
      <w:sz w:val="20"/>
      <w:szCs w:val="20"/>
    </w:rPr>
  </w:style>
  <w:style w:type="character" w:customStyle="1" w:styleId="affff0">
    <w:name w:val="註腳文字 字元"/>
    <w:basedOn w:val="a0"/>
    <w:link w:val="affff"/>
    <w:uiPriority w:val="99"/>
    <w:rsid w:val="00DF4CC1"/>
    <w:rPr>
      <w:rFonts w:ascii="Calibri" w:hAnsi="Calibri"/>
      <w:kern w:val="2"/>
    </w:rPr>
  </w:style>
  <w:style w:type="character" w:styleId="affff1">
    <w:name w:val="footnote reference"/>
    <w:uiPriority w:val="99"/>
    <w:unhideWhenUsed/>
    <w:rsid w:val="00DF4CC1"/>
    <w:rPr>
      <w:vertAlign w:val="superscript"/>
    </w:rPr>
  </w:style>
  <w:style w:type="table" w:customStyle="1" w:styleId="200">
    <w:name w:val="表格格線20"/>
    <w:basedOn w:val="a1"/>
    <w:next w:val="af1"/>
    <w:uiPriority w:val="39"/>
    <w:rsid w:val="00DF4CC1"/>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內文1"/>
    <w:basedOn w:val="a"/>
    <w:rsid w:val="00DF4CC1"/>
    <w:pPr>
      <w:spacing w:line="520" w:lineRule="exact"/>
      <w:ind w:left="851" w:firstLine="482"/>
      <w:jc w:val="both"/>
    </w:pPr>
    <w:rPr>
      <w:rFonts w:ascii="標楷體" w:eastAsia="標楷體" w:hAnsi="標楷體"/>
      <w:sz w:val="28"/>
      <w:szCs w:val="20"/>
    </w:rPr>
  </w:style>
  <w:style w:type="paragraph" w:customStyle="1" w:styleId="1d">
    <w:name w:val="標題1.加粗"/>
    <w:basedOn w:val="a"/>
    <w:link w:val="113"/>
    <w:rsid w:val="00DF4CC1"/>
    <w:pPr>
      <w:spacing w:line="400" w:lineRule="exact"/>
      <w:ind w:firstLineChars="450" w:firstLine="1080"/>
      <w:jc w:val="both"/>
    </w:pPr>
    <w:rPr>
      <w:rFonts w:ascii="標楷體" w:eastAsia="標楷體" w:cs="新細明體"/>
      <w:b/>
      <w:bCs/>
      <w:sz w:val="28"/>
      <w:szCs w:val="28"/>
    </w:rPr>
  </w:style>
  <w:style w:type="character" w:customStyle="1" w:styleId="113">
    <w:name w:val="標題1.加粗 字元1"/>
    <w:link w:val="1d"/>
    <w:rsid w:val="00DF4CC1"/>
    <w:rPr>
      <w:rFonts w:ascii="標楷體" w:eastAsia="標楷體" w:cs="新細明體"/>
      <w:b/>
      <w:bCs/>
      <w:kern w:val="2"/>
      <w:sz w:val="28"/>
      <w:szCs w:val="28"/>
    </w:rPr>
  </w:style>
  <w:style w:type="paragraph" w:customStyle="1" w:styleId="affff2">
    <w:name w:val="註"/>
    <w:basedOn w:val="a"/>
    <w:link w:val="affff3"/>
    <w:rsid w:val="00DF4CC1"/>
    <w:pPr>
      <w:spacing w:line="320" w:lineRule="exact"/>
      <w:jc w:val="both"/>
    </w:pPr>
    <w:rPr>
      <w:rFonts w:ascii="標楷體" w:eastAsia="標楷體"/>
      <w:sz w:val="20"/>
      <w:szCs w:val="20"/>
    </w:rPr>
  </w:style>
  <w:style w:type="character" w:customStyle="1" w:styleId="affff3">
    <w:name w:val="註 字元"/>
    <w:link w:val="affff2"/>
    <w:rsid w:val="00DF4CC1"/>
    <w:rPr>
      <w:rFonts w:ascii="標楷體" w:eastAsia="標楷體"/>
      <w:kern w:val="2"/>
    </w:rPr>
  </w:style>
  <w:style w:type="paragraph" w:customStyle="1" w:styleId="1e">
    <w:name w:val="段落樣式1"/>
    <w:basedOn w:val="a"/>
    <w:rsid w:val="00DF4CC1"/>
    <w:pPr>
      <w:tabs>
        <w:tab w:val="left" w:pos="567"/>
      </w:tabs>
      <w:kinsoku w:val="0"/>
      <w:ind w:leftChars="200" w:left="200" w:firstLineChars="200" w:firstLine="200"/>
      <w:jc w:val="both"/>
    </w:pPr>
    <w:rPr>
      <w:rFonts w:ascii="標楷體" w:eastAsia="標楷體"/>
      <w:kern w:val="0"/>
      <w:sz w:val="32"/>
      <w:szCs w:val="20"/>
    </w:rPr>
  </w:style>
  <w:style w:type="paragraph" w:customStyle="1" w:styleId="affff4">
    <w:name w:val="本文內縮"/>
    <w:basedOn w:val="a"/>
    <w:autoRedefine/>
    <w:rsid w:val="00DF4CC1"/>
    <w:pPr>
      <w:spacing w:line="450" w:lineRule="exact"/>
      <w:ind w:firstLineChars="200" w:firstLine="560"/>
      <w:jc w:val="both"/>
    </w:pPr>
    <w:rPr>
      <w:rFonts w:ascii="標楷體" w:eastAsia="標楷體" w:hAnsi="標楷體"/>
      <w:sz w:val="28"/>
      <w:szCs w:val="20"/>
    </w:rPr>
  </w:style>
  <w:style w:type="paragraph" w:customStyle="1" w:styleId="affff5">
    <w:name w:val="甲篇內文"/>
    <w:basedOn w:val="a"/>
    <w:rsid w:val="00DF4CC1"/>
    <w:pPr>
      <w:topLinePunct/>
      <w:spacing w:line="500" w:lineRule="exact"/>
      <w:ind w:firstLineChars="200" w:firstLine="200"/>
      <w:jc w:val="both"/>
    </w:pPr>
    <w:rPr>
      <w:rFonts w:ascii="標楷體" w:eastAsia="標楷體" w:hAnsi="標楷體"/>
      <w:sz w:val="28"/>
    </w:rPr>
  </w:style>
  <w:style w:type="paragraph" w:customStyle="1" w:styleId="A40">
    <w:name w:val="A樣式4"/>
    <w:basedOn w:val="a"/>
    <w:link w:val="A41"/>
    <w:qFormat/>
    <w:rsid w:val="00DF4CC1"/>
    <w:pPr>
      <w:spacing w:line="220" w:lineRule="exact"/>
      <w:ind w:leftChars="-32" w:left="351" w:rightChars="-306" w:right="-734" w:hangingChars="223" w:hanging="428"/>
      <w:jc w:val="both"/>
    </w:pPr>
    <w:rPr>
      <w:rFonts w:ascii="標楷體" w:eastAsia="標楷體" w:hAnsi="標楷體"/>
      <w:bCs/>
      <w:color w:val="000000"/>
      <w:spacing w:val="-4"/>
      <w:sz w:val="20"/>
      <w:szCs w:val="20"/>
    </w:rPr>
  </w:style>
  <w:style w:type="character" w:customStyle="1" w:styleId="A41">
    <w:name w:val="A樣式4 字元"/>
    <w:link w:val="A40"/>
    <w:rsid w:val="00DF4CC1"/>
    <w:rPr>
      <w:rFonts w:ascii="標楷體" w:eastAsia="標楷體" w:hAnsi="標楷體"/>
      <w:bCs/>
      <w:color w:val="000000"/>
      <w:spacing w:val="-4"/>
      <w:kern w:val="2"/>
    </w:rPr>
  </w:style>
  <w:style w:type="numbering" w:customStyle="1" w:styleId="210">
    <w:name w:val="無清單21"/>
    <w:next w:val="a2"/>
    <w:semiHidden/>
    <w:rsid w:val="00DF4CC1"/>
  </w:style>
  <w:style w:type="paragraph" w:customStyle="1" w:styleId="affff6">
    <w:name w:val="甲篇、(一)(二)(三)"/>
    <w:autoRedefine/>
    <w:rsid w:val="00DF4CC1"/>
    <w:pPr>
      <w:spacing w:line="500" w:lineRule="exact"/>
      <w:ind w:firstLineChars="100" w:firstLine="100"/>
      <w:jc w:val="both"/>
    </w:pPr>
    <w:rPr>
      <w:rFonts w:ascii="新細明體" w:eastAsia="標楷體" w:hAnsi="新細明體"/>
      <w:b/>
      <w:kern w:val="2"/>
      <w:sz w:val="28"/>
      <w:szCs w:val="28"/>
    </w:rPr>
  </w:style>
  <w:style w:type="paragraph" w:customStyle="1" w:styleId="1233">
    <w:name w:val="甲篇、123"/>
    <w:autoRedefine/>
    <w:rsid w:val="00DF4CC1"/>
    <w:pPr>
      <w:spacing w:line="500" w:lineRule="exact"/>
      <w:ind w:firstLineChars="200" w:firstLine="200"/>
      <w:jc w:val="both"/>
    </w:pPr>
    <w:rPr>
      <w:rFonts w:ascii="新細明體" w:eastAsia="標楷體" w:hAnsi="新細明體"/>
      <w:kern w:val="2"/>
      <w:sz w:val="28"/>
      <w:szCs w:val="28"/>
    </w:rPr>
  </w:style>
  <w:style w:type="paragraph" w:customStyle="1" w:styleId="affff7">
    <w:name w:val="甲篇、一二三"/>
    <w:autoRedefine/>
    <w:rsid w:val="00DF4CC1"/>
    <w:pPr>
      <w:spacing w:line="500" w:lineRule="exact"/>
      <w:jc w:val="both"/>
    </w:pPr>
    <w:rPr>
      <w:rFonts w:ascii="新細明體" w:eastAsia="標楷體" w:hAnsi="新細明體"/>
      <w:b/>
      <w:kern w:val="2"/>
      <w:sz w:val="28"/>
      <w:szCs w:val="28"/>
    </w:rPr>
  </w:style>
  <w:style w:type="paragraph" w:customStyle="1" w:styleId="affff8">
    <w:name w:val="乙篇、(一)(二)(三)"/>
    <w:autoRedefine/>
    <w:rsid w:val="00DF4CC1"/>
    <w:pPr>
      <w:tabs>
        <w:tab w:val="left" w:pos="6225"/>
      </w:tabs>
      <w:snapToGrid w:val="0"/>
      <w:spacing w:line="500" w:lineRule="atLeast"/>
      <w:ind w:firstLineChars="100" w:firstLine="320"/>
      <w:jc w:val="both"/>
    </w:pPr>
    <w:rPr>
      <w:rFonts w:ascii="標楷體" w:eastAsia="標楷體" w:hAnsi="標楷體"/>
      <w:b/>
      <w:snapToGrid w:val="0"/>
      <w:sz w:val="32"/>
      <w:szCs w:val="32"/>
    </w:rPr>
  </w:style>
  <w:style w:type="paragraph" w:customStyle="1" w:styleId="affff9">
    <w:name w:val="乙篇、一二三"/>
    <w:autoRedefine/>
    <w:rsid w:val="00DF4CC1"/>
    <w:pPr>
      <w:snapToGrid w:val="0"/>
      <w:spacing w:line="460" w:lineRule="exact"/>
      <w:jc w:val="both"/>
    </w:pPr>
    <w:rPr>
      <w:rFonts w:ascii="新細明體" w:eastAsia="標楷體" w:hAnsi="新細明體"/>
      <w:b/>
      <w:kern w:val="2"/>
      <w:sz w:val="24"/>
      <w:szCs w:val="24"/>
    </w:rPr>
  </w:style>
  <w:style w:type="paragraph" w:customStyle="1" w:styleId="affffa">
    <w:name w:val="甲篇、內文"/>
    <w:autoRedefine/>
    <w:rsid w:val="00DF4CC1"/>
    <w:pPr>
      <w:spacing w:line="500" w:lineRule="exact"/>
      <w:ind w:firstLineChars="200" w:firstLine="200"/>
      <w:jc w:val="both"/>
    </w:pPr>
    <w:rPr>
      <w:rFonts w:ascii="新細明體" w:eastAsia="標楷體" w:hAnsi="新細明體"/>
      <w:kern w:val="2"/>
      <w:sz w:val="28"/>
      <w:szCs w:val="28"/>
    </w:rPr>
  </w:style>
  <w:style w:type="paragraph" w:customStyle="1" w:styleId="affffb">
    <w:name w:val="甲篇、甲乙丙"/>
    <w:autoRedefine/>
    <w:rsid w:val="00DF4CC1"/>
    <w:pPr>
      <w:jc w:val="center"/>
    </w:pPr>
    <w:rPr>
      <w:rFonts w:ascii="新細明體" w:eastAsia="標楷體" w:hAnsi="新細明體"/>
      <w:b/>
      <w:kern w:val="2"/>
      <w:sz w:val="40"/>
      <w:szCs w:val="40"/>
    </w:rPr>
  </w:style>
  <w:style w:type="paragraph" w:customStyle="1" w:styleId="affffc">
    <w:name w:val="甲篇、壹貳參"/>
    <w:autoRedefine/>
    <w:rsid w:val="00DF4CC1"/>
    <w:pPr>
      <w:snapToGrid w:val="0"/>
      <w:ind w:left="108" w:hanging="108"/>
    </w:pPr>
    <w:rPr>
      <w:rFonts w:ascii="標楷體" w:eastAsia="標楷體" w:hAnsi="標楷體"/>
      <w:b/>
      <w:kern w:val="2"/>
      <w:sz w:val="36"/>
      <w:szCs w:val="36"/>
    </w:rPr>
  </w:style>
  <w:style w:type="paragraph" w:customStyle="1" w:styleId="affffd">
    <w:name w:val="表格、主管機關"/>
    <w:autoRedefine/>
    <w:rsid w:val="00DF4CC1"/>
    <w:rPr>
      <w:rFonts w:ascii="新細明體" w:eastAsia="標楷體" w:hAnsi="新細明體"/>
      <w:b/>
      <w:kern w:val="2"/>
      <w:sz w:val="18"/>
      <w:szCs w:val="18"/>
    </w:rPr>
  </w:style>
  <w:style w:type="paragraph" w:customStyle="1" w:styleId="affffe">
    <w:name w:val="表格、表頭"/>
    <w:autoRedefine/>
    <w:rsid w:val="00DF4CC1"/>
    <w:pPr>
      <w:snapToGrid w:val="0"/>
      <w:jc w:val="distribute"/>
    </w:pPr>
    <w:rPr>
      <w:rFonts w:ascii="新細明體" w:eastAsia="標楷體" w:hAnsi="新細明體"/>
      <w:kern w:val="2"/>
    </w:rPr>
  </w:style>
  <w:style w:type="paragraph" w:customStyle="1" w:styleId="afffff">
    <w:name w:val="表格、科目"/>
    <w:autoRedefine/>
    <w:rsid w:val="00DF4CC1"/>
    <w:pPr>
      <w:ind w:leftChars="200" w:left="200"/>
    </w:pPr>
    <w:rPr>
      <w:rFonts w:ascii="新細明體" w:eastAsia="標楷體" w:hAnsi="新細明體"/>
      <w:kern w:val="2"/>
      <w:sz w:val="18"/>
      <w:szCs w:val="18"/>
    </w:rPr>
  </w:style>
  <w:style w:type="paragraph" w:customStyle="1" w:styleId="afffff0">
    <w:name w:val="表格、差異原因分析"/>
    <w:autoRedefine/>
    <w:rsid w:val="00DF4CC1"/>
    <w:rPr>
      <w:rFonts w:ascii="新細明體" w:eastAsia="標楷體" w:hAnsi="新細明體"/>
      <w:kern w:val="2"/>
    </w:rPr>
  </w:style>
  <w:style w:type="paragraph" w:customStyle="1" w:styleId="afffff1">
    <w:name w:val="表格、差異數字"/>
    <w:autoRedefine/>
    <w:rsid w:val="00DF4CC1"/>
    <w:pPr>
      <w:ind w:rightChars="10" w:right="10"/>
      <w:jc w:val="right"/>
    </w:pPr>
    <w:rPr>
      <w:rFonts w:ascii="新細明體" w:eastAsia="標楷體" w:hAnsi="新細明體"/>
      <w:kern w:val="2"/>
    </w:rPr>
  </w:style>
  <w:style w:type="paragraph" w:customStyle="1" w:styleId="afffff2">
    <w:name w:val="表格、單位"/>
    <w:autoRedefine/>
    <w:rsid w:val="00DF4CC1"/>
    <w:pPr>
      <w:jc w:val="right"/>
    </w:pPr>
    <w:rPr>
      <w:rFonts w:ascii="新細明體" w:eastAsia="標楷體" w:hAnsi="新細明體"/>
      <w:kern w:val="2"/>
      <w:sz w:val="18"/>
      <w:szCs w:val="18"/>
    </w:rPr>
  </w:style>
  <w:style w:type="paragraph" w:customStyle="1" w:styleId="afffff3">
    <w:name w:val="表格、註"/>
    <w:autoRedefine/>
    <w:rsid w:val="00DF4CC1"/>
    <w:rPr>
      <w:rFonts w:ascii="新細明體" w:eastAsia="標楷體" w:hAnsi="新細明體"/>
      <w:kern w:val="2"/>
      <w:sz w:val="18"/>
      <w:szCs w:val="18"/>
    </w:rPr>
  </w:style>
  <w:style w:type="paragraph" w:customStyle="1" w:styleId="afffff4">
    <w:name w:val="表格、機關名"/>
    <w:basedOn w:val="a"/>
    <w:autoRedefine/>
    <w:rsid w:val="00DF4CC1"/>
    <w:pPr>
      <w:ind w:leftChars="100" w:left="100"/>
      <w:jc w:val="right"/>
    </w:pPr>
    <w:rPr>
      <w:rFonts w:ascii="新細明體" w:eastAsia="標楷體" w:hAnsi="新細明體"/>
      <w:b/>
      <w:spacing w:val="-20"/>
      <w:sz w:val="18"/>
      <w:szCs w:val="18"/>
    </w:rPr>
  </w:style>
  <w:style w:type="paragraph" w:customStyle="1" w:styleId="afffff5">
    <w:name w:val="表格、數字"/>
    <w:autoRedefine/>
    <w:rsid w:val="00DF4CC1"/>
    <w:pPr>
      <w:ind w:rightChars="10" w:right="10"/>
      <w:jc w:val="right"/>
    </w:pPr>
    <w:rPr>
      <w:rFonts w:ascii="新細明體" w:eastAsia="標楷體" w:hAnsi="新細明體"/>
      <w:kern w:val="2"/>
      <w:sz w:val="18"/>
      <w:szCs w:val="18"/>
    </w:rPr>
  </w:style>
  <w:style w:type="paragraph" w:customStyle="1" w:styleId="afffff6">
    <w:name w:val="表格、差異機關名"/>
    <w:autoRedefine/>
    <w:rsid w:val="00DF4CC1"/>
    <w:pPr>
      <w:ind w:leftChars="100" w:left="100"/>
    </w:pPr>
    <w:rPr>
      <w:rFonts w:ascii="新細明體" w:eastAsia="標楷體" w:hAnsi="新細明體"/>
      <w:b/>
      <w:kern w:val="2"/>
    </w:rPr>
  </w:style>
  <w:style w:type="paragraph" w:customStyle="1" w:styleId="afffff7">
    <w:name w:val="表格、數字粗體"/>
    <w:autoRedefine/>
    <w:rsid w:val="00DF4CC1"/>
    <w:pPr>
      <w:ind w:rightChars="10" w:right="10"/>
      <w:jc w:val="right"/>
    </w:pPr>
    <w:rPr>
      <w:rFonts w:ascii="新細明體" w:eastAsia="標楷體" w:hAnsi="新細明體"/>
      <w:b/>
      <w:kern w:val="2"/>
      <w:sz w:val="18"/>
      <w:szCs w:val="18"/>
    </w:rPr>
  </w:style>
  <w:style w:type="paragraph" w:customStyle="1" w:styleId="afffff8">
    <w:name w:val="表格、差異數字粗體"/>
    <w:autoRedefine/>
    <w:rsid w:val="00DF4CC1"/>
    <w:pPr>
      <w:ind w:rightChars="10" w:right="10"/>
      <w:jc w:val="right"/>
    </w:pPr>
    <w:rPr>
      <w:rFonts w:ascii="新細明體" w:eastAsia="標楷體" w:hAnsi="新細明體"/>
      <w:b/>
      <w:kern w:val="2"/>
    </w:rPr>
  </w:style>
  <w:style w:type="character" w:customStyle="1" w:styleId="afff5">
    <w:name w:val="乙篇、內文 字元"/>
    <w:link w:val="afff4"/>
    <w:rsid w:val="00DF4CC1"/>
    <w:rPr>
      <w:rFonts w:ascii="新細明體" w:eastAsia="標楷體" w:hAnsi="新細明體"/>
      <w:kern w:val="2"/>
      <w:sz w:val="24"/>
      <w:szCs w:val="24"/>
    </w:rPr>
  </w:style>
  <w:style w:type="paragraph" w:customStyle="1" w:styleId="1f">
    <w:name w:val="字元 字元1"/>
    <w:basedOn w:val="a"/>
    <w:semiHidden/>
    <w:rsid w:val="00DF4CC1"/>
    <w:pPr>
      <w:widowControl/>
      <w:spacing w:after="160" w:line="240" w:lineRule="exact"/>
    </w:pPr>
    <w:rPr>
      <w:rFonts w:ascii="Verdana" w:eastAsia="Times New Roman" w:hAnsi="Verdana"/>
      <w:kern w:val="0"/>
      <w:sz w:val="20"/>
      <w:szCs w:val="20"/>
      <w:lang w:eastAsia="en-US"/>
    </w:rPr>
  </w:style>
  <w:style w:type="paragraph" w:customStyle="1" w:styleId="afffff9">
    <w:name w:val="字元 字元"/>
    <w:basedOn w:val="a"/>
    <w:semiHidden/>
    <w:rsid w:val="00DF4CC1"/>
    <w:pPr>
      <w:widowControl/>
      <w:spacing w:after="160" w:line="240" w:lineRule="exact"/>
    </w:pPr>
    <w:rPr>
      <w:rFonts w:ascii="Verdana" w:eastAsia="Times New Roman" w:hAnsi="Verdana" w:cs="Mangal"/>
      <w:sz w:val="20"/>
      <w:lang w:eastAsia="en-US" w:bidi="hi-IN"/>
    </w:rPr>
  </w:style>
  <w:style w:type="table" w:customStyle="1" w:styleId="1110">
    <w:name w:val="表格格線111"/>
    <w:basedOn w:val="a1"/>
    <w:next w:val="af1"/>
    <w:uiPriority w:val="59"/>
    <w:rsid w:val="00DF4CC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1"/>
    <w:uiPriority w:val="59"/>
    <w:rsid w:val="00DF4CC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a">
    <w:name w:val="經現"/>
    <w:basedOn w:val="a"/>
    <w:rsid w:val="00DF4CC1"/>
    <w:pPr>
      <w:spacing w:line="500" w:lineRule="exact"/>
      <w:ind w:left="1200" w:hangingChars="1200" w:hanging="1200"/>
      <w:jc w:val="both"/>
    </w:pPr>
    <w:rPr>
      <w:rFonts w:eastAsia="標楷體"/>
      <w:sz w:val="32"/>
      <w:szCs w:val="20"/>
    </w:rPr>
  </w:style>
  <w:style w:type="character" w:customStyle="1" w:styleId="ya-q-full-text">
    <w:name w:val="ya-q-full-text"/>
    <w:rsid w:val="00DF4CC1"/>
  </w:style>
  <w:style w:type="paragraph" w:customStyle="1" w:styleId="05">
    <w:name w:val="05乙篇內文"/>
    <w:qFormat/>
    <w:rsid w:val="00DF4CC1"/>
    <w:pPr>
      <w:overflowPunct w:val="0"/>
      <w:topLinePunct/>
      <w:spacing w:line="460" w:lineRule="exact"/>
      <w:ind w:firstLineChars="200" w:firstLine="200"/>
      <w:jc w:val="both"/>
    </w:pPr>
    <w:rPr>
      <w:rFonts w:ascii="標楷體" w:eastAsia="標楷體"/>
      <w:kern w:val="2"/>
      <w:sz w:val="24"/>
      <w:szCs w:val="24"/>
    </w:rPr>
  </w:style>
  <w:style w:type="paragraph" w:customStyle="1" w:styleId="06123">
    <w:name w:val="06乙篇123"/>
    <w:qFormat/>
    <w:rsid w:val="00DF4CC1"/>
    <w:pPr>
      <w:suppressAutoHyphens/>
      <w:overflowPunct w:val="0"/>
      <w:topLinePunct/>
      <w:spacing w:line="460" w:lineRule="exact"/>
      <w:ind w:firstLineChars="200" w:firstLine="200"/>
      <w:jc w:val="both"/>
    </w:pPr>
    <w:rPr>
      <w:rFonts w:ascii="標楷體" w:eastAsia="標楷體"/>
      <w:kern w:val="2"/>
      <w:sz w:val="24"/>
      <w:szCs w:val="24"/>
    </w:rPr>
  </w:style>
  <w:style w:type="paragraph" w:customStyle="1" w:styleId="04">
    <w:name w:val="04乙篇(一)(二)(三)"/>
    <w:qFormat/>
    <w:rsid w:val="00DF4CC1"/>
    <w:pPr>
      <w:suppressAutoHyphens/>
      <w:overflowPunct w:val="0"/>
      <w:topLinePunct/>
      <w:spacing w:before="100" w:beforeAutospacing="1" w:after="100" w:afterAutospacing="1" w:line="460" w:lineRule="exact"/>
      <w:ind w:firstLineChars="100" w:firstLine="100"/>
      <w:jc w:val="both"/>
    </w:pPr>
    <w:rPr>
      <w:rFonts w:ascii="標楷體" w:eastAsia="標楷體"/>
      <w:b/>
      <w:kern w:val="2"/>
      <w:sz w:val="24"/>
      <w:szCs w:val="24"/>
    </w:rPr>
  </w:style>
  <w:style w:type="paragraph" w:customStyle="1" w:styleId="03">
    <w:name w:val="03乙篇一二三"/>
    <w:qFormat/>
    <w:rsid w:val="00DF4CC1"/>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numbering" w:customStyle="1" w:styleId="310">
    <w:name w:val="無清單31"/>
    <w:next w:val="a2"/>
    <w:semiHidden/>
    <w:rsid w:val="00DF4CC1"/>
  </w:style>
  <w:style w:type="table" w:customStyle="1" w:styleId="311">
    <w:name w:val="表格格線31"/>
    <w:basedOn w:val="a1"/>
    <w:next w:val="af1"/>
    <w:uiPriority w:val="59"/>
    <w:rsid w:val="00DF4CC1"/>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a1"/>
    <w:next w:val="af1"/>
    <w:uiPriority w:val="59"/>
    <w:rsid w:val="00DF4CC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乙篇主文 字元"/>
    <w:link w:val="afff6"/>
    <w:uiPriority w:val="99"/>
    <w:rsid w:val="00DF4CC1"/>
    <w:rPr>
      <w:rFonts w:ascii="標楷體" w:eastAsia="標楷體"/>
      <w:kern w:val="2"/>
      <w:sz w:val="24"/>
      <w:szCs w:val="24"/>
    </w:rPr>
  </w:style>
  <w:style w:type="paragraph" w:customStyle="1" w:styleId="1f0">
    <w:name w:val="標題(1)"/>
    <w:basedOn w:val="a"/>
    <w:link w:val="1f1"/>
    <w:uiPriority w:val="99"/>
    <w:rsid w:val="00DF4CC1"/>
    <w:pPr>
      <w:spacing w:line="400" w:lineRule="exact"/>
      <w:ind w:firstLineChars="550" w:firstLine="550"/>
      <w:jc w:val="both"/>
    </w:pPr>
    <w:rPr>
      <w:rFonts w:ascii="標楷體" w:eastAsia="標楷體" w:cs="新細明體"/>
      <w:b/>
      <w:bCs/>
    </w:rPr>
  </w:style>
  <w:style w:type="character" w:customStyle="1" w:styleId="1f1">
    <w:name w:val="標題(1) 字元"/>
    <w:link w:val="1f0"/>
    <w:uiPriority w:val="99"/>
    <w:rsid w:val="00DF4CC1"/>
    <w:rPr>
      <w:rFonts w:ascii="標楷體" w:eastAsia="標楷體" w:cs="新細明體"/>
      <w:b/>
      <w:bCs/>
      <w:kern w:val="2"/>
      <w:sz w:val="24"/>
      <w:szCs w:val="24"/>
    </w:rPr>
  </w:style>
  <w:style w:type="paragraph" w:customStyle="1" w:styleId="2a">
    <w:name w:val="空2格內文"/>
    <w:basedOn w:val="a"/>
    <w:link w:val="2b"/>
    <w:uiPriority w:val="99"/>
    <w:rsid w:val="00DF4CC1"/>
    <w:pPr>
      <w:spacing w:line="480" w:lineRule="exact"/>
      <w:ind w:firstLine="720"/>
      <w:jc w:val="both"/>
    </w:pPr>
    <w:rPr>
      <w:rFonts w:ascii="標楷體" w:eastAsia="標楷體" w:hAnsi="標楷體"/>
      <w:spacing w:val="10"/>
      <w:sz w:val="28"/>
      <w:szCs w:val="28"/>
    </w:rPr>
  </w:style>
  <w:style w:type="character" w:customStyle="1" w:styleId="2b">
    <w:name w:val="空2格內文 字元"/>
    <w:link w:val="2a"/>
    <w:uiPriority w:val="99"/>
    <w:rsid w:val="00DF4CC1"/>
    <w:rPr>
      <w:rFonts w:ascii="標楷體" w:eastAsia="標楷體" w:hAnsi="標楷體"/>
      <w:spacing w:val="10"/>
      <w:kern w:val="2"/>
      <w:sz w:val="28"/>
      <w:szCs w:val="28"/>
    </w:rPr>
  </w:style>
  <w:style w:type="table" w:customStyle="1" w:styleId="410">
    <w:name w:val="表格格線41"/>
    <w:basedOn w:val="a1"/>
    <w:next w:val="af1"/>
    <w:uiPriority w:val="39"/>
    <w:rsid w:val="00DF4CC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1"/>
    <w:next w:val="af1"/>
    <w:uiPriority w:val="39"/>
    <w:rsid w:val="00724D05"/>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1"/>
    <w:uiPriority w:val="39"/>
    <w:rsid w:val="00E604C5"/>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1"/>
    <w:next w:val="af1"/>
    <w:uiPriority w:val="39"/>
    <w:rsid w:val="00F25CF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1"/>
    <w:uiPriority w:val="39"/>
    <w:rsid w:val="0015664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1"/>
    <w:next w:val="af1"/>
    <w:uiPriority w:val="59"/>
    <w:rsid w:val="00F0090B"/>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無清單4"/>
    <w:next w:val="a2"/>
    <w:uiPriority w:val="99"/>
    <w:semiHidden/>
    <w:unhideWhenUsed/>
    <w:rsid w:val="00B35A36"/>
  </w:style>
  <w:style w:type="numbering" w:customStyle="1" w:styleId="125">
    <w:name w:val="無清單12"/>
    <w:next w:val="a2"/>
    <w:uiPriority w:val="99"/>
    <w:semiHidden/>
    <w:unhideWhenUsed/>
    <w:rsid w:val="00B35A36"/>
  </w:style>
  <w:style w:type="table" w:customStyle="1" w:styleId="270">
    <w:name w:val="表格格線27"/>
    <w:basedOn w:val="a1"/>
    <w:next w:val="af1"/>
    <w:uiPriority w:val="39"/>
    <w:rsid w:val="00B35A3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無清單22"/>
    <w:next w:val="a2"/>
    <w:semiHidden/>
    <w:rsid w:val="00B35A36"/>
  </w:style>
  <w:style w:type="table" w:customStyle="1" w:styleId="1120">
    <w:name w:val="表格格線112"/>
    <w:basedOn w:val="a1"/>
    <w:next w:val="af1"/>
    <w:uiPriority w:val="59"/>
    <w:rsid w:val="00B35A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1"/>
    <w:next w:val="af1"/>
    <w:uiPriority w:val="59"/>
    <w:rsid w:val="00B35A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無清單32"/>
    <w:next w:val="a2"/>
    <w:semiHidden/>
    <w:rsid w:val="00B35A36"/>
  </w:style>
  <w:style w:type="table" w:customStyle="1" w:styleId="321">
    <w:name w:val="表格格線32"/>
    <w:basedOn w:val="a1"/>
    <w:next w:val="af1"/>
    <w:uiPriority w:val="59"/>
    <w:rsid w:val="00B35A36"/>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1"/>
    <w:next w:val="af1"/>
    <w:uiPriority w:val="59"/>
    <w:rsid w:val="00B35A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1"/>
    <w:next w:val="af1"/>
    <w:uiPriority w:val="39"/>
    <w:rsid w:val="00B35A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1"/>
    <w:next w:val="af1"/>
    <w:rsid w:val="00F53CD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2">
    <w:name w:val="表格規格1"/>
    <w:basedOn w:val="a1"/>
    <w:next w:val="af1"/>
    <w:uiPriority w:val="39"/>
    <w:qFormat/>
    <w:rsid w:val="0093205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6514">
      <w:bodyDiv w:val="1"/>
      <w:marLeft w:val="0"/>
      <w:marRight w:val="0"/>
      <w:marTop w:val="0"/>
      <w:marBottom w:val="0"/>
      <w:divBdr>
        <w:top w:val="none" w:sz="0" w:space="0" w:color="auto"/>
        <w:left w:val="none" w:sz="0" w:space="0" w:color="auto"/>
        <w:bottom w:val="none" w:sz="0" w:space="0" w:color="auto"/>
        <w:right w:val="none" w:sz="0" w:space="0" w:color="auto"/>
      </w:divBdr>
    </w:div>
    <w:div w:id="429667560">
      <w:bodyDiv w:val="1"/>
      <w:marLeft w:val="0"/>
      <w:marRight w:val="0"/>
      <w:marTop w:val="0"/>
      <w:marBottom w:val="0"/>
      <w:divBdr>
        <w:top w:val="none" w:sz="0" w:space="0" w:color="auto"/>
        <w:left w:val="none" w:sz="0" w:space="0" w:color="auto"/>
        <w:bottom w:val="none" w:sz="0" w:space="0" w:color="auto"/>
        <w:right w:val="none" w:sz="0" w:space="0" w:color="auto"/>
      </w:divBdr>
    </w:div>
    <w:div w:id="1370302808">
      <w:bodyDiv w:val="1"/>
      <w:marLeft w:val="0"/>
      <w:marRight w:val="0"/>
      <w:marTop w:val="0"/>
      <w:marBottom w:val="0"/>
      <w:divBdr>
        <w:top w:val="none" w:sz="0" w:space="0" w:color="auto"/>
        <w:left w:val="none" w:sz="0" w:space="0" w:color="auto"/>
        <w:bottom w:val="none" w:sz="0" w:space="0" w:color="auto"/>
        <w:right w:val="none" w:sz="0" w:space="0" w:color="auto"/>
      </w:divBdr>
    </w:div>
    <w:div w:id="1682388973">
      <w:bodyDiv w:val="1"/>
      <w:marLeft w:val="0"/>
      <w:marRight w:val="0"/>
      <w:marTop w:val="0"/>
      <w:marBottom w:val="0"/>
      <w:divBdr>
        <w:top w:val="none" w:sz="0" w:space="0" w:color="auto"/>
        <w:left w:val="none" w:sz="0" w:space="0" w:color="auto"/>
        <w:bottom w:val="none" w:sz="0" w:space="0" w:color="auto"/>
        <w:right w:val="none" w:sz="0" w:space="0" w:color="auto"/>
      </w:divBdr>
    </w:div>
    <w:div w:id="1873876678">
      <w:bodyDiv w:val="1"/>
      <w:marLeft w:val="0"/>
      <w:marRight w:val="0"/>
      <w:marTop w:val="0"/>
      <w:marBottom w:val="0"/>
      <w:divBdr>
        <w:top w:val="none" w:sz="0" w:space="0" w:color="auto"/>
        <w:left w:val="none" w:sz="0" w:space="0" w:color="auto"/>
        <w:bottom w:val="none" w:sz="0" w:space="0" w:color="auto"/>
        <w:right w:val="none" w:sz="0" w:space="0" w:color="auto"/>
      </w:divBdr>
    </w:div>
    <w:div w:id="2105415259">
      <w:bodyDiv w:val="1"/>
      <w:marLeft w:val="0"/>
      <w:marRight w:val="0"/>
      <w:marTop w:val="0"/>
      <w:marBottom w:val="0"/>
      <w:divBdr>
        <w:top w:val="none" w:sz="0" w:space="0" w:color="auto"/>
        <w:left w:val="none" w:sz="0" w:space="0" w:color="auto"/>
        <w:bottom w:val="none" w:sz="0" w:space="0" w:color="auto"/>
        <w:right w:val="none" w:sz="0" w:space="0" w:color="auto"/>
      </w:divBdr>
    </w:div>
    <w:div w:id="2138793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18" Type="http://schemas.openxmlformats.org/officeDocument/2006/relationships/oleObject" Target="embeddings/Microsoft_Excel_Chart1.xls"/><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Excel_Chart.xls"/><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footer" Target="footer4.xml"/><Relationship Id="rId10" Type="http://schemas.openxmlformats.org/officeDocument/2006/relationships/image" Target="media/image1.png"/><Relationship Id="rId19" Type="http://schemas.openxmlformats.org/officeDocument/2006/relationships/oleObject" Target="embeddings/Microsoft_Excel_Chart2.xls"/><Relationship Id="rId4" Type="http://schemas.openxmlformats.org/officeDocument/2006/relationships/settings" Target="settings.xml"/><Relationship Id="rId14" Type="http://schemas.openxmlformats.org/officeDocument/2006/relationships/chart" Target="charts/chart2.xml"/><Relationship Id="rId22" Type="http://schemas.openxmlformats.org/officeDocument/2006/relationships/footer" Target="footer3.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工作表1!$B$1</c:f>
              <c:strCache>
                <c:ptCount val="1"/>
                <c:pt idx="0">
                  <c:v>數列 1</c:v>
                </c:pt>
              </c:strCache>
            </c:strRef>
          </c:tx>
          <c:invertIfNegative val="0"/>
          <c:dPt>
            <c:idx val="0"/>
            <c:invertIfNegative val="0"/>
            <c:bubble3D val="0"/>
            <c:spPr>
              <a:solidFill>
                <a:srgbClr val="A6A6A6"/>
              </a:solidFill>
            </c:spPr>
            <c:extLst>
              <c:ext xmlns:c16="http://schemas.microsoft.com/office/drawing/2014/chart" uri="{C3380CC4-5D6E-409C-BE32-E72D297353CC}">
                <c16:uniqueId val="{00000001-AF4D-4E73-917F-CCED40DEBF9B}"/>
              </c:ext>
            </c:extLst>
          </c:dPt>
          <c:dPt>
            <c:idx val="1"/>
            <c:invertIfNegative val="0"/>
            <c:bubble3D val="0"/>
            <c:spPr>
              <a:pattFill prst="diagBrick">
                <a:fgClr>
                  <a:srgbClr val="7F7F7F"/>
                </a:fgClr>
                <a:bgClr>
                  <a:sysClr val="window" lastClr="FFFFFF"/>
                </a:bgClr>
              </a:pattFill>
            </c:spPr>
            <c:extLst>
              <c:ext xmlns:c16="http://schemas.microsoft.com/office/drawing/2014/chart" uri="{C3380CC4-5D6E-409C-BE32-E72D297353CC}">
                <c16:uniqueId val="{00000003-AF4D-4E73-917F-CCED40DEBF9B}"/>
              </c:ext>
            </c:extLst>
          </c:dPt>
          <c:dPt>
            <c:idx val="2"/>
            <c:invertIfNegative val="0"/>
            <c:bubble3D val="0"/>
            <c:spPr>
              <a:pattFill prst="diagBrick">
                <a:fgClr>
                  <a:srgbClr val="7F7F7F"/>
                </a:fgClr>
                <a:bgClr>
                  <a:sysClr val="window" lastClr="FFFFFF"/>
                </a:bgClr>
              </a:pattFill>
            </c:spPr>
            <c:extLst>
              <c:ext xmlns:c16="http://schemas.microsoft.com/office/drawing/2014/chart" uri="{C3380CC4-5D6E-409C-BE32-E72D297353CC}">
                <c16:uniqueId val="{00000005-AF4D-4E73-917F-CCED40DEBF9B}"/>
              </c:ext>
            </c:extLst>
          </c:dPt>
          <c:dPt>
            <c:idx val="3"/>
            <c:invertIfNegative val="0"/>
            <c:bubble3D val="0"/>
            <c:spPr>
              <a:pattFill prst="diagBrick">
                <a:fgClr>
                  <a:srgbClr val="7F7F7F"/>
                </a:fgClr>
                <a:bgClr>
                  <a:sysClr val="window" lastClr="FFFFFF"/>
                </a:bgClr>
              </a:pattFill>
            </c:spPr>
            <c:extLst>
              <c:ext xmlns:c16="http://schemas.microsoft.com/office/drawing/2014/chart" uri="{C3380CC4-5D6E-409C-BE32-E72D297353CC}">
                <c16:uniqueId val="{00000007-AF4D-4E73-917F-CCED40DEBF9B}"/>
              </c:ext>
            </c:extLst>
          </c:dPt>
          <c:dPt>
            <c:idx val="4"/>
            <c:invertIfNegative val="0"/>
            <c:bubble3D val="0"/>
            <c:spPr>
              <a:pattFill prst="wdDnDiag">
                <a:fgClr>
                  <a:srgbClr val="BFBFBF"/>
                </a:fgClr>
                <a:bgClr>
                  <a:sysClr val="window" lastClr="FFFFFF"/>
                </a:bgClr>
              </a:pattFill>
            </c:spPr>
            <c:extLst>
              <c:ext xmlns:c16="http://schemas.microsoft.com/office/drawing/2014/chart" uri="{C3380CC4-5D6E-409C-BE32-E72D297353CC}">
                <c16:uniqueId val="{00000009-AF4D-4E73-917F-CCED40DEBF9B}"/>
              </c:ext>
            </c:extLst>
          </c:dPt>
          <c:dPt>
            <c:idx val="5"/>
            <c:invertIfNegative val="0"/>
            <c:bubble3D val="0"/>
            <c:spPr>
              <a:pattFill prst="wdDnDiag">
                <a:fgClr>
                  <a:srgbClr val="BFBFBF"/>
                </a:fgClr>
                <a:bgClr>
                  <a:sysClr val="window" lastClr="FFFFFF"/>
                </a:bgClr>
              </a:pattFill>
            </c:spPr>
            <c:extLst>
              <c:ext xmlns:c16="http://schemas.microsoft.com/office/drawing/2014/chart" uri="{C3380CC4-5D6E-409C-BE32-E72D297353CC}">
                <c16:uniqueId val="{0000000B-AF4D-4E73-917F-CCED40DEBF9B}"/>
              </c:ext>
            </c:extLst>
          </c:dPt>
          <c:dPt>
            <c:idx val="6"/>
            <c:invertIfNegative val="0"/>
            <c:bubble3D val="0"/>
            <c:spPr>
              <a:pattFill prst="diagBrick">
                <a:fgClr>
                  <a:srgbClr val="00B050"/>
                </a:fgClr>
                <a:bgClr>
                  <a:schemeClr val="bg1"/>
                </a:bgClr>
              </a:pattFill>
            </c:spPr>
            <c:extLst>
              <c:ext xmlns:c16="http://schemas.microsoft.com/office/drawing/2014/chart" uri="{C3380CC4-5D6E-409C-BE32-E72D297353CC}">
                <c16:uniqueId val="{0000000D-AF4D-4E73-917F-CCED40DEBF9B}"/>
              </c:ext>
            </c:extLst>
          </c:dPt>
          <c:dPt>
            <c:idx val="7"/>
            <c:invertIfNegative val="0"/>
            <c:bubble3D val="0"/>
            <c:spPr>
              <a:pattFill prst="wdDnDiag">
                <a:fgClr>
                  <a:srgbClr val="FF0000"/>
                </a:fgClr>
                <a:bgClr>
                  <a:schemeClr val="bg1"/>
                </a:bgClr>
              </a:pattFill>
            </c:spPr>
            <c:extLst>
              <c:ext xmlns:c16="http://schemas.microsoft.com/office/drawing/2014/chart" uri="{C3380CC4-5D6E-409C-BE32-E72D297353CC}">
                <c16:uniqueId val="{0000000F-AF4D-4E73-917F-CCED40DEBF9B}"/>
              </c:ext>
            </c:extLst>
          </c:dPt>
          <c:dPt>
            <c:idx val="8"/>
            <c:invertIfNegative val="0"/>
            <c:bubble3D val="0"/>
            <c:spPr>
              <a:pattFill prst="wdDnDiag">
                <a:fgClr>
                  <a:srgbClr val="FF0000"/>
                </a:fgClr>
                <a:bgClr>
                  <a:schemeClr val="bg1"/>
                </a:bgClr>
              </a:pattFill>
            </c:spPr>
            <c:extLst>
              <c:ext xmlns:c16="http://schemas.microsoft.com/office/drawing/2014/chart" uri="{C3380CC4-5D6E-409C-BE32-E72D297353CC}">
                <c16:uniqueId val="{00000011-AF4D-4E73-917F-CCED40DEBF9B}"/>
              </c:ext>
            </c:extLst>
          </c:dPt>
          <c:dPt>
            <c:idx val="9"/>
            <c:invertIfNegative val="0"/>
            <c:bubble3D val="0"/>
            <c:spPr>
              <a:pattFill prst="wdDnDiag">
                <a:fgClr>
                  <a:srgbClr val="FF0000"/>
                </a:fgClr>
                <a:bgClr>
                  <a:schemeClr val="bg1"/>
                </a:bgClr>
              </a:pattFill>
            </c:spPr>
            <c:extLst>
              <c:ext xmlns:c16="http://schemas.microsoft.com/office/drawing/2014/chart" uri="{C3380CC4-5D6E-409C-BE32-E72D297353CC}">
                <c16:uniqueId val="{00000013-AF4D-4E73-917F-CCED40DEBF9B}"/>
              </c:ext>
            </c:extLst>
          </c:dPt>
          <c:dPt>
            <c:idx val="10"/>
            <c:invertIfNegative val="0"/>
            <c:bubble3D val="0"/>
            <c:spPr>
              <a:pattFill prst="wdDnDiag">
                <a:fgClr>
                  <a:srgbClr val="FF0000"/>
                </a:fgClr>
                <a:bgClr>
                  <a:schemeClr val="bg1"/>
                </a:bgClr>
              </a:pattFill>
            </c:spPr>
            <c:extLst>
              <c:ext xmlns:c16="http://schemas.microsoft.com/office/drawing/2014/chart" uri="{C3380CC4-5D6E-409C-BE32-E72D297353CC}">
                <c16:uniqueId val="{00000015-AF4D-4E73-917F-CCED40DEBF9B}"/>
              </c:ext>
            </c:extLst>
          </c:dPt>
          <c:dPt>
            <c:idx val="11"/>
            <c:invertIfNegative val="0"/>
            <c:bubble3D val="0"/>
            <c:spPr>
              <a:pattFill prst="wdDnDiag">
                <a:fgClr>
                  <a:srgbClr val="FF0000"/>
                </a:fgClr>
                <a:bgClr>
                  <a:schemeClr val="bg1"/>
                </a:bgClr>
              </a:pattFill>
            </c:spPr>
            <c:extLst>
              <c:ext xmlns:c16="http://schemas.microsoft.com/office/drawing/2014/chart" uri="{C3380CC4-5D6E-409C-BE32-E72D297353CC}">
                <c16:uniqueId val="{00000017-AF4D-4E73-917F-CCED40DEBF9B}"/>
              </c:ext>
            </c:extLst>
          </c:dPt>
          <c:dPt>
            <c:idx val="12"/>
            <c:invertIfNegative val="0"/>
            <c:bubble3D val="0"/>
            <c:spPr>
              <a:pattFill prst="wdDnDiag">
                <a:fgClr>
                  <a:srgbClr val="FF0000"/>
                </a:fgClr>
                <a:bgClr>
                  <a:schemeClr val="bg1"/>
                </a:bgClr>
              </a:pattFill>
            </c:spPr>
            <c:extLst>
              <c:ext xmlns:c16="http://schemas.microsoft.com/office/drawing/2014/chart" uri="{C3380CC4-5D6E-409C-BE32-E72D297353CC}">
                <c16:uniqueId val="{00000019-AF4D-4E73-917F-CCED40DEBF9B}"/>
              </c:ext>
            </c:extLst>
          </c:dPt>
          <c:dLbls>
            <c:dLbl>
              <c:idx val="0"/>
              <c:numFmt formatCode="#,##0.00_);[Red]\(#,##0.00\)" sourceLinked="0"/>
              <c:spPr/>
              <c:txPr>
                <a:bodyPr/>
                <a:lstStyle/>
                <a:p>
                  <a:pPr>
                    <a:spcAft>
                      <a:spcPts val="900"/>
                    </a:spcAft>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1-AF4D-4E73-917F-CCED40DEBF9B}"/>
                </c:ext>
              </c:extLst>
            </c:dLbl>
            <c:dLbl>
              <c:idx val="1"/>
              <c:numFmt formatCode="#,##0.00_);[Red]\(#,##0.00\)" sourceLinked="0"/>
              <c:spPr/>
              <c:txPr>
                <a:bodyPr/>
                <a:lstStyle/>
                <a:p>
                  <a:pPr>
                    <a:spcAft>
                      <a:spcPts val="900"/>
                    </a:spcAft>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3-AF4D-4E73-917F-CCED40DEBF9B}"/>
                </c:ext>
              </c:extLst>
            </c:dLbl>
            <c:dLbl>
              <c:idx val="2"/>
              <c:numFmt formatCode="#,##0.00_);[Red]\(#,##0.00\)" sourceLinked="0"/>
              <c:spPr/>
              <c:txPr>
                <a:bodyPr/>
                <a:lstStyle/>
                <a:p>
                  <a:pPr>
                    <a:spcAft>
                      <a:spcPts val="900"/>
                    </a:spcAft>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5-AF4D-4E73-917F-CCED40DEBF9B}"/>
                </c:ext>
              </c:extLst>
            </c:dLbl>
            <c:dLbl>
              <c:idx val="3"/>
              <c:numFmt formatCode="#,##0.00_);[Red]\(#,##0.00\)" sourceLinked="0"/>
              <c:spPr/>
              <c:txPr>
                <a:bodyPr/>
                <a:lstStyle/>
                <a:p>
                  <a:pPr>
                    <a:spcAft>
                      <a:spcPts val="900"/>
                    </a:spcAft>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7-AF4D-4E73-917F-CCED40DEBF9B}"/>
                </c:ext>
              </c:extLst>
            </c:dLbl>
            <c:dLbl>
              <c:idx val="4"/>
              <c:numFmt formatCode="#,##0.00_);[Red]\(#,##0.00\)" sourceLinked="0"/>
              <c:spPr/>
              <c:txPr>
                <a:bodyPr/>
                <a:lstStyle/>
                <a:p>
                  <a:pPr>
                    <a:spcAft>
                      <a:spcPts val="900"/>
                    </a:spcAft>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9-AF4D-4E73-917F-CCED40DEBF9B}"/>
                </c:ext>
              </c:extLst>
            </c:dLbl>
            <c:dLbl>
              <c:idx val="5"/>
              <c:delete val="1"/>
              <c:extLst>
                <c:ext xmlns:c15="http://schemas.microsoft.com/office/drawing/2012/chart" uri="{CE6537A1-D6FC-4f65-9D91-7224C49458BB}"/>
                <c:ext xmlns:c16="http://schemas.microsoft.com/office/drawing/2014/chart" uri="{C3380CC4-5D6E-409C-BE32-E72D297353CC}">
                  <c16:uniqueId val="{0000000B-AF4D-4E73-917F-CCED40DEBF9B}"/>
                </c:ext>
              </c:extLst>
            </c:dLbl>
            <c:dLbl>
              <c:idx val="11"/>
              <c:layout>
                <c:manualLayout>
                  <c:x val="1.6483111429986491E-3"/>
                  <c:y val="-1.250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F4D-4E73-917F-CCED40DEBF9B}"/>
                </c:ext>
              </c:extLst>
            </c:dLbl>
            <c:dLbl>
              <c:idx val="12"/>
              <c:layout>
                <c:manualLayout>
                  <c:x val="9.8898668579920166E-3"/>
                  <c:y val="-1.8750246062992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AF4D-4E73-917F-CCED40DEBF9B}"/>
                </c:ext>
              </c:extLst>
            </c:dLbl>
            <c:numFmt formatCode="#,##0.00_);[Red]\(#,##0.00\)" sourceLinked="0"/>
            <c:spPr>
              <a:noFill/>
              <a:ln>
                <a:noFill/>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工作表1!$A$2:$A$7</c:f>
              <c:strCache>
                <c:ptCount val="6"/>
                <c:pt idx="0">
                  <c:v> 環境保護局 </c:v>
                </c:pt>
                <c:pt idx="1">
                  <c:v> 農漁局 </c:v>
                </c:pt>
                <c:pt idx="2">
                  <c:v> 文化局 </c:v>
                </c:pt>
                <c:pt idx="3">
                  <c:v> 縣政府 </c:v>
                </c:pt>
                <c:pt idx="4">
                  <c:v> 警察局 </c:v>
                </c:pt>
                <c:pt idx="5">
                  <c:v> 衛生局 </c:v>
                </c:pt>
              </c:strCache>
            </c:strRef>
          </c:cat>
          <c:val>
            <c:numRef>
              <c:f>工作表1!$B$2:$B$7</c:f>
              <c:numCache>
                <c:formatCode>_(* #,##0.00_);_(* \(#,##0.00\);_(* "-"??_);_(@_)</c:formatCode>
                <c:ptCount val="6"/>
                <c:pt idx="0">
                  <c:v>94.14</c:v>
                </c:pt>
                <c:pt idx="1">
                  <c:v>47.38</c:v>
                </c:pt>
                <c:pt idx="2">
                  <c:v>43.55</c:v>
                </c:pt>
                <c:pt idx="3">
                  <c:v>40.81</c:v>
                </c:pt>
                <c:pt idx="4">
                  <c:v>39.15</c:v>
                </c:pt>
                <c:pt idx="5">
                  <c:v>14.6</c:v>
                </c:pt>
              </c:numCache>
            </c:numRef>
          </c:val>
          <c:extLst>
            <c:ext xmlns:c16="http://schemas.microsoft.com/office/drawing/2014/chart" uri="{C3380CC4-5D6E-409C-BE32-E72D297353CC}">
              <c16:uniqueId val="{0000001A-AF4D-4E73-917F-CCED40DEBF9B}"/>
            </c:ext>
          </c:extLst>
        </c:ser>
        <c:dLbls>
          <c:showLegendKey val="0"/>
          <c:showVal val="0"/>
          <c:showCatName val="0"/>
          <c:showSerName val="0"/>
          <c:showPercent val="0"/>
          <c:showBubbleSize val="0"/>
        </c:dLbls>
        <c:gapWidth val="80"/>
        <c:shape val="box"/>
        <c:axId val="120563200"/>
        <c:axId val="129229184"/>
        <c:axId val="0"/>
      </c:bar3DChart>
      <c:catAx>
        <c:axId val="120563200"/>
        <c:scaling>
          <c:orientation val="minMax"/>
        </c:scaling>
        <c:delete val="0"/>
        <c:axPos val="b"/>
        <c:numFmt formatCode="General" sourceLinked="0"/>
        <c:majorTickMark val="none"/>
        <c:minorTickMark val="none"/>
        <c:tickLblPos val="nextTo"/>
        <c:spPr>
          <a:ln>
            <a:noFill/>
          </a:ln>
        </c:spPr>
        <c:txPr>
          <a:bodyPr/>
          <a:lstStyle/>
          <a:p>
            <a:pPr>
              <a:defRPr sz="1000">
                <a:latin typeface="標楷體" panose="03000509000000000000" pitchFamily="65" charset="-120"/>
                <a:ea typeface="標楷體" panose="03000509000000000000" pitchFamily="65" charset="-120"/>
              </a:defRPr>
            </a:pPr>
            <a:endParaRPr lang="zh-TW"/>
          </a:p>
        </c:txPr>
        <c:crossAx val="129229184"/>
        <c:crosses val="autoZero"/>
        <c:auto val="1"/>
        <c:lblAlgn val="ctr"/>
        <c:lblOffset val="100"/>
        <c:noMultiLvlLbl val="0"/>
      </c:catAx>
      <c:valAx>
        <c:axId val="129229184"/>
        <c:scaling>
          <c:orientation val="minMax"/>
          <c:max val="100"/>
        </c:scaling>
        <c:delete val="0"/>
        <c:axPos val="l"/>
        <c:majorGridlines>
          <c:spPr>
            <a:ln>
              <a:noFill/>
            </a:ln>
          </c:spPr>
        </c:majorGridlines>
        <c:numFmt formatCode="#,##0_);[Red]\(#,##0\)" sourceLinked="0"/>
        <c:majorTickMark val="out"/>
        <c:minorTickMark val="none"/>
        <c:tickLblPos val="nextTo"/>
        <c:spPr>
          <a:ln>
            <a:solidFill>
              <a:schemeClr val="tx1"/>
            </a:solidFill>
          </a:ln>
        </c:spPr>
        <c:txPr>
          <a:bodyPr/>
          <a:lstStyle/>
          <a:p>
            <a:pPr>
              <a:defRPr sz="1000">
                <a:latin typeface="標楷體" panose="03000509000000000000" pitchFamily="65" charset="-120"/>
                <a:ea typeface="標楷體" panose="03000509000000000000" pitchFamily="65" charset="-120"/>
              </a:defRPr>
            </a:pPr>
            <a:endParaRPr lang="zh-TW"/>
          </a:p>
        </c:txPr>
        <c:crossAx val="120563200"/>
        <c:crosses val="autoZero"/>
        <c:crossBetween val="between"/>
        <c:majorUnit val="50"/>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A6A6A6"/>
                </a:fgClr>
                <a:bgClr>
                  <a:sysClr val="window" lastClr="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CDB9-4401-94B7-3DA1209AFFA8}"/>
              </c:ext>
            </c:extLst>
          </c:dPt>
          <c:dPt>
            <c:idx val="1"/>
            <c:bubble3D val="0"/>
            <c:spPr>
              <a:pattFill prst="openDmnd">
                <a:fgClr>
                  <a:srgbClr val="7F7F7F"/>
                </a:fgClr>
                <a:bgClr>
                  <a:sysClr val="window" lastClr="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CDB9-4401-94B7-3DA1209AFFA8}"/>
              </c:ext>
            </c:extLst>
          </c:dPt>
          <c:dPt>
            <c:idx val="2"/>
            <c:bubble3D val="0"/>
            <c:spPr>
              <a:pattFill prst="pct40">
                <a:fgClr>
                  <a:srgbClr val="A6A6A6"/>
                </a:fgClr>
                <a:bgClr>
                  <a:srgbClr val="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CDB9-4401-94B7-3DA1209AFFA8}"/>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CDB9-4401-94B7-3DA1209AFFA8}"/>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CDB9-4401-94B7-3DA1209AFFA8}"/>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CDB9-4401-94B7-3DA1209AFFA8}"/>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CDB9-4401-94B7-3DA1209AFFA8}"/>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211783</c:v>
                </c:pt>
                <c:pt idx="1">
                  <c:v>35901</c:v>
                </c:pt>
                <c:pt idx="2">
                  <c:v>105066</c:v>
                </c:pt>
              </c:numCache>
            </c:numRef>
          </c:val>
          <c:extLst>
            <c:ext xmlns:c16="http://schemas.microsoft.com/office/drawing/2014/chart" uri="{C3380CC4-5D6E-409C-BE32-E72D297353CC}">
              <c16:uniqueId val="{0000000E-CDB9-4401-94B7-3DA1209AFFA8}"/>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A6A6A6"/>
                </a:fgClr>
                <a:bgClr>
                  <a:srgbClr val="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0D2F-473B-A117-44A5298DB9BA}"/>
              </c:ext>
            </c:extLst>
          </c:dPt>
          <c:dPt>
            <c:idx val="1"/>
            <c:bubble3D val="0"/>
            <c:spPr>
              <a:pattFill prst="openDmnd">
                <a:fgClr>
                  <a:srgbClr val="7F7F7F"/>
                </a:fgClr>
                <a:bgClr>
                  <a:sysClr val="window" lastClr="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0D2F-473B-A117-44A5298DB9BA}"/>
              </c:ext>
            </c:extLst>
          </c:dPt>
          <c:dPt>
            <c:idx val="2"/>
            <c:bubble3D val="0"/>
            <c:spPr>
              <a:pattFill prst="pct40">
                <a:fgClr>
                  <a:srgbClr val="A6A6A6"/>
                </a:fgClr>
                <a:bgClr>
                  <a:srgbClr val="FFFFFF"/>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0D2F-473B-A117-44A5298DB9BA}"/>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0D2F-473B-A117-44A5298DB9BA}"/>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0D2F-473B-A117-44A5298DB9BA}"/>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0D2F-473B-A117-44A5298DB9BA}"/>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0D2F-473B-A117-44A5298DB9BA}"/>
              </c:ext>
            </c:extLst>
          </c:dPt>
          <c:dLbls>
            <c:dLbl>
              <c:idx val="0"/>
              <c:tx>
                <c:rich>
                  <a:bodyPr/>
                  <a:lstStyle/>
                  <a:p>
                    <a:pPr>
                      <a:defRPr sz="1000" b="1"/>
                    </a:pPr>
                    <a:r>
                      <a:rPr lang="zh-TW" altLang="en-US" sz="1000" b="1" dirty="0"/>
                      <a:t>工程類 </a:t>
                    </a:r>
                    <a:r>
                      <a:rPr lang="en-US" altLang="zh-TW" sz="1000" b="1" dirty="0"/>
                      <a:t>188</a:t>
                    </a:r>
                    <a:r>
                      <a:rPr lang="zh-TW" altLang="en-US" sz="1000" b="1" dirty="0"/>
                      <a:t>件 </a:t>
                    </a:r>
                    <a:r>
                      <a:rPr lang="en-US" altLang="zh-TW" sz="1000" b="1" dirty="0"/>
                      <a:t>22.95</a:t>
                    </a:r>
                    <a:r>
                      <a:rPr lang="zh-TW" altLang="en-US" sz="1000" b="1" dirty="0"/>
                      <a:t>％</a:t>
                    </a:r>
                  </a:p>
                </c:rich>
              </c:tx>
              <c:numFmt formatCode="0.00%" sourceLinked="0"/>
              <c:spPr/>
              <c:dLblPos val="inEnd"/>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0D2F-473B-A117-44A5298DB9BA}"/>
                </c:ext>
              </c:extLst>
            </c:dLbl>
            <c:dLbl>
              <c:idx val="1"/>
              <c:tx>
                <c:rich>
                  <a:bodyPr/>
                  <a:lstStyle/>
                  <a:p>
                    <a:pPr>
                      <a:defRPr sz="1000" b="1"/>
                    </a:pPr>
                    <a:r>
                      <a:rPr lang="zh-TW" altLang="en-US" sz="1000" b="1" dirty="0"/>
                      <a:t>財物類</a:t>
                    </a:r>
                  </a:p>
                  <a:p>
                    <a:pPr>
                      <a:defRPr sz="1000" b="1"/>
                    </a:pPr>
                    <a:r>
                      <a:rPr lang="en-US" altLang="zh-TW" sz="1000" b="1" dirty="0"/>
                      <a:t>173</a:t>
                    </a:r>
                    <a:r>
                      <a:rPr lang="zh-TW" altLang="en-US" sz="1000" b="1" dirty="0"/>
                      <a:t>件</a:t>
                    </a:r>
                  </a:p>
                  <a:p>
                    <a:pPr>
                      <a:defRPr sz="1000" b="1"/>
                    </a:pPr>
                    <a:r>
                      <a:rPr lang="en-US" altLang="zh-TW" sz="1000" b="1" dirty="0"/>
                      <a:t>21.12</a:t>
                    </a:r>
                    <a:r>
                      <a:rPr lang="zh-TW" altLang="en-US" sz="1000" b="1" dirty="0"/>
                      <a:t>％</a:t>
                    </a:r>
                  </a:p>
                </c:rich>
              </c:tx>
              <c:numFmt formatCode="_-* #,##0_-;\-* #,##0_-;_-* &quot;-&quot;??_-;_-@_-" sourceLinked="0"/>
              <c:spPr/>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0D2F-473B-A117-44A5298DB9BA}"/>
                </c:ext>
              </c:extLst>
            </c:dLbl>
            <c:dLbl>
              <c:idx val="2"/>
              <c:tx>
                <c:rich>
                  <a:bodyPr/>
                  <a:lstStyle/>
                  <a:p>
                    <a:pPr>
                      <a:defRPr sz="1000" b="1"/>
                    </a:pPr>
                    <a:r>
                      <a:rPr lang="zh-TW" altLang="en-US" sz="1000" b="1"/>
                      <a:t>勞務類 </a:t>
                    </a:r>
                    <a:r>
                      <a:rPr lang="en-US" altLang="zh-TW" sz="1000" b="1"/>
                      <a:t>458</a:t>
                    </a:r>
                    <a:r>
                      <a:rPr lang="zh-TW" altLang="en-US" sz="1000" b="1"/>
                      <a:t>件
</a:t>
                    </a:r>
                    <a:r>
                      <a:rPr lang="en-US" altLang="zh-TW" sz="1000" b="1"/>
                      <a:t>55.92</a:t>
                    </a:r>
                    <a:r>
                      <a:rPr lang="zh-TW" altLang="en-US" sz="1000" b="1"/>
                      <a:t>％</a:t>
                    </a:r>
                    <a:endParaRPr lang="zh-TW" altLang="en-US" sz="1000" b="1" dirty="0"/>
                  </a:p>
                </c:rich>
              </c:tx>
              <c:numFmt formatCode="0.00%" sourceLinked="0"/>
              <c:spPr/>
              <c:dLblPos val="ctr"/>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5-0D2F-473B-A117-44A5298DB9BA}"/>
                </c:ext>
              </c:extLst>
            </c:dLbl>
            <c:numFmt formatCode="0.00%" sourceLinked="0"/>
            <c:spPr>
              <a:noFill/>
              <a:ln>
                <a:noFill/>
              </a:ln>
              <a:effectLst/>
            </c:spPr>
            <c:txPr>
              <a:bodyPr wrap="square" lIns="38100" tIns="19050" rIns="38100" bIns="19050" anchor="ctr">
                <a:spAutoFit/>
              </a:bodyPr>
              <a:lstStyle/>
              <a:p>
                <a:pPr>
                  <a:defRPr b="1"/>
                </a:pPr>
                <a:endParaRPr lang="zh-TW"/>
              </a:p>
            </c:txPr>
            <c:dLblPos val="ctr"/>
            <c:showLegendKey val="0"/>
            <c:showVal val="1"/>
            <c:showCatName val="1"/>
            <c:showSerName val="0"/>
            <c:showPercent val="1"/>
            <c:showBubbleSize val="0"/>
            <c:separator>
</c:separator>
            <c:showLeaderLines val="0"/>
            <c:extLst>
              <c:ext xmlns:c15="http://schemas.microsoft.com/office/drawing/2012/chart" uri="{CE6537A1-D6FC-4f65-9D91-7224C49458BB}"/>
            </c:extLst>
          </c:dLbls>
          <c:cat>
            <c:strRef>
              <c:f>工作表1!$A$2:$A$4</c:f>
              <c:strCache>
                <c:ptCount val="3"/>
                <c:pt idx="0">
                  <c:v>工程類</c:v>
                </c:pt>
                <c:pt idx="1">
                  <c:v>財物類</c:v>
                </c:pt>
                <c:pt idx="2">
                  <c:v>勞務類</c:v>
                </c:pt>
              </c:strCache>
            </c:strRef>
          </c:cat>
          <c:val>
            <c:numRef>
              <c:f>工作表1!$B$2:$B$4</c:f>
              <c:numCache>
                <c:formatCode>_-* #,##0_-;\-* #,##0_-;_-* "-"??_-;_-@_-</c:formatCode>
                <c:ptCount val="3"/>
                <c:pt idx="0">
                  <c:v>188</c:v>
                </c:pt>
                <c:pt idx="1">
                  <c:v>173</c:v>
                </c:pt>
                <c:pt idx="2">
                  <c:v>458</c:v>
                </c:pt>
              </c:numCache>
            </c:numRef>
          </c:val>
          <c:extLst>
            <c:ext xmlns:c16="http://schemas.microsoft.com/office/drawing/2014/chart" uri="{C3380CC4-5D6E-409C-BE32-E72D297353CC}">
              <c16:uniqueId val="{0000000E-0D2F-473B-A117-44A5298DB9BA}"/>
            </c:ext>
          </c:extLst>
        </c:ser>
        <c:ser>
          <c:idx val="1"/>
          <c:order val="1"/>
          <c:tx>
            <c:strRef>
              <c:f>工作表1!$C$1</c:f>
              <c:strCache>
                <c:ptCount val="1"/>
                <c:pt idx="0">
                  <c:v>  819  </c:v>
                </c:pt>
              </c:strCache>
            </c:strRef>
          </c:tx>
          <c:cat>
            <c:strRef>
              <c:f>工作表1!$A$2:$A$4</c:f>
              <c:strCache>
                <c:ptCount val="3"/>
                <c:pt idx="0">
                  <c:v>工程類</c:v>
                </c:pt>
                <c:pt idx="1">
                  <c:v>財物類</c:v>
                </c:pt>
                <c:pt idx="2">
                  <c:v>勞務類</c:v>
                </c:pt>
              </c:strCache>
            </c:strRef>
          </c:cat>
          <c:val>
            <c:numRef>
              <c:f>工作表1!$C$2:$C$4</c:f>
              <c:numCache>
                <c:formatCode>0.00%</c:formatCode>
                <c:ptCount val="3"/>
                <c:pt idx="0">
                  <c:v>0.22954822954822954</c:v>
                </c:pt>
                <c:pt idx="1">
                  <c:v>0.21123321123321123</c:v>
                </c:pt>
                <c:pt idx="2">
                  <c:v>0.55921855921855923</c:v>
                </c:pt>
              </c:numCache>
            </c:numRef>
          </c:val>
          <c:extLst>
            <c:ext xmlns:c16="http://schemas.microsoft.com/office/drawing/2014/chart" uri="{C3380CC4-5D6E-409C-BE32-E72D297353CC}">
              <c16:uniqueId val="{0000000F-0D2F-473B-A117-44A5298DB9BA}"/>
            </c:ext>
          </c:extLst>
        </c:ser>
        <c:dLbls>
          <c:showLegendKey val="0"/>
          <c:showVal val="0"/>
          <c:showCatName val="0"/>
          <c:showSerName val="0"/>
          <c:showPercent val="0"/>
          <c:showBubbleSize val="0"/>
          <c:showLeaderLines val="0"/>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90C50A-01BC-4F7F-BE5E-EF87DEE85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226</TotalTime>
  <Pages>37</Pages>
  <Words>5403</Words>
  <Characters>30800</Characters>
  <Application>Microsoft Office Word</Application>
  <DocSecurity>0</DocSecurity>
  <Lines>256</Lines>
  <Paragraphs>72</Paragraphs>
  <ScaleCrop>false</ScaleCrop>
  <Company>pcuser</Company>
  <LinksUpToDate>false</LinksUpToDate>
  <CharactersWithSpaces>36131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總考資料-戊篇</dc:title>
  <dc:creator>pcuser</dc:creator>
  <cp:lastModifiedBy>應炘穆</cp:lastModifiedBy>
  <cp:revision>20</cp:revision>
  <cp:lastPrinted>2026-07-10T04:46:00Z</cp:lastPrinted>
  <dcterms:created xsi:type="dcterms:W3CDTF">2026-07-08T02:53:00Z</dcterms:created>
  <dcterms:modified xsi:type="dcterms:W3CDTF">2026-07-13T01:07:00Z</dcterms:modified>
</cp:coreProperties>
</file>