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13E86" w14:textId="77777777" w:rsidR="000B6C7D" w:rsidRPr="00823E58" w:rsidRDefault="000B6C7D" w:rsidP="000B6C7D">
      <w:pPr>
        <w:pStyle w:val="16"/>
        <w:rPr>
          <w:color w:val="000000" w:themeColor="text1"/>
        </w:rPr>
      </w:pPr>
      <w:r w:rsidRPr="00823E58">
        <w:rPr>
          <w:rFonts w:hint="eastAsia"/>
          <w:color w:val="000000" w:themeColor="text1"/>
        </w:rPr>
        <w:t>甲、總述</w:t>
      </w:r>
    </w:p>
    <w:p w14:paraId="2AC89663" w14:textId="77777777" w:rsidR="000B6C7D" w:rsidRPr="00823E58" w:rsidRDefault="000B6C7D" w:rsidP="000B6C7D">
      <w:pPr>
        <w:pStyle w:val="218P"/>
        <w:rPr>
          <w:color w:val="000000" w:themeColor="text1"/>
        </w:rPr>
      </w:pPr>
      <w:r w:rsidRPr="00823E58">
        <w:rPr>
          <w:rFonts w:hint="eastAsia"/>
          <w:color w:val="000000" w:themeColor="text1"/>
        </w:rPr>
        <w:t>壹、預算執行之審核</w:t>
      </w:r>
    </w:p>
    <w:p w14:paraId="6C3E2988" w14:textId="657EC66A" w:rsidR="000B6C7D" w:rsidRPr="00823E58" w:rsidRDefault="006F6039" w:rsidP="006D21DA">
      <w:pPr>
        <w:pStyle w:val="14P12"/>
        <w:spacing w:line="640" w:lineRule="exact"/>
        <w:ind w:firstLine="568"/>
        <w:rPr>
          <w:color w:val="000000" w:themeColor="text1"/>
        </w:rPr>
      </w:pPr>
      <w:r w:rsidRPr="00823E58">
        <w:rPr>
          <w:rFonts w:hint="eastAsia"/>
          <w:color w:val="000000" w:themeColor="text1"/>
          <w:spacing w:val="2"/>
        </w:rPr>
        <w:t>中央政府前瞻基礎建設計畫第5期特別預算，歲入</w:t>
      </w:r>
      <w:proofErr w:type="gramStart"/>
      <w:r w:rsidRPr="00823E58">
        <w:rPr>
          <w:rFonts w:hint="eastAsia"/>
          <w:color w:val="000000" w:themeColor="text1"/>
          <w:spacing w:val="2"/>
        </w:rPr>
        <w:t>預算無列數</w:t>
      </w:r>
      <w:proofErr w:type="gramEnd"/>
      <w:r w:rsidRPr="00823E58">
        <w:rPr>
          <w:rFonts w:hint="eastAsia"/>
          <w:color w:val="000000" w:themeColor="text1"/>
          <w:spacing w:val="2"/>
        </w:rPr>
        <w:t>，歲出預算數701億4,77</w:t>
      </w:r>
      <w:r w:rsidRPr="00823E58">
        <w:rPr>
          <w:color w:val="000000" w:themeColor="text1"/>
          <w:spacing w:val="2"/>
        </w:rPr>
        <w:t>5</w:t>
      </w:r>
      <w:r w:rsidRPr="00823E58">
        <w:rPr>
          <w:rFonts w:hint="eastAsia"/>
          <w:color w:val="000000" w:themeColor="text1"/>
          <w:spacing w:val="2"/>
        </w:rPr>
        <w:t>萬元，全數以舉借債務支應。茲將預算執行之審核結果，說明如次：</w:t>
      </w:r>
    </w:p>
    <w:p w14:paraId="27CC30E2" w14:textId="77777777" w:rsidR="000B6C7D" w:rsidRPr="00823E58" w:rsidRDefault="000B6C7D" w:rsidP="000B6C7D">
      <w:pPr>
        <w:pStyle w:val="316P"/>
        <w:spacing w:before="72" w:after="72" w:line="600" w:lineRule="exact"/>
        <w:ind w:firstLine="320"/>
        <w:rPr>
          <w:color w:val="000000" w:themeColor="text1"/>
        </w:rPr>
      </w:pPr>
      <w:r w:rsidRPr="00823E58">
        <w:rPr>
          <w:rFonts w:hint="eastAsia"/>
          <w:color w:val="000000" w:themeColor="text1"/>
        </w:rPr>
        <w:t>一、歲入部分</w:t>
      </w:r>
    </w:p>
    <w:p w14:paraId="5F7C05EC" w14:textId="2307C244" w:rsidR="000B6C7D" w:rsidRPr="00823E58" w:rsidRDefault="006F6039" w:rsidP="00780D05">
      <w:pPr>
        <w:pStyle w:val="14P12"/>
        <w:spacing w:line="640" w:lineRule="exact"/>
        <w:ind w:firstLine="560"/>
        <w:rPr>
          <w:color w:val="000000" w:themeColor="text1"/>
        </w:rPr>
      </w:pPr>
      <w:r w:rsidRPr="00823E58">
        <w:rPr>
          <w:rFonts w:hint="eastAsia"/>
          <w:color w:val="000000" w:themeColor="text1"/>
        </w:rPr>
        <w:t>歲入</w:t>
      </w:r>
      <w:proofErr w:type="gramStart"/>
      <w:r w:rsidRPr="00823E58">
        <w:rPr>
          <w:rFonts w:hint="eastAsia"/>
          <w:color w:val="000000" w:themeColor="text1"/>
        </w:rPr>
        <w:t>預算無列數</w:t>
      </w:r>
      <w:proofErr w:type="gramEnd"/>
      <w:r w:rsidRPr="00823E58">
        <w:rPr>
          <w:rFonts w:hint="eastAsia"/>
          <w:color w:val="000000" w:themeColor="text1"/>
        </w:rPr>
        <w:t>，決算審核結果，審定實現數8</w:t>
      </w:r>
      <w:r w:rsidRPr="00823E58">
        <w:rPr>
          <w:color w:val="000000" w:themeColor="text1"/>
        </w:rPr>
        <w:t>,</w:t>
      </w:r>
      <w:r w:rsidRPr="00823E58">
        <w:rPr>
          <w:rFonts w:hint="eastAsia"/>
          <w:color w:val="000000" w:themeColor="text1"/>
        </w:rPr>
        <w:t>611萬餘元，主要係交通部公路局</w:t>
      </w:r>
      <w:r w:rsidR="00935F47" w:rsidRPr="00823E58">
        <w:rPr>
          <w:rFonts w:hint="eastAsia"/>
          <w:color w:val="000000" w:themeColor="text1"/>
        </w:rPr>
        <w:t>工程結餘款及廠商逾期、違約及勞安等罰款</w:t>
      </w:r>
      <w:r w:rsidRPr="00823E58">
        <w:rPr>
          <w:rFonts w:hint="eastAsia"/>
          <w:color w:val="000000" w:themeColor="text1"/>
        </w:rPr>
        <w:t>收入。</w:t>
      </w:r>
    </w:p>
    <w:p w14:paraId="33FC14F0" w14:textId="77777777" w:rsidR="000B6C7D" w:rsidRPr="00823E58" w:rsidRDefault="000B6C7D" w:rsidP="000B6C7D">
      <w:pPr>
        <w:pStyle w:val="316P"/>
        <w:spacing w:before="72" w:after="72" w:line="600" w:lineRule="exact"/>
        <w:ind w:firstLine="320"/>
        <w:rPr>
          <w:color w:val="000000" w:themeColor="text1"/>
        </w:rPr>
      </w:pPr>
      <w:r w:rsidRPr="00823E58">
        <w:rPr>
          <w:rFonts w:hint="eastAsia"/>
          <w:color w:val="000000" w:themeColor="text1"/>
        </w:rPr>
        <w:t>二、歲出部分</w:t>
      </w:r>
    </w:p>
    <w:p w14:paraId="59DC93EF" w14:textId="3E96DA10" w:rsidR="000B6C7D" w:rsidRPr="00823E58" w:rsidRDefault="00387892" w:rsidP="00780D05">
      <w:pPr>
        <w:pStyle w:val="14P12"/>
        <w:spacing w:line="606" w:lineRule="exact"/>
        <w:ind w:firstLine="560"/>
        <w:rPr>
          <w:color w:val="000000" w:themeColor="text1"/>
        </w:rPr>
      </w:pPr>
      <w:r w:rsidRPr="00823E58">
        <w:rPr>
          <w:rFonts w:hint="eastAsia"/>
          <w:color w:val="000000" w:themeColor="text1"/>
        </w:rPr>
        <w:t>歲出預算</w:t>
      </w:r>
      <w:r w:rsidRPr="00823E58">
        <w:rPr>
          <w:rFonts w:hint="eastAsia"/>
          <w:color w:val="000000" w:themeColor="text1"/>
          <w:spacing w:val="2"/>
        </w:rPr>
        <w:t>701億4,77</w:t>
      </w:r>
      <w:r w:rsidRPr="00823E58">
        <w:rPr>
          <w:color w:val="000000" w:themeColor="text1"/>
          <w:spacing w:val="2"/>
        </w:rPr>
        <w:t>5</w:t>
      </w:r>
      <w:r w:rsidRPr="00823E58">
        <w:rPr>
          <w:rFonts w:hint="eastAsia"/>
          <w:color w:val="000000" w:themeColor="text1"/>
          <w:spacing w:val="2"/>
        </w:rPr>
        <w:t>萬元，決算審核結果，修正增列實現數2</w:t>
      </w:r>
      <w:r w:rsidRPr="00823E58">
        <w:rPr>
          <w:color w:val="000000" w:themeColor="text1"/>
          <w:spacing w:val="2"/>
        </w:rPr>
        <w:t>,53</w:t>
      </w:r>
      <w:r w:rsidRPr="00823E58">
        <w:rPr>
          <w:rFonts w:hint="eastAsia"/>
          <w:color w:val="000000" w:themeColor="text1"/>
          <w:spacing w:val="2"/>
        </w:rPr>
        <w:t>9萬餘元，減列應付保留數2</w:t>
      </w:r>
      <w:r w:rsidRPr="00823E58">
        <w:rPr>
          <w:color w:val="000000" w:themeColor="text1"/>
          <w:spacing w:val="2"/>
        </w:rPr>
        <w:t>,5</w:t>
      </w:r>
      <w:r w:rsidRPr="00823E58">
        <w:rPr>
          <w:rFonts w:hint="eastAsia"/>
          <w:color w:val="000000" w:themeColor="text1"/>
          <w:spacing w:val="2"/>
        </w:rPr>
        <w:t>39萬餘元，主要係經濟部水利署</w:t>
      </w:r>
      <w:r w:rsidR="003F01E3" w:rsidRPr="00823E58">
        <w:rPr>
          <w:rFonts w:hint="eastAsia"/>
          <w:bCs/>
          <w:color w:val="000000" w:themeColor="text1"/>
          <w:spacing w:val="4"/>
          <w:kern w:val="0"/>
          <w:lang w:val="zh-TW"/>
        </w:rPr>
        <w:t>辦理曾文南化聯通管工程計畫及台南山上淨水場供水系統改善工程計畫，相關經費帳載錯誤</w:t>
      </w:r>
      <w:r w:rsidR="001A7257" w:rsidRPr="00823E58">
        <w:rPr>
          <w:rFonts w:hint="eastAsia"/>
          <w:color w:val="000000" w:themeColor="text1"/>
          <w:spacing w:val="2"/>
        </w:rPr>
        <w:t>；</w:t>
      </w:r>
      <w:r w:rsidR="000B6C7D" w:rsidRPr="00823E58">
        <w:rPr>
          <w:rFonts w:hint="eastAsia"/>
          <w:color w:val="000000" w:themeColor="text1"/>
          <w:spacing w:val="2"/>
        </w:rPr>
        <w:t>審定實現數</w:t>
      </w:r>
      <w:r w:rsidR="00A50538" w:rsidRPr="00823E58">
        <w:rPr>
          <w:rFonts w:hint="eastAsia"/>
          <w:color w:val="000000" w:themeColor="text1"/>
          <w:spacing w:val="2"/>
        </w:rPr>
        <w:t>351</w:t>
      </w:r>
      <w:r w:rsidR="000B6C7D" w:rsidRPr="00823E58">
        <w:rPr>
          <w:rFonts w:hint="eastAsia"/>
          <w:color w:val="000000" w:themeColor="text1"/>
          <w:spacing w:val="2"/>
        </w:rPr>
        <w:t>億</w:t>
      </w:r>
      <w:r w:rsidR="00A50538" w:rsidRPr="00823E58">
        <w:rPr>
          <w:rFonts w:hint="eastAsia"/>
          <w:color w:val="000000" w:themeColor="text1"/>
          <w:spacing w:val="2"/>
        </w:rPr>
        <w:t>8</w:t>
      </w:r>
      <w:r w:rsidR="000B6C7D" w:rsidRPr="00823E58">
        <w:rPr>
          <w:color w:val="000000" w:themeColor="text1"/>
          <w:spacing w:val="2"/>
        </w:rPr>
        <w:t>,</w:t>
      </w:r>
      <w:r w:rsidR="00A50538" w:rsidRPr="00823E58">
        <w:rPr>
          <w:rFonts w:hint="eastAsia"/>
          <w:color w:val="000000" w:themeColor="text1"/>
          <w:spacing w:val="2"/>
        </w:rPr>
        <w:t>049</w:t>
      </w:r>
      <w:r w:rsidR="000B6C7D" w:rsidRPr="00823E58">
        <w:rPr>
          <w:rFonts w:hint="eastAsia"/>
          <w:color w:val="000000" w:themeColor="text1"/>
          <w:spacing w:val="2"/>
        </w:rPr>
        <w:t>萬餘元（</w:t>
      </w:r>
      <w:r w:rsidR="00A50538" w:rsidRPr="00823E58">
        <w:rPr>
          <w:rFonts w:hint="eastAsia"/>
          <w:color w:val="000000" w:themeColor="text1"/>
          <w:spacing w:val="2"/>
        </w:rPr>
        <w:t>50.15</w:t>
      </w:r>
      <w:r w:rsidR="000B6C7D" w:rsidRPr="00823E58">
        <w:rPr>
          <w:rFonts w:hint="eastAsia"/>
          <w:color w:val="000000" w:themeColor="text1"/>
          <w:spacing w:val="2"/>
        </w:rPr>
        <w:t>％</w:t>
      </w:r>
      <w:r w:rsidR="006E770F" w:rsidRPr="007433BC">
        <w:rPr>
          <w:rFonts w:hint="eastAsia"/>
          <w:bCs/>
          <w:color w:val="000000" w:themeColor="text1"/>
          <w:kern w:val="0"/>
          <w:lang w:val="zh-TW"/>
        </w:rPr>
        <w:t>）</w:t>
      </w:r>
      <w:r w:rsidR="000B6C7D" w:rsidRPr="00823E58">
        <w:rPr>
          <w:rFonts w:hint="eastAsia"/>
          <w:color w:val="000000" w:themeColor="text1"/>
          <w:spacing w:val="2"/>
        </w:rPr>
        <w:t>，應付保留數</w:t>
      </w:r>
      <w:r w:rsidR="00A50538" w:rsidRPr="00823E58">
        <w:rPr>
          <w:rFonts w:hint="eastAsia"/>
          <w:color w:val="000000" w:themeColor="text1"/>
          <w:spacing w:val="2"/>
        </w:rPr>
        <w:t>314</w:t>
      </w:r>
      <w:r w:rsidR="000B6C7D" w:rsidRPr="00823E58">
        <w:rPr>
          <w:rFonts w:hint="eastAsia"/>
          <w:color w:val="000000" w:themeColor="text1"/>
          <w:spacing w:val="2"/>
        </w:rPr>
        <w:t>億</w:t>
      </w:r>
      <w:r w:rsidR="001A7257" w:rsidRPr="00823E58">
        <w:rPr>
          <w:rFonts w:hint="eastAsia"/>
          <w:color w:val="000000" w:themeColor="text1"/>
          <w:spacing w:val="2"/>
        </w:rPr>
        <w:t>6</w:t>
      </w:r>
      <w:r w:rsidR="000B6C7D" w:rsidRPr="00823E58">
        <w:rPr>
          <w:rFonts w:hint="eastAsia"/>
          <w:color w:val="000000" w:themeColor="text1"/>
          <w:spacing w:val="2"/>
        </w:rPr>
        <w:t>,</w:t>
      </w:r>
      <w:r w:rsidR="001A7257" w:rsidRPr="00823E58">
        <w:rPr>
          <w:color w:val="000000" w:themeColor="text1"/>
          <w:spacing w:val="2"/>
        </w:rPr>
        <w:t>3</w:t>
      </w:r>
      <w:r w:rsidR="00A50538" w:rsidRPr="00823E58">
        <w:rPr>
          <w:rFonts w:hint="eastAsia"/>
          <w:color w:val="000000" w:themeColor="text1"/>
          <w:spacing w:val="2"/>
        </w:rPr>
        <w:t>33</w:t>
      </w:r>
      <w:r w:rsidR="000B6C7D" w:rsidRPr="00823E58">
        <w:rPr>
          <w:rFonts w:hint="eastAsia"/>
          <w:color w:val="000000" w:themeColor="text1"/>
          <w:spacing w:val="2"/>
        </w:rPr>
        <w:t>萬餘元（</w:t>
      </w:r>
      <w:r w:rsidR="00A50538" w:rsidRPr="00823E58">
        <w:rPr>
          <w:rFonts w:hint="eastAsia"/>
          <w:color w:val="000000" w:themeColor="text1"/>
          <w:spacing w:val="2"/>
        </w:rPr>
        <w:t>44.85</w:t>
      </w:r>
      <w:r w:rsidR="000B6C7D" w:rsidRPr="00823E58">
        <w:rPr>
          <w:rFonts w:hint="eastAsia"/>
          <w:color w:val="000000" w:themeColor="text1"/>
          <w:spacing w:val="2"/>
        </w:rPr>
        <w:t>％），主要係委託或補助計畫合約跨年度或單據未結或報告尚未審核通過</w:t>
      </w:r>
      <w:r w:rsidR="00A02C0A" w:rsidRPr="00823E58">
        <w:rPr>
          <w:rFonts w:hint="eastAsia"/>
          <w:color w:val="000000" w:themeColor="text1"/>
          <w:spacing w:val="2"/>
        </w:rPr>
        <w:t>、受規劃或發包作業時程影響</w:t>
      </w:r>
      <w:r w:rsidR="000B6C7D" w:rsidRPr="00823E58">
        <w:rPr>
          <w:rFonts w:hint="eastAsia"/>
          <w:color w:val="000000" w:themeColor="text1"/>
          <w:spacing w:val="2"/>
        </w:rPr>
        <w:t>、</w:t>
      </w:r>
      <w:r w:rsidR="002156DE" w:rsidRPr="00823E58">
        <w:rPr>
          <w:rFonts w:hint="eastAsia"/>
          <w:color w:val="000000" w:themeColor="text1"/>
          <w:spacing w:val="2"/>
        </w:rPr>
        <w:t>未完成</w:t>
      </w:r>
      <w:r w:rsidR="001A7257" w:rsidRPr="00823E58">
        <w:rPr>
          <w:rFonts w:hint="eastAsia"/>
          <w:color w:val="000000" w:themeColor="text1"/>
          <w:spacing w:val="2"/>
        </w:rPr>
        <w:t>驗收、不合格或要求廠商重新施作</w:t>
      </w:r>
      <w:r w:rsidR="000B6C7D" w:rsidRPr="00823E58">
        <w:rPr>
          <w:rFonts w:hint="eastAsia"/>
          <w:color w:val="000000" w:themeColor="text1"/>
          <w:spacing w:val="2"/>
        </w:rPr>
        <w:t>等，須保留繼續執行（表1</w:t>
      </w:r>
      <w:r w:rsidR="006E770F" w:rsidRPr="007433BC">
        <w:rPr>
          <w:rFonts w:hint="eastAsia"/>
          <w:bCs/>
          <w:color w:val="000000" w:themeColor="text1"/>
          <w:kern w:val="0"/>
          <w:lang w:val="zh-TW"/>
        </w:rPr>
        <w:t>）</w:t>
      </w:r>
      <w:r w:rsidR="000B6C7D" w:rsidRPr="00823E58">
        <w:rPr>
          <w:rFonts w:hint="eastAsia"/>
          <w:color w:val="000000" w:themeColor="text1"/>
          <w:spacing w:val="2"/>
        </w:rPr>
        <w:t>，其中</w:t>
      </w:r>
      <w:r w:rsidR="002156DE" w:rsidRPr="00823E58">
        <w:rPr>
          <w:rFonts w:hint="eastAsia"/>
          <w:color w:val="000000" w:themeColor="text1"/>
          <w:spacing w:val="2"/>
        </w:rPr>
        <w:t>經濟部</w:t>
      </w:r>
      <w:r w:rsidR="003E5548" w:rsidRPr="00823E58">
        <w:rPr>
          <w:rFonts w:hint="eastAsia"/>
          <w:color w:val="000000" w:themeColor="text1"/>
          <w:spacing w:val="2"/>
        </w:rPr>
        <w:t>、</w:t>
      </w:r>
      <w:r w:rsidR="00A02C0A" w:rsidRPr="00823E58">
        <w:rPr>
          <w:rFonts w:hint="eastAsia"/>
          <w:color w:val="000000" w:themeColor="text1"/>
          <w:spacing w:val="2"/>
        </w:rPr>
        <w:t>交通部、</w:t>
      </w:r>
      <w:r w:rsidR="003E5548" w:rsidRPr="00823E58">
        <w:rPr>
          <w:rFonts w:hint="eastAsia"/>
          <w:color w:val="000000" w:themeColor="text1"/>
          <w:spacing w:val="2"/>
        </w:rPr>
        <w:t>內政部</w:t>
      </w:r>
      <w:r w:rsidR="000B6C7D" w:rsidRPr="00823E58">
        <w:rPr>
          <w:rFonts w:hint="eastAsia"/>
          <w:color w:val="000000" w:themeColor="text1"/>
          <w:spacing w:val="2"/>
        </w:rPr>
        <w:t>、</w:t>
      </w:r>
      <w:r w:rsidR="00A02C0A" w:rsidRPr="00823E58">
        <w:rPr>
          <w:rFonts w:hint="eastAsia"/>
          <w:color w:val="000000" w:themeColor="text1"/>
          <w:spacing w:val="2"/>
        </w:rPr>
        <w:t>數位發展部、</w:t>
      </w:r>
      <w:r w:rsidR="002156DE" w:rsidRPr="00823E58">
        <w:rPr>
          <w:rFonts w:hint="eastAsia"/>
          <w:color w:val="000000" w:themeColor="text1"/>
          <w:spacing w:val="2"/>
        </w:rPr>
        <w:t>衛生</w:t>
      </w:r>
      <w:proofErr w:type="gramStart"/>
      <w:r w:rsidR="002156DE" w:rsidRPr="00823E58">
        <w:rPr>
          <w:rFonts w:hint="eastAsia"/>
          <w:color w:val="000000" w:themeColor="text1"/>
        </w:rPr>
        <w:t>福利部</w:t>
      </w:r>
      <w:r w:rsidR="0046289E" w:rsidRPr="00823E58">
        <w:rPr>
          <w:rFonts w:hint="eastAsia"/>
          <w:color w:val="000000" w:themeColor="text1"/>
        </w:rPr>
        <w:t>及</w:t>
      </w:r>
      <w:r w:rsidR="002156DE" w:rsidRPr="00823E58">
        <w:rPr>
          <w:rFonts w:hint="eastAsia"/>
          <w:color w:val="000000" w:themeColor="text1"/>
        </w:rPr>
        <w:t>農業部</w:t>
      </w:r>
      <w:proofErr w:type="gramEnd"/>
      <w:r w:rsidR="000B6C7D" w:rsidRPr="00823E58">
        <w:rPr>
          <w:rFonts w:hint="eastAsia"/>
          <w:color w:val="000000" w:themeColor="text1"/>
        </w:rPr>
        <w:t>等</w:t>
      </w:r>
      <w:r w:rsidR="00A02C0A" w:rsidRPr="00823E58">
        <w:rPr>
          <w:rFonts w:hint="eastAsia"/>
          <w:color w:val="000000" w:themeColor="text1"/>
        </w:rPr>
        <w:t>6</w:t>
      </w:r>
      <w:r w:rsidR="000B6C7D" w:rsidRPr="00823E58">
        <w:rPr>
          <w:rFonts w:hint="eastAsia"/>
          <w:color w:val="000000" w:themeColor="text1"/>
        </w:rPr>
        <w:t>個主管機關保留</w:t>
      </w:r>
      <w:proofErr w:type="gramStart"/>
      <w:r w:rsidR="000B6C7D" w:rsidRPr="00823E58">
        <w:rPr>
          <w:rFonts w:hint="eastAsia"/>
          <w:color w:val="000000" w:themeColor="text1"/>
        </w:rPr>
        <w:t>金額均超逾</w:t>
      </w:r>
      <w:proofErr w:type="gramEnd"/>
      <w:r w:rsidR="000B6C7D" w:rsidRPr="00823E58">
        <w:rPr>
          <w:rFonts w:hint="eastAsia"/>
          <w:color w:val="000000" w:themeColor="text1"/>
        </w:rPr>
        <w:t>10億元，合計達</w:t>
      </w:r>
      <w:r w:rsidR="00EF13D7" w:rsidRPr="00823E58">
        <w:rPr>
          <w:rFonts w:hint="eastAsia"/>
          <w:color w:val="000000" w:themeColor="text1"/>
        </w:rPr>
        <w:t>291</w:t>
      </w:r>
      <w:r w:rsidR="000B6C7D" w:rsidRPr="00823E58">
        <w:rPr>
          <w:rFonts w:hint="eastAsia"/>
          <w:color w:val="000000" w:themeColor="text1"/>
        </w:rPr>
        <w:t>億</w:t>
      </w:r>
      <w:r w:rsidR="00EF13D7" w:rsidRPr="00823E58">
        <w:rPr>
          <w:rFonts w:hint="eastAsia"/>
          <w:color w:val="000000" w:themeColor="text1"/>
        </w:rPr>
        <w:t>2</w:t>
      </w:r>
      <w:r w:rsidR="000B6C7D" w:rsidRPr="00823E58">
        <w:rPr>
          <w:rFonts w:hint="eastAsia"/>
          <w:color w:val="000000" w:themeColor="text1"/>
        </w:rPr>
        <w:t>,</w:t>
      </w:r>
      <w:r w:rsidR="00EF13D7" w:rsidRPr="00823E58">
        <w:rPr>
          <w:rFonts w:hint="eastAsia"/>
          <w:color w:val="000000" w:themeColor="text1"/>
        </w:rPr>
        <w:t>402</w:t>
      </w:r>
      <w:r w:rsidR="000B6C7D" w:rsidRPr="00823E58">
        <w:rPr>
          <w:rFonts w:hint="eastAsia"/>
          <w:color w:val="000000" w:themeColor="text1"/>
        </w:rPr>
        <w:t>萬餘元，占應付保留數9</w:t>
      </w:r>
      <w:r w:rsidR="00EF13D7" w:rsidRPr="00823E58">
        <w:rPr>
          <w:rFonts w:hint="eastAsia"/>
          <w:color w:val="000000" w:themeColor="text1"/>
        </w:rPr>
        <w:t>2.56</w:t>
      </w:r>
      <w:r w:rsidR="000B6C7D" w:rsidRPr="00823E58">
        <w:rPr>
          <w:rFonts w:hint="eastAsia"/>
          <w:color w:val="000000" w:themeColor="text1"/>
        </w:rPr>
        <w:t>％，</w:t>
      </w:r>
      <w:r w:rsidR="000B6C7D" w:rsidRPr="00823E58">
        <w:rPr>
          <w:rFonts w:hint="eastAsia"/>
          <w:color w:val="000000" w:themeColor="text1"/>
          <w:spacing w:val="-2"/>
        </w:rPr>
        <w:t>另</w:t>
      </w:r>
      <w:r w:rsidR="00A02C0A" w:rsidRPr="00823E58">
        <w:rPr>
          <w:rFonts w:hint="eastAsia"/>
          <w:color w:val="000000" w:themeColor="text1"/>
          <w:spacing w:val="-2"/>
        </w:rPr>
        <w:t>衛生福利部、</w:t>
      </w:r>
      <w:r w:rsidR="0046289E" w:rsidRPr="00823E58">
        <w:rPr>
          <w:rFonts w:hint="eastAsia"/>
          <w:color w:val="000000" w:themeColor="text1"/>
          <w:spacing w:val="-2"/>
        </w:rPr>
        <w:t>勞動部、</w:t>
      </w:r>
      <w:r w:rsidR="00A02C0A" w:rsidRPr="00823E58">
        <w:rPr>
          <w:rFonts w:hint="eastAsia"/>
          <w:color w:val="000000" w:themeColor="text1"/>
          <w:spacing w:val="-2"/>
        </w:rPr>
        <w:t>數位發展</w:t>
      </w:r>
      <w:r w:rsidR="006E4774" w:rsidRPr="00823E58">
        <w:rPr>
          <w:rFonts w:hint="eastAsia"/>
          <w:color w:val="000000" w:themeColor="text1"/>
          <w:spacing w:val="-2"/>
        </w:rPr>
        <w:t>部、</w:t>
      </w:r>
      <w:r w:rsidR="00A02C0A" w:rsidRPr="00823E58">
        <w:rPr>
          <w:rFonts w:hint="eastAsia"/>
          <w:color w:val="000000" w:themeColor="text1"/>
          <w:spacing w:val="-2"/>
        </w:rPr>
        <w:t>行政院</w:t>
      </w:r>
      <w:r w:rsidR="0046289E" w:rsidRPr="00823E58">
        <w:rPr>
          <w:rFonts w:hint="eastAsia"/>
          <w:color w:val="000000" w:themeColor="text1"/>
          <w:spacing w:val="-2"/>
        </w:rPr>
        <w:t>及</w:t>
      </w:r>
      <w:r w:rsidR="00A02C0A" w:rsidRPr="00823E58">
        <w:rPr>
          <w:rFonts w:hint="eastAsia"/>
          <w:color w:val="000000" w:themeColor="text1"/>
          <w:spacing w:val="-2"/>
        </w:rPr>
        <w:t>環境</w:t>
      </w:r>
      <w:r w:rsidR="006E4774" w:rsidRPr="00823E58">
        <w:rPr>
          <w:rFonts w:hint="eastAsia"/>
          <w:color w:val="000000" w:themeColor="text1"/>
          <w:spacing w:val="-2"/>
        </w:rPr>
        <w:t>部</w:t>
      </w:r>
      <w:r w:rsidR="000B6C7D" w:rsidRPr="00823E58">
        <w:rPr>
          <w:rFonts w:hint="eastAsia"/>
          <w:color w:val="000000" w:themeColor="text1"/>
          <w:spacing w:val="-2"/>
        </w:rPr>
        <w:t>保留金額占其預算數比率超逾</w:t>
      </w:r>
      <w:r w:rsidR="00A02C0A" w:rsidRPr="00823E58">
        <w:rPr>
          <w:rFonts w:hint="eastAsia"/>
          <w:color w:val="000000" w:themeColor="text1"/>
          <w:spacing w:val="-2"/>
        </w:rPr>
        <w:t>5</w:t>
      </w:r>
      <w:r w:rsidR="000B6C7D" w:rsidRPr="00823E58">
        <w:rPr>
          <w:rFonts w:hint="eastAsia"/>
          <w:color w:val="000000" w:themeColor="text1"/>
          <w:spacing w:val="-2"/>
        </w:rPr>
        <w:t>0％，</w:t>
      </w:r>
      <w:r w:rsidR="000B6C7D" w:rsidRPr="00823E58">
        <w:rPr>
          <w:rFonts w:hint="eastAsia"/>
          <w:color w:val="000000" w:themeColor="text1"/>
          <w:spacing w:val="2"/>
        </w:rPr>
        <w:t>歲出預算執行效率尚待加強檢討提升（表</w:t>
      </w:r>
      <w:r w:rsidR="000B6C7D" w:rsidRPr="00823E58">
        <w:rPr>
          <w:color w:val="000000" w:themeColor="text1"/>
          <w:spacing w:val="2"/>
        </w:rPr>
        <w:t>2</w:t>
      </w:r>
      <w:r w:rsidR="006E770F" w:rsidRPr="007433BC">
        <w:rPr>
          <w:rFonts w:hint="eastAsia"/>
          <w:bCs/>
          <w:color w:val="000000" w:themeColor="text1"/>
          <w:kern w:val="0"/>
          <w:lang w:val="zh-TW"/>
        </w:rPr>
        <w:t>）</w:t>
      </w:r>
      <w:r w:rsidR="000B6C7D" w:rsidRPr="00823E58">
        <w:rPr>
          <w:rFonts w:hint="eastAsia"/>
          <w:color w:val="000000" w:themeColor="text1"/>
          <w:spacing w:val="2"/>
        </w:rPr>
        <w:t>。合計決算審定數為</w:t>
      </w:r>
      <w:r w:rsidR="00A50538" w:rsidRPr="00823E58">
        <w:rPr>
          <w:rFonts w:hint="eastAsia"/>
          <w:color w:val="000000" w:themeColor="text1"/>
          <w:spacing w:val="2"/>
        </w:rPr>
        <w:t>666</w:t>
      </w:r>
      <w:r w:rsidR="000B6C7D" w:rsidRPr="00823E58">
        <w:rPr>
          <w:rFonts w:hint="eastAsia"/>
          <w:color w:val="000000" w:themeColor="text1"/>
          <w:spacing w:val="2"/>
        </w:rPr>
        <w:t>億</w:t>
      </w:r>
      <w:r w:rsidR="00A50538" w:rsidRPr="00823E58">
        <w:rPr>
          <w:rFonts w:hint="eastAsia"/>
          <w:color w:val="000000" w:themeColor="text1"/>
          <w:spacing w:val="2"/>
        </w:rPr>
        <w:t>4</w:t>
      </w:r>
      <w:r w:rsidR="000B6C7D" w:rsidRPr="00823E58">
        <w:rPr>
          <w:rFonts w:hint="eastAsia"/>
          <w:color w:val="000000" w:themeColor="text1"/>
          <w:spacing w:val="2"/>
        </w:rPr>
        <w:t>,</w:t>
      </w:r>
      <w:r w:rsidR="006E4774" w:rsidRPr="00823E58">
        <w:rPr>
          <w:color w:val="000000" w:themeColor="text1"/>
          <w:spacing w:val="2"/>
        </w:rPr>
        <w:t>3</w:t>
      </w:r>
      <w:r w:rsidR="00A50538" w:rsidRPr="00823E58">
        <w:rPr>
          <w:rFonts w:hint="eastAsia"/>
          <w:color w:val="000000" w:themeColor="text1"/>
          <w:spacing w:val="2"/>
        </w:rPr>
        <w:t>83</w:t>
      </w:r>
      <w:r w:rsidR="000B6C7D" w:rsidRPr="00823E58">
        <w:rPr>
          <w:rFonts w:hint="eastAsia"/>
          <w:color w:val="000000" w:themeColor="text1"/>
          <w:spacing w:val="2"/>
        </w:rPr>
        <w:t>萬餘元，預算賸餘</w:t>
      </w:r>
      <w:r w:rsidR="00A50538" w:rsidRPr="00823E58">
        <w:rPr>
          <w:rFonts w:hint="eastAsia"/>
          <w:color w:val="000000" w:themeColor="text1"/>
          <w:spacing w:val="2"/>
        </w:rPr>
        <w:t>35</w:t>
      </w:r>
      <w:r w:rsidR="000B6C7D" w:rsidRPr="00823E58">
        <w:rPr>
          <w:rFonts w:hint="eastAsia"/>
          <w:color w:val="000000" w:themeColor="text1"/>
          <w:spacing w:val="2"/>
        </w:rPr>
        <w:t>億</w:t>
      </w:r>
      <w:r w:rsidR="00A50538" w:rsidRPr="00823E58">
        <w:rPr>
          <w:rFonts w:hint="eastAsia"/>
          <w:color w:val="000000" w:themeColor="text1"/>
          <w:spacing w:val="2"/>
        </w:rPr>
        <w:t>391</w:t>
      </w:r>
      <w:r w:rsidR="000B6C7D" w:rsidRPr="00823E58">
        <w:rPr>
          <w:rFonts w:hint="eastAsia"/>
          <w:color w:val="000000" w:themeColor="text1"/>
          <w:spacing w:val="2"/>
        </w:rPr>
        <w:t>萬餘元（</w:t>
      </w:r>
      <w:r w:rsidR="004C0BEA" w:rsidRPr="00823E58">
        <w:rPr>
          <w:rFonts w:hint="eastAsia"/>
          <w:color w:val="000000" w:themeColor="text1"/>
          <w:spacing w:val="2"/>
        </w:rPr>
        <w:t>5.00</w:t>
      </w:r>
      <w:r w:rsidR="000B6C7D" w:rsidRPr="00823E58">
        <w:rPr>
          <w:rFonts w:hint="eastAsia"/>
          <w:color w:val="000000" w:themeColor="text1"/>
          <w:spacing w:val="2"/>
        </w:rPr>
        <w:t>％），</w:t>
      </w:r>
      <w:proofErr w:type="gramStart"/>
      <w:r w:rsidR="000B6C7D" w:rsidRPr="00823E58">
        <w:rPr>
          <w:rFonts w:hint="eastAsia"/>
          <w:color w:val="000000" w:themeColor="text1"/>
          <w:spacing w:val="2"/>
        </w:rPr>
        <w:t>主要係補</w:t>
      </w:r>
      <w:proofErr w:type="gramEnd"/>
      <w:r w:rsidR="000B6C7D" w:rsidRPr="00823E58">
        <w:rPr>
          <w:rFonts w:hint="eastAsia"/>
          <w:color w:val="000000" w:themeColor="text1"/>
          <w:spacing w:val="2"/>
        </w:rPr>
        <w:t>（捐）助、委辦計畫經費賸餘、</w:t>
      </w:r>
      <w:r w:rsidR="005933DB" w:rsidRPr="00823E58">
        <w:rPr>
          <w:rFonts w:hint="eastAsia"/>
          <w:color w:val="000000" w:themeColor="text1"/>
          <w:spacing w:val="2"/>
        </w:rPr>
        <w:t>計畫變更致未實施或工作量減少</w:t>
      </w:r>
      <w:r w:rsidR="000B6C7D" w:rsidRPr="00823E58">
        <w:rPr>
          <w:rFonts w:hint="eastAsia"/>
          <w:color w:val="000000" w:themeColor="text1"/>
          <w:spacing w:val="2"/>
        </w:rPr>
        <w:t>、按業務實際需要減少支付等（表3</w:t>
      </w:r>
      <w:r w:rsidR="006E770F" w:rsidRPr="007433BC">
        <w:rPr>
          <w:rFonts w:hint="eastAsia"/>
          <w:bCs/>
          <w:color w:val="000000" w:themeColor="text1"/>
          <w:kern w:val="0"/>
          <w:lang w:val="zh-TW"/>
        </w:rPr>
        <w:t>）</w:t>
      </w:r>
      <w:r w:rsidR="000B6C7D" w:rsidRPr="00823E58">
        <w:rPr>
          <w:rFonts w:hint="eastAsia"/>
          <w:color w:val="000000" w:themeColor="text1"/>
          <w:spacing w:val="2"/>
        </w:rPr>
        <w:t>，如以機關別區分，主要係</w:t>
      </w:r>
      <w:r w:rsidR="000403AC" w:rsidRPr="00823E58">
        <w:rPr>
          <w:rFonts w:hint="eastAsia"/>
          <w:color w:val="000000" w:themeColor="text1"/>
          <w:spacing w:val="2"/>
        </w:rPr>
        <w:t>內政</w:t>
      </w:r>
      <w:r w:rsidR="000B6C7D" w:rsidRPr="00823E58">
        <w:rPr>
          <w:rFonts w:hint="eastAsia"/>
          <w:color w:val="000000" w:themeColor="text1"/>
          <w:spacing w:val="2"/>
        </w:rPr>
        <w:t>部</w:t>
      </w:r>
      <w:r w:rsidR="005933DB" w:rsidRPr="00823E58">
        <w:rPr>
          <w:rFonts w:hint="eastAsia"/>
          <w:color w:val="000000" w:themeColor="text1"/>
          <w:spacing w:val="2"/>
        </w:rPr>
        <w:t>、交通部</w:t>
      </w:r>
      <w:r w:rsidR="000B6C7D" w:rsidRPr="00823E58">
        <w:rPr>
          <w:rFonts w:hint="eastAsia"/>
          <w:color w:val="000000" w:themeColor="text1"/>
          <w:spacing w:val="2"/>
        </w:rPr>
        <w:t>及</w:t>
      </w:r>
      <w:r w:rsidR="005933DB" w:rsidRPr="00823E58">
        <w:rPr>
          <w:rFonts w:hint="eastAsia"/>
          <w:color w:val="000000" w:themeColor="text1"/>
          <w:spacing w:val="2"/>
        </w:rPr>
        <w:t>數位</w:t>
      </w:r>
      <w:proofErr w:type="gramStart"/>
      <w:r w:rsidR="005933DB" w:rsidRPr="00823E58">
        <w:rPr>
          <w:rFonts w:hint="eastAsia"/>
          <w:color w:val="000000" w:themeColor="text1"/>
          <w:spacing w:val="2"/>
        </w:rPr>
        <w:t>發展</w:t>
      </w:r>
      <w:r w:rsidR="000403AC" w:rsidRPr="00823E58">
        <w:rPr>
          <w:rFonts w:hint="eastAsia"/>
          <w:color w:val="000000" w:themeColor="text1"/>
          <w:spacing w:val="2"/>
        </w:rPr>
        <w:t>部</w:t>
      </w:r>
      <w:r w:rsidR="000B6C7D" w:rsidRPr="00823E58">
        <w:rPr>
          <w:rFonts w:hint="eastAsia"/>
          <w:color w:val="000000" w:themeColor="text1"/>
          <w:spacing w:val="2"/>
        </w:rPr>
        <w:t>等主管機關</w:t>
      </w:r>
      <w:proofErr w:type="gramEnd"/>
      <w:r w:rsidR="000B6C7D" w:rsidRPr="00823E58">
        <w:rPr>
          <w:rFonts w:hint="eastAsia"/>
          <w:color w:val="000000" w:themeColor="text1"/>
          <w:spacing w:val="2"/>
        </w:rPr>
        <w:t>之經費賸餘（表4</w:t>
      </w:r>
      <w:r w:rsidR="006E770F" w:rsidRPr="007433BC">
        <w:rPr>
          <w:rFonts w:hint="eastAsia"/>
          <w:bCs/>
          <w:color w:val="000000" w:themeColor="text1"/>
          <w:kern w:val="0"/>
          <w:lang w:val="zh-TW"/>
        </w:rPr>
        <w:t>）</w:t>
      </w:r>
      <w:r w:rsidR="000B6C7D" w:rsidRPr="00823E58">
        <w:rPr>
          <w:rFonts w:hint="eastAsia"/>
          <w:color w:val="000000" w:themeColor="text1"/>
          <w:spacing w:val="2"/>
        </w:rPr>
        <w:t>。茲依主管</w:t>
      </w:r>
      <w:r w:rsidR="000B6C7D" w:rsidRPr="00823E58">
        <w:rPr>
          <w:rFonts w:hint="eastAsia"/>
          <w:color w:val="000000" w:themeColor="text1"/>
        </w:rPr>
        <w:t>機關別及建設類別分述如次：</w:t>
      </w:r>
    </w:p>
    <w:p w14:paraId="6E5DA89B" w14:textId="61301412" w:rsidR="00282EA5" w:rsidRPr="00823E58" w:rsidRDefault="00282EA5" w:rsidP="00580747">
      <w:pPr>
        <w:spacing w:line="240" w:lineRule="exact"/>
        <w:jc w:val="right"/>
        <w:rPr>
          <w:rFonts w:ascii="標楷體" w:eastAsia="標楷體" w:hAnsi="標楷體"/>
          <w:color w:val="000000" w:themeColor="text1"/>
          <w:sz w:val="20"/>
          <w:szCs w:val="20"/>
        </w:rPr>
      </w:pPr>
    </w:p>
    <w:tbl>
      <w:tblPr>
        <w:tblW w:w="1021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19"/>
        <w:gridCol w:w="1120"/>
        <w:gridCol w:w="1343"/>
        <w:gridCol w:w="1274"/>
        <w:gridCol w:w="1288"/>
        <w:gridCol w:w="1470"/>
      </w:tblGrid>
      <w:tr w:rsidR="00FC4D61" w:rsidRPr="00823E58" w14:paraId="78DB4FBB" w14:textId="77777777" w:rsidTr="002464CC">
        <w:tc>
          <w:tcPr>
            <w:tcW w:w="10214" w:type="dxa"/>
            <w:gridSpan w:val="6"/>
            <w:tcBorders>
              <w:top w:val="nil"/>
              <w:left w:val="nil"/>
              <w:bottom w:val="nil"/>
              <w:right w:val="nil"/>
              <w:tl2br w:val="nil"/>
            </w:tcBorders>
          </w:tcPr>
          <w:p w14:paraId="5CBDCFD7" w14:textId="29A52EB8" w:rsidR="00FC4D61" w:rsidRPr="00823E58" w:rsidRDefault="00FC4D61" w:rsidP="00282EA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b/>
                <w:bCs/>
                <w:color w:val="000000" w:themeColor="text1"/>
                <w:szCs w:val="14"/>
              </w:rPr>
              <w:t xml:space="preserve">表1 </w:t>
            </w:r>
            <w:r w:rsidRPr="00823E58">
              <w:rPr>
                <w:rFonts w:ascii="標楷體" w:eastAsia="標楷體" w:hAnsi="標楷體"/>
                <w:b/>
                <w:bCs/>
                <w:color w:val="000000" w:themeColor="text1"/>
                <w:szCs w:val="14"/>
              </w:rPr>
              <w:t> </w:t>
            </w:r>
            <w:r w:rsidRPr="00823E58">
              <w:rPr>
                <w:rFonts w:ascii="標楷體" w:eastAsia="標楷體" w:hAnsi="標楷體" w:hint="eastAsia"/>
                <w:b/>
                <w:bCs/>
                <w:color w:val="000000" w:themeColor="text1"/>
                <w:szCs w:val="14"/>
              </w:rPr>
              <w:t>歲出應付保留數分析（原因別）</w:t>
            </w:r>
          </w:p>
        </w:tc>
      </w:tr>
      <w:tr w:rsidR="00FC4D61" w:rsidRPr="00823E58" w14:paraId="72D14DFF" w14:textId="77777777" w:rsidTr="002464CC">
        <w:tc>
          <w:tcPr>
            <w:tcW w:w="10214" w:type="dxa"/>
            <w:gridSpan w:val="6"/>
            <w:tcBorders>
              <w:top w:val="nil"/>
              <w:left w:val="nil"/>
              <w:right w:val="nil"/>
              <w:tl2br w:val="nil"/>
            </w:tcBorders>
          </w:tcPr>
          <w:p w14:paraId="13E928DC" w14:textId="0C7EEC41" w:rsidR="00FC4D61" w:rsidRPr="00823E58" w:rsidRDefault="00FC4D61" w:rsidP="00FC4D61">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單位：新臺幣百萬元、％</w:t>
            </w:r>
          </w:p>
        </w:tc>
      </w:tr>
      <w:tr w:rsidR="00282EA5" w:rsidRPr="00823E58" w14:paraId="6328D9BB" w14:textId="77777777" w:rsidTr="002464CC">
        <w:tc>
          <w:tcPr>
            <w:tcW w:w="3719" w:type="dxa"/>
            <w:vMerge w:val="restart"/>
            <w:tcBorders>
              <w:left w:val="single" w:sz="4" w:space="0" w:color="auto"/>
              <w:tl2br w:val="single" w:sz="4" w:space="0" w:color="auto"/>
            </w:tcBorders>
          </w:tcPr>
          <w:p w14:paraId="1A1A4237" w14:textId="77777777" w:rsidR="00282EA5" w:rsidRPr="00823E58" w:rsidRDefault="00282EA5" w:rsidP="00282EA5">
            <w:pPr>
              <w:spacing w:line="240" w:lineRule="exact"/>
              <w:ind w:firstLineChars="650" w:firstLine="1300"/>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經  費  種  類</w:t>
            </w:r>
          </w:p>
          <w:p w14:paraId="7C6AEDDA" w14:textId="77777777" w:rsidR="00282EA5" w:rsidRPr="00823E58" w:rsidRDefault="00282EA5" w:rsidP="00282EA5">
            <w:pPr>
              <w:spacing w:line="240" w:lineRule="exac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保  留  原  因</w:t>
            </w:r>
          </w:p>
        </w:tc>
        <w:tc>
          <w:tcPr>
            <w:tcW w:w="2463" w:type="dxa"/>
            <w:gridSpan w:val="2"/>
          </w:tcPr>
          <w:p w14:paraId="2D33B50A" w14:textId="77777777" w:rsidR="00282EA5" w:rsidRPr="00823E58" w:rsidRDefault="00282EA5" w:rsidP="00282EA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合計</w:t>
            </w:r>
          </w:p>
        </w:tc>
        <w:tc>
          <w:tcPr>
            <w:tcW w:w="1274" w:type="dxa"/>
            <w:vMerge w:val="restart"/>
            <w:vAlign w:val="center"/>
          </w:tcPr>
          <w:p w14:paraId="33B50964" w14:textId="77777777" w:rsidR="00282EA5" w:rsidRPr="00823E58" w:rsidRDefault="00282EA5" w:rsidP="00282EA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營</w:t>
            </w:r>
            <w:proofErr w:type="gramStart"/>
            <w:r w:rsidRPr="00823E58">
              <w:rPr>
                <w:rFonts w:ascii="標楷體" w:eastAsia="標楷體" w:hAnsi="標楷體" w:hint="eastAsia"/>
                <w:color w:val="000000" w:themeColor="text1"/>
                <w:sz w:val="20"/>
                <w:szCs w:val="20"/>
              </w:rPr>
              <w:t>繕</w:t>
            </w:r>
            <w:proofErr w:type="gramEnd"/>
            <w:r w:rsidRPr="00823E58">
              <w:rPr>
                <w:rFonts w:ascii="標楷體" w:eastAsia="標楷體" w:hAnsi="標楷體" w:hint="eastAsia"/>
                <w:color w:val="000000" w:themeColor="text1"/>
                <w:sz w:val="20"/>
                <w:szCs w:val="20"/>
              </w:rPr>
              <w:t>工程</w:t>
            </w:r>
          </w:p>
        </w:tc>
        <w:tc>
          <w:tcPr>
            <w:tcW w:w="1288" w:type="dxa"/>
            <w:vMerge w:val="restart"/>
            <w:vAlign w:val="center"/>
          </w:tcPr>
          <w:p w14:paraId="4336031E" w14:textId="77777777" w:rsidR="00282EA5" w:rsidRPr="00823E58" w:rsidRDefault="00282EA5" w:rsidP="00282EA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財物購置</w:t>
            </w:r>
          </w:p>
        </w:tc>
        <w:tc>
          <w:tcPr>
            <w:tcW w:w="1470" w:type="dxa"/>
            <w:vMerge w:val="restart"/>
            <w:vAlign w:val="center"/>
          </w:tcPr>
          <w:p w14:paraId="0A225BCF" w14:textId="77777777" w:rsidR="00282EA5" w:rsidRPr="00823E58" w:rsidRDefault="00282EA5" w:rsidP="00282EA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其他</w:t>
            </w:r>
          </w:p>
        </w:tc>
      </w:tr>
      <w:tr w:rsidR="00282EA5" w:rsidRPr="00823E58" w14:paraId="38BB7629" w14:textId="77777777" w:rsidTr="002464CC">
        <w:tc>
          <w:tcPr>
            <w:tcW w:w="3719" w:type="dxa"/>
            <w:vMerge/>
            <w:tcBorders>
              <w:left w:val="single" w:sz="4" w:space="0" w:color="auto"/>
              <w:tl2br w:val="single" w:sz="4" w:space="0" w:color="auto"/>
            </w:tcBorders>
          </w:tcPr>
          <w:p w14:paraId="3135CA5A" w14:textId="77777777" w:rsidR="00282EA5" w:rsidRPr="00823E58" w:rsidRDefault="00282EA5" w:rsidP="00282EA5">
            <w:pPr>
              <w:spacing w:line="240" w:lineRule="exact"/>
              <w:rPr>
                <w:rFonts w:ascii="標楷體" w:eastAsia="標楷體" w:hAnsi="標楷體"/>
                <w:color w:val="000000" w:themeColor="text1"/>
                <w:sz w:val="20"/>
                <w:szCs w:val="20"/>
              </w:rPr>
            </w:pPr>
          </w:p>
        </w:tc>
        <w:tc>
          <w:tcPr>
            <w:tcW w:w="1120" w:type="dxa"/>
            <w:vAlign w:val="center"/>
          </w:tcPr>
          <w:p w14:paraId="77A0BC5A" w14:textId="77777777" w:rsidR="00282EA5" w:rsidRPr="00823E58" w:rsidRDefault="00282EA5" w:rsidP="00282EA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金額</w:t>
            </w:r>
          </w:p>
        </w:tc>
        <w:tc>
          <w:tcPr>
            <w:tcW w:w="1343" w:type="dxa"/>
            <w:vAlign w:val="center"/>
          </w:tcPr>
          <w:p w14:paraId="6C66CAD8" w14:textId="77777777" w:rsidR="00282EA5" w:rsidRPr="00823E58" w:rsidRDefault="00282EA5" w:rsidP="00282EA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占比</w:t>
            </w:r>
          </w:p>
        </w:tc>
        <w:tc>
          <w:tcPr>
            <w:tcW w:w="1274" w:type="dxa"/>
            <w:vMerge/>
            <w:vAlign w:val="center"/>
          </w:tcPr>
          <w:p w14:paraId="3E80ADF0" w14:textId="77777777" w:rsidR="00282EA5" w:rsidRPr="00823E58" w:rsidRDefault="00282EA5" w:rsidP="00282EA5">
            <w:pPr>
              <w:spacing w:line="240" w:lineRule="exact"/>
              <w:jc w:val="center"/>
              <w:rPr>
                <w:rFonts w:ascii="標楷體" w:eastAsia="標楷體" w:hAnsi="標楷體"/>
                <w:color w:val="000000" w:themeColor="text1"/>
                <w:sz w:val="20"/>
                <w:szCs w:val="20"/>
              </w:rPr>
            </w:pPr>
          </w:p>
        </w:tc>
        <w:tc>
          <w:tcPr>
            <w:tcW w:w="1288" w:type="dxa"/>
            <w:vMerge/>
            <w:vAlign w:val="center"/>
          </w:tcPr>
          <w:p w14:paraId="699DB88F" w14:textId="77777777" w:rsidR="00282EA5" w:rsidRPr="00823E58" w:rsidRDefault="00282EA5" w:rsidP="00282EA5">
            <w:pPr>
              <w:spacing w:line="240" w:lineRule="exact"/>
              <w:jc w:val="center"/>
              <w:rPr>
                <w:rFonts w:ascii="標楷體" w:eastAsia="標楷體" w:hAnsi="標楷體"/>
                <w:color w:val="000000" w:themeColor="text1"/>
                <w:sz w:val="20"/>
                <w:szCs w:val="20"/>
              </w:rPr>
            </w:pPr>
          </w:p>
        </w:tc>
        <w:tc>
          <w:tcPr>
            <w:tcW w:w="1470" w:type="dxa"/>
            <w:vMerge/>
            <w:vAlign w:val="center"/>
          </w:tcPr>
          <w:p w14:paraId="62BE4720" w14:textId="77777777" w:rsidR="00282EA5" w:rsidRPr="00823E58" w:rsidRDefault="00282EA5" w:rsidP="00282EA5">
            <w:pPr>
              <w:spacing w:line="240" w:lineRule="exact"/>
              <w:jc w:val="center"/>
              <w:rPr>
                <w:rFonts w:ascii="標楷體" w:eastAsia="標楷體" w:hAnsi="標楷體"/>
                <w:color w:val="000000" w:themeColor="text1"/>
                <w:sz w:val="20"/>
                <w:szCs w:val="20"/>
              </w:rPr>
            </w:pPr>
          </w:p>
        </w:tc>
      </w:tr>
      <w:tr w:rsidR="00282EA5" w:rsidRPr="00823E58" w14:paraId="01AF1319" w14:textId="77777777" w:rsidTr="002464CC">
        <w:tblPrEx>
          <w:tblBorders>
            <w:left w:val="none" w:sz="0" w:space="0" w:color="auto"/>
            <w:right w:val="none" w:sz="0" w:space="0" w:color="auto"/>
            <w:insideH w:val="none" w:sz="0" w:space="0" w:color="auto"/>
          </w:tblBorders>
        </w:tblPrEx>
        <w:trPr>
          <w:trHeight w:val="564"/>
        </w:trPr>
        <w:tc>
          <w:tcPr>
            <w:tcW w:w="3719" w:type="dxa"/>
            <w:tcBorders>
              <w:top w:val="single" w:sz="4" w:space="0" w:color="auto"/>
              <w:left w:val="single" w:sz="4" w:space="0" w:color="auto"/>
              <w:bottom w:val="single" w:sz="4" w:space="0" w:color="auto"/>
            </w:tcBorders>
            <w:vAlign w:val="center"/>
          </w:tcPr>
          <w:p w14:paraId="0AB0CD14" w14:textId="77777777" w:rsidR="00282EA5" w:rsidRPr="00823E58" w:rsidRDefault="00282EA5" w:rsidP="00282EA5">
            <w:pPr>
              <w:spacing w:line="240" w:lineRule="exact"/>
              <w:jc w:val="center"/>
              <w:rPr>
                <w:rFonts w:ascii="標楷體" w:eastAsia="標楷體" w:hAnsi="標楷體"/>
                <w:b/>
                <w:color w:val="000000" w:themeColor="text1"/>
                <w:sz w:val="20"/>
                <w:szCs w:val="20"/>
              </w:rPr>
            </w:pPr>
            <w:r w:rsidRPr="00823E58">
              <w:rPr>
                <w:rFonts w:ascii="標楷體" w:eastAsia="標楷體" w:hAnsi="標楷體" w:hint="eastAsia"/>
                <w:b/>
                <w:noProof/>
                <w:color w:val="000000" w:themeColor="text1"/>
                <w:sz w:val="20"/>
                <w:szCs w:val="20"/>
              </w:rPr>
              <w:t>合計</w:t>
            </w:r>
          </w:p>
        </w:tc>
        <w:tc>
          <w:tcPr>
            <w:tcW w:w="1120" w:type="dxa"/>
            <w:tcBorders>
              <w:top w:val="single" w:sz="4" w:space="0" w:color="auto"/>
              <w:bottom w:val="single" w:sz="4" w:space="0" w:color="auto"/>
            </w:tcBorders>
            <w:vAlign w:val="center"/>
          </w:tcPr>
          <w:p w14:paraId="3BB82500"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31,463 </w:t>
            </w:r>
          </w:p>
        </w:tc>
        <w:tc>
          <w:tcPr>
            <w:tcW w:w="1343" w:type="dxa"/>
            <w:tcBorders>
              <w:top w:val="single" w:sz="4" w:space="0" w:color="auto"/>
              <w:bottom w:val="single" w:sz="4" w:space="0" w:color="auto"/>
            </w:tcBorders>
            <w:vAlign w:val="center"/>
          </w:tcPr>
          <w:p w14:paraId="22703556"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100.00</w:t>
            </w:r>
          </w:p>
          <w:p w14:paraId="45BAF0E5" w14:textId="2B279780" w:rsidR="00282EA5" w:rsidRPr="00823E58" w:rsidRDefault="00282EA5" w:rsidP="00580747">
            <w:pPr>
              <w:spacing w:line="240" w:lineRule="exact"/>
              <w:ind w:leftChars="-12" w:left="-29" w:rightChars="-5" w:right="-12"/>
              <w:jc w:val="right"/>
              <w:rPr>
                <w:rFonts w:ascii="標楷體" w:eastAsia="標楷體" w:hAnsi="標楷體"/>
                <w:b/>
                <w:bCs/>
                <w:color w:val="000000" w:themeColor="text1"/>
                <w:sz w:val="20"/>
                <w:szCs w:val="20"/>
              </w:rPr>
            </w:pPr>
            <w:r w:rsidRPr="00823E58">
              <w:rPr>
                <w:rFonts w:ascii="標楷體" w:eastAsia="標楷體" w:hAnsi="標楷體" w:hint="eastAsia"/>
                <w:color w:val="000000" w:themeColor="text1"/>
                <w:sz w:val="20"/>
                <w:szCs w:val="20"/>
              </w:rPr>
              <w:t>（100.00％）</w:t>
            </w:r>
          </w:p>
        </w:tc>
        <w:tc>
          <w:tcPr>
            <w:tcW w:w="1274" w:type="dxa"/>
            <w:tcBorders>
              <w:top w:val="single" w:sz="4" w:space="0" w:color="auto"/>
              <w:bottom w:val="single" w:sz="4" w:space="0" w:color="auto"/>
            </w:tcBorders>
            <w:vAlign w:val="center"/>
          </w:tcPr>
          <w:p w14:paraId="2FB85410" w14:textId="77777777" w:rsidR="00282EA5" w:rsidRPr="00823E58" w:rsidRDefault="00282EA5" w:rsidP="00E07BB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25</w:t>
            </w:r>
            <w:r w:rsidRPr="00823E58">
              <w:rPr>
                <w:rFonts w:ascii="標楷體" w:eastAsia="標楷體" w:hAnsi="標楷體"/>
                <w:b/>
                <w:bCs/>
                <w:color w:val="000000" w:themeColor="text1"/>
                <w:sz w:val="20"/>
                <w:szCs w:val="20"/>
              </w:rPr>
              <w:t>,</w:t>
            </w:r>
            <w:r w:rsidRPr="00823E58">
              <w:rPr>
                <w:rFonts w:ascii="標楷體" w:eastAsia="標楷體" w:hAnsi="標楷體" w:hint="eastAsia"/>
                <w:b/>
                <w:bCs/>
                <w:color w:val="000000" w:themeColor="text1"/>
                <w:sz w:val="20"/>
                <w:szCs w:val="20"/>
              </w:rPr>
              <w:t>307</w:t>
            </w:r>
          </w:p>
          <w:p w14:paraId="4D7DBF9B" w14:textId="77777777" w:rsidR="00282EA5" w:rsidRPr="00823E58" w:rsidRDefault="00282EA5" w:rsidP="00282EA5">
            <w:pPr>
              <w:spacing w:line="240" w:lineRule="exact"/>
              <w:ind w:rightChars="-11" w:right="-26"/>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（80.43％）</w:t>
            </w:r>
          </w:p>
        </w:tc>
        <w:tc>
          <w:tcPr>
            <w:tcW w:w="1288" w:type="dxa"/>
            <w:tcBorders>
              <w:top w:val="single" w:sz="4" w:space="0" w:color="auto"/>
              <w:bottom w:val="single" w:sz="4" w:space="0" w:color="auto"/>
            </w:tcBorders>
            <w:vAlign w:val="center"/>
          </w:tcPr>
          <w:p w14:paraId="6C2C7652" w14:textId="77777777" w:rsidR="00282EA5" w:rsidRPr="00823E58" w:rsidRDefault="00282EA5" w:rsidP="00E07BB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553</w:t>
            </w:r>
          </w:p>
          <w:p w14:paraId="00C41FE7" w14:textId="77777777" w:rsidR="00282EA5" w:rsidRPr="00823E58" w:rsidRDefault="00282EA5" w:rsidP="00282EA5">
            <w:pPr>
              <w:spacing w:line="240" w:lineRule="exact"/>
              <w:ind w:rightChars="-11" w:right="-26"/>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（1.76％）</w:t>
            </w:r>
          </w:p>
        </w:tc>
        <w:tc>
          <w:tcPr>
            <w:tcW w:w="1470" w:type="dxa"/>
            <w:tcBorders>
              <w:top w:val="single" w:sz="4" w:space="0" w:color="auto"/>
              <w:bottom w:val="single" w:sz="4" w:space="0" w:color="auto"/>
              <w:right w:val="single" w:sz="4" w:space="0" w:color="auto"/>
            </w:tcBorders>
            <w:vAlign w:val="center"/>
          </w:tcPr>
          <w:p w14:paraId="7F089AFC" w14:textId="77777777" w:rsidR="00282EA5" w:rsidRPr="00823E58" w:rsidRDefault="00282EA5" w:rsidP="00E07BB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5</w:t>
            </w:r>
            <w:r w:rsidRPr="00823E58">
              <w:rPr>
                <w:rFonts w:ascii="標楷體" w:eastAsia="標楷體" w:hAnsi="標楷體"/>
                <w:b/>
                <w:bCs/>
                <w:color w:val="000000" w:themeColor="text1"/>
                <w:sz w:val="20"/>
                <w:szCs w:val="20"/>
              </w:rPr>
              <w:t>,</w:t>
            </w:r>
            <w:r w:rsidRPr="00823E58">
              <w:rPr>
                <w:rFonts w:ascii="標楷體" w:eastAsia="標楷體" w:hAnsi="標楷體" w:hint="eastAsia"/>
                <w:b/>
                <w:bCs/>
                <w:color w:val="000000" w:themeColor="text1"/>
                <w:sz w:val="20"/>
                <w:szCs w:val="20"/>
              </w:rPr>
              <w:t>602</w:t>
            </w:r>
          </w:p>
          <w:p w14:paraId="082EACFD" w14:textId="77777777" w:rsidR="00282EA5" w:rsidRPr="00823E58" w:rsidRDefault="00282EA5" w:rsidP="00282EA5">
            <w:pPr>
              <w:spacing w:line="240" w:lineRule="exact"/>
              <w:ind w:rightChars="-11" w:right="-26"/>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（17.81％）</w:t>
            </w:r>
          </w:p>
        </w:tc>
      </w:tr>
      <w:tr w:rsidR="00282EA5" w:rsidRPr="00823E58" w14:paraId="64633823" w14:textId="77777777" w:rsidTr="007433BC">
        <w:tblPrEx>
          <w:tblBorders>
            <w:left w:val="none" w:sz="0" w:space="0" w:color="auto"/>
            <w:right w:val="none" w:sz="0" w:space="0" w:color="auto"/>
            <w:insideH w:val="none" w:sz="0" w:space="0" w:color="auto"/>
          </w:tblBorders>
        </w:tblPrEx>
        <w:trPr>
          <w:trHeight w:hRule="exact" w:val="510"/>
        </w:trPr>
        <w:tc>
          <w:tcPr>
            <w:tcW w:w="3719" w:type="dxa"/>
            <w:tcBorders>
              <w:top w:val="single" w:sz="4" w:space="0" w:color="auto"/>
              <w:left w:val="single" w:sz="4" w:space="0" w:color="auto"/>
              <w:bottom w:val="single" w:sz="4" w:space="0" w:color="auto"/>
            </w:tcBorders>
            <w:vAlign w:val="center"/>
          </w:tcPr>
          <w:p w14:paraId="347C4780" w14:textId="77777777" w:rsidR="00282EA5" w:rsidRPr="00823E58" w:rsidRDefault="00282EA5" w:rsidP="00282EA5">
            <w:pPr>
              <w:spacing w:line="240" w:lineRule="exact"/>
              <w:ind w:left="200" w:hangingChars="100" w:hanging="2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1</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委託或補助計畫合約跨年度或單據未結或報告尚未審核通過。</w:t>
            </w:r>
          </w:p>
        </w:tc>
        <w:tc>
          <w:tcPr>
            <w:tcW w:w="1120" w:type="dxa"/>
            <w:tcBorders>
              <w:top w:val="single" w:sz="4" w:space="0" w:color="auto"/>
              <w:bottom w:val="single" w:sz="4" w:space="0" w:color="auto"/>
            </w:tcBorders>
            <w:vAlign w:val="center"/>
          </w:tcPr>
          <w:p w14:paraId="1ECFD3CB" w14:textId="77777777" w:rsidR="00282EA5" w:rsidRPr="00823E58" w:rsidRDefault="00282EA5" w:rsidP="00282EA5">
            <w:pPr>
              <w:spacing w:line="240" w:lineRule="exact"/>
              <w:ind w:rightChars="8" w:right="19"/>
              <w:jc w:val="right"/>
              <w:rPr>
                <w:rFonts w:ascii="標楷體" w:eastAsia="標楷體" w:hAnsi="標楷體"/>
                <w:color w:val="000000" w:themeColor="text1"/>
                <w:sz w:val="20"/>
                <w:szCs w:val="20"/>
              </w:rPr>
            </w:pPr>
            <w:r w:rsidRPr="00823E58">
              <w:rPr>
                <w:rFonts w:ascii="標楷體" w:eastAsia="標楷體" w:hAnsi="標楷體" w:hint="eastAsia"/>
                <w:b/>
                <w:bCs/>
                <w:color w:val="000000" w:themeColor="text1"/>
                <w:sz w:val="20"/>
                <w:szCs w:val="20"/>
              </w:rPr>
              <w:t xml:space="preserve">23,911 </w:t>
            </w:r>
          </w:p>
        </w:tc>
        <w:tc>
          <w:tcPr>
            <w:tcW w:w="1343" w:type="dxa"/>
            <w:tcBorders>
              <w:top w:val="single" w:sz="4" w:space="0" w:color="auto"/>
              <w:bottom w:val="single" w:sz="4" w:space="0" w:color="auto"/>
            </w:tcBorders>
            <w:vAlign w:val="center"/>
          </w:tcPr>
          <w:p w14:paraId="25FCD882"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76.00 </w:t>
            </w:r>
          </w:p>
        </w:tc>
        <w:tc>
          <w:tcPr>
            <w:tcW w:w="1274" w:type="dxa"/>
            <w:tcBorders>
              <w:top w:val="single" w:sz="4" w:space="0" w:color="auto"/>
              <w:bottom w:val="single" w:sz="4" w:space="0" w:color="auto"/>
            </w:tcBorders>
            <w:vAlign w:val="center"/>
          </w:tcPr>
          <w:p w14:paraId="700AAAD2"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18,593 </w:t>
            </w:r>
          </w:p>
        </w:tc>
        <w:tc>
          <w:tcPr>
            <w:tcW w:w="1288" w:type="dxa"/>
            <w:tcBorders>
              <w:top w:val="single" w:sz="4" w:space="0" w:color="auto"/>
              <w:bottom w:val="single" w:sz="4" w:space="0" w:color="auto"/>
            </w:tcBorders>
            <w:vAlign w:val="center"/>
          </w:tcPr>
          <w:p w14:paraId="644831F3"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313 </w:t>
            </w:r>
          </w:p>
        </w:tc>
        <w:tc>
          <w:tcPr>
            <w:tcW w:w="1470" w:type="dxa"/>
            <w:tcBorders>
              <w:top w:val="single" w:sz="4" w:space="0" w:color="auto"/>
              <w:bottom w:val="single" w:sz="4" w:space="0" w:color="auto"/>
              <w:right w:val="single" w:sz="4" w:space="0" w:color="auto"/>
            </w:tcBorders>
            <w:vAlign w:val="center"/>
          </w:tcPr>
          <w:p w14:paraId="40B11443"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5,004 </w:t>
            </w:r>
          </w:p>
        </w:tc>
      </w:tr>
      <w:tr w:rsidR="00282EA5" w:rsidRPr="00823E58" w14:paraId="1BCFDC01" w14:textId="77777777" w:rsidTr="007433BC">
        <w:tblPrEx>
          <w:tblBorders>
            <w:left w:val="none" w:sz="0" w:space="0" w:color="auto"/>
            <w:right w:val="none" w:sz="0" w:space="0" w:color="auto"/>
            <w:insideH w:val="none" w:sz="0" w:space="0" w:color="auto"/>
          </w:tblBorders>
        </w:tblPrEx>
        <w:trPr>
          <w:trHeight w:hRule="exact" w:val="340"/>
        </w:trPr>
        <w:tc>
          <w:tcPr>
            <w:tcW w:w="3719" w:type="dxa"/>
            <w:tcBorders>
              <w:top w:val="single" w:sz="4" w:space="0" w:color="auto"/>
              <w:left w:val="single" w:sz="4" w:space="0" w:color="auto"/>
              <w:bottom w:val="single" w:sz="4" w:space="0" w:color="auto"/>
            </w:tcBorders>
            <w:vAlign w:val="center"/>
          </w:tcPr>
          <w:p w14:paraId="4D6D82D6" w14:textId="77777777" w:rsidR="00282EA5" w:rsidRPr="00823E58" w:rsidRDefault="00282EA5" w:rsidP="00282EA5">
            <w:pPr>
              <w:spacing w:line="240" w:lineRule="exact"/>
              <w:ind w:left="200" w:hangingChars="100" w:hanging="2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2</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受規劃或發包作業時程影響。</w:t>
            </w:r>
          </w:p>
        </w:tc>
        <w:tc>
          <w:tcPr>
            <w:tcW w:w="1120" w:type="dxa"/>
            <w:tcBorders>
              <w:top w:val="single" w:sz="4" w:space="0" w:color="auto"/>
              <w:bottom w:val="single" w:sz="4" w:space="0" w:color="auto"/>
            </w:tcBorders>
            <w:vAlign w:val="center"/>
          </w:tcPr>
          <w:p w14:paraId="7D4129B3" w14:textId="77777777" w:rsidR="00282EA5" w:rsidRPr="00823E58" w:rsidRDefault="00282EA5" w:rsidP="00282EA5">
            <w:pPr>
              <w:spacing w:line="240" w:lineRule="exact"/>
              <w:ind w:rightChars="8" w:right="19"/>
              <w:jc w:val="right"/>
              <w:rPr>
                <w:rFonts w:ascii="標楷體" w:eastAsia="標楷體" w:hAnsi="標楷體"/>
                <w:color w:val="000000" w:themeColor="text1"/>
                <w:sz w:val="20"/>
                <w:szCs w:val="20"/>
              </w:rPr>
            </w:pPr>
            <w:r w:rsidRPr="00823E58">
              <w:rPr>
                <w:rFonts w:ascii="標楷體" w:eastAsia="標楷體" w:hAnsi="標楷體" w:hint="eastAsia"/>
                <w:b/>
                <w:bCs/>
                <w:color w:val="000000" w:themeColor="text1"/>
                <w:sz w:val="20"/>
                <w:szCs w:val="20"/>
              </w:rPr>
              <w:t xml:space="preserve">3,205 </w:t>
            </w:r>
          </w:p>
        </w:tc>
        <w:tc>
          <w:tcPr>
            <w:tcW w:w="1343" w:type="dxa"/>
            <w:tcBorders>
              <w:top w:val="single" w:sz="4" w:space="0" w:color="auto"/>
              <w:bottom w:val="single" w:sz="4" w:space="0" w:color="auto"/>
            </w:tcBorders>
            <w:vAlign w:val="center"/>
          </w:tcPr>
          <w:p w14:paraId="47E9AFB0"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10.19 </w:t>
            </w:r>
          </w:p>
        </w:tc>
        <w:tc>
          <w:tcPr>
            <w:tcW w:w="1274" w:type="dxa"/>
            <w:tcBorders>
              <w:top w:val="single" w:sz="4" w:space="0" w:color="auto"/>
              <w:bottom w:val="single" w:sz="4" w:space="0" w:color="auto"/>
            </w:tcBorders>
            <w:vAlign w:val="center"/>
          </w:tcPr>
          <w:p w14:paraId="6B05CFEC" w14:textId="77777777" w:rsidR="00282EA5" w:rsidRPr="00823E58" w:rsidRDefault="00282EA5" w:rsidP="00282EA5">
            <w:pPr>
              <w:spacing w:line="240" w:lineRule="exact"/>
              <w:ind w:rightChars="-11" w:right="-26"/>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2,531 </w:t>
            </w:r>
          </w:p>
        </w:tc>
        <w:tc>
          <w:tcPr>
            <w:tcW w:w="1288" w:type="dxa"/>
            <w:tcBorders>
              <w:top w:val="single" w:sz="4" w:space="0" w:color="auto"/>
              <w:bottom w:val="single" w:sz="4" w:space="0" w:color="auto"/>
            </w:tcBorders>
            <w:vAlign w:val="center"/>
          </w:tcPr>
          <w:p w14:paraId="59067A88"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132 </w:t>
            </w:r>
          </w:p>
        </w:tc>
        <w:tc>
          <w:tcPr>
            <w:tcW w:w="1470" w:type="dxa"/>
            <w:tcBorders>
              <w:top w:val="single" w:sz="4" w:space="0" w:color="auto"/>
              <w:bottom w:val="single" w:sz="4" w:space="0" w:color="auto"/>
              <w:right w:val="single" w:sz="4" w:space="0" w:color="auto"/>
            </w:tcBorders>
            <w:vAlign w:val="center"/>
          </w:tcPr>
          <w:p w14:paraId="68979F87" w14:textId="77777777" w:rsidR="00282EA5" w:rsidRPr="00823E58" w:rsidRDefault="00282EA5" w:rsidP="00282EA5">
            <w:pPr>
              <w:spacing w:line="240" w:lineRule="exact"/>
              <w:ind w:rightChars="-11" w:right="-26"/>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541 </w:t>
            </w:r>
          </w:p>
        </w:tc>
      </w:tr>
      <w:tr w:rsidR="00282EA5" w:rsidRPr="00823E58" w14:paraId="65897B71" w14:textId="77777777" w:rsidTr="007433BC">
        <w:tblPrEx>
          <w:tblBorders>
            <w:left w:val="none" w:sz="0" w:space="0" w:color="auto"/>
            <w:right w:val="none" w:sz="0" w:space="0" w:color="auto"/>
            <w:insideH w:val="none" w:sz="0" w:space="0" w:color="auto"/>
          </w:tblBorders>
        </w:tblPrEx>
        <w:trPr>
          <w:trHeight w:hRule="exact" w:val="340"/>
        </w:trPr>
        <w:tc>
          <w:tcPr>
            <w:tcW w:w="3719" w:type="dxa"/>
            <w:tcBorders>
              <w:top w:val="single" w:sz="4" w:space="0" w:color="auto"/>
              <w:left w:val="single" w:sz="4" w:space="0" w:color="auto"/>
              <w:bottom w:val="single" w:sz="4" w:space="0" w:color="auto"/>
            </w:tcBorders>
            <w:vAlign w:val="center"/>
          </w:tcPr>
          <w:p w14:paraId="1037E3AA" w14:textId="77777777" w:rsidR="00282EA5" w:rsidRPr="00823E58" w:rsidRDefault="00282EA5" w:rsidP="00282EA5">
            <w:pPr>
              <w:spacing w:line="240" w:lineRule="exact"/>
              <w:ind w:left="200" w:hangingChars="100" w:hanging="2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3</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pacing w:val="-6"/>
                <w:sz w:val="20"/>
                <w:szCs w:val="20"/>
              </w:rPr>
              <w:t>驗收未完成、不合格或要求廠商重新施作。</w:t>
            </w:r>
          </w:p>
        </w:tc>
        <w:tc>
          <w:tcPr>
            <w:tcW w:w="1120" w:type="dxa"/>
            <w:tcBorders>
              <w:top w:val="single" w:sz="4" w:space="0" w:color="auto"/>
              <w:bottom w:val="single" w:sz="4" w:space="0" w:color="auto"/>
            </w:tcBorders>
            <w:vAlign w:val="center"/>
          </w:tcPr>
          <w:p w14:paraId="4B25A74E" w14:textId="77777777" w:rsidR="00282EA5" w:rsidRPr="00823E58" w:rsidRDefault="00282EA5" w:rsidP="00282EA5">
            <w:pPr>
              <w:spacing w:line="240" w:lineRule="exact"/>
              <w:ind w:rightChars="8" w:right="19"/>
              <w:jc w:val="right"/>
              <w:rPr>
                <w:rFonts w:ascii="標楷體" w:eastAsia="標楷體" w:hAnsi="標楷體"/>
                <w:color w:val="000000" w:themeColor="text1"/>
                <w:sz w:val="20"/>
                <w:szCs w:val="20"/>
              </w:rPr>
            </w:pPr>
            <w:r w:rsidRPr="00823E58">
              <w:rPr>
                <w:rFonts w:ascii="標楷體" w:eastAsia="標楷體" w:hAnsi="標楷體" w:hint="eastAsia"/>
                <w:b/>
                <w:bCs/>
                <w:color w:val="000000" w:themeColor="text1"/>
                <w:sz w:val="20"/>
                <w:szCs w:val="20"/>
              </w:rPr>
              <w:t xml:space="preserve">1,393 </w:t>
            </w:r>
          </w:p>
        </w:tc>
        <w:tc>
          <w:tcPr>
            <w:tcW w:w="1343" w:type="dxa"/>
            <w:tcBorders>
              <w:top w:val="single" w:sz="4" w:space="0" w:color="auto"/>
              <w:bottom w:val="single" w:sz="4" w:space="0" w:color="auto"/>
            </w:tcBorders>
            <w:vAlign w:val="center"/>
          </w:tcPr>
          <w:p w14:paraId="7E903E2A"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4.43 </w:t>
            </w:r>
          </w:p>
        </w:tc>
        <w:tc>
          <w:tcPr>
            <w:tcW w:w="1274" w:type="dxa"/>
            <w:tcBorders>
              <w:top w:val="single" w:sz="4" w:space="0" w:color="auto"/>
              <w:bottom w:val="single" w:sz="4" w:space="0" w:color="auto"/>
            </w:tcBorders>
            <w:vAlign w:val="center"/>
          </w:tcPr>
          <w:p w14:paraId="7EADC17F"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1,243 </w:t>
            </w:r>
          </w:p>
        </w:tc>
        <w:tc>
          <w:tcPr>
            <w:tcW w:w="1288" w:type="dxa"/>
            <w:tcBorders>
              <w:top w:val="single" w:sz="4" w:space="0" w:color="auto"/>
              <w:bottom w:val="single" w:sz="4" w:space="0" w:color="auto"/>
            </w:tcBorders>
            <w:vAlign w:val="center"/>
          </w:tcPr>
          <w:p w14:paraId="6AE5293C"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100 </w:t>
            </w:r>
          </w:p>
        </w:tc>
        <w:tc>
          <w:tcPr>
            <w:tcW w:w="1470" w:type="dxa"/>
            <w:tcBorders>
              <w:top w:val="single" w:sz="4" w:space="0" w:color="auto"/>
              <w:bottom w:val="single" w:sz="4" w:space="0" w:color="auto"/>
              <w:right w:val="single" w:sz="4" w:space="0" w:color="auto"/>
            </w:tcBorders>
            <w:vAlign w:val="center"/>
          </w:tcPr>
          <w:p w14:paraId="746BC5A0"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50 </w:t>
            </w:r>
          </w:p>
        </w:tc>
      </w:tr>
      <w:tr w:rsidR="00282EA5" w:rsidRPr="00823E58" w14:paraId="105113E8" w14:textId="77777777" w:rsidTr="007433BC">
        <w:tblPrEx>
          <w:tblBorders>
            <w:left w:val="none" w:sz="0" w:space="0" w:color="auto"/>
            <w:right w:val="none" w:sz="0" w:space="0" w:color="auto"/>
            <w:insideH w:val="none" w:sz="0" w:space="0" w:color="auto"/>
          </w:tblBorders>
        </w:tblPrEx>
        <w:trPr>
          <w:trHeight w:hRule="exact" w:val="510"/>
        </w:trPr>
        <w:tc>
          <w:tcPr>
            <w:tcW w:w="3719" w:type="dxa"/>
            <w:tcBorders>
              <w:top w:val="single" w:sz="4" w:space="0" w:color="auto"/>
              <w:left w:val="single" w:sz="4" w:space="0" w:color="auto"/>
              <w:bottom w:val="single" w:sz="4" w:space="0" w:color="auto"/>
            </w:tcBorders>
            <w:vAlign w:val="center"/>
          </w:tcPr>
          <w:p w14:paraId="665182AD" w14:textId="77777777" w:rsidR="00282EA5" w:rsidRPr="00823E58" w:rsidRDefault="00282EA5" w:rsidP="00282EA5">
            <w:pPr>
              <w:spacing w:line="240" w:lineRule="exact"/>
              <w:ind w:left="200" w:hangingChars="100" w:hanging="2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4</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國外採購受他國政府、國外廠商未能配合影響。</w:t>
            </w:r>
          </w:p>
        </w:tc>
        <w:tc>
          <w:tcPr>
            <w:tcW w:w="1120" w:type="dxa"/>
            <w:tcBorders>
              <w:top w:val="single" w:sz="4" w:space="0" w:color="auto"/>
              <w:bottom w:val="single" w:sz="4" w:space="0" w:color="auto"/>
            </w:tcBorders>
            <w:vAlign w:val="center"/>
          </w:tcPr>
          <w:p w14:paraId="600F24E0" w14:textId="77777777" w:rsidR="00282EA5" w:rsidRPr="00823E58" w:rsidRDefault="00282EA5" w:rsidP="00282EA5">
            <w:pPr>
              <w:spacing w:line="240" w:lineRule="exact"/>
              <w:ind w:rightChars="8" w:right="19"/>
              <w:jc w:val="right"/>
              <w:rPr>
                <w:rFonts w:ascii="標楷體" w:eastAsia="標楷體" w:hAnsi="標楷體"/>
                <w:color w:val="000000" w:themeColor="text1"/>
                <w:sz w:val="20"/>
                <w:szCs w:val="20"/>
              </w:rPr>
            </w:pPr>
            <w:r w:rsidRPr="00823E58">
              <w:rPr>
                <w:rFonts w:ascii="標楷體" w:eastAsia="標楷體" w:hAnsi="標楷體" w:hint="eastAsia"/>
                <w:b/>
                <w:bCs/>
                <w:color w:val="000000" w:themeColor="text1"/>
                <w:sz w:val="20"/>
                <w:szCs w:val="20"/>
              </w:rPr>
              <w:t xml:space="preserve">889 </w:t>
            </w:r>
          </w:p>
        </w:tc>
        <w:tc>
          <w:tcPr>
            <w:tcW w:w="1343" w:type="dxa"/>
            <w:tcBorders>
              <w:top w:val="single" w:sz="4" w:space="0" w:color="auto"/>
              <w:bottom w:val="single" w:sz="4" w:space="0" w:color="auto"/>
            </w:tcBorders>
            <w:vAlign w:val="center"/>
          </w:tcPr>
          <w:p w14:paraId="40069325"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2.83 </w:t>
            </w:r>
          </w:p>
        </w:tc>
        <w:tc>
          <w:tcPr>
            <w:tcW w:w="1274" w:type="dxa"/>
            <w:tcBorders>
              <w:top w:val="single" w:sz="4" w:space="0" w:color="auto"/>
              <w:bottom w:val="single" w:sz="4" w:space="0" w:color="auto"/>
            </w:tcBorders>
            <w:vAlign w:val="center"/>
          </w:tcPr>
          <w:p w14:paraId="5747D040"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889 </w:t>
            </w:r>
          </w:p>
        </w:tc>
        <w:tc>
          <w:tcPr>
            <w:tcW w:w="1288" w:type="dxa"/>
            <w:tcBorders>
              <w:top w:val="single" w:sz="4" w:space="0" w:color="auto"/>
              <w:bottom w:val="single" w:sz="4" w:space="0" w:color="auto"/>
            </w:tcBorders>
            <w:vAlign w:val="center"/>
          </w:tcPr>
          <w:p w14:paraId="790D10F8"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   </w:t>
            </w:r>
          </w:p>
        </w:tc>
        <w:tc>
          <w:tcPr>
            <w:tcW w:w="1470" w:type="dxa"/>
            <w:tcBorders>
              <w:top w:val="single" w:sz="4" w:space="0" w:color="auto"/>
              <w:bottom w:val="single" w:sz="4" w:space="0" w:color="auto"/>
              <w:right w:val="single" w:sz="4" w:space="0" w:color="auto"/>
            </w:tcBorders>
            <w:vAlign w:val="center"/>
          </w:tcPr>
          <w:p w14:paraId="0551059D"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w:t>
            </w:r>
          </w:p>
        </w:tc>
      </w:tr>
      <w:tr w:rsidR="00282EA5" w:rsidRPr="00823E58" w14:paraId="4684F348" w14:textId="77777777" w:rsidTr="007433BC">
        <w:tblPrEx>
          <w:tblBorders>
            <w:left w:val="none" w:sz="0" w:space="0" w:color="auto"/>
            <w:right w:val="none" w:sz="0" w:space="0" w:color="auto"/>
            <w:insideH w:val="none" w:sz="0" w:space="0" w:color="auto"/>
          </w:tblBorders>
        </w:tblPrEx>
        <w:trPr>
          <w:trHeight w:hRule="exact" w:val="510"/>
        </w:trPr>
        <w:tc>
          <w:tcPr>
            <w:tcW w:w="3719" w:type="dxa"/>
            <w:tcBorders>
              <w:top w:val="single" w:sz="4" w:space="0" w:color="auto"/>
              <w:left w:val="single" w:sz="4" w:space="0" w:color="auto"/>
              <w:bottom w:val="single" w:sz="4" w:space="0" w:color="auto"/>
            </w:tcBorders>
            <w:vAlign w:val="center"/>
          </w:tcPr>
          <w:p w14:paraId="117563C8" w14:textId="77777777" w:rsidR="00282EA5" w:rsidRPr="00823E58" w:rsidRDefault="00282EA5" w:rsidP="00282EA5">
            <w:pPr>
              <w:spacing w:line="240" w:lineRule="exact"/>
              <w:ind w:left="200" w:hangingChars="100" w:hanging="2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5</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受天災、地質及天候等自然環境影響，無法順利施工。</w:t>
            </w:r>
          </w:p>
        </w:tc>
        <w:tc>
          <w:tcPr>
            <w:tcW w:w="1120" w:type="dxa"/>
            <w:tcBorders>
              <w:top w:val="single" w:sz="4" w:space="0" w:color="auto"/>
              <w:bottom w:val="single" w:sz="4" w:space="0" w:color="auto"/>
            </w:tcBorders>
            <w:vAlign w:val="center"/>
          </w:tcPr>
          <w:p w14:paraId="5F81A17B" w14:textId="77777777" w:rsidR="00282EA5" w:rsidRPr="00823E58" w:rsidRDefault="00282EA5" w:rsidP="00282EA5">
            <w:pPr>
              <w:spacing w:line="240" w:lineRule="exact"/>
              <w:ind w:rightChars="8" w:right="19"/>
              <w:jc w:val="right"/>
              <w:rPr>
                <w:rFonts w:ascii="標楷體" w:eastAsia="標楷體" w:hAnsi="標楷體"/>
                <w:color w:val="000000" w:themeColor="text1"/>
                <w:sz w:val="20"/>
                <w:szCs w:val="20"/>
              </w:rPr>
            </w:pPr>
            <w:r w:rsidRPr="00823E58">
              <w:rPr>
                <w:rFonts w:ascii="標楷體" w:eastAsia="標楷體" w:hAnsi="標楷體" w:hint="eastAsia"/>
                <w:b/>
                <w:bCs/>
                <w:color w:val="000000" w:themeColor="text1"/>
                <w:sz w:val="20"/>
                <w:szCs w:val="20"/>
              </w:rPr>
              <w:t xml:space="preserve">699 </w:t>
            </w:r>
          </w:p>
        </w:tc>
        <w:tc>
          <w:tcPr>
            <w:tcW w:w="1343" w:type="dxa"/>
            <w:tcBorders>
              <w:top w:val="single" w:sz="4" w:space="0" w:color="auto"/>
              <w:bottom w:val="single" w:sz="4" w:space="0" w:color="auto"/>
            </w:tcBorders>
            <w:vAlign w:val="center"/>
          </w:tcPr>
          <w:p w14:paraId="0B1CE3DF"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2.22 </w:t>
            </w:r>
          </w:p>
        </w:tc>
        <w:tc>
          <w:tcPr>
            <w:tcW w:w="1274" w:type="dxa"/>
            <w:tcBorders>
              <w:top w:val="single" w:sz="4" w:space="0" w:color="auto"/>
              <w:bottom w:val="single" w:sz="4" w:space="0" w:color="auto"/>
            </w:tcBorders>
            <w:vAlign w:val="center"/>
          </w:tcPr>
          <w:p w14:paraId="6E5EA2F9"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698 </w:t>
            </w:r>
          </w:p>
        </w:tc>
        <w:tc>
          <w:tcPr>
            <w:tcW w:w="1288" w:type="dxa"/>
            <w:tcBorders>
              <w:top w:val="single" w:sz="4" w:space="0" w:color="auto"/>
              <w:bottom w:val="single" w:sz="4" w:space="0" w:color="auto"/>
            </w:tcBorders>
            <w:vAlign w:val="center"/>
          </w:tcPr>
          <w:p w14:paraId="3F9F16CE"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w:t>
            </w:r>
          </w:p>
        </w:tc>
        <w:tc>
          <w:tcPr>
            <w:tcW w:w="1470" w:type="dxa"/>
            <w:tcBorders>
              <w:top w:val="single" w:sz="4" w:space="0" w:color="auto"/>
              <w:bottom w:val="single" w:sz="4" w:space="0" w:color="auto"/>
              <w:right w:val="single" w:sz="4" w:space="0" w:color="auto"/>
            </w:tcBorders>
            <w:vAlign w:val="center"/>
          </w:tcPr>
          <w:p w14:paraId="553AA97D"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0.7</w:t>
            </w:r>
          </w:p>
        </w:tc>
      </w:tr>
      <w:tr w:rsidR="00282EA5" w:rsidRPr="00823E58" w14:paraId="4760A2CF" w14:textId="77777777" w:rsidTr="007433BC">
        <w:tblPrEx>
          <w:tblBorders>
            <w:left w:val="none" w:sz="0" w:space="0" w:color="auto"/>
            <w:right w:val="none" w:sz="0" w:space="0" w:color="auto"/>
            <w:insideH w:val="none" w:sz="0" w:space="0" w:color="auto"/>
          </w:tblBorders>
        </w:tblPrEx>
        <w:trPr>
          <w:trHeight w:hRule="exact" w:val="340"/>
        </w:trPr>
        <w:tc>
          <w:tcPr>
            <w:tcW w:w="3719" w:type="dxa"/>
            <w:tcBorders>
              <w:top w:val="single" w:sz="4" w:space="0" w:color="auto"/>
              <w:left w:val="single" w:sz="4" w:space="0" w:color="auto"/>
              <w:bottom w:val="single" w:sz="4" w:space="0" w:color="auto"/>
            </w:tcBorders>
            <w:vAlign w:val="center"/>
          </w:tcPr>
          <w:p w14:paraId="7575E6F2" w14:textId="77777777" w:rsidR="00282EA5" w:rsidRPr="00823E58" w:rsidRDefault="00282EA5" w:rsidP="00282EA5">
            <w:pPr>
              <w:spacing w:line="240" w:lineRule="exact"/>
              <w:ind w:left="200" w:hangingChars="100" w:hanging="2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6</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發包前後計畫（設計）變更或發包困難。</w:t>
            </w:r>
          </w:p>
        </w:tc>
        <w:tc>
          <w:tcPr>
            <w:tcW w:w="1120" w:type="dxa"/>
            <w:tcBorders>
              <w:top w:val="single" w:sz="4" w:space="0" w:color="auto"/>
              <w:bottom w:val="single" w:sz="4" w:space="0" w:color="auto"/>
            </w:tcBorders>
            <w:vAlign w:val="center"/>
          </w:tcPr>
          <w:p w14:paraId="4729D14B" w14:textId="77777777" w:rsidR="00282EA5" w:rsidRPr="00823E58" w:rsidRDefault="00282EA5" w:rsidP="00282EA5">
            <w:pPr>
              <w:spacing w:line="240" w:lineRule="exact"/>
              <w:ind w:rightChars="8" w:right="19"/>
              <w:jc w:val="right"/>
              <w:rPr>
                <w:rFonts w:ascii="標楷體" w:eastAsia="標楷體" w:hAnsi="標楷體"/>
                <w:color w:val="000000" w:themeColor="text1"/>
                <w:sz w:val="20"/>
                <w:szCs w:val="20"/>
              </w:rPr>
            </w:pPr>
            <w:r w:rsidRPr="00823E58">
              <w:rPr>
                <w:rFonts w:ascii="標楷體" w:eastAsia="標楷體" w:hAnsi="標楷體" w:hint="eastAsia"/>
                <w:b/>
                <w:bCs/>
                <w:color w:val="000000" w:themeColor="text1"/>
                <w:sz w:val="20"/>
                <w:szCs w:val="20"/>
              </w:rPr>
              <w:t xml:space="preserve">662 </w:t>
            </w:r>
          </w:p>
        </w:tc>
        <w:tc>
          <w:tcPr>
            <w:tcW w:w="1343" w:type="dxa"/>
            <w:tcBorders>
              <w:top w:val="single" w:sz="4" w:space="0" w:color="auto"/>
              <w:bottom w:val="single" w:sz="4" w:space="0" w:color="auto"/>
            </w:tcBorders>
            <w:vAlign w:val="center"/>
          </w:tcPr>
          <w:p w14:paraId="2A4EFBFF"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2.11 </w:t>
            </w:r>
          </w:p>
        </w:tc>
        <w:tc>
          <w:tcPr>
            <w:tcW w:w="1274" w:type="dxa"/>
            <w:tcBorders>
              <w:top w:val="single" w:sz="4" w:space="0" w:color="auto"/>
              <w:bottom w:val="single" w:sz="4" w:space="0" w:color="auto"/>
            </w:tcBorders>
            <w:vAlign w:val="center"/>
          </w:tcPr>
          <w:p w14:paraId="33261FA2"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662 </w:t>
            </w:r>
          </w:p>
        </w:tc>
        <w:tc>
          <w:tcPr>
            <w:tcW w:w="1288" w:type="dxa"/>
            <w:tcBorders>
              <w:top w:val="single" w:sz="4" w:space="0" w:color="auto"/>
              <w:bottom w:val="single" w:sz="4" w:space="0" w:color="auto"/>
            </w:tcBorders>
            <w:vAlign w:val="center"/>
          </w:tcPr>
          <w:p w14:paraId="589853F4"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w:t>
            </w:r>
          </w:p>
        </w:tc>
        <w:tc>
          <w:tcPr>
            <w:tcW w:w="1470" w:type="dxa"/>
            <w:tcBorders>
              <w:top w:val="single" w:sz="4" w:space="0" w:color="auto"/>
              <w:bottom w:val="single" w:sz="4" w:space="0" w:color="auto"/>
              <w:right w:val="single" w:sz="4" w:space="0" w:color="auto"/>
            </w:tcBorders>
            <w:vAlign w:val="center"/>
          </w:tcPr>
          <w:p w14:paraId="66D9AA21"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w:t>
            </w:r>
          </w:p>
        </w:tc>
      </w:tr>
      <w:tr w:rsidR="00282EA5" w:rsidRPr="00823E58" w14:paraId="77C55E43" w14:textId="77777777" w:rsidTr="007433BC">
        <w:tblPrEx>
          <w:tblBorders>
            <w:left w:val="none" w:sz="0" w:space="0" w:color="auto"/>
            <w:right w:val="none" w:sz="0" w:space="0" w:color="auto"/>
            <w:insideH w:val="none" w:sz="0" w:space="0" w:color="auto"/>
          </w:tblBorders>
        </w:tblPrEx>
        <w:trPr>
          <w:trHeight w:hRule="exact" w:val="510"/>
        </w:trPr>
        <w:tc>
          <w:tcPr>
            <w:tcW w:w="3719" w:type="dxa"/>
            <w:tcBorders>
              <w:top w:val="single" w:sz="4" w:space="0" w:color="auto"/>
              <w:left w:val="single" w:sz="4" w:space="0" w:color="auto"/>
              <w:bottom w:val="single" w:sz="4" w:space="0" w:color="auto"/>
            </w:tcBorders>
            <w:vAlign w:val="center"/>
          </w:tcPr>
          <w:p w14:paraId="6152AB79" w14:textId="77777777" w:rsidR="00282EA5" w:rsidRPr="00823E58" w:rsidRDefault="00282EA5" w:rsidP="00282EA5">
            <w:pPr>
              <w:spacing w:line="240" w:lineRule="exact"/>
              <w:ind w:left="200" w:hangingChars="100" w:hanging="2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7</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補（捐）助地方政府經費作業延宕、規劃欠周。</w:t>
            </w:r>
          </w:p>
        </w:tc>
        <w:tc>
          <w:tcPr>
            <w:tcW w:w="1120" w:type="dxa"/>
            <w:tcBorders>
              <w:top w:val="single" w:sz="4" w:space="0" w:color="auto"/>
              <w:bottom w:val="single" w:sz="4" w:space="0" w:color="auto"/>
            </w:tcBorders>
            <w:vAlign w:val="center"/>
          </w:tcPr>
          <w:p w14:paraId="3B893DB7" w14:textId="77777777" w:rsidR="00282EA5" w:rsidRPr="00823E58" w:rsidRDefault="00282EA5" w:rsidP="00282EA5">
            <w:pPr>
              <w:spacing w:line="240" w:lineRule="exact"/>
              <w:ind w:rightChars="8" w:right="19"/>
              <w:jc w:val="right"/>
              <w:rPr>
                <w:rFonts w:ascii="標楷體" w:eastAsia="標楷體" w:hAnsi="標楷體"/>
                <w:color w:val="000000" w:themeColor="text1"/>
                <w:sz w:val="20"/>
                <w:szCs w:val="20"/>
              </w:rPr>
            </w:pPr>
            <w:r w:rsidRPr="00823E58">
              <w:rPr>
                <w:rFonts w:ascii="標楷體" w:eastAsia="標楷體" w:hAnsi="標楷體" w:hint="eastAsia"/>
                <w:b/>
                <w:bCs/>
                <w:color w:val="000000" w:themeColor="text1"/>
                <w:sz w:val="20"/>
                <w:szCs w:val="20"/>
              </w:rPr>
              <w:t xml:space="preserve">569 </w:t>
            </w:r>
          </w:p>
        </w:tc>
        <w:tc>
          <w:tcPr>
            <w:tcW w:w="1343" w:type="dxa"/>
            <w:tcBorders>
              <w:top w:val="single" w:sz="4" w:space="0" w:color="auto"/>
              <w:bottom w:val="single" w:sz="4" w:space="0" w:color="auto"/>
            </w:tcBorders>
            <w:vAlign w:val="center"/>
          </w:tcPr>
          <w:p w14:paraId="1B115985"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1.81 </w:t>
            </w:r>
          </w:p>
        </w:tc>
        <w:tc>
          <w:tcPr>
            <w:tcW w:w="1274" w:type="dxa"/>
            <w:tcBorders>
              <w:top w:val="single" w:sz="4" w:space="0" w:color="auto"/>
              <w:bottom w:val="single" w:sz="4" w:space="0" w:color="auto"/>
            </w:tcBorders>
            <w:vAlign w:val="center"/>
          </w:tcPr>
          <w:p w14:paraId="03A3F419"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564 </w:t>
            </w:r>
          </w:p>
        </w:tc>
        <w:tc>
          <w:tcPr>
            <w:tcW w:w="1288" w:type="dxa"/>
            <w:tcBorders>
              <w:top w:val="single" w:sz="4" w:space="0" w:color="auto"/>
              <w:bottom w:val="single" w:sz="4" w:space="0" w:color="auto"/>
            </w:tcBorders>
            <w:vAlign w:val="center"/>
          </w:tcPr>
          <w:p w14:paraId="43D82013"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w:t>
            </w:r>
          </w:p>
        </w:tc>
        <w:tc>
          <w:tcPr>
            <w:tcW w:w="1470" w:type="dxa"/>
            <w:tcBorders>
              <w:top w:val="single" w:sz="4" w:space="0" w:color="auto"/>
              <w:bottom w:val="single" w:sz="4" w:space="0" w:color="auto"/>
              <w:right w:val="single" w:sz="4" w:space="0" w:color="auto"/>
            </w:tcBorders>
            <w:vAlign w:val="center"/>
          </w:tcPr>
          <w:p w14:paraId="55534D32"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4 </w:t>
            </w:r>
          </w:p>
        </w:tc>
      </w:tr>
      <w:tr w:rsidR="00282EA5" w:rsidRPr="00823E58" w14:paraId="57225DAC" w14:textId="77777777" w:rsidTr="007433BC">
        <w:tblPrEx>
          <w:tblBorders>
            <w:left w:val="none" w:sz="0" w:space="0" w:color="auto"/>
            <w:right w:val="none" w:sz="0" w:space="0" w:color="auto"/>
            <w:insideH w:val="none" w:sz="0" w:space="0" w:color="auto"/>
          </w:tblBorders>
        </w:tblPrEx>
        <w:trPr>
          <w:trHeight w:hRule="exact" w:val="340"/>
        </w:trPr>
        <w:tc>
          <w:tcPr>
            <w:tcW w:w="3719" w:type="dxa"/>
            <w:tcBorders>
              <w:top w:val="single" w:sz="4" w:space="0" w:color="auto"/>
              <w:left w:val="single" w:sz="4" w:space="0" w:color="auto"/>
              <w:bottom w:val="single" w:sz="4" w:space="0" w:color="auto"/>
            </w:tcBorders>
            <w:vAlign w:val="center"/>
          </w:tcPr>
          <w:p w14:paraId="69BE2E24" w14:textId="77777777" w:rsidR="00282EA5" w:rsidRPr="00823E58" w:rsidRDefault="00282EA5" w:rsidP="00282EA5">
            <w:pPr>
              <w:spacing w:line="240" w:lineRule="exact"/>
              <w:ind w:left="200" w:hangingChars="100" w:hanging="2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8</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市場狀況變化多次招標未決影響進度。</w:t>
            </w:r>
          </w:p>
        </w:tc>
        <w:tc>
          <w:tcPr>
            <w:tcW w:w="1120" w:type="dxa"/>
            <w:tcBorders>
              <w:top w:val="single" w:sz="4" w:space="0" w:color="auto"/>
              <w:bottom w:val="single" w:sz="4" w:space="0" w:color="auto"/>
            </w:tcBorders>
            <w:vAlign w:val="center"/>
          </w:tcPr>
          <w:p w14:paraId="3FFD1A62" w14:textId="77777777" w:rsidR="00282EA5" w:rsidRPr="00823E58" w:rsidRDefault="00282EA5" w:rsidP="00282EA5">
            <w:pPr>
              <w:spacing w:line="240" w:lineRule="exact"/>
              <w:ind w:rightChars="8" w:right="19"/>
              <w:jc w:val="right"/>
              <w:rPr>
                <w:rFonts w:ascii="標楷體" w:eastAsia="標楷體" w:hAnsi="標楷體"/>
                <w:color w:val="000000" w:themeColor="text1"/>
                <w:sz w:val="20"/>
                <w:szCs w:val="20"/>
              </w:rPr>
            </w:pPr>
            <w:r w:rsidRPr="00823E58">
              <w:rPr>
                <w:rFonts w:ascii="標楷體" w:eastAsia="標楷體" w:hAnsi="標楷體" w:hint="eastAsia"/>
                <w:b/>
                <w:bCs/>
                <w:color w:val="000000" w:themeColor="text1"/>
                <w:sz w:val="20"/>
                <w:szCs w:val="20"/>
              </w:rPr>
              <w:t xml:space="preserve">55 </w:t>
            </w:r>
          </w:p>
        </w:tc>
        <w:tc>
          <w:tcPr>
            <w:tcW w:w="1343" w:type="dxa"/>
            <w:tcBorders>
              <w:top w:val="single" w:sz="4" w:space="0" w:color="auto"/>
              <w:bottom w:val="single" w:sz="4" w:space="0" w:color="auto"/>
            </w:tcBorders>
            <w:vAlign w:val="center"/>
          </w:tcPr>
          <w:p w14:paraId="6BE9EC61"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0.18 </w:t>
            </w:r>
          </w:p>
        </w:tc>
        <w:tc>
          <w:tcPr>
            <w:tcW w:w="1274" w:type="dxa"/>
            <w:tcBorders>
              <w:top w:val="single" w:sz="4" w:space="0" w:color="auto"/>
              <w:bottom w:val="single" w:sz="4" w:space="0" w:color="auto"/>
            </w:tcBorders>
            <w:vAlign w:val="center"/>
          </w:tcPr>
          <w:p w14:paraId="081E29B9"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55 </w:t>
            </w:r>
          </w:p>
        </w:tc>
        <w:tc>
          <w:tcPr>
            <w:tcW w:w="1288" w:type="dxa"/>
            <w:tcBorders>
              <w:top w:val="single" w:sz="4" w:space="0" w:color="auto"/>
              <w:bottom w:val="single" w:sz="4" w:space="0" w:color="auto"/>
            </w:tcBorders>
            <w:vAlign w:val="center"/>
          </w:tcPr>
          <w:p w14:paraId="083341A7"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w:t>
            </w:r>
          </w:p>
        </w:tc>
        <w:tc>
          <w:tcPr>
            <w:tcW w:w="1470" w:type="dxa"/>
            <w:tcBorders>
              <w:top w:val="single" w:sz="4" w:space="0" w:color="auto"/>
              <w:bottom w:val="single" w:sz="4" w:space="0" w:color="auto"/>
              <w:right w:val="single" w:sz="4" w:space="0" w:color="auto"/>
            </w:tcBorders>
            <w:vAlign w:val="center"/>
          </w:tcPr>
          <w:p w14:paraId="316A53EC"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w:t>
            </w:r>
          </w:p>
        </w:tc>
      </w:tr>
      <w:tr w:rsidR="00282EA5" w:rsidRPr="00823E58" w14:paraId="6AB53176" w14:textId="77777777" w:rsidTr="007433BC">
        <w:tblPrEx>
          <w:tblBorders>
            <w:left w:val="none" w:sz="0" w:space="0" w:color="auto"/>
            <w:right w:val="none" w:sz="0" w:space="0" w:color="auto"/>
            <w:insideH w:val="none" w:sz="0" w:space="0" w:color="auto"/>
          </w:tblBorders>
        </w:tblPrEx>
        <w:trPr>
          <w:trHeight w:hRule="exact" w:val="510"/>
        </w:trPr>
        <w:tc>
          <w:tcPr>
            <w:tcW w:w="3719" w:type="dxa"/>
            <w:tcBorders>
              <w:top w:val="single" w:sz="4" w:space="0" w:color="auto"/>
              <w:left w:val="single" w:sz="4" w:space="0" w:color="auto"/>
              <w:bottom w:val="single" w:sz="4" w:space="0" w:color="auto"/>
            </w:tcBorders>
            <w:vAlign w:val="center"/>
          </w:tcPr>
          <w:p w14:paraId="5C7080A0" w14:textId="77777777" w:rsidR="00282EA5" w:rsidRPr="00823E58" w:rsidRDefault="00282EA5" w:rsidP="00282EA5">
            <w:pPr>
              <w:spacing w:line="240" w:lineRule="exact"/>
              <w:ind w:left="200" w:hangingChars="100" w:hanging="2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9</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權責機關未能在規定作業期間核發核准文件。</w:t>
            </w:r>
          </w:p>
        </w:tc>
        <w:tc>
          <w:tcPr>
            <w:tcW w:w="1120" w:type="dxa"/>
            <w:tcBorders>
              <w:top w:val="single" w:sz="4" w:space="0" w:color="auto"/>
              <w:bottom w:val="single" w:sz="4" w:space="0" w:color="auto"/>
            </w:tcBorders>
            <w:vAlign w:val="center"/>
          </w:tcPr>
          <w:p w14:paraId="63035E9A" w14:textId="77777777" w:rsidR="00282EA5" w:rsidRPr="00823E58" w:rsidRDefault="00282EA5" w:rsidP="00282EA5">
            <w:pPr>
              <w:spacing w:line="240" w:lineRule="exact"/>
              <w:ind w:rightChars="8" w:right="19"/>
              <w:jc w:val="right"/>
              <w:rPr>
                <w:rFonts w:ascii="標楷體" w:eastAsia="標楷體" w:hAnsi="標楷體"/>
                <w:color w:val="000000" w:themeColor="text1"/>
                <w:sz w:val="20"/>
                <w:szCs w:val="20"/>
              </w:rPr>
            </w:pPr>
            <w:r w:rsidRPr="00823E58">
              <w:rPr>
                <w:rFonts w:ascii="標楷體" w:eastAsia="標楷體" w:hAnsi="標楷體" w:hint="eastAsia"/>
                <w:b/>
                <w:bCs/>
                <w:color w:val="000000" w:themeColor="text1"/>
                <w:sz w:val="20"/>
                <w:szCs w:val="20"/>
              </w:rPr>
              <w:t xml:space="preserve">38 </w:t>
            </w:r>
          </w:p>
        </w:tc>
        <w:tc>
          <w:tcPr>
            <w:tcW w:w="1343" w:type="dxa"/>
            <w:tcBorders>
              <w:top w:val="single" w:sz="4" w:space="0" w:color="auto"/>
              <w:bottom w:val="single" w:sz="4" w:space="0" w:color="auto"/>
            </w:tcBorders>
            <w:vAlign w:val="center"/>
          </w:tcPr>
          <w:p w14:paraId="13512A0B"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0.12 </w:t>
            </w:r>
          </w:p>
        </w:tc>
        <w:tc>
          <w:tcPr>
            <w:tcW w:w="1274" w:type="dxa"/>
            <w:tcBorders>
              <w:top w:val="single" w:sz="4" w:space="0" w:color="auto"/>
              <w:bottom w:val="single" w:sz="4" w:space="0" w:color="auto"/>
            </w:tcBorders>
            <w:vAlign w:val="center"/>
          </w:tcPr>
          <w:p w14:paraId="2BC69148"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38 </w:t>
            </w:r>
          </w:p>
        </w:tc>
        <w:tc>
          <w:tcPr>
            <w:tcW w:w="1288" w:type="dxa"/>
            <w:tcBorders>
              <w:top w:val="single" w:sz="4" w:space="0" w:color="auto"/>
              <w:bottom w:val="single" w:sz="4" w:space="0" w:color="auto"/>
            </w:tcBorders>
            <w:vAlign w:val="center"/>
          </w:tcPr>
          <w:p w14:paraId="7BC05437"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w:t>
            </w:r>
          </w:p>
        </w:tc>
        <w:tc>
          <w:tcPr>
            <w:tcW w:w="1470" w:type="dxa"/>
            <w:tcBorders>
              <w:top w:val="single" w:sz="4" w:space="0" w:color="auto"/>
              <w:bottom w:val="single" w:sz="4" w:space="0" w:color="auto"/>
              <w:right w:val="single" w:sz="4" w:space="0" w:color="auto"/>
            </w:tcBorders>
            <w:vAlign w:val="center"/>
          </w:tcPr>
          <w:p w14:paraId="1C6BB2C0"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w:t>
            </w:r>
          </w:p>
        </w:tc>
      </w:tr>
      <w:tr w:rsidR="00282EA5" w:rsidRPr="00823E58" w14:paraId="1D4D4E8E" w14:textId="77777777" w:rsidTr="007433BC">
        <w:tblPrEx>
          <w:tblBorders>
            <w:left w:val="none" w:sz="0" w:space="0" w:color="auto"/>
            <w:right w:val="none" w:sz="0" w:space="0" w:color="auto"/>
            <w:insideH w:val="none" w:sz="0" w:space="0" w:color="auto"/>
          </w:tblBorders>
        </w:tblPrEx>
        <w:trPr>
          <w:trHeight w:hRule="exact" w:val="340"/>
        </w:trPr>
        <w:tc>
          <w:tcPr>
            <w:tcW w:w="3719" w:type="dxa"/>
            <w:tcBorders>
              <w:top w:val="single" w:sz="4" w:space="0" w:color="auto"/>
              <w:left w:val="single" w:sz="4" w:space="0" w:color="auto"/>
              <w:bottom w:val="single" w:sz="4" w:space="0" w:color="auto"/>
            </w:tcBorders>
            <w:vAlign w:val="center"/>
          </w:tcPr>
          <w:p w14:paraId="4437612C" w14:textId="77777777" w:rsidR="00282EA5" w:rsidRPr="00823E58" w:rsidRDefault="00282EA5" w:rsidP="00282EA5">
            <w:pPr>
              <w:spacing w:line="240" w:lineRule="exact"/>
              <w:ind w:left="300" w:hangingChars="150" w:hanging="3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1</w:t>
            </w:r>
            <w:r w:rsidRPr="00823E58">
              <w:rPr>
                <w:rFonts w:ascii="標楷體" w:eastAsia="標楷體" w:hAnsi="標楷體"/>
                <w:color w:val="000000" w:themeColor="text1"/>
                <w:sz w:val="20"/>
                <w:szCs w:val="20"/>
              </w:rPr>
              <w:t>0.</w:t>
            </w:r>
            <w:r w:rsidRPr="00823E58">
              <w:rPr>
                <w:rFonts w:ascii="標楷體" w:eastAsia="標楷體" w:hAnsi="標楷體" w:hint="eastAsia"/>
                <w:color w:val="000000" w:themeColor="text1"/>
                <w:sz w:val="20"/>
                <w:szCs w:val="20"/>
              </w:rPr>
              <w:t>廠商違約，提起訴訟。</w:t>
            </w:r>
          </w:p>
        </w:tc>
        <w:tc>
          <w:tcPr>
            <w:tcW w:w="1120" w:type="dxa"/>
            <w:tcBorders>
              <w:top w:val="single" w:sz="4" w:space="0" w:color="auto"/>
              <w:bottom w:val="single" w:sz="4" w:space="0" w:color="auto"/>
            </w:tcBorders>
            <w:vAlign w:val="center"/>
          </w:tcPr>
          <w:p w14:paraId="1B979EA4"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7 </w:t>
            </w:r>
          </w:p>
        </w:tc>
        <w:tc>
          <w:tcPr>
            <w:tcW w:w="1343" w:type="dxa"/>
            <w:tcBorders>
              <w:top w:val="single" w:sz="4" w:space="0" w:color="auto"/>
              <w:bottom w:val="single" w:sz="4" w:space="0" w:color="auto"/>
            </w:tcBorders>
            <w:vAlign w:val="center"/>
          </w:tcPr>
          <w:p w14:paraId="22ADC243"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 xml:space="preserve">0.03 </w:t>
            </w:r>
          </w:p>
        </w:tc>
        <w:tc>
          <w:tcPr>
            <w:tcW w:w="1274" w:type="dxa"/>
            <w:tcBorders>
              <w:top w:val="single" w:sz="4" w:space="0" w:color="auto"/>
              <w:bottom w:val="single" w:sz="4" w:space="0" w:color="auto"/>
            </w:tcBorders>
            <w:vAlign w:val="center"/>
          </w:tcPr>
          <w:p w14:paraId="7F023F28"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7 </w:t>
            </w:r>
          </w:p>
        </w:tc>
        <w:tc>
          <w:tcPr>
            <w:tcW w:w="1288" w:type="dxa"/>
            <w:tcBorders>
              <w:top w:val="single" w:sz="4" w:space="0" w:color="auto"/>
              <w:bottom w:val="single" w:sz="4" w:space="0" w:color="auto"/>
            </w:tcBorders>
            <w:vAlign w:val="center"/>
          </w:tcPr>
          <w:p w14:paraId="143DD1ED"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   </w:t>
            </w:r>
          </w:p>
        </w:tc>
        <w:tc>
          <w:tcPr>
            <w:tcW w:w="1470" w:type="dxa"/>
            <w:tcBorders>
              <w:top w:val="single" w:sz="4" w:space="0" w:color="auto"/>
              <w:bottom w:val="single" w:sz="4" w:space="0" w:color="auto"/>
              <w:right w:val="single" w:sz="4" w:space="0" w:color="auto"/>
            </w:tcBorders>
            <w:vAlign w:val="center"/>
          </w:tcPr>
          <w:p w14:paraId="22AB3642"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   </w:t>
            </w:r>
          </w:p>
        </w:tc>
      </w:tr>
      <w:tr w:rsidR="00282EA5" w:rsidRPr="00823E58" w14:paraId="1C47A52A" w14:textId="77777777" w:rsidTr="007433BC">
        <w:tblPrEx>
          <w:tblBorders>
            <w:left w:val="none" w:sz="0" w:space="0" w:color="auto"/>
            <w:right w:val="none" w:sz="0" w:space="0" w:color="auto"/>
            <w:insideH w:val="none" w:sz="0" w:space="0" w:color="auto"/>
          </w:tblBorders>
        </w:tblPrEx>
        <w:trPr>
          <w:trHeight w:hRule="exact" w:val="340"/>
        </w:trPr>
        <w:tc>
          <w:tcPr>
            <w:tcW w:w="3719" w:type="dxa"/>
            <w:tcBorders>
              <w:top w:val="single" w:sz="4" w:space="0" w:color="auto"/>
              <w:left w:val="single" w:sz="4" w:space="0" w:color="auto"/>
              <w:bottom w:val="single" w:sz="4" w:space="0" w:color="auto"/>
            </w:tcBorders>
            <w:vAlign w:val="center"/>
          </w:tcPr>
          <w:p w14:paraId="39CB697D" w14:textId="77777777" w:rsidR="00282EA5" w:rsidRPr="00823E58" w:rsidRDefault="00282EA5" w:rsidP="00282EA5">
            <w:pPr>
              <w:spacing w:line="240" w:lineRule="exact"/>
              <w:ind w:left="300" w:hangingChars="150" w:hanging="300"/>
              <w:jc w:val="both"/>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1</w:t>
            </w:r>
            <w:r w:rsidRPr="00823E58">
              <w:rPr>
                <w:rFonts w:ascii="標楷體" w:eastAsia="標楷體" w:hAnsi="標楷體"/>
                <w:color w:val="000000" w:themeColor="text1"/>
                <w:sz w:val="20"/>
                <w:szCs w:val="20"/>
              </w:rPr>
              <w:t>1.</w:t>
            </w:r>
            <w:r w:rsidRPr="00823E58">
              <w:rPr>
                <w:rFonts w:ascii="標楷體" w:eastAsia="標楷體" w:hAnsi="標楷體" w:hint="eastAsia"/>
                <w:color w:val="000000" w:themeColor="text1"/>
                <w:sz w:val="20"/>
                <w:szCs w:val="20"/>
              </w:rPr>
              <w:t>其他。</w:t>
            </w:r>
          </w:p>
        </w:tc>
        <w:tc>
          <w:tcPr>
            <w:tcW w:w="1120" w:type="dxa"/>
            <w:tcBorders>
              <w:top w:val="single" w:sz="4" w:space="0" w:color="auto"/>
              <w:bottom w:val="single" w:sz="4" w:space="0" w:color="auto"/>
            </w:tcBorders>
            <w:vAlign w:val="center"/>
          </w:tcPr>
          <w:p w14:paraId="4B9ABA53"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b/>
                <w:bCs/>
                <w:color w:val="000000" w:themeColor="text1"/>
                <w:sz w:val="20"/>
                <w:szCs w:val="20"/>
              </w:rPr>
              <w:t>29</w:t>
            </w:r>
            <w:r w:rsidRPr="00823E58">
              <w:rPr>
                <w:rFonts w:ascii="標楷體" w:eastAsia="標楷體" w:hAnsi="標楷體" w:hint="eastAsia"/>
                <w:b/>
                <w:bCs/>
                <w:color w:val="000000" w:themeColor="text1"/>
                <w:sz w:val="20"/>
                <w:szCs w:val="20"/>
              </w:rPr>
              <w:t xml:space="preserve"> </w:t>
            </w:r>
          </w:p>
        </w:tc>
        <w:tc>
          <w:tcPr>
            <w:tcW w:w="1343" w:type="dxa"/>
            <w:tcBorders>
              <w:top w:val="single" w:sz="4" w:space="0" w:color="auto"/>
              <w:bottom w:val="single" w:sz="4" w:space="0" w:color="auto"/>
            </w:tcBorders>
            <w:vAlign w:val="center"/>
          </w:tcPr>
          <w:p w14:paraId="09EADACC" w14:textId="77777777" w:rsidR="00282EA5" w:rsidRPr="00823E58" w:rsidRDefault="00282EA5" w:rsidP="00282EA5">
            <w:pPr>
              <w:spacing w:line="240" w:lineRule="exact"/>
              <w:ind w:rightChars="8" w:right="19"/>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0.</w:t>
            </w:r>
            <w:r w:rsidRPr="00823E58">
              <w:rPr>
                <w:rFonts w:ascii="標楷體" w:eastAsia="標楷體" w:hAnsi="標楷體"/>
                <w:b/>
                <w:bCs/>
                <w:color w:val="000000" w:themeColor="text1"/>
                <w:sz w:val="20"/>
                <w:szCs w:val="20"/>
              </w:rPr>
              <w:t>09</w:t>
            </w:r>
          </w:p>
        </w:tc>
        <w:tc>
          <w:tcPr>
            <w:tcW w:w="1274" w:type="dxa"/>
            <w:tcBorders>
              <w:top w:val="single" w:sz="4" w:space="0" w:color="auto"/>
              <w:bottom w:val="single" w:sz="4" w:space="0" w:color="auto"/>
            </w:tcBorders>
            <w:vAlign w:val="center"/>
          </w:tcPr>
          <w:p w14:paraId="11D87305"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color w:val="000000" w:themeColor="text1"/>
                <w:sz w:val="20"/>
                <w:szCs w:val="20"/>
              </w:rPr>
              <w:t>21</w:t>
            </w:r>
            <w:r w:rsidRPr="00823E58">
              <w:rPr>
                <w:rFonts w:ascii="標楷體" w:eastAsia="標楷體" w:hAnsi="標楷體" w:hint="eastAsia"/>
                <w:color w:val="000000" w:themeColor="text1"/>
                <w:sz w:val="20"/>
                <w:szCs w:val="20"/>
              </w:rPr>
              <w:t xml:space="preserve"> </w:t>
            </w:r>
          </w:p>
        </w:tc>
        <w:tc>
          <w:tcPr>
            <w:tcW w:w="1288" w:type="dxa"/>
            <w:tcBorders>
              <w:top w:val="single" w:sz="4" w:space="0" w:color="auto"/>
              <w:bottom w:val="single" w:sz="4" w:space="0" w:color="auto"/>
            </w:tcBorders>
            <w:vAlign w:val="center"/>
          </w:tcPr>
          <w:p w14:paraId="37C12F0E"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color w:val="000000" w:themeColor="text1"/>
                <w:sz w:val="20"/>
                <w:szCs w:val="20"/>
              </w:rPr>
              <w:t>7</w:t>
            </w:r>
            <w:r w:rsidRPr="00823E58">
              <w:rPr>
                <w:rFonts w:ascii="標楷體" w:eastAsia="標楷體" w:hAnsi="標楷體" w:hint="eastAsia"/>
                <w:color w:val="000000" w:themeColor="text1"/>
                <w:sz w:val="20"/>
                <w:szCs w:val="20"/>
              </w:rPr>
              <w:t xml:space="preserve"> </w:t>
            </w:r>
          </w:p>
        </w:tc>
        <w:tc>
          <w:tcPr>
            <w:tcW w:w="1470" w:type="dxa"/>
            <w:tcBorders>
              <w:top w:val="single" w:sz="4" w:space="0" w:color="auto"/>
              <w:bottom w:val="single" w:sz="4" w:space="0" w:color="auto"/>
              <w:right w:val="single" w:sz="4" w:space="0" w:color="auto"/>
            </w:tcBorders>
            <w:vAlign w:val="center"/>
          </w:tcPr>
          <w:p w14:paraId="0936F452" w14:textId="77777777" w:rsidR="00282EA5" w:rsidRPr="00823E58" w:rsidRDefault="00282EA5" w:rsidP="00282EA5">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 xml:space="preserve">0.7 </w:t>
            </w:r>
          </w:p>
        </w:tc>
      </w:tr>
    </w:tbl>
    <w:p w14:paraId="64A98394" w14:textId="5629B0E3" w:rsidR="00F15387" w:rsidRPr="00823E58" w:rsidRDefault="00F15387" w:rsidP="007433BC">
      <w:pPr>
        <w:pStyle w:val="14P12"/>
        <w:spacing w:line="520" w:lineRule="exact"/>
        <w:ind w:firstLine="560"/>
        <w:rPr>
          <w:color w:val="000000" w:themeColor="text1"/>
        </w:rPr>
      </w:pPr>
    </w:p>
    <w:p w14:paraId="77B98E34" w14:textId="33FC671F" w:rsidR="00227EC3" w:rsidRPr="00823E58" w:rsidRDefault="00227EC3" w:rsidP="00227EC3">
      <w:pPr>
        <w:spacing w:line="240" w:lineRule="exact"/>
        <w:jc w:val="center"/>
        <w:rPr>
          <w:rFonts w:ascii="標楷體" w:eastAsia="標楷體" w:hAnsi="標楷體"/>
          <w:b/>
          <w:bCs/>
          <w:color w:val="000000" w:themeColor="text1"/>
          <w:szCs w:val="14"/>
        </w:rPr>
      </w:pP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14"/>
        <w:gridCol w:w="2640"/>
        <w:gridCol w:w="32"/>
        <w:gridCol w:w="2128"/>
        <w:gridCol w:w="152"/>
        <w:gridCol w:w="2239"/>
        <w:gridCol w:w="14"/>
      </w:tblGrid>
      <w:tr w:rsidR="003B0C0D" w:rsidRPr="00823E58" w14:paraId="56436A4A" w14:textId="77777777" w:rsidTr="00235286">
        <w:trPr>
          <w:trHeight w:val="123"/>
        </w:trPr>
        <w:tc>
          <w:tcPr>
            <w:tcW w:w="10219" w:type="dxa"/>
            <w:gridSpan w:val="7"/>
            <w:tcBorders>
              <w:top w:val="nil"/>
              <w:left w:val="nil"/>
              <w:bottom w:val="nil"/>
              <w:right w:val="nil"/>
            </w:tcBorders>
          </w:tcPr>
          <w:p w14:paraId="4B960B7C" w14:textId="06E8FC72" w:rsidR="003B0C0D" w:rsidRPr="00823E58" w:rsidRDefault="003B0C0D" w:rsidP="003B0C0D">
            <w:pPr>
              <w:spacing w:line="240" w:lineRule="exact"/>
              <w:ind w:right="14"/>
              <w:jc w:val="center"/>
              <w:rPr>
                <w:rFonts w:ascii="標楷體" w:eastAsia="標楷體" w:hAnsi="標楷體"/>
                <w:color w:val="000000" w:themeColor="text1"/>
                <w:sz w:val="20"/>
                <w:szCs w:val="20"/>
              </w:rPr>
            </w:pPr>
            <w:r w:rsidRPr="00823E58">
              <w:rPr>
                <w:rFonts w:ascii="標楷體" w:eastAsia="標楷體" w:hAnsi="標楷體" w:hint="eastAsia"/>
                <w:b/>
                <w:bCs/>
                <w:color w:val="000000" w:themeColor="text1"/>
                <w:szCs w:val="14"/>
              </w:rPr>
              <w:t xml:space="preserve">表2 </w:t>
            </w:r>
            <w:r w:rsidRPr="00823E58">
              <w:rPr>
                <w:rFonts w:ascii="標楷體" w:eastAsia="標楷體" w:hAnsi="標楷體" w:hint="eastAsia"/>
                <w:b/>
                <w:bCs/>
                <w:color w:val="000000" w:themeColor="text1"/>
                <w:szCs w:val="14"/>
              </w:rPr>
              <w:t> </w:t>
            </w:r>
            <w:r w:rsidRPr="00823E58">
              <w:rPr>
                <w:rFonts w:ascii="標楷體" w:eastAsia="標楷體" w:hAnsi="標楷體" w:hint="eastAsia"/>
                <w:b/>
                <w:bCs/>
                <w:color w:val="000000" w:themeColor="text1"/>
                <w:szCs w:val="14"/>
              </w:rPr>
              <w:t>歲出應付</w:t>
            </w:r>
            <w:proofErr w:type="gramStart"/>
            <w:r w:rsidRPr="00823E58">
              <w:rPr>
                <w:rFonts w:ascii="標楷體" w:eastAsia="標楷體" w:hAnsi="標楷體" w:hint="eastAsia"/>
                <w:b/>
                <w:bCs/>
                <w:color w:val="000000" w:themeColor="text1"/>
                <w:szCs w:val="14"/>
              </w:rPr>
              <w:t>保留數彙計</w:t>
            </w:r>
            <w:proofErr w:type="gramEnd"/>
            <w:r w:rsidRPr="00823E58">
              <w:rPr>
                <w:rFonts w:ascii="標楷體" w:eastAsia="標楷體" w:hAnsi="標楷體" w:hint="eastAsia"/>
                <w:b/>
                <w:bCs/>
                <w:color w:val="000000" w:themeColor="text1"/>
                <w:szCs w:val="14"/>
              </w:rPr>
              <w:t>（機關別）</w:t>
            </w:r>
          </w:p>
        </w:tc>
      </w:tr>
      <w:tr w:rsidR="003B0C0D" w:rsidRPr="00823E58" w14:paraId="691C8771" w14:textId="77777777" w:rsidTr="00235286">
        <w:trPr>
          <w:trHeight w:val="123"/>
        </w:trPr>
        <w:tc>
          <w:tcPr>
            <w:tcW w:w="10219" w:type="dxa"/>
            <w:gridSpan w:val="7"/>
            <w:tcBorders>
              <w:top w:val="nil"/>
              <w:left w:val="nil"/>
              <w:right w:val="nil"/>
            </w:tcBorders>
          </w:tcPr>
          <w:p w14:paraId="782CC8B4" w14:textId="259A42F8" w:rsidR="003B0C0D" w:rsidRPr="00823E58" w:rsidRDefault="003B0C0D" w:rsidP="00227EC3">
            <w:pPr>
              <w:spacing w:line="240" w:lineRule="exact"/>
              <w:ind w:right="14"/>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單位</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新臺幣百萬元、％</w:t>
            </w:r>
          </w:p>
        </w:tc>
      </w:tr>
      <w:tr w:rsidR="003B0C0D" w:rsidRPr="00823E58" w14:paraId="320B686B" w14:textId="77777777" w:rsidTr="00235286">
        <w:trPr>
          <w:trHeight w:val="60"/>
        </w:trPr>
        <w:tc>
          <w:tcPr>
            <w:tcW w:w="3014" w:type="dxa"/>
            <w:vMerge w:val="restart"/>
            <w:vAlign w:val="center"/>
          </w:tcPr>
          <w:p w14:paraId="0684E32E" w14:textId="77777777" w:rsidR="00227EC3" w:rsidRPr="00823E58" w:rsidRDefault="00227EC3" w:rsidP="003B0C0D">
            <w:pPr>
              <w:spacing w:line="240" w:lineRule="exact"/>
              <w:ind w:left="214" w:right="280"/>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主管機關名稱</w:t>
            </w:r>
          </w:p>
        </w:tc>
        <w:tc>
          <w:tcPr>
            <w:tcW w:w="2640" w:type="dxa"/>
            <w:vMerge w:val="restart"/>
            <w:vAlign w:val="center"/>
          </w:tcPr>
          <w:p w14:paraId="330C091E" w14:textId="77777777" w:rsidR="00227EC3" w:rsidRPr="00823E58" w:rsidRDefault="00227EC3" w:rsidP="003B0C0D">
            <w:pPr>
              <w:spacing w:line="240" w:lineRule="exact"/>
              <w:ind w:left="70" w:right="92"/>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預算數</w:t>
            </w:r>
          </w:p>
        </w:tc>
        <w:tc>
          <w:tcPr>
            <w:tcW w:w="4565" w:type="dxa"/>
            <w:gridSpan w:val="5"/>
            <w:vAlign w:val="center"/>
          </w:tcPr>
          <w:p w14:paraId="6FC6A095" w14:textId="77777777" w:rsidR="00227EC3" w:rsidRPr="00823E58" w:rsidRDefault="00227EC3" w:rsidP="003B0C0D">
            <w:pPr>
              <w:spacing w:line="240" w:lineRule="exact"/>
              <w:ind w:right="14"/>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應付保留數</w:t>
            </w:r>
          </w:p>
        </w:tc>
      </w:tr>
      <w:tr w:rsidR="003B0C0D" w:rsidRPr="00823E58" w14:paraId="2734595B" w14:textId="77777777" w:rsidTr="00235286">
        <w:trPr>
          <w:trHeight w:val="149"/>
        </w:trPr>
        <w:tc>
          <w:tcPr>
            <w:tcW w:w="3014" w:type="dxa"/>
            <w:vMerge/>
            <w:vAlign w:val="center"/>
          </w:tcPr>
          <w:p w14:paraId="7AB1A71C" w14:textId="77777777" w:rsidR="00227EC3" w:rsidRPr="00823E58" w:rsidRDefault="00227EC3" w:rsidP="00227EC3">
            <w:pPr>
              <w:spacing w:line="240" w:lineRule="exact"/>
              <w:ind w:left="214" w:right="280"/>
              <w:jc w:val="distribute"/>
              <w:rPr>
                <w:rFonts w:ascii="標楷體" w:eastAsia="標楷體" w:hAnsi="標楷體"/>
                <w:color w:val="000000" w:themeColor="text1"/>
                <w:sz w:val="20"/>
                <w:szCs w:val="20"/>
              </w:rPr>
            </w:pPr>
          </w:p>
        </w:tc>
        <w:tc>
          <w:tcPr>
            <w:tcW w:w="2640" w:type="dxa"/>
            <w:vMerge/>
            <w:vAlign w:val="center"/>
          </w:tcPr>
          <w:p w14:paraId="0C64E000" w14:textId="77777777" w:rsidR="00227EC3" w:rsidRPr="00823E58" w:rsidRDefault="00227EC3" w:rsidP="00227EC3">
            <w:pPr>
              <w:spacing w:line="240" w:lineRule="exact"/>
              <w:ind w:left="70" w:right="92"/>
              <w:jc w:val="distribute"/>
              <w:rPr>
                <w:rFonts w:ascii="標楷體" w:eastAsia="標楷體" w:hAnsi="標楷體"/>
                <w:color w:val="000000" w:themeColor="text1"/>
                <w:sz w:val="20"/>
                <w:szCs w:val="20"/>
              </w:rPr>
            </w:pPr>
          </w:p>
        </w:tc>
        <w:tc>
          <w:tcPr>
            <w:tcW w:w="2160" w:type="dxa"/>
            <w:gridSpan w:val="2"/>
            <w:vAlign w:val="center"/>
          </w:tcPr>
          <w:p w14:paraId="14F2192C" w14:textId="77777777" w:rsidR="00227EC3" w:rsidRPr="00823E58" w:rsidRDefault="00227EC3" w:rsidP="003B0C0D">
            <w:pPr>
              <w:spacing w:line="240" w:lineRule="exact"/>
              <w:ind w:left="70" w:right="92"/>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金額</w:t>
            </w:r>
          </w:p>
        </w:tc>
        <w:tc>
          <w:tcPr>
            <w:tcW w:w="2405" w:type="dxa"/>
            <w:gridSpan w:val="3"/>
            <w:vAlign w:val="center"/>
          </w:tcPr>
          <w:p w14:paraId="26BC772A" w14:textId="77777777" w:rsidR="00227EC3" w:rsidRPr="00823E58" w:rsidRDefault="00227EC3" w:rsidP="003B0C0D">
            <w:pPr>
              <w:spacing w:line="240" w:lineRule="exact"/>
              <w:ind w:right="14"/>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占預算數比率</w:t>
            </w:r>
          </w:p>
        </w:tc>
      </w:tr>
      <w:tr w:rsidR="003B0C0D" w:rsidRPr="00823E58" w14:paraId="5575C292" w14:textId="77777777" w:rsidTr="00235286">
        <w:trPr>
          <w:trHeight w:val="345"/>
        </w:trPr>
        <w:tc>
          <w:tcPr>
            <w:tcW w:w="3014" w:type="dxa"/>
            <w:vAlign w:val="center"/>
          </w:tcPr>
          <w:p w14:paraId="1E54BC65" w14:textId="77777777" w:rsidR="00227EC3" w:rsidRPr="00823E58" w:rsidRDefault="00227EC3" w:rsidP="00227EC3">
            <w:pPr>
              <w:spacing w:line="240" w:lineRule="exact"/>
              <w:jc w:val="center"/>
              <w:rPr>
                <w:rFonts w:ascii="標楷體" w:eastAsia="標楷體" w:hAnsi="標楷體"/>
                <w:b/>
                <w:bCs/>
                <w:noProof/>
                <w:color w:val="000000" w:themeColor="text1"/>
                <w:sz w:val="20"/>
                <w:szCs w:val="20"/>
              </w:rPr>
            </w:pPr>
            <w:r w:rsidRPr="00823E58">
              <w:rPr>
                <w:rFonts w:ascii="標楷體" w:eastAsia="標楷體" w:hAnsi="標楷體" w:hint="eastAsia"/>
                <w:b/>
                <w:bCs/>
                <w:noProof/>
                <w:color w:val="000000" w:themeColor="text1"/>
                <w:sz w:val="20"/>
                <w:szCs w:val="20"/>
              </w:rPr>
              <w:t>合計</w:t>
            </w:r>
          </w:p>
        </w:tc>
        <w:tc>
          <w:tcPr>
            <w:tcW w:w="2640" w:type="dxa"/>
            <w:vAlign w:val="center"/>
          </w:tcPr>
          <w:p w14:paraId="33CC3B58" w14:textId="77777777" w:rsidR="00227EC3" w:rsidRPr="00823E58" w:rsidRDefault="00227EC3" w:rsidP="00227EC3">
            <w:pPr>
              <w:spacing w:line="240" w:lineRule="exact"/>
              <w:jc w:val="right"/>
              <w:rPr>
                <w:rFonts w:ascii="標楷體" w:eastAsia="標楷體" w:hAnsi="標楷體"/>
                <w:b/>
                <w:bCs/>
                <w:noProof/>
                <w:color w:val="000000" w:themeColor="text1"/>
                <w:sz w:val="20"/>
                <w:szCs w:val="20"/>
              </w:rPr>
            </w:pPr>
            <w:r w:rsidRPr="00823E58">
              <w:rPr>
                <w:rFonts w:ascii="標楷體" w:eastAsia="標楷體" w:hAnsi="標楷體" w:hint="eastAsia"/>
                <w:b/>
                <w:bCs/>
                <w:color w:val="000000" w:themeColor="text1"/>
                <w:sz w:val="20"/>
                <w:szCs w:val="20"/>
              </w:rPr>
              <w:t xml:space="preserve">70,147 </w:t>
            </w:r>
          </w:p>
        </w:tc>
        <w:tc>
          <w:tcPr>
            <w:tcW w:w="2160" w:type="dxa"/>
            <w:gridSpan w:val="2"/>
            <w:vAlign w:val="center"/>
          </w:tcPr>
          <w:p w14:paraId="3D0D71D7" w14:textId="77777777" w:rsidR="00227EC3" w:rsidRPr="00823E58" w:rsidRDefault="00227EC3" w:rsidP="00227EC3">
            <w:pPr>
              <w:spacing w:line="240" w:lineRule="exact"/>
              <w:jc w:val="right"/>
              <w:rPr>
                <w:rFonts w:ascii="標楷體" w:eastAsia="標楷體" w:hAnsi="標楷體"/>
                <w:b/>
                <w:bCs/>
                <w:noProof/>
                <w:color w:val="000000" w:themeColor="text1"/>
                <w:sz w:val="20"/>
                <w:szCs w:val="20"/>
              </w:rPr>
            </w:pPr>
            <w:r w:rsidRPr="00823E58">
              <w:rPr>
                <w:rFonts w:ascii="標楷體" w:eastAsia="標楷體" w:hAnsi="標楷體" w:hint="eastAsia"/>
                <w:b/>
                <w:bCs/>
                <w:color w:val="000000" w:themeColor="text1"/>
                <w:sz w:val="20"/>
                <w:szCs w:val="20"/>
              </w:rPr>
              <w:t xml:space="preserve">31,463 </w:t>
            </w:r>
          </w:p>
        </w:tc>
        <w:tc>
          <w:tcPr>
            <w:tcW w:w="2405" w:type="dxa"/>
            <w:gridSpan w:val="3"/>
            <w:vAlign w:val="center"/>
          </w:tcPr>
          <w:p w14:paraId="47D51AE6" w14:textId="77777777" w:rsidR="00227EC3" w:rsidRPr="00823E58" w:rsidRDefault="00227EC3" w:rsidP="00227EC3">
            <w:pPr>
              <w:spacing w:line="240" w:lineRule="exact"/>
              <w:jc w:val="right"/>
              <w:rPr>
                <w:rFonts w:ascii="標楷體" w:eastAsia="標楷體" w:hAnsi="標楷體"/>
                <w:b/>
                <w:bCs/>
                <w:noProof/>
                <w:color w:val="000000" w:themeColor="text1"/>
                <w:sz w:val="20"/>
                <w:szCs w:val="20"/>
              </w:rPr>
            </w:pPr>
            <w:r w:rsidRPr="00823E58">
              <w:rPr>
                <w:rFonts w:ascii="標楷體" w:eastAsia="標楷體" w:hAnsi="標楷體" w:hint="eastAsia"/>
                <w:b/>
                <w:bCs/>
                <w:color w:val="000000" w:themeColor="text1"/>
                <w:sz w:val="20"/>
                <w:szCs w:val="20"/>
              </w:rPr>
              <w:t>44.85</w:t>
            </w:r>
          </w:p>
        </w:tc>
      </w:tr>
      <w:tr w:rsidR="003B0C0D" w:rsidRPr="00823E58" w14:paraId="4E21258A" w14:textId="77777777" w:rsidTr="00235286">
        <w:trPr>
          <w:trHeight w:val="345"/>
        </w:trPr>
        <w:tc>
          <w:tcPr>
            <w:tcW w:w="3014" w:type="dxa"/>
            <w:vAlign w:val="center"/>
          </w:tcPr>
          <w:p w14:paraId="21B62CCA"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衛生福利部</w:t>
            </w:r>
          </w:p>
        </w:tc>
        <w:tc>
          <w:tcPr>
            <w:tcW w:w="2640" w:type="dxa"/>
            <w:vAlign w:val="center"/>
          </w:tcPr>
          <w:p w14:paraId="64E0FB60"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3,417 </w:t>
            </w:r>
          </w:p>
        </w:tc>
        <w:tc>
          <w:tcPr>
            <w:tcW w:w="2160" w:type="dxa"/>
            <w:gridSpan w:val="2"/>
            <w:vAlign w:val="center"/>
          </w:tcPr>
          <w:p w14:paraId="26188258" w14:textId="47A6D776" w:rsidR="00227EC3" w:rsidRPr="00823E58" w:rsidRDefault="00227EC3" w:rsidP="00227EC3">
            <w:pPr>
              <w:widowControl/>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⑤</w:t>
            </w:r>
            <w:r w:rsidR="003B0C0D" w:rsidRPr="00823E58">
              <w:rPr>
                <w:rFonts w:ascii="新細明體" w:eastAsia="新細明體" w:hAnsi="新細明體" w:cs="新細明體" w:hint="eastAsia"/>
                <w:noProof/>
                <w:color w:val="000000" w:themeColor="text1"/>
                <w:sz w:val="20"/>
                <w:szCs w:val="20"/>
              </w:rPr>
              <w:t xml:space="preserve"> </w:t>
            </w:r>
            <w:r w:rsidRPr="00823E58">
              <w:rPr>
                <w:rFonts w:ascii="標楷體" w:eastAsia="標楷體" w:hAnsi="標楷體" w:hint="eastAsia"/>
                <w:noProof/>
                <w:color w:val="000000" w:themeColor="text1"/>
                <w:sz w:val="20"/>
                <w:szCs w:val="20"/>
              </w:rPr>
              <w:t xml:space="preserve"> 3,135 </w:t>
            </w:r>
          </w:p>
        </w:tc>
        <w:tc>
          <w:tcPr>
            <w:tcW w:w="2405" w:type="dxa"/>
            <w:gridSpan w:val="3"/>
            <w:vAlign w:val="center"/>
          </w:tcPr>
          <w:p w14:paraId="154D3619"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91.74</w:t>
            </w:r>
          </w:p>
        </w:tc>
      </w:tr>
      <w:tr w:rsidR="003B0C0D" w:rsidRPr="00823E58" w14:paraId="3A2C7B32" w14:textId="77777777" w:rsidTr="00235286">
        <w:trPr>
          <w:trHeight w:val="345"/>
        </w:trPr>
        <w:tc>
          <w:tcPr>
            <w:tcW w:w="3014" w:type="dxa"/>
            <w:vAlign w:val="center"/>
          </w:tcPr>
          <w:p w14:paraId="68A9EB68"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勞動部</w:t>
            </w:r>
          </w:p>
        </w:tc>
        <w:tc>
          <w:tcPr>
            <w:tcW w:w="2640" w:type="dxa"/>
            <w:vAlign w:val="center"/>
          </w:tcPr>
          <w:p w14:paraId="59B8F189"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181 </w:t>
            </w:r>
          </w:p>
        </w:tc>
        <w:tc>
          <w:tcPr>
            <w:tcW w:w="2160" w:type="dxa"/>
            <w:gridSpan w:val="2"/>
            <w:vAlign w:val="center"/>
          </w:tcPr>
          <w:p w14:paraId="2716FF2B"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141 </w:t>
            </w:r>
          </w:p>
        </w:tc>
        <w:tc>
          <w:tcPr>
            <w:tcW w:w="2405" w:type="dxa"/>
            <w:gridSpan w:val="3"/>
            <w:vAlign w:val="center"/>
          </w:tcPr>
          <w:p w14:paraId="3847EBC3"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78.12</w:t>
            </w:r>
          </w:p>
        </w:tc>
      </w:tr>
      <w:tr w:rsidR="003B0C0D" w:rsidRPr="00823E58" w14:paraId="38FC2C36" w14:textId="77777777" w:rsidTr="00235286">
        <w:trPr>
          <w:trHeight w:val="345"/>
        </w:trPr>
        <w:tc>
          <w:tcPr>
            <w:tcW w:w="3014" w:type="dxa"/>
            <w:vAlign w:val="center"/>
          </w:tcPr>
          <w:p w14:paraId="577F0175"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數位發展部</w:t>
            </w:r>
          </w:p>
        </w:tc>
        <w:tc>
          <w:tcPr>
            <w:tcW w:w="2640" w:type="dxa"/>
            <w:vAlign w:val="center"/>
          </w:tcPr>
          <w:p w14:paraId="3E67CC9B"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4,690 </w:t>
            </w:r>
          </w:p>
        </w:tc>
        <w:tc>
          <w:tcPr>
            <w:tcW w:w="2160" w:type="dxa"/>
            <w:gridSpan w:val="2"/>
            <w:vAlign w:val="center"/>
          </w:tcPr>
          <w:p w14:paraId="2F212DC0" w14:textId="66A4A19B"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④</w:t>
            </w:r>
            <w:r w:rsidR="003B0C0D" w:rsidRPr="00823E58">
              <w:rPr>
                <w:rFonts w:ascii="新細明體" w:eastAsia="新細明體" w:hAnsi="新細明體" w:cs="新細明體" w:hint="eastAsia"/>
                <w:noProof/>
                <w:color w:val="000000" w:themeColor="text1"/>
                <w:sz w:val="20"/>
                <w:szCs w:val="20"/>
              </w:rPr>
              <w:t xml:space="preserve"> </w:t>
            </w:r>
            <w:r w:rsidRPr="00823E58">
              <w:rPr>
                <w:rFonts w:ascii="標楷體" w:eastAsia="標楷體" w:hAnsi="標楷體" w:hint="eastAsia"/>
                <w:noProof/>
                <w:color w:val="000000" w:themeColor="text1"/>
                <w:sz w:val="20"/>
                <w:szCs w:val="20"/>
              </w:rPr>
              <w:t xml:space="preserve"> 3,297 </w:t>
            </w:r>
          </w:p>
        </w:tc>
        <w:tc>
          <w:tcPr>
            <w:tcW w:w="2405" w:type="dxa"/>
            <w:gridSpan w:val="3"/>
            <w:vAlign w:val="center"/>
          </w:tcPr>
          <w:p w14:paraId="26E4F79E"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70.30</w:t>
            </w:r>
          </w:p>
        </w:tc>
      </w:tr>
      <w:tr w:rsidR="003B0C0D" w:rsidRPr="00823E58" w14:paraId="3C8F3CFC" w14:textId="77777777" w:rsidTr="00235286">
        <w:trPr>
          <w:trHeight w:val="345"/>
        </w:trPr>
        <w:tc>
          <w:tcPr>
            <w:tcW w:w="3014" w:type="dxa"/>
            <w:vAlign w:val="center"/>
          </w:tcPr>
          <w:p w14:paraId="3D38D5DB"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行政院</w:t>
            </w:r>
          </w:p>
        </w:tc>
        <w:tc>
          <w:tcPr>
            <w:tcW w:w="2640" w:type="dxa"/>
            <w:vAlign w:val="center"/>
          </w:tcPr>
          <w:p w14:paraId="4870FBEA"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1,428 </w:t>
            </w:r>
          </w:p>
        </w:tc>
        <w:tc>
          <w:tcPr>
            <w:tcW w:w="2160" w:type="dxa"/>
            <w:gridSpan w:val="2"/>
            <w:vAlign w:val="center"/>
          </w:tcPr>
          <w:p w14:paraId="317D132E"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762 </w:t>
            </w:r>
          </w:p>
        </w:tc>
        <w:tc>
          <w:tcPr>
            <w:tcW w:w="2405" w:type="dxa"/>
            <w:gridSpan w:val="3"/>
            <w:vAlign w:val="center"/>
          </w:tcPr>
          <w:p w14:paraId="26559704"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53.36</w:t>
            </w:r>
          </w:p>
        </w:tc>
      </w:tr>
      <w:tr w:rsidR="003B0C0D" w:rsidRPr="00823E58" w14:paraId="193A250E" w14:textId="77777777" w:rsidTr="00235286">
        <w:trPr>
          <w:trHeight w:val="345"/>
        </w:trPr>
        <w:tc>
          <w:tcPr>
            <w:tcW w:w="3014" w:type="dxa"/>
            <w:vAlign w:val="center"/>
          </w:tcPr>
          <w:p w14:paraId="5E2362CA"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環境部</w:t>
            </w:r>
          </w:p>
        </w:tc>
        <w:tc>
          <w:tcPr>
            <w:tcW w:w="2640" w:type="dxa"/>
            <w:vAlign w:val="center"/>
          </w:tcPr>
          <w:p w14:paraId="0E91D805"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1,042 </w:t>
            </w:r>
          </w:p>
        </w:tc>
        <w:tc>
          <w:tcPr>
            <w:tcW w:w="2160" w:type="dxa"/>
            <w:gridSpan w:val="2"/>
            <w:vAlign w:val="center"/>
          </w:tcPr>
          <w:p w14:paraId="0C18FC3B"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550 </w:t>
            </w:r>
          </w:p>
        </w:tc>
        <w:tc>
          <w:tcPr>
            <w:tcW w:w="2405" w:type="dxa"/>
            <w:gridSpan w:val="3"/>
            <w:vAlign w:val="center"/>
          </w:tcPr>
          <w:p w14:paraId="359110B1"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52.86</w:t>
            </w:r>
          </w:p>
        </w:tc>
      </w:tr>
      <w:tr w:rsidR="003B0C0D" w:rsidRPr="00823E58" w14:paraId="74EE482D" w14:textId="77777777" w:rsidTr="00235286">
        <w:trPr>
          <w:trHeight w:val="345"/>
        </w:trPr>
        <w:tc>
          <w:tcPr>
            <w:tcW w:w="3014" w:type="dxa"/>
            <w:vAlign w:val="center"/>
          </w:tcPr>
          <w:p w14:paraId="66AC39E3"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內政部</w:t>
            </w:r>
          </w:p>
        </w:tc>
        <w:tc>
          <w:tcPr>
            <w:tcW w:w="2640" w:type="dxa"/>
            <w:vAlign w:val="center"/>
          </w:tcPr>
          <w:p w14:paraId="7835B551"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12,712 </w:t>
            </w:r>
          </w:p>
        </w:tc>
        <w:tc>
          <w:tcPr>
            <w:tcW w:w="2160" w:type="dxa"/>
            <w:gridSpan w:val="2"/>
            <w:vAlign w:val="center"/>
          </w:tcPr>
          <w:p w14:paraId="3F79EE4B" w14:textId="54D8AC0C"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③</w:t>
            </w:r>
            <w:r w:rsidR="003B0C0D" w:rsidRPr="00823E58">
              <w:rPr>
                <w:rFonts w:ascii="新細明體" w:eastAsia="新細明體" w:hAnsi="新細明體" w:cs="新細明體" w:hint="eastAsia"/>
                <w:noProof/>
                <w:color w:val="000000" w:themeColor="text1"/>
                <w:sz w:val="20"/>
                <w:szCs w:val="20"/>
              </w:rPr>
              <w:t xml:space="preserve"> </w:t>
            </w:r>
            <w:r w:rsidRPr="00823E58">
              <w:rPr>
                <w:rFonts w:ascii="標楷體" w:eastAsia="標楷體" w:hAnsi="標楷體" w:hint="eastAsia"/>
                <w:noProof/>
                <w:color w:val="000000" w:themeColor="text1"/>
                <w:sz w:val="20"/>
                <w:szCs w:val="20"/>
              </w:rPr>
              <w:t xml:space="preserve"> 5,939 </w:t>
            </w:r>
          </w:p>
        </w:tc>
        <w:tc>
          <w:tcPr>
            <w:tcW w:w="2405" w:type="dxa"/>
            <w:gridSpan w:val="3"/>
            <w:vAlign w:val="center"/>
          </w:tcPr>
          <w:p w14:paraId="43B7957A"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46.72</w:t>
            </w:r>
          </w:p>
        </w:tc>
      </w:tr>
      <w:tr w:rsidR="003B0C0D" w:rsidRPr="00823E58" w14:paraId="0A767ACA" w14:textId="77777777" w:rsidTr="00235286">
        <w:trPr>
          <w:trHeight w:val="345"/>
        </w:trPr>
        <w:tc>
          <w:tcPr>
            <w:tcW w:w="3014" w:type="dxa"/>
            <w:vAlign w:val="center"/>
          </w:tcPr>
          <w:p w14:paraId="7453E4E6"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交通部</w:t>
            </w:r>
          </w:p>
        </w:tc>
        <w:tc>
          <w:tcPr>
            <w:tcW w:w="2640" w:type="dxa"/>
            <w:vAlign w:val="center"/>
          </w:tcPr>
          <w:p w14:paraId="518143D0"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14,452 </w:t>
            </w:r>
          </w:p>
        </w:tc>
        <w:tc>
          <w:tcPr>
            <w:tcW w:w="2160" w:type="dxa"/>
            <w:gridSpan w:val="2"/>
            <w:vAlign w:val="center"/>
          </w:tcPr>
          <w:p w14:paraId="671370EE" w14:textId="174D220D"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②</w:t>
            </w:r>
            <w:r w:rsidR="003B0C0D" w:rsidRPr="00823E58">
              <w:rPr>
                <w:rFonts w:ascii="新細明體" w:eastAsia="新細明體" w:hAnsi="新細明體" w:cs="新細明體" w:hint="eastAsia"/>
                <w:noProof/>
                <w:color w:val="000000" w:themeColor="text1"/>
                <w:sz w:val="20"/>
                <w:szCs w:val="20"/>
              </w:rPr>
              <w:t xml:space="preserve"> </w:t>
            </w:r>
            <w:r w:rsidRPr="00823E58">
              <w:rPr>
                <w:rFonts w:ascii="標楷體" w:eastAsia="標楷體" w:hAnsi="標楷體" w:hint="eastAsia"/>
                <w:noProof/>
                <w:color w:val="000000" w:themeColor="text1"/>
                <w:sz w:val="20"/>
                <w:szCs w:val="20"/>
              </w:rPr>
              <w:t xml:space="preserve"> 6,529 </w:t>
            </w:r>
          </w:p>
        </w:tc>
        <w:tc>
          <w:tcPr>
            <w:tcW w:w="2405" w:type="dxa"/>
            <w:gridSpan w:val="3"/>
            <w:vAlign w:val="center"/>
          </w:tcPr>
          <w:p w14:paraId="6FE049A7"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45.18</w:t>
            </w:r>
          </w:p>
        </w:tc>
      </w:tr>
      <w:tr w:rsidR="003B0C0D" w:rsidRPr="00823E58" w14:paraId="347F4AF0" w14:textId="77777777" w:rsidTr="00235286">
        <w:trPr>
          <w:trHeight w:val="345"/>
        </w:trPr>
        <w:tc>
          <w:tcPr>
            <w:tcW w:w="3014" w:type="dxa"/>
            <w:vAlign w:val="center"/>
          </w:tcPr>
          <w:p w14:paraId="7E51593E"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經濟部</w:t>
            </w:r>
          </w:p>
        </w:tc>
        <w:tc>
          <w:tcPr>
            <w:tcW w:w="2640" w:type="dxa"/>
            <w:vAlign w:val="center"/>
          </w:tcPr>
          <w:p w14:paraId="11D992C4"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20,630 </w:t>
            </w:r>
          </w:p>
        </w:tc>
        <w:tc>
          <w:tcPr>
            <w:tcW w:w="2160" w:type="dxa"/>
            <w:gridSpan w:val="2"/>
            <w:vAlign w:val="center"/>
          </w:tcPr>
          <w:p w14:paraId="62E02AC3" w14:textId="05201076"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①</w:t>
            </w:r>
            <w:r w:rsidR="003B0C0D" w:rsidRPr="00823E58">
              <w:rPr>
                <w:rFonts w:ascii="新細明體" w:eastAsia="新細明體" w:hAnsi="新細明體" w:cs="新細明體" w:hint="eastAsia"/>
                <w:noProof/>
                <w:color w:val="000000" w:themeColor="text1"/>
                <w:sz w:val="20"/>
                <w:szCs w:val="20"/>
              </w:rPr>
              <w:t xml:space="preserve"> </w:t>
            </w:r>
            <w:r w:rsidRPr="00823E58">
              <w:rPr>
                <w:rFonts w:ascii="標楷體" w:eastAsia="標楷體" w:hAnsi="標楷體" w:hint="eastAsia"/>
                <w:noProof/>
                <w:color w:val="000000" w:themeColor="text1"/>
                <w:sz w:val="20"/>
                <w:szCs w:val="20"/>
              </w:rPr>
              <w:t xml:space="preserve"> 9,171 </w:t>
            </w:r>
          </w:p>
        </w:tc>
        <w:tc>
          <w:tcPr>
            <w:tcW w:w="2405" w:type="dxa"/>
            <w:gridSpan w:val="3"/>
            <w:vAlign w:val="center"/>
          </w:tcPr>
          <w:p w14:paraId="4CD57892"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44.46</w:t>
            </w:r>
          </w:p>
        </w:tc>
      </w:tr>
      <w:tr w:rsidR="003B0C0D" w:rsidRPr="00823E58" w14:paraId="73AF3738" w14:textId="77777777" w:rsidTr="00235286">
        <w:trPr>
          <w:trHeight w:val="345"/>
        </w:trPr>
        <w:tc>
          <w:tcPr>
            <w:tcW w:w="3014" w:type="dxa"/>
            <w:vAlign w:val="center"/>
          </w:tcPr>
          <w:p w14:paraId="126AA11F"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文化部</w:t>
            </w:r>
          </w:p>
        </w:tc>
        <w:tc>
          <w:tcPr>
            <w:tcW w:w="2640" w:type="dxa"/>
            <w:vAlign w:val="center"/>
          </w:tcPr>
          <w:p w14:paraId="1FB3E420"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1,383 </w:t>
            </w:r>
          </w:p>
        </w:tc>
        <w:tc>
          <w:tcPr>
            <w:tcW w:w="2160" w:type="dxa"/>
            <w:gridSpan w:val="2"/>
            <w:vAlign w:val="center"/>
          </w:tcPr>
          <w:p w14:paraId="53436C80"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447 </w:t>
            </w:r>
          </w:p>
        </w:tc>
        <w:tc>
          <w:tcPr>
            <w:tcW w:w="2405" w:type="dxa"/>
            <w:gridSpan w:val="3"/>
            <w:vAlign w:val="center"/>
          </w:tcPr>
          <w:p w14:paraId="5CA65246"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32.33</w:t>
            </w:r>
          </w:p>
        </w:tc>
      </w:tr>
      <w:tr w:rsidR="003B0C0D" w:rsidRPr="00823E58" w14:paraId="152951AD" w14:textId="77777777" w:rsidTr="00235286">
        <w:trPr>
          <w:trHeight w:val="345"/>
        </w:trPr>
        <w:tc>
          <w:tcPr>
            <w:tcW w:w="3014" w:type="dxa"/>
            <w:vAlign w:val="center"/>
          </w:tcPr>
          <w:p w14:paraId="23E65FD9"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農業部</w:t>
            </w:r>
          </w:p>
        </w:tc>
        <w:tc>
          <w:tcPr>
            <w:tcW w:w="2640" w:type="dxa"/>
            <w:vAlign w:val="center"/>
          </w:tcPr>
          <w:p w14:paraId="57F7CF16"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4,224 </w:t>
            </w:r>
          </w:p>
        </w:tc>
        <w:tc>
          <w:tcPr>
            <w:tcW w:w="2160" w:type="dxa"/>
            <w:gridSpan w:val="2"/>
            <w:vAlign w:val="center"/>
          </w:tcPr>
          <w:p w14:paraId="58D0753A"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1,051 </w:t>
            </w:r>
          </w:p>
        </w:tc>
        <w:tc>
          <w:tcPr>
            <w:tcW w:w="2405" w:type="dxa"/>
            <w:gridSpan w:val="3"/>
            <w:vAlign w:val="center"/>
          </w:tcPr>
          <w:p w14:paraId="502E2409"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24.88</w:t>
            </w:r>
          </w:p>
        </w:tc>
      </w:tr>
      <w:tr w:rsidR="003B0C0D" w:rsidRPr="00823E58" w14:paraId="72B30783" w14:textId="77777777" w:rsidTr="00235286">
        <w:trPr>
          <w:trHeight w:val="345"/>
        </w:trPr>
        <w:tc>
          <w:tcPr>
            <w:tcW w:w="3014" w:type="dxa"/>
            <w:vAlign w:val="center"/>
          </w:tcPr>
          <w:p w14:paraId="6D2F1C9B"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國家科學及技術委員會</w:t>
            </w:r>
          </w:p>
        </w:tc>
        <w:tc>
          <w:tcPr>
            <w:tcW w:w="2640" w:type="dxa"/>
            <w:vAlign w:val="center"/>
          </w:tcPr>
          <w:p w14:paraId="43696071"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1,681 </w:t>
            </w:r>
          </w:p>
        </w:tc>
        <w:tc>
          <w:tcPr>
            <w:tcW w:w="2160" w:type="dxa"/>
            <w:gridSpan w:val="2"/>
            <w:vAlign w:val="center"/>
          </w:tcPr>
          <w:p w14:paraId="3CA5ABE3"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215 </w:t>
            </w:r>
          </w:p>
        </w:tc>
        <w:tc>
          <w:tcPr>
            <w:tcW w:w="2405" w:type="dxa"/>
            <w:gridSpan w:val="3"/>
            <w:vAlign w:val="center"/>
          </w:tcPr>
          <w:p w14:paraId="3ABFFF54"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12.85</w:t>
            </w:r>
          </w:p>
        </w:tc>
      </w:tr>
      <w:tr w:rsidR="003B0C0D" w:rsidRPr="00823E58" w14:paraId="23186909" w14:textId="77777777" w:rsidTr="00235286">
        <w:trPr>
          <w:trHeight w:val="345"/>
        </w:trPr>
        <w:tc>
          <w:tcPr>
            <w:tcW w:w="3014" w:type="dxa"/>
            <w:vAlign w:val="center"/>
          </w:tcPr>
          <w:p w14:paraId="5934302A"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財政部</w:t>
            </w:r>
          </w:p>
        </w:tc>
        <w:tc>
          <w:tcPr>
            <w:tcW w:w="2640" w:type="dxa"/>
            <w:vAlign w:val="center"/>
          </w:tcPr>
          <w:p w14:paraId="42289399"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161 </w:t>
            </w:r>
          </w:p>
        </w:tc>
        <w:tc>
          <w:tcPr>
            <w:tcW w:w="2160" w:type="dxa"/>
            <w:gridSpan w:val="2"/>
            <w:vAlign w:val="center"/>
          </w:tcPr>
          <w:p w14:paraId="29B33458"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18 </w:t>
            </w:r>
          </w:p>
        </w:tc>
        <w:tc>
          <w:tcPr>
            <w:tcW w:w="2405" w:type="dxa"/>
            <w:gridSpan w:val="3"/>
            <w:vAlign w:val="center"/>
          </w:tcPr>
          <w:p w14:paraId="5AEBCCB0"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11.33</w:t>
            </w:r>
          </w:p>
        </w:tc>
      </w:tr>
      <w:tr w:rsidR="003B0C0D" w:rsidRPr="00823E58" w14:paraId="195C60D8" w14:textId="77777777" w:rsidTr="00235286">
        <w:trPr>
          <w:trHeight w:val="345"/>
        </w:trPr>
        <w:tc>
          <w:tcPr>
            <w:tcW w:w="3014" w:type="dxa"/>
            <w:vAlign w:val="center"/>
          </w:tcPr>
          <w:p w14:paraId="7A8243BA"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教育部</w:t>
            </w:r>
          </w:p>
        </w:tc>
        <w:tc>
          <w:tcPr>
            <w:tcW w:w="2640" w:type="dxa"/>
            <w:vAlign w:val="center"/>
          </w:tcPr>
          <w:p w14:paraId="726D1F05"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4,099 </w:t>
            </w:r>
          </w:p>
        </w:tc>
        <w:tc>
          <w:tcPr>
            <w:tcW w:w="2160" w:type="dxa"/>
            <w:gridSpan w:val="2"/>
            <w:vAlign w:val="center"/>
          </w:tcPr>
          <w:p w14:paraId="5F4BE4BF"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202 </w:t>
            </w:r>
          </w:p>
        </w:tc>
        <w:tc>
          <w:tcPr>
            <w:tcW w:w="2405" w:type="dxa"/>
            <w:gridSpan w:val="3"/>
            <w:vAlign w:val="center"/>
          </w:tcPr>
          <w:p w14:paraId="7D935CCF"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4.95</w:t>
            </w:r>
          </w:p>
        </w:tc>
      </w:tr>
      <w:tr w:rsidR="003B0C0D" w:rsidRPr="00823E58" w14:paraId="033761A6" w14:textId="77777777" w:rsidTr="00235286">
        <w:trPr>
          <w:trHeight w:val="345"/>
        </w:trPr>
        <w:tc>
          <w:tcPr>
            <w:tcW w:w="3014" w:type="dxa"/>
            <w:tcBorders>
              <w:bottom w:val="single" w:sz="4" w:space="0" w:color="auto"/>
            </w:tcBorders>
            <w:vAlign w:val="center"/>
          </w:tcPr>
          <w:p w14:paraId="07FC0AD3" w14:textId="77777777" w:rsidR="00227EC3" w:rsidRPr="00823E58" w:rsidRDefault="00227EC3" w:rsidP="00227EC3">
            <w:pPr>
              <w:spacing w:line="240" w:lineRule="exact"/>
              <w:jc w:val="distribute"/>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總統府</w:t>
            </w:r>
          </w:p>
        </w:tc>
        <w:tc>
          <w:tcPr>
            <w:tcW w:w="2640" w:type="dxa"/>
            <w:tcBorders>
              <w:bottom w:val="single" w:sz="4" w:space="0" w:color="auto"/>
            </w:tcBorders>
            <w:vAlign w:val="center"/>
          </w:tcPr>
          <w:p w14:paraId="6B37F7A6"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42 </w:t>
            </w:r>
          </w:p>
        </w:tc>
        <w:tc>
          <w:tcPr>
            <w:tcW w:w="2160" w:type="dxa"/>
            <w:gridSpan w:val="2"/>
            <w:tcBorders>
              <w:bottom w:val="single" w:sz="4" w:space="0" w:color="auto"/>
            </w:tcBorders>
            <w:vAlign w:val="center"/>
          </w:tcPr>
          <w:p w14:paraId="5D248195"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 xml:space="preserve">－   </w:t>
            </w:r>
          </w:p>
        </w:tc>
        <w:tc>
          <w:tcPr>
            <w:tcW w:w="2405" w:type="dxa"/>
            <w:gridSpan w:val="3"/>
            <w:tcBorders>
              <w:bottom w:val="single" w:sz="4" w:space="0" w:color="auto"/>
            </w:tcBorders>
            <w:vAlign w:val="center"/>
          </w:tcPr>
          <w:p w14:paraId="5C8C08B8" w14:textId="77777777" w:rsidR="00227EC3" w:rsidRPr="00823E58" w:rsidRDefault="00227EC3" w:rsidP="00227EC3">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w:t>
            </w:r>
          </w:p>
        </w:tc>
      </w:tr>
      <w:tr w:rsidR="003B0C0D" w:rsidRPr="00823E58" w14:paraId="179E08BF" w14:textId="77777777" w:rsidTr="00235286">
        <w:trPr>
          <w:trHeight w:val="140"/>
        </w:trPr>
        <w:tc>
          <w:tcPr>
            <w:tcW w:w="10219" w:type="dxa"/>
            <w:gridSpan w:val="7"/>
            <w:tcBorders>
              <w:left w:val="nil"/>
              <w:bottom w:val="nil"/>
              <w:right w:val="nil"/>
            </w:tcBorders>
            <w:vAlign w:val="center"/>
          </w:tcPr>
          <w:p w14:paraId="05F9C9D7" w14:textId="77777777" w:rsidR="003B0C0D" w:rsidRPr="00823E58" w:rsidRDefault="003B0C0D" w:rsidP="003B0C0D">
            <w:pPr>
              <w:spacing w:line="240" w:lineRule="exact"/>
              <w:ind w:leftChars="-7" w:left="-17" w:right="278"/>
              <w:jc w:val="both"/>
              <w:rPr>
                <w:rFonts w:ascii="標楷體" w:eastAsia="標楷體" w:hAnsi="標楷體"/>
                <w:color w:val="000000" w:themeColor="text1"/>
                <w:sz w:val="18"/>
                <w:szCs w:val="14"/>
              </w:rPr>
            </w:pPr>
            <w:proofErr w:type="gramStart"/>
            <w:r w:rsidRPr="00823E58">
              <w:rPr>
                <w:rFonts w:ascii="標楷體" w:eastAsia="標楷體" w:hAnsi="標楷體"/>
                <w:color w:val="000000" w:themeColor="text1"/>
                <w:sz w:val="18"/>
                <w:szCs w:val="14"/>
              </w:rPr>
              <w:t>註</w:t>
            </w:r>
            <w:proofErr w:type="gramEnd"/>
            <w:r w:rsidRPr="00823E58">
              <w:rPr>
                <w:rFonts w:ascii="標楷體" w:eastAsia="標楷體" w:hAnsi="標楷體"/>
                <w:color w:val="000000" w:themeColor="text1"/>
                <w:sz w:val="18"/>
                <w:szCs w:val="14"/>
              </w:rPr>
              <w:t>：</w:t>
            </w:r>
            <w:r w:rsidRPr="00823E58">
              <w:rPr>
                <w:rFonts w:ascii="標楷體" w:eastAsia="標楷體" w:hAnsi="標楷體" w:hint="eastAsia"/>
                <w:color w:val="000000" w:themeColor="text1"/>
                <w:sz w:val="18"/>
                <w:szCs w:val="14"/>
              </w:rPr>
              <w:t>1.本表主管機關名稱係按應付保留數金額占預算數比率由最高至最低之順序排列。</w:t>
            </w:r>
          </w:p>
          <w:p w14:paraId="0CCFB6A1" w14:textId="381380AB" w:rsidR="003B0C0D" w:rsidRPr="00823E58" w:rsidRDefault="003B0C0D" w:rsidP="003B0C0D">
            <w:pPr>
              <w:spacing w:line="240" w:lineRule="exact"/>
              <w:ind w:leftChars="-7" w:left="-17" w:right="278" w:firstLineChars="200" w:firstLine="360"/>
              <w:jc w:val="both"/>
              <w:rPr>
                <w:rFonts w:ascii="標楷體" w:eastAsia="標楷體" w:hAnsi="標楷體"/>
                <w:noProof/>
                <w:color w:val="000000" w:themeColor="text1"/>
                <w:sz w:val="20"/>
                <w:szCs w:val="20"/>
              </w:rPr>
            </w:pPr>
            <w:r w:rsidRPr="00823E58">
              <w:rPr>
                <w:rFonts w:ascii="標楷體" w:eastAsia="標楷體" w:hAnsi="標楷體" w:hint="eastAsia"/>
                <w:color w:val="000000" w:themeColor="text1"/>
                <w:sz w:val="18"/>
                <w:szCs w:val="14"/>
              </w:rPr>
              <w:t>2.</w:t>
            </w:r>
            <w:r w:rsidRPr="00823E58">
              <w:rPr>
                <w:rFonts w:ascii="標楷體" w:eastAsia="標楷體" w:hAnsi="標楷體" w:cs="新細明體" w:hint="eastAsia"/>
                <w:color w:val="000000" w:themeColor="text1"/>
                <w:sz w:val="18"/>
                <w:szCs w:val="14"/>
              </w:rPr>
              <w:t>應付保留數</w:t>
            </w:r>
            <w:proofErr w:type="gramStart"/>
            <w:r w:rsidRPr="00823E58">
              <w:rPr>
                <w:rFonts w:ascii="標楷體" w:eastAsia="標楷體" w:hAnsi="標楷體" w:cs="新細明體"/>
                <w:color w:val="000000" w:themeColor="text1"/>
                <w:sz w:val="18"/>
                <w:szCs w:val="14"/>
              </w:rPr>
              <w:t>金額</w:t>
            </w:r>
            <w:r w:rsidRPr="00823E58">
              <w:rPr>
                <w:rFonts w:ascii="標楷體" w:eastAsia="標楷體" w:hAnsi="標楷體"/>
                <w:color w:val="000000" w:themeColor="text1"/>
                <w:sz w:val="18"/>
                <w:szCs w:val="14"/>
              </w:rPr>
              <w:t>欄前端</w:t>
            </w:r>
            <w:proofErr w:type="gramEnd"/>
            <w:r w:rsidRPr="00823E58">
              <w:rPr>
                <w:rFonts w:ascii="標楷體" w:eastAsia="標楷體" w:hAnsi="標楷體"/>
                <w:color w:val="000000" w:themeColor="text1"/>
                <w:sz w:val="18"/>
                <w:szCs w:val="14"/>
              </w:rPr>
              <w:t>所植</w:t>
            </w:r>
            <w:r w:rsidRPr="00823E58">
              <w:rPr>
                <w:rFonts w:ascii="新細明體" w:eastAsia="新細明體" w:hAnsi="新細明體" w:cs="新細明體" w:hint="eastAsia"/>
                <w:color w:val="000000" w:themeColor="text1"/>
                <w:sz w:val="18"/>
                <w:szCs w:val="14"/>
              </w:rPr>
              <w:t>①</w:t>
            </w:r>
            <w:r w:rsidRPr="00823E58">
              <w:rPr>
                <w:rFonts w:ascii="標楷體" w:eastAsia="標楷體" w:hAnsi="標楷體" w:hint="eastAsia"/>
                <w:color w:val="000000" w:themeColor="text1"/>
                <w:sz w:val="18"/>
                <w:szCs w:val="14"/>
              </w:rPr>
              <w:t>〜</w:t>
            </w:r>
            <w:r w:rsidRPr="00823E58">
              <w:rPr>
                <w:rFonts w:ascii="新細明體" w:eastAsia="新細明體" w:hAnsi="新細明體" w:cs="新細明體" w:hint="eastAsia"/>
                <w:color w:val="000000" w:themeColor="text1"/>
                <w:sz w:val="18"/>
                <w:szCs w:val="14"/>
              </w:rPr>
              <w:t>⑤</w:t>
            </w:r>
            <w:r w:rsidRPr="00823E58">
              <w:rPr>
                <w:rFonts w:ascii="標楷體" w:eastAsia="標楷體" w:hAnsi="標楷體"/>
                <w:color w:val="000000" w:themeColor="text1"/>
                <w:sz w:val="18"/>
                <w:szCs w:val="14"/>
              </w:rPr>
              <w:t>，係表示</w:t>
            </w:r>
            <w:r w:rsidRPr="00823E58">
              <w:rPr>
                <w:rFonts w:ascii="標楷體" w:eastAsia="標楷體" w:hAnsi="標楷體" w:hint="eastAsia"/>
                <w:color w:val="000000" w:themeColor="text1"/>
                <w:sz w:val="18"/>
                <w:szCs w:val="14"/>
              </w:rPr>
              <w:t>保留</w:t>
            </w:r>
            <w:r w:rsidRPr="00823E58">
              <w:rPr>
                <w:rFonts w:ascii="標楷體" w:eastAsia="標楷體" w:hAnsi="標楷體"/>
                <w:color w:val="000000" w:themeColor="text1"/>
                <w:sz w:val="18"/>
                <w:szCs w:val="14"/>
              </w:rPr>
              <w:t>金額較</w:t>
            </w:r>
            <w:r w:rsidRPr="00823E58">
              <w:rPr>
                <w:rFonts w:ascii="標楷體" w:eastAsia="標楷體" w:hAnsi="標楷體" w:hint="eastAsia"/>
                <w:color w:val="000000" w:themeColor="text1"/>
                <w:sz w:val="18"/>
                <w:szCs w:val="14"/>
              </w:rPr>
              <w:t>多</w:t>
            </w:r>
            <w:r w:rsidRPr="00823E58">
              <w:rPr>
                <w:rFonts w:ascii="標楷體" w:eastAsia="標楷體" w:hAnsi="標楷體"/>
                <w:color w:val="000000" w:themeColor="text1"/>
                <w:sz w:val="18"/>
                <w:szCs w:val="14"/>
              </w:rPr>
              <w:t>之前5個</w:t>
            </w:r>
            <w:r w:rsidRPr="00823E58">
              <w:rPr>
                <w:rFonts w:ascii="標楷體" w:eastAsia="標楷體" w:hAnsi="標楷體" w:hint="eastAsia"/>
                <w:color w:val="000000" w:themeColor="text1"/>
                <w:sz w:val="18"/>
                <w:szCs w:val="14"/>
              </w:rPr>
              <w:t>主管</w:t>
            </w:r>
            <w:r w:rsidRPr="00823E58">
              <w:rPr>
                <w:rFonts w:ascii="標楷體" w:eastAsia="標楷體" w:hAnsi="標楷體"/>
                <w:color w:val="000000" w:themeColor="text1"/>
                <w:sz w:val="18"/>
                <w:szCs w:val="14"/>
              </w:rPr>
              <w:t>機關。</w:t>
            </w:r>
          </w:p>
        </w:tc>
      </w:tr>
      <w:tr w:rsidR="002D1BCC" w:rsidRPr="00823E58" w14:paraId="0328A824" w14:textId="77777777" w:rsidTr="00235286">
        <w:tblPrEx>
          <w:jc w:val="center"/>
          <w:tblBorders>
            <w:top w:val="single" w:sz="2" w:space="0" w:color="000000"/>
            <w:left w:val="none" w:sz="0" w:space="0" w:color="auto"/>
            <w:bottom w:val="single" w:sz="2" w:space="0" w:color="000000"/>
            <w:right w:val="none" w:sz="0" w:space="0" w:color="auto"/>
            <w:insideH w:val="none" w:sz="0" w:space="0" w:color="auto"/>
            <w:insideV w:val="single" w:sz="2" w:space="0" w:color="000000"/>
          </w:tblBorders>
          <w:tblCellMar>
            <w:left w:w="30" w:type="dxa"/>
            <w:right w:w="30" w:type="dxa"/>
          </w:tblCellMar>
        </w:tblPrEx>
        <w:trPr>
          <w:gridAfter w:val="1"/>
          <w:wAfter w:w="14" w:type="dxa"/>
          <w:trHeight w:hRule="exact" w:val="431"/>
          <w:jc w:val="center"/>
        </w:trPr>
        <w:tc>
          <w:tcPr>
            <w:tcW w:w="10205" w:type="dxa"/>
            <w:gridSpan w:val="6"/>
            <w:tcBorders>
              <w:top w:val="nil"/>
              <w:bottom w:val="nil"/>
            </w:tcBorders>
            <w:vAlign w:val="bottom"/>
          </w:tcPr>
          <w:p w14:paraId="297EDE73" w14:textId="25C0158C" w:rsidR="002D1BCC" w:rsidRPr="00823E58" w:rsidRDefault="002D1BCC" w:rsidP="002D1BCC">
            <w:pPr>
              <w:spacing w:line="240" w:lineRule="exact"/>
              <w:ind w:left="68"/>
              <w:jc w:val="center"/>
              <w:rPr>
                <w:rFonts w:ascii="標楷體" w:eastAsia="標楷體" w:hAnsi="標楷體"/>
                <w:color w:val="000000" w:themeColor="text1"/>
                <w:sz w:val="20"/>
                <w:szCs w:val="20"/>
              </w:rPr>
            </w:pPr>
            <w:r w:rsidRPr="00823E58">
              <w:rPr>
                <w:rFonts w:ascii="標楷體" w:eastAsia="標楷體" w:hAnsi="標楷體" w:hint="eastAsia"/>
                <w:b/>
                <w:bCs/>
                <w:color w:val="000000" w:themeColor="text1"/>
                <w:kern w:val="0"/>
              </w:rPr>
              <w:lastRenderedPageBreak/>
              <w:t>表3　歲出經費賸餘分析（原因別）</w:t>
            </w:r>
          </w:p>
        </w:tc>
      </w:tr>
      <w:tr w:rsidR="00E519C4" w:rsidRPr="00823E58" w14:paraId="4BA5BF0D" w14:textId="77777777" w:rsidTr="00235286">
        <w:tblPrEx>
          <w:jc w:val="center"/>
          <w:tblBorders>
            <w:top w:val="single" w:sz="2" w:space="0" w:color="000000"/>
            <w:left w:val="none" w:sz="0" w:space="0" w:color="auto"/>
            <w:bottom w:val="single" w:sz="2" w:space="0" w:color="000000"/>
            <w:right w:val="none" w:sz="0" w:space="0" w:color="auto"/>
            <w:insideH w:val="none" w:sz="0" w:space="0" w:color="auto"/>
            <w:insideV w:val="single" w:sz="2" w:space="0" w:color="000000"/>
          </w:tblBorders>
          <w:tblCellMar>
            <w:left w:w="30" w:type="dxa"/>
            <w:right w:w="30" w:type="dxa"/>
          </w:tblCellMar>
        </w:tblPrEx>
        <w:trPr>
          <w:gridAfter w:val="1"/>
          <w:wAfter w:w="14" w:type="dxa"/>
          <w:trHeight w:val="302"/>
          <w:jc w:val="center"/>
        </w:trPr>
        <w:tc>
          <w:tcPr>
            <w:tcW w:w="10205" w:type="dxa"/>
            <w:gridSpan w:val="6"/>
            <w:tcBorders>
              <w:top w:val="nil"/>
              <w:bottom w:val="single" w:sz="4" w:space="0" w:color="000000"/>
            </w:tcBorders>
            <w:vAlign w:val="bottom"/>
          </w:tcPr>
          <w:p w14:paraId="0198529B" w14:textId="77777777" w:rsidR="00E519C4" w:rsidRPr="00823E58" w:rsidRDefault="00E519C4" w:rsidP="00E519C4">
            <w:pPr>
              <w:spacing w:line="240" w:lineRule="exact"/>
              <w:ind w:left="68"/>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單位：新臺幣百萬元、％</w:t>
            </w:r>
          </w:p>
        </w:tc>
      </w:tr>
      <w:tr w:rsidR="00E519C4" w:rsidRPr="00823E58" w14:paraId="30381CDC" w14:textId="77777777" w:rsidTr="00235286">
        <w:tblPrEx>
          <w:jc w:val="center"/>
          <w:tblBorders>
            <w:top w:val="single" w:sz="2" w:space="0" w:color="000000"/>
            <w:left w:val="none" w:sz="0" w:space="0" w:color="auto"/>
            <w:bottom w:val="single" w:sz="2" w:space="0" w:color="000000"/>
            <w:right w:val="none" w:sz="0" w:space="0" w:color="auto"/>
            <w:insideH w:val="none" w:sz="0" w:space="0" w:color="auto"/>
            <w:insideV w:val="single" w:sz="2" w:space="0" w:color="000000"/>
          </w:tblBorders>
          <w:tblCellMar>
            <w:left w:w="30" w:type="dxa"/>
            <w:right w:w="30" w:type="dxa"/>
          </w:tblCellMar>
        </w:tblPrEx>
        <w:trPr>
          <w:gridAfter w:val="1"/>
          <w:wAfter w:w="14" w:type="dxa"/>
          <w:trHeight w:val="325"/>
          <w:jc w:val="center"/>
        </w:trPr>
        <w:tc>
          <w:tcPr>
            <w:tcW w:w="5686" w:type="dxa"/>
            <w:gridSpan w:val="3"/>
            <w:tcBorders>
              <w:top w:val="single" w:sz="4" w:space="0" w:color="000000"/>
              <w:left w:val="single" w:sz="4" w:space="0" w:color="000000"/>
              <w:bottom w:val="single" w:sz="4" w:space="0" w:color="auto"/>
              <w:right w:val="single" w:sz="4" w:space="0" w:color="000000"/>
            </w:tcBorders>
            <w:vAlign w:val="center"/>
          </w:tcPr>
          <w:p w14:paraId="309F3F26" w14:textId="77777777" w:rsidR="00E519C4" w:rsidRPr="00823E58" w:rsidRDefault="00E519C4" w:rsidP="00E519C4">
            <w:pPr>
              <w:pStyle w:val="af9"/>
              <w:spacing w:line="240" w:lineRule="exact"/>
              <w:ind w:left="144" w:right="72" w:hanging="72"/>
              <w:jc w:val="center"/>
              <w:rPr>
                <w:rFonts w:ascii="標楷體" w:hAnsi="標楷體"/>
                <w:color w:val="000000" w:themeColor="text1"/>
                <w:kern w:val="0"/>
              </w:rPr>
            </w:pPr>
            <w:r w:rsidRPr="00823E58">
              <w:rPr>
                <w:rFonts w:ascii="標楷體" w:hAnsi="標楷體" w:hint="eastAsia"/>
                <w:color w:val="000000" w:themeColor="text1"/>
                <w:kern w:val="0"/>
              </w:rPr>
              <w:t>經費賸餘原因</w:t>
            </w:r>
          </w:p>
        </w:tc>
        <w:tc>
          <w:tcPr>
            <w:tcW w:w="2280" w:type="dxa"/>
            <w:gridSpan w:val="2"/>
            <w:tcBorders>
              <w:top w:val="single" w:sz="4" w:space="0" w:color="000000"/>
              <w:left w:val="single" w:sz="4" w:space="0" w:color="000000"/>
              <w:bottom w:val="single" w:sz="4" w:space="0" w:color="auto"/>
              <w:right w:val="single" w:sz="4" w:space="0" w:color="000000"/>
            </w:tcBorders>
            <w:vAlign w:val="center"/>
          </w:tcPr>
          <w:p w14:paraId="6846698C" w14:textId="77777777" w:rsidR="00E519C4" w:rsidRPr="00823E58" w:rsidRDefault="00E519C4" w:rsidP="00E519C4">
            <w:pPr>
              <w:pStyle w:val="af9"/>
              <w:spacing w:line="240" w:lineRule="exact"/>
              <w:ind w:left="144" w:right="72" w:hanging="72"/>
              <w:jc w:val="center"/>
              <w:rPr>
                <w:rFonts w:ascii="標楷體" w:hAnsi="標楷體"/>
                <w:color w:val="000000" w:themeColor="text1"/>
                <w:kern w:val="0"/>
              </w:rPr>
            </w:pPr>
            <w:r w:rsidRPr="00823E58">
              <w:rPr>
                <w:rFonts w:ascii="標楷體" w:hAnsi="標楷體" w:hint="eastAsia"/>
                <w:color w:val="000000" w:themeColor="text1"/>
                <w:kern w:val="0"/>
              </w:rPr>
              <w:t>金額</w:t>
            </w:r>
          </w:p>
        </w:tc>
        <w:tc>
          <w:tcPr>
            <w:tcW w:w="2239" w:type="dxa"/>
            <w:tcBorders>
              <w:top w:val="single" w:sz="4" w:space="0" w:color="000000"/>
              <w:left w:val="single" w:sz="4" w:space="0" w:color="000000"/>
              <w:bottom w:val="single" w:sz="4" w:space="0" w:color="auto"/>
              <w:right w:val="single" w:sz="4" w:space="0" w:color="000000"/>
            </w:tcBorders>
            <w:vAlign w:val="center"/>
          </w:tcPr>
          <w:p w14:paraId="704C0A68" w14:textId="77777777" w:rsidR="00E519C4" w:rsidRPr="00823E58" w:rsidRDefault="00E519C4" w:rsidP="00E519C4">
            <w:pPr>
              <w:pStyle w:val="af9"/>
              <w:spacing w:line="240" w:lineRule="exact"/>
              <w:ind w:left="144" w:right="72" w:hanging="72"/>
              <w:jc w:val="center"/>
              <w:rPr>
                <w:rFonts w:ascii="標楷體" w:hAnsi="標楷體"/>
                <w:color w:val="000000" w:themeColor="text1"/>
                <w:kern w:val="0"/>
              </w:rPr>
            </w:pPr>
            <w:r w:rsidRPr="00823E58">
              <w:rPr>
                <w:rFonts w:ascii="標楷體" w:hAnsi="標楷體" w:hint="eastAsia"/>
                <w:color w:val="000000" w:themeColor="text1"/>
                <w:kern w:val="0"/>
              </w:rPr>
              <w:t>占比</w:t>
            </w:r>
          </w:p>
        </w:tc>
      </w:tr>
      <w:tr w:rsidR="00E519C4" w:rsidRPr="00823E58" w14:paraId="5E1C2C22" w14:textId="77777777" w:rsidTr="007433BC">
        <w:tblPrEx>
          <w:jc w:val="center"/>
          <w:tblBorders>
            <w:top w:val="single" w:sz="2" w:space="0" w:color="000000"/>
            <w:left w:val="none" w:sz="0" w:space="0" w:color="auto"/>
            <w:bottom w:val="single" w:sz="2" w:space="0" w:color="000000"/>
            <w:right w:val="none" w:sz="0" w:space="0" w:color="auto"/>
            <w:insideH w:val="none" w:sz="0" w:space="0" w:color="auto"/>
            <w:insideV w:val="single" w:sz="2" w:space="0" w:color="000000"/>
          </w:tblBorders>
          <w:tblCellMar>
            <w:left w:w="30" w:type="dxa"/>
            <w:right w:w="30" w:type="dxa"/>
          </w:tblCellMar>
        </w:tblPrEx>
        <w:trPr>
          <w:gridAfter w:val="1"/>
          <w:wAfter w:w="14" w:type="dxa"/>
          <w:trHeight w:hRule="exact" w:val="340"/>
          <w:jc w:val="center"/>
        </w:trPr>
        <w:tc>
          <w:tcPr>
            <w:tcW w:w="5686" w:type="dxa"/>
            <w:gridSpan w:val="3"/>
            <w:tcBorders>
              <w:top w:val="single" w:sz="4" w:space="0" w:color="auto"/>
              <w:left w:val="single" w:sz="4" w:space="0" w:color="auto"/>
              <w:bottom w:val="single" w:sz="4" w:space="0" w:color="auto"/>
              <w:right w:val="single" w:sz="4" w:space="0" w:color="auto"/>
            </w:tcBorders>
            <w:vAlign w:val="center"/>
          </w:tcPr>
          <w:p w14:paraId="73B7FF1B" w14:textId="77777777" w:rsidR="00E519C4" w:rsidRPr="00823E58" w:rsidRDefault="00E519C4" w:rsidP="00E519C4">
            <w:pPr>
              <w:spacing w:line="240" w:lineRule="exact"/>
              <w:jc w:val="center"/>
              <w:rPr>
                <w:b/>
                <w:color w:val="000000" w:themeColor="text1"/>
                <w:sz w:val="20"/>
                <w:szCs w:val="20"/>
              </w:rPr>
            </w:pPr>
            <w:r w:rsidRPr="00823E58">
              <w:rPr>
                <w:rFonts w:ascii="標楷體" w:eastAsia="標楷體" w:hAnsi="標楷體" w:hint="eastAsia"/>
                <w:b/>
                <w:noProof/>
                <w:color w:val="000000" w:themeColor="text1"/>
                <w:sz w:val="20"/>
                <w:szCs w:val="20"/>
              </w:rPr>
              <w:t>合計</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74C2B12E" w14:textId="77777777" w:rsidR="00E519C4" w:rsidRPr="00823E58" w:rsidRDefault="00E519C4" w:rsidP="00E519C4">
            <w:pPr>
              <w:spacing w:line="240" w:lineRule="exact"/>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3</w:t>
            </w:r>
            <w:r w:rsidRPr="00823E58">
              <w:rPr>
                <w:rFonts w:ascii="標楷體" w:eastAsia="標楷體" w:hAnsi="標楷體"/>
                <w:b/>
                <w:bCs/>
                <w:color w:val="000000" w:themeColor="text1"/>
                <w:sz w:val="20"/>
                <w:szCs w:val="20"/>
              </w:rPr>
              <w:t>,</w:t>
            </w:r>
            <w:r w:rsidRPr="00823E58">
              <w:rPr>
                <w:rFonts w:ascii="標楷體" w:eastAsia="標楷體" w:hAnsi="標楷體" w:hint="eastAsia"/>
                <w:b/>
                <w:bCs/>
                <w:color w:val="000000" w:themeColor="text1"/>
                <w:sz w:val="20"/>
                <w:szCs w:val="20"/>
              </w:rPr>
              <w:t>503</w:t>
            </w:r>
          </w:p>
        </w:tc>
        <w:tc>
          <w:tcPr>
            <w:tcW w:w="2239" w:type="dxa"/>
            <w:tcBorders>
              <w:top w:val="single" w:sz="4" w:space="0" w:color="auto"/>
              <w:left w:val="single" w:sz="4" w:space="0" w:color="auto"/>
              <w:bottom w:val="single" w:sz="4" w:space="0" w:color="auto"/>
              <w:right w:val="single" w:sz="4" w:space="0" w:color="auto"/>
            </w:tcBorders>
            <w:vAlign w:val="center"/>
          </w:tcPr>
          <w:p w14:paraId="6C143402" w14:textId="77777777" w:rsidR="00E519C4" w:rsidRPr="00823E58" w:rsidRDefault="00E519C4" w:rsidP="00E519C4">
            <w:pPr>
              <w:spacing w:line="240" w:lineRule="exact"/>
              <w:jc w:val="right"/>
              <w:rPr>
                <w:rFonts w:ascii="標楷體" w:eastAsia="標楷體" w:hAnsi="標楷體"/>
                <w:b/>
                <w:bCs/>
                <w:color w:val="000000" w:themeColor="text1"/>
                <w:sz w:val="20"/>
                <w:szCs w:val="20"/>
              </w:rPr>
            </w:pPr>
            <w:r w:rsidRPr="00823E58">
              <w:rPr>
                <w:rFonts w:ascii="標楷體" w:eastAsia="標楷體" w:hAnsi="標楷體" w:hint="eastAsia"/>
                <w:b/>
                <w:bCs/>
                <w:color w:val="000000" w:themeColor="text1"/>
                <w:sz w:val="20"/>
                <w:szCs w:val="20"/>
              </w:rPr>
              <w:t>100.00</w:t>
            </w:r>
          </w:p>
        </w:tc>
      </w:tr>
      <w:tr w:rsidR="00E519C4" w:rsidRPr="00823E58" w14:paraId="0CE43B56" w14:textId="77777777" w:rsidTr="007433BC">
        <w:tblPrEx>
          <w:jc w:val="center"/>
          <w:tblBorders>
            <w:top w:val="single" w:sz="2" w:space="0" w:color="000000"/>
            <w:left w:val="none" w:sz="0" w:space="0" w:color="auto"/>
            <w:bottom w:val="single" w:sz="2" w:space="0" w:color="000000"/>
            <w:right w:val="none" w:sz="0" w:space="0" w:color="auto"/>
            <w:insideH w:val="none" w:sz="0" w:space="0" w:color="auto"/>
            <w:insideV w:val="single" w:sz="2" w:space="0" w:color="000000"/>
          </w:tblBorders>
          <w:tblCellMar>
            <w:left w:w="30" w:type="dxa"/>
            <w:right w:w="30" w:type="dxa"/>
          </w:tblCellMar>
        </w:tblPrEx>
        <w:trPr>
          <w:gridAfter w:val="1"/>
          <w:wAfter w:w="14" w:type="dxa"/>
          <w:trHeight w:hRule="exact" w:val="340"/>
          <w:jc w:val="center"/>
        </w:trPr>
        <w:tc>
          <w:tcPr>
            <w:tcW w:w="5686" w:type="dxa"/>
            <w:gridSpan w:val="3"/>
            <w:tcBorders>
              <w:top w:val="single" w:sz="4" w:space="0" w:color="auto"/>
              <w:left w:val="single" w:sz="4" w:space="0" w:color="auto"/>
              <w:bottom w:val="single" w:sz="4" w:space="0" w:color="auto"/>
              <w:right w:val="single" w:sz="4" w:space="0" w:color="auto"/>
            </w:tcBorders>
            <w:vAlign w:val="center"/>
          </w:tcPr>
          <w:p w14:paraId="79D5F47B" w14:textId="77777777" w:rsidR="00E519C4" w:rsidRPr="00823E58" w:rsidRDefault="00E519C4" w:rsidP="00E519C4">
            <w:pPr>
              <w:pStyle w:val="afffffff5"/>
              <w:spacing w:line="240" w:lineRule="exact"/>
              <w:ind w:leftChars="19" w:left="378" w:hangingChars="166" w:hanging="332"/>
              <w:rPr>
                <w:color w:val="000000" w:themeColor="text1"/>
                <w:sz w:val="20"/>
                <w:szCs w:val="20"/>
              </w:rPr>
            </w:pPr>
            <w:r w:rsidRPr="00823E58">
              <w:rPr>
                <w:color w:val="000000" w:themeColor="text1"/>
                <w:sz w:val="20"/>
                <w:szCs w:val="20"/>
              </w:rPr>
              <w:t>1.</w:t>
            </w:r>
            <w:r w:rsidRPr="00823E58">
              <w:rPr>
                <w:rFonts w:hint="eastAsia"/>
                <w:color w:val="000000" w:themeColor="text1"/>
                <w:sz w:val="20"/>
                <w:szCs w:val="20"/>
              </w:rPr>
              <w:t>補（捐）助、委辦計畫經費賸餘。</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2011149D"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2</w:t>
            </w:r>
            <w:r w:rsidRPr="00823E58">
              <w:rPr>
                <w:rFonts w:ascii="標楷體" w:eastAsia="標楷體" w:hAnsi="標楷體"/>
                <w:color w:val="000000" w:themeColor="text1"/>
                <w:sz w:val="20"/>
                <w:szCs w:val="20"/>
              </w:rPr>
              <w:t>,</w:t>
            </w:r>
            <w:r w:rsidRPr="00823E58">
              <w:rPr>
                <w:rFonts w:ascii="標楷體" w:eastAsia="標楷體" w:hAnsi="標楷體" w:hint="eastAsia"/>
                <w:color w:val="000000" w:themeColor="text1"/>
                <w:sz w:val="20"/>
                <w:szCs w:val="20"/>
              </w:rPr>
              <w:t>491</w:t>
            </w:r>
          </w:p>
        </w:tc>
        <w:tc>
          <w:tcPr>
            <w:tcW w:w="2239" w:type="dxa"/>
            <w:tcBorders>
              <w:top w:val="single" w:sz="4" w:space="0" w:color="auto"/>
              <w:left w:val="single" w:sz="4" w:space="0" w:color="auto"/>
              <w:bottom w:val="single" w:sz="4" w:space="0" w:color="auto"/>
              <w:right w:val="single" w:sz="4" w:space="0" w:color="auto"/>
            </w:tcBorders>
            <w:vAlign w:val="center"/>
          </w:tcPr>
          <w:p w14:paraId="4A507D50"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71.09</w:t>
            </w:r>
          </w:p>
        </w:tc>
      </w:tr>
      <w:tr w:rsidR="00E519C4" w:rsidRPr="00823E58" w14:paraId="006F19C8" w14:textId="77777777" w:rsidTr="007433BC">
        <w:tblPrEx>
          <w:jc w:val="center"/>
          <w:tblBorders>
            <w:top w:val="single" w:sz="2" w:space="0" w:color="000000"/>
            <w:left w:val="none" w:sz="0" w:space="0" w:color="auto"/>
            <w:bottom w:val="single" w:sz="2" w:space="0" w:color="000000"/>
            <w:right w:val="none" w:sz="0" w:space="0" w:color="auto"/>
            <w:insideH w:val="none" w:sz="0" w:space="0" w:color="auto"/>
            <w:insideV w:val="single" w:sz="2" w:space="0" w:color="000000"/>
          </w:tblBorders>
          <w:tblCellMar>
            <w:left w:w="30" w:type="dxa"/>
            <w:right w:w="30" w:type="dxa"/>
          </w:tblCellMar>
        </w:tblPrEx>
        <w:trPr>
          <w:gridAfter w:val="1"/>
          <w:wAfter w:w="14" w:type="dxa"/>
          <w:trHeight w:hRule="exact" w:val="340"/>
          <w:jc w:val="center"/>
        </w:trPr>
        <w:tc>
          <w:tcPr>
            <w:tcW w:w="5686" w:type="dxa"/>
            <w:gridSpan w:val="3"/>
            <w:tcBorders>
              <w:top w:val="single" w:sz="4" w:space="0" w:color="auto"/>
              <w:left w:val="single" w:sz="4" w:space="0" w:color="auto"/>
              <w:bottom w:val="single" w:sz="4" w:space="0" w:color="auto"/>
              <w:right w:val="single" w:sz="4" w:space="0" w:color="auto"/>
            </w:tcBorders>
            <w:vAlign w:val="center"/>
          </w:tcPr>
          <w:p w14:paraId="2AC4FA7B" w14:textId="77777777" w:rsidR="00E519C4" w:rsidRPr="00823E58" w:rsidRDefault="00E519C4" w:rsidP="00E519C4">
            <w:pPr>
              <w:pStyle w:val="afffffff5"/>
              <w:spacing w:line="240" w:lineRule="exact"/>
              <w:ind w:leftChars="19" w:left="378" w:hangingChars="166" w:hanging="332"/>
              <w:rPr>
                <w:color w:val="000000" w:themeColor="text1"/>
                <w:sz w:val="20"/>
                <w:szCs w:val="20"/>
              </w:rPr>
            </w:pPr>
            <w:r w:rsidRPr="00823E58">
              <w:rPr>
                <w:rFonts w:hint="eastAsia"/>
                <w:color w:val="000000" w:themeColor="text1"/>
                <w:sz w:val="20"/>
                <w:szCs w:val="20"/>
              </w:rPr>
              <w:t>2.計畫變更致未實施或工作量減少。</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61CA08EA"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646</w:t>
            </w:r>
          </w:p>
        </w:tc>
        <w:tc>
          <w:tcPr>
            <w:tcW w:w="2239" w:type="dxa"/>
            <w:tcBorders>
              <w:top w:val="single" w:sz="4" w:space="0" w:color="auto"/>
              <w:left w:val="single" w:sz="4" w:space="0" w:color="auto"/>
              <w:bottom w:val="single" w:sz="4" w:space="0" w:color="auto"/>
              <w:right w:val="single" w:sz="4" w:space="0" w:color="auto"/>
            </w:tcBorders>
            <w:vAlign w:val="center"/>
          </w:tcPr>
          <w:p w14:paraId="1EC4D6BF"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18.46</w:t>
            </w:r>
          </w:p>
        </w:tc>
      </w:tr>
      <w:tr w:rsidR="00E519C4" w:rsidRPr="00823E58" w14:paraId="0365E740" w14:textId="77777777" w:rsidTr="007433BC">
        <w:tblPrEx>
          <w:jc w:val="center"/>
          <w:tblBorders>
            <w:top w:val="single" w:sz="2" w:space="0" w:color="000000"/>
            <w:left w:val="none" w:sz="0" w:space="0" w:color="auto"/>
            <w:bottom w:val="single" w:sz="2" w:space="0" w:color="000000"/>
            <w:right w:val="none" w:sz="0" w:space="0" w:color="auto"/>
            <w:insideH w:val="none" w:sz="0" w:space="0" w:color="auto"/>
            <w:insideV w:val="single" w:sz="2" w:space="0" w:color="000000"/>
          </w:tblBorders>
          <w:tblCellMar>
            <w:left w:w="30" w:type="dxa"/>
            <w:right w:w="30" w:type="dxa"/>
          </w:tblCellMar>
        </w:tblPrEx>
        <w:trPr>
          <w:gridAfter w:val="1"/>
          <w:wAfter w:w="14" w:type="dxa"/>
          <w:trHeight w:hRule="exact" w:val="340"/>
          <w:jc w:val="center"/>
        </w:trPr>
        <w:tc>
          <w:tcPr>
            <w:tcW w:w="5686" w:type="dxa"/>
            <w:gridSpan w:val="3"/>
            <w:tcBorders>
              <w:top w:val="single" w:sz="4" w:space="0" w:color="auto"/>
              <w:left w:val="single" w:sz="4" w:space="0" w:color="auto"/>
              <w:bottom w:val="single" w:sz="4" w:space="0" w:color="auto"/>
              <w:right w:val="single" w:sz="4" w:space="0" w:color="auto"/>
            </w:tcBorders>
            <w:vAlign w:val="center"/>
          </w:tcPr>
          <w:p w14:paraId="413CD091" w14:textId="77777777" w:rsidR="00E519C4" w:rsidRPr="00823E58" w:rsidRDefault="00E519C4" w:rsidP="00E519C4">
            <w:pPr>
              <w:pStyle w:val="afffffff5"/>
              <w:spacing w:line="240" w:lineRule="exact"/>
              <w:ind w:leftChars="19" w:left="378" w:hangingChars="166" w:hanging="332"/>
              <w:rPr>
                <w:color w:val="000000" w:themeColor="text1"/>
                <w:sz w:val="20"/>
                <w:szCs w:val="20"/>
              </w:rPr>
            </w:pPr>
            <w:r w:rsidRPr="00823E58">
              <w:rPr>
                <w:rFonts w:hint="eastAsia"/>
                <w:color w:val="000000" w:themeColor="text1"/>
                <w:sz w:val="20"/>
                <w:szCs w:val="20"/>
              </w:rPr>
              <w:t>3</w:t>
            </w:r>
            <w:r w:rsidRPr="00823E58">
              <w:rPr>
                <w:color w:val="000000" w:themeColor="text1"/>
                <w:sz w:val="20"/>
                <w:szCs w:val="20"/>
              </w:rPr>
              <w:t>.</w:t>
            </w:r>
            <w:r w:rsidRPr="00823E58">
              <w:rPr>
                <w:rFonts w:hint="eastAsia"/>
                <w:color w:val="000000" w:themeColor="text1"/>
                <w:sz w:val="20"/>
                <w:szCs w:val="20"/>
              </w:rPr>
              <w:t>按業務實際需要減少支付。</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551A2C62"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228</w:t>
            </w:r>
          </w:p>
        </w:tc>
        <w:tc>
          <w:tcPr>
            <w:tcW w:w="2239" w:type="dxa"/>
            <w:tcBorders>
              <w:top w:val="single" w:sz="4" w:space="0" w:color="auto"/>
              <w:left w:val="single" w:sz="4" w:space="0" w:color="auto"/>
              <w:bottom w:val="single" w:sz="4" w:space="0" w:color="auto"/>
              <w:right w:val="single" w:sz="4" w:space="0" w:color="auto"/>
            </w:tcBorders>
            <w:vAlign w:val="center"/>
          </w:tcPr>
          <w:p w14:paraId="68258B82"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6.53</w:t>
            </w:r>
          </w:p>
        </w:tc>
      </w:tr>
      <w:tr w:rsidR="00E519C4" w:rsidRPr="00823E58" w14:paraId="224385EA" w14:textId="77777777" w:rsidTr="007433BC">
        <w:tblPrEx>
          <w:jc w:val="center"/>
          <w:tblBorders>
            <w:top w:val="single" w:sz="2" w:space="0" w:color="000000"/>
            <w:left w:val="none" w:sz="0" w:space="0" w:color="auto"/>
            <w:bottom w:val="single" w:sz="2" w:space="0" w:color="000000"/>
            <w:right w:val="none" w:sz="0" w:space="0" w:color="auto"/>
            <w:insideH w:val="none" w:sz="0" w:space="0" w:color="auto"/>
            <w:insideV w:val="single" w:sz="2" w:space="0" w:color="000000"/>
          </w:tblBorders>
          <w:tblCellMar>
            <w:left w:w="30" w:type="dxa"/>
            <w:right w:w="30" w:type="dxa"/>
          </w:tblCellMar>
        </w:tblPrEx>
        <w:trPr>
          <w:gridAfter w:val="1"/>
          <w:wAfter w:w="14" w:type="dxa"/>
          <w:trHeight w:hRule="exact" w:val="340"/>
          <w:jc w:val="center"/>
        </w:trPr>
        <w:tc>
          <w:tcPr>
            <w:tcW w:w="5686" w:type="dxa"/>
            <w:gridSpan w:val="3"/>
            <w:tcBorders>
              <w:top w:val="single" w:sz="4" w:space="0" w:color="auto"/>
              <w:left w:val="single" w:sz="4" w:space="0" w:color="auto"/>
              <w:bottom w:val="single" w:sz="4" w:space="0" w:color="auto"/>
              <w:right w:val="single" w:sz="4" w:space="0" w:color="auto"/>
            </w:tcBorders>
            <w:vAlign w:val="center"/>
          </w:tcPr>
          <w:p w14:paraId="776540BD" w14:textId="77777777" w:rsidR="00E519C4" w:rsidRPr="00823E58" w:rsidRDefault="00E519C4" w:rsidP="00E519C4">
            <w:pPr>
              <w:pStyle w:val="afffffff5"/>
              <w:spacing w:line="240" w:lineRule="exact"/>
              <w:ind w:leftChars="19" w:left="378" w:hangingChars="166" w:hanging="332"/>
              <w:rPr>
                <w:color w:val="000000" w:themeColor="text1"/>
                <w:sz w:val="20"/>
                <w:szCs w:val="20"/>
              </w:rPr>
            </w:pPr>
            <w:r w:rsidRPr="00823E58">
              <w:rPr>
                <w:rFonts w:hint="eastAsia"/>
                <w:color w:val="000000" w:themeColor="text1"/>
                <w:sz w:val="20"/>
                <w:szCs w:val="20"/>
              </w:rPr>
              <w:t>4.營</w:t>
            </w:r>
            <w:proofErr w:type="gramStart"/>
            <w:r w:rsidRPr="00823E58">
              <w:rPr>
                <w:rFonts w:hint="eastAsia"/>
                <w:color w:val="000000" w:themeColor="text1"/>
                <w:sz w:val="20"/>
                <w:szCs w:val="20"/>
              </w:rPr>
              <w:t>繕</w:t>
            </w:r>
            <w:proofErr w:type="gramEnd"/>
            <w:r w:rsidRPr="00823E58">
              <w:rPr>
                <w:rFonts w:hint="eastAsia"/>
                <w:color w:val="000000" w:themeColor="text1"/>
                <w:sz w:val="20"/>
                <w:szCs w:val="20"/>
              </w:rPr>
              <w:t>工程及財物採購結餘。</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02717F3C"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11</w:t>
            </w:r>
            <w:r w:rsidRPr="00823E58">
              <w:rPr>
                <w:rFonts w:ascii="標楷體" w:eastAsia="標楷體" w:hAnsi="標楷體"/>
                <w:color w:val="000000" w:themeColor="text1"/>
                <w:sz w:val="20"/>
                <w:szCs w:val="20"/>
              </w:rPr>
              <w:t>9</w:t>
            </w:r>
          </w:p>
        </w:tc>
        <w:tc>
          <w:tcPr>
            <w:tcW w:w="2239" w:type="dxa"/>
            <w:tcBorders>
              <w:top w:val="single" w:sz="4" w:space="0" w:color="auto"/>
              <w:left w:val="single" w:sz="4" w:space="0" w:color="auto"/>
              <w:bottom w:val="single" w:sz="4" w:space="0" w:color="auto"/>
              <w:right w:val="single" w:sz="4" w:space="0" w:color="auto"/>
            </w:tcBorders>
            <w:vAlign w:val="center"/>
          </w:tcPr>
          <w:p w14:paraId="572ADBEA"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3.</w:t>
            </w:r>
            <w:r w:rsidRPr="00823E58">
              <w:rPr>
                <w:rFonts w:ascii="標楷體" w:eastAsia="標楷體" w:hAnsi="標楷體"/>
                <w:color w:val="000000" w:themeColor="text1"/>
                <w:sz w:val="20"/>
                <w:szCs w:val="20"/>
              </w:rPr>
              <w:t>42</w:t>
            </w:r>
          </w:p>
        </w:tc>
      </w:tr>
      <w:tr w:rsidR="00E519C4" w:rsidRPr="00823E58" w14:paraId="5EBCB884" w14:textId="77777777" w:rsidTr="007433BC">
        <w:tblPrEx>
          <w:jc w:val="center"/>
          <w:tblBorders>
            <w:top w:val="single" w:sz="2" w:space="0" w:color="000000"/>
            <w:left w:val="none" w:sz="0" w:space="0" w:color="auto"/>
            <w:bottom w:val="single" w:sz="2" w:space="0" w:color="000000"/>
            <w:right w:val="none" w:sz="0" w:space="0" w:color="auto"/>
            <w:insideH w:val="none" w:sz="0" w:space="0" w:color="auto"/>
            <w:insideV w:val="single" w:sz="2" w:space="0" w:color="000000"/>
          </w:tblBorders>
          <w:tblCellMar>
            <w:left w:w="30" w:type="dxa"/>
            <w:right w:w="30" w:type="dxa"/>
          </w:tblCellMar>
        </w:tblPrEx>
        <w:trPr>
          <w:gridAfter w:val="1"/>
          <w:wAfter w:w="14" w:type="dxa"/>
          <w:trHeight w:hRule="exact" w:val="340"/>
          <w:jc w:val="center"/>
        </w:trPr>
        <w:tc>
          <w:tcPr>
            <w:tcW w:w="5686" w:type="dxa"/>
            <w:gridSpan w:val="3"/>
            <w:tcBorders>
              <w:top w:val="single" w:sz="4" w:space="0" w:color="auto"/>
              <w:left w:val="single" w:sz="4" w:space="0" w:color="auto"/>
              <w:bottom w:val="single" w:sz="4" w:space="0" w:color="auto"/>
              <w:right w:val="single" w:sz="4" w:space="0" w:color="auto"/>
            </w:tcBorders>
            <w:vAlign w:val="center"/>
          </w:tcPr>
          <w:p w14:paraId="13752DB0" w14:textId="77777777" w:rsidR="00E519C4" w:rsidRPr="00823E58" w:rsidRDefault="00E519C4" w:rsidP="00E519C4">
            <w:pPr>
              <w:pStyle w:val="afffffff5"/>
              <w:spacing w:line="240" w:lineRule="exact"/>
              <w:ind w:leftChars="19" w:left="378" w:hangingChars="166" w:hanging="332"/>
              <w:rPr>
                <w:color w:val="000000" w:themeColor="text1"/>
                <w:sz w:val="20"/>
                <w:szCs w:val="20"/>
              </w:rPr>
            </w:pPr>
            <w:r w:rsidRPr="00823E58">
              <w:rPr>
                <w:rFonts w:hint="eastAsia"/>
                <w:color w:val="000000" w:themeColor="text1"/>
                <w:sz w:val="20"/>
                <w:szCs w:val="20"/>
              </w:rPr>
              <w:t>5</w:t>
            </w:r>
            <w:r w:rsidRPr="00823E58">
              <w:rPr>
                <w:color w:val="000000" w:themeColor="text1"/>
                <w:sz w:val="20"/>
                <w:szCs w:val="20"/>
              </w:rPr>
              <w:t>.</w:t>
            </w:r>
            <w:r w:rsidRPr="00823E58">
              <w:rPr>
                <w:rFonts w:hint="eastAsia"/>
                <w:color w:val="000000" w:themeColor="text1"/>
                <w:sz w:val="20"/>
                <w:szCs w:val="20"/>
              </w:rPr>
              <w:t>其他零星賸餘。</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11667DF3"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color w:val="000000" w:themeColor="text1"/>
                <w:sz w:val="20"/>
                <w:szCs w:val="20"/>
              </w:rPr>
              <w:t>17</w:t>
            </w:r>
          </w:p>
        </w:tc>
        <w:tc>
          <w:tcPr>
            <w:tcW w:w="2239" w:type="dxa"/>
            <w:tcBorders>
              <w:top w:val="single" w:sz="4" w:space="0" w:color="auto"/>
              <w:left w:val="single" w:sz="4" w:space="0" w:color="auto"/>
              <w:bottom w:val="single" w:sz="4" w:space="0" w:color="auto"/>
              <w:right w:val="single" w:sz="4" w:space="0" w:color="auto"/>
            </w:tcBorders>
            <w:vAlign w:val="center"/>
          </w:tcPr>
          <w:p w14:paraId="23FA91EB" w14:textId="77777777" w:rsidR="00E519C4" w:rsidRPr="00823E58" w:rsidRDefault="00E519C4" w:rsidP="00E519C4">
            <w:pPr>
              <w:spacing w:line="240" w:lineRule="exact"/>
              <w:jc w:val="right"/>
              <w:rPr>
                <w:rFonts w:ascii="標楷體" w:eastAsia="標楷體" w:hAnsi="標楷體"/>
                <w:color w:val="000000" w:themeColor="text1"/>
                <w:sz w:val="20"/>
                <w:szCs w:val="20"/>
              </w:rPr>
            </w:pPr>
            <w:r w:rsidRPr="00823E58">
              <w:rPr>
                <w:rFonts w:ascii="標楷體" w:eastAsia="標楷體" w:hAnsi="標楷體"/>
                <w:color w:val="000000" w:themeColor="text1"/>
                <w:sz w:val="20"/>
                <w:szCs w:val="20"/>
              </w:rPr>
              <w:t>0.49</w:t>
            </w:r>
          </w:p>
        </w:tc>
      </w:tr>
    </w:tbl>
    <w:p w14:paraId="309CD955" w14:textId="4007B97A" w:rsidR="005411A3" w:rsidRPr="00823E58" w:rsidRDefault="005411A3" w:rsidP="00A267B4">
      <w:pPr>
        <w:spacing w:line="240" w:lineRule="exact"/>
        <w:rPr>
          <w:color w:val="000000" w:themeColor="text1"/>
        </w:rPr>
      </w:pPr>
    </w:p>
    <w:p w14:paraId="4551A8D5" w14:textId="45E29603" w:rsidR="00DE7D15" w:rsidRPr="00823E58" w:rsidRDefault="00DE7D15" w:rsidP="00A267B4">
      <w:pPr>
        <w:spacing w:line="240" w:lineRule="exact"/>
        <w:ind w:left="70" w:right="92"/>
        <w:jc w:val="center"/>
        <w:rPr>
          <w:rFonts w:ascii="標楷體" w:eastAsia="標楷體" w:hAnsi="標楷體"/>
          <w:b/>
          <w:color w:val="000000" w:themeColor="text1"/>
        </w:rPr>
      </w:pP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44"/>
        <w:gridCol w:w="3163"/>
        <w:gridCol w:w="1694"/>
        <w:gridCol w:w="1904"/>
      </w:tblGrid>
      <w:tr w:rsidR="007D0AAE" w:rsidRPr="00823E58" w14:paraId="254AEF3F" w14:textId="77777777" w:rsidTr="00DA501C">
        <w:trPr>
          <w:cantSplit/>
          <w:trHeight w:val="268"/>
          <w:jc w:val="center"/>
        </w:trPr>
        <w:tc>
          <w:tcPr>
            <w:tcW w:w="10205" w:type="dxa"/>
            <w:gridSpan w:val="4"/>
            <w:tcBorders>
              <w:top w:val="nil"/>
              <w:left w:val="nil"/>
              <w:bottom w:val="nil"/>
              <w:right w:val="nil"/>
            </w:tcBorders>
          </w:tcPr>
          <w:p w14:paraId="76CCAE62" w14:textId="20A1D2B9" w:rsidR="007D0AAE" w:rsidRPr="00823E58" w:rsidRDefault="007D0AAE" w:rsidP="007D0AAE">
            <w:pPr>
              <w:spacing w:line="240" w:lineRule="exact"/>
              <w:ind w:left="68"/>
              <w:jc w:val="center"/>
              <w:rPr>
                <w:rFonts w:ascii="標楷體" w:eastAsia="標楷體" w:hAnsi="標楷體"/>
                <w:color w:val="000000" w:themeColor="text1"/>
                <w:sz w:val="20"/>
                <w:szCs w:val="20"/>
              </w:rPr>
            </w:pPr>
            <w:r w:rsidRPr="00823E58">
              <w:rPr>
                <w:rFonts w:ascii="標楷體" w:eastAsia="標楷體" w:hAnsi="標楷體" w:hint="eastAsia"/>
                <w:b/>
                <w:color w:val="000000" w:themeColor="text1"/>
              </w:rPr>
              <w:t>表4　歲出經費賸餘彙計（機關別）</w:t>
            </w:r>
          </w:p>
        </w:tc>
      </w:tr>
      <w:tr w:rsidR="007D0AAE" w:rsidRPr="00823E58" w14:paraId="2C431FF5" w14:textId="77777777" w:rsidTr="00DA501C">
        <w:trPr>
          <w:cantSplit/>
          <w:trHeight w:val="268"/>
          <w:jc w:val="center"/>
        </w:trPr>
        <w:tc>
          <w:tcPr>
            <w:tcW w:w="10205" w:type="dxa"/>
            <w:gridSpan w:val="4"/>
            <w:tcBorders>
              <w:top w:val="nil"/>
              <w:left w:val="nil"/>
              <w:bottom w:val="single" w:sz="4" w:space="0" w:color="auto"/>
              <w:right w:val="nil"/>
            </w:tcBorders>
          </w:tcPr>
          <w:p w14:paraId="68C6C366" w14:textId="77777777" w:rsidR="00DE7D15" w:rsidRPr="00823E58" w:rsidRDefault="00DE7D15" w:rsidP="00DE7D15">
            <w:pPr>
              <w:spacing w:line="240" w:lineRule="exact"/>
              <w:ind w:left="68"/>
              <w:jc w:val="right"/>
              <w:rPr>
                <w:rFonts w:hAnsi="標楷體"/>
                <w:color w:val="000000" w:themeColor="text1"/>
              </w:rPr>
            </w:pPr>
            <w:r w:rsidRPr="00823E58">
              <w:rPr>
                <w:rFonts w:ascii="標楷體" w:eastAsia="標楷體" w:hAnsi="標楷體" w:hint="eastAsia"/>
                <w:color w:val="000000" w:themeColor="text1"/>
                <w:sz w:val="20"/>
                <w:szCs w:val="20"/>
              </w:rPr>
              <w:t>單位：新臺幣百萬元、％</w:t>
            </w:r>
          </w:p>
        </w:tc>
      </w:tr>
      <w:tr w:rsidR="007D0AAE" w:rsidRPr="00823E58" w14:paraId="03D8D51C" w14:textId="77777777" w:rsidTr="00DA501C">
        <w:trPr>
          <w:cantSplit/>
          <w:trHeight w:val="318"/>
          <w:jc w:val="center"/>
        </w:trPr>
        <w:tc>
          <w:tcPr>
            <w:tcW w:w="3444" w:type="dxa"/>
            <w:vMerge w:val="restart"/>
            <w:vAlign w:val="center"/>
          </w:tcPr>
          <w:p w14:paraId="262DD62B" w14:textId="77777777" w:rsidR="00DE7D15" w:rsidRPr="00823E58" w:rsidRDefault="00DE7D15" w:rsidP="00DE7D1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主管機關名稱</w:t>
            </w:r>
          </w:p>
        </w:tc>
        <w:tc>
          <w:tcPr>
            <w:tcW w:w="3163" w:type="dxa"/>
            <w:vMerge w:val="restart"/>
            <w:vAlign w:val="center"/>
          </w:tcPr>
          <w:p w14:paraId="477DF322" w14:textId="77777777" w:rsidR="00DE7D15" w:rsidRPr="00823E58" w:rsidRDefault="00DE7D15" w:rsidP="00DE7D1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預算數</w:t>
            </w:r>
          </w:p>
        </w:tc>
        <w:tc>
          <w:tcPr>
            <w:tcW w:w="3598" w:type="dxa"/>
            <w:gridSpan w:val="2"/>
            <w:vAlign w:val="center"/>
          </w:tcPr>
          <w:p w14:paraId="45E52C14" w14:textId="77777777" w:rsidR="00DE7D15" w:rsidRPr="00823E58" w:rsidRDefault="00DE7D15" w:rsidP="00DE7D1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經費賸餘</w:t>
            </w:r>
          </w:p>
        </w:tc>
      </w:tr>
      <w:tr w:rsidR="007D0AAE" w:rsidRPr="00823E58" w14:paraId="5CF31300" w14:textId="77777777" w:rsidTr="00DA501C">
        <w:trPr>
          <w:cantSplit/>
          <w:trHeight w:val="318"/>
          <w:jc w:val="center"/>
        </w:trPr>
        <w:tc>
          <w:tcPr>
            <w:tcW w:w="3444" w:type="dxa"/>
            <w:vMerge/>
            <w:vAlign w:val="center"/>
          </w:tcPr>
          <w:p w14:paraId="30743E7B" w14:textId="77777777" w:rsidR="00DE7D15" w:rsidRPr="00823E58" w:rsidRDefault="00DE7D15" w:rsidP="00DE7D15">
            <w:pPr>
              <w:spacing w:line="240" w:lineRule="exact"/>
              <w:jc w:val="center"/>
              <w:rPr>
                <w:rFonts w:ascii="標楷體" w:eastAsia="標楷體" w:hAnsi="標楷體"/>
                <w:color w:val="000000" w:themeColor="text1"/>
                <w:sz w:val="20"/>
                <w:szCs w:val="20"/>
              </w:rPr>
            </w:pPr>
          </w:p>
        </w:tc>
        <w:tc>
          <w:tcPr>
            <w:tcW w:w="3163" w:type="dxa"/>
            <w:vMerge/>
            <w:vAlign w:val="center"/>
          </w:tcPr>
          <w:p w14:paraId="768DCE12" w14:textId="77777777" w:rsidR="00DE7D15" w:rsidRPr="00823E58" w:rsidRDefault="00DE7D15" w:rsidP="00DE7D15">
            <w:pPr>
              <w:spacing w:line="240" w:lineRule="exact"/>
              <w:jc w:val="center"/>
              <w:rPr>
                <w:rFonts w:ascii="標楷體" w:eastAsia="標楷體" w:hAnsi="標楷體"/>
                <w:color w:val="000000" w:themeColor="text1"/>
                <w:sz w:val="20"/>
                <w:szCs w:val="20"/>
              </w:rPr>
            </w:pPr>
          </w:p>
        </w:tc>
        <w:tc>
          <w:tcPr>
            <w:tcW w:w="1694" w:type="dxa"/>
            <w:vAlign w:val="center"/>
          </w:tcPr>
          <w:p w14:paraId="39277D21" w14:textId="77777777" w:rsidR="00DE7D15" w:rsidRPr="00823E58" w:rsidRDefault="00DE7D15" w:rsidP="00DE7D1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金額</w:t>
            </w:r>
          </w:p>
        </w:tc>
        <w:tc>
          <w:tcPr>
            <w:tcW w:w="1904" w:type="dxa"/>
            <w:vAlign w:val="center"/>
          </w:tcPr>
          <w:p w14:paraId="3AF826BE" w14:textId="77777777" w:rsidR="00DE7D15" w:rsidRPr="00823E58" w:rsidRDefault="00DE7D15" w:rsidP="00DE7D15">
            <w:pPr>
              <w:spacing w:line="240" w:lineRule="exact"/>
              <w:jc w:val="center"/>
              <w:rPr>
                <w:rFonts w:ascii="標楷體" w:eastAsia="標楷體" w:hAnsi="標楷體"/>
                <w:color w:val="000000" w:themeColor="text1"/>
                <w:sz w:val="20"/>
                <w:szCs w:val="20"/>
              </w:rPr>
            </w:pPr>
            <w:r w:rsidRPr="00823E58">
              <w:rPr>
                <w:rFonts w:ascii="標楷體" w:eastAsia="標楷體" w:hAnsi="標楷體" w:hint="eastAsia"/>
                <w:color w:val="000000" w:themeColor="text1"/>
                <w:sz w:val="20"/>
                <w:szCs w:val="20"/>
              </w:rPr>
              <w:t>占預算數比率</w:t>
            </w:r>
          </w:p>
        </w:tc>
      </w:tr>
      <w:tr w:rsidR="007D0AAE" w:rsidRPr="00823E58" w14:paraId="17E633C9"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742CC7E1" w14:textId="77777777" w:rsidR="00DE7D15" w:rsidRPr="00823E58" w:rsidRDefault="00DE7D15" w:rsidP="00DE7D15">
            <w:pPr>
              <w:spacing w:line="240" w:lineRule="exact"/>
              <w:jc w:val="center"/>
              <w:rPr>
                <w:rFonts w:ascii="標楷體" w:eastAsia="標楷體" w:hAnsi="標楷體"/>
                <w:b/>
                <w:noProof/>
                <w:color w:val="000000" w:themeColor="text1"/>
                <w:sz w:val="20"/>
                <w:szCs w:val="20"/>
              </w:rPr>
            </w:pPr>
            <w:r w:rsidRPr="00823E58">
              <w:rPr>
                <w:rFonts w:ascii="標楷體" w:eastAsia="標楷體" w:hAnsi="標楷體" w:hint="eastAsia"/>
                <w:b/>
                <w:noProof/>
                <w:color w:val="000000" w:themeColor="text1"/>
                <w:sz w:val="20"/>
                <w:szCs w:val="20"/>
              </w:rPr>
              <w:t>合計</w:t>
            </w:r>
          </w:p>
        </w:tc>
        <w:tc>
          <w:tcPr>
            <w:tcW w:w="3163" w:type="dxa"/>
            <w:tcBorders>
              <w:top w:val="single" w:sz="4" w:space="0" w:color="auto"/>
              <w:bottom w:val="single" w:sz="4" w:space="0" w:color="auto"/>
            </w:tcBorders>
            <w:vAlign w:val="center"/>
          </w:tcPr>
          <w:p w14:paraId="74FCFD9E" w14:textId="77777777" w:rsidR="00DE7D15" w:rsidRPr="00823E58" w:rsidRDefault="00DE7D15" w:rsidP="00DE7D15">
            <w:pPr>
              <w:spacing w:line="240" w:lineRule="exact"/>
              <w:jc w:val="right"/>
              <w:rPr>
                <w:rFonts w:ascii="標楷體" w:eastAsia="標楷體" w:hAnsi="標楷體"/>
                <w:b/>
                <w:noProof/>
                <w:color w:val="000000" w:themeColor="text1"/>
                <w:sz w:val="20"/>
                <w:szCs w:val="20"/>
              </w:rPr>
            </w:pPr>
            <w:r w:rsidRPr="00823E58">
              <w:rPr>
                <w:rFonts w:ascii="標楷體" w:eastAsia="標楷體" w:hAnsi="標楷體"/>
                <w:b/>
                <w:noProof/>
                <w:color w:val="000000" w:themeColor="text1"/>
                <w:sz w:val="20"/>
                <w:szCs w:val="20"/>
              </w:rPr>
              <w:t xml:space="preserve">70,147 </w:t>
            </w:r>
          </w:p>
        </w:tc>
        <w:tc>
          <w:tcPr>
            <w:tcW w:w="1694" w:type="dxa"/>
            <w:tcBorders>
              <w:top w:val="single" w:sz="4" w:space="0" w:color="auto"/>
              <w:bottom w:val="single" w:sz="4" w:space="0" w:color="auto"/>
            </w:tcBorders>
            <w:vAlign w:val="center"/>
          </w:tcPr>
          <w:p w14:paraId="289A9268" w14:textId="77777777" w:rsidR="00DE7D15" w:rsidRPr="00823E58" w:rsidRDefault="00DE7D15" w:rsidP="00DE7D15">
            <w:pPr>
              <w:spacing w:line="240" w:lineRule="exact"/>
              <w:jc w:val="right"/>
              <w:rPr>
                <w:rFonts w:ascii="標楷體" w:eastAsia="標楷體" w:hAnsi="標楷體"/>
                <w:b/>
                <w:noProof/>
                <w:color w:val="000000" w:themeColor="text1"/>
                <w:sz w:val="20"/>
                <w:szCs w:val="20"/>
              </w:rPr>
            </w:pPr>
            <w:r w:rsidRPr="00823E58">
              <w:rPr>
                <w:rFonts w:ascii="標楷體" w:eastAsia="標楷體" w:hAnsi="標楷體"/>
                <w:b/>
                <w:noProof/>
                <w:color w:val="000000" w:themeColor="text1"/>
                <w:sz w:val="20"/>
                <w:szCs w:val="20"/>
              </w:rPr>
              <w:t>3,503</w:t>
            </w:r>
          </w:p>
        </w:tc>
        <w:tc>
          <w:tcPr>
            <w:tcW w:w="1904" w:type="dxa"/>
            <w:tcBorders>
              <w:top w:val="single" w:sz="4" w:space="0" w:color="auto"/>
              <w:bottom w:val="single" w:sz="4" w:space="0" w:color="auto"/>
              <w:right w:val="single" w:sz="4" w:space="0" w:color="auto"/>
            </w:tcBorders>
            <w:vAlign w:val="center"/>
          </w:tcPr>
          <w:p w14:paraId="4CEF6AEF" w14:textId="77777777" w:rsidR="00DE7D15" w:rsidRPr="00823E58" w:rsidRDefault="00DE7D15" w:rsidP="00DE7D15">
            <w:pPr>
              <w:spacing w:line="240" w:lineRule="exact"/>
              <w:jc w:val="right"/>
              <w:rPr>
                <w:rFonts w:ascii="標楷體" w:eastAsia="標楷體" w:hAnsi="標楷體"/>
                <w:b/>
                <w:noProof/>
                <w:color w:val="000000" w:themeColor="text1"/>
                <w:sz w:val="20"/>
                <w:szCs w:val="20"/>
              </w:rPr>
            </w:pPr>
            <w:r w:rsidRPr="00823E58">
              <w:rPr>
                <w:rFonts w:ascii="標楷體" w:eastAsia="標楷體" w:hAnsi="標楷體"/>
                <w:b/>
                <w:noProof/>
                <w:color w:val="000000" w:themeColor="text1"/>
                <w:sz w:val="20"/>
                <w:szCs w:val="20"/>
              </w:rPr>
              <w:t>5.00</w:t>
            </w:r>
          </w:p>
        </w:tc>
      </w:tr>
      <w:tr w:rsidR="007D0AAE" w:rsidRPr="00823E58" w14:paraId="69BEFA7F"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755D5B24"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勞動部</w:t>
            </w:r>
          </w:p>
        </w:tc>
        <w:tc>
          <w:tcPr>
            <w:tcW w:w="3163" w:type="dxa"/>
            <w:tcBorders>
              <w:top w:val="single" w:sz="4" w:space="0" w:color="auto"/>
              <w:bottom w:val="single" w:sz="4" w:space="0" w:color="auto"/>
            </w:tcBorders>
            <w:vAlign w:val="center"/>
          </w:tcPr>
          <w:p w14:paraId="197E6BF7"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181 </w:t>
            </w:r>
          </w:p>
        </w:tc>
        <w:tc>
          <w:tcPr>
            <w:tcW w:w="1694" w:type="dxa"/>
            <w:tcBorders>
              <w:top w:val="single" w:sz="4" w:space="0" w:color="auto"/>
              <w:bottom w:val="single" w:sz="4" w:space="0" w:color="auto"/>
            </w:tcBorders>
            <w:vAlign w:val="center"/>
          </w:tcPr>
          <w:p w14:paraId="2200AE2F"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30</w:t>
            </w:r>
          </w:p>
        </w:tc>
        <w:tc>
          <w:tcPr>
            <w:tcW w:w="1904" w:type="dxa"/>
            <w:tcBorders>
              <w:top w:val="single" w:sz="4" w:space="0" w:color="auto"/>
              <w:bottom w:val="single" w:sz="4" w:space="0" w:color="auto"/>
              <w:right w:val="single" w:sz="4" w:space="0" w:color="auto"/>
            </w:tcBorders>
            <w:vAlign w:val="center"/>
          </w:tcPr>
          <w:p w14:paraId="0F27178B"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16.70</w:t>
            </w:r>
          </w:p>
        </w:tc>
      </w:tr>
      <w:tr w:rsidR="007D0AAE" w:rsidRPr="00823E58" w14:paraId="3D6F0226"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5E9CD385"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內政部</w:t>
            </w:r>
          </w:p>
        </w:tc>
        <w:tc>
          <w:tcPr>
            <w:tcW w:w="3163" w:type="dxa"/>
            <w:tcBorders>
              <w:top w:val="single" w:sz="4" w:space="0" w:color="auto"/>
              <w:bottom w:val="single" w:sz="4" w:space="0" w:color="auto"/>
            </w:tcBorders>
            <w:vAlign w:val="center"/>
          </w:tcPr>
          <w:p w14:paraId="416B790C"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12,712 </w:t>
            </w:r>
          </w:p>
        </w:tc>
        <w:tc>
          <w:tcPr>
            <w:tcW w:w="1694" w:type="dxa"/>
            <w:tcBorders>
              <w:top w:val="single" w:sz="4" w:space="0" w:color="auto"/>
              <w:bottom w:val="single" w:sz="4" w:space="0" w:color="auto"/>
            </w:tcBorders>
            <w:vAlign w:val="center"/>
          </w:tcPr>
          <w:p w14:paraId="530F9222"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①</w:t>
            </w:r>
            <w:r w:rsidRPr="00823E58">
              <w:rPr>
                <w:rFonts w:ascii="標楷體" w:eastAsia="標楷體" w:hAnsi="標楷體" w:hint="eastAsia"/>
                <w:noProof/>
                <w:color w:val="000000" w:themeColor="text1"/>
                <w:sz w:val="20"/>
                <w:szCs w:val="20"/>
              </w:rPr>
              <w:t xml:space="preserve"> </w:t>
            </w:r>
            <w:r w:rsidRPr="00823E58">
              <w:rPr>
                <w:rFonts w:ascii="標楷體" w:eastAsia="標楷體" w:hAnsi="標楷體"/>
                <w:noProof/>
                <w:color w:val="000000" w:themeColor="text1"/>
                <w:sz w:val="20"/>
                <w:szCs w:val="20"/>
              </w:rPr>
              <w:t>1,578</w:t>
            </w:r>
          </w:p>
        </w:tc>
        <w:tc>
          <w:tcPr>
            <w:tcW w:w="1904" w:type="dxa"/>
            <w:tcBorders>
              <w:top w:val="single" w:sz="4" w:space="0" w:color="auto"/>
              <w:bottom w:val="single" w:sz="4" w:space="0" w:color="auto"/>
              <w:right w:val="single" w:sz="4" w:space="0" w:color="auto"/>
            </w:tcBorders>
            <w:vAlign w:val="center"/>
          </w:tcPr>
          <w:p w14:paraId="1765F4DA"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12.42</w:t>
            </w:r>
          </w:p>
        </w:tc>
      </w:tr>
      <w:tr w:rsidR="007D0AAE" w:rsidRPr="00823E58" w14:paraId="4533E9E5"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66B2330F"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數位發展部</w:t>
            </w:r>
          </w:p>
        </w:tc>
        <w:tc>
          <w:tcPr>
            <w:tcW w:w="3163" w:type="dxa"/>
            <w:tcBorders>
              <w:top w:val="single" w:sz="4" w:space="0" w:color="auto"/>
              <w:bottom w:val="single" w:sz="4" w:space="0" w:color="auto"/>
            </w:tcBorders>
            <w:vAlign w:val="center"/>
          </w:tcPr>
          <w:p w14:paraId="5D5DBCAF"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4,690 </w:t>
            </w:r>
          </w:p>
        </w:tc>
        <w:tc>
          <w:tcPr>
            <w:tcW w:w="1694" w:type="dxa"/>
            <w:tcBorders>
              <w:top w:val="single" w:sz="4" w:space="0" w:color="auto"/>
              <w:bottom w:val="single" w:sz="4" w:space="0" w:color="auto"/>
            </w:tcBorders>
            <w:vAlign w:val="center"/>
          </w:tcPr>
          <w:p w14:paraId="701C778A"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③</w:t>
            </w:r>
            <w:r w:rsidRPr="00823E58">
              <w:rPr>
                <w:rFonts w:ascii="標楷體" w:eastAsia="標楷體" w:hAnsi="標楷體" w:hint="eastAsia"/>
                <w:noProof/>
                <w:color w:val="000000" w:themeColor="text1"/>
                <w:sz w:val="20"/>
                <w:szCs w:val="20"/>
              </w:rPr>
              <w:t xml:space="preserve"> </w:t>
            </w:r>
            <w:r w:rsidRPr="00823E58">
              <w:rPr>
                <w:rFonts w:ascii="標楷體" w:eastAsia="標楷體" w:hAnsi="標楷體"/>
                <w:noProof/>
                <w:color w:val="000000" w:themeColor="text1"/>
                <w:sz w:val="20"/>
                <w:szCs w:val="20"/>
              </w:rPr>
              <w:t>425</w:t>
            </w:r>
          </w:p>
        </w:tc>
        <w:tc>
          <w:tcPr>
            <w:tcW w:w="1904" w:type="dxa"/>
            <w:tcBorders>
              <w:top w:val="single" w:sz="4" w:space="0" w:color="auto"/>
              <w:bottom w:val="single" w:sz="4" w:space="0" w:color="auto"/>
              <w:right w:val="single" w:sz="4" w:space="0" w:color="auto"/>
            </w:tcBorders>
            <w:vAlign w:val="center"/>
          </w:tcPr>
          <w:p w14:paraId="0F22CD8A"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9.08</w:t>
            </w:r>
          </w:p>
        </w:tc>
      </w:tr>
      <w:tr w:rsidR="007D0AAE" w:rsidRPr="00823E58" w14:paraId="54B6821A"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73A0C9F5"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農業部</w:t>
            </w:r>
          </w:p>
        </w:tc>
        <w:tc>
          <w:tcPr>
            <w:tcW w:w="3163" w:type="dxa"/>
            <w:tcBorders>
              <w:top w:val="single" w:sz="4" w:space="0" w:color="auto"/>
              <w:bottom w:val="single" w:sz="4" w:space="0" w:color="auto"/>
            </w:tcBorders>
            <w:vAlign w:val="center"/>
          </w:tcPr>
          <w:p w14:paraId="7A70BF0D"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4,224 </w:t>
            </w:r>
          </w:p>
        </w:tc>
        <w:tc>
          <w:tcPr>
            <w:tcW w:w="1694" w:type="dxa"/>
            <w:tcBorders>
              <w:top w:val="single" w:sz="4" w:space="0" w:color="auto"/>
              <w:bottom w:val="single" w:sz="4" w:space="0" w:color="auto"/>
            </w:tcBorders>
            <w:vAlign w:val="center"/>
          </w:tcPr>
          <w:p w14:paraId="525E4A16"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④</w:t>
            </w:r>
            <w:r w:rsidRPr="00823E58">
              <w:rPr>
                <w:rFonts w:ascii="標楷體" w:eastAsia="標楷體" w:hAnsi="標楷體" w:hint="eastAsia"/>
                <w:noProof/>
                <w:color w:val="000000" w:themeColor="text1"/>
                <w:sz w:val="20"/>
                <w:szCs w:val="20"/>
              </w:rPr>
              <w:t xml:space="preserve"> </w:t>
            </w:r>
            <w:r w:rsidRPr="00823E58">
              <w:rPr>
                <w:rFonts w:ascii="標楷體" w:eastAsia="標楷體" w:hAnsi="標楷體"/>
                <w:noProof/>
                <w:color w:val="000000" w:themeColor="text1"/>
                <w:sz w:val="20"/>
                <w:szCs w:val="20"/>
              </w:rPr>
              <w:t>349</w:t>
            </w:r>
          </w:p>
        </w:tc>
        <w:tc>
          <w:tcPr>
            <w:tcW w:w="1904" w:type="dxa"/>
            <w:tcBorders>
              <w:top w:val="single" w:sz="4" w:space="0" w:color="auto"/>
              <w:bottom w:val="single" w:sz="4" w:space="0" w:color="auto"/>
              <w:right w:val="single" w:sz="4" w:space="0" w:color="auto"/>
            </w:tcBorders>
            <w:vAlign w:val="center"/>
          </w:tcPr>
          <w:p w14:paraId="064D0B48"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8.27</w:t>
            </w:r>
          </w:p>
        </w:tc>
      </w:tr>
      <w:tr w:rsidR="007D0AAE" w:rsidRPr="00823E58" w14:paraId="27A636EF"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78A9FB14"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文化部</w:t>
            </w:r>
          </w:p>
        </w:tc>
        <w:tc>
          <w:tcPr>
            <w:tcW w:w="3163" w:type="dxa"/>
            <w:tcBorders>
              <w:top w:val="single" w:sz="4" w:space="0" w:color="auto"/>
              <w:bottom w:val="single" w:sz="4" w:space="0" w:color="auto"/>
            </w:tcBorders>
            <w:vAlign w:val="center"/>
          </w:tcPr>
          <w:p w14:paraId="2C123417"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1,383 </w:t>
            </w:r>
          </w:p>
        </w:tc>
        <w:tc>
          <w:tcPr>
            <w:tcW w:w="1694" w:type="dxa"/>
            <w:tcBorders>
              <w:top w:val="single" w:sz="4" w:space="0" w:color="auto"/>
              <w:bottom w:val="single" w:sz="4" w:space="0" w:color="auto"/>
            </w:tcBorders>
            <w:vAlign w:val="center"/>
          </w:tcPr>
          <w:p w14:paraId="516519B7"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101</w:t>
            </w:r>
          </w:p>
        </w:tc>
        <w:tc>
          <w:tcPr>
            <w:tcW w:w="1904" w:type="dxa"/>
            <w:tcBorders>
              <w:top w:val="single" w:sz="4" w:space="0" w:color="auto"/>
              <w:bottom w:val="single" w:sz="4" w:space="0" w:color="auto"/>
              <w:right w:val="single" w:sz="4" w:space="0" w:color="auto"/>
            </w:tcBorders>
            <w:vAlign w:val="center"/>
          </w:tcPr>
          <w:p w14:paraId="2E9866A3"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7.32</w:t>
            </w:r>
          </w:p>
        </w:tc>
      </w:tr>
      <w:tr w:rsidR="007D0AAE" w:rsidRPr="00823E58" w14:paraId="65BDEA93"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2E963FC0"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環境部</w:t>
            </w:r>
          </w:p>
        </w:tc>
        <w:tc>
          <w:tcPr>
            <w:tcW w:w="3163" w:type="dxa"/>
            <w:tcBorders>
              <w:top w:val="single" w:sz="4" w:space="0" w:color="auto"/>
              <w:bottom w:val="single" w:sz="4" w:space="0" w:color="auto"/>
            </w:tcBorders>
            <w:vAlign w:val="center"/>
          </w:tcPr>
          <w:p w14:paraId="551862D2"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1,042 </w:t>
            </w:r>
          </w:p>
        </w:tc>
        <w:tc>
          <w:tcPr>
            <w:tcW w:w="1694" w:type="dxa"/>
            <w:tcBorders>
              <w:top w:val="single" w:sz="4" w:space="0" w:color="auto"/>
              <w:bottom w:val="single" w:sz="4" w:space="0" w:color="auto"/>
            </w:tcBorders>
            <w:vAlign w:val="center"/>
          </w:tcPr>
          <w:p w14:paraId="2393E35D"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48</w:t>
            </w:r>
          </w:p>
        </w:tc>
        <w:tc>
          <w:tcPr>
            <w:tcW w:w="1904" w:type="dxa"/>
            <w:tcBorders>
              <w:top w:val="single" w:sz="4" w:space="0" w:color="auto"/>
              <w:bottom w:val="single" w:sz="4" w:space="0" w:color="auto"/>
              <w:right w:val="single" w:sz="4" w:space="0" w:color="auto"/>
            </w:tcBorders>
            <w:vAlign w:val="center"/>
          </w:tcPr>
          <w:p w14:paraId="7B862ECA"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4.66</w:t>
            </w:r>
          </w:p>
        </w:tc>
      </w:tr>
      <w:tr w:rsidR="007D0AAE" w:rsidRPr="00823E58" w14:paraId="7646B31B"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41DCF885"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交通部</w:t>
            </w:r>
          </w:p>
        </w:tc>
        <w:tc>
          <w:tcPr>
            <w:tcW w:w="3163" w:type="dxa"/>
            <w:tcBorders>
              <w:top w:val="single" w:sz="4" w:space="0" w:color="auto"/>
              <w:bottom w:val="single" w:sz="4" w:space="0" w:color="auto"/>
            </w:tcBorders>
            <w:vAlign w:val="center"/>
          </w:tcPr>
          <w:p w14:paraId="5536EE77"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14,452 </w:t>
            </w:r>
          </w:p>
        </w:tc>
        <w:tc>
          <w:tcPr>
            <w:tcW w:w="1694" w:type="dxa"/>
            <w:tcBorders>
              <w:top w:val="single" w:sz="4" w:space="0" w:color="auto"/>
              <w:bottom w:val="single" w:sz="4" w:space="0" w:color="auto"/>
            </w:tcBorders>
            <w:vAlign w:val="center"/>
          </w:tcPr>
          <w:p w14:paraId="37673781"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②</w:t>
            </w:r>
            <w:r w:rsidRPr="00823E58">
              <w:rPr>
                <w:rFonts w:ascii="標楷體" w:eastAsia="標楷體" w:hAnsi="標楷體" w:hint="eastAsia"/>
                <w:noProof/>
                <w:color w:val="000000" w:themeColor="text1"/>
                <w:sz w:val="20"/>
                <w:szCs w:val="20"/>
              </w:rPr>
              <w:t xml:space="preserve"> </w:t>
            </w:r>
            <w:r w:rsidRPr="00823E58">
              <w:rPr>
                <w:rFonts w:ascii="標楷體" w:eastAsia="標楷體" w:hAnsi="標楷體"/>
                <w:noProof/>
                <w:color w:val="000000" w:themeColor="text1"/>
                <w:sz w:val="20"/>
                <w:szCs w:val="20"/>
              </w:rPr>
              <w:t>513</w:t>
            </w:r>
          </w:p>
        </w:tc>
        <w:tc>
          <w:tcPr>
            <w:tcW w:w="1904" w:type="dxa"/>
            <w:tcBorders>
              <w:top w:val="single" w:sz="4" w:space="0" w:color="auto"/>
              <w:bottom w:val="single" w:sz="4" w:space="0" w:color="auto"/>
              <w:right w:val="single" w:sz="4" w:space="0" w:color="auto"/>
            </w:tcBorders>
            <w:vAlign w:val="center"/>
          </w:tcPr>
          <w:p w14:paraId="0DC91566"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3.55</w:t>
            </w:r>
          </w:p>
        </w:tc>
      </w:tr>
      <w:tr w:rsidR="007D0AAE" w:rsidRPr="00823E58" w14:paraId="4C7F915F"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115216D6"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行政院</w:t>
            </w:r>
          </w:p>
        </w:tc>
        <w:tc>
          <w:tcPr>
            <w:tcW w:w="3163" w:type="dxa"/>
            <w:tcBorders>
              <w:top w:val="single" w:sz="4" w:space="0" w:color="auto"/>
              <w:bottom w:val="single" w:sz="4" w:space="0" w:color="auto"/>
            </w:tcBorders>
            <w:vAlign w:val="center"/>
          </w:tcPr>
          <w:p w14:paraId="1542C552"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1,428 </w:t>
            </w:r>
          </w:p>
        </w:tc>
        <w:tc>
          <w:tcPr>
            <w:tcW w:w="1694" w:type="dxa"/>
            <w:tcBorders>
              <w:top w:val="single" w:sz="4" w:space="0" w:color="auto"/>
              <w:bottom w:val="single" w:sz="4" w:space="0" w:color="auto"/>
            </w:tcBorders>
            <w:vAlign w:val="center"/>
          </w:tcPr>
          <w:p w14:paraId="3D988965"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46</w:t>
            </w:r>
          </w:p>
        </w:tc>
        <w:tc>
          <w:tcPr>
            <w:tcW w:w="1904" w:type="dxa"/>
            <w:tcBorders>
              <w:top w:val="single" w:sz="4" w:space="0" w:color="auto"/>
              <w:bottom w:val="single" w:sz="4" w:space="0" w:color="auto"/>
              <w:right w:val="single" w:sz="4" w:space="0" w:color="auto"/>
            </w:tcBorders>
            <w:vAlign w:val="center"/>
          </w:tcPr>
          <w:p w14:paraId="1FDBC0C9"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3.28</w:t>
            </w:r>
          </w:p>
        </w:tc>
      </w:tr>
      <w:tr w:rsidR="007D0AAE" w:rsidRPr="00823E58" w14:paraId="725FECFB"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54F8C5BF"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教育部</w:t>
            </w:r>
          </w:p>
        </w:tc>
        <w:tc>
          <w:tcPr>
            <w:tcW w:w="3163" w:type="dxa"/>
            <w:tcBorders>
              <w:top w:val="single" w:sz="4" w:space="0" w:color="auto"/>
              <w:bottom w:val="single" w:sz="4" w:space="0" w:color="auto"/>
            </w:tcBorders>
            <w:vAlign w:val="center"/>
          </w:tcPr>
          <w:p w14:paraId="66C7213A"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4,099 </w:t>
            </w:r>
          </w:p>
        </w:tc>
        <w:tc>
          <w:tcPr>
            <w:tcW w:w="1694" w:type="dxa"/>
            <w:tcBorders>
              <w:top w:val="single" w:sz="4" w:space="0" w:color="auto"/>
              <w:bottom w:val="single" w:sz="4" w:space="0" w:color="auto"/>
            </w:tcBorders>
            <w:vAlign w:val="center"/>
          </w:tcPr>
          <w:p w14:paraId="00529D0B"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107</w:t>
            </w:r>
          </w:p>
        </w:tc>
        <w:tc>
          <w:tcPr>
            <w:tcW w:w="1904" w:type="dxa"/>
            <w:tcBorders>
              <w:top w:val="single" w:sz="4" w:space="0" w:color="auto"/>
              <w:bottom w:val="single" w:sz="4" w:space="0" w:color="auto"/>
              <w:right w:val="single" w:sz="4" w:space="0" w:color="auto"/>
            </w:tcBorders>
            <w:vAlign w:val="center"/>
          </w:tcPr>
          <w:p w14:paraId="7C5F62D8"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2.63</w:t>
            </w:r>
          </w:p>
        </w:tc>
      </w:tr>
      <w:tr w:rsidR="007D0AAE" w:rsidRPr="00823E58" w14:paraId="4FF96541"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651352CA"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總統府</w:t>
            </w:r>
          </w:p>
        </w:tc>
        <w:tc>
          <w:tcPr>
            <w:tcW w:w="3163" w:type="dxa"/>
            <w:tcBorders>
              <w:top w:val="single" w:sz="4" w:space="0" w:color="auto"/>
              <w:bottom w:val="single" w:sz="4" w:space="0" w:color="auto"/>
            </w:tcBorders>
            <w:vAlign w:val="center"/>
          </w:tcPr>
          <w:p w14:paraId="315C0818"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42</w:t>
            </w:r>
          </w:p>
        </w:tc>
        <w:tc>
          <w:tcPr>
            <w:tcW w:w="1694" w:type="dxa"/>
            <w:tcBorders>
              <w:top w:val="single" w:sz="4" w:space="0" w:color="auto"/>
              <w:bottom w:val="single" w:sz="4" w:space="0" w:color="auto"/>
            </w:tcBorders>
            <w:vAlign w:val="center"/>
          </w:tcPr>
          <w:p w14:paraId="32AF4C19"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1</w:t>
            </w:r>
          </w:p>
        </w:tc>
        <w:tc>
          <w:tcPr>
            <w:tcW w:w="1904" w:type="dxa"/>
            <w:tcBorders>
              <w:top w:val="single" w:sz="4" w:space="0" w:color="auto"/>
              <w:bottom w:val="single" w:sz="4" w:space="0" w:color="auto"/>
              <w:right w:val="single" w:sz="4" w:space="0" w:color="auto"/>
            </w:tcBorders>
            <w:vAlign w:val="center"/>
          </w:tcPr>
          <w:p w14:paraId="0A072A96"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2.46</w:t>
            </w:r>
          </w:p>
        </w:tc>
      </w:tr>
      <w:tr w:rsidR="007D0AAE" w:rsidRPr="00823E58" w14:paraId="36F35DFA"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2DAE4143"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經濟部</w:t>
            </w:r>
          </w:p>
        </w:tc>
        <w:tc>
          <w:tcPr>
            <w:tcW w:w="3163" w:type="dxa"/>
            <w:tcBorders>
              <w:top w:val="single" w:sz="4" w:space="0" w:color="auto"/>
              <w:bottom w:val="single" w:sz="4" w:space="0" w:color="auto"/>
            </w:tcBorders>
            <w:vAlign w:val="center"/>
          </w:tcPr>
          <w:p w14:paraId="110A683B"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20,630 </w:t>
            </w:r>
          </w:p>
        </w:tc>
        <w:tc>
          <w:tcPr>
            <w:tcW w:w="1694" w:type="dxa"/>
            <w:tcBorders>
              <w:top w:val="single" w:sz="4" w:space="0" w:color="auto"/>
              <w:bottom w:val="single" w:sz="4" w:space="0" w:color="auto"/>
            </w:tcBorders>
            <w:vAlign w:val="center"/>
          </w:tcPr>
          <w:p w14:paraId="574D5E72"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新細明體" w:eastAsia="新細明體" w:hAnsi="新細明體" w:cs="新細明體" w:hint="eastAsia"/>
                <w:noProof/>
                <w:color w:val="000000" w:themeColor="text1"/>
                <w:sz w:val="20"/>
                <w:szCs w:val="20"/>
              </w:rPr>
              <w:t>⑤</w:t>
            </w:r>
            <w:r w:rsidRPr="00823E58">
              <w:rPr>
                <w:rFonts w:ascii="標楷體" w:eastAsia="標楷體" w:hAnsi="標楷體" w:hint="eastAsia"/>
                <w:noProof/>
                <w:color w:val="000000" w:themeColor="text1"/>
                <w:sz w:val="20"/>
                <w:szCs w:val="20"/>
              </w:rPr>
              <w:t xml:space="preserve"> </w:t>
            </w:r>
            <w:r w:rsidRPr="00823E58">
              <w:rPr>
                <w:rFonts w:ascii="標楷體" w:eastAsia="標楷體" w:hAnsi="標楷體"/>
                <w:noProof/>
                <w:color w:val="000000" w:themeColor="text1"/>
                <w:sz w:val="20"/>
                <w:szCs w:val="20"/>
              </w:rPr>
              <w:t>255</w:t>
            </w:r>
          </w:p>
        </w:tc>
        <w:tc>
          <w:tcPr>
            <w:tcW w:w="1904" w:type="dxa"/>
            <w:tcBorders>
              <w:top w:val="single" w:sz="4" w:space="0" w:color="auto"/>
              <w:bottom w:val="single" w:sz="4" w:space="0" w:color="auto"/>
              <w:right w:val="single" w:sz="4" w:space="0" w:color="auto"/>
            </w:tcBorders>
            <w:vAlign w:val="center"/>
          </w:tcPr>
          <w:p w14:paraId="4E2D3266"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1.24</w:t>
            </w:r>
          </w:p>
        </w:tc>
      </w:tr>
      <w:tr w:rsidR="007D0AAE" w:rsidRPr="00823E58" w14:paraId="4CCBE7AD"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31692161"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國家科學及技術委員會</w:t>
            </w:r>
          </w:p>
        </w:tc>
        <w:tc>
          <w:tcPr>
            <w:tcW w:w="3163" w:type="dxa"/>
            <w:tcBorders>
              <w:top w:val="single" w:sz="4" w:space="0" w:color="auto"/>
              <w:bottom w:val="single" w:sz="4" w:space="0" w:color="auto"/>
            </w:tcBorders>
            <w:vAlign w:val="center"/>
          </w:tcPr>
          <w:p w14:paraId="29324CBF"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1,681</w:t>
            </w:r>
          </w:p>
        </w:tc>
        <w:tc>
          <w:tcPr>
            <w:tcW w:w="1694" w:type="dxa"/>
            <w:tcBorders>
              <w:top w:val="single" w:sz="4" w:space="0" w:color="auto"/>
              <w:bottom w:val="single" w:sz="4" w:space="0" w:color="auto"/>
            </w:tcBorders>
            <w:vAlign w:val="center"/>
          </w:tcPr>
          <w:p w14:paraId="09B7124F"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18</w:t>
            </w:r>
          </w:p>
        </w:tc>
        <w:tc>
          <w:tcPr>
            <w:tcW w:w="1904" w:type="dxa"/>
            <w:tcBorders>
              <w:top w:val="single" w:sz="4" w:space="0" w:color="auto"/>
              <w:bottom w:val="single" w:sz="4" w:space="0" w:color="auto"/>
              <w:right w:val="single" w:sz="4" w:space="0" w:color="auto"/>
            </w:tcBorders>
            <w:vAlign w:val="center"/>
          </w:tcPr>
          <w:p w14:paraId="4F4608C9"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1.09</w:t>
            </w:r>
          </w:p>
        </w:tc>
      </w:tr>
      <w:tr w:rsidR="007D0AAE" w:rsidRPr="00823E58" w14:paraId="1D1E7951"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4583BDD3"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衛生福利部</w:t>
            </w:r>
          </w:p>
        </w:tc>
        <w:tc>
          <w:tcPr>
            <w:tcW w:w="3163" w:type="dxa"/>
            <w:tcBorders>
              <w:top w:val="single" w:sz="4" w:space="0" w:color="auto"/>
              <w:bottom w:val="single" w:sz="4" w:space="0" w:color="auto"/>
            </w:tcBorders>
            <w:vAlign w:val="center"/>
          </w:tcPr>
          <w:p w14:paraId="6A1629A8"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3,417 </w:t>
            </w:r>
          </w:p>
        </w:tc>
        <w:tc>
          <w:tcPr>
            <w:tcW w:w="1694" w:type="dxa"/>
            <w:tcBorders>
              <w:top w:val="single" w:sz="4" w:space="0" w:color="auto"/>
              <w:bottom w:val="single" w:sz="4" w:space="0" w:color="auto"/>
            </w:tcBorders>
            <w:vAlign w:val="center"/>
          </w:tcPr>
          <w:p w14:paraId="6F490259"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28</w:t>
            </w:r>
          </w:p>
        </w:tc>
        <w:tc>
          <w:tcPr>
            <w:tcW w:w="1904" w:type="dxa"/>
            <w:tcBorders>
              <w:top w:val="single" w:sz="4" w:space="0" w:color="auto"/>
              <w:bottom w:val="single" w:sz="4" w:space="0" w:color="auto"/>
              <w:right w:val="single" w:sz="4" w:space="0" w:color="auto"/>
            </w:tcBorders>
            <w:vAlign w:val="center"/>
          </w:tcPr>
          <w:p w14:paraId="5EEBF4E2"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0.84</w:t>
            </w:r>
          </w:p>
        </w:tc>
      </w:tr>
      <w:tr w:rsidR="007D0AAE" w:rsidRPr="00823E58" w14:paraId="29608272" w14:textId="77777777" w:rsidTr="00DA501C">
        <w:tblPrEx>
          <w:tblBorders>
            <w:left w:val="none" w:sz="0" w:space="0" w:color="auto"/>
            <w:right w:val="none" w:sz="0" w:space="0" w:color="auto"/>
            <w:insideH w:val="none" w:sz="0" w:space="0" w:color="auto"/>
          </w:tblBorders>
        </w:tblPrEx>
        <w:trPr>
          <w:cantSplit/>
          <w:trHeight w:val="318"/>
          <w:jc w:val="center"/>
        </w:trPr>
        <w:tc>
          <w:tcPr>
            <w:tcW w:w="3444" w:type="dxa"/>
            <w:tcBorders>
              <w:top w:val="single" w:sz="4" w:space="0" w:color="auto"/>
              <w:left w:val="single" w:sz="4" w:space="0" w:color="auto"/>
              <w:bottom w:val="single" w:sz="4" w:space="0" w:color="auto"/>
            </w:tcBorders>
            <w:vAlign w:val="center"/>
          </w:tcPr>
          <w:p w14:paraId="3520CB87" w14:textId="77777777" w:rsidR="00DE7D15" w:rsidRPr="00823E58" w:rsidRDefault="00DE7D15" w:rsidP="00DE7D15">
            <w:pPr>
              <w:spacing w:line="240" w:lineRule="exact"/>
              <w:jc w:val="distribute"/>
              <w:rPr>
                <w:rFonts w:ascii="標楷體" w:eastAsia="標楷體" w:hAnsi="標楷體"/>
                <w:bCs/>
                <w:noProof/>
                <w:color w:val="000000" w:themeColor="text1"/>
                <w:sz w:val="20"/>
                <w:szCs w:val="20"/>
              </w:rPr>
            </w:pPr>
            <w:r w:rsidRPr="00823E58">
              <w:rPr>
                <w:rFonts w:ascii="標楷體" w:eastAsia="標楷體" w:hAnsi="標楷體" w:hint="eastAsia"/>
                <w:bCs/>
                <w:noProof/>
                <w:color w:val="000000" w:themeColor="text1"/>
                <w:sz w:val="20"/>
                <w:szCs w:val="20"/>
              </w:rPr>
              <w:t>財政部</w:t>
            </w:r>
          </w:p>
        </w:tc>
        <w:tc>
          <w:tcPr>
            <w:tcW w:w="3163" w:type="dxa"/>
            <w:tcBorders>
              <w:top w:val="single" w:sz="4" w:space="0" w:color="auto"/>
              <w:bottom w:val="single" w:sz="4" w:space="0" w:color="auto"/>
            </w:tcBorders>
            <w:vAlign w:val="center"/>
          </w:tcPr>
          <w:p w14:paraId="462CCF3D"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 xml:space="preserve">161 </w:t>
            </w:r>
          </w:p>
        </w:tc>
        <w:tc>
          <w:tcPr>
            <w:tcW w:w="1694" w:type="dxa"/>
            <w:tcBorders>
              <w:top w:val="single" w:sz="4" w:space="0" w:color="auto"/>
              <w:bottom w:val="single" w:sz="4" w:space="0" w:color="auto"/>
            </w:tcBorders>
            <w:vAlign w:val="center"/>
          </w:tcPr>
          <w:p w14:paraId="40171ECB"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hint="eastAsia"/>
                <w:noProof/>
                <w:color w:val="000000" w:themeColor="text1"/>
                <w:sz w:val="20"/>
                <w:szCs w:val="20"/>
              </w:rPr>
              <w:t>0.03</w:t>
            </w:r>
          </w:p>
        </w:tc>
        <w:tc>
          <w:tcPr>
            <w:tcW w:w="1904" w:type="dxa"/>
            <w:tcBorders>
              <w:top w:val="single" w:sz="4" w:space="0" w:color="auto"/>
              <w:bottom w:val="single" w:sz="4" w:space="0" w:color="auto"/>
              <w:right w:val="single" w:sz="4" w:space="0" w:color="auto"/>
            </w:tcBorders>
            <w:vAlign w:val="center"/>
          </w:tcPr>
          <w:p w14:paraId="52051E19" w14:textId="77777777" w:rsidR="00DE7D15" w:rsidRPr="00823E58" w:rsidRDefault="00DE7D15" w:rsidP="00DE7D15">
            <w:pPr>
              <w:spacing w:line="240" w:lineRule="exact"/>
              <w:jc w:val="right"/>
              <w:rPr>
                <w:rFonts w:ascii="標楷體" w:eastAsia="標楷體" w:hAnsi="標楷體"/>
                <w:noProof/>
                <w:color w:val="000000" w:themeColor="text1"/>
                <w:sz w:val="20"/>
                <w:szCs w:val="20"/>
              </w:rPr>
            </w:pPr>
            <w:r w:rsidRPr="00823E58">
              <w:rPr>
                <w:rFonts w:ascii="標楷體" w:eastAsia="標楷體" w:hAnsi="標楷體"/>
                <w:noProof/>
                <w:color w:val="000000" w:themeColor="text1"/>
                <w:sz w:val="20"/>
                <w:szCs w:val="20"/>
              </w:rPr>
              <w:t>0.02</w:t>
            </w:r>
          </w:p>
        </w:tc>
      </w:tr>
      <w:tr w:rsidR="007D0AAE" w:rsidRPr="00823E58" w14:paraId="22B58C7C" w14:textId="77777777" w:rsidTr="00DA501C">
        <w:tblPrEx>
          <w:tblBorders>
            <w:left w:val="none" w:sz="0" w:space="0" w:color="auto"/>
            <w:right w:val="none" w:sz="0" w:space="0" w:color="auto"/>
            <w:insideH w:val="none" w:sz="0" w:space="0" w:color="auto"/>
          </w:tblBorders>
        </w:tblPrEx>
        <w:trPr>
          <w:cantSplit/>
          <w:trHeight w:val="318"/>
          <w:jc w:val="center"/>
        </w:trPr>
        <w:tc>
          <w:tcPr>
            <w:tcW w:w="10205" w:type="dxa"/>
            <w:gridSpan w:val="4"/>
            <w:tcBorders>
              <w:top w:val="single" w:sz="4" w:space="0" w:color="auto"/>
              <w:left w:val="nil"/>
              <w:bottom w:val="nil"/>
              <w:right w:val="nil"/>
            </w:tcBorders>
            <w:vAlign w:val="center"/>
          </w:tcPr>
          <w:p w14:paraId="6B66F510" w14:textId="77777777" w:rsidR="007D0AAE" w:rsidRPr="00823E58" w:rsidRDefault="007D0AAE" w:rsidP="007D0AAE">
            <w:pPr>
              <w:spacing w:line="240" w:lineRule="exact"/>
              <w:ind w:leftChars="-7" w:left="-17" w:right="278"/>
              <w:jc w:val="both"/>
              <w:rPr>
                <w:rFonts w:ascii="標楷體" w:eastAsia="標楷體" w:hAnsi="標楷體"/>
                <w:color w:val="000000" w:themeColor="text1"/>
                <w:sz w:val="18"/>
                <w:szCs w:val="14"/>
              </w:rPr>
            </w:pPr>
            <w:proofErr w:type="gramStart"/>
            <w:r w:rsidRPr="00823E58">
              <w:rPr>
                <w:rFonts w:ascii="標楷體" w:eastAsia="標楷體" w:hAnsi="標楷體" w:hint="eastAsia"/>
                <w:color w:val="000000" w:themeColor="text1"/>
                <w:sz w:val="18"/>
                <w:szCs w:val="14"/>
              </w:rPr>
              <w:t>註</w:t>
            </w:r>
            <w:proofErr w:type="gramEnd"/>
            <w:r w:rsidRPr="00823E58">
              <w:rPr>
                <w:rFonts w:ascii="標楷體" w:eastAsia="標楷體" w:hAnsi="標楷體" w:hint="eastAsia"/>
                <w:color w:val="000000" w:themeColor="text1"/>
                <w:sz w:val="18"/>
                <w:szCs w:val="14"/>
              </w:rPr>
              <w:t>：1.本表主管機關名稱係按經費賸餘金額占預算數比率由最高至最低之順序排列。</w:t>
            </w:r>
          </w:p>
          <w:p w14:paraId="03E5D1FD" w14:textId="67D453D5" w:rsidR="007D0AAE" w:rsidRPr="00823E58" w:rsidRDefault="007D0AAE" w:rsidP="007D0AAE">
            <w:pPr>
              <w:spacing w:line="240" w:lineRule="exact"/>
              <w:ind w:leftChars="-47" w:left="-113" w:right="278" w:firstLineChars="250" w:firstLine="450"/>
              <w:jc w:val="both"/>
              <w:rPr>
                <w:rFonts w:ascii="標楷體" w:eastAsia="標楷體" w:hAnsi="標楷體"/>
                <w:noProof/>
                <w:color w:val="000000" w:themeColor="text1"/>
                <w:sz w:val="20"/>
                <w:szCs w:val="20"/>
              </w:rPr>
            </w:pPr>
            <w:r w:rsidRPr="00823E58">
              <w:rPr>
                <w:rFonts w:ascii="標楷體" w:eastAsia="標楷體" w:hAnsi="標楷體"/>
                <w:color w:val="000000" w:themeColor="text1"/>
                <w:sz w:val="18"/>
                <w:szCs w:val="14"/>
              </w:rPr>
              <w:t>2.</w:t>
            </w:r>
            <w:r w:rsidRPr="00823E58">
              <w:rPr>
                <w:rFonts w:ascii="標楷體" w:eastAsia="標楷體" w:hAnsi="標楷體" w:hint="eastAsia"/>
                <w:color w:val="000000" w:themeColor="text1"/>
                <w:sz w:val="18"/>
                <w:szCs w:val="14"/>
              </w:rPr>
              <w:t>經費賸餘</w:t>
            </w:r>
            <w:proofErr w:type="gramStart"/>
            <w:r w:rsidRPr="00823E58">
              <w:rPr>
                <w:rFonts w:ascii="標楷體" w:eastAsia="標楷體" w:hAnsi="標楷體" w:hint="eastAsia"/>
                <w:color w:val="000000" w:themeColor="text1"/>
                <w:sz w:val="18"/>
                <w:szCs w:val="14"/>
              </w:rPr>
              <w:t>金額欄前端</w:t>
            </w:r>
            <w:proofErr w:type="gramEnd"/>
            <w:r w:rsidRPr="00823E58">
              <w:rPr>
                <w:rFonts w:ascii="標楷體" w:eastAsia="標楷體" w:hAnsi="標楷體" w:hint="eastAsia"/>
                <w:color w:val="000000" w:themeColor="text1"/>
                <w:sz w:val="18"/>
                <w:szCs w:val="14"/>
              </w:rPr>
              <w:t>所植</w:t>
            </w:r>
            <w:r w:rsidRPr="00823E58">
              <w:rPr>
                <w:rFonts w:ascii="新細明體" w:eastAsia="新細明體" w:hAnsi="新細明體" w:cs="新細明體" w:hint="eastAsia"/>
                <w:color w:val="000000" w:themeColor="text1"/>
                <w:sz w:val="18"/>
                <w:szCs w:val="14"/>
              </w:rPr>
              <w:t>①</w:t>
            </w:r>
            <w:r w:rsidRPr="00823E58">
              <w:rPr>
                <w:rFonts w:ascii="標楷體" w:eastAsia="標楷體" w:hAnsi="標楷體" w:hint="eastAsia"/>
                <w:color w:val="000000" w:themeColor="text1"/>
                <w:sz w:val="18"/>
                <w:szCs w:val="14"/>
              </w:rPr>
              <w:t>～</w:t>
            </w:r>
            <w:r w:rsidRPr="00823E58">
              <w:rPr>
                <w:rFonts w:ascii="新細明體" w:eastAsia="新細明體" w:hAnsi="新細明體" w:cs="新細明體" w:hint="eastAsia"/>
                <w:color w:val="000000" w:themeColor="text1"/>
                <w:sz w:val="18"/>
                <w:szCs w:val="14"/>
              </w:rPr>
              <w:t>⑤</w:t>
            </w:r>
            <w:r w:rsidRPr="00823E58">
              <w:rPr>
                <w:rFonts w:ascii="標楷體" w:eastAsia="標楷體" w:hAnsi="標楷體" w:hint="eastAsia"/>
                <w:color w:val="000000" w:themeColor="text1"/>
                <w:sz w:val="18"/>
                <w:szCs w:val="14"/>
              </w:rPr>
              <w:t>，係表示金額較高之前</w:t>
            </w:r>
            <w:r w:rsidRPr="00823E58">
              <w:rPr>
                <w:rFonts w:ascii="標楷體" w:eastAsia="標楷體" w:hAnsi="標楷體"/>
                <w:color w:val="000000" w:themeColor="text1"/>
                <w:sz w:val="18"/>
                <w:szCs w:val="14"/>
              </w:rPr>
              <w:t>5</w:t>
            </w:r>
            <w:r w:rsidRPr="00823E58">
              <w:rPr>
                <w:rFonts w:ascii="標楷體" w:eastAsia="標楷體" w:hAnsi="標楷體" w:hint="eastAsia"/>
                <w:color w:val="000000" w:themeColor="text1"/>
                <w:sz w:val="18"/>
                <w:szCs w:val="14"/>
              </w:rPr>
              <w:t>個主管機關。</w:t>
            </w:r>
          </w:p>
        </w:tc>
      </w:tr>
    </w:tbl>
    <w:p w14:paraId="0A607DBF" w14:textId="27425228" w:rsidR="000B6C7D" w:rsidRPr="00823E58" w:rsidRDefault="000B6C7D" w:rsidP="00961BA7">
      <w:pPr>
        <w:pStyle w:val="414P"/>
        <w:spacing w:beforeLines="0" w:before="0" w:afterLines="0" w:after="0" w:line="540" w:lineRule="exact"/>
        <w:ind w:firstLine="561"/>
        <w:rPr>
          <w:color w:val="000000" w:themeColor="text1"/>
        </w:rPr>
      </w:pPr>
      <w:r w:rsidRPr="00823E58">
        <w:rPr>
          <w:rFonts w:hint="eastAsia"/>
          <w:color w:val="000000" w:themeColor="text1"/>
        </w:rPr>
        <w:t>（一）　主管機關別</w:t>
      </w:r>
    </w:p>
    <w:p w14:paraId="32C4B1D3" w14:textId="1BD2AD00" w:rsidR="000B6C7D" w:rsidRPr="00823E58" w:rsidRDefault="000B6C7D" w:rsidP="00961BA7">
      <w:pPr>
        <w:pStyle w:val="14P4"/>
        <w:spacing w:beforeLines="0" w:before="0" w:line="540" w:lineRule="exact"/>
        <w:ind w:firstLine="1261"/>
        <w:rPr>
          <w:color w:val="000000" w:themeColor="text1"/>
          <w:lang w:val="zh-TW"/>
        </w:rPr>
      </w:pPr>
      <w:r w:rsidRPr="00823E58">
        <w:rPr>
          <w:b/>
          <w:color w:val="000000" w:themeColor="text1"/>
          <w:lang w:val="zh-TW"/>
        </w:rPr>
        <w:t>1</w:t>
      </w:r>
      <w:r w:rsidRPr="00823E58">
        <w:rPr>
          <w:rFonts w:hint="eastAsia"/>
          <w:b/>
          <w:color w:val="000000" w:themeColor="text1"/>
          <w:lang w:val="zh-TW"/>
        </w:rPr>
        <w:t>.　總統府主管</w:t>
      </w:r>
      <w:r w:rsidRPr="00823E58">
        <w:rPr>
          <w:rFonts w:hint="eastAsia"/>
          <w:b/>
          <w:color w:val="000000" w:themeColor="text1"/>
        </w:rPr>
        <w:t>：</w:t>
      </w:r>
      <w:r w:rsidR="008103F2" w:rsidRPr="00823E58">
        <w:rPr>
          <w:rFonts w:hint="eastAsia"/>
          <w:bCs/>
          <w:color w:val="000000" w:themeColor="text1"/>
          <w:spacing w:val="4"/>
          <w:kern w:val="0"/>
          <w:lang w:val="zh-TW"/>
        </w:rPr>
        <w:t>預算數4</w:t>
      </w:r>
      <w:r w:rsidR="008103F2" w:rsidRPr="00823E58">
        <w:rPr>
          <w:rFonts w:hint="eastAsia"/>
          <w:color w:val="000000" w:themeColor="text1"/>
        </w:rPr>
        <w:t>,200</w:t>
      </w:r>
      <w:r w:rsidR="008103F2" w:rsidRPr="00823E58">
        <w:rPr>
          <w:rFonts w:hint="eastAsia"/>
          <w:bCs/>
          <w:color w:val="000000" w:themeColor="text1"/>
          <w:spacing w:val="4"/>
          <w:kern w:val="0"/>
          <w:lang w:val="zh-TW"/>
        </w:rPr>
        <w:t>萬元，決算審核結果，審定實現數4</w:t>
      </w:r>
      <w:r w:rsidR="008103F2" w:rsidRPr="00823E58">
        <w:rPr>
          <w:rFonts w:hint="eastAsia"/>
          <w:color w:val="000000" w:themeColor="text1"/>
        </w:rPr>
        <w:t>,096</w:t>
      </w:r>
      <w:r w:rsidR="008103F2" w:rsidRPr="00823E58">
        <w:rPr>
          <w:rFonts w:hint="eastAsia"/>
          <w:bCs/>
          <w:color w:val="000000" w:themeColor="text1"/>
          <w:spacing w:val="4"/>
          <w:kern w:val="0"/>
          <w:lang w:val="zh-TW"/>
        </w:rPr>
        <w:t>萬餘元（97.54％），預算賸餘103萬餘元（2.46％），主要係採購經費結餘</w:t>
      </w:r>
      <w:r w:rsidR="008103F2" w:rsidRPr="00823E58">
        <w:rPr>
          <w:rFonts w:hint="eastAsia"/>
          <w:color w:val="000000" w:themeColor="text1"/>
        </w:rPr>
        <w:t>。</w:t>
      </w:r>
    </w:p>
    <w:p w14:paraId="3EE6B049" w14:textId="410DCDC1" w:rsidR="000B6C7D" w:rsidRPr="00823E58" w:rsidRDefault="000B6C7D" w:rsidP="00961BA7">
      <w:pPr>
        <w:pStyle w:val="14P4"/>
        <w:spacing w:beforeLines="0" w:before="0" w:line="540" w:lineRule="exact"/>
        <w:ind w:firstLine="1261"/>
        <w:rPr>
          <w:color w:val="000000" w:themeColor="text1"/>
          <w:highlight w:val="yellow"/>
          <w:lang w:val="zh-TW"/>
        </w:rPr>
      </w:pPr>
      <w:r w:rsidRPr="00823E58">
        <w:rPr>
          <w:b/>
          <w:color w:val="000000" w:themeColor="text1"/>
          <w:lang w:val="zh-TW"/>
        </w:rPr>
        <w:t>2</w:t>
      </w:r>
      <w:r w:rsidRPr="00823E58">
        <w:rPr>
          <w:rFonts w:hint="eastAsia"/>
          <w:b/>
          <w:color w:val="000000" w:themeColor="text1"/>
          <w:lang w:val="zh-TW"/>
        </w:rPr>
        <w:t>.　行政院主管：</w:t>
      </w:r>
      <w:r w:rsidR="008A3B6C" w:rsidRPr="00823E58">
        <w:rPr>
          <w:rFonts w:hint="eastAsia"/>
          <w:color w:val="000000" w:themeColor="text1"/>
          <w:lang w:val="zh-TW"/>
        </w:rPr>
        <w:t>預算數14億2,882萬餘元，決算審核結果，審定實現數6億1,960萬餘元（43.36％</w:t>
      </w:r>
      <w:r w:rsidR="006E770F" w:rsidRPr="007433BC">
        <w:rPr>
          <w:rFonts w:hint="eastAsia"/>
          <w:bCs/>
          <w:color w:val="000000" w:themeColor="text1"/>
          <w:kern w:val="0"/>
          <w:lang w:val="zh-TW"/>
        </w:rPr>
        <w:t>）</w:t>
      </w:r>
      <w:r w:rsidR="008A3B6C" w:rsidRPr="00823E58">
        <w:rPr>
          <w:rFonts w:hint="eastAsia"/>
          <w:color w:val="000000" w:themeColor="text1"/>
          <w:lang w:val="zh-TW"/>
        </w:rPr>
        <w:t>，應付保留數7億6</w:t>
      </w:r>
      <w:r w:rsidR="008A3B6C" w:rsidRPr="00823E58">
        <w:rPr>
          <w:color w:val="000000" w:themeColor="text1"/>
          <w:lang w:val="zh-TW"/>
        </w:rPr>
        <w:t>,</w:t>
      </w:r>
      <w:r w:rsidR="008A3B6C" w:rsidRPr="00823E58">
        <w:rPr>
          <w:rFonts w:hint="eastAsia"/>
          <w:color w:val="000000" w:themeColor="text1"/>
          <w:lang w:val="zh-TW"/>
        </w:rPr>
        <w:t>240萬餘元（53</w:t>
      </w:r>
      <w:r w:rsidR="008A3B6C" w:rsidRPr="00823E58">
        <w:rPr>
          <w:color w:val="000000" w:themeColor="text1"/>
          <w:lang w:val="zh-TW"/>
        </w:rPr>
        <w:t>.</w:t>
      </w:r>
      <w:r w:rsidR="008A3B6C" w:rsidRPr="00823E58">
        <w:rPr>
          <w:rFonts w:hint="eastAsia"/>
          <w:color w:val="000000" w:themeColor="text1"/>
          <w:lang w:val="zh-TW"/>
        </w:rPr>
        <w:t>36％</w:t>
      </w:r>
      <w:r w:rsidR="006E770F" w:rsidRPr="007433BC">
        <w:rPr>
          <w:rFonts w:hint="eastAsia"/>
          <w:bCs/>
          <w:color w:val="000000" w:themeColor="text1"/>
          <w:kern w:val="0"/>
          <w:lang w:val="zh-TW"/>
        </w:rPr>
        <w:t>）</w:t>
      </w:r>
      <w:r w:rsidR="008A3B6C" w:rsidRPr="00823E58">
        <w:rPr>
          <w:rFonts w:hint="eastAsia"/>
          <w:color w:val="000000" w:themeColor="text1"/>
          <w:lang w:val="zh-TW"/>
        </w:rPr>
        <w:t>，主要係原住民族委員會補助辦理文化健康綜合</w:t>
      </w:r>
      <w:r w:rsidR="008A3B6C" w:rsidRPr="00823E58">
        <w:rPr>
          <w:rFonts w:hint="eastAsia"/>
          <w:bCs/>
          <w:color w:val="000000" w:themeColor="text1"/>
          <w:spacing w:val="4"/>
          <w:kern w:val="0"/>
          <w:lang w:val="zh-TW"/>
        </w:rPr>
        <w:t>服務</w:t>
      </w:r>
      <w:r w:rsidR="008A3B6C" w:rsidRPr="00823E58">
        <w:rPr>
          <w:rFonts w:hint="eastAsia"/>
          <w:color w:val="000000" w:themeColor="text1"/>
          <w:lang w:val="zh-TW"/>
        </w:rPr>
        <w:t>據點友善空間整建、部落產業升級等計畫，尚在執行或未及完成核銷作業；客家委員會補助辦理</w:t>
      </w:r>
      <w:proofErr w:type="gramStart"/>
      <w:r w:rsidR="008A3B6C" w:rsidRPr="00823E58">
        <w:rPr>
          <w:rFonts w:hint="eastAsia"/>
          <w:color w:val="000000" w:themeColor="text1"/>
          <w:lang w:val="zh-TW"/>
        </w:rPr>
        <w:t>客庄創生環境</w:t>
      </w:r>
      <w:proofErr w:type="gramEnd"/>
      <w:r w:rsidR="008A3B6C" w:rsidRPr="00823E58">
        <w:rPr>
          <w:rFonts w:hint="eastAsia"/>
          <w:color w:val="000000" w:themeColor="text1"/>
          <w:lang w:val="zh-TW"/>
        </w:rPr>
        <w:t>營造計畫、國</w:t>
      </w:r>
      <w:r w:rsidR="008A3B6C" w:rsidRPr="00823E58">
        <w:rPr>
          <w:rFonts w:hint="eastAsia"/>
          <w:color w:val="000000" w:themeColor="text1"/>
          <w:lang w:val="zh-TW"/>
        </w:rPr>
        <w:lastRenderedPageBreak/>
        <w:t>家發展委員會委託辦理AI軟硬共融整合輸出計畫，合約期程跨年度等，須保留繼續執行。合計決算審定數為13億8</w:t>
      </w:r>
      <w:r w:rsidR="008A3B6C" w:rsidRPr="00823E58">
        <w:rPr>
          <w:color w:val="000000" w:themeColor="text1"/>
          <w:lang w:val="zh-TW"/>
        </w:rPr>
        <w:t>,</w:t>
      </w:r>
      <w:r w:rsidR="008A3B6C" w:rsidRPr="00823E58">
        <w:rPr>
          <w:rFonts w:hint="eastAsia"/>
          <w:color w:val="000000" w:themeColor="text1"/>
          <w:lang w:val="zh-TW"/>
        </w:rPr>
        <w:t>200萬餘元，預算賸餘4,682萬餘元（3.28％</w:t>
      </w:r>
      <w:r w:rsidR="006E770F" w:rsidRPr="007433BC">
        <w:rPr>
          <w:rFonts w:hint="eastAsia"/>
          <w:bCs/>
          <w:color w:val="000000" w:themeColor="text1"/>
          <w:kern w:val="0"/>
          <w:lang w:val="zh-TW"/>
        </w:rPr>
        <w:t>）</w:t>
      </w:r>
      <w:r w:rsidR="008A3B6C" w:rsidRPr="00823E58">
        <w:rPr>
          <w:rFonts w:hint="eastAsia"/>
          <w:color w:val="000000" w:themeColor="text1"/>
          <w:lang w:val="zh-TW"/>
        </w:rPr>
        <w:t>，主要係原住民族委員會</w:t>
      </w:r>
      <w:r w:rsidR="008A3B6C" w:rsidRPr="00823E58">
        <w:rPr>
          <w:rFonts w:hint="eastAsia"/>
          <w:color w:val="000000" w:themeColor="text1"/>
        </w:rPr>
        <w:t>補助計畫經費結餘。</w:t>
      </w:r>
    </w:p>
    <w:p w14:paraId="3305C90C" w14:textId="34986E8B" w:rsidR="000B6C7D" w:rsidRPr="00823E58" w:rsidRDefault="000B6C7D" w:rsidP="00961BA7">
      <w:pPr>
        <w:pStyle w:val="14P4"/>
        <w:spacing w:beforeLines="0" w:before="0" w:line="540" w:lineRule="exact"/>
        <w:ind w:firstLine="1261"/>
        <w:rPr>
          <w:b/>
          <w:color w:val="000000" w:themeColor="text1"/>
        </w:rPr>
      </w:pPr>
      <w:r w:rsidRPr="00823E58">
        <w:rPr>
          <w:b/>
          <w:color w:val="000000" w:themeColor="text1"/>
          <w:lang w:val="zh-TW"/>
        </w:rPr>
        <w:t>3</w:t>
      </w:r>
      <w:r w:rsidRPr="00823E58">
        <w:rPr>
          <w:rFonts w:hint="eastAsia"/>
          <w:b/>
          <w:color w:val="000000" w:themeColor="text1"/>
          <w:lang w:val="zh-TW"/>
        </w:rPr>
        <w:t>.　內政部主管：</w:t>
      </w:r>
      <w:r w:rsidR="00E76FF4" w:rsidRPr="00823E58">
        <w:rPr>
          <w:rFonts w:hint="eastAsia"/>
          <w:color w:val="000000" w:themeColor="text1"/>
          <w:lang w:val="zh-TW"/>
        </w:rPr>
        <w:t>預算數127億</w:t>
      </w:r>
      <w:r w:rsidR="00E76FF4" w:rsidRPr="00823E58">
        <w:rPr>
          <w:color w:val="000000" w:themeColor="text1"/>
          <w:lang w:val="zh-TW"/>
        </w:rPr>
        <w:t>1,242</w:t>
      </w:r>
      <w:r w:rsidR="00E76FF4" w:rsidRPr="00823E58">
        <w:rPr>
          <w:rFonts w:hint="eastAsia"/>
          <w:color w:val="000000" w:themeColor="text1"/>
          <w:lang w:val="zh-TW"/>
        </w:rPr>
        <w:t>萬餘元，決算審核結果，審定實現數51億</w:t>
      </w:r>
      <w:r w:rsidR="00E76FF4" w:rsidRPr="00823E58">
        <w:rPr>
          <w:color w:val="000000" w:themeColor="text1"/>
          <w:lang w:val="zh-TW"/>
        </w:rPr>
        <w:t>9,435</w:t>
      </w:r>
      <w:r w:rsidR="00E76FF4" w:rsidRPr="00823E58">
        <w:rPr>
          <w:rFonts w:hint="eastAsia"/>
          <w:color w:val="000000" w:themeColor="text1"/>
          <w:lang w:val="zh-TW"/>
        </w:rPr>
        <w:t>萬餘元（40.86％</w:t>
      </w:r>
      <w:r w:rsidR="006E770F" w:rsidRPr="007433BC">
        <w:rPr>
          <w:rFonts w:hint="eastAsia"/>
          <w:bCs/>
          <w:color w:val="000000" w:themeColor="text1"/>
          <w:kern w:val="0"/>
          <w:lang w:val="zh-TW"/>
        </w:rPr>
        <w:t>）</w:t>
      </w:r>
      <w:r w:rsidR="00E76FF4" w:rsidRPr="00823E58">
        <w:rPr>
          <w:rFonts w:hint="eastAsia"/>
          <w:color w:val="000000" w:themeColor="text1"/>
          <w:lang w:val="zh-TW"/>
        </w:rPr>
        <w:t>，應付保留數59億3</w:t>
      </w:r>
      <w:r w:rsidR="00E76FF4" w:rsidRPr="00823E58">
        <w:rPr>
          <w:color w:val="000000" w:themeColor="text1"/>
          <w:lang w:val="zh-TW"/>
        </w:rPr>
        <w:t>,</w:t>
      </w:r>
      <w:r w:rsidR="00E76FF4" w:rsidRPr="00823E58">
        <w:rPr>
          <w:rFonts w:hint="eastAsia"/>
          <w:color w:val="000000" w:themeColor="text1"/>
          <w:lang w:val="zh-TW"/>
        </w:rPr>
        <w:t>972萬餘元（46.72％</w:t>
      </w:r>
      <w:r w:rsidR="006E770F" w:rsidRPr="007433BC">
        <w:rPr>
          <w:rFonts w:hint="eastAsia"/>
          <w:bCs/>
          <w:color w:val="000000" w:themeColor="text1"/>
          <w:kern w:val="0"/>
          <w:lang w:val="zh-TW"/>
        </w:rPr>
        <w:t>）</w:t>
      </w:r>
      <w:r w:rsidR="00E76FF4" w:rsidRPr="00823E58">
        <w:rPr>
          <w:rFonts w:hint="eastAsia"/>
          <w:color w:val="000000" w:themeColor="text1"/>
          <w:lang w:val="zh-TW"/>
        </w:rPr>
        <w:t>，主要係國土管理署及所屬補助地方政府辦理提升道路品質等計畫，合約期程跨年度，須保留繼續執行。合計決算審定數為111億3</w:t>
      </w:r>
      <w:r w:rsidR="00E76FF4" w:rsidRPr="00823E58">
        <w:rPr>
          <w:color w:val="000000" w:themeColor="text1"/>
          <w:lang w:val="zh-TW"/>
        </w:rPr>
        <w:t>,</w:t>
      </w:r>
      <w:r w:rsidR="00E76FF4" w:rsidRPr="00823E58">
        <w:rPr>
          <w:rFonts w:hint="eastAsia"/>
          <w:color w:val="000000" w:themeColor="text1"/>
          <w:lang w:val="zh-TW"/>
        </w:rPr>
        <w:t>407萬餘元，預算賸餘15億7</w:t>
      </w:r>
      <w:r w:rsidR="00E76FF4" w:rsidRPr="00823E58">
        <w:rPr>
          <w:color w:val="000000" w:themeColor="text1"/>
          <w:lang w:val="zh-TW"/>
        </w:rPr>
        <w:t>,</w:t>
      </w:r>
      <w:r w:rsidR="00E76FF4" w:rsidRPr="00823E58">
        <w:rPr>
          <w:rFonts w:hint="eastAsia"/>
          <w:color w:val="000000" w:themeColor="text1"/>
          <w:lang w:val="zh-TW"/>
        </w:rPr>
        <w:t>835萬餘元（12.42％</w:t>
      </w:r>
      <w:r w:rsidR="006E770F" w:rsidRPr="007433BC">
        <w:rPr>
          <w:rFonts w:hint="eastAsia"/>
          <w:bCs/>
          <w:color w:val="000000" w:themeColor="text1"/>
          <w:kern w:val="0"/>
          <w:lang w:val="zh-TW"/>
        </w:rPr>
        <w:t>）</w:t>
      </w:r>
      <w:r w:rsidR="00E76FF4" w:rsidRPr="00823E58">
        <w:rPr>
          <w:rFonts w:hint="eastAsia"/>
          <w:color w:val="000000" w:themeColor="text1"/>
          <w:lang w:val="zh-TW"/>
        </w:rPr>
        <w:t>，主要係補助計畫經費結餘。</w:t>
      </w:r>
    </w:p>
    <w:p w14:paraId="6E4AD82F" w14:textId="6384399F" w:rsidR="006B2A50" w:rsidRPr="007433BC" w:rsidRDefault="006B2A50" w:rsidP="007433BC">
      <w:pPr>
        <w:pStyle w:val="14P4"/>
        <w:spacing w:beforeLines="0" w:before="0" w:line="600" w:lineRule="exact"/>
        <w:ind w:firstLine="1261"/>
        <w:rPr>
          <w:bCs/>
          <w:color w:val="000000" w:themeColor="text1"/>
          <w:kern w:val="0"/>
          <w:lang w:val="zh-TW"/>
        </w:rPr>
      </w:pPr>
      <w:r w:rsidRPr="00823E58">
        <w:rPr>
          <w:b/>
          <w:color w:val="000000" w:themeColor="text1"/>
          <w:lang w:val="zh-TW"/>
        </w:rPr>
        <w:t>4.</w:t>
      </w:r>
      <w:r w:rsidRPr="00823E58">
        <w:rPr>
          <w:rFonts w:hint="eastAsia"/>
          <w:b/>
          <w:color w:val="000000" w:themeColor="text1"/>
          <w:lang w:val="zh-TW"/>
        </w:rPr>
        <w:t xml:space="preserve">　財政部</w:t>
      </w:r>
      <w:r w:rsidRPr="00823E58">
        <w:rPr>
          <w:rFonts w:hint="eastAsia"/>
          <w:b/>
          <w:color w:val="000000" w:themeColor="text1"/>
          <w:spacing w:val="10"/>
          <w:lang w:val="zh-TW"/>
        </w:rPr>
        <w:t>主管：</w:t>
      </w:r>
      <w:r w:rsidR="00B83E32" w:rsidRPr="007433BC">
        <w:rPr>
          <w:rFonts w:hint="eastAsia"/>
          <w:bCs/>
          <w:color w:val="000000" w:themeColor="text1"/>
          <w:kern w:val="0"/>
          <w:lang w:val="zh-TW"/>
        </w:rPr>
        <w:t>預算數1億6,117萬元，決算審核結果，審定實現數1億4,286萬餘元（88.64％），應付保留數1,826萬餘元（11.33％），主要係賦稅署補助地方稅捐</w:t>
      </w:r>
      <w:proofErr w:type="gramStart"/>
      <w:r w:rsidR="00B83E32" w:rsidRPr="007433BC">
        <w:rPr>
          <w:rFonts w:hint="eastAsia"/>
          <w:bCs/>
          <w:color w:val="000000" w:themeColor="text1"/>
          <w:kern w:val="0"/>
          <w:lang w:val="zh-TW"/>
        </w:rPr>
        <w:t>稽</w:t>
      </w:r>
      <w:proofErr w:type="gramEnd"/>
      <w:r w:rsidR="00B83E32" w:rsidRPr="007433BC">
        <w:rPr>
          <w:rFonts w:hint="eastAsia"/>
          <w:bCs/>
          <w:color w:val="000000" w:themeColor="text1"/>
          <w:kern w:val="0"/>
          <w:lang w:val="zh-TW"/>
        </w:rPr>
        <w:t>徵機關辦理辦公廳舍耐震能力補強工程，因合約期程跨年度，須保留繼續執行。合計決算審定數為1億6,113萬餘元，預算賸餘3萬餘元（0.02％），主要係按業務需要減少支付之賸餘。</w:t>
      </w:r>
    </w:p>
    <w:p w14:paraId="1941BBC2" w14:textId="1FE73E71" w:rsidR="00533CFA" w:rsidRPr="00823E58" w:rsidRDefault="00533CFA" w:rsidP="007433BC">
      <w:pPr>
        <w:pStyle w:val="14P4"/>
        <w:spacing w:beforeLines="0" w:before="0" w:line="600" w:lineRule="exact"/>
        <w:ind w:firstLine="1261"/>
        <w:rPr>
          <w:bCs/>
          <w:color w:val="000000" w:themeColor="text1"/>
        </w:rPr>
      </w:pPr>
      <w:r w:rsidRPr="00823E58">
        <w:rPr>
          <w:b/>
          <w:color w:val="000000" w:themeColor="text1"/>
          <w:lang w:val="zh-TW"/>
        </w:rPr>
        <w:t>5</w:t>
      </w:r>
      <w:r w:rsidRPr="00823E58">
        <w:rPr>
          <w:rFonts w:hint="eastAsia"/>
          <w:b/>
          <w:color w:val="000000" w:themeColor="text1"/>
          <w:lang w:val="zh-TW"/>
        </w:rPr>
        <w:t xml:space="preserve">.　</w:t>
      </w:r>
      <w:r w:rsidRPr="00823E58">
        <w:rPr>
          <w:rFonts w:hint="eastAsia"/>
          <w:b/>
          <w:color w:val="000000" w:themeColor="text1"/>
          <w:spacing w:val="10"/>
          <w:lang w:val="zh-TW"/>
        </w:rPr>
        <w:t>教育部主</w:t>
      </w:r>
      <w:r w:rsidRPr="00823E58">
        <w:rPr>
          <w:rFonts w:hint="eastAsia"/>
          <w:b/>
          <w:bCs/>
          <w:color w:val="000000" w:themeColor="text1"/>
          <w:spacing w:val="10"/>
          <w:lang w:val="zh-TW"/>
        </w:rPr>
        <w:t>管：</w:t>
      </w:r>
      <w:r w:rsidR="00D35B73" w:rsidRPr="00823E58">
        <w:rPr>
          <w:rFonts w:hint="eastAsia"/>
          <w:bCs/>
          <w:color w:val="000000" w:themeColor="text1"/>
          <w:spacing w:val="4"/>
          <w:kern w:val="0"/>
          <w:lang w:val="zh-TW"/>
        </w:rPr>
        <w:t>預算數40億9,973萬餘元，決算審核結果，審定實現數37億8,918萬餘元（92.43％），應付保留數2億288萬餘元（4.95％），主要係補助地方政府辦理公共圖書館耐震能力改善實施計畫，因辦理變更設計、多次招標流標等，須保留繼續執行。合計決算審定數為39億9,206萬餘元，預算賸餘1億766萬餘元（2.63％），</w:t>
      </w:r>
      <w:proofErr w:type="gramStart"/>
      <w:r w:rsidR="00D35B73" w:rsidRPr="00823E58">
        <w:rPr>
          <w:rFonts w:hint="eastAsia"/>
          <w:bCs/>
          <w:color w:val="000000" w:themeColor="text1"/>
          <w:spacing w:val="4"/>
          <w:kern w:val="0"/>
          <w:lang w:val="zh-TW"/>
        </w:rPr>
        <w:t>主要係補</w:t>
      </w:r>
      <w:proofErr w:type="gramEnd"/>
      <w:r w:rsidR="00D35B73" w:rsidRPr="00823E58">
        <w:rPr>
          <w:rFonts w:hint="eastAsia"/>
          <w:bCs/>
          <w:color w:val="000000" w:themeColor="text1"/>
          <w:spacing w:val="4"/>
          <w:kern w:val="0"/>
          <w:lang w:val="zh-TW"/>
        </w:rPr>
        <w:t>（捐</w:t>
      </w:r>
      <w:r w:rsidR="00D35B73" w:rsidRPr="00823E58">
        <w:rPr>
          <w:bCs/>
          <w:color w:val="000000" w:themeColor="text1"/>
          <w:spacing w:val="4"/>
          <w:kern w:val="0"/>
          <w:lang w:val="zh-TW"/>
        </w:rPr>
        <w:t>）</w:t>
      </w:r>
      <w:proofErr w:type="gramStart"/>
      <w:r w:rsidR="00D35B73" w:rsidRPr="00823E58">
        <w:rPr>
          <w:rFonts w:hint="eastAsia"/>
          <w:bCs/>
          <w:color w:val="000000" w:themeColor="text1"/>
          <w:spacing w:val="4"/>
          <w:kern w:val="0"/>
          <w:lang w:val="zh-TW"/>
        </w:rPr>
        <w:t>助或委</w:t>
      </w:r>
      <w:proofErr w:type="gramEnd"/>
      <w:r w:rsidR="00D35B73" w:rsidRPr="00823E58">
        <w:rPr>
          <w:rFonts w:hint="eastAsia"/>
          <w:bCs/>
          <w:color w:val="000000" w:themeColor="text1"/>
          <w:spacing w:val="4"/>
          <w:kern w:val="0"/>
          <w:lang w:val="zh-TW"/>
        </w:rPr>
        <w:t>辦計畫經費結餘。</w:t>
      </w:r>
    </w:p>
    <w:p w14:paraId="3FFD6CE9" w14:textId="197D4176" w:rsidR="0081556D" w:rsidRPr="007433BC" w:rsidRDefault="0081556D" w:rsidP="007433BC">
      <w:pPr>
        <w:pStyle w:val="14P4"/>
        <w:spacing w:beforeLines="0" w:before="0" w:line="600" w:lineRule="exact"/>
        <w:ind w:firstLine="1261"/>
        <w:rPr>
          <w:bCs/>
          <w:color w:val="000000" w:themeColor="text1"/>
          <w:kern w:val="0"/>
          <w:lang w:val="zh-TW"/>
        </w:rPr>
      </w:pPr>
      <w:r w:rsidRPr="00823E58">
        <w:rPr>
          <w:b/>
          <w:color w:val="000000" w:themeColor="text1"/>
          <w:lang w:val="zh-TW"/>
        </w:rPr>
        <w:t>6</w:t>
      </w:r>
      <w:r w:rsidRPr="00823E58">
        <w:rPr>
          <w:rFonts w:hint="eastAsia"/>
          <w:b/>
          <w:color w:val="000000" w:themeColor="text1"/>
          <w:lang w:val="zh-TW"/>
        </w:rPr>
        <w:t xml:space="preserve">.　</w:t>
      </w:r>
      <w:r w:rsidRPr="00823E58">
        <w:rPr>
          <w:rFonts w:hint="eastAsia"/>
          <w:b/>
          <w:color w:val="000000" w:themeColor="text1"/>
          <w:spacing w:val="10"/>
          <w:lang w:val="zh-TW"/>
        </w:rPr>
        <w:t>經濟部主管：</w:t>
      </w:r>
      <w:r w:rsidR="003F01E3" w:rsidRPr="007433BC">
        <w:rPr>
          <w:rFonts w:hint="eastAsia"/>
          <w:bCs/>
          <w:color w:val="000000" w:themeColor="text1"/>
          <w:kern w:val="0"/>
          <w:lang w:val="zh-TW"/>
        </w:rPr>
        <w:t>預算數</w:t>
      </w:r>
      <w:r w:rsidR="003F01E3" w:rsidRPr="007433BC">
        <w:rPr>
          <w:rFonts w:hint="eastAsia"/>
          <w:color w:val="000000" w:themeColor="text1"/>
        </w:rPr>
        <w:t>206</w:t>
      </w:r>
      <w:r w:rsidR="003F01E3" w:rsidRPr="007433BC">
        <w:rPr>
          <w:color w:val="000000" w:themeColor="text1"/>
        </w:rPr>
        <w:t>億</w:t>
      </w:r>
      <w:r w:rsidR="003F01E3" w:rsidRPr="007433BC">
        <w:rPr>
          <w:rFonts w:hint="eastAsia"/>
          <w:color w:val="000000" w:themeColor="text1"/>
        </w:rPr>
        <w:t>3</w:t>
      </w:r>
      <w:r w:rsidR="003F01E3" w:rsidRPr="007433BC">
        <w:rPr>
          <w:color w:val="000000" w:themeColor="text1"/>
        </w:rPr>
        <w:t>,0</w:t>
      </w:r>
      <w:r w:rsidR="003F01E3" w:rsidRPr="007433BC">
        <w:rPr>
          <w:rFonts w:hint="eastAsia"/>
          <w:color w:val="000000" w:themeColor="text1"/>
        </w:rPr>
        <w:t>11</w:t>
      </w:r>
      <w:r w:rsidR="003F01E3" w:rsidRPr="007433BC">
        <w:rPr>
          <w:rFonts w:hint="eastAsia"/>
          <w:bCs/>
          <w:color w:val="000000" w:themeColor="text1"/>
          <w:kern w:val="0"/>
          <w:lang w:val="zh-TW"/>
        </w:rPr>
        <w:t>萬餘元，決算審核結果，修正減列應付保留數2,539萬餘元，如數增列實現數，主要係水利署辦理曾文南化聯通管工程計畫及台南山上淨水場供水系統改善工程計畫，相關經費帳載錯誤；審定實現數</w:t>
      </w:r>
      <w:r w:rsidR="003F01E3" w:rsidRPr="007433BC">
        <w:rPr>
          <w:bCs/>
          <w:color w:val="000000" w:themeColor="text1"/>
          <w:kern w:val="0"/>
          <w:lang w:val="zh-TW"/>
        </w:rPr>
        <w:t>112億346</w:t>
      </w:r>
      <w:r w:rsidR="003F01E3" w:rsidRPr="007433BC">
        <w:rPr>
          <w:rFonts w:hint="eastAsia"/>
          <w:bCs/>
          <w:color w:val="000000" w:themeColor="text1"/>
          <w:kern w:val="0"/>
          <w:lang w:val="zh-TW"/>
        </w:rPr>
        <w:t>萬餘元（</w:t>
      </w:r>
      <w:r w:rsidR="003F01E3" w:rsidRPr="007433BC">
        <w:rPr>
          <w:bCs/>
          <w:color w:val="000000" w:themeColor="text1"/>
          <w:kern w:val="0"/>
          <w:lang w:val="zh-TW"/>
        </w:rPr>
        <w:t>54.31</w:t>
      </w:r>
      <w:r w:rsidR="003F01E3" w:rsidRPr="007433BC">
        <w:rPr>
          <w:rFonts w:hint="eastAsia"/>
          <w:bCs/>
          <w:color w:val="000000" w:themeColor="text1"/>
          <w:kern w:val="0"/>
          <w:lang w:val="zh-TW"/>
        </w:rPr>
        <w:t>％），</w:t>
      </w:r>
      <w:r w:rsidR="003F01E3" w:rsidRPr="00823E58">
        <w:rPr>
          <w:rFonts w:hint="eastAsia"/>
          <w:bCs/>
          <w:color w:val="000000" w:themeColor="text1"/>
          <w:spacing w:val="-4"/>
          <w:kern w:val="0"/>
          <w:lang w:val="zh-TW"/>
        </w:rPr>
        <w:t>應付保留數</w:t>
      </w:r>
      <w:r w:rsidR="003F01E3" w:rsidRPr="00823E58">
        <w:rPr>
          <w:bCs/>
          <w:color w:val="000000" w:themeColor="text1"/>
          <w:spacing w:val="-4"/>
          <w:kern w:val="0"/>
          <w:lang w:val="zh-TW"/>
        </w:rPr>
        <w:t>91億7,163</w:t>
      </w:r>
      <w:r w:rsidR="003F01E3" w:rsidRPr="00823E58">
        <w:rPr>
          <w:rFonts w:hint="eastAsia"/>
          <w:bCs/>
          <w:color w:val="000000" w:themeColor="text1"/>
          <w:spacing w:val="-4"/>
          <w:kern w:val="0"/>
          <w:lang w:val="zh-TW"/>
        </w:rPr>
        <w:t>萬餘</w:t>
      </w:r>
      <w:r w:rsidR="003F01E3" w:rsidRPr="007433BC">
        <w:rPr>
          <w:rFonts w:hint="eastAsia"/>
          <w:bCs/>
          <w:color w:val="000000" w:themeColor="text1"/>
          <w:kern w:val="0"/>
          <w:lang w:val="zh-TW"/>
        </w:rPr>
        <w:t>元（</w:t>
      </w:r>
      <w:r w:rsidR="003F01E3" w:rsidRPr="007433BC">
        <w:rPr>
          <w:bCs/>
          <w:color w:val="000000" w:themeColor="text1"/>
          <w:kern w:val="0"/>
          <w:lang w:val="zh-TW"/>
        </w:rPr>
        <w:t>44.46</w:t>
      </w:r>
      <w:r w:rsidR="003F01E3" w:rsidRPr="007433BC">
        <w:rPr>
          <w:rFonts w:hint="eastAsia"/>
          <w:bCs/>
          <w:color w:val="000000" w:themeColor="text1"/>
          <w:kern w:val="0"/>
          <w:lang w:val="zh-TW"/>
        </w:rPr>
        <w:t>％），主要係水利署補助地方政府辦理縣市管河川及區域排水整體改善計畫，合約期程跨年度，須保留繼續執行。合計決算審定數203億7</w:t>
      </w:r>
      <w:r w:rsidR="003F01E3" w:rsidRPr="007433BC">
        <w:rPr>
          <w:bCs/>
          <w:color w:val="000000" w:themeColor="text1"/>
          <w:kern w:val="0"/>
          <w:lang w:val="zh-TW"/>
        </w:rPr>
        <w:t>,</w:t>
      </w:r>
      <w:r w:rsidR="003F01E3" w:rsidRPr="007433BC">
        <w:rPr>
          <w:rFonts w:hint="eastAsia"/>
          <w:bCs/>
          <w:color w:val="000000" w:themeColor="text1"/>
          <w:kern w:val="0"/>
          <w:lang w:val="zh-TW"/>
        </w:rPr>
        <w:t>509萬餘元，預算賸餘</w:t>
      </w:r>
      <w:r w:rsidR="003F01E3" w:rsidRPr="007433BC">
        <w:rPr>
          <w:color w:val="000000" w:themeColor="text1"/>
        </w:rPr>
        <w:t>2</w:t>
      </w:r>
      <w:r w:rsidR="003F01E3" w:rsidRPr="007433BC">
        <w:rPr>
          <w:rFonts w:hint="eastAsia"/>
          <w:color w:val="000000" w:themeColor="text1"/>
        </w:rPr>
        <w:t>億5</w:t>
      </w:r>
      <w:r w:rsidR="003F01E3" w:rsidRPr="007433BC">
        <w:rPr>
          <w:color w:val="000000" w:themeColor="text1"/>
        </w:rPr>
        <w:t>,501</w:t>
      </w:r>
      <w:r w:rsidR="003F01E3" w:rsidRPr="007433BC">
        <w:rPr>
          <w:rFonts w:hint="eastAsia"/>
          <w:bCs/>
          <w:color w:val="000000" w:themeColor="text1"/>
          <w:kern w:val="0"/>
          <w:lang w:val="zh-TW"/>
        </w:rPr>
        <w:t>萬餘元</w:t>
      </w:r>
      <w:r w:rsidR="003F01E3" w:rsidRPr="007433BC">
        <w:rPr>
          <w:rFonts w:hint="eastAsia"/>
          <w:bCs/>
          <w:color w:val="000000" w:themeColor="text1"/>
          <w:kern w:val="0"/>
          <w:lang w:val="zh-TW"/>
        </w:rPr>
        <w:lastRenderedPageBreak/>
        <w:t>（</w:t>
      </w:r>
      <w:r w:rsidR="003F01E3" w:rsidRPr="007433BC">
        <w:rPr>
          <w:bCs/>
          <w:color w:val="000000" w:themeColor="text1"/>
          <w:kern w:val="0"/>
          <w:lang w:val="zh-TW"/>
        </w:rPr>
        <w:t>1.2</w:t>
      </w:r>
      <w:r w:rsidR="003F01E3" w:rsidRPr="007433BC">
        <w:rPr>
          <w:rFonts w:hint="eastAsia"/>
          <w:bCs/>
          <w:color w:val="000000" w:themeColor="text1"/>
          <w:kern w:val="0"/>
          <w:lang w:val="zh-TW"/>
        </w:rPr>
        <w:t>4％），主要係水利署辦理縣市管河川及區域排水整體改善計畫、營</w:t>
      </w:r>
      <w:proofErr w:type="gramStart"/>
      <w:r w:rsidR="003F01E3" w:rsidRPr="007433BC">
        <w:rPr>
          <w:rFonts w:hint="eastAsia"/>
          <w:bCs/>
          <w:color w:val="000000" w:themeColor="text1"/>
          <w:kern w:val="0"/>
          <w:lang w:val="zh-TW"/>
        </w:rPr>
        <w:t>繕</w:t>
      </w:r>
      <w:proofErr w:type="gramEnd"/>
      <w:r w:rsidR="003F01E3" w:rsidRPr="007433BC">
        <w:rPr>
          <w:rFonts w:hint="eastAsia"/>
          <w:bCs/>
          <w:color w:val="000000" w:themeColor="text1"/>
          <w:kern w:val="0"/>
          <w:lang w:val="zh-TW"/>
        </w:rPr>
        <w:t>工程等經費結餘。</w:t>
      </w:r>
    </w:p>
    <w:p w14:paraId="634D8B9B" w14:textId="1452AD78" w:rsidR="0081556D" w:rsidRPr="00823E58" w:rsidRDefault="0081556D" w:rsidP="007433BC">
      <w:pPr>
        <w:pStyle w:val="14P4"/>
        <w:spacing w:beforeLines="0" w:before="0"/>
        <w:ind w:firstLine="1261"/>
        <w:rPr>
          <w:color w:val="000000" w:themeColor="text1"/>
        </w:rPr>
      </w:pPr>
      <w:r w:rsidRPr="00823E58">
        <w:rPr>
          <w:b/>
          <w:color w:val="000000" w:themeColor="text1"/>
        </w:rPr>
        <w:t>7.</w:t>
      </w:r>
      <w:r w:rsidRPr="00823E58">
        <w:rPr>
          <w:rFonts w:hint="eastAsia"/>
          <w:b/>
          <w:color w:val="000000" w:themeColor="text1"/>
          <w:lang w:val="zh-TW"/>
        </w:rPr>
        <w:t xml:space="preserve">　</w:t>
      </w:r>
      <w:r w:rsidRPr="00823E58">
        <w:rPr>
          <w:b/>
          <w:color w:val="000000" w:themeColor="text1"/>
        </w:rPr>
        <w:t>交通部主管：</w:t>
      </w:r>
      <w:r w:rsidR="004340FA" w:rsidRPr="00823E58">
        <w:rPr>
          <w:color w:val="000000" w:themeColor="text1"/>
        </w:rPr>
        <w:t>預</w:t>
      </w:r>
      <w:r w:rsidR="004340FA" w:rsidRPr="00823E58">
        <w:rPr>
          <w:color w:val="000000" w:themeColor="text1"/>
          <w:spacing w:val="-2"/>
        </w:rPr>
        <w:t>算數</w:t>
      </w:r>
      <w:r w:rsidR="004340FA" w:rsidRPr="00823E58">
        <w:rPr>
          <w:rFonts w:hint="eastAsia"/>
          <w:color w:val="000000" w:themeColor="text1"/>
          <w:spacing w:val="-2"/>
        </w:rPr>
        <w:t>144</w:t>
      </w:r>
      <w:r w:rsidR="004340FA" w:rsidRPr="00823E58">
        <w:rPr>
          <w:color w:val="000000" w:themeColor="text1"/>
          <w:spacing w:val="-2"/>
        </w:rPr>
        <w:t>億</w:t>
      </w:r>
      <w:r w:rsidR="004340FA" w:rsidRPr="00823E58">
        <w:rPr>
          <w:rFonts w:hint="eastAsia"/>
          <w:color w:val="000000" w:themeColor="text1"/>
          <w:spacing w:val="-2"/>
        </w:rPr>
        <w:t>5</w:t>
      </w:r>
      <w:r w:rsidR="004340FA" w:rsidRPr="00823E58">
        <w:rPr>
          <w:color w:val="000000" w:themeColor="text1"/>
          <w:spacing w:val="-2"/>
        </w:rPr>
        <w:t>,</w:t>
      </w:r>
      <w:r w:rsidR="004340FA" w:rsidRPr="00823E58">
        <w:rPr>
          <w:rFonts w:hint="eastAsia"/>
          <w:color w:val="000000" w:themeColor="text1"/>
          <w:spacing w:val="-2"/>
        </w:rPr>
        <w:t>271</w:t>
      </w:r>
      <w:r w:rsidR="004340FA" w:rsidRPr="00823E58">
        <w:rPr>
          <w:color w:val="000000" w:themeColor="text1"/>
          <w:spacing w:val="-2"/>
        </w:rPr>
        <w:t>萬元，決算審核結果，審定實現數</w:t>
      </w:r>
      <w:r w:rsidR="004340FA" w:rsidRPr="00823E58">
        <w:rPr>
          <w:rFonts w:hint="eastAsia"/>
          <w:color w:val="000000" w:themeColor="text1"/>
          <w:spacing w:val="-2"/>
        </w:rPr>
        <w:t>74</w:t>
      </w:r>
      <w:r w:rsidR="004340FA" w:rsidRPr="00823E58">
        <w:rPr>
          <w:color w:val="000000" w:themeColor="text1"/>
          <w:spacing w:val="-2"/>
        </w:rPr>
        <w:t>億</w:t>
      </w:r>
      <w:r w:rsidR="004340FA" w:rsidRPr="00823E58">
        <w:rPr>
          <w:rFonts w:hint="eastAsia"/>
          <w:color w:val="000000" w:themeColor="text1"/>
          <w:spacing w:val="-2"/>
        </w:rPr>
        <w:t>1</w:t>
      </w:r>
      <w:r w:rsidR="004340FA" w:rsidRPr="00823E58">
        <w:rPr>
          <w:color w:val="000000" w:themeColor="text1"/>
          <w:spacing w:val="-2"/>
        </w:rPr>
        <w:t>,</w:t>
      </w:r>
      <w:r w:rsidR="004340FA" w:rsidRPr="00823E58">
        <w:rPr>
          <w:rFonts w:hint="eastAsia"/>
          <w:color w:val="000000" w:themeColor="text1"/>
          <w:spacing w:val="-2"/>
        </w:rPr>
        <w:t>048</w:t>
      </w:r>
      <w:r w:rsidR="004340FA" w:rsidRPr="00823E58">
        <w:rPr>
          <w:color w:val="000000" w:themeColor="text1"/>
          <w:spacing w:val="-2"/>
        </w:rPr>
        <w:t>萬</w:t>
      </w:r>
      <w:r w:rsidR="004340FA" w:rsidRPr="00823E58">
        <w:rPr>
          <w:color w:val="000000" w:themeColor="text1"/>
        </w:rPr>
        <w:t>餘元（</w:t>
      </w:r>
      <w:r w:rsidR="004340FA" w:rsidRPr="00823E58">
        <w:rPr>
          <w:rFonts w:hint="eastAsia"/>
          <w:color w:val="000000" w:themeColor="text1"/>
        </w:rPr>
        <w:t>51</w:t>
      </w:r>
      <w:r w:rsidR="004340FA" w:rsidRPr="00823E58">
        <w:rPr>
          <w:color w:val="000000" w:themeColor="text1"/>
        </w:rPr>
        <w:t>.</w:t>
      </w:r>
      <w:r w:rsidR="004340FA" w:rsidRPr="00823E58">
        <w:rPr>
          <w:rFonts w:hint="eastAsia"/>
          <w:color w:val="000000" w:themeColor="text1"/>
        </w:rPr>
        <w:t>27</w:t>
      </w:r>
      <w:r w:rsidR="004340FA" w:rsidRPr="00823E58">
        <w:rPr>
          <w:color w:val="000000" w:themeColor="text1"/>
        </w:rPr>
        <w:t>％</w:t>
      </w:r>
      <w:r w:rsidR="006E770F" w:rsidRPr="00823E58">
        <w:rPr>
          <w:rFonts w:hint="eastAsia"/>
          <w:color w:val="000000" w:themeColor="text1"/>
          <w:kern w:val="0"/>
        </w:rPr>
        <w:t>）</w:t>
      </w:r>
      <w:r w:rsidR="004340FA" w:rsidRPr="00823E58">
        <w:rPr>
          <w:color w:val="000000" w:themeColor="text1"/>
        </w:rPr>
        <w:t>，應付保留數</w:t>
      </w:r>
      <w:r w:rsidR="004340FA" w:rsidRPr="00823E58">
        <w:rPr>
          <w:rFonts w:hint="eastAsia"/>
          <w:color w:val="000000" w:themeColor="text1"/>
        </w:rPr>
        <w:t>65</w:t>
      </w:r>
      <w:r w:rsidR="004340FA" w:rsidRPr="00823E58">
        <w:rPr>
          <w:color w:val="000000" w:themeColor="text1"/>
        </w:rPr>
        <w:t>億</w:t>
      </w:r>
      <w:r w:rsidR="004340FA" w:rsidRPr="00823E58">
        <w:rPr>
          <w:rFonts w:hint="eastAsia"/>
          <w:color w:val="000000" w:themeColor="text1"/>
        </w:rPr>
        <w:t>2</w:t>
      </w:r>
      <w:r w:rsidR="004340FA" w:rsidRPr="00823E58">
        <w:rPr>
          <w:color w:val="000000" w:themeColor="text1"/>
        </w:rPr>
        <w:t>,</w:t>
      </w:r>
      <w:r w:rsidR="004340FA" w:rsidRPr="00823E58">
        <w:rPr>
          <w:rFonts w:hint="eastAsia"/>
          <w:color w:val="000000" w:themeColor="text1"/>
        </w:rPr>
        <w:t>919</w:t>
      </w:r>
      <w:r w:rsidR="004340FA" w:rsidRPr="00823E58">
        <w:rPr>
          <w:color w:val="000000" w:themeColor="text1"/>
        </w:rPr>
        <w:t>萬餘元（</w:t>
      </w:r>
      <w:r w:rsidR="004340FA" w:rsidRPr="00823E58">
        <w:rPr>
          <w:rFonts w:hint="eastAsia"/>
          <w:color w:val="000000" w:themeColor="text1"/>
        </w:rPr>
        <w:t>45</w:t>
      </w:r>
      <w:r w:rsidR="004340FA" w:rsidRPr="00823E58">
        <w:rPr>
          <w:color w:val="000000" w:themeColor="text1"/>
        </w:rPr>
        <w:t>.</w:t>
      </w:r>
      <w:r w:rsidR="004340FA" w:rsidRPr="00823E58">
        <w:rPr>
          <w:rFonts w:hint="eastAsia"/>
          <w:color w:val="000000" w:themeColor="text1"/>
        </w:rPr>
        <w:t>18</w:t>
      </w:r>
      <w:r w:rsidR="004340FA" w:rsidRPr="00823E58">
        <w:rPr>
          <w:color w:val="000000" w:themeColor="text1"/>
        </w:rPr>
        <w:t>％</w:t>
      </w:r>
      <w:r w:rsidR="006E770F" w:rsidRPr="00823E58">
        <w:rPr>
          <w:rFonts w:hint="eastAsia"/>
          <w:color w:val="000000" w:themeColor="text1"/>
          <w:kern w:val="0"/>
        </w:rPr>
        <w:t>）</w:t>
      </w:r>
      <w:r w:rsidR="004340FA" w:rsidRPr="00823E58">
        <w:rPr>
          <w:color w:val="000000" w:themeColor="text1"/>
        </w:rPr>
        <w:t>，主要係辦理</w:t>
      </w:r>
      <w:r w:rsidR="004340FA" w:rsidRPr="00823E58">
        <w:rPr>
          <w:rFonts w:hint="eastAsia"/>
          <w:color w:val="000000" w:themeColor="text1"/>
        </w:rPr>
        <w:t>高雄都會</w:t>
      </w:r>
      <w:r w:rsidR="004340FA" w:rsidRPr="00823E58">
        <w:rPr>
          <w:color w:val="000000" w:themeColor="text1"/>
        </w:rPr>
        <w:t>區大眾捷運系統岡山路竹延伸線暨周邊土地開發計畫，</w:t>
      </w:r>
      <w:r w:rsidR="004340FA" w:rsidRPr="00823E58">
        <w:rPr>
          <w:rFonts w:hint="eastAsia"/>
          <w:color w:val="000000" w:themeColor="text1"/>
        </w:rPr>
        <w:t>及</w:t>
      </w:r>
      <w:r w:rsidR="004340FA" w:rsidRPr="00823E58">
        <w:rPr>
          <w:color w:val="000000" w:themeColor="text1"/>
        </w:rPr>
        <w:t>補助地方政府新建停車場工程，</w:t>
      </w:r>
      <w:r w:rsidR="004340FA" w:rsidRPr="00823E58">
        <w:rPr>
          <w:rFonts w:hint="eastAsia"/>
          <w:color w:val="000000" w:themeColor="text1"/>
        </w:rPr>
        <w:t>合約期程跨年度，</w:t>
      </w:r>
      <w:r w:rsidR="004340FA" w:rsidRPr="00823E58">
        <w:rPr>
          <w:color w:val="000000" w:themeColor="text1"/>
        </w:rPr>
        <w:t>須保留繼續執行。合計決算審定數為</w:t>
      </w:r>
      <w:r w:rsidR="004340FA" w:rsidRPr="00823E58">
        <w:rPr>
          <w:rFonts w:hint="eastAsia"/>
          <w:color w:val="000000" w:themeColor="text1"/>
        </w:rPr>
        <w:t>139</w:t>
      </w:r>
      <w:r w:rsidR="004340FA" w:rsidRPr="00823E58">
        <w:rPr>
          <w:color w:val="000000" w:themeColor="text1"/>
        </w:rPr>
        <w:t>億</w:t>
      </w:r>
      <w:r w:rsidR="004340FA" w:rsidRPr="00823E58">
        <w:rPr>
          <w:rFonts w:hint="eastAsia"/>
          <w:color w:val="000000" w:themeColor="text1"/>
        </w:rPr>
        <w:t>3</w:t>
      </w:r>
      <w:r w:rsidR="004340FA" w:rsidRPr="00823E58">
        <w:rPr>
          <w:color w:val="000000" w:themeColor="text1"/>
        </w:rPr>
        <w:t>,</w:t>
      </w:r>
      <w:r w:rsidR="004340FA" w:rsidRPr="00823E58">
        <w:rPr>
          <w:rFonts w:hint="eastAsia"/>
          <w:color w:val="000000" w:themeColor="text1"/>
        </w:rPr>
        <w:t>968</w:t>
      </w:r>
      <w:r w:rsidR="004340FA" w:rsidRPr="00823E58">
        <w:rPr>
          <w:color w:val="000000" w:themeColor="text1"/>
        </w:rPr>
        <w:t>萬餘元</w:t>
      </w:r>
      <w:r w:rsidR="004340FA" w:rsidRPr="00823E58">
        <w:rPr>
          <w:rFonts w:hint="eastAsia"/>
          <w:color w:val="000000" w:themeColor="text1"/>
        </w:rPr>
        <w:t>，</w:t>
      </w:r>
      <w:r w:rsidR="004340FA" w:rsidRPr="00823E58">
        <w:rPr>
          <w:color w:val="000000" w:themeColor="text1"/>
        </w:rPr>
        <w:t>預算賸餘</w:t>
      </w:r>
      <w:r w:rsidR="004340FA" w:rsidRPr="00823E58">
        <w:rPr>
          <w:rFonts w:hint="eastAsia"/>
          <w:color w:val="000000" w:themeColor="text1"/>
        </w:rPr>
        <w:t>5</w:t>
      </w:r>
      <w:r w:rsidR="004340FA" w:rsidRPr="00823E58">
        <w:rPr>
          <w:color w:val="000000" w:themeColor="text1"/>
        </w:rPr>
        <w:t>億</w:t>
      </w:r>
      <w:r w:rsidR="004340FA" w:rsidRPr="00823E58">
        <w:rPr>
          <w:rFonts w:hint="eastAsia"/>
          <w:color w:val="000000" w:themeColor="text1"/>
        </w:rPr>
        <w:t>1,302</w:t>
      </w:r>
      <w:r w:rsidR="004340FA" w:rsidRPr="00823E58">
        <w:rPr>
          <w:color w:val="000000" w:themeColor="text1"/>
        </w:rPr>
        <w:t>萬餘元（</w:t>
      </w:r>
      <w:r w:rsidR="004340FA" w:rsidRPr="00823E58">
        <w:rPr>
          <w:rFonts w:hint="eastAsia"/>
          <w:color w:val="000000" w:themeColor="text1"/>
        </w:rPr>
        <w:t>3</w:t>
      </w:r>
      <w:r w:rsidR="004340FA" w:rsidRPr="00823E58">
        <w:rPr>
          <w:color w:val="000000" w:themeColor="text1"/>
        </w:rPr>
        <w:t>.</w:t>
      </w:r>
      <w:r w:rsidR="004340FA" w:rsidRPr="00823E58">
        <w:rPr>
          <w:rFonts w:hint="eastAsia"/>
          <w:color w:val="000000" w:themeColor="text1"/>
        </w:rPr>
        <w:t>55</w:t>
      </w:r>
      <w:r w:rsidR="004340FA" w:rsidRPr="00823E58">
        <w:rPr>
          <w:color w:val="000000" w:themeColor="text1"/>
        </w:rPr>
        <w:t>％</w:t>
      </w:r>
      <w:r w:rsidR="006E770F" w:rsidRPr="00823E58">
        <w:rPr>
          <w:rFonts w:hint="eastAsia"/>
          <w:color w:val="000000" w:themeColor="text1"/>
          <w:kern w:val="0"/>
        </w:rPr>
        <w:t>）</w:t>
      </w:r>
      <w:r w:rsidR="004340FA" w:rsidRPr="00823E58">
        <w:rPr>
          <w:color w:val="000000" w:themeColor="text1"/>
        </w:rPr>
        <w:t>，主要係</w:t>
      </w:r>
      <w:r w:rsidR="004340FA" w:rsidRPr="00823E58">
        <w:rPr>
          <w:rFonts w:hint="eastAsia"/>
          <w:color w:val="000000" w:themeColor="text1"/>
        </w:rPr>
        <w:t>提升道路品質計畫</w:t>
      </w:r>
      <w:r w:rsidR="004340FA" w:rsidRPr="00823E58">
        <w:rPr>
          <w:color w:val="000000" w:themeColor="text1"/>
        </w:rPr>
        <w:t>經費結餘。</w:t>
      </w:r>
    </w:p>
    <w:p w14:paraId="6F1F7A33" w14:textId="6D32231E" w:rsidR="00EE4985" w:rsidRPr="00823E58" w:rsidRDefault="00EE4985" w:rsidP="007433BC">
      <w:pPr>
        <w:pStyle w:val="14P4"/>
        <w:spacing w:beforeLines="0" w:before="0"/>
        <w:ind w:firstLine="1261"/>
        <w:rPr>
          <w:b/>
          <w:color w:val="000000" w:themeColor="text1"/>
        </w:rPr>
      </w:pPr>
      <w:r w:rsidRPr="00823E58">
        <w:rPr>
          <w:b/>
          <w:color w:val="000000" w:themeColor="text1"/>
          <w:lang w:val="zh-TW"/>
        </w:rPr>
        <w:t>8.</w:t>
      </w:r>
      <w:r w:rsidRPr="00823E58">
        <w:rPr>
          <w:rFonts w:hint="eastAsia"/>
          <w:b/>
          <w:color w:val="000000" w:themeColor="text1"/>
          <w:lang w:val="zh-TW"/>
        </w:rPr>
        <w:t xml:space="preserve">　</w:t>
      </w:r>
      <w:r w:rsidRPr="00823E58">
        <w:rPr>
          <w:rFonts w:hint="eastAsia"/>
          <w:b/>
          <w:color w:val="000000" w:themeColor="text1"/>
          <w:spacing w:val="10"/>
          <w:lang w:val="zh-TW"/>
        </w:rPr>
        <w:t>勞動部主管：</w:t>
      </w:r>
      <w:r w:rsidR="00F235DB" w:rsidRPr="00823E58">
        <w:rPr>
          <w:rFonts w:hint="eastAsia"/>
          <w:bCs/>
          <w:color w:val="000000" w:themeColor="text1"/>
          <w:kern w:val="0"/>
          <w:lang w:val="zh-TW"/>
        </w:rPr>
        <w:t>預算數1億8</w:t>
      </w:r>
      <w:r w:rsidR="00F235DB" w:rsidRPr="00823E58">
        <w:rPr>
          <w:bCs/>
          <w:color w:val="000000" w:themeColor="text1"/>
          <w:kern w:val="0"/>
          <w:lang w:val="zh-TW"/>
        </w:rPr>
        <w:t>,110</w:t>
      </w:r>
      <w:r w:rsidR="00F235DB" w:rsidRPr="00823E58">
        <w:rPr>
          <w:rFonts w:hint="eastAsia"/>
          <w:bCs/>
          <w:color w:val="000000" w:themeColor="text1"/>
          <w:kern w:val="0"/>
          <w:lang w:val="zh-TW"/>
        </w:rPr>
        <w:t>萬元，決算審核結果，審定實現數</w:t>
      </w:r>
      <w:r w:rsidR="00F235DB" w:rsidRPr="00823E58">
        <w:rPr>
          <w:bCs/>
          <w:color w:val="000000" w:themeColor="text1"/>
          <w:kern w:val="0"/>
          <w:lang w:val="zh-TW"/>
        </w:rPr>
        <w:t>937</w:t>
      </w:r>
      <w:r w:rsidR="00F235DB" w:rsidRPr="00823E58">
        <w:rPr>
          <w:rFonts w:hint="eastAsia"/>
          <w:bCs/>
          <w:color w:val="000000" w:themeColor="text1"/>
          <w:kern w:val="0"/>
          <w:lang w:val="zh-TW"/>
        </w:rPr>
        <w:t>萬餘元（</w:t>
      </w:r>
      <w:r w:rsidR="00F235DB" w:rsidRPr="00823E58">
        <w:rPr>
          <w:bCs/>
          <w:color w:val="000000" w:themeColor="text1"/>
          <w:kern w:val="0"/>
          <w:lang w:val="zh-TW"/>
        </w:rPr>
        <w:t>5.18</w:t>
      </w:r>
      <w:r w:rsidR="00F235DB" w:rsidRPr="00823E58">
        <w:rPr>
          <w:rFonts w:hint="eastAsia"/>
          <w:bCs/>
          <w:color w:val="000000" w:themeColor="text1"/>
          <w:kern w:val="0"/>
          <w:lang w:val="zh-TW"/>
        </w:rPr>
        <w:t>％），應付保留數</w:t>
      </w:r>
      <w:r w:rsidR="00F235DB" w:rsidRPr="00823E58">
        <w:rPr>
          <w:bCs/>
          <w:color w:val="000000" w:themeColor="text1"/>
          <w:kern w:val="0"/>
          <w:lang w:val="zh-TW"/>
        </w:rPr>
        <w:t>1</w:t>
      </w:r>
      <w:r w:rsidR="00F235DB" w:rsidRPr="00823E58">
        <w:rPr>
          <w:rFonts w:hint="eastAsia"/>
          <w:bCs/>
          <w:color w:val="000000" w:themeColor="text1"/>
          <w:kern w:val="0"/>
          <w:lang w:val="zh-TW"/>
        </w:rPr>
        <w:t>億</w:t>
      </w:r>
      <w:r w:rsidR="00F235DB" w:rsidRPr="00823E58">
        <w:rPr>
          <w:bCs/>
          <w:color w:val="000000" w:themeColor="text1"/>
          <w:kern w:val="0"/>
          <w:lang w:val="zh-TW"/>
        </w:rPr>
        <w:t>4</w:t>
      </w:r>
      <w:r w:rsidR="00F235DB" w:rsidRPr="00823E58">
        <w:rPr>
          <w:rFonts w:hint="eastAsia"/>
          <w:bCs/>
          <w:color w:val="000000" w:themeColor="text1"/>
          <w:kern w:val="0"/>
          <w:lang w:val="zh-TW"/>
        </w:rPr>
        <w:t>,</w:t>
      </w:r>
      <w:r w:rsidR="00F235DB" w:rsidRPr="00823E58">
        <w:rPr>
          <w:bCs/>
          <w:color w:val="000000" w:themeColor="text1"/>
          <w:kern w:val="0"/>
          <w:lang w:val="zh-TW"/>
        </w:rPr>
        <w:t>148</w:t>
      </w:r>
      <w:r w:rsidR="00F235DB" w:rsidRPr="00823E58">
        <w:rPr>
          <w:rFonts w:hint="eastAsia"/>
          <w:bCs/>
          <w:color w:val="000000" w:themeColor="text1"/>
          <w:kern w:val="0"/>
          <w:lang w:val="zh-TW"/>
        </w:rPr>
        <w:t>萬餘元（</w:t>
      </w:r>
      <w:r w:rsidR="00F235DB" w:rsidRPr="00823E58">
        <w:rPr>
          <w:bCs/>
          <w:color w:val="000000" w:themeColor="text1"/>
          <w:kern w:val="0"/>
          <w:lang w:val="zh-TW"/>
        </w:rPr>
        <w:t>78.12</w:t>
      </w:r>
      <w:r w:rsidR="00F235DB" w:rsidRPr="00823E58">
        <w:rPr>
          <w:rFonts w:hint="eastAsia"/>
          <w:bCs/>
          <w:color w:val="000000" w:themeColor="text1"/>
          <w:kern w:val="0"/>
          <w:lang w:val="zh-TW"/>
        </w:rPr>
        <w:t>％），主要係補助地方政府辦理勞工行政公有建築物耐震補強工程，合約期程跨年度，或尚未完成驗收，須保留繼續執行。合計決算審定數為</w:t>
      </w:r>
      <w:r w:rsidR="00F235DB" w:rsidRPr="00823E58">
        <w:rPr>
          <w:bCs/>
          <w:color w:val="000000" w:themeColor="text1"/>
          <w:kern w:val="0"/>
          <w:lang w:val="zh-TW"/>
        </w:rPr>
        <w:t>1</w:t>
      </w:r>
      <w:r w:rsidR="00F235DB" w:rsidRPr="00823E58">
        <w:rPr>
          <w:rFonts w:hint="eastAsia"/>
          <w:bCs/>
          <w:color w:val="000000" w:themeColor="text1"/>
          <w:kern w:val="0"/>
          <w:lang w:val="zh-TW"/>
        </w:rPr>
        <w:t>億5</w:t>
      </w:r>
      <w:r w:rsidR="00F235DB" w:rsidRPr="00823E58">
        <w:rPr>
          <w:bCs/>
          <w:color w:val="000000" w:themeColor="text1"/>
          <w:kern w:val="0"/>
          <w:lang w:val="zh-TW"/>
        </w:rPr>
        <w:t>,085</w:t>
      </w:r>
      <w:r w:rsidR="00F235DB" w:rsidRPr="00823E58">
        <w:rPr>
          <w:rFonts w:hint="eastAsia"/>
          <w:bCs/>
          <w:color w:val="000000" w:themeColor="text1"/>
          <w:kern w:val="0"/>
          <w:lang w:val="zh-TW"/>
        </w:rPr>
        <w:t>萬餘元，預算賸餘3</w:t>
      </w:r>
      <w:r w:rsidR="00F235DB" w:rsidRPr="00823E58">
        <w:rPr>
          <w:bCs/>
          <w:color w:val="000000" w:themeColor="text1"/>
          <w:kern w:val="0"/>
          <w:lang w:val="zh-TW"/>
        </w:rPr>
        <w:t>,024</w:t>
      </w:r>
      <w:r w:rsidR="00F235DB" w:rsidRPr="00823E58">
        <w:rPr>
          <w:rFonts w:hint="eastAsia"/>
          <w:bCs/>
          <w:color w:val="000000" w:themeColor="text1"/>
          <w:kern w:val="0"/>
          <w:lang w:val="zh-TW"/>
        </w:rPr>
        <w:t>萬餘元（</w:t>
      </w:r>
      <w:r w:rsidR="00F235DB" w:rsidRPr="00823E58">
        <w:rPr>
          <w:bCs/>
          <w:color w:val="000000" w:themeColor="text1"/>
          <w:kern w:val="0"/>
          <w:lang w:val="zh-TW"/>
        </w:rPr>
        <w:t>16.70</w:t>
      </w:r>
      <w:r w:rsidR="00F235DB" w:rsidRPr="00823E58">
        <w:rPr>
          <w:rFonts w:hint="eastAsia"/>
          <w:bCs/>
          <w:color w:val="000000" w:themeColor="text1"/>
          <w:kern w:val="0"/>
          <w:lang w:val="zh-TW"/>
        </w:rPr>
        <w:t>％），主要係基隆市政府勞工朋友活動中心拆除工程未及於114年</w:t>
      </w:r>
      <w:r w:rsidR="00AB2C71" w:rsidRPr="00823E58">
        <w:rPr>
          <w:rFonts w:hint="eastAsia"/>
          <w:bCs/>
          <w:color w:val="000000" w:themeColor="text1"/>
          <w:kern w:val="0"/>
          <w:lang w:val="zh-TW"/>
        </w:rPr>
        <w:t>底前</w:t>
      </w:r>
      <w:r w:rsidR="00F235DB" w:rsidRPr="00823E58">
        <w:rPr>
          <w:rFonts w:hint="eastAsia"/>
          <w:bCs/>
          <w:color w:val="000000" w:themeColor="text1"/>
          <w:kern w:val="0"/>
          <w:lang w:val="zh-TW"/>
        </w:rPr>
        <w:t>完成發包，經取消補助之經費結餘。</w:t>
      </w:r>
    </w:p>
    <w:p w14:paraId="73B0D75C" w14:textId="17575F46" w:rsidR="00533CFA" w:rsidRPr="00823E58" w:rsidRDefault="00B83E32" w:rsidP="007433BC">
      <w:pPr>
        <w:pStyle w:val="14P4"/>
        <w:spacing w:beforeLines="0" w:before="0"/>
        <w:ind w:firstLine="1261"/>
        <w:rPr>
          <w:bCs/>
          <w:color w:val="000000" w:themeColor="text1"/>
        </w:rPr>
      </w:pPr>
      <w:r w:rsidRPr="00823E58">
        <w:rPr>
          <w:b/>
          <w:color w:val="000000" w:themeColor="text1"/>
          <w:lang w:val="zh-TW"/>
        </w:rPr>
        <w:t>9</w:t>
      </w:r>
      <w:r w:rsidR="00533CFA" w:rsidRPr="00823E58">
        <w:rPr>
          <w:rFonts w:hint="eastAsia"/>
          <w:b/>
          <w:color w:val="000000" w:themeColor="text1"/>
          <w:lang w:val="zh-TW"/>
        </w:rPr>
        <w:t xml:space="preserve">.　</w:t>
      </w:r>
      <w:r w:rsidR="00533CFA" w:rsidRPr="00823E58">
        <w:rPr>
          <w:rFonts w:hint="eastAsia"/>
          <w:b/>
          <w:color w:val="000000" w:themeColor="text1"/>
          <w:spacing w:val="-2"/>
        </w:rPr>
        <w:t>農業部主管：</w:t>
      </w:r>
      <w:r w:rsidR="00A4565D" w:rsidRPr="00823E58">
        <w:rPr>
          <w:rFonts w:hint="eastAsia"/>
          <w:color w:val="000000" w:themeColor="text1"/>
        </w:rPr>
        <w:t>預算數42億2,469萬元，決算審核結果，審定實現數28億2,449萬餘元（66.86％</w:t>
      </w:r>
      <w:r w:rsidR="006E770F" w:rsidRPr="00823E58">
        <w:rPr>
          <w:rFonts w:hint="eastAsia"/>
          <w:color w:val="000000" w:themeColor="text1"/>
          <w:kern w:val="0"/>
        </w:rPr>
        <w:t>）</w:t>
      </w:r>
      <w:r w:rsidR="00A4565D" w:rsidRPr="00823E58">
        <w:rPr>
          <w:rFonts w:hint="eastAsia"/>
          <w:color w:val="000000" w:themeColor="text1"/>
        </w:rPr>
        <w:t>，應付保留數10億5,100萬餘元（24.88％</w:t>
      </w:r>
      <w:r w:rsidR="006E770F" w:rsidRPr="00823E58">
        <w:rPr>
          <w:rFonts w:hint="eastAsia"/>
          <w:color w:val="000000" w:themeColor="text1"/>
          <w:kern w:val="0"/>
        </w:rPr>
        <w:t>）</w:t>
      </w:r>
      <w:r w:rsidR="00A4565D" w:rsidRPr="00823E58">
        <w:rPr>
          <w:rFonts w:hint="eastAsia"/>
          <w:color w:val="000000" w:themeColor="text1"/>
        </w:rPr>
        <w:t>，主要係農村發展及水土保持署及所屬、漁業署及所屬補助地方政府辦理縣市管河川及區域排水整體改善計畫，部分工程受豪雨等因素影響尚未完工，或合約期程跨年度，須保</w:t>
      </w:r>
      <w:r w:rsidR="00A4565D" w:rsidRPr="006E770F">
        <w:rPr>
          <w:rFonts w:hint="eastAsia"/>
          <w:color w:val="000000" w:themeColor="text1"/>
        </w:rPr>
        <w:t>留繼續執行。合計決算審定數為38億7,549萬餘元，預算賸餘3億4,919萬餘元（8.27％</w:t>
      </w:r>
      <w:r w:rsidR="006E770F" w:rsidRPr="00823E58">
        <w:rPr>
          <w:rFonts w:hint="eastAsia"/>
          <w:color w:val="000000" w:themeColor="text1"/>
          <w:kern w:val="0"/>
        </w:rPr>
        <w:t>）</w:t>
      </w:r>
      <w:r w:rsidR="00A4565D" w:rsidRPr="006E770F">
        <w:rPr>
          <w:rFonts w:hint="eastAsia"/>
          <w:color w:val="000000" w:themeColor="text1"/>
        </w:rPr>
        <w:t>，</w:t>
      </w:r>
      <w:r w:rsidR="00A4565D" w:rsidRPr="00823E58">
        <w:rPr>
          <w:rFonts w:hint="eastAsia"/>
          <w:color w:val="000000" w:themeColor="text1"/>
        </w:rPr>
        <w:t>主要係農業部補助彰化縣政府興建畜牧糞尿多元利用資源化共同處理中心，未及於114年底前完成整體工程招標之經費結餘。</w:t>
      </w:r>
    </w:p>
    <w:p w14:paraId="6EC58825" w14:textId="3C89CE48" w:rsidR="006B2A50" w:rsidRPr="00823E58" w:rsidRDefault="006B2A50" w:rsidP="00961BA7">
      <w:pPr>
        <w:pStyle w:val="14P4"/>
        <w:spacing w:beforeLines="0" w:before="0" w:line="540" w:lineRule="exact"/>
        <w:ind w:firstLine="1261"/>
        <w:rPr>
          <w:b/>
          <w:color w:val="000000" w:themeColor="text1"/>
        </w:rPr>
      </w:pPr>
      <w:r w:rsidRPr="00823E58">
        <w:rPr>
          <w:b/>
          <w:color w:val="000000" w:themeColor="text1"/>
          <w:lang w:val="zh-TW"/>
        </w:rPr>
        <w:t>1</w:t>
      </w:r>
      <w:r w:rsidR="00B83E32" w:rsidRPr="00823E58">
        <w:rPr>
          <w:b/>
          <w:color w:val="000000" w:themeColor="text1"/>
          <w:lang w:val="zh-TW"/>
        </w:rPr>
        <w:t>0</w:t>
      </w:r>
      <w:r w:rsidRPr="00823E58">
        <w:rPr>
          <w:b/>
          <w:color w:val="000000" w:themeColor="text1"/>
          <w:lang w:val="zh-TW"/>
        </w:rPr>
        <w:t>.</w:t>
      </w:r>
      <w:r w:rsidRPr="00823E58">
        <w:rPr>
          <w:rFonts w:hint="eastAsia"/>
          <w:b/>
          <w:color w:val="000000" w:themeColor="text1"/>
          <w:lang w:val="zh-TW"/>
        </w:rPr>
        <w:t xml:space="preserve">　衛生福利部主管：</w:t>
      </w:r>
      <w:r w:rsidR="00B83E32" w:rsidRPr="00823E58">
        <w:rPr>
          <w:rFonts w:hint="eastAsia"/>
          <w:bCs/>
          <w:color w:val="000000" w:themeColor="text1"/>
          <w:lang w:val="zh-TW"/>
        </w:rPr>
        <w:t>預算數34億1</w:t>
      </w:r>
      <w:r w:rsidR="00B83E32" w:rsidRPr="00823E58">
        <w:rPr>
          <w:bCs/>
          <w:color w:val="000000" w:themeColor="text1"/>
          <w:lang w:val="zh-TW"/>
        </w:rPr>
        <w:t>,</w:t>
      </w:r>
      <w:r w:rsidR="00B83E32" w:rsidRPr="00823E58">
        <w:rPr>
          <w:rFonts w:hint="eastAsia"/>
          <w:bCs/>
          <w:color w:val="000000" w:themeColor="text1"/>
          <w:lang w:val="zh-TW"/>
        </w:rPr>
        <w:t>744萬元，決算審核結果，審</w:t>
      </w:r>
      <w:r w:rsidR="00B83E32" w:rsidRPr="00823E58">
        <w:rPr>
          <w:rFonts w:hint="eastAsia"/>
          <w:bCs/>
          <w:color w:val="000000" w:themeColor="text1"/>
          <w:spacing w:val="-4"/>
          <w:kern w:val="0"/>
          <w:lang w:val="zh-TW"/>
        </w:rPr>
        <w:t>定實現數</w:t>
      </w:r>
      <w:r w:rsidR="00B83E32" w:rsidRPr="00823E58">
        <w:rPr>
          <w:bCs/>
          <w:color w:val="000000" w:themeColor="text1"/>
          <w:spacing w:val="-4"/>
          <w:kern w:val="0"/>
          <w:lang w:val="zh-TW"/>
        </w:rPr>
        <w:t>2</w:t>
      </w:r>
      <w:r w:rsidR="00B83E32" w:rsidRPr="00823E58">
        <w:rPr>
          <w:rFonts w:hint="eastAsia"/>
          <w:bCs/>
          <w:color w:val="000000" w:themeColor="text1"/>
          <w:spacing w:val="-4"/>
          <w:kern w:val="0"/>
          <w:lang w:val="zh-TW"/>
        </w:rPr>
        <w:t>億5</w:t>
      </w:r>
      <w:r w:rsidR="00B83E32" w:rsidRPr="00823E58">
        <w:rPr>
          <w:color w:val="000000" w:themeColor="text1"/>
          <w:spacing w:val="-4"/>
        </w:rPr>
        <w:t>,</w:t>
      </w:r>
      <w:r w:rsidR="00B83E32" w:rsidRPr="00823E58">
        <w:rPr>
          <w:rFonts w:hint="eastAsia"/>
          <w:color w:val="000000" w:themeColor="text1"/>
          <w:spacing w:val="-4"/>
        </w:rPr>
        <w:t>359</w:t>
      </w:r>
      <w:r w:rsidR="00B83E32" w:rsidRPr="00823E58">
        <w:rPr>
          <w:rFonts w:hint="eastAsia"/>
          <w:bCs/>
          <w:color w:val="000000" w:themeColor="text1"/>
          <w:spacing w:val="-4"/>
          <w:kern w:val="0"/>
          <w:lang w:val="zh-TW"/>
        </w:rPr>
        <w:t>萬餘元（7</w:t>
      </w:r>
      <w:r w:rsidR="00B83E32" w:rsidRPr="00823E58">
        <w:rPr>
          <w:bCs/>
          <w:color w:val="000000" w:themeColor="text1"/>
          <w:spacing w:val="-4"/>
          <w:kern w:val="0"/>
          <w:lang w:val="zh-TW"/>
        </w:rPr>
        <w:t>.</w:t>
      </w:r>
      <w:r w:rsidR="00B83E32" w:rsidRPr="00823E58">
        <w:rPr>
          <w:rFonts w:hint="eastAsia"/>
          <w:bCs/>
          <w:color w:val="000000" w:themeColor="text1"/>
          <w:spacing w:val="-4"/>
          <w:kern w:val="0"/>
          <w:lang w:val="zh-TW"/>
        </w:rPr>
        <w:t>42％），應付保留數</w:t>
      </w:r>
      <w:r w:rsidR="00B83E32" w:rsidRPr="00823E58">
        <w:rPr>
          <w:bCs/>
          <w:color w:val="000000" w:themeColor="text1"/>
          <w:spacing w:val="-4"/>
          <w:kern w:val="0"/>
          <w:lang w:val="zh-TW"/>
        </w:rPr>
        <w:t>31</w:t>
      </w:r>
      <w:r w:rsidR="00B83E32" w:rsidRPr="00823E58">
        <w:rPr>
          <w:rFonts w:hint="eastAsia"/>
          <w:bCs/>
          <w:color w:val="000000" w:themeColor="text1"/>
          <w:spacing w:val="-4"/>
          <w:kern w:val="0"/>
          <w:lang w:val="zh-TW"/>
        </w:rPr>
        <w:t>億3</w:t>
      </w:r>
      <w:r w:rsidR="00B83E32" w:rsidRPr="00823E58">
        <w:rPr>
          <w:bCs/>
          <w:color w:val="000000" w:themeColor="text1"/>
          <w:spacing w:val="-4"/>
          <w:kern w:val="0"/>
          <w:lang w:val="zh-TW"/>
        </w:rPr>
        <w:t>,</w:t>
      </w:r>
      <w:r w:rsidR="00B83E32" w:rsidRPr="00823E58">
        <w:rPr>
          <w:rFonts w:hint="eastAsia"/>
          <w:bCs/>
          <w:color w:val="000000" w:themeColor="text1"/>
          <w:spacing w:val="-4"/>
          <w:kern w:val="0"/>
          <w:lang w:val="zh-TW"/>
        </w:rPr>
        <w:t>517萬餘元（91</w:t>
      </w:r>
      <w:r w:rsidR="00B83E32" w:rsidRPr="00823E58">
        <w:rPr>
          <w:bCs/>
          <w:color w:val="000000" w:themeColor="text1"/>
          <w:spacing w:val="-4"/>
          <w:kern w:val="0"/>
          <w:lang w:val="zh-TW"/>
        </w:rPr>
        <w:t>.</w:t>
      </w:r>
      <w:r w:rsidR="00B83E32" w:rsidRPr="00823E58">
        <w:rPr>
          <w:rFonts w:hint="eastAsia"/>
          <w:bCs/>
          <w:color w:val="000000" w:themeColor="text1"/>
          <w:spacing w:val="-4"/>
          <w:kern w:val="0"/>
          <w:lang w:val="zh-TW"/>
        </w:rPr>
        <w:t>74％），</w:t>
      </w:r>
      <w:r w:rsidR="00B83E32" w:rsidRPr="00823E58">
        <w:rPr>
          <w:rFonts w:hint="eastAsia"/>
          <w:bCs/>
          <w:color w:val="000000" w:themeColor="text1"/>
          <w:kern w:val="0"/>
          <w:lang w:val="zh-TW"/>
        </w:rPr>
        <w:t>主要係</w:t>
      </w:r>
      <w:r w:rsidR="00B83E32" w:rsidRPr="00823E58">
        <w:rPr>
          <w:rFonts w:hint="eastAsia"/>
          <w:bCs/>
          <w:color w:val="000000" w:themeColor="text1"/>
          <w:lang w:val="zh-TW"/>
        </w:rPr>
        <w:t>衛生福利部、國民</w:t>
      </w:r>
      <w:proofErr w:type="gramStart"/>
      <w:r w:rsidR="00B83E32" w:rsidRPr="00823E58">
        <w:rPr>
          <w:rFonts w:hint="eastAsia"/>
          <w:bCs/>
          <w:color w:val="000000" w:themeColor="text1"/>
          <w:lang w:val="zh-TW"/>
        </w:rPr>
        <w:t>健康署</w:t>
      </w:r>
      <w:proofErr w:type="gramEnd"/>
      <w:r w:rsidR="00B83E32" w:rsidRPr="00823E58">
        <w:rPr>
          <w:rFonts w:hint="eastAsia"/>
          <w:bCs/>
          <w:color w:val="000000" w:themeColor="text1"/>
          <w:lang w:val="zh-TW"/>
        </w:rPr>
        <w:t>、社會及家庭署</w:t>
      </w:r>
      <w:r w:rsidR="00B83E32" w:rsidRPr="00823E58">
        <w:rPr>
          <w:rFonts w:hint="eastAsia"/>
          <w:bCs/>
          <w:color w:val="000000" w:themeColor="text1"/>
          <w:spacing w:val="4"/>
          <w:kern w:val="0"/>
          <w:lang w:val="zh-TW"/>
        </w:rPr>
        <w:t>補助</w:t>
      </w:r>
      <w:r w:rsidR="00B83E32" w:rsidRPr="00823E58">
        <w:rPr>
          <w:rFonts w:hint="eastAsia"/>
          <w:bCs/>
          <w:color w:val="000000" w:themeColor="text1"/>
          <w:lang w:val="zh-TW"/>
        </w:rPr>
        <w:t>地方政府辦理公有危險建築補強重建、建構</w:t>
      </w:r>
      <w:r w:rsidR="00B83E32" w:rsidRPr="00823E58">
        <w:rPr>
          <w:bCs/>
          <w:color w:val="000000" w:themeColor="text1"/>
          <w:lang w:val="zh-TW"/>
        </w:rPr>
        <w:t>0</w:t>
      </w:r>
      <w:r w:rsidR="00B83E32" w:rsidRPr="00823E58">
        <w:rPr>
          <w:rFonts w:hint="eastAsia"/>
          <w:bCs/>
          <w:color w:val="000000" w:themeColor="text1"/>
          <w:lang w:val="zh-TW"/>
        </w:rPr>
        <w:t>－</w:t>
      </w:r>
      <w:r w:rsidR="00B83E32" w:rsidRPr="00823E58">
        <w:rPr>
          <w:bCs/>
          <w:color w:val="000000" w:themeColor="text1"/>
          <w:lang w:val="zh-TW"/>
        </w:rPr>
        <w:t>2</w:t>
      </w:r>
      <w:r w:rsidR="00B83E32" w:rsidRPr="00823E58">
        <w:rPr>
          <w:rFonts w:hint="eastAsia"/>
          <w:bCs/>
          <w:color w:val="000000" w:themeColor="text1"/>
          <w:lang w:val="zh-TW"/>
        </w:rPr>
        <w:t>歲兒童社區公共托育等計畫，及</w:t>
      </w:r>
      <w:r w:rsidR="00B83E32" w:rsidRPr="00823E58">
        <w:rPr>
          <w:rFonts w:hint="eastAsia"/>
          <w:bCs/>
          <w:color w:val="000000" w:themeColor="text1"/>
          <w:kern w:val="0"/>
          <w:lang w:val="zh-TW"/>
        </w:rPr>
        <w:t>食品藥物管理署</w:t>
      </w:r>
      <w:r w:rsidR="00B83E32" w:rsidRPr="00823E58">
        <w:rPr>
          <w:rFonts w:hint="eastAsia"/>
          <w:bCs/>
          <w:color w:val="000000" w:themeColor="text1"/>
          <w:lang w:val="zh-TW"/>
        </w:rPr>
        <w:t>辦理現代化食品藥物</w:t>
      </w:r>
      <w:r w:rsidR="00B83E32" w:rsidRPr="00823E58">
        <w:rPr>
          <w:rFonts w:hint="eastAsia"/>
          <w:bCs/>
          <w:color w:val="000000" w:themeColor="text1"/>
          <w:lang w:val="zh-TW"/>
        </w:rPr>
        <w:lastRenderedPageBreak/>
        <w:t>國家級實驗大樓暨行政及訓練大樓興建工程，因合約期程跨年度，或未及完成驗收等，須保留繼續執行</w:t>
      </w:r>
      <w:r w:rsidR="00B83E32" w:rsidRPr="00823E58">
        <w:rPr>
          <w:rFonts w:ascii="新細明體" w:eastAsia="新細明體" w:hAnsi="新細明體" w:hint="eastAsia"/>
          <w:bCs/>
          <w:color w:val="000000" w:themeColor="text1"/>
          <w:kern w:val="0"/>
          <w:lang w:val="zh-TW"/>
        </w:rPr>
        <w:t>。</w:t>
      </w:r>
      <w:r w:rsidR="00B83E32" w:rsidRPr="00823E58">
        <w:rPr>
          <w:rFonts w:hint="eastAsia"/>
          <w:bCs/>
          <w:color w:val="000000" w:themeColor="text1"/>
          <w:kern w:val="0"/>
          <w:lang w:val="zh-TW"/>
        </w:rPr>
        <w:t>合計決算審定數為3</w:t>
      </w:r>
      <w:r w:rsidR="00B83E32" w:rsidRPr="00823E58">
        <w:rPr>
          <w:bCs/>
          <w:color w:val="000000" w:themeColor="text1"/>
          <w:kern w:val="0"/>
          <w:lang w:val="zh-TW"/>
        </w:rPr>
        <w:t>3</w:t>
      </w:r>
      <w:r w:rsidR="00B83E32" w:rsidRPr="00823E58">
        <w:rPr>
          <w:rFonts w:hint="eastAsia"/>
          <w:bCs/>
          <w:color w:val="000000" w:themeColor="text1"/>
          <w:kern w:val="0"/>
          <w:lang w:val="zh-TW"/>
        </w:rPr>
        <w:t>億8</w:t>
      </w:r>
      <w:r w:rsidR="00B83E32" w:rsidRPr="00823E58">
        <w:rPr>
          <w:bCs/>
          <w:color w:val="000000" w:themeColor="text1"/>
          <w:kern w:val="0"/>
          <w:lang w:val="zh-TW"/>
        </w:rPr>
        <w:t>,</w:t>
      </w:r>
      <w:r w:rsidR="00B83E32" w:rsidRPr="00823E58">
        <w:rPr>
          <w:rFonts w:hint="eastAsia"/>
          <w:bCs/>
          <w:color w:val="000000" w:themeColor="text1"/>
          <w:kern w:val="0"/>
          <w:lang w:val="zh-TW"/>
        </w:rPr>
        <w:t>87</w:t>
      </w:r>
      <w:r w:rsidR="00B83E32" w:rsidRPr="00823E58">
        <w:rPr>
          <w:bCs/>
          <w:color w:val="000000" w:themeColor="text1"/>
          <w:kern w:val="0"/>
          <w:lang w:val="zh-TW"/>
        </w:rPr>
        <w:t>7</w:t>
      </w:r>
      <w:r w:rsidR="00B83E32" w:rsidRPr="00823E58">
        <w:rPr>
          <w:rFonts w:hint="eastAsia"/>
          <w:bCs/>
          <w:color w:val="000000" w:themeColor="text1"/>
          <w:kern w:val="0"/>
          <w:lang w:val="zh-TW"/>
        </w:rPr>
        <w:t>萬餘元，預算賸餘2</w:t>
      </w:r>
      <w:r w:rsidR="00B83E32" w:rsidRPr="00823E58">
        <w:rPr>
          <w:bCs/>
          <w:color w:val="000000" w:themeColor="text1"/>
          <w:kern w:val="0"/>
          <w:lang w:val="zh-TW"/>
        </w:rPr>
        <w:t>,</w:t>
      </w:r>
      <w:r w:rsidR="00B83E32" w:rsidRPr="00823E58">
        <w:rPr>
          <w:color w:val="000000" w:themeColor="text1"/>
        </w:rPr>
        <w:t>8</w:t>
      </w:r>
      <w:r w:rsidR="00B83E32" w:rsidRPr="00823E58">
        <w:rPr>
          <w:rFonts w:hint="eastAsia"/>
          <w:color w:val="000000" w:themeColor="text1"/>
        </w:rPr>
        <w:t>66</w:t>
      </w:r>
      <w:r w:rsidR="00B83E32" w:rsidRPr="00823E58">
        <w:rPr>
          <w:rFonts w:hint="eastAsia"/>
          <w:bCs/>
          <w:color w:val="000000" w:themeColor="text1"/>
          <w:kern w:val="0"/>
          <w:lang w:val="zh-TW"/>
        </w:rPr>
        <w:t>萬餘元（0</w:t>
      </w:r>
      <w:r w:rsidR="00B83E32" w:rsidRPr="00823E58">
        <w:rPr>
          <w:bCs/>
          <w:color w:val="000000" w:themeColor="text1"/>
          <w:kern w:val="0"/>
          <w:lang w:val="zh-TW"/>
        </w:rPr>
        <w:t>.</w:t>
      </w:r>
      <w:r w:rsidR="00B83E32" w:rsidRPr="00823E58">
        <w:rPr>
          <w:rFonts w:hint="eastAsia"/>
          <w:bCs/>
          <w:color w:val="000000" w:themeColor="text1"/>
          <w:kern w:val="0"/>
          <w:lang w:val="zh-TW"/>
        </w:rPr>
        <w:t>84％），主要係補助計畫經費結餘</w:t>
      </w:r>
      <w:r w:rsidR="00B83E32" w:rsidRPr="00823E58">
        <w:rPr>
          <w:rFonts w:hint="eastAsia"/>
          <w:color w:val="000000" w:themeColor="text1"/>
          <w:lang w:val="zh-TW"/>
        </w:rPr>
        <w:t>。</w:t>
      </w:r>
    </w:p>
    <w:p w14:paraId="088528F2" w14:textId="6C16D233" w:rsidR="00EE4985" w:rsidRPr="00823E58" w:rsidRDefault="00EE4985" w:rsidP="00073D29">
      <w:pPr>
        <w:pStyle w:val="14P4"/>
        <w:spacing w:beforeLines="0" w:before="0" w:line="600" w:lineRule="exact"/>
        <w:ind w:firstLine="1261"/>
        <w:rPr>
          <w:b/>
          <w:color w:val="000000" w:themeColor="text1"/>
        </w:rPr>
      </w:pPr>
      <w:r w:rsidRPr="00823E58">
        <w:rPr>
          <w:b/>
          <w:color w:val="000000" w:themeColor="text1"/>
        </w:rPr>
        <w:t>1</w:t>
      </w:r>
      <w:r w:rsidR="00E32B5D" w:rsidRPr="00823E58">
        <w:rPr>
          <w:b/>
          <w:color w:val="000000" w:themeColor="text1"/>
        </w:rPr>
        <w:t>1</w:t>
      </w:r>
      <w:r w:rsidRPr="00823E58">
        <w:rPr>
          <w:b/>
          <w:color w:val="000000" w:themeColor="text1"/>
          <w:lang w:val="zh-TW"/>
        </w:rPr>
        <w:t>.</w:t>
      </w:r>
      <w:r w:rsidRPr="00823E58">
        <w:rPr>
          <w:rFonts w:hint="eastAsia"/>
          <w:b/>
          <w:color w:val="000000" w:themeColor="text1"/>
          <w:lang w:val="zh-TW"/>
        </w:rPr>
        <w:t xml:space="preserve">　</w:t>
      </w:r>
      <w:r w:rsidRPr="00823E58">
        <w:rPr>
          <w:rFonts w:hint="eastAsia"/>
          <w:b/>
          <w:color w:val="000000" w:themeColor="text1"/>
          <w:spacing w:val="10"/>
        </w:rPr>
        <w:t>環境部</w:t>
      </w:r>
      <w:r w:rsidRPr="00823E58">
        <w:rPr>
          <w:rFonts w:hint="eastAsia"/>
          <w:b/>
          <w:color w:val="000000" w:themeColor="text1"/>
          <w:spacing w:val="10"/>
          <w:lang w:val="zh-TW"/>
        </w:rPr>
        <w:t>主管：</w:t>
      </w:r>
      <w:r w:rsidR="00E83003" w:rsidRPr="00823E58">
        <w:rPr>
          <w:rFonts w:hint="eastAsia"/>
          <w:bCs/>
          <w:color w:val="000000" w:themeColor="text1"/>
          <w:spacing w:val="4"/>
          <w:kern w:val="0"/>
          <w:lang w:val="zh-TW"/>
        </w:rPr>
        <w:t>預算數1</w:t>
      </w:r>
      <w:r w:rsidR="00E83003" w:rsidRPr="00823E58">
        <w:rPr>
          <w:bCs/>
          <w:color w:val="000000" w:themeColor="text1"/>
          <w:spacing w:val="4"/>
          <w:kern w:val="0"/>
          <w:lang w:val="zh-TW"/>
        </w:rPr>
        <w:t>0</w:t>
      </w:r>
      <w:r w:rsidR="00E83003" w:rsidRPr="00823E58">
        <w:rPr>
          <w:rFonts w:hint="eastAsia"/>
          <w:bCs/>
          <w:color w:val="000000" w:themeColor="text1"/>
          <w:spacing w:val="4"/>
          <w:kern w:val="0"/>
          <w:lang w:val="zh-TW"/>
        </w:rPr>
        <w:t>億4</w:t>
      </w:r>
      <w:r w:rsidR="00E83003" w:rsidRPr="00823E58">
        <w:rPr>
          <w:bCs/>
          <w:color w:val="000000" w:themeColor="text1"/>
          <w:spacing w:val="4"/>
          <w:kern w:val="0"/>
          <w:lang w:val="zh-TW"/>
        </w:rPr>
        <w:t>,230</w:t>
      </w:r>
      <w:r w:rsidR="00E83003" w:rsidRPr="00823E58">
        <w:rPr>
          <w:rFonts w:hint="eastAsia"/>
          <w:bCs/>
          <w:color w:val="000000" w:themeColor="text1"/>
          <w:spacing w:val="4"/>
          <w:kern w:val="0"/>
          <w:lang w:val="zh-TW"/>
        </w:rPr>
        <w:t>萬元，決算審核結果，審定實現數4億4</w:t>
      </w:r>
      <w:r w:rsidR="00E83003" w:rsidRPr="00823E58">
        <w:rPr>
          <w:bCs/>
          <w:color w:val="000000" w:themeColor="text1"/>
          <w:spacing w:val="4"/>
          <w:kern w:val="0"/>
          <w:lang w:val="zh-TW"/>
        </w:rPr>
        <w:t>,283</w:t>
      </w:r>
      <w:r w:rsidR="00E83003" w:rsidRPr="00823E58">
        <w:rPr>
          <w:rFonts w:hint="eastAsia"/>
          <w:bCs/>
          <w:color w:val="000000" w:themeColor="text1"/>
          <w:spacing w:val="4"/>
          <w:kern w:val="0"/>
          <w:lang w:val="zh-TW"/>
        </w:rPr>
        <w:t>萬餘元（4</w:t>
      </w:r>
      <w:r w:rsidR="00E83003" w:rsidRPr="00823E58">
        <w:rPr>
          <w:bCs/>
          <w:color w:val="000000" w:themeColor="text1"/>
          <w:spacing w:val="4"/>
          <w:kern w:val="0"/>
          <w:lang w:val="zh-TW"/>
        </w:rPr>
        <w:t>2.49</w:t>
      </w:r>
      <w:r w:rsidR="00E83003" w:rsidRPr="00823E58">
        <w:rPr>
          <w:rFonts w:hint="eastAsia"/>
          <w:bCs/>
          <w:color w:val="000000" w:themeColor="text1"/>
          <w:spacing w:val="4"/>
          <w:kern w:val="0"/>
          <w:lang w:val="zh-TW"/>
        </w:rPr>
        <w:t>％），</w:t>
      </w:r>
      <w:r w:rsidR="00E83003" w:rsidRPr="00823E58">
        <w:rPr>
          <w:rFonts w:hint="eastAsia"/>
          <w:color w:val="000000" w:themeColor="text1"/>
          <w:lang w:val="zh-TW"/>
        </w:rPr>
        <w:t>應付保留數5億5,</w:t>
      </w:r>
      <w:r w:rsidR="00E83003" w:rsidRPr="00823E58">
        <w:rPr>
          <w:color w:val="000000" w:themeColor="text1"/>
          <w:lang w:val="zh-TW"/>
        </w:rPr>
        <w:t>093</w:t>
      </w:r>
      <w:r w:rsidR="00E83003" w:rsidRPr="00823E58">
        <w:rPr>
          <w:rFonts w:hint="eastAsia"/>
          <w:color w:val="000000" w:themeColor="text1"/>
          <w:lang w:val="zh-TW"/>
        </w:rPr>
        <w:t>萬餘元（5</w:t>
      </w:r>
      <w:r w:rsidR="00E83003" w:rsidRPr="00823E58">
        <w:rPr>
          <w:color w:val="000000" w:themeColor="text1"/>
          <w:lang w:val="zh-TW"/>
        </w:rPr>
        <w:t>2.86</w:t>
      </w:r>
      <w:r w:rsidR="00E83003" w:rsidRPr="00823E58">
        <w:rPr>
          <w:rFonts w:hint="eastAsia"/>
          <w:color w:val="000000" w:themeColor="text1"/>
          <w:lang w:val="zh-TW"/>
        </w:rPr>
        <w:t>％</w:t>
      </w:r>
      <w:r w:rsidR="006E770F" w:rsidRPr="00823E58">
        <w:rPr>
          <w:rFonts w:hint="eastAsia"/>
          <w:color w:val="000000" w:themeColor="text1"/>
          <w:kern w:val="0"/>
        </w:rPr>
        <w:t>）</w:t>
      </w:r>
      <w:r w:rsidR="00E83003" w:rsidRPr="00823E58">
        <w:rPr>
          <w:rFonts w:hint="eastAsia"/>
          <w:color w:val="000000" w:themeColor="text1"/>
          <w:lang w:val="zh-TW"/>
        </w:rPr>
        <w:t>，主要係環境部補助地方政府</w:t>
      </w:r>
      <w:r w:rsidR="00E83003" w:rsidRPr="00823E58">
        <w:rPr>
          <w:color w:val="000000" w:themeColor="text1"/>
        </w:rPr>
        <w:t>辦理</w:t>
      </w:r>
      <w:r w:rsidR="00E83003" w:rsidRPr="00823E58">
        <w:rPr>
          <w:rFonts w:hint="eastAsia"/>
          <w:color w:val="000000" w:themeColor="text1"/>
        </w:rPr>
        <w:t>水岸環境改善計畫、廢（污）水能資源化、低碳智慧化處理示範等計畫，及氣候變遷署補助地方政府辦理</w:t>
      </w:r>
      <w:proofErr w:type="gramStart"/>
      <w:r w:rsidR="00E83003" w:rsidRPr="00823E58">
        <w:rPr>
          <w:rFonts w:hint="eastAsia"/>
          <w:color w:val="000000" w:themeColor="text1"/>
        </w:rPr>
        <w:t>淨零綠</w:t>
      </w:r>
      <w:proofErr w:type="gramEnd"/>
      <w:r w:rsidR="00E83003" w:rsidRPr="00823E58">
        <w:rPr>
          <w:rFonts w:hint="eastAsia"/>
          <w:color w:val="000000" w:themeColor="text1"/>
        </w:rPr>
        <w:t>生活建構韌性家園、冷卻行動示範運行補助等計畫，因合約期程跨年度</w:t>
      </w:r>
      <w:r w:rsidR="00E83003" w:rsidRPr="00823E58">
        <w:rPr>
          <w:color w:val="000000" w:themeColor="text1"/>
        </w:rPr>
        <w:t>，</w:t>
      </w:r>
      <w:r w:rsidR="00E83003" w:rsidRPr="00823E58">
        <w:rPr>
          <w:rFonts w:hint="eastAsia"/>
          <w:color w:val="000000" w:themeColor="text1"/>
          <w:lang w:val="zh-TW"/>
        </w:rPr>
        <w:t>須保留繼續執行。合計決算審定數為</w:t>
      </w:r>
      <w:r w:rsidR="00E83003" w:rsidRPr="00823E58">
        <w:rPr>
          <w:color w:val="000000" w:themeColor="text1"/>
          <w:lang w:val="zh-TW"/>
        </w:rPr>
        <w:t>9</w:t>
      </w:r>
      <w:r w:rsidR="00E83003" w:rsidRPr="00823E58">
        <w:rPr>
          <w:rFonts w:hint="eastAsia"/>
          <w:color w:val="000000" w:themeColor="text1"/>
          <w:lang w:val="zh-TW"/>
        </w:rPr>
        <w:t>億</w:t>
      </w:r>
      <w:r w:rsidR="00E83003" w:rsidRPr="00823E58">
        <w:rPr>
          <w:color w:val="000000" w:themeColor="text1"/>
          <w:lang w:val="zh-TW"/>
        </w:rPr>
        <w:t>9,376</w:t>
      </w:r>
      <w:r w:rsidR="00E83003" w:rsidRPr="00823E58">
        <w:rPr>
          <w:rFonts w:hint="eastAsia"/>
          <w:color w:val="000000" w:themeColor="text1"/>
          <w:lang w:val="zh-TW"/>
        </w:rPr>
        <w:t>萬餘元，</w:t>
      </w:r>
      <w:r w:rsidR="00E83003" w:rsidRPr="00823E58">
        <w:rPr>
          <w:rFonts w:hint="eastAsia"/>
          <w:bCs/>
          <w:color w:val="000000" w:themeColor="text1"/>
          <w:spacing w:val="4"/>
          <w:kern w:val="0"/>
          <w:lang w:val="zh-TW"/>
        </w:rPr>
        <w:t>預算賸餘4</w:t>
      </w:r>
      <w:r w:rsidR="00E83003" w:rsidRPr="00823E58">
        <w:rPr>
          <w:color w:val="000000" w:themeColor="text1"/>
        </w:rPr>
        <w:t>,853</w:t>
      </w:r>
      <w:r w:rsidR="00E83003" w:rsidRPr="00823E58">
        <w:rPr>
          <w:rFonts w:hint="eastAsia"/>
          <w:bCs/>
          <w:color w:val="000000" w:themeColor="text1"/>
          <w:spacing w:val="4"/>
          <w:kern w:val="0"/>
          <w:lang w:val="zh-TW"/>
        </w:rPr>
        <w:t>萬餘元（4</w:t>
      </w:r>
      <w:r w:rsidR="00E83003" w:rsidRPr="00823E58">
        <w:rPr>
          <w:bCs/>
          <w:color w:val="000000" w:themeColor="text1"/>
          <w:spacing w:val="4"/>
          <w:kern w:val="0"/>
          <w:lang w:val="zh-TW"/>
        </w:rPr>
        <w:t>.66</w:t>
      </w:r>
      <w:r w:rsidR="00E83003" w:rsidRPr="00823E58">
        <w:rPr>
          <w:rFonts w:hint="eastAsia"/>
          <w:bCs/>
          <w:color w:val="000000" w:themeColor="text1"/>
          <w:spacing w:val="4"/>
          <w:kern w:val="0"/>
          <w:lang w:val="zh-TW"/>
        </w:rPr>
        <w:t>％），</w:t>
      </w:r>
      <w:r w:rsidR="00E83003" w:rsidRPr="00823E58">
        <w:rPr>
          <w:rFonts w:hint="eastAsia"/>
          <w:bCs/>
          <w:color w:val="000000" w:themeColor="text1"/>
          <w:kern w:val="0"/>
          <w:lang w:val="zh-TW"/>
        </w:rPr>
        <w:t>主要係補助計畫經費結餘</w:t>
      </w:r>
      <w:r w:rsidR="00E83003" w:rsidRPr="00823E58">
        <w:rPr>
          <w:rFonts w:hint="eastAsia"/>
          <w:color w:val="000000" w:themeColor="text1"/>
          <w:lang w:val="zh-TW"/>
        </w:rPr>
        <w:t>。</w:t>
      </w:r>
    </w:p>
    <w:p w14:paraId="653EDD80" w14:textId="541AA8FF" w:rsidR="00533CFA" w:rsidRPr="00823E58" w:rsidRDefault="00533CFA" w:rsidP="00073D29">
      <w:pPr>
        <w:pStyle w:val="14P4"/>
        <w:spacing w:beforeLines="0" w:before="0" w:line="580" w:lineRule="exact"/>
        <w:ind w:firstLine="1261"/>
        <w:rPr>
          <w:bCs/>
          <w:color w:val="000000" w:themeColor="text1"/>
        </w:rPr>
      </w:pPr>
      <w:r w:rsidRPr="00823E58">
        <w:rPr>
          <w:b/>
          <w:color w:val="000000" w:themeColor="text1"/>
          <w:lang w:val="zh-TW"/>
        </w:rPr>
        <w:t>1</w:t>
      </w:r>
      <w:r w:rsidR="00E32B5D" w:rsidRPr="00823E58">
        <w:rPr>
          <w:b/>
          <w:color w:val="000000" w:themeColor="text1"/>
          <w:lang w:val="zh-TW"/>
        </w:rPr>
        <w:t>2</w:t>
      </w:r>
      <w:r w:rsidRPr="00823E58">
        <w:rPr>
          <w:rFonts w:hint="eastAsia"/>
          <w:b/>
          <w:color w:val="000000" w:themeColor="text1"/>
          <w:lang w:val="zh-TW"/>
        </w:rPr>
        <w:t>.　文化部</w:t>
      </w:r>
      <w:r w:rsidRPr="00823E58">
        <w:rPr>
          <w:rFonts w:hint="eastAsia"/>
          <w:b/>
          <w:color w:val="000000" w:themeColor="text1"/>
          <w:spacing w:val="10"/>
          <w:lang w:val="zh-TW"/>
        </w:rPr>
        <w:t>主管：</w:t>
      </w:r>
      <w:r w:rsidR="00E32B5D" w:rsidRPr="00823E58">
        <w:rPr>
          <w:rFonts w:hint="eastAsia"/>
          <w:bCs/>
          <w:color w:val="000000" w:themeColor="text1"/>
          <w:spacing w:val="4"/>
          <w:kern w:val="0"/>
          <w:lang w:val="zh-TW"/>
        </w:rPr>
        <w:t>預算數13億8,388萬餘元，決算審核結果，審定實現數8億3,525萬餘元（60.36％），應付保留數4億4,737萬餘元（32.33％），主要係文化部辦理推動藝文專業場館升級等計畫，執行期程跨年度，須保留繼續執行。合計決算審定數為12億8,262萬餘元，預算賸餘1億126萬餘元（7.32％），主要係美術館與藝文館舍建置及升級等計畫經費結餘。</w:t>
      </w:r>
    </w:p>
    <w:p w14:paraId="6F3C361F" w14:textId="398538DC" w:rsidR="00451DAC" w:rsidRPr="00823E58" w:rsidRDefault="00451DAC" w:rsidP="00B26777">
      <w:pPr>
        <w:pStyle w:val="14P4"/>
        <w:spacing w:beforeLines="0" w:before="0" w:line="580" w:lineRule="exact"/>
        <w:ind w:firstLine="1261"/>
        <w:rPr>
          <w:color w:val="000000" w:themeColor="text1"/>
        </w:rPr>
      </w:pPr>
      <w:r w:rsidRPr="00823E58">
        <w:rPr>
          <w:rFonts w:hint="eastAsia"/>
          <w:b/>
          <w:color w:val="000000" w:themeColor="text1"/>
        </w:rPr>
        <w:t>1</w:t>
      </w:r>
      <w:r w:rsidR="00E32B5D" w:rsidRPr="00823E58">
        <w:rPr>
          <w:b/>
          <w:color w:val="000000" w:themeColor="text1"/>
        </w:rPr>
        <w:t>3</w:t>
      </w:r>
      <w:r w:rsidRPr="00823E58">
        <w:rPr>
          <w:rFonts w:hint="eastAsia"/>
          <w:b/>
          <w:color w:val="000000" w:themeColor="text1"/>
        </w:rPr>
        <w:t>.　數位發展部主管：</w:t>
      </w:r>
      <w:r w:rsidR="001F7938" w:rsidRPr="00823E58">
        <w:rPr>
          <w:rFonts w:hint="eastAsia"/>
          <w:color w:val="000000" w:themeColor="text1"/>
        </w:rPr>
        <w:t>預算數46億9,034萬餘元，決算審核結果，審定實現</w:t>
      </w:r>
      <w:r w:rsidR="006645D9" w:rsidRPr="00823E58">
        <w:rPr>
          <w:rFonts w:hint="eastAsia"/>
          <w:color w:val="000000" w:themeColor="text1"/>
        </w:rPr>
        <w:t>數</w:t>
      </w:r>
      <w:r w:rsidR="001F7938" w:rsidRPr="00823E58">
        <w:rPr>
          <w:rFonts w:hint="eastAsia"/>
          <w:color w:val="000000" w:themeColor="text1"/>
        </w:rPr>
        <w:t>9億6</w:t>
      </w:r>
      <w:r w:rsidR="001F7938" w:rsidRPr="00823E58">
        <w:rPr>
          <w:color w:val="000000" w:themeColor="text1"/>
        </w:rPr>
        <w:t>,</w:t>
      </w:r>
      <w:r w:rsidR="001F7938" w:rsidRPr="00823E58">
        <w:rPr>
          <w:rFonts w:hint="eastAsia"/>
          <w:color w:val="000000" w:themeColor="text1"/>
        </w:rPr>
        <w:t>723萬餘元</w:t>
      </w:r>
      <w:r w:rsidR="006645D9" w:rsidRPr="00823E58">
        <w:rPr>
          <w:rFonts w:hint="eastAsia"/>
          <w:color w:val="000000" w:themeColor="text1"/>
        </w:rPr>
        <w:t>（</w:t>
      </w:r>
      <w:r w:rsidR="001F7938" w:rsidRPr="00823E58">
        <w:rPr>
          <w:rFonts w:hint="eastAsia"/>
          <w:color w:val="000000" w:themeColor="text1"/>
        </w:rPr>
        <w:t>20.62％</w:t>
      </w:r>
      <w:r w:rsidR="006E770F" w:rsidRPr="00823E58">
        <w:rPr>
          <w:rFonts w:hint="eastAsia"/>
          <w:color w:val="000000" w:themeColor="text1"/>
          <w:kern w:val="0"/>
        </w:rPr>
        <w:t>）</w:t>
      </w:r>
      <w:r w:rsidR="001F7938" w:rsidRPr="00823E58">
        <w:rPr>
          <w:rFonts w:hint="eastAsia"/>
          <w:color w:val="000000" w:themeColor="text1"/>
        </w:rPr>
        <w:t>，應付保留數32億9</w:t>
      </w:r>
      <w:r w:rsidR="001F7938" w:rsidRPr="00823E58">
        <w:rPr>
          <w:color w:val="000000" w:themeColor="text1"/>
        </w:rPr>
        <w:t>,</w:t>
      </w:r>
      <w:r w:rsidR="001F7938" w:rsidRPr="00823E58">
        <w:rPr>
          <w:rFonts w:hint="eastAsia"/>
          <w:color w:val="000000" w:themeColor="text1"/>
        </w:rPr>
        <w:t>729萬餘元（70.30％</w:t>
      </w:r>
      <w:r w:rsidR="006E770F" w:rsidRPr="00823E58">
        <w:rPr>
          <w:rFonts w:hint="eastAsia"/>
          <w:color w:val="000000" w:themeColor="text1"/>
          <w:kern w:val="0"/>
        </w:rPr>
        <w:t>）</w:t>
      </w:r>
      <w:r w:rsidR="001F7938" w:rsidRPr="00823E58">
        <w:rPr>
          <w:rFonts w:hint="eastAsia"/>
          <w:color w:val="000000" w:themeColor="text1"/>
        </w:rPr>
        <w:t>，主要係辦理補助5G網路建設及DIGITAL</w:t>
      </w:r>
      <w:r w:rsidR="001F7938" w:rsidRPr="00823E58">
        <w:rPr>
          <w:rFonts w:ascii="Gungsuh" w:eastAsia="Gungsuh" w:hAnsi="Gungsuh" w:hint="eastAsia"/>
          <w:color w:val="000000" w:themeColor="text1"/>
          <w:vertAlign w:val="superscript"/>
        </w:rPr>
        <w:t>+</w:t>
      </w:r>
      <w:r w:rsidR="001F7938" w:rsidRPr="00823E58">
        <w:rPr>
          <w:rFonts w:hint="eastAsia"/>
          <w:color w:val="000000" w:themeColor="text1"/>
        </w:rPr>
        <w:t>數位創新補助平台等計畫，合約期程跨年度，須保留繼續執行。合計決算審定數為42億6</w:t>
      </w:r>
      <w:r w:rsidR="001F7938" w:rsidRPr="00823E58">
        <w:rPr>
          <w:color w:val="000000" w:themeColor="text1"/>
        </w:rPr>
        <w:t>,</w:t>
      </w:r>
      <w:r w:rsidR="001F7938" w:rsidRPr="00823E58">
        <w:rPr>
          <w:rFonts w:hint="eastAsia"/>
          <w:color w:val="000000" w:themeColor="text1"/>
        </w:rPr>
        <w:t>452萬餘元，預算賸餘4億2</w:t>
      </w:r>
      <w:r w:rsidR="001F7938" w:rsidRPr="00823E58">
        <w:rPr>
          <w:color w:val="000000" w:themeColor="text1"/>
        </w:rPr>
        <w:t>,</w:t>
      </w:r>
      <w:r w:rsidR="001F7938" w:rsidRPr="00823E58">
        <w:rPr>
          <w:rFonts w:hint="eastAsia"/>
          <w:color w:val="000000" w:themeColor="text1"/>
        </w:rPr>
        <w:t>581萬餘元（9.08％</w:t>
      </w:r>
      <w:r w:rsidR="006E770F" w:rsidRPr="00823E58">
        <w:rPr>
          <w:rFonts w:hint="eastAsia"/>
          <w:color w:val="000000" w:themeColor="text1"/>
          <w:kern w:val="0"/>
        </w:rPr>
        <w:t>）</w:t>
      </w:r>
      <w:r w:rsidR="001F7938" w:rsidRPr="00823E58">
        <w:rPr>
          <w:rFonts w:hint="eastAsia"/>
          <w:color w:val="000000" w:themeColor="text1"/>
        </w:rPr>
        <w:t>，</w:t>
      </w:r>
      <w:r w:rsidR="001F7938" w:rsidRPr="00823E58">
        <w:rPr>
          <w:color w:val="000000" w:themeColor="text1"/>
        </w:rPr>
        <w:t>主要係</w:t>
      </w:r>
      <w:r w:rsidR="001F7938" w:rsidRPr="00823E58">
        <w:rPr>
          <w:rFonts w:hint="eastAsia"/>
          <w:color w:val="000000" w:themeColor="text1"/>
        </w:rPr>
        <w:t>政府數位韌性強化計畫經行政院核定排除補助地方政府事項</w:t>
      </w:r>
      <w:r w:rsidR="00A84789" w:rsidRPr="00823E58">
        <w:rPr>
          <w:rFonts w:hint="eastAsia"/>
          <w:color w:val="000000" w:themeColor="text1"/>
        </w:rPr>
        <w:t>之賸餘</w:t>
      </w:r>
      <w:r w:rsidR="00D150FE" w:rsidRPr="00823E58">
        <w:rPr>
          <w:color w:val="000000" w:themeColor="text1"/>
        </w:rPr>
        <w:t>。</w:t>
      </w:r>
    </w:p>
    <w:p w14:paraId="73F548DB" w14:textId="2D5FD252" w:rsidR="00451DAC" w:rsidRPr="00823E58" w:rsidRDefault="00451DAC" w:rsidP="00073D29">
      <w:pPr>
        <w:pStyle w:val="14P4"/>
        <w:spacing w:beforeLines="0" w:before="0" w:line="580" w:lineRule="exact"/>
        <w:ind w:firstLine="1261"/>
        <w:rPr>
          <w:b/>
          <w:color w:val="000000" w:themeColor="text1"/>
        </w:rPr>
      </w:pPr>
      <w:r w:rsidRPr="00823E58">
        <w:rPr>
          <w:rFonts w:hint="eastAsia"/>
          <w:b/>
          <w:color w:val="000000" w:themeColor="text1"/>
        </w:rPr>
        <w:t>1</w:t>
      </w:r>
      <w:r w:rsidR="00E32B5D" w:rsidRPr="00823E58">
        <w:rPr>
          <w:b/>
          <w:color w:val="000000" w:themeColor="text1"/>
        </w:rPr>
        <w:t>4</w:t>
      </w:r>
      <w:r w:rsidRPr="00823E58">
        <w:rPr>
          <w:rFonts w:hint="eastAsia"/>
          <w:b/>
          <w:color w:val="000000" w:themeColor="text1"/>
        </w:rPr>
        <w:t>.　國家科學及技術委員會主管：</w:t>
      </w:r>
      <w:r w:rsidR="00C742A1" w:rsidRPr="00823E58">
        <w:rPr>
          <w:rFonts w:hint="eastAsia"/>
          <w:color w:val="000000" w:themeColor="text1"/>
        </w:rPr>
        <w:t>預算數16億8</w:t>
      </w:r>
      <w:r w:rsidR="00C742A1" w:rsidRPr="00823E58">
        <w:rPr>
          <w:color w:val="000000" w:themeColor="text1"/>
        </w:rPr>
        <w:t>,</w:t>
      </w:r>
      <w:r w:rsidR="00C742A1" w:rsidRPr="00823E58">
        <w:rPr>
          <w:rFonts w:hint="eastAsia"/>
          <w:color w:val="000000" w:themeColor="text1"/>
        </w:rPr>
        <w:t>100萬元，決算審核結</w:t>
      </w:r>
      <w:r w:rsidR="00C742A1" w:rsidRPr="006E770F">
        <w:rPr>
          <w:rFonts w:hint="eastAsia"/>
          <w:color w:val="000000" w:themeColor="text1"/>
          <w:spacing w:val="6"/>
        </w:rPr>
        <w:t>果，審定實現數14億4</w:t>
      </w:r>
      <w:r w:rsidR="00C742A1" w:rsidRPr="006E770F">
        <w:rPr>
          <w:color w:val="000000" w:themeColor="text1"/>
          <w:spacing w:val="6"/>
        </w:rPr>
        <w:t>,</w:t>
      </w:r>
      <w:r w:rsidR="00C742A1" w:rsidRPr="006E770F">
        <w:rPr>
          <w:rFonts w:hint="eastAsia"/>
          <w:color w:val="000000" w:themeColor="text1"/>
          <w:spacing w:val="6"/>
        </w:rPr>
        <w:t>679萬餘元（86.07％</w:t>
      </w:r>
      <w:r w:rsidR="006E770F" w:rsidRPr="006E770F">
        <w:rPr>
          <w:rFonts w:hint="eastAsia"/>
          <w:color w:val="000000" w:themeColor="text1"/>
          <w:spacing w:val="6"/>
          <w:kern w:val="0"/>
        </w:rPr>
        <w:t>）</w:t>
      </w:r>
      <w:r w:rsidR="00C742A1" w:rsidRPr="006E770F">
        <w:rPr>
          <w:rFonts w:hint="eastAsia"/>
          <w:color w:val="000000" w:themeColor="text1"/>
          <w:spacing w:val="6"/>
        </w:rPr>
        <w:t>，應付保留數2億1</w:t>
      </w:r>
      <w:r w:rsidR="00C742A1" w:rsidRPr="006E770F">
        <w:rPr>
          <w:color w:val="000000" w:themeColor="text1"/>
          <w:spacing w:val="6"/>
        </w:rPr>
        <w:t>,</w:t>
      </w:r>
      <w:r w:rsidR="00C742A1" w:rsidRPr="006E770F">
        <w:rPr>
          <w:rFonts w:hint="eastAsia"/>
          <w:color w:val="000000" w:themeColor="text1"/>
          <w:spacing w:val="6"/>
        </w:rPr>
        <w:t>596萬餘元（12.85％</w:t>
      </w:r>
      <w:r w:rsidR="006E770F" w:rsidRPr="006E770F">
        <w:rPr>
          <w:rFonts w:hint="eastAsia"/>
          <w:color w:val="000000" w:themeColor="text1"/>
          <w:spacing w:val="6"/>
          <w:kern w:val="0"/>
        </w:rPr>
        <w:t>）</w:t>
      </w:r>
      <w:r w:rsidR="00C742A1" w:rsidRPr="006E770F">
        <w:rPr>
          <w:rFonts w:hint="eastAsia"/>
          <w:color w:val="000000" w:themeColor="text1"/>
          <w:spacing w:val="6"/>
        </w:rPr>
        <w:t>，</w:t>
      </w:r>
      <w:r w:rsidR="00C742A1" w:rsidRPr="00823E58">
        <w:rPr>
          <w:rFonts w:hint="eastAsia"/>
          <w:color w:val="000000" w:themeColor="text1"/>
        </w:rPr>
        <w:t>主要係補助財團法人國家實驗研究院辦理AI運算資料中心建置及新世代教育學術研究骨幹網路設備等採購案，尚在執行中或未完成驗收，須保留繼續執</w:t>
      </w:r>
      <w:r w:rsidR="00C742A1" w:rsidRPr="00823E58">
        <w:rPr>
          <w:rFonts w:hint="eastAsia"/>
          <w:color w:val="000000" w:themeColor="text1"/>
        </w:rPr>
        <w:lastRenderedPageBreak/>
        <w:t>行。合計決算審定數為16億6</w:t>
      </w:r>
      <w:r w:rsidR="00C742A1" w:rsidRPr="00823E58">
        <w:rPr>
          <w:color w:val="000000" w:themeColor="text1"/>
        </w:rPr>
        <w:t>,</w:t>
      </w:r>
      <w:r w:rsidR="00C742A1" w:rsidRPr="00823E58">
        <w:rPr>
          <w:rFonts w:hint="eastAsia"/>
          <w:color w:val="000000" w:themeColor="text1"/>
        </w:rPr>
        <w:t>27</w:t>
      </w:r>
      <w:r w:rsidR="00C742A1" w:rsidRPr="00823E58">
        <w:rPr>
          <w:color w:val="000000" w:themeColor="text1"/>
        </w:rPr>
        <w:t>5</w:t>
      </w:r>
      <w:r w:rsidR="00C742A1" w:rsidRPr="00823E58">
        <w:rPr>
          <w:rFonts w:hint="eastAsia"/>
          <w:color w:val="000000" w:themeColor="text1"/>
        </w:rPr>
        <w:t>萬餘元，預算賸餘1</w:t>
      </w:r>
      <w:r w:rsidR="00C742A1" w:rsidRPr="00823E58">
        <w:rPr>
          <w:color w:val="000000" w:themeColor="text1"/>
        </w:rPr>
        <w:t>,</w:t>
      </w:r>
      <w:r w:rsidR="00C742A1" w:rsidRPr="00823E58">
        <w:rPr>
          <w:rFonts w:hint="eastAsia"/>
          <w:color w:val="000000" w:themeColor="text1"/>
        </w:rPr>
        <w:t>824萬餘元（1.09％</w:t>
      </w:r>
      <w:r w:rsidR="006E770F" w:rsidRPr="00823E58">
        <w:rPr>
          <w:rFonts w:hint="eastAsia"/>
          <w:color w:val="000000" w:themeColor="text1"/>
          <w:kern w:val="0"/>
        </w:rPr>
        <w:t>）</w:t>
      </w:r>
      <w:r w:rsidR="00C742A1" w:rsidRPr="00823E58">
        <w:rPr>
          <w:rFonts w:hint="eastAsia"/>
          <w:color w:val="000000" w:themeColor="text1"/>
        </w:rPr>
        <w:t>，主要係按業務需要減少支付之賸餘。</w:t>
      </w:r>
    </w:p>
    <w:p w14:paraId="6FB64AF7" w14:textId="21357CA9" w:rsidR="000B6C7D" w:rsidRPr="00823E58" w:rsidRDefault="000B6C7D" w:rsidP="00961BA7">
      <w:pPr>
        <w:pStyle w:val="14P12"/>
        <w:spacing w:line="540" w:lineRule="exact"/>
        <w:ind w:firstLine="561"/>
        <w:rPr>
          <w:b/>
          <w:bCs/>
          <w:color w:val="000000" w:themeColor="text1"/>
        </w:rPr>
      </w:pPr>
      <w:r w:rsidRPr="00823E58">
        <w:rPr>
          <w:rFonts w:hint="eastAsia"/>
          <w:b/>
          <w:bCs/>
          <w:color w:val="000000" w:themeColor="text1"/>
        </w:rPr>
        <w:t>（二）　建設類別</w:t>
      </w:r>
    </w:p>
    <w:p w14:paraId="0CE812A5" w14:textId="4575E8A7" w:rsidR="0081556D" w:rsidRPr="00823E58" w:rsidRDefault="0081556D" w:rsidP="00073D29">
      <w:pPr>
        <w:pStyle w:val="14P4"/>
        <w:spacing w:beforeLines="0" w:before="0"/>
        <w:ind w:firstLine="1261"/>
        <w:rPr>
          <w:color w:val="000000" w:themeColor="text1"/>
        </w:rPr>
      </w:pPr>
      <w:r w:rsidRPr="00823E58">
        <w:rPr>
          <w:rFonts w:hint="eastAsia"/>
          <w:b/>
          <w:color w:val="000000" w:themeColor="text1"/>
        </w:rPr>
        <w:t>1.　軌道建設：</w:t>
      </w:r>
      <w:r w:rsidR="00DD6FCE" w:rsidRPr="00823E58">
        <w:rPr>
          <w:rFonts w:hint="eastAsia"/>
          <w:color w:val="000000" w:themeColor="text1"/>
        </w:rPr>
        <w:t>預</w:t>
      </w:r>
      <w:r w:rsidR="00DD6FCE" w:rsidRPr="00823E58">
        <w:rPr>
          <w:rFonts w:hint="eastAsia"/>
          <w:color w:val="000000" w:themeColor="text1"/>
          <w:kern w:val="0"/>
        </w:rPr>
        <w:t>算數</w:t>
      </w:r>
      <w:r w:rsidR="00DD6FCE" w:rsidRPr="00823E58">
        <w:rPr>
          <w:rFonts w:hint="eastAsia"/>
          <w:color w:val="000000" w:themeColor="text1"/>
        </w:rPr>
        <w:t>56</w:t>
      </w:r>
      <w:r w:rsidR="00DD6FCE" w:rsidRPr="00823E58">
        <w:rPr>
          <w:rFonts w:hint="eastAsia"/>
          <w:color w:val="000000" w:themeColor="text1"/>
          <w:kern w:val="0"/>
        </w:rPr>
        <w:t>億6</w:t>
      </w:r>
      <w:r w:rsidR="00DD6FCE" w:rsidRPr="00823E58">
        <w:rPr>
          <w:rFonts w:hint="eastAsia"/>
          <w:color w:val="000000" w:themeColor="text1"/>
        </w:rPr>
        <w:t>,410</w:t>
      </w:r>
      <w:r w:rsidR="00DD6FCE" w:rsidRPr="00823E58">
        <w:rPr>
          <w:rFonts w:hint="eastAsia"/>
          <w:color w:val="000000" w:themeColor="text1"/>
          <w:kern w:val="0"/>
        </w:rPr>
        <w:t>萬元，決算審核結果，審定實現數37億9</w:t>
      </w:r>
      <w:r w:rsidR="00DD6FCE" w:rsidRPr="00823E58">
        <w:rPr>
          <w:rFonts w:hint="eastAsia"/>
          <w:color w:val="000000" w:themeColor="text1"/>
        </w:rPr>
        <w:t>,9</w:t>
      </w:r>
      <w:r w:rsidR="00DD6FCE" w:rsidRPr="00823E58">
        <w:rPr>
          <w:rFonts w:hint="eastAsia"/>
          <w:color w:val="000000" w:themeColor="text1"/>
          <w:kern w:val="0"/>
        </w:rPr>
        <w:t>25萬餘元（67.08％），應付保留數18億6,484萬餘元（32.92％），主要係高雄都會區大眾捷運系統岡山路竹延伸線暨周邊土地開發計畫、機場捷運增設機場第三航廈站（A14站）計畫，合約期程跨年度，須保留繼續執行。合計決算審定數</w:t>
      </w:r>
      <w:r w:rsidR="00DD6FCE" w:rsidRPr="00823E58">
        <w:rPr>
          <w:rFonts w:hint="eastAsia"/>
          <w:color w:val="000000" w:themeColor="text1"/>
        </w:rPr>
        <w:t>56</w:t>
      </w:r>
      <w:r w:rsidR="00DD6FCE" w:rsidRPr="00823E58">
        <w:rPr>
          <w:rFonts w:hint="eastAsia"/>
          <w:color w:val="000000" w:themeColor="text1"/>
          <w:kern w:val="0"/>
        </w:rPr>
        <w:t>億6</w:t>
      </w:r>
      <w:r w:rsidR="00DD6FCE" w:rsidRPr="00823E58">
        <w:rPr>
          <w:rFonts w:hint="eastAsia"/>
          <w:color w:val="000000" w:themeColor="text1"/>
        </w:rPr>
        <w:t>,410</w:t>
      </w:r>
      <w:r w:rsidR="00DD6FCE" w:rsidRPr="00823E58">
        <w:rPr>
          <w:rFonts w:hint="eastAsia"/>
          <w:color w:val="000000" w:themeColor="text1"/>
          <w:kern w:val="0"/>
        </w:rPr>
        <w:t>萬元，無預算賸餘。</w:t>
      </w:r>
    </w:p>
    <w:p w14:paraId="186BCC62" w14:textId="26CBAF77" w:rsidR="00B344E4" w:rsidRPr="00823E58" w:rsidRDefault="00C86ABA" w:rsidP="00073D29">
      <w:pPr>
        <w:pStyle w:val="14P4"/>
        <w:spacing w:beforeLines="0" w:before="0"/>
        <w:ind w:firstLine="1261"/>
        <w:rPr>
          <w:bCs/>
          <w:color w:val="000000" w:themeColor="text1"/>
          <w:kern w:val="0"/>
          <w:lang w:val="zh-TW"/>
        </w:rPr>
      </w:pPr>
      <w:r w:rsidRPr="00823E58">
        <w:rPr>
          <w:b/>
          <w:color w:val="000000" w:themeColor="text1"/>
          <w:lang w:val="zh-TW"/>
        </w:rPr>
        <w:t>2</w:t>
      </w:r>
      <w:r w:rsidRPr="00823E58">
        <w:rPr>
          <w:rFonts w:hint="eastAsia"/>
          <w:b/>
          <w:color w:val="000000" w:themeColor="text1"/>
          <w:lang w:val="zh-TW"/>
        </w:rPr>
        <w:t xml:space="preserve">.　</w:t>
      </w:r>
      <w:r w:rsidRPr="00823E58">
        <w:rPr>
          <w:rFonts w:hint="eastAsia"/>
          <w:b/>
          <w:color w:val="000000" w:themeColor="text1"/>
          <w:spacing w:val="10"/>
          <w:lang w:val="zh-TW"/>
        </w:rPr>
        <w:t>水環境建設：</w:t>
      </w:r>
      <w:r w:rsidR="00020836" w:rsidRPr="00823E58">
        <w:rPr>
          <w:rFonts w:hint="eastAsia"/>
          <w:bCs/>
          <w:color w:val="000000" w:themeColor="text1"/>
          <w:kern w:val="0"/>
          <w:lang w:val="zh-TW"/>
        </w:rPr>
        <w:t>預算數217億9,410萬元，決算審核結果，修正減列應付保留數2,539萬餘元，如數增列實現數，係</w:t>
      </w:r>
      <w:r w:rsidR="009923E0" w:rsidRPr="00823E58">
        <w:rPr>
          <w:rFonts w:hint="eastAsia"/>
          <w:bCs/>
          <w:color w:val="000000" w:themeColor="text1"/>
          <w:kern w:val="0"/>
          <w:lang w:val="zh-TW"/>
        </w:rPr>
        <w:t>經濟部</w:t>
      </w:r>
      <w:r w:rsidR="00020836" w:rsidRPr="00823E58">
        <w:rPr>
          <w:rFonts w:hint="eastAsia"/>
          <w:bCs/>
          <w:color w:val="000000" w:themeColor="text1"/>
          <w:kern w:val="0"/>
          <w:lang w:val="zh-TW"/>
        </w:rPr>
        <w:t>水利署辦理曾文南化聯通管工程計畫及台南山上淨水場供水系統改善工程計畫，相關經費帳載錯誤；審定實現數93億3,678萬餘元（42.84％），應付保留數109億6,369萬餘元（50.31％），主要係經濟部水利署補助地方政府辦理縣市管河川及區域排水整體改善計畫，合約期程跨年度，須保留繼續執行。合計決算審定數203億48萬餘元，預算賸餘14億9,361萬餘元（6.85％），主要係縣市管河川及區域排水整體改善計畫、營</w:t>
      </w:r>
      <w:proofErr w:type="gramStart"/>
      <w:r w:rsidR="00020836" w:rsidRPr="00823E58">
        <w:rPr>
          <w:rFonts w:hint="eastAsia"/>
          <w:bCs/>
          <w:color w:val="000000" w:themeColor="text1"/>
          <w:kern w:val="0"/>
          <w:lang w:val="zh-TW"/>
        </w:rPr>
        <w:t>繕</w:t>
      </w:r>
      <w:proofErr w:type="gramEnd"/>
      <w:r w:rsidR="00020836" w:rsidRPr="00823E58">
        <w:rPr>
          <w:rFonts w:hint="eastAsia"/>
          <w:bCs/>
          <w:color w:val="000000" w:themeColor="text1"/>
          <w:kern w:val="0"/>
          <w:lang w:val="zh-TW"/>
        </w:rPr>
        <w:t>工程等經費結餘。</w:t>
      </w:r>
    </w:p>
    <w:p w14:paraId="312DFF89" w14:textId="44714F9B" w:rsidR="00C86ABA" w:rsidRPr="00823E58" w:rsidRDefault="00C86ABA" w:rsidP="00073D29">
      <w:pPr>
        <w:pStyle w:val="14P4"/>
        <w:spacing w:beforeLines="0" w:before="0"/>
        <w:ind w:firstLine="1261"/>
        <w:rPr>
          <w:color w:val="000000" w:themeColor="text1"/>
          <w:kern w:val="0"/>
        </w:rPr>
      </w:pPr>
      <w:r w:rsidRPr="00823E58">
        <w:rPr>
          <w:rFonts w:hint="eastAsia"/>
          <w:b/>
          <w:color w:val="000000" w:themeColor="text1"/>
        </w:rPr>
        <w:t xml:space="preserve">3.　</w:t>
      </w:r>
      <w:proofErr w:type="gramStart"/>
      <w:r w:rsidRPr="00823E58">
        <w:rPr>
          <w:rFonts w:hint="eastAsia"/>
          <w:b/>
          <w:color w:val="000000" w:themeColor="text1"/>
        </w:rPr>
        <w:t>綠能建設</w:t>
      </w:r>
      <w:proofErr w:type="gramEnd"/>
      <w:r w:rsidRPr="00823E58">
        <w:rPr>
          <w:rFonts w:hint="eastAsia"/>
          <w:b/>
          <w:color w:val="000000" w:themeColor="text1"/>
        </w:rPr>
        <w:t>：</w:t>
      </w:r>
      <w:r w:rsidR="00B36DD0" w:rsidRPr="00823E58">
        <w:rPr>
          <w:rFonts w:hint="eastAsia"/>
          <w:color w:val="000000" w:themeColor="text1"/>
        </w:rPr>
        <w:t>預算數31億3,850萬元，決算審核結果，審定實現數23億4,100萬餘元（74.59％</w:t>
      </w:r>
      <w:r w:rsidR="006E770F" w:rsidRPr="00823E58">
        <w:rPr>
          <w:rFonts w:hint="eastAsia"/>
          <w:color w:val="000000" w:themeColor="text1"/>
          <w:kern w:val="0"/>
        </w:rPr>
        <w:t>）</w:t>
      </w:r>
      <w:r w:rsidR="00B36DD0" w:rsidRPr="00823E58">
        <w:rPr>
          <w:rFonts w:hint="eastAsia"/>
          <w:color w:val="000000" w:themeColor="text1"/>
        </w:rPr>
        <w:t>，應付保留數6億8,079萬餘元（21.69％</w:t>
      </w:r>
      <w:r w:rsidR="006E770F" w:rsidRPr="00823E58">
        <w:rPr>
          <w:rFonts w:hint="eastAsia"/>
          <w:color w:val="000000" w:themeColor="text1"/>
          <w:kern w:val="0"/>
        </w:rPr>
        <w:t>）</w:t>
      </w:r>
      <w:r w:rsidR="00B36DD0" w:rsidRPr="00823E58">
        <w:rPr>
          <w:rFonts w:hint="eastAsia"/>
          <w:color w:val="000000" w:themeColor="text1"/>
        </w:rPr>
        <w:t>，主要係環境部補助地方政府辦理廢（污</w:t>
      </w:r>
      <w:r w:rsidR="00B36DD0" w:rsidRPr="00823E58">
        <w:rPr>
          <w:color w:val="000000" w:themeColor="text1"/>
        </w:rPr>
        <w:t>）</w:t>
      </w:r>
      <w:r w:rsidR="00B36DD0" w:rsidRPr="00823E58">
        <w:rPr>
          <w:rFonts w:hint="eastAsia"/>
          <w:color w:val="000000" w:themeColor="text1"/>
        </w:rPr>
        <w:t>水能資源化、低碳智慧化處理示範等計畫，合約期程跨年度，須保留繼續執行。合計決算審定數30億2,179萬餘元，預算賸餘1億1,670萬餘元（3.72％</w:t>
      </w:r>
      <w:r w:rsidR="006E770F" w:rsidRPr="00823E58">
        <w:rPr>
          <w:rFonts w:hint="eastAsia"/>
          <w:color w:val="000000" w:themeColor="text1"/>
          <w:kern w:val="0"/>
        </w:rPr>
        <w:t>）</w:t>
      </w:r>
      <w:r w:rsidR="00B36DD0" w:rsidRPr="00823E58">
        <w:rPr>
          <w:rFonts w:hint="eastAsia"/>
          <w:color w:val="000000" w:themeColor="text1"/>
        </w:rPr>
        <w:t>，主要係推動</w:t>
      </w:r>
      <w:proofErr w:type="gramStart"/>
      <w:r w:rsidR="00B36DD0" w:rsidRPr="00823E58">
        <w:rPr>
          <w:rFonts w:hint="eastAsia"/>
          <w:color w:val="000000" w:themeColor="text1"/>
        </w:rPr>
        <w:t>低碳永續</w:t>
      </w:r>
      <w:proofErr w:type="gramEnd"/>
      <w:r w:rsidR="00B36DD0" w:rsidRPr="00823E58">
        <w:rPr>
          <w:rFonts w:hint="eastAsia"/>
          <w:color w:val="000000" w:themeColor="text1"/>
        </w:rPr>
        <w:t>社區認證及建構韌性家園計畫之經費結餘</w:t>
      </w:r>
      <w:r w:rsidR="00B36DD0" w:rsidRPr="00823E58">
        <w:rPr>
          <w:rFonts w:hint="eastAsia"/>
          <w:color w:val="000000" w:themeColor="text1"/>
          <w:kern w:val="0"/>
        </w:rPr>
        <w:t>。</w:t>
      </w:r>
    </w:p>
    <w:p w14:paraId="2B4C439A" w14:textId="512192E3" w:rsidR="00393C88" w:rsidRPr="00823E58" w:rsidRDefault="00393C88" w:rsidP="00961BA7">
      <w:pPr>
        <w:pStyle w:val="14P4"/>
        <w:spacing w:beforeLines="0" w:before="0" w:line="540" w:lineRule="exact"/>
        <w:ind w:firstLine="1261"/>
        <w:rPr>
          <w:color w:val="000000" w:themeColor="text1"/>
        </w:rPr>
      </w:pPr>
      <w:r w:rsidRPr="00823E58">
        <w:rPr>
          <w:rFonts w:hint="eastAsia"/>
          <w:b/>
          <w:color w:val="000000" w:themeColor="text1"/>
        </w:rPr>
        <w:t>4.　數位建設：</w:t>
      </w:r>
      <w:r w:rsidR="00C63ED8" w:rsidRPr="00823E58">
        <w:rPr>
          <w:rFonts w:hint="eastAsia"/>
          <w:bCs/>
          <w:color w:val="000000" w:themeColor="text1"/>
          <w:kern w:val="0"/>
          <w:lang w:val="zh-TW"/>
        </w:rPr>
        <w:t>預算數122億7</w:t>
      </w:r>
      <w:r w:rsidR="00C63ED8" w:rsidRPr="00823E58">
        <w:rPr>
          <w:bCs/>
          <w:color w:val="000000" w:themeColor="text1"/>
          <w:kern w:val="0"/>
          <w:lang w:val="zh-TW"/>
        </w:rPr>
        <w:t>,</w:t>
      </w:r>
      <w:r w:rsidR="00C63ED8" w:rsidRPr="00823E58">
        <w:rPr>
          <w:rFonts w:hint="eastAsia"/>
          <w:bCs/>
          <w:color w:val="000000" w:themeColor="text1"/>
          <w:kern w:val="0"/>
          <w:lang w:val="zh-TW"/>
        </w:rPr>
        <w:t>722萬元，決算審核結果，審定實現數79億2</w:t>
      </w:r>
      <w:r w:rsidR="00C63ED8" w:rsidRPr="00823E58">
        <w:rPr>
          <w:bCs/>
          <w:color w:val="000000" w:themeColor="text1"/>
          <w:kern w:val="0"/>
          <w:lang w:val="zh-TW"/>
        </w:rPr>
        <w:t>,</w:t>
      </w:r>
      <w:r w:rsidR="00C63ED8" w:rsidRPr="00823E58">
        <w:rPr>
          <w:rFonts w:hint="eastAsia"/>
          <w:bCs/>
          <w:color w:val="000000" w:themeColor="text1"/>
          <w:kern w:val="0"/>
          <w:lang w:val="zh-TW"/>
        </w:rPr>
        <w:t>453萬餘元（64.55％），應付保留數38億2</w:t>
      </w:r>
      <w:r w:rsidR="00C63ED8" w:rsidRPr="00823E58">
        <w:rPr>
          <w:bCs/>
          <w:color w:val="000000" w:themeColor="text1"/>
          <w:kern w:val="0"/>
          <w:lang w:val="zh-TW"/>
        </w:rPr>
        <w:t>,</w:t>
      </w:r>
      <w:r w:rsidR="00C63ED8" w:rsidRPr="00823E58">
        <w:rPr>
          <w:rFonts w:hint="eastAsia"/>
          <w:bCs/>
          <w:color w:val="000000" w:themeColor="text1"/>
          <w:kern w:val="0"/>
          <w:lang w:val="zh-TW"/>
        </w:rPr>
        <w:t>204萬餘元（31.13％），主要係數位發展部辦理補助5G網路建設計畫，合約期程跨年度</w:t>
      </w:r>
      <w:r w:rsidR="00C63ED8" w:rsidRPr="00823E58">
        <w:rPr>
          <w:color w:val="000000" w:themeColor="text1"/>
        </w:rPr>
        <w:t>，須保留繼續執行</w:t>
      </w:r>
      <w:r w:rsidR="00C63ED8" w:rsidRPr="00823E58">
        <w:rPr>
          <w:rFonts w:hint="eastAsia"/>
          <w:bCs/>
          <w:color w:val="000000" w:themeColor="text1"/>
          <w:kern w:val="0"/>
          <w:lang w:val="zh-TW"/>
        </w:rPr>
        <w:t>。合計決算審定數117億4</w:t>
      </w:r>
      <w:r w:rsidR="00C63ED8" w:rsidRPr="00823E58">
        <w:rPr>
          <w:bCs/>
          <w:color w:val="000000" w:themeColor="text1"/>
          <w:kern w:val="0"/>
          <w:lang w:val="zh-TW"/>
        </w:rPr>
        <w:t>,</w:t>
      </w:r>
      <w:r w:rsidR="00C63ED8" w:rsidRPr="00823E58">
        <w:rPr>
          <w:rFonts w:hint="eastAsia"/>
          <w:bCs/>
          <w:color w:val="000000" w:themeColor="text1"/>
          <w:kern w:val="0"/>
          <w:lang w:val="zh-TW"/>
        </w:rPr>
        <w:t>657萬餘元，預算賸餘5億3</w:t>
      </w:r>
      <w:r w:rsidR="00C63ED8" w:rsidRPr="00823E58">
        <w:rPr>
          <w:bCs/>
          <w:color w:val="000000" w:themeColor="text1"/>
          <w:kern w:val="0"/>
          <w:lang w:val="zh-TW"/>
        </w:rPr>
        <w:t>,</w:t>
      </w:r>
      <w:r w:rsidR="00C63ED8" w:rsidRPr="00823E58">
        <w:rPr>
          <w:rFonts w:hint="eastAsia"/>
          <w:bCs/>
          <w:color w:val="000000" w:themeColor="text1"/>
          <w:kern w:val="0"/>
          <w:lang w:val="zh-TW"/>
        </w:rPr>
        <w:t>064萬餘元（4.32％），主要係政府數位韌性強化計畫經行政院核定排除補助地方政府事項</w:t>
      </w:r>
      <w:r w:rsidR="00C63ED8" w:rsidRPr="00823E58">
        <w:rPr>
          <w:rFonts w:hint="eastAsia"/>
          <w:color w:val="000000" w:themeColor="text1"/>
        </w:rPr>
        <w:t>之賸餘</w:t>
      </w:r>
      <w:r w:rsidR="00C63ED8" w:rsidRPr="00823E58">
        <w:rPr>
          <w:rFonts w:hint="eastAsia"/>
          <w:bCs/>
          <w:color w:val="000000" w:themeColor="text1"/>
          <w:kern w:val="0"/>
          <w:lang w:val="zh-TW"/>
        </w:rPr>
        <w:t>。</w:t>
      </w:r>
    </w:p>
    <w:p w14:paraId="5F6BBDDC" w14:textId="52393C19" w:rsidR="002A2B75" w:rsidRPr="00823E58" w:rsidRDefault="002A2B75" w:rsidP="00961BA7">
      <w:pPr>
        <w:pStyle w:val="14P4"/>
        <w:spacing w:beforeLines="0" w:before="0" w:line="540" w:lineRule="exact"/>
        <w:ind w:firstLine="1261"/>
        <w:rPr>
          <w:color w:val="000000" w:themeColor="text1"/>
          <w:kern w:val="0"/>
        </w:rPr>
      </w:pPr>
      <w:r w:rsidRPr="00823E58">
        <w:rPr>
          <w:b/>
          <w:color w:val="000000" w:themeColor="text1"/>
        </w:rPr>
        <w:lastRenderedPageBreak/>
        <w:t>5.</w:t>
      </w:r>
      <w:r w:rsidRPr="00823E58">
        <w:rPr>
          <w:rFonts w:hint="eastAsia"/>
          <w:b/>
          <w:color w:val="000000" w:themeColor="text1"/>
        </w:rPr>
        <w:t xml:space="preserve">　</w:t>
      </w:r>
      <w:r w:rsidRPr="00823E58">
        <w:rPr>
          <w:rFonts w:hint="eastAsia"/>
          <w:b/>
          <w:color w:val="000000" w:themeColor="text1"/>
          <w:spacing w:val="10"/>
        </w:rPr>
        <w:t>城鄉建設：</w:t>
      </w:r>
      <w:r w:rsidR="006F5379" w:rsidRPr="00823E58">
        <w:rPr>
          <w:rFonts w:hint="eastAsia"/>
          <w:color w:val="000000" w:themeColor="text1"/>
        </w:rPr>
        <w:t>預算數221億4</w:t>
      </w:r>
      <w:r w:rsidR="006F5379" w:rsidRPr="00823E58">
        <w:rPr>
          <w:color w:val="000000" w:themeColor="text1"/>
        </w:rPr>
        <w:t>,</w:t>
      </w:r>
      <w:r w:rsidR="006F5379" w:rsidRPr="00823E58">
        <w:rPr>
          <w:rFonts w:hint="eastAsia"/>
          <w:color w:val="000000" w:themeColor="text1"/>
        </w:rPr>
        <w:t>141萬元，決算審核結果，審定實現數84億8</w:t>
      </w:r>
      <w:r w:rsidR="006F5379" w:rsidRPr="00823E58">
        <w:rPr>
          <w:color w:val="000000" w:themeColor="text1"/>
        </w:rPr>
        <w:t>,5</w:t>
      </w:r>
      <w:r w:rsidR="006F5379" w:rsidRPr="00823E58">
        <w:rPr>
          <w:rFonts w:hint="eastAsia"/>
          <w:color w:val="000000" w:themeColor="text1"/>
        </w:rPr>
        <w:t>44萬餘元（38</w:t>
      </w:r>
      <w:r w:rsidR="006F5379" w:rsidRPr="00823E58">
        <w:rPr>
          <w:color w:val="000000" w:themeColor="text1"/>
        </w:rPr>
        <w:t>.</w:t>
      </w:r>
      <w:r w:rsidR="006F5379" w:rsidRPr="00823E58">
        <w:rPr>
          <w:rFonts w:hint="eastAsia"/>
          <w:color w:val="000000" w:themeColor="text1"/>
        </w:rPr>
        <w:t>32％</w:t>
      </w:r>
      <w:r w:rsidR="006E770F" w:rsidRPr="00823E58">
        <w:rPr>
          <w:rFonts w:hint="eastAsia"/>
          <w:color w:val="000000" w:themeColor="text1"/>
          <w:kern w:val="0"/>
        </w:rPr>
        <w:t>）</w:t>
      </w:r>
      <w:r w:rsidR="006F5379" w:rsidRPr="00823E58">
        <w:rPr>
          <w:rFonts w:hint="eastAsia"/>
          <w:color w:val="000000" w:themeColor="text1"/>
        </w:rPr>
        <w:t>，應付保留數123億9</w:t>
      </w:r>
      <w:r w:rsidR="006F5379" w:rsidRPr="00823E58">
        <w:rPr>
          <w:color w:val="000000" w:themeColor="text1"/>
        </w:rPr>
        <w:t>,</w:t>
      </w:r>
      <w:r w:rsidR="006F5379" w:rsidRPr="00823E58">
        <w:rPr>
          <w:rFonts w:hint="eastAsia"/>
          <w:color w:val="000000" w:themeColor="text1"/>
        </w:rPr>
        <w:t>764萬餘元（55</w:t>
      </w:r>
      <w:r w:rsidR="006F5379" w:rsidRPr="00823E58">
        <w:rPr>
          <w:color w:val="000000" w:themeColor="text1"/>
        </w:rPr>
        <w:t>.</w:t>
      </w:r>
      <w:r w:rsidR="006F5379" w:rsidRPr="00823E58">
        <w:rPr>
          <w:rFonts w:hint="eastAsia"/>
          <w:color w:val="000000" w:themeColor="text1"/>
        </w:rPr>
        <w:t>99％</w:t>
      </w:r>
      <w:r w:rsidR="006E770F" w:rsidRPr="00823E58">
        <w:rPr>
          <w:rFonts w:hint="eastAsia"/>
          <w:color w:val="000000" w:themeColor="text1"/>
          <w:kern w:val="0"/>
        </w:rPr>
        <w:t>）</w:t>
      </w:r>
      <w:r w:rsidR="006F5379" w:rsidRPr="00823E58">
        <w:rPr>
          <w:rFonts w:hint="eastAsia"/>
          <w:color w:val="000000" w:themeColor="text1"/>
        </w:rPr>
        <w:t>，主要係內政部國土管理署及所屬、交通部公路局及所屬補助地方政府分別辦理提升道路品質、改善停車問題等計畫，因合約期程跨年度，須保留繼續執行。合計決算審定數208億8</w:t>
      </w:r>
      <w:r w:rsidR="006F5379" w:rsidRPr="00823E58">
        <w:rPr>
          <w:color w:val="000000" w:themeColor="text1"/>
        </w:rPr>
        <w:t>,</w:t>
      </w:r>
      <w:r w:rsidR="006F5379" w:rsidRPr="00823E58">
        <w:rPr>
          <w:rFonts w:hint="eastAsia"/>
          <w:color w:val="000000" w:themeColor="text1"/>
        </w:rPr>
        <w:t>308萬餘元，預算賸餘12億5</w:t>
      </w:r>
      <w:r w:rsidR="006F5379" w:rsidRPr="00823E58">
        <w:rPr>
          <w:color w:val="000000" w:themeColor="text1"/>
        </w:rPr>
        <w:t>,</w:t>
      </w:r>
      <w:r w:rsidR="006F5379" w:rsidRPr="00823E58">
        <w:rPr>
          <w:rFonts w:hint="eastAsia"/>
          <w:color w:val="000000" w:themeColor="text1"/>
        </w:rPr>
        <w:t>832萬餘元（5</w:t>
      </w:r>
      <w:r w:rsidR="006F5379" w:rsidRPr="00823E58">
        <w:rPr>
          <w:color w:val="000000" w:themeColor="text1"/>
        </w:rPr>
        <w:t>.6</w:t>
      </w:r>
      <w:r w:rsidR="006F5379" w:rsidRPr="00823E58">
        <w:rPr>
          <w:rFonts w:hint="eastAsia"/>
          <w:color w:val="000000" w:themeColor="text1"/>
        </w:rPr>
        <w:t>8％</w:t>
      </w:r>
      <w:r w:rsidR="006E770F" w:rsidRPr="00823E58">
        <w:rPr>
          <w:rFonts w:hint="eastAsia"/>
          <w:color w:val="000000" w:themeColor="text1"/>
          <w:kern w:val="0"/>
        </w:rPr>
        <w:t>）</w:t>
      </w:r>
      <w:r w:rsidR="006F5379" w:rsidRPr="00823E58">
        <w:rPr>
          <w:rFonts w:hint="eastAsia"/>
          <w:color w:val="000000" w:themeColor="text1"/>
        </w:rPr>
        <w:t>，主要係補助地方政府辦理提升道路品質計畫經費結餘</w:t>
      </w:r>
      <w:r w:rsidR="006F5379" w:rsidRPr="00823E58">
        <w:rPr>
          <w:rFonts w:hint="eastAsia"/>
          <w:color w:val="000000" w:themeColor="text1"/>
          <w:spacing w:val="10"/>
        </w:rPr>
        <w:t>。</w:t>
      </w:r>
    </w:p>
    <w:p w14:paraId="6CB0AB29" w14:textId="6BF29542" w:rsidR="006B2A50" w:rsidRPr="00823E58" w:rsidRDefault="006B2A50" w:rsidP="00961BA7">
      <w:pPr>
        <w:pStyle w:val="14P4"/>
        <w:spacing w:beforeLines="0" w:before="0" w:line="540" w:lineRule="exact"/>
        <w:ind w:firstLine="1261"/>
        <w:rPr>
          <w:color w:val="000000" w:themeColor="text1"/>
        </w:rPr>
      </w:pPr>
      <w:r w:rsidRPr="00823E58">
        <w:rPr>
          <w:b/>
          <w:color w:val="000000" w:themeColor="text1"/>
        </w:rPr>
        <w:t>6.</w:t>
      </w:r>
      <w:r w:rsidRPr="00823E58">
        <w:rPr>
          <w:rFonts w:hint="eastAsia"/>
          <w:b/>
          <w:color w:val="000000" w:themeColor="text1"/>
        </w:rPr>
        <w:t xml:space="preserve">　</w:t>
      </w:r>
      <w:proofErr w:type="gramStart"/>
      <w:r w:rsidRPr="00823E58">
        <w:rPr>
          <w:rFonts w:hint="eastAsia"/>
          <w:b/>
          <w:color w:val="000000" w:themeColor="text1"/>
        </w:rPr>
        <w:t>因應少子化</w:t>
      </w:r>
      <w:proofErr w:type="gramEnd"/>
      <w:r w:rsidRPr="00823E58">
        <w:rPr>
          <w:rFonts w:hint="eastAsia"/>
          <w:b/>
          <w:color w:val="000000" w:themeColor="text1"/>
        </w:rPr>
        <w:t>友善育兒空間建設：</w:t>
      </w:r>
      <w:r w:rsidR="00656F44" w:rsidRPr="00823E58">
        <w:rPr>
          <w:rFonts w:hint="eastAsia"/>
          <w:bCs/>
          <w:color w:val="000000" w:themeColor="text1"/>
        </w:rPr>
        <w:t>預算數4億7,244萬元，決算審核結</w:t>
      </w:r>
      <w:r w:rsidR="00656F44" w:rsidRPr="006E770F">
        <w:rPr>
          <w:rFonts w:hint="eastAsia"/>
          <w:bCs/>
          <w:color w:val="000000" w:themeColor="text1"/>
          <w:spacing w:val="-6"/>
        </w:rPr>
        <w:t>果，審定實現數6,185萬餘元（13.09％</w:t>
      </w:r>
      <w:r w:rsidR="006E770F" w:rsidRPr="006E770F">
        <w:rPr>
          <w:rFonts w:hint="eastAsia"/>
          <w:color w:val="000000" w:themeColor="text1"/>
          <w:spacing w:val="-6"/>
          <w:kern w:val="0"/>
        </w:rPr>
        <w:t>）</w:t>
      </w:r>
      <w:r w:rsidR="00656F44" w:rsidRPr="006E770F">
        <w:rPr>
          <w:rFonts w:hint="eastAsia"/>
          <w:bCs/>
          <w:color w:val="000000" w:themeColor="text1"/>
          <w:spacing w:val="-6"/>
        </w:rPr>
        <w:t>，應付保留數4億1,058萬餘元（86.91％</w:t>
      </w:r>
      <w:r w:rsidR="006E770F" w:rsidRPr="006E770F">
        <w:rPr>
          <w:rFonts w:hint="eastAsia"/>
          <w:color w:val="000000" w:themeColor="text1"/>
          <w:spacing w:val="-6"/>
          <w:kern w:val="0"/>
        </w:rPr>
        <w:t>）</w:t>
      </w:r>
      <w:r w:rsidR="00656F44" w:rsidRPr="006E770F">
        <w:rPr>
          <w:rFonts w:hint="eastAsia"/>
          <w:bCs/>
          <w:color w:val="000000" w:themeColor="text1"/>
          <w:spacing w:val="-6"/>
        </w:rPr>
        <w:t>，</w:t>
      </w:r>
      <w:r w:rsidR="00656F44" w:rsidRPr="00823E58">
        <w:rPr>
          <w:rFonts w:hint="eastAsia"/>
          <w:bCs/>
          <w:color w:val="000000" w:themeColor="text1"/>
        </w:rPr>
        <w:t>主要係衛生福利部社會及家庭署補助地方政府修建社區公共托育設施等案件，合約期程跨年度，或未及完成驗收等，須保留繼續執行。合計決算審定數4億7,244萬元，無預算賸餘。</w:t>
      </w:r>
    </w:p>
    <w:p w14:paraId="50A335A3" w14:textId="38419254" w:rsidR="006B2A50" w:rsidRPr="00823E58" w:rsidRDefault="006B2A50" w:rsidP="00961BA7">
      <w:pPr>
        <w:pStyle w:val="14P4"/>
        <w:spacing w:beforeLines="0" w:before="0" w:line="540" w:lineRule="exact"/>
        <w:ind w:firstLine="1243"/>
        <w:rPr>
          <w:rFonts w:hAnsi="Times New Roman"/>
          <w:color w:val="000000" w:themeColor="text1"/>
          <w:spacing w:val="-2"/>
        </w:rPr>
      </w:pPr>
      <w:r w:rsidRPr="00823E58">
        <w:rPr>
          <w:b/>
          <w:color w:val="000000" w:themeColor="text1"/>
          <w:spacing w:val="-2"/>
        </w:rPr>
        <w:t>7.</w:t>
      </w:r>
      <w:r w:rsidRPr="00823E58">
        <w:rPr>
          <w:rFonts w:hint="eastAsia"/>
          <w:b/>
          <w:color w:val="000000" w:themeColor="text1"/>
          <w:spacing w:val="-2"/>
        </w:rPr>
        <w:t xml:space="preserve">　食品安全建設：</w:t>
      </w:r>
      <w:r w:rsidR="004F0478" w:rsidRPr="00823E58">
        <w:rPr>
          <w:rFonts w:hint="eastAsia"/>
          <w:color w:val="000000" w:themeColor="text1"/>
          <w:spacing w:val="-2"/>
        </w:rPr>
        <w:t>預</w:t>
      </w:r>
      <w:r w:rsidR="004F0478" w:rsidRPr="00823E58">
        <w:rPr>
          <w:rFonts w:hint="eastAsia"/>
          <w:color w:val="000000" w:themeColor="text1"/>
          <w:spacing w:val="-4"/>
          <w:kern w:val="0"/>
        </w:rPr>
        <w:t>算數</w:t>
      </w:r>
      <w:r w:rsidR="004F0478" w:rsidRPr="00823E58">
        <w:rPr>
          <w:color w:val="000000" w:themeColor="text1"/>
          <w:spacing w:val="-4"/>
          <w:kern w:val="0"/>
        </w:rPr>
        <w:t>13</w:t>
      </w:r>
      <w:r w:rsidR="004F0478" w:rsidRPr="00823E58">
        <w:rPr>
          <w:rFonts w:hint="eastAsia"/>
          <w:color w:val="000000" w:themeColor="text1"/>
          <w:spacing w:val="-4"/>
          <w:kern w:val="0"/>
        </w:rPr>
        <w:t>億</w:t>
      </w:r>
      <w:r w:rsidR="004F0478" w:rsidRPr="00823E58">
        <w:rPr>
          <w:color w:val="000000" w:themeColor="text1"/>
          <w:spacing w:val="-4"/>
          <w:kern w:val="0"/>
        </w:rPr>
        <w:t>5</w:t>
      </w:r>
      <w:r w:rsidR="004F0478" w:rsidRPr="00823E58">
        <w:rPr>
          <w:color w:val="000000" w:themeColor="text1"/>
          <w:spacing w:val="-4"/>
        </w:rPr>
        <w:t>,000</w:t>
      </w:r>
      <w:r w:rsidR="004F0478" w:rsidRPr="00823E58">
        <w:rPr>
          <w:rFonts w:hint="eastAsia"/>
          <w:color w:val="000000" w:themeColor="text1"/>
          <w:spacing w:val="-4"/>
          <w:kern w:val="0"/>
        </w:rPr>
        <w:t>萬元，決算審核結果，審定實現數</w:t>
      </w:r>
      <w:r w:rsidR="004F0478" w:rsidRPr="00823E58">
        <w:rPr>
          <w:color w:val="000000" w:themeColor="text1"/>
          <w:spacing w:val="-4"/>
          <w:kern w:val="0"/>
        </w:rPr>
        <w:t>1</w:t>
      </w:r>
      <w:r w:rsidR="004F0478" w:rsidRPr="00823E58">
        <w:rPr>
          <w:rFonts w:hint="eastAsia"/>
          <w:color w:val="000000" w:themeColor="text1"/>
          <w:spacing w:val="-4"/>
          <w:kern w:val="0"/>
        </w:rPr>
        <w:t>億</w:t>
      </w:r>
      <w:r w:rsidR="004F0478" w:rsidRPr="00823E58">
        <w:rPr>
          <w:color w:val="000000" w:themeColor="text1"/>
          <w:spacing w:val="-4"/>
          <w:kern w:val="0"/>
        </w:rPr>
        <w:t>3</w:t>
      </w:r>
      <w:r w:rsidR="004F0478" w:rsidRPr="00823E58">
        <w:rPr>
          <w:color w:val="000000" w:themeColor="text1"/>
          <w:spacing w:val="-4"/>
        </w:rPr>
        <w:t>,088</w:t>
      </w:r>
      <w:r w:rsidR="004F0478" w:rsidRPr="00823E58">
        <w:rPr>
          <w:rFonts w:hint="eastAsia"/>
          <w:color w:val="000000" w:themeColor="text1"/>
          <w:spacing w:val="-4"/>
          <w:kern w:val="0"/>
        </w:rPr>
        <w:t>萬餘元（9</w:t>
      </w:r>
      <w:r w:rsidR="004F0478" w:rsidRPr="00823E58">
        <w:rPr>
          <w:color w:val="000000" w:themeColor="text1"/>
          <w:spacing w:val="-4"/>
          <w:kern w:val="0"/>
        </w:rPr>
        <w:t>.70</w:t>
      </w:r>
      <w:r w:rsidR="004F0478" w:rsidRPr="00823E58">
        <w:rPr>
          <w:rFonts w:hint="eastAsia"/>
          <w:color w:val="000000" w:themeColor="text1"/>
          <w:spacing w:val="-4"/>
          <w:kern w:val="0"/>
        </w:rPr>
        <w:t>％），應付保留數</w:t>
      </w:r>
      <w:r w:rsidR="004F0478" w:rsidRPr="00823E58">
        <w:rPr>
          <w:color w:val="000000" w:themeColor="text1"/>
          <w:spacing w:val="-4"/>
          <w:kern w:val="0"/>
        </w:rPr>
        <w:t>12</w:t>
      </w:r>
      <w:r w:rsidR="004F0478" w:rsidRPr="00823E58">
        <w:rPr>
          <w:rFonts w:hint="eastAsia"/>
          <w:color w:val="000000" w:themeColor="text1"/>
          <w:spacing w:val="-4"/>
          <w:kern w:val="0"/>
        </w:rPr>
        <w:t>億1</w:t>
      </w:r>
      <w:r w:rsidR="004F0478" w:rsidRPr="00823E58">
        <w:rPr>
          <w:color w:val="000000" w:themeColor="text1"/>
          <w:spacing w:val="-4"/>
          <w:kern w:val="0"/>
        </w:rPr>
        <w:t>,880</w:t>
      </w:r>
      <w:r w:rsidR="004F0478" w:rsidRPr="00823E58">
        <w:rPr>
          <w:rFonts w:hint="eastAsia"/>
          <w:color w:val="000000" w:themeColor="text1"/>
          <w:spacing w:val="-4"/>
          <w:kern w:val="0"/>
        </w:rPr>
        <w:t>萬餘元（</w:t>
      </w:r>
      <w:r w:rsidR="004F0478" w:rsidRPr="00823E58">
        <w:rPr>
          <w:color w:val="000000" w:themeColor="text1"/>
          <w:spacing w:val="-4"/>
          <w:kern w:val="0"/>
        </w:rPr>
        <w:t>90.28</w:t>
      </w:r>
      <w:r w:rsidR="004F0478" w:rsidRPr="00823E58">
        <w:rPr>
          <w:rFonts w:hint="eastAsia"/>
          <w:color w:val="000000" w:themeColor="text1"/>
          <w:spacing w:val="-4"/>
          <w:kern w:val="0"/>
        </w:rPr>
        <w:t>％），</w:t>
      </w:r>
      <w:r w:rsidR="004F0478" w:rsidRPr="00823E58">
        <w:rPr>
          <w:rFonts w:hint="eastAsia"/>
          <w:bCs/>
          <w:color w:val="000000" w:themeColor="text1"/>
          <w:kern w:val="0"/>
          <w:lang w:val="zh-TW"/>
        </w:rPr>
        <w:t>主要係衛生福利部食品藥物管理署</w:t>
      </w:r>
      <w:r w:rsidR="004F0478" w:rsidRPr="00823E58">
        <w:rPr>
          <w:rFonts w:hint="eastAsia"/>
          <w:bCs/>
          <w:color w:val="000000" w:themeColor="text1"/>
          <w:lang w:val="zh-TW"/>
        </w:rPr>
        <w:t>辦理現代化食品藥物國家級實驗大樓暨行政及訓練大樓興建工程，合約期程跨年度，須保留繼續執行</w:t>
      </w:r>
      <w:r w:rsidR="004F0478" w:rsidRPr="00823E58">
        <w:rPr>
          <w:rFonts w:hint="eastAsia"/>
          <w:color w:val="000000" w:themeColor="text1"/>
          <w:spacing w:val="-4"/>
          <w:kern w:val="0"/>
        </w:rPr>
        <w:t>。合計</w:t>
      </w:r>
      <w:r w:rsidR="004F0478" w:rsidRPr="00823E58">
        <w:rPr>
          <w:rFonts w:hint="eastAsia"/>
          <w:bCs/>
          <w:color w:val="000000" w:themeColor="text1"/>
          <w:spacing w:val="4"/>
          <w:kern w:val="0"/>
          <w:lang w:val="zh-TW"/>
        </w:rPr>
        <w:t>決算</w:t>
      </w:r>
      <w:r w:rsidR="004F0478" w:rsidRPr="00823E58">
        <w:rPr>
          <w:rFonts w:hint="eastAsia"/>
          <w:color w:val="000000" w:themeColor="text1"/>
          <w:spacing w:val="-4"/>
          <w:kern w:val="0"/>
        </w:rPr>
        <w:t>審定數</w:t>
      </w:r>
      <w:r w:rsidR="004F0478" w:rsidRPr="00823E58">
        <w:rPr>
          <w:color w:val="000000" w:themeColor="text1"/>
          <w:spacing w:val="-4"/>
          <w:kern w:val="0"/>
        </w:rPr>
        <w:t>13</w:t>
      </w:r>
      <w:r w:rsidR="004F0478" w:rsidRPr="00823E58">
        <w:rPr>
          <w:rFonts w:hint="eastAsia"/>
          <w:color w:val="000000" w:themeColor="text1"/>
          <w:spacing w:val="-4"/>
          <w:kern w:val="0"/>
        </w:rPr>
        <w:t>億</w:t>
      </w:r>
      <w:r w:rsidR="004F0478" w:rsidRPr="00823E58">
        <w:rPr>
          <w:color w:val="000000" w:themeColor="text1"/>
          <w:spacing w:val="-4"/>
          <w:kern w:val="0"/>
        </w:rPr>
        <w:t>4</w:t>
      </w:r>
      <w:r w:rsidR="004F0478" w:rsidRPr="00823E58">
        <w:rPr>
          <w:color w:val="000000" w:themeColor="text1"/>
          <w:spacing w:val="-4"/>
        </w:rPr>
        <w:t>,968</w:t>
      </w:r>
      <w:r w:rsidR="004F0478" w:rsidRPr="00823E58">
        <w:rPr>
          <w:rFonts w:hint="eastAsia"/>
          <w:color w:val="000000" w:themeColor="text1"/>
          <w:spacing w:val="-4"/>
          <w:kern w:val="0"/>
        </w:rPr>
        <w:t>萬餘元，預算賸餘</w:t>
      </w:r>
      <w:r w:rsidR="004F0478" w:rsidRPr="00823E58">
        <w:rPr>
          <w:color w:val="000000" w:themeColor="text1"/>
          <w:spacing w:val="-4"/>
          <w:kern w:val="0"/>
        </w:rPr>
        <w:t>31</w:t>
      </w:r>
      <w:r w:rsidR="004F0478" w:rsidRPr="00823E58">
        <w:rPr>
          <w:rFonts w:hint="eastAsia"/>
          <w:color w:val="000000" w:themeColor="text1"/>
          <w:spacing w:val="-4"/>
          <w:kern w:val="0"/>
        </w:rPr>
        <w:t>萬餘元（</w:t>
      </w:r>
      <w:r w:rsidR="004F0478" w:rsidRPr="00823E58">
        <w:rPr>
          <w:color w:val="000000" w:themeColor="text1"/>
          <w:spacing w:val="-4"/>
          <w:kern w:val="0"/>
        </w:rPr>
        <w:t>0.02</w:t>
      </w:r>
      <w:r w:rsidR="004F0478" w:rsidRPr="00823E58">
        <w:rPr>
          <w:rFonts w:hint="eastAsia"/>
          <w:color w:val="000000" w:themeColor="text1"/>
          <w:spacing w:val="-4"/>
          <w:kern w:val="0"/>
        </w:rPr>
        <w:t>％），主要係補助計畫經費結餘</w:t>
      </w:r>
      <w:r w:rsidR="004F0478" w:rsidRPr="00823E58">
        <w:rPr>
          <w:rFonts w:hint="eastAsia"/>
          <w:color w:val="000000" w:themeColor="text1"/>
          <w:spacing w:val="-4"/>
        </w:rPr>
        <w:t>。</w:t>
      </w:r>
    </w:p>
    <w:p w14:paraId="423DC51E" w14:textId="4BACB225" w:rsidR="00B344E4" w:rsidRPr="00823E58" w:rsidRDefault="0026284B" w:rsidP="00961BA7">
      <w:pPr>
        <w:pStyle w:val="14P4"/>
        <w:spacing w:beforeLines="0" w:before="0" w:line="540" w:lineRule="exact"/>
        <w:ind w:firstLine="1261"/>
        <w:rPr>
          <w:noProof/>
          <w:color w:val="000000" w:themeColor="text1"/>
        </w:rPr>
      </w:pPr>
      <w:r w:rsidRPr="00823E58">
        <w:rPr>
          <w:b/>
          <w:color w:val="000000" w:themeColor="text1"/>
        </w:rPr>
        <w:t>8</w:t>
      </w:r>
      <w:r w:rsidRPr="00823E58">
        <w:rPr>
          <w:rFonts w:hint="eastAsia"/>
          <w:b/>
          <w:color w:val="000000" w:themeColor="text1"/>
        </w:rPr>
        <w:t xml:space="preserve">.　</w:t>
      </w:r>
      <w:r w:rsidRPr="00823E58">
        <w:rPr>
          <w:rFonts w:hint="eastAsia"/>
          <w:b/>
          <w:noProof/>
          <w:color w:val="000000" w:themeColor="text1"/>
        </w:rPr>
        <w:t>人才培育促進就業建設</w:t>
      </w:r>
      <w:r w:rsidRPr="00823E58">
        <w:rPr>
          <w:rFonts w:hint="eastAsia"/>
          <w:b/>
          <w:color w:val="000000" w:themeColor="text1"/>
        </w:rPr>
        <w:t>：</w:t>
      </w:r>
      <w:r w:rsidR="00FA3658" w:rsidRPr="00823E58">
        <w:rPr>
          <w:rFonts w:hint="eastAsia"/>
          <w:color w:val="000000" w:themeColor="text1"/>
        </w:rPr>
        <w:t>預算數</w:t>
      </w:r>
      <w:r w:rsidR="00FA3658" w:rsidRPr="00823E58">
        <w:rPr>
          <w:color w:val="000000" w:themeColor="text1"/>
        </w:rPr>
        <w:t>33</w:t>
      </w:r>
      <w:r w:rsidR="00FA3658" w:rsidRPr="00823E58">
        <w:rPr>
          <w:rFonts w:hint="eastAsia"/>
          <w:color w:val="000000" w:themeColor="text1"/>
        </w:rPr>
        <w:t>億</w:t>
      </w:r>
      <w:r w:rsidR="00FA3658" w:rsidRPr="00823E58">
        <w:rPr>
          <w:color w:val="000000" w:themeColor="text1"/>
        </w:rPr>
        <w:t>998</w:t>
      </w:r>
      <w:r w:rsidR="00FA3658" w:rsidRPr="00823E58">
        <w:rPr>
          <w:rFonts w:hint="eastAsia"/>
          <w:color w:val="000000" w:themeColor="text1"/>
        </w:rPr>
        <w:t>萬元，決算審核結果，審定實現數</w:t>
      </w:r>
      <w:r w:rsidR="00FA3658" w:rsidRPr="00823E58">
        <w:rPr>
          <w:color w:val="000000" w:themeColor="text1"/>
        </w:rPr>
        <w:t>31</w:t>
      </w:r>
      <w:r w:rsidR="00FA3658" w:rsidRPr="00823E58">
        <w:rPr>
          <w:rFonts w:hint="eastAsia"/>
          <w:color w:val="000000" w:themeColor="text1"/>
        </w:rPr>
        <w:t>億</w:t>
      </w:r>
      <w:r w:rsidR="00FA3658" w:rsidRPr="00823E58">
        <w:rPr>
          <w:color w:val="000000" w:themeColor="text1"/>
        </w:rPr>
        <w:t>73</w:t>
      </w:r>
      <w:r w:rsidR="00FA3658" w:rsidRPr="00823E58">
        <w:rPr>
          <w:rFonts w:hint="eastAsia"/>
          <w:color w:val="000000" w:themeColor="text1"/>
        </w:rPr>
        <w:t>萬餘元（</w:t>
      </w:r>
      <w:r w:rsidR="00FA3658" w:rsidRPr="00823E58">
        <w:rPr>
          <w:color w:val="000000" w:themeColor="text1"/>
        </w:rPr>
        <w:t>93.68</w:t>
      </w:r>
      <w:r w:rsidR="00FA3658" w:rsidRPr="00823E58">
        <w:rPr>
          <w:rFonts w:hint="eastAsia"/>
          <w:color w:val="000000" w:themeColor="text1"/>
        </w:rPr>
        <w:t>％</w:t>
      </w:r>
      <w:r w:rsidR="006E770F" w:rsidRPr="00823E58">
        <w:rPr>
          <w:rFonts w:hint="eastAsia"/>
          <w:color w:val="000000" w:themeColor="text1"/>
          <w:kern w:val="0"/>
        </w:rPr>
        <w:t>）</w:t>
      </w:r>
      <w:r w:rsidR="00FA3658" w:rsidRPr="00823E58">
        <w:rPr>
          <w:rFonts w:hint="eastAsia"/>
          <w:color w:val="000000" w:themeColor="text1"/>
        </w:rPr>
        <w:t>，應付保留數</w:t>
      </w:r>
      <w:r w:rsidR="00FA3658" w:rsidRPr="00823E58">
        <w:rPr>
          <w:color w:val="000000" w:themeColor="text1"/>
        </w:rPr>
        <w:t>1</w:t>
      </w:r>
      <w:r w:rsidR="00FA3658" w:rsidRPr="00823E58">
        <w:rPr>
          <w:rFonts w:hint="eastAsia"/>
          <w:color w:val="000000" w:themeColor="text1"/>
        </w:rPr>
        <w:t>億4</w:t>
      </w:r>
      <w:r w:rsidR="00FA3658" w:rsidRPr="00823E58">
        <w:rPr>
          <w:color w:val="000000" w:themeColor="text1"/>
        </w:rPr>
        <w:t>92</w:t>
      </w:r>
      <w:r w:rsidR="00FA3658" w:rsidRPr="00823E58">
        <w:rPr>
          <w:rFonts w:hint="eastAsia"/>
          <w:color w:val="000000" w:themeColor="text1"/>
        </w:rPr>
        <w:t>萬餘元（</w:t>
      </w:r>
      <w:r w:rsidR="00FA3658" w:rsidRPr="00823E58">
        <w:rPr>
          <w:color w:val="000000" w:themeColor="text1"/>
        </w:rPr>
        <w:t>3.17</w:t>
      </w:r>
      <w:r w:rsidR="00FA3658" w:rsidRPr="00823E58">
        <w:rPr>
          <w:rFonts w:hint="eastAsia"/>
          <w:color w:val="000000" w:themeColor="text1"/>
        </w:rPr>
        <w:t>％</w:t>
      </w:r>
      <w:r w:rsidR="006E770F" w:rsidRPr="00823E58">
        <w:rPr>
          <w:rFonts w:hint="eastAsia"/>
          <w:color w:val="000000" w:themeColor="text1"/>
          <w:kern w:val="0"/>
        </w:rPr>
        <w:t>）</w:t>
      </w:r>
      <w:r w:rsidR="00FA3658" w:rsidRPr="00823E58">
        <w:rPr>
          <w:rFonts w:hint="eastAsia"/>
          <w:color w:val="000000" w:themeColor="text1"/>
        </w:rPr>
        <w:t>，主要係國家發展委員會</w:t>
      </w:r>
      <w:r w:rsidR="00FA3658" w:rsidRPr="00823E58">
        <w:rPr>
          <w:rFonts w:hint="eastAsia"/>
          <w:noProof/>
          <w:color w:val="000000" w:themeColor="text1"/>
        </w:rPr>
        <w:t>辦理跨機關友善雙語環境計畫等，合約期程跨年度，須保留繼續執行</w:t>
      </w:r>
      <w:r w:rsidR="00FA3658" w:rsidRPr="00823E58">
        <w:rPr>
          <w:rFonts w:hint="eastAsia"/>
          <w:color w:val="000000" w:themeColor="text1"/>
        </w:rPr>
        <w:t>。合計決算審定數</w:t>
      </w:r>
      <w:r w:rsidR="00FA3658" w:rsidRPr="00823E58">
        <w:rPr>
          <w:color w:val="000000" w:themeColor="text1"/>
        </w:rPr>
        <w:t>32</w:t>
      </w:r>
      <w:r w:rsidR="00FA3658" w:rsidRPr="00823E58">
        <w:rPr>
          <w:rFonts w:hint="eastAsia"/>
          <w:color w:val="000000" w:themeColor="text1"/>
        </w:rPr>
        <w:t>億</w:t>
      </w:r>
      <w:r w:rsidR="00FA3658" w:rsidRPr="00823E58">
        <w:rPr>
          <w:color w:val="000000" w:themeColor="text1"/>
        </w:rPr>
        <w:t>566</w:t>
      </w:r>
      <w:r w:rsidR="00FA3658" w:rsidRPr="00823E58">
        <w:rPr>
          <w:rFonts w:hint="eastAsia"/>
          <w:color w:val="000000" w:themeColor="text1"/>
        </w:rPr>
        <w:t>萬餘元，預算賸餘</w:t>
      </w:r>
      <w:r w:rsidR="00FA3658" w:rsidRPr="00823E58">
        <w:rPr>
          <w:color w:val="000000" w:themeColor="text1"/>
        </w:rPr>
        <w:t>1</w:t>
      </w:r>
      <w:r w:rsidR="00FA3658" w:rsidRPr="00823E58">
        <w:rPr>
          <w:rFonts w:hint="eastAsia"/>
          <w:color w:val="000000" w:themeColor="text1"/>
        </w:rPr>
        <w:t>億</w:t>
      </w:r>
      <w:r w:rsidR="00FA3658" w:rsidRPr="00823E58">
        <w:rPr>
          <w:color w:val="000000" w:themeColor="text1"/>
        </w:rPr>
        <w:t>431</w:t>
      </w:r>
      <w:r w:rsidR="00FA3658" w:rsidRPr="00823E58">
        <w:rPr>
          <w:rFonts w:hint="eastAsia"/>
          <w:color w:val="000000" w:themeColor="text1"/>
        </w:rPr>
        <w:t>萬餘元（</w:t>
      </w:r>
      <w:r w:rsidR="00FA3658" w:rsidRPr="00823E58">
        <w:rPr>
          <w:color w:val="000000" w:themeColor="text1"/>
        </w:rPr>
        <w:t>3.15</w:t>
      </w:r>
      <w:r w:rsidR="00FA3658" w:rsidRPr="00823E58">
        <w:rPr>
          <w:rFonts w:hint="eastAsia"/>
          <w:color w:val="000000" w:themeColor="text1"/>
        </w:rPr>
        <w:t>％</w:t>
      </w:r>
      <w:r w:rsidR="006E770F" w:rsidRPr="00823E58">
        <w:rPr>
          <w:rFonts w:hint="eastAsia"/>
          <w:color w:val="000000" w:themeColor="text1"/>
          <w:kern w:val="0"/>
        </w:rPr>
        <w:t>）</w:t>
      </w:r>
      <w:r w:rsidR="00FA3658" w:rsidRPr="00823E58">
        <w:rPr>
          <w:rFonts w:hint="eastAsia"/>
          <w:color w:val="000000" w:themeColor="text1"/>
        </w:rPr>
        <w:t>，主要係</w:t>
      </w:r>
      <w:r w:rsidR="00FA3658" w:rsidRPr="00823E58">
        <w:rPr>
          <w:rFonts w:hint="eastAsia"/>
          <w:noProof/>
          <w:color w:val="000000" w:themeColor="text1"/>
        </w:rPr>
        <w:t>教育部國民及學前教育署按業務需要減少支出之賸餘。</w:t>
      </w:r>
    </w:p>
    <w:p w14:paraId="20F81293" w14:textId="77777777" w:rsidR="000B6C7D" w:rsidRPr="00823E58" w:rsidRDefault="000B6C7D" w:rsidP="00F709FE">
      <w:pPr>
        <w:pStyle w:val="316P"/>
        <w:spacing w:beforeLines="0" w:before="0" w:afterLines="0" w:after="0"/>
        <w:ind w:firstLine="320"/>
        <w:rPr>
          <w:color w:val="000000" w:themeColor="text1"/>
        </w:rPr>
      </w:pPr>
      <w:r w:rsidRPr="00823E58">
        <w:rPr>
          <w:rFonts w:hint="eastAsia"/>
          <w:color w:val="000000" w:themeColor="text1"/>
        </w:rPr>
        <w:t>三、融資調度部分</w:t>
      </w:r>
    </w:p>
    <w:p w14:paraId="67ED6745" w14:textId="069AED9B" w:rsidR="000B6C7D" w:rsidRPr="00823E58" w:rsidRDefault="009552CF" w:rsidP="00F709FE">
      <w:pPr>
        <w:pStyle w:val="14P12"/>
        <w:spacing w:line="520" w:lineRule="exact"/>
        <w:ind w:firstLine="560"/>
        <w:rPr>
          <w:color w:val="000000" w:themeColor="text1"/>
        </w:rPr>
      </w:pPr>
      <w:r w:rsidRPr="00823E58">
        <w:rPr>
          <w:rFonts w:hint="eastAsia"/>
          <w:color w:val="000000" w:themeColor="text1"/>
        </w:rPr>
        <w:t>債務之舉借預算數701億4,775萬元，決算審核結果，審定無實現數，保留數665億5,772萬餘元（94.88％</w:t>
      </w:r>
      <w:r w:rsidR="006E770F" w:rsidRPr="00823E58">
        <w:rPr>
          <w:rFonts w:hint="eastAsia"/>
          <w:color w:val="000000" w:themeColor="text1"/>
          <w:kern w:val="0"/>
        </w:rPr>
        <w:t>）</w:t>
      </w:r>
      <w:r w:rsidRPr="00823E58">
        <w:rPr>
          <w:rFonts w:hint="eastAsia"/>
          <w:color w:val="000000" w:themeColor="text1"/>
        </w:rPr>
        <w:t>，係配合各項未完工程經費需求及國庫資金整體統籌調度，須保留於以後年度繼續執行。合計決算審定數665億5,772萬餘元，較預算減少35億9,002萬餘元</w:t>
      </w:r>
      <w:r w:rsidR="006E770F" w:rsidRPr="00823E58">
        <w:rPr>
          <w:rFonts w:hint="eastAsia"/>
          <w:color w:val="000000" w:themeColor="text1"/>
          <w:kern w:val="0"/>
        </w:rPr>
        <w:t>（</w:t>
      </w:r>
      <w:r w:rsidRPr="00823E58">
        <w:rPr>
          <w:rFonts w:hint="eastAsia"/>
          <w:color w:val="000000" w:themeColor="text1"/>
        </w:rPr>
        <w:t>5.12％</w:t>
      </w:r>
      <w:r w:rsidR="006E770F" w:rsidRPr="00823E58">
        <w:rPr>
          <w:rFonts w:hint="eastAsia"/>
          <w:color w:val="000000" w:themeColor="text1"/>
          <w:kern w:val="0"/>
        </w:rPr>
        <w:t>）</w:t>
      </w:r>
      <w:r w:rsidRPr="00823E58">
        <w:rPr>
          <w:rFonts w:hint="eastAsia"/>
          <w:color w:val="000000" w:themeColor="text1"/>
        </w:rPr>
        <w:t>。</w:t>
      </w:r>
    </w:p>
    <w:sectPr w:rsidR="000B6C7D" w:rsidRPr="00823E58" w:rsidSect="00E851AB">
      <w:footerReference w:type="default" r:id="rId8"/>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B2552" w14:textId="77777777" w:rsidR="00E17954" w:rsidRDefault="00E17954" w:rsidP="00391EA2">
      <w:r>
        <w:separator/>
      </w:r>
    </w:p>
  </w:endnote>
  <w:endnote w:type="continuationSeparator" w:id="0">
    <w:p w14:paraId="7B376778" w14:textId="77777777" w:rsidR="00E17954" w:rsidRDefault="00E17954"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華康楷書體W5">
    <w:altName w:val="全字庫正楷體"/>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E29B" w14:textId="2ECB9BC9" w:rsidR="00E243F9" w:rsidRPr="008B1F04" w:rsidRDefault="000B6C7D" w:rsidP="00E243F9">
    <w:pPr>
      <w:pStyle w:val="af"/>
      <w:jc w:val="center"/>
    </w:pPr>
    <w:r>
      <w:rPr>
        <w:rFonts w:ascii="標楷體" w:eastAsia="標楷體" w:hAnsi="標楷體" w:hint="eastAsia"/>
      </w:rPr>
      <w:t>甲</w:t>
    </w:r>
    <w:r w:rsidR="00E243F9" w:rsidRPr="008B1F04">
      <w:rPr>
        <w:rFonts w:ascii="標楷體" w:eastAsia="標楷體" w:hAnsi="標楷體" w:hint="eastAsia"/>
      </w:rPr>
      <w:t>－</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00E243F9" w:rsidRPr="008B1F04">
          <w:rPr>
            <w:rFonts w:ascii="標楷體" w:eastAsia="標楷體" w:hAnsi="標楷體"/>
          </w:rPr>
          <w:fldChar w:fldCharType="begin"/>
        </w:r>
        <w:r w:rsidR="00E243F9" w:rsidRPr="008B1F04">
          <w:rPr>
            <w:rFonts w:ascii="標楷體" w:eastAsia="標楷體" w:hAnsi="標楷體"/>
          </w:rPr>
          <w:instrText>PAGE   \* MERGEFORMAT</w:instrText>
        </w:r>
        <w:r w:rsidR="00E243F9" w:rsidRPr="008B1F04">
          <w:rPr>
            <w:rFonts w:ascii="標楷體" w:eastAsia="標楷體" w:hAnsi="標楷體"/>
          </w:rPr>
          <w:fldChar w:fldCharType="separate"/>
        </w:r>
        <w:r w:rsidR="00001606">
          <w:rPr>
            <w:rFonts w:ascii="標楷體" w:eastAsia="標楷體" w:hAnsi="標楷體"/>
            <w:noProof/>
          </w:rPr>
          <w:t>9</w:t>
        </w:r>
        <w:r w:rsidR="00E243F9"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ACC21" w14:textId="77777777" w:rsidR="00E17954" w:rsidRDefault="00E17954" w:rsidP="00391EA2">
      <w:r>
        <w:separator/>
      </w:r>
    </w:p>
  </w:footnote>
  <w:footnote w:type="continuationSeparator" w:id="0">
    <w:p w14:paraId="700A5744" w14:textId="77777777" w:rsidR="00E17954" w:rsidRDefault="00E17954"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8"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9"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0"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1"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59127300">
    <w:abstractNumId w:val="11"/>
  </w:num>
  <w:num w:numId="2" w16cid:durableId="1575243517">
    <w:abstractNumId w:val="3"/>
  </w:num>
  <w:num w:numId="3" w16cid:durableId="224265868">
    <w:abstractNumId w:val="19"/>
  </w:num>
  <w:num w:numId="4" w16cid:durableId="1257209223">
    <w:abstractNumId w:val="15"/>
  </w:num>
  <w:num w:numId="5" w16cid:durableId="2104689077">
    <w:abstractNumId w:val="2"/>
  </w:num>
  <w:num w:numId="6" w16cid:durableId="1914002379">
    <w:abstractNumId w:val="20"/>
  </w:num>
  <w:num w:numId="7" w16cid:durableId="57678871">
    <w:abstractNumId w:val="5"/>
  </w:num>
  <w:num w:numId="8" w16cid:durableId="1667518428">
    <w:abstractNumId w:val="14"/>
  </w:num>
  <w:num w:numId="9" w16cid:durableId="1229808188">
    <w:abstractNumId w:val="10"/>
  </w:num>
  <w:num w:numId="10" w16cid:durableId="149248559">
    <w:abstractNumId w:val="4"/>
  </w:num>
  <w:num w:numId="11" w16cid:durableId="1007560209">
    <w:abstractNumId w:val="13"/>
  </w:num>
  <w:num w:numId="12" w16cid:durableId="1924024903">
    <w:abstractNumId w:val="9"/>
  </w:num>
  <w:num w:numId="13" w16cid:durableId="43911899">
    <w:abstractNumId w:val="12"/>
  </w:num>
  <w:num w:numId="14" w16cid:durableId="999430622">
    <w:abstractNumId w:val="17"/>
  </w:num>
  <w:num w:numId="15" w16cid:durableId="1050110690">
    <w:abstractNumId w:val="6"/>
  </w:num>
  <w:num w:numId="16" w16cid:durableId="1004740751">
    <w:abstractNumId w:val="18"/>
  </w:num>
  <w:num w:numId="17" w16cid:durableId="594754447">
    <w:abstractNumId w:val="21"/>
  </w:num>
  <w:num w:numId="18" w16cid:durableId="596404833">
    <w:abstractNumId w:val="17"/>
    <w:lvlOverride w:ilvl="0">
      <w:startOverride w:val="1"/>
    </w:lvlOverride>
  </w:num>
  <w:num w:numId="19" w16cid:durableId="12155792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8495337">
    <w:abstractNumId w:val="17"/>
    <w:lvlOverride w:ilvl="0">
      <w:startOverride w:val="1"/>
    </w:lvlOverride>
  </w:num>
  <w:num w:numId="21" w16cid:durableId="914048211">
    <w:abstractNumId w:val="12"/>
    <w:lvlOverride w:ilvl="0">
      <w:startOverride w:val="1"/>
    </w:lvlOverride>
  </w:num>
  <w:num w:numId="22" w16cid:durableId="444153589">
    <w:abstractNumId w:val="17"/>
    <w:lvlOverride w:ilvl="0">
      <w:startOverride w:val="1"/>
    </w:lvlOverride>
  </w:num>
  <w:num w:numId="23" w16cid:durableId="983851456">
    <w:abstractNumId w:val="12"/>
    <w:lvlOverride w:ilvl="0">
      <w:startOverride w:val="1"/>
    </w:lvlOverride>
  </w:num>
  <w:num w:numId="24" w16cid:durableId="21563986">
    <w:abstractNumId w:val="17"/>
    <w:lvlOverride w:ilvl="0">
      <w:startOverride w:val="1"/>
    </w:lvlOverride>
  </w:num>
  <w:num w:numId="25" w16cid:durableId="862790831">
    <w:abstractNumId w:val="12"/>
    <w:lvlOverride w:ilvl="0">
      <w:startOverride w:val="1"/>
    </w:lvlOverride>
  </w:num>
  <w:num w:numId="26" w16cid:durableId="2137328243">
    <w:abstractNumId w:val="17"/>
    <w:lvlOverride w:ilvl="0">
      <w:startOverride w:val="1"/>
    </w:lvlOverride>
  </w:num>
  <w:num w:numId="27" w16cid:durableId="1957518198">
    <w:abstractNumId w:val="12"/>
    <w:lvlOverride w:ilvl="0">
      <w:startOverride w:val="1"/>
    </w:lvlOverride>
  </w:num>
  <w:num w:numId="28" w16cid:durableId="800421540">
    <w:abstractNumId w:val="12"/>
    <w:lvlOverride w:ilvl="0">
      <w:startOverride w:val="1"/>
    </w:lvlOverride>
  </w:num>
  <w:num w:numId="29" w16cid:durableId="1631940393">
    <w:abstractNumId w:val="12"/>
    <w:lvlOverride w:ilvl="0">
      <w:startOverride w:val="1"/>
    </w:lvlOverride>
  </w:num>
  <w:num w:numId="30" w16cid:durableId="1038629100">
    <w:abstractNumId w:val="17"/>
    <w:lvlOverride w:ilvl="0">
      <w:startOverride w:val="1"/>
    </w:lvlOverride>
  </w:num>
  <w:num w:numId="31" w16cid:durableId="876894439">
    <w:abstractNumId w:val="17"/>
    <w:lvlOverride w:ilvl="0">
      <w:startOverride w:val="1"/>
    </w:lvlOverride>
  </w:num>
  <w:num w:numId="32" w16cid:durableId="1547529205">
    <w:abstractNumId w:val="17"/>
    <w:lvlOverride w:ilvl="0">
      <w:startOverride w:val="1"/>
    </w:lvlOverride>
  </w:num>
  <w:num w:numId="33" w16cid:durableId="1720090535">
    <w:abstractNumId w:val="0"/>
  </w:num>
  <w:num w:numId="34" w16cid:durableId="1121345355">
    <w:abstractNumId w:val="1"/>
  </w:num>
  <w:num w:numId="35" w16cid:durableId="1674646814">
    <w:abstractNumId w:val="8"/>
  </w:num>
  <w:num w:numId="36" w16cid:durableId="147711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5" w:nlCheck="1" w:checkStyle="1"/>
  <w:activeWritingStyle w:appName="MSWord" w:lang="en-US" w:vendorID="64" w:dllVersion="6" w:nlCheck="1" w:checkStyle="1"/>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1606"/>
    <w:rsid w:val="00002536"/>
    <w:rsid w:val="0000317D"/>
    <w:rsid w:val="00003746"/>
    <w:rsid w:val="00003FE0"/>
    <w:rsid w:val="0000545D"/>
    <w:rsid w:val="00012376"/>
    <w:rsid w:val="00020836"/>
    <w:rsid w:val="000403AC"/>
    <w:rsid w:val="00047046"/>
    <w:rsid w:val="00057768"/>
    <w:rsid w:val="00071E50"/>
    <w:rsid w:val="00073D29"/>
    <w:rsid w:val="000917FC"/>
    <w:rsid w:val="00094A7F"/>
    <w:rsid w:val="000A6F9F"/>
    <w:rsid w:val="000B17B3"/>
    <w:rsid w:val="000B6C7D"/>
    <w:rsid w:val="000C0A19"/>
    <w:rsid w:val="000C20D9"/>
    <w:rsid w:val="000D1480"/>
    <w:rsid w:val="000D1D3A"/>
    <w:rsid w:val="000F67C0"/>
    <w:rsid w:val="00105DA9"/>
    <w:rsid w:val="0011039C"/>
    <w:rsid w:val="00112AFB"/>
    <w:rsid w:val="0015102A"/>
    <w:rsid w:val="001840B8"/>
    <w:rsid w:val="001A7257"/>
    <w:rsid w:val="001F36B1"/>
    <w:rsid w:val="001F7938"/>
    <w:rsid w:val="00207FBC"/>
    <w:rsid w:val="00211CEC"/>
    <w:rsid w:val="002156DE"/>
    <w:rsid w:val="00215C0C"/>
    <w:rsid w:val="00227EC3"/>
    <w:rsid w:val="00235286"/>
    <w:rsid w:val="00243305"/>
    <w:rsid w:val="002464CC"/>
    <w:rsid w:val="0025063A"/>
    <w:rsid w:val="00250887"/>
    <w:rsid w:val="0026284B"/>
    <w:rsid w:val="00267DD9"/>
    <w:rsid w:val="00282EA5"/>
    <w:rsid w:val="00287B7F"/>
    <w:rsid w:val="002920AA"/>
    <w:rsid w:val="00295CDB"/>
    <w:rsid w:val="002A2B75"/>
    <w:rsid w:val="002A5033"/>
    <w:rsid w:val="002B2288"/>
    <w:rsid w:val="002B2F63"/>
    <w:rsid w:val="002C7B90"/>
    <w:rsid w:val="002D1BCC"/>
    <w:rsid w:val="002E1D09"/>
    <w:rsid w:val="002F0B88"/>
    <w:rsid w:val="00313D77"/>
    <w:rsid w:val="00332094"/>
    <w:rsid w:val="00353356"/>
    <w:rsid w:val="0036302C"/>
    <w:rsid w:val="00377CBE"/>
    <w:rsid w:val="00387892"/>
    <w:rsid w:val="00391EA2"/>
    <w:rsid w:val="00392CC0"/>
    <w:rsid w:val="00393C88"/>
    <w:rsid w:val="00397F80"/>
    <w:rsid w:val="003A7148"/>
    <w:rsid w:val="003A7CC9"/>
    <w:rsid w:val="003B0C0D"/>
    <w:rsid w:val="003B1496"/>
    <w:rsid w:val="003C0B88"/>
    <w:rsid w:val="003C5962"/>
    <w:rsid w:val="003D0CB0"/>
    <w:rsid w:val="003D5752"/>
    <w:rsid w:val="003E446E"/>
    <w:rsid w:val="003E5548"/>
    <w:rsid w:val="003F01E3"/>
    <w:rsid w:val="003F497D"/>
    <w:rsid w:val="004040D8"/>
    <w:rsid w:val="00410898"/>
    <w:rsid w:val="0041287E"/>
    <w:rsid w:val="00423AE4"/>
    <w:rsid w:val="00427F6D"/>
    <w:rsid w:val="004340FA"/>
    <w:rsid w:val="00435350"/>
    <w:rsid w:val="004411BA"/>
    <w:rsid w:val="00451DAC"/>
    <w:rsid w:val="0046289E"/>
    <w:rsid w:val="00464E25"/>
    <w:rsid w:val="004806A3"/>
    <w:rsid w:val="00491126"/>
    <w:rsid w:val="00491AFE"/>
    <w:rsid w:val="004A2CF3"/>
    <w:rsid w:val="004C0152"/>
    <w:rsid w:val="004C0BEA"/>
    <w:rsid w:val="004C13E1"/>
    <w:rsid w:val="004D70E3"/>
    <w:rsid w:val="004E0A0A"/>
    <w:rsid w:val="004E2B2B"/>
    <w:rsid w:val="004E747A"/>
    <w:rsid w:val="004F0478"/>
    <w:rsid w:val="00500213"/>
    <w:rsid w:val="00513570"/>
    <w:rsid w:val="00530771"/>
    <w:rsid w:val="00533CFA"/>
    <w:rsid w:val="005411A3"/>
    <w:rsid w:val="00546F25"/>
    <w:rsid w:val="0055150E"/>
    <w:rsid w:val="00554B4E"/>
    <w:rsid w:val="00572E3A"/>
    <w:rsid w:val="005734ED"/>
    <w:rsid w:val="00580747"/>
    <w:rsid w:val="0058399C"/>
    <w:rsid w:val="005842C4"/>
    <w:rsid w:val="005912C8"/>
    <w:rsid w:val="005933DB"/>
    <w:rsid w:val="005A26F5"/>
    <w:rsid w:val="005A2FA5"/>
    <w:rsid w:val="005A38D8"/>
    <w:rsid w:val="005B3903"/>
    <w:rsid w:val="005C4907"/>
    <w:rsid w:val="00610346"/>
    <w:rsid w:val="00622361"/>
    <w:rsid w:val="00626174"/>
    <w:rsid w:val="006337B7"/>
    <w:rsid w:val="00656F44"/>
    <w:rsid w:val="006645D9"/>
    <w:rsid w:val="006772A2"/>
    <w:rsid w:val="006805A4"/>
    <w:rsid w:val="00680985"/>
    <w:rsid w:val="006844A1"/>
    <w:rsid w:val="00684EBE"/>
    <w:rsid w:val="006B0B0A"/>
    <w:rsid w:val="006B2A50"/>
    <w:rsid w:val="006B55B6"/>
    <w:rsid w:val="006D0BB0"/>
    <w:rsid w:val="006D21DA"/>
    <w:rsid w:val="006D281B"/>
    <w:rsid w:val="006E37A8"/>
    <w:rsid w:val="006E4774"/>
    <w:rsid w:val="006E4BE7"/>
    <w:rsid w:val="006E65D2"/>
    <w:rsid w:val="006E6C66"/>
    <w:rsid w:val="006E770F"/>
    <w:rsid w:val="006F5379"/>
    <w:rsid w:val="006F6039"/>
    <w:rsid w:val="006F71AA"/>
    <w:rsid w:val="0070488D"/>
    <w:rsid w:val="007048C9"/>
    <w:rsid w:val="00704D0B"/>
    <w:rsid w:val="007131F0"/>
    <w:rsid w:val="00714052"/>
    <w:rsid w:val="007166FC"/>
    <w:rsid w:val="00721BBB"/>
    <w:rsid w:val="0072202E"/>
    <w:rsid w:val="00733239"/>
    <w:rsid w:val="00742298"/>
    <w:rsid w:val="007433BC"/>
    <w:rsid w:val="00780D05"/>
    <w:rsid w:val="007B028D"/>
    <w:rsid w:val="007C585C"/>
    <w:rsid w:val="007D0AAE"/>
    <w:rsid w:val="007D66C5"/>
    <w:rsid w:val="007E0A30"/>
    <w:rsid w:val="007F3EDB"/>
    <w:rsid w:val="0080100B"/>
    <w:rsid w:val="008103F2"/>
    <w:rsid w:val="0081556D"/>
    <w:rsid w:val="00820511"/>
    <w:rsid w:val="008208DD"/>
    <w:rsid w:val="00823E58"/>
    <w:rsid w:val="00831F78"/>
    <w:rsid w:val="008479E6"/>
    <w:rsid w:val="00852A27"/>
    <w:rsid w:val="00854071"/>
    <w:rsid w:val="008A3B6C"/>
    <w:rsid w:val="008B1F04"/>
    <w:rsid w:val="008C5210"/>
    <w:rsid w:val="008D350D"/>
    <w:rsid w:val="008E70C4"/>
    <w:rsid w:val="008F7CC7"/>
    <w:rsid w:val="009038D9"/>
    <w:rsid w:val="00924DA5"/>
    <w:rsid w:val="00934B49"/>
    <w:rsid w:val="00935F47"/>
    <w:rsid w:val="009552CF"/>
    <w:rsid w:val="00961BA7"/>
    <w:rsid w:val="009711B1"/>
    <w:rsid w:val="00972818"/>
    <w:rsid w:val="0098501D"/>
    <w:rsid w:val="00985318"/>
    <w:rsid w:val="009923E0"/>
    <w:rsid w:val="00993957"/>
    <w:rsid w:val="009A65D1"/>
    <w:rsid w:val="009A774A"/>
    <w:rsid w:val="009F295A"/>
    <w:rsid w:val="00A02C0A"/>
    <w:rsid w:val="00A1772C"/>
    <w:rsid w:val="00A267B4"/>
    <w:rsid w:val="00A403E8"/>
    <w:rsid w:val="00A44659"/>
    <w:rsid w:val="00A4565D"/>
    <w:rsid w:val="00A4672E"/>
    <w:rsid w:val="00A50538"/>
    <w:rsid w:val="00A72A30"/>
    <w:rsid w:val="00A84789"/>
    <w:rsid w:val="00AB2C71"/>
    <w:rsid w:val="00AB7274"/>
    <w:rsid w:val="00AD7B22"/>
    <w:rsid w:val="00B14814"/>
    <w:rsid w:val="00B2166A"/>
    <w:rsid w:val="00B21A54"/>
    <w:rsid w:val="00B26777"/>
    <w:rsid w:val="00B31C6F"/>
    <w:rsid w:val="00B34317"/>
    <w:rsid w:val="00B344E4"/>
    <w:rsid w:val="00B36DD0"/>
    <w:rsid w:val="00B44D39"/>
    <w:rsid w:val="00B61939"/>
    <w:rsid w:val="00B72ECE"/>
    <w:rsid w:val="00B754DD"/>
    <w:rsid w:val="00B83E32"/>
    <w:rsid w:val="00B96892"/>
    <w:rsid w:val="00C10357"/>
    <w:rsid w:val="00C104D2"/>
    <w:rsid w:val="00C555E0"/>
    <w:rsid w:val="00C62264"/>
    <w:rsid w:val="00C63ED8"/>
    <w:rsid w:val="00C677E8"/>
    <w:rsid w:val="00C742A1"/>
    <w:rsid w:val="00C86ABA"/>
    <w:rsid w:val="00C91E31"/>
    <w:rsid w:val="00C93878"/>
    <w:rsid w:val="00CA65D5"/>
    <w:rsid w:val="00CB7F21"/>
    <w:rsid w:val="00CD35E1"/>
    <w:rsid w:val="00CE3CF7"/>
    <w:rsid w:val="00D13417"/>
    <w:rsid w:val="00D150FE"/>
    <w:rsid w:val="00D169C7"/>
    <w:rsid w:val="00D20393"/>
    <w:rsid w:val="00D2544E"/>
    <w:rsid w:val="00D35B73"/>
    <w:rsid w:val="00D53671"/>
    <w:rsid w:val="00D5700B"/>
    <w:rsid w:val="00D8560E"/>
    <w:rsid w:val="00DA501C"/>
    <w:rsid w:val="00DB507A"/>
    <w:rsid w:val="00DC10A6"/>
    <w:rsid w:val="00DC2429"/>
    <w:rsid w:val="00DD6FCE"/>
    <w:rsid w:val="00DE7D15"/>
    <w:rsid w:val="00DF2D2F"/>
    <w:rsid w:val="00DF4FA8"/>
    <w:rsid w:val="00E03E96"/>
    <w:rsid w:val="00E07BB5"/>
    <w:rsid w:val="00E17954"/>
    <w:rsid w:val="00E23DD8"/>
    <w:rsid w:val="00E243F9"/>
    <w:rsid w:val="00E25331"/>
    <w:rsid w:val="00E32B5D"/>
    <w:rsid w:val="00E5190C"/>
    <w:rsid w:val="00E519C4"/>
    <w:rsid w:val="00E5439D"/>
    <w:rsid w:val="00E76FF4"/>
    <w:rsid w:val="00E83003"/>
    <w:rsid w:val="00E851AB"/>
    <w:rsid w:val="00EB6AC2"/>
    <w:rsid w:val="00EC6A1F"/>
    <w:rsid w:val="00EE339D"/>
    <w:rsid w:val="00EE4985"/>
    <w:rsid w:val="00EE4B7C"/>
    <w:rsid w:val="00EF13D7"/>
    <w:rsid w:val="00EF4ADA"/>
    <w:rsid w:val="00EF5106"/>
    <w:rsid w:val="00F15387"/>
    <w:rsid w:val="00F17093"/>
    <w:rsid w:val="00F214DA"/>
    <w:rsid w:val="00F21BC4"/>
    <w:rsid w:val="00F235DB"/>
    <w:rsid w:val="00F26E5A"/>
    <w:rsid w:val="00F320A9"/>
    <w:rsid w:val="00F42FA7"/>
    <w:rsid w:val="00F623FB"/>
    <w:rsid w:val="00F709FE"/>
    <w:rsid w:val="00F83931"/>
    <w:rsid w:val="00FA3658"/>
    <w:rsid w:val="00FC4D61"/>
    <w:rsid w:val="00FF1A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9D2F4F9D-1D47-47D2-844F-5ED524F3D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9" w:qFormat="1"/>
    <w:lsdException w:name="heading 3" w:semiHidden="1" w:uiPriority="9"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uiPriority="0"/>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uiPriority="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uiPriority="0"/>
    <w:lsdException w:name="Hyperlink" w:semiHidden="1"/>
    <w:lsdException w:name="FollowedHyperlink" w:semiHidden="1" w:uiPriority="0"/>
    <w:lsdException w:name="Strong" w:semiHidden="1" w:uiPriority="1"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B754DD"/>
    <w:pPr>
      <w:widowControl w:val="0"/>
    </w:pPr>
  </w:style>
  <w:style w:type="paragraph" w:styleId="14">
    <w:name w:val="heading 1"/>
    <w:basedOn w:val="a8"/>
    <w:next w:val="a8"/>
    <w:link w:val="15"/>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0B6C7D"/>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0B6C7D"/>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0B6C7D"/>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0B6C7D"/>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內文序言"/>
    <w:basedOn w:val="a8"/>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8"/>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6">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d">
    <w:name w:val="header"/>
    <w:basedOn w:val="a8"/>
    <w:link w:val="ae"/>
    <w:uiPriority w:val="99"/>
    <w:semiHidden/>
    <w:rsid w:val="008B1F04"/>
    <w:pPr>
      <w:tabs>
        <w:tab w:val="center" w:pos="4153"/>
        <w:tab w:val="right" w:pos="8306"/>
      </w:tabs>
      <w:snapToGrid w:val="0"/>
    </w:pPr>
    <w:rPr>
      <w:sz w:val="20"/>
      <w:szCs w:val="20"/>
    </w:rPr>
  </w:style>
  <w:style w:type="character" w:customStyle="1" w:styleId="ae">
    <w:name w:val="頁首 字元"/>
    <w:basedOn w:val="a9"/>
    <w:link w:val="ad"/>
    <w:uiPriority w:val="99"/>
    <w:semiHidden/>
    <w:rsid w:val="008B1F04"/>
    <w:rPr>
      <w:sz w:val="20"/>
      <w:szCs w:val="20"/>
    </w:rPr>
  </w:style>
  <w:style w:type="paragraph" w:styleId="af">
    <w:name w:val="footer"/>
    <w:basedOn w:val="a8"/>
    <w:link w:val="af0"/>
    <w:uiPriority w:val="99"/>
    <w:rsid w:val="00391EA2"/>
    <w:pPr>
      <w:tabs>
        <w:tab w:val="center" w:pos="4153"/>
        <w:tab w:val="right" w:pos="8306"/>
      </w:tabs>
      <w:snapToGrid w:val="0"/>
    </w:pPr>
    <w:rPr>
      <w:sz w:val="20"/>
      <w:szCs w:val="20"/>
    </w:rPr>
  </w:style>
  <w:style w:type="character" w:customStyle="1" w:styleId="af0">
    <w:name w:val="頁尾 字元"/>
    <w:basedOn w:val="a9"/>
    <w:link w:val="af"/>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8"/>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a"/>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4"/>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8"/>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8"/>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7">
    <w:name w:val="1內文表_標題"/>
    <w:basedOn w:val="a8"/>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8"/>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8"/>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5">
    <w:name w:val="標題 1 字元"/>
    <w:basedOn w:val="a9"/>
    <w:link w:val="14"/>
    <w:rsid w:val="007166FC"/>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0B6C7D"/>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0B6C7D"/>
    <w:rPr>
      <w:rFonts w:asciiTheme="majorHAnsi" w:eastAsiaTheme="majorEastAsia" w:hAnsiTheme="majorHAnsi" w:cstheme="majorBidi"/>
      <w:b/>
      <w:bCs/>
      <w:sz w:val="36"/>
      <w:szCs w:val="36"/>
    </w:rPr>
  </w:style>
  <w:style w:type="character" w:customStyle="1" w:styleId="40">
    <w:name w:val="標題 4 字元"/>
    <w:basedOn w:val="a9"/>
    <w:link w:val="4"/>
    <w:semiHidden/>
    <w:rsid w:val="000B6C7D"/>
    <w:rPr>
      <w:rFonts w:ascii="標楷體" w:eastAsia="標楷體" w:hAnsi="標楷體" w:cs="Times New Roman"/>
      <w:bCs/>
      <w:kern w:val="0"/>
      <w:sz w:val="32"/>
      <w:szCs w:val="26"/>
      <w:lang w:val="zh-TW"/>
    </w:rPr>
  </w:style>
  <w:style w:type="character" w:customStyle="1" w:styleId="50">
    <w:name w:val="標題 5 字元"/>
    <w:aliases w:val="標題（一）（二） 字元"/>
    <w:basedOn w:val="a9"/>
    <w:link w:val="5"/>
    <w:semiHidden/>
    <w:rsid w:val="000B6C7D"/>
    <w:rPr>
      <w:rFonts w:ascii="Arial" w:eastAsia="標楷體" w:hAnsi="Arial" w:cs="Times New Roman"/>
      <w:bCs/>
      <w:sz w:val="32"/>
      <w:szCs w:val="36"/>
    </w:rPr>
  </w:style>
  <w:style w:type="paragraph" w:customStyle="1" w:styleId="af1">
    <w:name w:val="標題甲、"/>
    <w:basedOn w:val="14"/>
    <w:semiHidden/>
    <w:qFormat/>
    <w:rsid w:val="000B6C7D"/>
    <w:pPr>
      <w:adjustRightInd w:val="0"/>
      <w:snapToGrid w:val="0"/>
      <w:spacing w:before="0" w:after="0" w:line="360" w:lineRule="auto"/>
      <w:jc w:val="center"/>
    </w:pPr>
    <w:rPr>
      <w:rFonts w:ascii="標楷體" w:eastAsia="標楷體" w:hAnsi="標楷體" w:cs="標楷體"/>
      <w:sz w:val="40"/>
      <w:szCs w:val="32"/>
    </w:rPr>
  </w:style>
  <w:style w:type="paragraph" w:customStyle="1" w:styleId="18">
    <w:name w:val="樣式1"/>
    <w:basedOn w:val="af1"/>
    <w:uiPriority w:val="1"/>
    <w:semiHidden/>
    <w:qFormat/>
    <w:rsid w:val="000B6C7D"/>
    <w:pPr>
      <w:jc w:val="both"/>
    </w:pPr>
    <w:rPr>
      <w:sz w:val="36"/>
      <w:szCs w:val="36"/>
    </w:rPr>
  </w:style>
  <w:style w:type="paragraph" w:customStyle="1" w:styleId="af2">
    <w:name w:val="內文壹、"/>
    <w:basedOn w:val="a8"/>
    <w:semiHidden/>
    <w:qFormat/>
    <w:rsid w:val="000B6C7D"/>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8"/>
    <w:semiHidden/>
    <w:qFormat/>
    <w:rsid w:val="000B6C7D"/>
    <w:pPr>
      <w:numPr>
        <w:numId w:val="7"/>
      </w:numPr>
    </w:pPr>
  </w:style>
  <w:style w:type="paragraph" w:customStyle="1" w:styleId="a1">
    <w:name w:val="標題一、"/>
    <w:basedOn w:val="a0"/>
    <w:semiHidden/>
    <w:qFormat/>
    <w:rsid w:val="000B6C7D"/>
    <w:pPr>
      <w:numPr>
        <w:numId w:val="1"/>
      </w:numPr>
      <w:ind w:firstLineChars="50" w:firstLine="50"/>
    </w:pPr>
    <w:rPr>
      <w:sz w:val="32"/>
      <w:szCs w:val="32"/>
    </w:rPr>
  </w:style>
  <w:style w:type="paragraph" w:customStyle="1" w:styleId="a">
    <w:name w:val="標題（一）"/>
    <w:basedOn w:val="a1"/>
    <w:semiHidden/>
    <w:qFormat/>
    <w:rsid w:val="000B6C7D"/>
    <w:pPr>
      <w:numPr>
        <w:numId w:val="2"/>
      </w:numPr>
      <w:ind w:left="0" w:firstLineChars="100" w:firstLine="100"/>
    </w:pPr>
  </w:style>
  <w:style w:type="paragraph" w:customStyle="1" w:styleId="13">
    <w:name w:val="內文1.（項目）"/>
    <w:basedOn w:val="af2"/>
    <w:semiHidden/>
    <w:qFormat/>
    <w:rsid w:val="000B6C7D"/>
    <w:pPr>
      <w:numPr>
        <w:numId w:val="3"/>
      </w:numPr>
      <w:ind w:left="0" w:firstLineChars="350" w:firstLine="350"/>
    </w:pPr>
  </w:style>
  <w:style w:type="paragraph" w:customStyle="1" w:styleId="af3">
    <w:name w:val="內文一、"/>
    <w:basedOn w:val="af2"/>
    <w:semiHidden/>
    <w:qFormat/>
    <w:rsid w:val="000B6C7D"/>
  </w:style>
  <w:style w:type="paragraph" w:customStyle="1" w:styleId="a3">
    <w:name w:val="內文（一）（項目）"/>
    <w:basedOn w:val="13"/>
    <w:semiHidden/>
    <w:qFormat/>
    <w:rsid w:val="000B6C7D"/>
    <w:pPr>
      <w:numPr>
        <w:numId w:val="4"/>
      </w:numPr>
      <w:ind w:left="0" w:firstLineChars="200" w:firstLine="200"/>
    </w:pPr>
  </w:style>
  <w:style w:type="paragraph" w:customStyle="1" w:styleId="af4">
    <w:name w:val="內文（一）"/>
    <w:basedOn w:val="a8"/>
    <w:semiHidden/>
    <w:qFormat/>
    <w:rsid w:val="000B6C7D"/>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0B6C7D"/>
    <w:pPr>
      <w:numPr>
        <w:numId w:val="5"/>
      </w:numPr>
      <w:ind w:left="0" w:firstLineChars="400" w:firstLine="400"/>
    </w:pPr>
  </w:style>
  <w:style w:type="paragraph" w:customStyle="1" w:styleId="af5">
    <w:name w:val="表格名稱"/>
    <w:basedOn w:val="a8"/>
    <w:semiHidden/>
    <w:qFormat/>
    <w:rsid w:val="000B6C7D"/>
    <w:pPr>
      <w:adjustRightInd w:val="0"/>
      <w:snapToGrid w:val="0"/>
      <w:jc w:val="center"/>
    </w:pPr>
    <w:rPr>
      <w:rFonts w:ascii="標楷體" w:eastAsia="標楷體" w:hAnsi="標楷體" w:cs="標楷體"/>
      <w:b/>
    </w:rPr>
  </w:style>
  <w:style w:type="paragraph" w:customStyle="1" w:styleId="af6">
    <w:name w:val="單位"/>
    <w:basedOn w:val="13"/>
    <w:semiHidden/>
    <w:qFormat/>
    <w:rsid w:val="000B6C7D"/>
    <w:pPr>
      <w:numPr>
        <w:numId w:val="0"/>
      </w:numPr>
      <w:jc w:val="right"/>
    </w:pPr>
    <w:rPr>
      <w:sz w:val="20"/>
      <w:szCs w:val="20"/>
    </w:rPr>
  </w:style>
  <w:style w:type="paragraph" w:customStyle="1" w:styleId="af7">
    <w:name w:val="表格文字"/>
    <w:basedOn w:val="a8"/>
    <w:uiPriority w:val="1"/>
    <w:semiHidden/>
    <w:qFormat/>
    <w:rsid w:val="000B6C7D"/>
    <w:pPr>
      <w:widowControl/>
      <w:adjustRightInd w:val="0"/>
      <w:snapToGrid w:val="0"/>
      <w:jc w:val="right"/>
    </w:pPr>
    <w:rPr>
      <w:rFonts w:ascii="標楷體" w:eastAsia="標楷體" w:hAnsi="標楷體" w:cs="新細明體"/>
      <w:kern w:val="0"/>
      <w:sz w:val="20"/>
      <w:szCs w:val="20"/>
    </w:rPr>
  </w:style>
  <w:style w:type="paragraph" w:customStyle="1" w:styleId="af8">
    <w:name w:val="表格標題"/>
    <w:basedOn w:val="af7"/>
    <w:semiHidden/>
    <w:qFormat/>
    <w:rsid w:val="000B6C7D"/>
    <w:pPr>
      <w:jc w:val="center"/>
    </w:pPr>
  </w:style>
  <w:style w:type="paragraph" w:customStyle="1" w:styleId="af9">
    <w:name w:val="表頭"/>
    <w:basedOn w:val="a8"/>
    <w:rsid w:val="000B6C7D"/>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0B6C7D"/>
    <w:pPr>
      <w:ind w:firstLineChars="0" w:firstLine="0"/>
    </w:pPr>
    <w:rPr>
      <w:sz w:val="18"/>
      <w:szCs w:val="18"/>
    </w:rPr>
  </w:style>
  <w:style w:type="paragraph" w:customStyle="1" w:styleId="afa">
    <w:name w:val="附註"/>
    <w:basedOn w:val="21"/>
    <w:semiHidden/>
    <w:qFormat/>
    <w:rsid w:val="000B6C7D"/>
    <w:pPr>
      <w:numPr>
        <w:numId w:val="0"/>
      </w:numPr>
      <w:spacing w:line="240" w:lineRule="auto"/>
      <w:ind w:left="200" w:hangingChars="200" w:hanging="200"/>
    </w:pPr>
  </w:style>
  <w:style w:type="paragraph" w:customStyle="1" w:styleId="1-1">
    <w:name w:val="表格欄1-1主管"/>
    <w:basedOn w:val="a8"/>
    <w:semiHidden/>
    <w:rsid w:val="000B6C7D"/>
    <w:pPr>
      <w:jc w:val="distribute"/>
    </w:pPr>
    <w:rPr>
      <w:rFonts w:ascii="Times New Roman" w:eastAsia="標楷體" w:hAnsi="Times New Roman" w:cs="新細明體"/>
      <w:b/>
      <w:sz w:val="20"/>
      <w:szCs w:val="20"/>
    </w:rPr>
  </w:style>
  <w:style w:type="paragraph" w:styleId="afb">
    <w:name w:val="List Paragraph"/>
    <w:basedOn w:val="a8"/>
    <w:uiPriority w:val="34"/>
    <w:qFormat/>
    <w:rsid w:val="000B6C7D"/>
    <w:pPr>
      <w:ind w:leftChars="200" w:left="480"/>
    </w:pPr>
    <w:rPr>
      <w:szCs w:val="22"/>
    </w:rPr>
  </w:style>
  <w:style w:type="character" w:styleId="afc">
    <w:name w:val="page number"/>
    <w:basedOn w:val="a9"/>
    <w:uiPriority w:val="1"/>
    <w:semiHidden/>
    <w:rsid w:val="000B6C7D"/>
  </w:style>
  <w:style w:type="paragraph" w:customStyle="1" w:styleId="afd">
    <w:name w:val="標題壹、 字元"/>
    <w:basedOn w:val="a8"/>
    <w:semiHidden/>
    <w:rsid w:val="000B6C7D"/>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0B6C7D"/>
    <w:pPr>
      <w:jc w:val="right"/>
    </w:pPr>
    <w:rPr>
      <w:rFonts w:ascii="細明體" w:eastAsia="細明體" w:hAnsi="Arial" w:cs="Times New Roman"/>
      <w:b/>
      <w:bCs/>
      <w:w w:val="90"/>
      <w:sz w:val="18"/>
      <w:szCs w:val="20"/>
    </w:rPr>
  </w:style>
  <w:style w:type="paragraph" w:customStyle="1" w:styleId="afe">
    <w:name w:val="單元"/>
    <w:basedOn w:val="a8"/>
    <w:rsid w:val="000B6C7D"/>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0B6C7D"/>
  </w:style>
  <w:style w:type="paragraph" w:customStyle="1" w:styleId="31">
    <w:name w:val="表格欄3數字"/>
    <w:basedOn w:val="22"/>
    <w:semiHidden/>
    <w:rsid w:val="000B6C7D"/>
  </w:style>
  <w:style w:type="paragraph" w:customStyle="1" w:styleId="1-2">
    <w:name w:val="表格欄1-2"/>
    <w:basedOn w:val="a8"/>
    <w:semiHidden/>
    <w:rsid w:val="000B6C7D"/>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0B6C7D"/>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0B6C7D"/>
    <w:rPr>
      <w:rFonts w:ascii="細明體" w:eastAsia="細明體" w:hAnsi="Arial"/>
      <w:b/>
      <w:bCs/>
      <w:w w:val="90"/>
      <w:kern w:val="2"/>
      <w:sz w:val="18"/>
      <w:lang w:val="en-US" w:eastAsia="zh-TW" w:bidi="ar-SA"/>
    </w:rPr>
  </w:style>
  <w:style w:type="character" w:customStyle="1" w:styleId="aff">
    <w:name w:val="標題壹、 字元 字元"/>
    <w:semiHidden/>
    <w:rsid w:val="000B6C7D"/>
    <w:rPr>
      <w:rFonts w:eastAsia="標楷體" w:cs="新細明體"/>
      <w:b/>
      <w:bCs/>
      <w:kern w:val="2"/>
      <w:sz w:val="36"/>
      <w:szCs w:val="36"/>
      <w:lang w:val="en-US" w:eastAsia="zh-TW" w:bidi="ar-SA"/>
    </w:rPr>
  </w:style>
  <w:style w:type="character" w:customStyle="1" w:styleId="1-320">
    <w:name w:val="表格欄1-3退2 字元"/>
    <w:semiHidden/>
    <w:rsid w:val="000B6C7D"/>
    <w:rPr>
      <w:rFonts w:eastAsia="標楷體" w:cs="新細明體"/>
      <w:kern w:val="2"/>
      <w:sz w:val="18"/>
      <w:szCs w:val="18"/>
      <w:lang w:val="en-US" w:eastAsia="zh-TW" w:bidi="ar-SA"/>
    </w:rPr>
  </w:style>
  <w:style w:type="character" w:customStyle="1" w:styleId="1-20">
    <w:name w:val="表格欄1-2 字元"/>
    <w:semiHidden/>
    <w:rsid w:val="000B6C7D"/>
    <w:rPr>
      <w:rFonts w:eastAsia="標楷體" w:cs="新細明體"/>
      <w:b/>
      <w:kern w:val="2"/>
      <w:szCs w:val="18"/>
      <w:lang w:val="en-US" w:eastAsia="zh-TW" w:bidi="ar-SA"/>
    </w:rPr>
  </w:style>
  <w:style w:type="character" w:customStyle="1" w:styleId="1-10">
    <w:name w:val="表格欄1-1主管 字元"/>
    <w:semiHidden/>
    <w:rsid w:val="000B6C7D"/>
    <w:rPr>
      <w:rFonts w:eastAsia="標楷體" w:cs="新細明體"/>
      <w:b/>
      <w:kern w:val="2"/>
      <w:lang w:val="en-US" w:eastAsia="zh-TW" w:bidi="ar-SA"/>
    </w:rPr>
  </w:style>
  <w:style w:type="paragraph" w:styleId="23">
    <w:name w:val="Body Text Indent 2"/>
    <w:basedOn w:val="a8"/>
    <w:link w:val="24"/>
    <w:semiHidden/>
    <w:rsid w:val="000B6C7D"/>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0B6C7D"/>
    <w:rPr>
      <w:rFonts w:ascii="標楷體" w:eastAsia="標楷體" w:hAnsi="Times New Roman" w:cs="Times New Roman"/>
      <w:b/>
      <w:sz w:val="32"/>
      <w:szCs w:val="20"/>
    </w:rPr>
  </w:style>
  <w:style w:type="paragraph" w:styleId="32">
    <w:name w:val="Body Text Indent 3"/>
    <w:basedOn w:val="a8"/>
    <w:link w:val="33"/>
    <w:semiHidden/>
    <w:rsid w:val="000B6C7D"/>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0B6C7D"/>
    <w:rPr>
      <w:rFonts w:ascii="標楷體" w:eastAsia="標楷體" w:hAnsi="Times New Roman" w:cs="Times New Roman"/>
      <w:sz w:val="32"/>
      <w:szCs w:val="20"/>
    </w:rPr>
  </w:style>
  <w:style w:type="paragraph" w:styleId="af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1"/>
    <w:semiHidden/>
    <w:rsid w:val="000B6C7D"/>
    <w:rPr>
      <w:rFonts w:ascii="細明體" w:eastAsia="細明體" w:hAnsi="Courier New" w:cs="Times New Roman"/>
      <w:szCs w:val="20"/>
    </w:rPr>
  </w:style>
  <w:style w:type="character" w:customStyle="1" w:styleId="aff1">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0"/>
    <w:semiHidden/>
    <w:rsid w:val="000B6C7D"/>
    <w:rPr>
      <w:rFonts w:ascii="細明體" w:eastAsia="細明體" w:hAnsi="Courier New" w:cs="Times New Roman"/>
      <w:szCs w:val="20"/>
    </w:rPr>
  </w:style>
  <w:style w:type="paragraph" w:customStyle="1" w:styleId="aff2">
    <w:name w:val="甲乙丙"/>
    <w:basedOn w:val="a8"/>
    <w:semiHidden/>
    <w:rsid w:val="000B6C7D"/>
    <w:pPr>
      <w:spacing w:after="360" w:line="360" w:lineRule="auto"/>
      <w:jc w:val="center"/>
    </w:pPr>
    <w:rPr>
      <w:rFonts w:ascii="標楷體" w:eastAsia="標楷體" w:hAnsi="Times New Roman" w:cs="Times New Roman"/>
      <w:b/>
      <w:spacing w:val="-10"/>
      <w:sz w:val="40"/>
      <w:szCs w:val="20"/>
    </w:rPr>
  </w:style>
  <w:style w:type="character" w:customStyle="1" w:styleId="aff3">
    <w:name w:val="字元"/>
    <w:semiHidden/>
    <w:rsid w:val="000B6C7D"/>
    <w:rPr>
      <w:rFonts w:ascii="標楷體" w:eastAsia="標楷體" w:hAnsi="標楷體"/>
      <w:bCs/>
      <w:sz w:val="32"/>
      <w:szCs w:val="26"/>
      <w:lang w:val="zh-TW" w:eastAsia="zh-TW" w:bidi="ar-SA"/>
    </w:rPr>
  </w:style>
  <w:style w:type="paragraph" w:styleId="25">
    <w:name w:val="Body Text 2"/>
    <w:basedOn w:val="a8"/>
    <w:link w:val="26"/>
    <w:semiHidden/>
    <w:rsid w:val="000B6C7D"/>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0B6C7D"/>
    <w:rPr>
      <w:rFonts w:ascii="Times New Roman" w:eastAsia="新細明體" w:hAnsi="Times New Roman" w:cs="Times New Roman"/>
      <w:szCs w:val="20"/>
    </w:rPr>
  </w:style>
  <w:style w:type="paragraph" w:styleId="aff4">
    <w:name w:val="Document Map"/>
    <w:basedOn w:val="a8"/>
    <w:link w:val="aff5"/>
    <w:semiHidden/>
    <w:rsid w:val="000B6C7D"/>
    <w:pPr>
      <w:shd w:val="clear" w:color="auto" w:fill="000080"/>
    </w:pPr>
    <w:rPr>
      <w:rFonts w:ascii="Arial" w:eastAsia="新細明體" w:hAnsi="Arial" w:cs="Times New Roman"/>
      <w:szCs w:val="20"/>
    </w:rPr>
  </w:style>
  <w:style w:type="character" w:customStyle="1" w:styleId="aff5">
    <w:name w:val="文件引導模式 字元"/>
    <w:basedOn w:val="a9"/>
    <w:link w:val="aff4"/>
    <w:semiHidden/>
    <w:rsid w:val="000B6C7D"/>
    <w:rPr>
      <w:rFonts w:ascii="Arial" w:eastAsia="新細明體" w:hAnsi="Arial" w:cs="Times New Roman"/>
      <w:szCs w:val="20"/>
      <w:shd w:val="clear" w:color="auto" w:fill="000080"/>
    </w:rPr>
  </w:style>
  <w:style w:type="paragraph" w:styleId="aff6">
    <w:name w:val="Body Text"/>
    <w:basedOn w:val="a8"/>
    <w:link w:val="aff7"/>
    <w:semiHidden/>
    <w:rsid w:val="000B6C7D"/>
    <w:pPr>
      <w:spacing w:after="120"/>
    </w:pPr>
    <w:rPr>
      <w:rFonts w:ascii="Times New Roman" w:eastAsia="新細明體" w:hAnsi="Times New Roman" w:cs="Times New Roman"/>
      <w:szCs w:val="20"/>
    </w:rPr>
  </w:style>
  <w:style w:type="character" w:customStyle="1" w:styleId="aff7">
    <w:name w:val="本文 字元"/>
    <w:basedOn w:val="a9"/>
    <w:link w:val="aff6"/>
    <w:semiHidden/>
    <w:rsid w:val="000B6C7D"/>
    <w:rPr>
      <w:rFonts w:ascii="Times New Roman" w:eastAsia="新細明體" w:hAnsi="Times New Roman" w:cs="Times New Roman"/>
      <w:szCs w:val="20"/>
    </w:rPr>
  </w:style>
  <w:style w:type="paragraph" w:customStyle="1" w:styleId="1-3">
    <w:name w:val="欄1-3"/>
    <w:basedOn w:val="a8"/>
    <w:semiHidden/>
    <w:rsid w:val="000B6C7D"/>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0B6C7D"/>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0B6C7D"/>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8">
    <w:name w:val="Date"/>
    <w:basedOn w:val="a8"/>
    <w:next w:val="a8"/>
    <w:link w:val="aff9"/>
    <w:semiHidden/>
    <w:rsid w:val="000B6C7D"/>
    <w:pPr>
      <w:jc w:val="right"/>
    </w:pPr>
    <w:rPr>
      <w:rFonts w:ascii="Times New Roman" w:eastAsia="新細明體" w:hAnsi="Times New Roman" w:cs="Times New Roman"/>
      <w:szCs w:val="20"/>
    </w:rPr>
  </w:style>
  <w:style w:type="character" w:customStyle="1" w:styleId="aff9">
    <w:name w:val="日期 字元"/>
    <w:basedOn w:val="a9"/>
    <w:link w:val="aff8"/>
    <w:semiHidden/>
    <w:rsid w:val="000B6C7D"/>
    <w:rPr>
      <w:rFonts w:ascii="Times New Roman" w:eastAsia="新細明體" w:hAnsi="Times New Roman" w:cs="Times New Roman"/>
      <w:szCs w:val="20"/>
    </w:rPr>
  </w:style>
  <w:style w:type="paragraph" w:styleId="affa">
    <w:name w:val="Body Text Indent"/>
    <w:basedOn w:val="a8"/>
    <w:link w:val="affb"/>
    <w:semiHidden/>
    <w:rsid w:val="000B6C7D"/>
    <w:pPr>
      <w:spacing w:after="120"/>
      <w:ind w:leftChars="200" w:left="480"/>
    </w:pPr>
    <w:rPr>
      <w:rFonts w:ascii="Times New Roman" w:eastAsia="新細明體" w:hAnsi="Times New Roman" w:cs="Times New Roman"/>
      <w:szCs w:val="20"/>
    </w:rPr>
  </w:style>
  <w:style w:type="character" w:customStyle="1" w:styleId="affb">
    <w:name w:val="本文縮排 字元"/>
    <w:basedOn w:val="a9"/>
    <w:link w:val="affa"/>
    <w:semiHidden/>
    <w:rsid w:val="000B6C7D"/>
    <w:rPr>
      <w:rFonts w:ascii="Times New Roman" w:eastAsia="新細明體" w:hAnsi="Times New Roman" w:cs="Times New Roman"/>
      <w:szCs w:val="20"/>
    </w:rPr>
  </w:style>
  <w:style w:type="paragraph" w:styleId="affc">
    <w:name w:val="Balloon Text"/>
    <w:basedOn w:val="a8"/>
    <w:link w:val="affd"/>
    <w:uiPriority w:val="99"/>
    <w:semiHidden/>
    <w:rsid w:val="000B6C7D"/>
    <w:rPr>
      <w:rFonts w:ascii="Arial" w:eastAsia="新細明體" w:hAnsi="Arial" w:cs="Times New Roman"/>
      <w:sz w:val="18"/>
      <w:szCs w:val="18"/>
    </w:rPr>
  </w:style>
  <w:style w:type="character" w:customStyle="1" w:styleId="affd">
    <w:name w:val="註解方塊文字 字元"/>
    <w:basedOn w:val="a9"/>
    <w:link w:val="affc"/>
    <w:uiPriority w:val="99"/>
    <w:semiHidden/>
    <w:rsid w:val="000B6C7D"/>
    <w:rPr>
      <w:rFonts w:ascii="Arial" w:eastAsia="新細明體" w:hAnsi="Arial" w:cs="Times New Roman"/>
      <w:sz w:val="18"/>
      <w:szCs w:val="18"/>
    </w:rPr>
  </w:style>
  <w:style w:type="paragraph" w:customStyle="1" w:styleId="affe">
    <w:name w:val="標題壹、 字元 字元 字元 字元 字元"/>
    <w:basedOn w:val="a8"/>
    <w:semiHidden/>
    <w:rsid w:val="000B6C7D"/>
    <w:pPr>
      <w:spacing w:line="360" w:lineRule="auto"/>
      <w:jc w:val="both"/>
    </w:pPr>
    <w:rPr>
      <w:rFonts w:ascii="Times New Roman" w:eastAsia="標楷體" w:hAnsi="Times New Roman" w:cs="新細明體"/>
      <w:b/>
      <w:bCs/>
      <w:sz w:val="36"/>
      <w:szCs w:val="36"/>
    </w:rPr>
  </w:style>
  <w:style w:type="character" w:customStyle="1" w:styleId="afff">
    <w:name w:val="標題壹、 字元 字元 字元 字元 字元 字元"/>
    <w:semiHidden/>
    <w:rsid w:val="000B6C7D"/>
    <w:rPr>
      <w:rFonts w:eastAsia="標楷體" w:cs="新細明體"/>
      <w:b/>
      <w:bCs/>
      <w:kern w:val="2"/>
      <w:sz w:val="36"/>
      <w:szCs w:val="36"/>
      <w:lang w:val="en-US" w:eastAsia="zh-TW" w:bidi="ar-SA"/>
    </w:rPr>
  </w:style>
  <w:style w:type="paragraph" w:customStyle="1" w:styleId="1-31">
    <w:name w:val="表格欄1-3退1"/>
    <w:basedOn w:val="a8"/>
    <w:semiHidden/>
    <w:rsid w:val="000B6C7D"/>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0B6C7D"/>
    <w:rPr>
      <w:rFonts w:eastAsia="標楷體" w:cs="新細明體"/>
      <w:kern w:val="2"/>
      <w:sz w:val="18"/>
      <w:szCs w:val="18"/>
      <w:lang w:val="en-US" w:eastAsia="zh-TW" w:bidi="ar-SA"/>
    </w:rPr>
  </w:style>
  <w:style w:type="paragraph" w:customStyle="1" w:styleId="3-">
    <w:name w:val="欄3-數字"/>
    <w:basedOn w:val="a8"/>
    <w:semiHidden/>
    <w:rsid w:val="000B6C7D"/>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0B6C7D"/>
    <w:pPr>
      <w:jc w:val="both"/>
    </w:pPr>
    <w:rPr>
      <w:rFonts w:ascii="標楷體" w:eastAsia="標楷體" w:hAnsi="Times New Roman" w:cs="新細明體"/>
      <w:w w:val="90"/>
      <w:sz w:val="18"/>
      <w:szCs w:val="18"/>
    </w:rPr>
  </w:style>
  <w:style w:type="character" w:customStyle="1" w:styleId="42">
    <w:name w:val="欄4（原因分析） 字元 字元 字元"/>
    <w:semiHidden/>
    <w:rsid w:val="000B6C7D"/>
    <w:rPr>
      <w:rFonts w:ascii="標楷體" w:eastAsia="標楷體" w:cs="新細明體"/>
      <w:w w:val="90"/>
      <w:kern w:val="2"/>
      <w:sz w:val="18"/>
      <w:szCs w:val="18"/>
      <w:lang w:val="en-US" w:eastAsia="zh-TW" w:bidi="ar-SA"/>
    </w:rPr>
  </w:style>
  <w:style w:type="paragraph" w:customStyle="1" w:styleId="afff0">
    <w:name w:val="副本"/>
    <w:basedOn w:val="32"/>
    <w:uiPriority w:val="1"/>
    <w:semiHidden/>
    <w:rsid w:val="000B6C7D"/>
    <w:pPr>
      <w:snapToGrid w:val="0"/>
      <w:spacing w:line="300" w:lineRule="exact"/>
      <w:ind w:left="720" w:hanging="720"/>
      <w:jc w:val="left"/>
    </w:pPr>
    <w:rPr>
      <w:rFonts w:ascii="Arial" w:hAnsi="Arial"/>
      <w:sz w:val="24"/>
      <w:szCs w:val="24"/>
    </w:rPr>
  </w:style>
  <w:style w:type="paragraph" w:customStyle="1" w:styleId="afff1">
    <w:name w:val="主旨"/>
    <w:semiHidden/>
    <w:rsid w:val="000B6C7D"/>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0B6C7D"/>
    <w:pPr>
      <w:spacing w:line="560" w:lineRule="exact"/>
      <w:ind w:firstLineChars="200" w:firstLine="640"/>
    </w:pPr>
    <w:rPr>
      <w:rFonts w:ascii="標楷體" w:eastAsia="標楷體" w:hAnsi="標楷體"/>
      <w:b w:val="0"/>
      <w:sz w:val="32"/>
      <w:szCs w:val="32"/>
    </w:rPr>
  </w:style>
  <w:style w:type="paragraph" w:customStyle="1" w:styleId="afff2">
    <w:name w:val="大標"/>
    <w:basedOn w:val="a8"/>
    <w:uiPriority w:val="1"/>
    <w:semiHidden/>
    <w:rsid w:val="000B6C7D"/>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3">
    <w:name w:val="目錄"/>
    <w:basedOn w:val="a8"/>
    <w:semiHidden/>
    <w:rsid w:val="000B6C7D"/>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4">
    <w:name w:val="甲"/>
    <w:semiHidden/>
    <w:rsid w:val="000B6C7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5">
    <w:name w:val="乙篇主文 字元 字元"/>
    <w:basedOn w:val="a8"/>
    <w:semiHidden/>
    <w:rsid w:val="000B6C7D"/>
    <w:pPr>
      <w:spacing w:line="400" w:lineRule="exact"/>
      <w:ind w:firstLineChars="200" w:firstLine="200"/>
      <w:jc w:val="both"/>
    </w:pPr>
    <w:rPr>
      <w:rFonts w:ascii="標楷體" w:eastAsia="標楷體" w:hAnsi="Times New Roman" w:cs="Times New Roman"/>
    </w:rPr>
  </w:style>
  <w:style w:type="character" w:customStyle="1" w:styleId="afff6">
    <w:name w:val="乙篇主文 字元 字元 字元"/>
    <w:semiHidden/>
    <w:rsid w:val="000B6C7D"/>
    <w:rPr>
      <w:rFonts w:ascii="標楷體" w:eastAsia="標楷體"/>
      <w:kern w:val="2"/>
      <w:sz w:val="24"/>
      <w:szCs w:val="24"/>
      <w:lang w:val="en-US" w:eastAsia="zh-TW" w:bidi="ar-SA"/>
    </w:rPr>
  </w:style>
  <w:style w:type="paragraph" w:customStyle="1" w:styleId="27">
    <w:name w:val="2"/>
    <w:basedOn w:val="a8"/>
    <w:semiHidden/>
    <w:rsid w:val="000B6C7D"/>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paragraph" w:customStyle="1" w:styleId="afff7">
    <w:name w:val="字元 字元 字元"/>
    <w:basedOn w:val="a8"/>
    <w:semiHidden/>
    <w:rsid w:val="000B6C7D"/>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0B6C7D"/>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0B6C7D"/>
    <w:rPr>
      <w:rFonts w:ascii="標楷體" w:eastAsia="標楷體" w:hAnsi="標楷體"/>
      <w:b/>
      <w:spacing w:val="20"/>
      <w:kern w:val="2"/>
      <w:sz w:val="24"/>
      <w:szCs w:val="24"/>
    </w:rPr>
  </w:style>
  <w:style w:type="paragraph" w:customStyle="1" w:styleId="afff8">
    <w:name w:val="字元 字元 字元 字元 字元 字元 字元 字元"/>
    <w:basedOn w:val="a8"/>
    <w:semiHidden/>
    <w:rsid w:val="000B6C7D"/>
    <w:pPr>
      <w:widowControl/>
      <w:spacing w:after="160" w:line="240" w:lineRule="exact"/>
    </w:pPr>
    <w:rPr>
      <w:rFonts w:ascii="Tahoma" w:eastAsia="新細明體" w:hAnsi="Tahoma" w:cs="Tahoma"/>
      <w:kern w:val="0"/>
      <w:sz w:val="20"/>
      <w:szCs w:val="20"/>
      <w:lang w:eastAsia="en-US"/>
    </w:rPr>
  </w:style>
  <w:style w:type="paragraph" w:customStyle="1" w:styleId="afff9">
    <w:name w:val="標題（一） 字元 字元 字元"/>
    <w:basedOn w:val="a8"/>
    <w:semiHidden/>
    <w:rsid w:val="000B6C7D"/>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a">
    <w:name w:val="標題一、 字元 字元"/>
    <w:basedOn w:val="af1"/>
    <w:semiHidden/>
    <w:rsid w:val="000B6C7D"/>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b">
    <w:name w:val="甲篇內文"/>
    <w:basedOn w:val="a8"/>
    <w:semiHidden/>
    <w:qFormat/>
    <w:rsid w:val="000B6C7D"/>
    <w:pPr>
      <w:spacing w:line="460" w:lineRule="exact"/>
      <w:ind w:firstLineChars="200" w:firstLine="200"/>
      <w:jc w:val="both"/>
    </w:pPr>
    <w:rPr>
      <w:rFonts w:ascii="標楷體" w:eastAsia="標楷體" w:hAnsi="Times New Roman" w:cs="Times New Roman"/>
      <w:sz w:val="28"/>
      <w:szCs w:val="28"/>
    </w:rPr>
  </w:style>
  <w:style w:type="paragraph" w:customStyle="1" w:styleId="afffc">
    <w:name w:val="說明"/>
    <w:basedOn w:val="affa"/>
    <w:semiHidden/>
    <w:rsid w:val="000B6C7D"/>
    <w:pPr>
      <w:spacing w:after="0" w:line="640" w:lineRule="exact"/>
      <w:ind w:leftChars="0" w:left="952" w:hanging="952"/>
    </w:pPr>
    <w:rPr>
      <w:rFonts w:ascii="Arial" w:eastAsia="標楷體" w:hAnsi="Arial"/>
      <w:sz w:val="32"/>
      <w:szCs w:val="24"/>
    </w:rPr>
  </w:style>
  <w:style w:type="paragraph" w:customStyle="1" w:styleId="afffd">
    <w:name w:val="大項"/>
    <w:basedOn w:val="a8"/>
    <w:uiPriority w:val="1"/>
    <w:semiHidden/>
    <w:rsid w:val="000B6C7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e">
    <w:name w:val="一、"/>
    <w:basedOn w:val="a8"/>
    <w:semiHidden/>
    <w:rsid w:val="000B6C7D"/>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0B6C7D"/>
  </w:style>
  <w:style w:type="character" w:customStyle="1" w:styleId="1-21">
    <w:name w:val="表格欄1-2 字元 字元"/>
    <w:semiHidden/>
    <w:rsid w:val="000B6C7D"/>
    <w:rPr>
      <w:rFonts w:eastAsia="標楷體" w:cs="新細明體"/>
      <w:b/>
      <w:kern w:val="2"/>
      <w:szCs w:val="18"/>
    </w:rPr>
  </w:style>
  <w:style w:type="paragraph" w:customStyle="1" w:styleId="affff">
    <w:name w:val="乙篇主文"/>
    <w:basedOn w:val="a8"/>
    <w:uiPriority w:val="1"/>
    <w:semiHidden/>
    <w:rsid w:val="000B6C7D"/>
    <w:pPr>
      <w:spacing w:line="400" w:lineRule="exact"/>
      <w:ind w:firstLineChars="200" w:firstLine="200"/>
      <w:jc w:val="both"/>
    </w:pPr>
    <w:rPr>
      <w:rFonts w:ascii="標楷體" w:eastAsia="標楷體" w:hAnsi="Times New Roman" w:cs="Times New Roman"/>
    </w:rPr>
  </w:style>
  <w:style w:type="paragraph" w:customStyle="1" w:styleId="19">
    <w:name w:val="表說1. 字元 字元 字元"/>
    <w:basedOn w:val="a8"/>
    <w:semiHidden/>
    <w:rsid w:val="000B6C7D"/>
    <w:pPr>
      <w:spacing w:line="400" w:lineRule="exact"/>
      <w:jc w:val="both"/>
    </w:pPr>
    <w:rPr>
      <w:rFonts w:ascii="標楷體" w:eastAsia="標楷體" w:hAnsi="Times New Roman" w:cs="Times New Roman"/>
    </w:rPr>
  </w:style>
  <w:style w:type="character" w:customStyle="1" w:styleId="9">
    <w:name w:val="字元9"/>
    <w:semiHidden/>
    <w:rsid w:val="000B6C7D"/>
    <w:rPr>
      <w:kern w:val="2"/>
    </w:rPr>
  </w:style>
  <w:style w:type="character" w:customStyle="1" w:styleId="130">
    <w:name w:val="字元13"/>
    <w:semiHidden/>
    <w:rsid w:val="000B6C7D"/>
    <w:rPr>
      <w:rFonts w:ascii="Arial" w:hAnsi="Arial"/>
      <w:b/>
      <w:bCs/>
      <w:kern w:val="2"/>
      <w:sz w:val="48"/>
      <w:szCs w:val="48"/>
    </w:rPr>
  </w:style>
  <w:style w:type="character" w:customStyle="1" w:styleId="120">
    <w:name w:val="字元12"/>
    <w:semiHidden/>
    <w:rsid w:val="000B6C7D"/>
    <w:rPr>
      <w:rFonts w:ascii="標楷體" w:eastAsia="標楷體" w:hAnsi="標楷體"/>
      <w:bCs/>
      <w:sz w:val="32"/>
      <w:szCs w:val="26"/>
      <w:lang w:val="zh-TW"/>
    </w:rPr>
  </w:style>
  <w:style w:type="character" w:customStyle="1" w:styleId="111">
    <w:name w:val="字元11"/>
    <w:semiHidden/>
    <w:rsid w:val="000B6C7D"/>
    <w:rPr>
      <w:rFonts w:ascii="標楷體" w:eastAsia="標楷體" w:hAnsi="標楷體"/>
      <w:bCs/>
      <w:sz w:val="32"/>
      <w:szCs w:val="26"/>
      <w:lang w:val="zh-TW"/>
    </w:rPr>
  </w:style>
  <w:style w:type="character" w:customStyle="1" w:styleId="100">
    <w:name w:val="字元10"/>
    <w:semiHidden/>
    <w:rsid w:val="000B6C7D"/>
    <w:rPr>
      <w:kern w:val="2"/>
    </w:rPr>
  </w:style>
  <w:style w:type="character" w:customStyle="1" w:styleId="43">
    <w:name w:val="字元4"/>
    <w:semiHidden/>
    <w:rsid w:val="000B6C7D"/>
    <w:rPr>
      <w:rFonts w:ascii="標楷體" w:eastAsia="標楷體"/>
      <w:spacing w:val="-2"/>
      <w:kern w:val="2"/>
      <w:sz w:val="32"/>
      <w:szCs w:val="24"/>
    </w:rPr>
  </w:style>
  <w:style w:type="character" w:customStyle="1" w:styleId="6">
    <w:name w:val="字元6"/>
    <w:semiHidden/>
    <w:rsid w:val="000B6C7D"/>
    <w:rPr>
      <w:kern w:val="2"/>
      <w:sz w:val="16"/>
      <w:szCs w:val="24"/>
    </w:rPr>
  </w:style>
  <w:style w:type="character" w:customStyle="1" w:styleId="affff0">
    <w:name w:val="內文壹 字元"/>
    <w:aliases w:val="一般文字 字元 字元1,一般文字 字元 字元 字元"/>
    <w:semiHidden/>
    <w:rsid w:val="000B6C7D"/>
    <w:rPr>
      <w:rFonts w:ascii="細明體" w:eastAsia="細明體" w:hAnsi="Courier New"/>
      <w:kern w:val="2"/>
      <w:sz w:val="24"/>
    </w:rPr>
  </w:style>
  <w:style w:type="character" w:customStyle="1" w:styleId="37">
    <w:name w:val="字元3"/>
    <w:semiHidden/>
    <w:rsid w:val="000B6C7D"/>
    <w:rPr>
      <w:kern w:val="2"/>
      <w:sz w:val="24"/>
    </w:rPr>
  </w:style>
  <w:style w:type="character" w:customStyle="1" w:styleId="51">
    <w:name w:val="字元5"/>
    <w:semiHidden/>
    <w:rsid w:val="000B6C7D"/>
    <w:rPr>
      <w:rFonts w:ascii="標楷體" w:eastAsia="標楷體"/>
      <w:kern w:val="2"/>
      <w:sz w:val="32"/>
      <w:szCs w:val="24"/>
    </w:rPr>
  </w:style>
  <w:style w:type="character" w:customStyle="1" w:styleId="1c">
    <w:name w:val="字元1"/>
    <w:semiHidden/>
    <w:rsid w:val="000B6C7D"/>
    <w:rPr>
      <w:kern w:val="2"/>
      <w:sz w:val="24"/>
    </w:rPr>
  </w:style>
  <w:style w:type="character" w:customStyle="1" w:styleId="71">
    <w:name w:val="字元7"/>
    <w:semiHidden/>
    <w:rsid w:val="000B6C7D"/>
    <w:rPr>
      <w:kern w:val="2"/>
      <w:sz w:val="24"/>
      <w:szCs w:val="24"/>
    </w:rPr>
  </w:style>
  <w:style w:type="character" w:styleId="affff1">
    <w:name w:val="Hyperlink"/>
    <w:uiPriority w:val="99"/>
    <w:semiHidden/>
    <w:rsid w:val="000B6C7D"/>
    <w:rPr>
      <w:color w:val="0000FF"/>
      <w:u w:val="single"/>
    </w:rPr>
  </w:style>
  <w:style w:type="character" w:styleId="affff2">
    <w:name w:val="FollowedHyperlink"/>
    <w:semiHidden/>
    <w:rsid w:val="000B6C7D"/>
    <w:rPr>
      <w:color w:val="800080"/>
      <w:u w:val="single"/>
    </w:rPr>
  </w:style>
  <w:style w:type="paragraph" w:customStyle="1" w:styleId="1d">
    <w:name w:val="1_大標"/>
    <w:semiHidden/>
    <w:qFormat/>
    <w:rsid w:val="000B6C7D"/>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0B6C7D"/>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0B6C7D"/>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0B6C7D"/>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0B6C7D"/>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0B6C7D"/>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0B6C7D"/>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0B6C7D"/>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0B6C7D"/>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0B6C7D"/>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0B6C7D"/>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0B6C7D"/>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0B6C7D"/>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0B6C7D"/>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0B6C7D"/>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0B6C7D"/>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0B6C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0B6C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0B6C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0B6C7D"/>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0B6C7D"/>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0B6C7D"/>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0B6C7D"/>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0B6C7D"/>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0B6C7D"/>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0B6C7D"/>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0B6C7D"/>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3">
    <w:name w:val="委員提案"/>
    <w:basedOn w:val="a8"/>
    <w:next w:val="a8"/>
    <w:semiHidden/>
    <w:rsid w:val="000B6C7D"/>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4">
    <w:name w:val="提案連署人"/>
    <w:basedOn w:val="a8"/>
    <w:next w:val="a8"/>
    <w:semiHidden/>
    <w:rsid w:val="000B6C7D"/>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5">
    <w:name w:val="表格內文頂頭"/>
    <w:basedOn w:val="a8"/>
    <w:next w:val="a8"/>
    <w:semiHidden/>
    <w:rsid w:val="000B6C7D"/>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6">
    <w:name w:val="表格第一列(文字分散)"/>
    <w:basedOn w:val="a8"/>
    <w:next w:val="a8"/>
    <w:semiHidden/>
    <w:rsid w:val="000B6C7D"/>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semiHidden/>
    <w:rsid w:val="000B6C7D"/>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7">
    <w:name w:val="辦理結果(特預)"/>
    <w:basedOn w:val="a8"/>
    <w:autoRedefine/>
    <w:semiHidden/>
    <w:rsid w:val="000B6C7D"/>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semiHidden/>
    <w:rsid w:val="000B6C7D"/>
    <w:pPr>
      <w:numPr>
        <w:numId w:val="6"/>
      </w:numPr>
      <w:adjustRightInd w:val="0"/>
      <w:snapToGrid w:val="0"/>
      <w:spacing w:line="410" w:lineRule="atLeast"/>
    </w:pPr>
    <w:rPr>
      <w:rFonts w:ascii="標楷體" w:eastAsia="標楷體" w:hAnsi="標楷體" w:cs="Times New Roman"/>
    </w:rPr>
  </w:style>
  <w:style w:type="character" w:customStyle="1" w:styleId="affff8">
    <w:name w:val="辦理結果(特預) 字元 字元"/>
    <w:semiHidden/>
    <w:rsid w:val="000B6C7D"/>
    <w:rPr>
      <w:rFonts w:ascii="標楷體" w:eastAsia="標楷體" w:hAnsi="標楷體"/>
      <w:kern w:val="2"/>
      <w:sz w:val="24"/>
      <w:szCs w:val="24"/>
    </w:rPr>
  </w:style>
  <w:style w:type="paragraph" w:customStyle="1" w:styleId="affff9">
    <w:name w:val="機關(特預)"/>
    <w:basedOn w:val="a8"/>
    <w:semiHidden/>
    <w:rsid w:val="000B6C7D"/>
    <w:pPr>
      <w:widowControl/>
      <w:spacing w:line="410" w:lineRule="atLeast"/>
      <w:ind w:left="714" w:hanging="714"/>
      <w:jc w:val="both"/>
    </w:pPr>
    <w:rPr>
      <w:rFonts w:ascii="標楷體" w:eastAsia="標楷體" w:hAnsi="標楷體" w:cs="Times New Roman"/>
      <w:b/>
      <w:sz w:val="28"/>
      <w:szCs w:val="28"/>
    </w:rPr>
  </w:style>
  <w:style w:type="paragraph" w:customStyle="1" w:styleId="affffa">
    <w:name w:val="樣式 辦理結果(特預)"/>
    <w:basedOn w:val="affff7"/>
    <w:semiHidden/>
    <w:rsid w:val="000B6C7D"/>
    <w:pPr>
      <w:spacing w:before="0"/>
      <w:ind w:left="709" w:firstLineChars="0" w:firstLine="0"/>
    </w:pPr>
    <w:rPr>
      <w:kern w:val="0"/>
    </w:rPr>
  </w:style>
  <w:style w:type="character" w:customStyle="1" w:styleId="affffb">
    <w:name w:val="樣式 辦理結果(特預) 字元"/>
    <w:semiHidden/>
    <w:rsid w:val="000B6C7D"/>
    <w:rPr>
      <w:rFonts w:ascii="標楷體" w:eastAsia="標楷體" w:hAnsi="標楷體"/>
      <w:kern w:val="2"/>
      <w:sz w:val="24"/>
      <w:szCs w:val="24"/>
    </w:rPr>
  </w:style>
  <w:style w:type="paragraph" w:customStyle="1" w:styleId="affffc">
    <w:name w:val="通案決議(無編號)(特預)"/>
    <w:basedOn w:val="a8"/>
    <w:autoRedefine/>
    <w:semiHidden/>
    <w:rsid w:val="000B6C7D"/>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0">
    <w:name w:val="字元8"/>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table" w:styleId="affffd">
    <w:name w:val="Table Grid"/>
    <w:basedOn w:val="aa"/>
    <w:uiPriority w:val="59"/>
    <w:rsid w:val="000B6C7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註解文字 字元1"/>
    <w:link w:val="affffe"/>
    <w:semiHidden/>
    <w:rsid w:val="000B6C7D"/>
  </w:style>
  <w:style w:type="paragraph" w:styleId="affffe">
    <w:name w:val="annotation text"/>
    <w:basedOn w:val="a8"/>
    <w:link w:val="1e"/>
    <w:semiHidden/>
    <w:rsid w:val="000B6C7D"/>
  </w:style>
  <w:style w:type="character" w:customStyle="1" w:styleId="afffff">
    <w:name w:val="註解文字 字元"/>
    <w:basedOn w:val="a9"/>
    <w:uiPriority w:val="99"/>
    <w:semiHidden/>
    <w:rsid w:val="000B6C7D"/>
  </w:style>
  <w:style w:type="paragraph" w:customStyle="1" w:styleId="afffff0">
    <w:name w:val="一文"/>
    <w:basedOn w:val="3"/>
    <w:semiHidden/>
    <w:rsid w:val="000B6C7D"/>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1">
    <w:name w:val="footnote text"/>
    <w:basedOn w:val="a8"/>
    <w:link w:val="afffff2"/>
    <w:semiHidden/>
    <w:rsid w:val="000B6C7D"/>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2">
    <w:name w:val="註腳文字 字元"/>
    <w:basedOn w:val="a9"/>
    <w:link w:val="afffff1"/>
    <w:semiHidden/>
    <w:rsid w:val="000B6C7D"/>
    <w:rPr>
      <w:rFonts w:ascii="華康楷書體W5(P)" w:eastAsia="華康楷書體W5(P)" w:hAnsi="Times New Roman" w:cs="Times New Roman"/>
      <w:spacing w:val="20"/>
      <w:kern w:val="0"/>
      <w:sz w:val="20"/>
      <w:szCs w:val="20"/>
    </w:rPr>
  </w:style>
  <w:style w:type="character" w:styleId="afffff3">
    <w:name w:val="footnote reference"/>
    <w:semiHidden/>
    <w:rsid w:val="000B6C7D"/>
    <w:rPr>
      <w:vertAlign w:val="superscript"/>
    </w:rPr>
  </w:style>
  <w:style w:type="paragraph" w:customStyle="1" w:styleId="alpha">
    <w:name w:val="alpha"/>
    <w:semiHidden/>
    <w:rsid w:val="000B6C7D"/>
    <w:pPr>
      <w:widowControl w:val="0"/>
      <w:snapToGrid w:val="0"/>
      <w:spacing w:line="360" w:lineRule="atLeast"/>
      <w:jc w:val="both"/>
    </w:pPr>
    <w:rPr>
      <w:rFonts w:ascii="Times New Roman" w:eastAsia="華康楷書體W5" w:hAnsi="Times New Roman" w:cs="Times New Roman"/>
      <w:kern w:val="0"/>
      <w:sz w:val="28"/>
    </w:rPr>
  </w:style>
  <w:style w:type="paragraph" w:styleId="afffff4">
    <w:name w:val="caption"/>
    <w:basedOn w:val="a8"/>
    <w:next w:val="a8"/>
    <w:uiPriority w:val="35"/>
    <w:semiHidden/>
    <w:qFormat/>
    <w:rsid w:val="000B6C7D"/>
    <w:rPr>
      <w:rFonts w:ascii="Times New Roman" w:eastAsia="新細明體" w:hAnsi="Times New Roman" w:cs="Times New Roman"/>
      <w:sz w:val="20"/>
      <w:szCs w:val="20"/>
    </w:rPr>
  </w:style>
  <w:style w:type="character" w:styleId="afffff5">
    <w:name w:val="annotation reference"/>
    <w:uiPriority w:val="99"/>
    <w:semiHidden/>
    <w:rsid w:val="000B6C7D"/>
    <w:rPr>
      <w:sz w:val="18"/>
      <w:szCs w:val="18"/>
    </w:rPr>
  </w:style>
  <w:style w:type="paragraph" w:styleId="afffff6">
    <w:name w:val="annotation subject"/>
    <w:basedOn w:val="affffe"/>
    <w:next w:val="affffe"/>
    <w:link w:val="afffff7"/>
    <w:uiPriority w:val="99"/>
    <w:semiHidden/>
    <w:rsid w:val="000B6C7D"/>
    <w:rPr>
      <w:b/>
      <w:bCs/>
    </w:rPr>
  </w:style>
  <w:style w:type="character" w:customStyle="1" w:styleId="afffff7">
    <w:name w:val="註解主旨 字元"/>
    <w:basedOn w:val="afffff"/>
    <w:link w:val="afffff6"/>
    <w:uiPriority w:val="99"/>
    <w:semiHidden/>
    <w:rsid w:val="000B6C7D"/>
    <w:rPr>
      <w:b/>
      <w:bCs/>
    </w:rPr>
  </w:style>
  <w:style w:type="paragraph" w:customStyle="1" w:styleId="1f">
    <w:name w:val="字元 字元1 字元 字元 字元 字元"/>
    <w:basedOn w:val="a8"/>
    <w:semiHidden/>
    <w:rsid w:val="000B6C7D"/>
    <w:pPr>
      <w:widowControl/>
      <w:spacing w:after="160" w:line="240" w:lineRule="exact"/>
    </w:pPr>
    <w:rPr>
      <w:rFonts w:ascii="Tahoma" w:eastAsia="Times New Roman" w:hAnsi="Tahoma" w:cs="Times New Roman"/>
      <w:kern w:val="0"/>
      <w:sz w:val="20"/>
      <w:szCs w:val="20"/>
      <w:lang w:eastAsia="en-US"/>
    </w:rPr>
  </w:style>
  <w:style w:type="paragraph" w:customStyle="1" w:styleId="1f0">
    <w:name w:val="標題1"/>
    <w:basedOn w:val="a8"/>
    <w:semiHidden/>
    <w:qFormat/>
    <w:rsid w:val="000B6C7D"/>
    <w:pPr>
      <w:spacing w:line="360" w:lineRule="auto"/>
      <w:ind w:firstLineChars="200" w:firstLine="200"/>
    </w:pPr>
    <w:rPr>
      <w:rFonts w:ascii="Calibri" w:eastAsia="標楷體" w:hAnsi="Calibri" w:cs="Times New Roman"/>
      <w:b/>
      <w:sz w:val="32"/>
      <w:szCs w:val="22"/>
    </w:rPr>
  </w:style>
  <w:style w:type="paragraph" w:customStyle="1" w:styleId="afffff8">
    <w:name w:val="說明（一）"/>
    <w:basedOn w:val="a8"/>
    <w:semiHidden/>
    <w:rsid w:val="000B6C7D"/>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9">
    <w:name w:val="endnote text"/>
    <w:basedOn w:val="a8"/>
    <w:link w:val="afffffa"/>
    <w:uiPriority w:val="99"/>
    <w:semiHidden/>
    <w:rsid w:val="000B6C7D"/>
    <w:pPr>
      <w:snapToGrid w:val="0"/>
    </w:pPr>
    <w:rPr>
      <w:rFonts w:ascii="Times New Roman" w:eastAsia="新細明體" w:hAnsi="Times New Roman" w:cs="Times New Roman"/>
      <w:szCs w:val="20"/>
    </w:rPr>
  </w:style>
  <w:style w:type="character" w:customStyle="1" w:styleId="afffffa">
    <w:name w:val="章節附註文字 字元"/>
    <w:basedOn w:val="a9"/>
    <w:link w:val="afffff9"/>
    <w:uiPriority w:val="99"/>
    <w:semiHidden/>
    <w:rsid w:val="000B6C7D"/>
    <w:rPr>
      <w:rFonts w:ascii="Times New Roman" w:eastAsia="新細明體" w:hAnsi="Times New Roman" w:cs="Times New Roman"/>
      <w:szCs w:val="20"/>
    </w:rPr>
  </w:style>
  <w:style w:type="character" w:styleId="afffffb">
    <w:name w:val="endnote reference"/>
    <w:uiPriority w:val="99"/>
    <w:semiHidden/>
    <w:rsid w:val="000B6C7D"/>
    <w:rPr>
      <w:vertAlign w:val="superscript"/>
    </w:rPr>
  </w:style>
  <w:style w:type="paragraph" w:customStyle="1" w:styleId="1f1">
    <w:name w:val="1"/>
    <w:basedOn w:val="a8"/>
    <w:semiHidden/>
    <w:rsid w:val="000B6C7D"/>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paragraph" w:styleId="afffffc">
    <w:name w:val="TOC Heading"/>
    <w:basedOn w:val="14"/>
    <w:next w:val="a8"/>
    <w:uiPriority w:val="39"/>
    <w:semiHidden/>
    <w:qFormat/>
    <w:rsid w:val="000B6C7D"/>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0B6C7D"/>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2">
    <w:name w:val="toc 1"/>
    <w:basedOn w:val="a8"/>
    <w:next w:val="a8"/>
    <w:autoRedefine/>
    <w:uiPriority w:val="39"/>
    <w:semiHidden/>
    <w:qFormat/>
    <w:rsid w:val="000B6C7D"/>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0B6C7D"/>
    <w:pPr>
      <w:widowControl/>
      <w:spacing w:after="100" w:line="276" w:lineRule="auto"/>
      <w:ind w:left="440"/>
    </w:pPr>
    <w:rPr>
      <w:rFonts w:ascii="Calibri" w:eastAsia="新細明體" w:hAnsi="Calibri" w:cs="Times New Roman"/>
      <w:kern w:val="0"/>
      <w:sz w:val="22"/>
      <w:szCs w:val="22"/>
    </w:rPr>
  </w:style>
  <w:style w:type="paragraph" w:customStyle="1" w:styleId="afffffd">
    <w:name w:val="特殊項目符號"/>
    <w:basedOn w:val="a8"/>
    <w:next w:val="a8"/>
    <w:semiHidden/>
    <w:rsid w:val="000B6C7D"/>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3">
    <w:name w:val="段落樣式1"/>
    <w:basedOn w:val="a8"/>
    <w:semiHidden/>
    <w:rsid w:val="000B6C7D"/>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e">
    <w:name w:val="總決算內文"/>
    <w:basedOn w:val="affff"/>
    <w:semiHidden/>
    <w:qFormat/>
    <w:rsid w:val="000B6C7D"/>
    <w:pPr>
      <w:spacing w:line="440" w:lineRule="exact"/>
      <w:ind w:firstLine="480"/>
    </w:pPr>
    <w:rPr>
      <w:rFonts w:hAnsi="標楷體"/>
    </w:rPr>
  </w:style>
  <w:style w:type="paragraph" w:customStyle="1" w:styleId="affffff">
    <w:name w:val="公文(後續段落)"/>
    <w:basedOn w:val="a8"/>
    <w:semiHidden/>
    <w:rsid w:val="000B6C7D"/>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0B6C7D"/>
    <w:pPr>
      <w:widowControl w:val="0"/>
      <w:autoSpaceDE w:val="0"/>
      <w:autoSpaceDN w:val="0"/>
      <w:adjustRightInd w:val="0"/>
    </w:pPr>
    <w:rPr>
      <w:rFonts w:ascii="標楷體(鍼.鍼." w:eastAsia="標楷體(鍼.鍼." w:hAnsi="Times New Roman" w:cs="標楷體(鍼.鍼."/>
      <w:color w:val="000000"/>
      <w:kern w:val="0"/>
    </w:rPr>
  </w:style>
  <w:style w:type="paragraph" w:styleId="affffff0">
    <w:name w:val="Block Text"/>
    <w:basedOn w:val="a8"/>
    <w:semiHidden/>
    <w:rsid w:val="000B6C7D"/>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0B6C7D"/>
    <w:rPr>
      <w:i w:val="0"/>
      <w:iCs w:val="0"/>
      <w:color w:val="000000"/>
      <w:sz w:val="18"/>
      <w:szCs w:val="18"/>
    </w:rPr>
  </w:style>
  <w:style w:type="character" w:styleId="affffff1">
    <w:name w:val="Strong"/>
    <w:basedOn w:val="a9"/>
    <w:uiPriority w:val="1"/>
    <w:qFormat/>
    <w:rsid w:val="000B6C7D"/>
    <w:rPr>
      <w:b/>
      <w:bCs/>
    </w:rPr>
  </w:style>
  <w:style w:type="table" w:customStyle="1" w:styleId="44">
    <w:name w:val="表格文字4"/>
    <w:basedOn w:val="aa"/>
    <w:next w:val="affffd"/>
    <w:uiPriority w:val="59"/>
    <w:rsid w:val="000B6C7D"/>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0B6C7D"/>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4">
    <w:name w:val="內文(1)"/>
    <w:basedOn w:val="a8"/>
    <w:semiHidden/>
    <w:qFormat/>
    <w:rsid w:val="000B6C7D"/>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2">
    <w:name w:val="標題壹"/>
    <w:basedOn w:val="a0"/>
    <w:semiHidden/>
    <w:qFormat/>
    <w:rsid w:val="000B6C7D"/>
    <w:pPr>
      <w:keepNext w:val="0"/>
      <w:numPr>
        <w:numId w:val="0"/>
      </w:numPr>
      <w:overflowPunct w:val="0"/>
      <w:adjustRightInd/>
      <w:snapToGrid/>
      <w:ind w:leftChars="100" w:left="240"/>
      <w:outlineLvl w:val="2"/>
    </w:pPr>
    <w:rPr>
      <w:rFonts w:cs="新細明體"/>
      <w:kern w:val="2"/>
      <w:sz w:val="32"/>
      <w:szCs w:val="32"/>
    </w:rPr>
  </w:style>
  <w:style w:type="paragraph" w:customStyle="1" w:styleId="1f5">
    <w:name w:val="決議事項1."/>
    <w:basedOn w:val="afffffd"/>
    <w:semiHidden/>
    <w:qFormat/>
    <w:rsid w:val="000B6C7D"/>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
    <w:name w:val="前瞻-表單位"/>
    <w:basedOn w:val="a8"/>
    <w:semiHidden/>
    <w:qFormat/>
    <w:rsid w:val="000B6C7D"/>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0">
    <w:name w:val="前瞻-表內文"/>
    <w:basedOn w:val="a8"/>
    <w:semiHidden/>
    <w:qFormat/>
    <w:rsid w:val="000B6C7D"/>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0"/>
    <w:semiHidden/>
    <w:qFormat/>
    <w:rsid w:val="000B6C7D"/>
    <w:rPr>
      <w:b/>
    </w:rPr>
  </w:style>
  <w:style w:type="paragraph" w:customStyle="1" w:styleId="--0">
    <w:name w:val="前瞻-合計-表內數字"/>
    <w:basedOn w:val="-1"/>
    <w:semiHidden/>
    <w:qFormat/>
    <w:rsid w:val="000B6C7D"/>
    <w:rPr>
      <w:b/>
    </w:rPr>
  </w:style>
  <w:style w:type="paragraph" w:customStyle="1" w:styleId="-1">
    <w:name w:val="前瞻-表內數字"/>
    <w:basedOn w:val="-0"/>
    <w:semiHidden/>
    <w:qFormat/>
    <w:rsid w:val="000B6C7D"/>
    <w:pPr>
      <w:jc w:val="right"/>
    </w:pPr>
  </w:style>
  <w:style w:type="paragraph" w:customStyle="1" w:styleId="-2">
    <w:name w:val="前瞻-表附註"/>
    <w:basedOn w:val="a8"/>
    <w:semiHidden/>
    <w:qFormat/>
    <w:rsid w:val="000B6C7D"/>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0B6C7D"/>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3">
    <w:name w:val="前瞻－甲乙丙"/>
    <w:basedOn w:val="a8"/>
    <w:semiHidden/>
    <w:qFormat/>
    <w:rsid w:val="000B6C7D"/>
    <w:pPr>
      <w:overflowPunct w:val="0"/>
      <w:jc w:val="center"/>
      <w:outlineLvl w:val="0"/>
    </w:pPr>
    <w:rPr>
      <w:rFonts w:ascii="Times New Roman" w:eastAsia="標楷體" w:hAnsi="Times New Roman" w:cs="新細明體"/>
      <w:b/>
      <w:bCs/>
      <w:sz w:val="40"/>
      <w:szCs w:val="40"/>
    </w:rPr>
  </w:style>
  <w:style w:type="paragraph" w:customStyle="1" w:styleId="affffff4">
    <w:name w:val="前瞻壹貳參"/>
    <w:basedOn w:val="a8"/>
    <w:semiHidden/>
    <w:qFormat/>
    <w:rsid w:val="000B6C7D"/>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5">
    <w:name w:val="前瞻一二三"/>
    <w:basedOn w:val="a8"/>
    <w:semiHidden/>
    <w:qFormat/>
    <w:rsid w:val="000B6C7D"/>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6">
    <w:name w:val="前瞻(一)(二)(三)"/>
    <w:basedOn w:val="a8"/>
    <w:semiHidden/>
    <w:qFormat/>
    <w:rsid w:val="000B6C7D"/>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3">
    <w:name w:val="前瞻-內文"/>
    <w:basedOn w:val="a8"/>
    <w:semiHidden/>
    <w:qFormat/>
    <w:rsid w:val="000B6C7D"/>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0B6C7D"/>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semiHidden/>
    <w:qFormat/>
    <w:rsid w:val="000B6C7D"/>
    <w:pPr>
      <w:spacing w:before="50"/>
      <w:ind w:left="300" w:hangingChars="300" w:hanging="300"/>
    </w:pPr>
  </w:style>
  <w:style w:type="paragraph" w:customStyle="1" w:styleId="--3">
    <w:name w:val="前瞻-表名稱-3"/>
    <w:basedOn w:val="--2"/>
    <w:semiHidden/>
    <w:qFormat/>
    <w:rsid w:val="000B6C7D"/>
    <w:pPr>
      <w:spacing w:before="50"/>
      <w:ind w:left="520" w:hangingChars="520" w:hanging="520"/>
    </w:pPr>
  </w:style>
  <w:style w:type="paragraph" w:customStyle="1" w:styleId="-4">
    <w:name w:val="內文-前言"/>
    <w:basedOn w:val="a8"/>
    <w:semiHidden/>
    <w:qFormat/>
    <w:rsid w:val="000B6C7D"/>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3"/>
    <w:qFormat/>
    <w:rsid w:val="000B6C7D"/>
    <w:pPr>
      <w:spacing w:beforeLines="30" w:before="30" w:line="560" w:lineRule="exact"/>
      <w:ind w:firstLineChars="400" w:firstLine="400"/>
    </w:pPr>
    <w:rPr>
      <w:sz w:val="28"/>
      <w:szCs w:val="28"/>
    </w:rPr>
  </w:style>
  <w:style w:type="paragraph" w:customStyle="1" w:styleId="affffff7">
    <w:name w:val="字元 字元"/>
    <w:basedOn w:val="a8"/>
    <w:semiHidden/>
    <w:rsid w:val="000B6C7D"/>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0B6C7D"/>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rsid w:val="000B6C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0B6C7D"/>
    <w:rPr>
      <w:rFonts w:ascii="細明體" w:eastAsia="細明體" w:hAnsi="細明體" w:cs="細明體"/>
      <w:kern w:val="0"/>
    </w:rPr>
  </w:style>
  <w:style w:type="paragraph" w:customStyle="1" w:styleId="a10">
    <w:name w:val="a1"/>
    <w:basedOn w:val="aff0"/>
    <w:uiPriority w:val="1"/>
    <w:semiHidden/>
    <w:rsid w:val="000B6C7D"/>
    <w:pPr>
      <w:spacing w:line="400" w:lineRule="exact"/>
    </w:pPr>
    <w:rPr>
      <w:rFonts w:ascii="標楷體" w:eastAsia="標楷體"/>
      <w:spacing w:val="-20"/>
      <w:sz w:val="28"/>
    </w:rPr>
  </w:style>
  <w:style w:type="paragraph" w:customStyle="1" w:styleId="affffff8">
    <w:name w:val="一"/>
    <w:basedOn w:val="23"/>
    <w:uiPriority w:val="1"/>
    <w:semiHidden/>
    <w:rsid w:val="000B6C7D"/>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0B6C7D"/>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0B6C7D"/>
    <w:rPr>
      <w:rFonts w:ascii="Arial" w:eastAsia="新細明體" w:hAnsi="Arial"/>
      <w:b/>
      <w:bCs/>
      <w:kern w:val="2"/>
      <w:sz w:val="36"/>
      <w:szCs w:val="36"/>
      <w:lang w:val="en-US" w:eastAsia="zh-TW" w:bidi="ar-SA"/>
    </w:rPr>
  </w:style>
  <w:style w:type="paragraph" w:customStyle="1" w:styleId="1f6">
    <w:name w:val="1 字元 字元 字元 字元"/>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paragraph" w:customStyle="1" w:styleId="1f7">
    <w:name w:val="1 字元 字元 字元"/>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table" w:customStyle="1" w:styleId="1f8">
    <w:name w:val="表格格線1"/>
    <w:basedOn w:val="aa"/>
    <w:next w:val="affffd"/>
    <w:uiPriority w:val="59"/>
    <w:rsid w:val="000B6C7D"/>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Intense Emphasis"/>
    <w:basedOn w:val="a9"/>
    <w:uiPriority w:val="21"/>
    <w:qFormat/>
    <w:rsid w:val="000B6C7D"/>
    <w:rPr>
      <w:b/>
      <w:bCs/>
      <w:i/>
      <w:iCs/>
      <w:color w:val="4F81BD" w:themeColor="accent1"/>
    </w:rPr>
  </w:style>
  <w:style w:type="paragraph" w:customStyle="1" w:styleId="11">
    <w:name w:val="內文（1）項目"/>
    <w:basedOn w:val="a8"/>
    <w:semiHidden/>
    <w:qFormat/>
    <w:rsid w:val="000B6C7D"/>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a">
    <w:name w:val="註腳內文"/>
    <w:basedOn w:val="a8"/>
    <w:semiHidden/>
    <w:qFormat/>
    <w:rsid w:val="000B6C7D"/>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0B6C7D"/>
    <w:pPr>
      <w:numPr>
        <w:numId w:val="13"/>
      </w:numPr>
      <w:tabs>
        <w:tab w:val="left" w:pos="0"/>
      </w:tabs>
      <w:ind w:left="0" w:firstLineChars="300" w:firstLine="300"/>
    </w:pPr>
  </w:style>
  <w:style w:type="paragraph" w:customStyle="1" w:styleId="1f9">
    <w:name w:val="內文1."/>
    <w:basedOn w:val="12"/>
    <w:semiHidden/>
    <w:qFormat/>
    <w:rsid w:val="000B6C7D"/>
    <w:pPr>
      <w:numPr>
        <w:numId w:val="0"/>
      </w:numPr>
      <w:ind w:leftChars="400" w:left="400" w:firstLineChars="200" w:firstLine="200"/>
    </w:pPr>
  </w:style>
  <w:style w:type="table" w:customStyle="1" w:styleId="2b">
    <w:name w:val="表格格線2"/>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表數"/>
    <w:basedOn w:val="18"/>
    <w:semiHidden/>
    <w:qFormat/>
    <w:rsid w:val="000B6C7D"/>
    <w:pPr>
      <w:keepNext w:val="0"/>
      <w:spacing w:line="240" w:lineRule="auto"/>
      <w:outlineLvl w:val="9"/>
    </w:pPr>
    <w:rPr>
      <w:bCs w:val="0"/>
      <w:kern w:val="2"/>
      <w:sz w:val="24"/>
      <w:szCs w:val="24"/>
    </w:rPr>
  </w:style>
  <w:style w:type="paragraph" w:customStyle="1" w:styleId="affffffc">
    <w:name w:val="表標題"/>
    <w:basedOn w:val="a8"/>
    <w:semiHidden/>
    <w:qFormat/>
    <w:rsid w:val="000B6C7D"/>
    <w:pPr>
      <w:widowControl/>
      <w:adjustRightInd w:val="0"/>
      <w:snapToGrid w:val="0"/>
      <w:jc w:val="center"/>
    </w:pPr>
    <w:rPr>
      <w:rFonts w:ascii="標楷體" w:eastAsia="標楷體" w:hAnsi="標楷體" w:cs="新細明體"/>
      <w:b/>
      <w:kern w:val="0"/>
    </w:rPr>
  </w:style>
  <w:style w:type="paragraph" w:customStyle="1" w:styleId="1fa">
    <w:name w:val="內文（1）"/>
    <w:basedOn w:val="1f9"/>
    <w:semiHidden/>
    <w:qFormat/>
    <w:rsid w:val="000B6C7D"/>
    <w:pPr>
      <w:ind w:leftChars="500" w:left="500"/>
    </w:pPr>
  </w:style>
  <w:style w:type="numbering" w:customStyle="1" w:styleId="1fb">
    <w:name w:val="無清單1"/>
    <w:next w:val="ab"/>
    <w:uiPriority w:val="99"/>
    <w:semiHidden/>
    <w:unhideWhenUsed/>
    <w:rsid w:val="000B6C7D"/>
  </w:style>
  <w:style w:type="table" w:customStyle="1" w:styleId="45">
    <w:name w:val="表格格線4"/>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0B6C7D"/>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0B6C7D"/>
    <w:pPr>
      <w:numPr>
        <w:numId w:val="16"/>
      </w:numPr>
      <w:ind w:left="619" w:hangingChars="250" w:hanging="250"/>
    </w:pPr>
  </w:style>
  <w:style w:type="paragraph" w:customStyle="1" w:styleId="--4">
    <w:name w:val="前瞻-表附註-凸4字元"/>
    <w:basedOn w:val="a8"/>
    <w:semiHidden/>
    <w:qFormat/>
    <w:rsid w:val="000B6C7D"/>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0B6C7D"/>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6"/>
    <w:semiHidden/>
    <w:qFormat/>
    <w:rsid w:val="000B6C7D"/>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0B6C7D"/>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0B6C7D"/>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d"/>
    <w:link w:val="141"/>
    <w:uiPriority w:val="1"/>
    <w:semiHidden/>
    <w:qFormat/>
    <w:rsid w:val="000B6C7D"/>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0B6C7D"/>
    <w:rPr>
      <w:rFonts w:ascii="標楷體" w:eastAsia="標楷體" w:hAnsi="Times New Roman" w:cs="Times New Roman"/>
      <w:snapToGrid w:val="0"/>
      <w:szCs w:val="28"/>
    </w:rPr>
  </w:style>
  <w:style w:type="paragraph" w:styleId="affffffd">
    <w:name w:val="table of figures"/>
    <w:basedOn w:val="a8"/>
    <w:next w:val="a8"/>
    <w:uiPriority w:val="99"/>
    <w:semiHidden/>
    <w:rsid w:val="000B6C7D"/>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0B6C7D"/>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0B6C7D"/>
    <w:rPr>
      <w:rFonts w:ascii="標楷體" w:eastAsia="標楷體" w:hAnsi="標楷體" w:cs="新細明體"/>
      <w:bCs/>
      <w:color w:val="000000" w:themeColor="text1"/>
      <w:kern w:val="0"/>
      <w:szCs w:val="32"/>
    </w:rPr>
  </w:style>
  <w:style w:type="paragraph" w:customStyle="1" w:styleId="1fc">
    <w:name w:val="1."/>
    <w:basedOn w:val="a8"/>
    <w:link w:val="1fd"/>
    <w:uiPriority w:val="1"/>
    <w:semiHidden/>
    <w:qFormat/>
    <w:rsid w:val="000B6C7D"/>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d">
    <w:name w:val="1. 字元"/>
    <w:basedOn w:val="a9"/>
    <w:link w:val="1fc"/>
    <w:uiPriority w:val="1"/>
    <w:semiHidden/>
    <w:rsid w:val="000B6C7D"/>
    <w:rPr>
      <w:rFonts w:ascii="標楷體" w:eastAsia="標楷體" w:hAnsi="標楷體" w:cs="新細明體"/>
      <w:bCs/>
      <w:noProof/>
      <w:sz w:val="32"/>
      <w:szCs w:val="32"/>
    </w:rPr>
  </w:style>
  <w:style w:type="paragraph" w:customStyle="1" w:styleId="affffffe">
    <w:name w:val="(一)凹"/>
    <w:basedOn w:val="a8"/>
    <w:link w:val="afffffff"/>
    <w:uiPriority w:val="1"/>
    <w:semiHidden/>
    <w:qFormat/>
    <w:rsid w:val="000B6C7D"/>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
    <w:name w:val="(一)凹 字元"/>
    <w:basedOn w:val="a9"/>
    <w:link w:val="affffffe"/>
    <w:uiPriority w:val="1"/>
    <w:semiHidden/>
    <w:rsid w:val="000B6C7D"/>
    <w:rPr>
      <w:rFonts w:ascii="標楷體" w:eastAsia="標楷體" w:hAnsi="標楷體" w:cs="Times New Roman"/>
      <w:b/>
      <w:sz w:val="32"/>
      <w:szCs w:val="32"/>
    </w:rPr>
  </w:style>
  <w:style w:type="paragraph" w:customStyle="1" w:styleId="afffffff0">
    <w:name w:val="(一)內文"/>
    <w:basedOn w:val="1fc"/>
    <w:link w:val="afffffff1"/>
    <w:uiPriority w:val="1"/>
    <w:semiHidden/>
    <w:qFormat/>
    <w:rsid w:val="000B6C7D"/>
    <w:pPr>
      <w:ind w:firstLineChars="200" w:firstLine="640"/>
    </w:pPr>
  </w:style>
  <w:style w:type="character" w:customStyle="1" w:styleId="afffffff1">
    <w:name w:val="(一)內文 字元"/>
    <w:basedOn w:val="a9"/>
    <w:link w:val="afffffff0"/>
    <w:uiPriority w:val="1"/>
    <w:semiHidden/>
    <w:rsid w:val="000B6C7D"/>
    <w:rPr>
      <w:rFonts w:ascii="標楷體" w:eastAsia="標楷體" w:hAnsi="標楷體" w:cs="新細明體"/>
      <w:bCs/>
      <w:noProof/>
      <w:sz w:val="32"/>
      <w:szCs w:val="32"/>
    </w:rPr>
  </w:style>
  <w:style w:type="table" w:customStyle="1" w:styleId="60">
    <w:name w:val="表格格線6"/>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0B6C7D"/>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0B6C7D"/>
    <w:pPr>
      <w:adjustRightInd w:val="0"/>
      <w:snapToGrid w:val="0"/>
      <w:ind w:leftChars="160" w:left="460" w:hangingChars="300" w:hanging="300"/>
    </w:pPr>
  </w:style>
  <w:style w:type="paragraph" w:customStyle="1" w:styleId="2c">
    <w:name w:val="腳內文－2字元"/>
    <w:basedOn w:val="affffffa"/>
    <w:uiPriority w:val="1"/>
    <w:semiHidden/>
    <w:qFormat/>
    <w:rsid w:val="000B6C7D"/>
    <w:pPr>
      <w:ind w:leftChars="350" w:left="450" w:hangingChars="100" w:hanging="100"/>
    </w:pPr>
  </w:style>
  <w:style w:type="paragraph" w:styleId="46">
    <w:name w:val="toc 4"/>
    <w:basedOn w:val="a8"/>
    <w:next w:val="a8"/>
    <w:autoRedefine/>
    <w:uiPriority w:val="39"/>
    <w:semiHidden/>
    <w:rsid w:val="000B6C7D"/>
    <w:pPr>
      <w:ind w:leftChars="600" w:left="1440"/>
    </w:pPr>
    <w:rPr>
      <w:szCs w:val="22"/>
    </w:rPr>
  </w:style>
  <w:style w:type="paragraph" w:styleId="55">
    <w:name w:val="toc 5"/>
    <w:basedOn w:val="a8"/>
    <w:next w:val="a8"/>
    <w:autoRedefine/>
    <w:uiPriority w:val="39"/>
    <w:semiHidden/>
    <w:rsid w:val="000B6C7D"/>
    <w:pPr>
      <w:ind w:leftChars="800" w:left="1920"/>
    </w:pPr>
    <w:rPr>
      <w:szCs w:val="22"/>
    </w:rPr>
  </w:style>
  <w:style w:type="paragraph" w:styleId="61">
    <w:name w:val="toc 6"/>
    <w:basedOn w:val="a8"/>
    <w:next w:val="a8"/>
    <w:autoRedefine/>
    <w:uiPriority w:val="39"/>
    <w:semiHidden/>
    <w:rsid w:val="000B6C7D"/>
    <w:pPr>
      <w:ind w:leftChars="1000" w:left="2400"/>
    </w:pPr>
    <w:rPr>
      <w:szCs w:val="22"/>
    </w:rPr>
  </w:style>
  <w:style w:type="paragraph" w:styleId="72">
    <w:name w:val="toc 7"/>
    <w:basedOn w:val="a8"/>
    <w:next w:val="a8"/>
    <w:autoRedefine/>
    <w:uiPriority w:val="39"/>
    <w:semiHidden/>
    <w:rsid w:val="000B6C7D"/>
    <w:pPr>
      <w:ind w:leftChars="1200" w:left="2880"/>
    </w:pPr>
    <w:rPr>
      <w:szCs w:val="22"/>
    </w:rPr>
  </w:style>
  <w:style w:type="paragraph" w:styleId="81">
    <w:name w:val="toc 8"/>
    <w:basedOn w:val="a8"/>
    <w:next w:val="a8"/>
    <w:autoRedefine/>
    <w:uiPriority w:val="39"/>
    <w:semiHidden/>
    <w:rsid w:val="000B6C7D"/>
    <w:pPr>
      <w:ind w:leftChars="1400" w:left="3360"/>
    </w:pPr>
    <w:rPr>
      <w:szCs w:val="22"/>
    </w:rPr>
  </w:style>
  <w:style w:type="paragraph" w:styleId="90">
    <w:name w:val="toc 9"/>
    <w:basedOn w:val="a8"/>
    <w:next w:val="a8"/>
    <w:autoRedefine/>
    <w:uiPriority w:val="39"/>
    <w:semiHidden/>
    <w:rsid w:val="000B6C7D"/>
    <w:pPr>
      <w:ind w:leftChars="1600" w:left="3840"/>
    </w:pPr>
    <w:rPr>
      <w:szCs w:val="22"/>
    </w:rPr>
  </w:style>
  <w:style w:type="paragraph" w:customStyle="1" w:styleId="a4">
    <w:name w:val="內文一（項目）"/>
    <w:basedOn w:val="a8"/>
    <w:semiHidden/>
    <w:qFormat/>
    <w:rsid w:val="000B6C7D"/>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0B6C7D"/>
    <w:pPr>
      <w:ind w:left="300" w:hangingChars="300" w:hanging="300"/>
    </w:pPr>
  </w:style>
  <w:style w:type="paragraph" w:customStyle="1" w:styleId="afffffff2">
    <w:name w:val="表格數字"/>
    <w:basedOn w:val="a8"/>
    <w:semiHidden/>
    <w:qFormat/>
    <w:rsid w:val="000B6C7D"/>
    <w:pPr>
      <w:adjustRightInd w:val="0"/>
      <w:snapToGrid w:val="0"/>
      <w:jc w:val="right"/>
    </w:pPr>
    <w:rPr>
      <w:rFonts w:ascii="標楷體" w:eastAsia="標楷體" w:hAnsi="標楷體" w:cs="標楷體"/>
      <w:sz w:val="20"/>
      <w:szCs w:val="20"/>
    </w:rPr>
  </w:style>
  <w:style w:type="paragraph" w:customStyle="1" w:styleId="afffffff3">
    <w:name w:val="表格欄位"/>
    <w:basedOn w:val="a8"/>
    <w:semiHidden/>
    <w:qFormat/>
    <w:rsid w:val="000B6C7D"/>
    <w:pPr>
      <w:adjustRightInd w:val="0"/>
      <w:snapToGrid w:val="0"/>
      <w:jc w:val="both"/>
    </w:pPr>
    <w:rPr>
      <w:rFonts w:ascii="標楷體" w:eastAsia="標楷體" w:hAnsi="標楷體" w:cs="標楷體"/>
      <w:sz w:val="20"/>
      <w:szCs w:val="20"/>
    </w:rPr>
  </w:style>
  <w:style w:type="paragraph" w:customStyle="1" w:styleId="afffffff4">
    <w:name w:val="內文（一）項目"/>
    <w:basedOn w:val="a4"/>
    <w:semiHidden/>
    <w:qFormat/>
    <w:rsid w:val="000B6C7D"/>
    <w:pPr>
      <w:numPr>
        <w:numId w:val="0"/>
      </w:numPr>
      <w:ind w:left="300" w:hangingChars="300" w:hanging="300"/>
    </w:pPr>
  </w:style>
  <w:style w:type="table" w:customStyle="1" w:styleId="73">
    <w:name w:val="表格格線7"/>
    <w:basedOn w:val="aa"/>
    <w:next w:val="affffd"/>
    <w:uiPriority w:val="59"/>
    <w:rsid w:val="000B6C7D"/>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d"/>
    <w:uiPriority w:val="39"/>
    <w:rsid w:val="000B6C7D"/>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0">
    <w:name w:val="03_內文一、_16P"/>
    <w:basedOn w:val="a8"/>
    <w:semiHidden/>
    <w:qFormat/>
    <w:rsid w:val="000B6C7D"/>
    <w:pPr>
      <w:spacing w:beforeLines="30" w:before="30" w:line="560" w:lineRule="exact"/>
      <w:ind w:firstLineChars="200" w:firstLine="200"/>
      <w:jc w:val="both"/>
    </w:pPr>
    <w:rPr>
      <w:rFonts w:eastAsia="標楷體"/>
      <w:b/>
      <w:sz w:val="32"/>
    </w:rPr>
  </w:style>
  <w:style w:type="paragraph" w:customStyle="1" w:styleId="218P0">
    <w:name w:val="2_中標_18P"/>
    <w:semiHidden/>
    <w:qFormat/>
    <w:rsid w:val="000B6C7D"/>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semiHidden/>
    <w:qFormat/>
    <w:rsid w:val="000B6C7D"/>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semiHidden/>
    <w:qFormat/>
    <w:rsid w:val="000B6C7D"/>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0B6C7D"/>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0B6C7D"/>
    <w:rPr>
      <w:rFonts w:ascii="標楷體" w:eastAsia="標楷體" w:hAnsi="標楷體" w:cs="新細明體"/>
      <w:b w:val="0"/>
      <w:bCs/>
      <w:noProof/>
      <w:sz w:val="36"/>
      <w:szCs w:val="32"/>
    </w:rPr>
  </w:style>
  <w:style w:type="paragraph" w:customStyle="1" w:styleId="04A">
    <w:name w:val="04A_內文（一）加粗"/>
    <w:semiHidden/>
    <w:qFormat/>
    <w:rsid w:val="000B6C7D"/>
    <w:pPr>
      <w:spacing w:beforeLines="30" w:before="30" w:line="560" w:lineRule="exact"/>
      <w:ind w:firstLineChars="200" w:firstLine="200"/>
      <w:jc w:val="both"/>
    </w:pPr>
    <w:rPr>
      <w:rFonts w:ascii="標楷體" w:eastAsia="標楷體" w:hAnsi="Times New Roman" w:cs="Times New Roman"/>
      <w:b/>
      <w:sz w:val="28"/>
    </w:rPr>
  </w:style>
  <w:style w:type="paragraph" w:customStyle="1" w:styleId="afffffff5">
    <w:name w:val="內文一"/>
    <w:basedOn w:val="a8"/>
    <w:rsid w:val="000B6C7D"/>
    <w:pPr>
      <w:adjustRightInd w:val="0"/>
      <w:spacing w:line="480" w:lineRule="exact"/>
      <w:jc w:val="both"/>
    </w:pPr>
    <w:rPr>
      <w:rFonts w:ascii="標楷體" w:eastAsia="標楷體" w:hAnsi="標楷體" w:cs="Times New Roman"/>
      <w:kern w:val="0"/>
      <w:sz w:val="28"/>
    </w:rPr>
  </w:style>
  <w:style w:type="paragraph" w:styleId="Web">
    <w:name w:val="Normal (Web)"/>
    <w:basedOn w:val="a8"/>
    <w:uiPriority w:val="99"/>
    <w:semiHidden/>
    <w:rsid w:val="000B6C7D"/>
    <w:pPr>
      <w:widowControl/>
      <w:spacing w:before="100" w:beforeAutospacing="1" w:after="100" w:afterAutospacing="1"/>
    </w:pPr>
    <w:rPr>
      <w:rFonts w:ascii="新細明體" w:eastAsia="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FD948-0737-4973-BE90-825EEB4B1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1076</Words>
  <Characters>6134</Characters>
  <Application>Microsoft Office Word</Application>
  <DocSecurity>0</DocSecurity>
  <Lines>51</Lines>
  <Paragraphs>14</Paragraphs>
  <ScaleCrop>false</ScaleCrop>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惠敏 陳</dc:creator>
  <cp:lastModifiedBy>吳 雪峰</cp:lastModifiedBy>
  <cp:revision>9</cp:revision>
  <cp:lastPrinted>2026-06-24T11:24:00Z</cp:lastPrinted>
  <dcterms:created xsi:type="dcterms:W3CDTF">2026-07-02T03:23:00Z</dcterms:created>
  <dcterms:modified xsi:type="dcterms:W3CDTF">2026-07-12T03:54:00Z</dcterms:modified>
</cp:coreProperties>
</file>