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footer3.xml" ContentType="application/vnd.openxmlformats-officedocument.wordprocessingml.footer+xml"/>
  <Override PartName="/word/footer4.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52EE5" w14:textId="49C6F910" w:rsidR="004A6FD2" w:rsidRDefault="00E938B8">
      <w:pPr>
        <w:widowControl/>
      </w:pPr>
      <w:r>
        <w:br w:type="page"/>
      </w:r>
    </w:p>
    <w:p w14:paraId="328DFCF7" w14:textId="77777777" w:rsidR="006D3F4A" w:rsidRPr="00FB62B4" w:rsidRDefault="006D3F4A" w:rsidP="006D3F4A">
      <w:pPr>
        <w:spacing w:afterLines="100" w:after="240" w:line="400" w:lineRule="exact"/>
        <w:jc w:val="center"/>
        <w:rPr>
          <w:rFonts w:ascii="標楷體" w:eastAsia="標楷體" w:hAnsi="標楷體"/>
          <w:b/>
          <w:bCs/>
          <w:sz w:val="40"/>
          <w:szCs w:val="40"/>
        </w:rPr>
      </w:pPr>
      <w:r w:rsidRPr="00FB62B4">
        <w:rPr>
          <w:rFonts w:ascii="標楷體" w:eastAsia="標楷體" w:hAnsi="標楷體"/>
          <w:b/>
          <w:bCs/>
          <w:sz w:val="40"/>
          <w:szCs w:val="40"/>
        </w:rPr>
        <w:lastRenderedPageBreak/>
        <w:t>戊、附</w:t>
      </w:r>
      <w:r w:rsidRPr="00FB62B4">
        <w:rPr>
          <w:rFonts w:ascii="標楷體" w:eastAsia="標楷體" w:hAnsi="標楷體" w:hint="eastAsia"/>
          <w:b/>
          <w:bCs/>
          <w:sz w:val="40"/>
          <w:szCs w:val="40"/>
        </w:rPr>
        <w:t xml:space="preserve">    </w:t>
      </w:r>
      <w:r w:rsidRPr="00FB62B4">
        <w:rPr>
          <w:rFonts w:ascii="標楷體" w:eastAsia="標楷體" w:hAnsi="標楷體"/>
          <w:b/>
          <w:bCs/>
          <w:sz w:val="40"/>
          <w:szCs w:val="40"/>
        </w:rPr>
        <w:t>錄</w:t>
      </w:r>
    </w:p>
    <w:p w14:paraId="0C2E5EA2" w14:textId="77777777" w:rsidR="006D3F4A" w:rsidRPr="00661A65" w:rsidRDefault="006D3F4A" w:rsidP="006D3F4A">
      <w:pPr>
        <w:spacing w:beforeLines="50" w:before="120" w:line="820" w:lineRule="exact"/>
        <w:rPr>
          <w:rFonts w:ascii="標楷體" w:eastAsia="標楷體" w:hAnsi="標楷體"/>
          <w:b/>
          <w:bCs/>
          <w:color w:val="000000" w:themeColor="text1"/>
          <w:sz w:val="36"/>
          <w:szCs w:val="34"/>
        </w:rPr>
      </w:pPr>
      <w:r w:rsidRPr="00661A65">
        <w:rPr>
          <w:rFonts w:ascii="標楷體" w:eastAsia="標楷體" w:hAnsi="標楷體"/>
          <w:b/>
          <w:bCs/>
          <w:color w:val="000000" w:themeColor="text1"/>
          <w:sz w:val="36"/>
          <w:szCs w:val="34"/>
        </w:rPr>
        <w:t>壹、</w:t>
      </w:r>
      <w:r w:rsidRPr="00661A65">
        <w:rPr>
          <w:rFonts w:ascii="標楷體" w:eastAsia="標楷體" w:hAnsi="標楷體" w:hint="eastAsia"/>
          <w:b/>
          <w:bCs/>
          <w:color w:val="000000" w:themeColor="text1"/>
          <w:sz w:val="36"/>
          <w:szCs w:val="34"/>
        </w:rPr>
        <w:t>公</w:t>
      </w:r>
      <w:r w:rsidRPr="00661A65">
        <w:rPr>
          <w:rFonts w:ascii="標楷體" w:eastAsia="標楷體" w:hAnsi="標楷體"/>
          <w:b/>
          <w:bCs/>
          <w:color w:val="000000" w:themeColor="text1"/>
          <w:sz w:val="36"/>
          <w:szCs w:val="34"/>
        </w:rPr>
        <w:t>庫年度出納終結報告之查核</w:t>
      </w:r>
    </w:p>
    <w:p w14:paraId="69F12A97" w14:textId="77777777" w:rsidR="006D3F4A" w:rsidRPr="00661A65" w:rsidRDefault="006D3F4A" w:rsidP="006D3F4A">
      <w:pPr>
        <w:pStyle w:val="11"/>
        <w:autoSpaceDE/>
        <w:autoSpaceDN/>
        <w:spacing w:beforeLines="50" w:line="700" w:lineRule="exact"/>
        <w:ind w:firstLineChars="200" w:firstLine="480"/>
        <w:rPr>
          <w:rFonts w:ascii="標楷體" w:eastAsia="標楷體" w:hAnsi="標楷體"/>
          <w:color w:val="000000" w:themeColor="text1"/>
          <w:szCs w:val="24"/>
        </w:rPr>
      </w:pPr>
      <w:proofErr w:type="gramStart"/>
      <w:r w:rsidRPr="00661A65">
        <w:rPr>
          <w:rFonts w:ascii="標楷體" w:eastAsia="標楷體" w:hAnsi="標楷體" w:hint="eastAsia"/>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hint="eastAsia"/>
          <w:color w:val="000000" w:themeColor="text1"/>
          <w:szCs w:val="24"/>
        </w:rPr>
        <w:t>年度新北市總決算公庫年度出納終結報告表，經予書面審核，並派員就地抽查，茲將公庫收支及結存等情形分述</w:t>
      </w:r>
      <w:r>
        <w:rPr>
          <w:rFonts w:ascii="標楷體" w:eastAsia="標楷體" w:hAnsi="標楷體" w:hint="eastAsia"/>
          <w:color w:val="000000" w:themeColor="text1"/>
          <w:szCs w:val="24"/>
        </w:rPr>
        <w:t>如下</w:t>
      </w:r>
      <w:r w:rsidRPr="00661A65">
        <w:rPr>
          <w:rFonts w:ascii="標楷體" w:eastAsia="標楷體" w:hAnsi="標楷體" w:hint="eastAsia"/>
          <w:color w:val="000000" w:themeColor="text1"/>
          <w:szCs w:val="24"/>
        </w:rPr>
        <w:t>：</w:t>
      </w:r>
    </w:p>
    <w:p w14:paraId="63FBD678" w14:textId="77777777" w:rsidR="006D3F4A" w:rsidRPr="00661A65" w:rsidRDefault="006D3F4A" w:rsidP="006D3F4A">
      <w:pPr>
        <w:spacing w:beforeLines="50" w:before="120" w:line="820" w:lineRule="exact"/>
        <w:rPr>
          <w:rFonts w:ascii="標楷體" w:eastAsia="標楷體" w:hAnsi="標楷體"/>
          <w:b/>
          <w:color w:val="000000" w:themeColor="text1"/>
          <w:sz w:val="32"/>
          <w:szCs w:val="32"/>
        </w:rPr>
      </w:pPr>
      <w:r w:rsidRPr="00661A65">
        <w:rPr>
          <w:rFonts w:ascii="標楷體" w:eastAsia="標楷體" w:hAnsi="標楷體"/>
          <w:b/>
          <w:color w:val="000000" w:themeColor="text1"/>
          <w:sz w:val="32"/>
          <w:szCs w:val="32"/>
        </w:rPr>
        <w:t>一、</w:t>
      </w:r>
      <w:r w:rsidRPr="00661A65">
        <w:rPr>
          <w:rFonts w:ascii="標楷體" w:eastAsia="標楷體" w:hAnsi="標楷體" w:hint="eastAsia"/>
          <w:b/>
          <w:color w:val="000000" w:themeColor="text1"/>
          <w:sz w:val="32"/>
          <w:szCs w:val="32"/>
          <w:lang w:eastAsia="zh-HK"/>
        </w:rPr>
        <w:t>公</w:t>
      </w:r>
      <w:r w:rsidRPr="00661A65">
        <w:rPr>
          <w:rFonts w:ascii="標楷體" w:eastAsia="標楷體" w:hAnsi="標楷體"/>
          <w:b/>
          <w:color w:val="000000" w:themeColor="text1"/>
          <w:sz w:val="32"/>
          <w:szCs w:val="32"/>
        </w:rPr>
        <w:t>庫收支餘</w:t>
      </w:r>
      <w:proofErr w:type="gramStart"/>
      <w:r w:rsidRPr="00661A65">
        <w:rPr>
          <w:rFonts w:ascii="標楷體" w:eastAsia="標楷體" w:hAnsi="標楷體"/>
          <w:b/>
          <w:color w:val="000000" w:themeColor="text1"/>
          <w:sz w:val="32"/>
          <w:szCs w:val="32"/>
        </w:rPr>
        <w:t>絀</w:t>
      </w:r>
      <w:proofErr w:type="gramEnd"/>
      <w:r w:rsidRPr="00661A65">
        <w:rPr>
          <w:rFonts w:ascii="標楷體" w:eastAsia="標楷體" w:hAnsi="標楷體"/>
          <w:b/>
          <w:color w:val="000000" w:themeColor="text1"/>
          <w:sz w:val="32"/>
          <w:szCs w:val="32"/>
        </w:rPr>
        <w:t>及結存情形</w:t>
      </w:r>
    </w:p>
    <w:p w14:paraId="4F5F9DD9" w14:textId="77777777" w:rsidR="006D3F4A" w:rsidRPr="00661A65" w:rsidRDefault="006D3F4A" w:rsidP="006D3F4A">
      <w:pPr>
        <w:spacing w:beforeLines="50" w:before="120" w:line="700" w:lineRule="exact"/>
        <w:ind w:firstLineChars="100" w:firstLine="280"/>
        <w:rPr>
          <w:rFonts w:ascii="標楷體" w:eastAsia="標楷體" w:hAnsi="標楷體"/>
          <w:b/>
          <w:color w:val="000000" w:themeColor="text1"/>
          <w:sz w:val="28"/>
        </w:rPr>
      </w:pPr>
      <w:r w:rsidRPr="00661A65">
        <w:rPr>
          <w:rFonts w:ascii="標楷體" w:eastAsia="標楷體" w:hAnsi="標楷體"/>
          <w:b/>
          <w:color w:val="000000" w:themeColor="text1"/>
          <w:sz w:val="28"/>
        </w:rPr>
        <w:t>（一）</w:t>
      </w:r>
      <w:r w:rsidRPr="00661A65">
        <w:rPr>
          <w:rFonts w:ascii="標楷體" w:eastAsia="標楷體" w:hAnsi="標楷體" w:hint="eastAsia"/>
          <w:b/>
          <w:color w:val="000000" w:themeColor="text1"/>
          <w:sz w:val="28"/>
        </w:rPr>
        <w:t xml:space="preserve">　公</w:t>
      </w:r>
      <w:r w:rsidRPr="00661A65">
        <w:rPr>
          <w:rFonts w:ascii="標楷體" w:eastAsia="標楷體" w:hAnsi="標楷體"/>
          <w:b/>
          <w:color w:val="000000" w:themeColor="text1"/>
          <w:sz w:val="28"/>
        </w:rPr>
        <w:t>庫收</w:t>
      </w:r>
      <w:r w:rsidRPr="00661A65">
        <w:rPr>
          <w:rFonts w:ascii="標楷體" w:eastAsia="標楷體" w:hAnsi="標楷體" w:hint="eastAsia"/>
          <w:b/>
          <w:color w:val="000000" w:themeColor="text1"/>
          <w:sz w:val="28"/>
        </w:rPr>
        <w:t>支餘</w:t>
      </w:r>
      <w:proofErr w:type="gramStart"/>
      <w:r w:rsidRPr="00661A65">
        <w:rPr>
          <w:rFonts w:ascii="標楷體" w:eastAsia="標楷體" w:hAnsi="標楷體" w:hint="eastAsia"/>
          <w:b/>
          <w:color w:val="000000" w:themeColor="text1"/>
          <w:sz w:val="28"/>
        </w:rPr>
        <w:t>絀</w:t>
      </w:r>
      <w:proofErr w:type="gramEnd"/>
    </w:p>
    <w:p w14:paraId="22376906" w14:textId="77777777" w:rsidR="006D3F4A" w:rsidRPr="00661A65" w:rsidRDefault="006D3F4A" w:rsidP="006D3F4A">
      <w:pPr>
        <w:pStyle w:val="11"/>
        <w:autoSpaceDE/>
        <w:autoSpaceDN/>
        <w:spacing w:beforeLines="50" w:line="700" w:lineRule="exact"/>
        <w:ind w:firstLineChars="200" w:firstLine="480"/>
        <w:rPr>
          <w:rFonts w:ascii="標楷體" w:eastAsia="標楷體" w:hAnsi="標楷體"/>
          <w:color w:val="000000" w:themeColor="text1"/>
          <w:szCs w:val="24"/>
        </w:rPr>
      </w:pPr>
      <w:proofErr w:type="gramStart"/>
      <w:r w:rsidRPr="00661A65">
        <w:rPr>
          <w:rFonts w:ascii="標楷體" w:eastAsia="標楷體" w:hAnsi="標楷體" w:hint="eastAsia"/>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hint="eastAsia"/>
          <w:color w:val="000000" w:themeColor="text1"/>
          <w:szCs w:val="24"/>
        </w:rPr>
        <w:t>年度收入部分，繳付公庫數</w:t>
      </w:r>
      <w:r>
        <w:rPr>
          <w:rFonts w:ascii="標楷體" w:eastAsia="標楷體" w:hAnsi="標楷體" w:hint="eastAsia"/>
          <w:color w:val="000000" w:themeColor="text1"/>
          <w:szCs w:val="24"/>
        </w:rPr>
        <w:t>3</w:t>
      </w:r>
      <w:r w:rsidRPr="00661A65">
        <w:rPr>
          <w:rFonts w:ascii="標楷體" w:eastAsia="標楷體" w:hAnsi="標楷體" w:hint="eastAsia"/>
          <w:color w:val="000000" w:themeColor="text1"/>
          <w:szCs w:val="24"/>
        </w:rPr>
        <w:t>,</w:t>
      </w:r>
      <w:r>
        <w:rPr>
          <w:rFonts w:ascii="標楷體" w:eastAsia="標楷體" w:hAnsi="標楷體"/>
          <w:color w:val="000000" w:themeColor="text1"/>
          <w:szCs w:val="24"/>
        </w:rPr>
        <w:t>091</w:t>
      </w:r>
      <w:r w:rsidRPr="00661A65">
        <w:rPr>
          <w:rFonts w:ascii="標楷體" w:eastAsia="標楷體" w:hAnsi="標楷體" w:hint="eastAsia"/>
          <w:color w:val="000000" w:themeColor="text1"/>
          <w:szCs w:val="24"/>
        </w:rPr>
        <w:t>億</w:t>
      </w:r>
      <w:r>
        <w:rPr>
          <w:rFonts w:ascii="標楷體" w:eastAsia="標楷體" w:hAnsi="標楷體"/>
          <w:color w:val="000000" w:themeColor="text1"/>
          <w:szCs w:val="24"/>
        </w:rPr>
        <w:t>7,586</w:t>
      </w:r>
      <w:r w:rsidRPr="00661A65">
        <w:rPr>
          <w:rFonts w:ascii="標楷體" w:eastAsia="標楷體" w:hAnsi="標楷體" w:hint="eastAsia"/>
          <w:color w:val="000000" w:themeColor="text1"/>
          <w:szCs w:val="24"/>
        </w:rPr>
        <w:t>萬餘元；支出部分，</w:t>
      </w:r>
      <w:proofErr w:type="gramStart"/>
      <w:r w:rsidRPr="00661A65">
        <w:rPr>
          <w:rFonts w:ascii="標楷體" w:eastAsia="標楷體" w:hAnsi="標楷體" w:hint="eastAsia"/>
          <w:color w:val="000000" w:themeColor="text1"/>
          <w:szCs w:val="24"/>
        </w:rPr>
        <w:t>公庫撥入</w:t>
      </w:r>
      <w:proofErr w:type="gramEnd"/>
      <w:r w:rsidRPr="00661A65">
        <w:rPr>
          <w:rFonts w:ascii="標楷體" w:eastAsia="標楷體" w:hAnsi="標楷體" w:hint="eastAsia"/>
          <w:color w:val="000000" w:themeColor="text1"/>
          <w:szCs w:val="24"/>
        </w:rPr>
        <w:t>數</w:t>
      </w:r>
      <w:r>
        <w:rPr>
          <w:rFonts w:ascii="標楷體" w:eastAsia="標楷體" w:hAnsi="標楷體" w:hint="eastAsia"/>
          <w:color w:val="000000" w:themeColor="text1"/>
          <w:szCs w:val="24"/>
        </w:rPr>
        <w:t>3</w:t>
      </w:r>
      <w:r w:rsidRPr="00661A65">
        <w:rPr>
          <w:rFonts w:ascii="標楷體" w:eastAsia="標楷體" w:hAnsi="標楷體" w:hint="eastAsia"/>
          <w:color w:val="000000" w:themeColor="text1"/>
          <w:szCs w:val="24"/>
        </w:rPr>
        <w:t>,</w:t>
      </w:r>
      <w:r>
        <w:rPr>
          <w:rFonts w:ascii="標楷體" w:eastAsia="標楷體" w:hAnsi="標楷體"/>
          <w:color w:val="000000" w:themeColor="text1"/>
          <w:szCs w:val="24"/>
        </w:rPr>
        <w:t>148</w:t>
      </w:r>
      <w:r w:rsidRPr="00661A65">
        <w:rPr>
          <w:rFonts w:ascii="標楷體" w:eastAsia="標楷體" w:hAnsi="標楷體" w:hint="eastAsia"/>
          <w:color w:val="000000" w:themeColor="text1"/>
          <w:szCs w:val="24"/>
        </w:rPr>
        <w:t>億</w:t>
      </w:r>
      <w:r>
        <w:rPr>
          <w:rFonts w:ascii="標楷體" w:eastAsia="標楷體" w:hAnsi="標楷體"/>
          <w:color w:val="000000" w:themeColor="text1"/>
          <w:szCs w:val="24"/>
        </w:rPr>
        <w:t>9,059</w:t>
      </w:r>
      <w:r w:rsidRPr="00661A65">
        <w:rPr>
          <w:rFonts w:ascii="標楷體" w:eastAsia="標楷體" w:hAnsi="標楷體" w:hint="eastAsia"/>
          <w:color w:val="000000" w:themeColor="text1"/>
          <w:szCs w:val="24"/>
        </w:rPr>
        <w:t>萬餘元，收支相抵計短</w:t>
      </w:r>
      <w:proofErr w:type="gramStart"/>
      <w:r w:rsidRPr="00661A65">
        <w:rPr>
          <w:rFonts w:ascii="標楷體" w:eastAsia="標楷體" w:hAnsi="標楷體" w:hint="eastAsia"/>
          <w:color w:val="000000" w:themeColor="text1"/>
          <w:szCs w:val="24"/>
        </w:rPr>
        <w:t>絀</w:t>
      </w:r>
      <w:proofErr w:type="gramEnd"/>
      <w:r>
        <w:rPr>
          <w:rFonts w:ascii="標楷體" w:eastAsia="標楷體" w:hAnsi="標楷體"/>
          <w:color w:val="000000" w:themeColor="text1"/>
          <w:szCs w:val="24"/>
        </w:rPr>
        <w:t>57</w:t>
      </w:r>
      <w:r w:rsidRPr="00661A65">
        <w:rPr>
          <w:rFonts w:ascii="標楷體" w:eastAsia="標楷體" w:hAnsi="標楷體" w:hint="eastAsia"/>
          <w:color w:val="000000" w:themeColor="text1"/>
          <w:szCs w:val="24"/>
        </w:rPr>
        <w:t>億</w:t>
      </w:r>
      <w:r>
        <w:rPr>
          <w:rFonts w:ascii="標楷體" w:eastAsia="標楷體" w:hAnsi="標楷體" w:hint="eastAsia"/>
          <w:color w:val="000000" w:themeColor="text1"/>
          <w:szCs w:val="24"/>
        </w:rPr>
        <w:t>1</w:t>
      </w:r>
      <w:r>
        <w:rPr>
          <w:rFonts w:ascii="標楷體" w:eastAsia="標楷體" w:hAnsi="標楷體"/>
          <w:color w:val="000000" w:themeColor="text1"/>
          <w:szCs w:val="24"/>
        </w:rPr>
        <w:t>,473</w:t>
      </w:r>
      <w:r w:rsidRPr="00661A65">
        <w:rPr>
          <w:rFonts w:ascii="標楷體" w:eastAsia="標楷體" w:hAnsi="標楷體" w:hint="eastAsia"/>
          <w:color w:val="000000" w:themeColor="text1"/>
          <w:szCs w:val="24"/>
        </w:rPr>
        <w:t>萬餘元，其餘</w:t>
      </w:r>
      <w:proofErr w:type="gramStart"/>
      <w:r w:rsidRPr="00661A65">
        <w:rPr>
          <w:rFonts w:ascii="標楷體" w:eastAsia="標楷體" w:hAnsi="標楷體" w:hint="eastAsia"/>
          <w:color w:val="000000" w:themeColor="text1"/>
          <w:szCs w:val="24"/>
        </w:rPr>
        <w:t>絀</w:t>
      </w:r>
      <w:proofErr w:type="gramEnd"/>
      <w:r w:rsidRPr="00661A65">
        <w:rPr>
          <w:rFonts w:ascii="標楷體" w:eastAsia="標楷體" w:hAnsi="標楷體" w:hint="eastAsia"/>
          <w:color w:val="000000" w:themeColor="text1"/>
          <w:szCs w:val="24"/>
        </w:rPr>
        <w:t>情形</w:t>
      </w:r>
      <w:r>
        <w:rPr>
          <w:rFonts w:ascii="標楷體" w:eastAsia="標楷體" w:hAnsi="標楷體" w:hint="eastAsia"/>
          <w:color w:val="000000" w:themeColor="text1"/>
          <w:szCs w:val="24"/>
        </w:rPr>
        <w:t>如下</w:t>
      </w:r>
      <w:r w:rsidRPr="00661A65">
        <w:rPr>
          <w:rFonts w:ascii="標楷體" w:eastAsia="標楷體" w:hAnsi="標楷體" w:hint="eastAsia"/>
          <w:color w:val="000000" w:themeColor="text1"/>
          <w:szCs w:val="24"/>
        </w:rPr>
        <w:t>：</w:t>
      </w:r>
    </w:p>
    <w:p w14:paraId="42C4C0D4" w14:textId="77777777" w:rsidR="006D3F4A" w:rsidRPr="00661A65" w:rsidRDefault="006D3F4A" w:rsidP="006D3F4A">
      <w:pPr>
        <w:spacing w:beforeLines="50" w:before="120" w:line="700" w:lineRule="exact"/>
        <w:ind w:firstLineChars="200" w:firstLine="480"/>
        <w:jc w:val="both"/>
        <w:rPr>
          <w:rFonts w:ascii="標楷體" w:eastAsia="標楷體" w:hAnsi="標楷體"/>
          <w:color w:val="000000" w:themeColor="text1"/>
        </w:rPr>
      </w:pPr>
      <w:r w:rsidRPr="00661A65">
        <w:rPr>
          <w:rFonts w:ascii="標楷體" w:eastAsia="標楷體" w:hAnsi="標楷體"/>
          <w:b/>
          <w:color w:val="000000" w:themeColor="text1"/>
        </w:rPr>
        <w:t xml:space="preserve">1.　</w:t>
      </w:r>
      <w:proofErr w:type="gramStart"/>
      <w:r w:rsidRPr="00661A65">
        <w:rPr>
          <w:rFonts w:ascii="標楷體" w:eastAsia="標楷體" w:hAnsi="標楷體" w:hint="eastAsia"/>
          <w:b/>
          <w:color w:val="000000" w:themeColor="text1"/>
        </w:rPr>
        <w:t>11</w:t>
      </w:r>
      <w:r>
        <w:rPr>
          <w:rFonts w:ascii="標楷體" w:eastAsia="標楷體" w:hAnsi="標楷體"/>
          <w:b/>
          <w:color w:val="000000" w:themeColor="text1"/>
        </w:rPr>
        <w:t>4</w:t>
      </w:r>
      <w:proofErr w:type="gramEnd"/>
      <w:r w:rsidRPr="00661A65">
        <w:rPr>
          <w:rFonts w:ascii="標楷體" w:eastAsia="標楷體" w:hAnsi="標楷體" w:hint="eastAsia"/>
          <w:b/>
          <w:color w:val="000000" w:themeColor="text1"/>
        </w:rPr>
        <w:t>年度總決算部分：</w:t>
      </w:r>
      <w:r w:rsidRPr="00661A65">
        <w:rPr>
          <w:rFonts w:ascii="標楷體" w:eastAsia="標楷體" w:hAnsi="標楷體" w:hint="eastAsia"/>
          <w:color w:val="000000" w:themeColor="text1"/>
        </w:rPr>
        <w:t>歲入</w:t>
      </w:r>
      <w:proofErr w:type="gramStart"/>
      <w:r w:rsidRPr="00661A65">
        <w:rPr>
          <w:rFonts w:ascii="標楷體" w:eastAsia="標楷體" w:hAnsi="標楷體" w:hint="eastAsia"/>
          <w:color w:val="000000" w:themeColor="text1"/>
        </w:rPr>
        <w:t>實收數</w:t>
      </w:r>
      <w:proofErr w:type="gramEnd"/>
      <w:r>
        <w:rPr>
          <w:rFonts w:ascii="標楷體" w:eastAsia="標楷體" w:hAnsi="標楷體"/>
          <w:color w:val="000000" w:themeColor="text1"/>
        </w:rPr>
        <w:t>2,074</w:t>
      </w:r>
      <w:r w:rsidRPr="00661A65">
        <w:rPr>
          <w:rFonts w:ascii="標楷體" w:eastAsia="標楷體" w:hAnsi="標楷體" w:hint="eastAsia"/>
          <w:color w:val="000000" w:themeColor="text1"/>
        </w:rPr>
        <w:t>億</w:t>
      </w:r>
      <w:r>
        <w:rPr>
          <w:rFonts w:ascii="標楷體" w:eastAsia="標楷體" w:hAnsi="標楷體" w:hint="eastAsia"/>
          <w:color w:val="000000" w:themeColor="text1"/>
        </w:rPr>
        <w:t>4</w:t>
      </w:r>
      <w:r>
        <w:rPr>
          <w:rFonts w:ascii="標楷體" w:eastAsia="標楷體" w:hAnsi="標楷體"/>
          <w:color w:val="000000" w:themeColor="text1"/>
        </w:rPr>
        <w:t>,194</w:t>
      </w:r>
      <w:r w:rsidRPr="00661A65">
        <w:rPr>
          <w:rFonts w:ascii="標楷體" w:eastAsia="標楷體" w:hAnsi="標楷體" w:hint="eastAsia"/>
          <w:color w:val="000000" w:themeColor="text1"/>
        </w:rPr>
        <w:t>萬餘元，歲出</w:t>
      </w:r>
      <w:proofErr w:type="gramStart"/>
      <w:r w:rsidRPr="00661A65">
        <w:rPr>
          <w:rFonts w:ascii="標楷體" w:eastAsia="標楷體" w:hAnsi="標楷體" w:hint="eastAsia"/>
          <w:color w:val="000000" w:themeColor="text1"/>
        </w:rPr>
        <w:t>實支數</w:t>
      </w:r>
      <w:proofErr w:type="gramEnd"/>
      <w:r>
        <w:rPr>
          <w:rFonts w:ascii="標楷體" w:eastAsia="標楷體" w:hAnsi="標楷體" w:hint="eastAsia"/>
          <w:color w:val="000000" w:themeColor="text1"/>
        </w:rPr>
        <w:t>2</w:t>
      </w:r>
      <w:r>
        <w:rPr>
          <w:rFonts w:ascii="標楷體" w:eastAsia="標楷體" w:hAnsi="標楷體"/>
          <w:color w:val="000000" w:themeColor="text1"/>
        </w:rPr>
        <w:t>,096</w:t>
      </w:r>
      <w:r w:rsidRPr="00661A65">
        <w:rPr>
          <w:rFonts w:ascii="標楷體" w:eastAsia="標楷體" w:hAnsi="標楷體" w:hint="eastAsia"/>
          <w:color w:val="000000" w:themeColor="text1"/>
        </w:rPr>
        <w:t>億</w:t>
      </w:r>
      <w:r>
        <w:rPr>
          <w:rFonts w:ascii="標楷體" w:eastAsia="標楷體" w:hAnsi="標楷體" w:hint="eastAsia"/>
          <w:color w:val="000000" w:themeColor="text1"/>
        </w:rPr>
        <w:t>2</w:t>
      </w:r>
      <w:r>
        <w:rPr>
          <w:rFonts w:ascii="標楷體" w:eastAsia="標楷體" w:hAnsi="標楷體"/>
          <w:color w:val="000000" w:themeColor="text1"/>
        </w:rPr>
        <w:t>,097</w:t>
      </w:r>
      <w:r w:rsidRPr="00661A65">
        <w:rPr>
          <w:rFonts w:ascii="標楷體" w:eastAsia="標楷體" w:hAnsi="標楷體" w:hint="eastAsia"/>
          <w:color w:val="000000" w:themeColor="text1"/>
        </w:rPr>
        <w:t>萬餘元，收支相抵計</w:t>
      </w:r>
      <w:r>
        <w:rPr>
          <w:rFonts w:ascii="標楷體" w:eastAsia="標楷體" w:hAnsi="標楷體" w:hint="eastAsia"/>
          <w:color w:val="000000" w:themeColor="text1"/>
        </w:rPr>
        <w:t>短</w:t>
      </w:r>
      <w:proofErr w:type="gramStart"/>
      <w:r>
        <w:rPr>
          <w:rFonts w:ascii="標楷體" w:eastAsia="標楷體" w:hAnsi="標楷體" w:hint="eastAsia"/>
          <w:color w:val="000000" w:themeColor="text1"/>
        </w:rPr>
        <w:t>絀</w:t>
      </w:r>
      <w:proofErr w:type="gramEnd"/>
      <w:r>
        <w:rPr>
          <w:rFonts w:ascii="標楷體" w:eastAsia="標楷體" w:hAnsi="標楷體" w:hint="eastAsia"/>
          <w:color w:val="000000" w:themeColor="text1"/>
        </w:rPr>
        <w:t>2</w:t>
      </w:r>
      <w:r>
        <w:rPr>
          <w:rFonts w:ascii="標楷體" w:eastAsia="標楷體" w:hAnsi="標楷體"/>
          <w:color w:val="000000" w:themeColor="text1"/>
        </w:rPr>
        <w:t>1</w:t>
      </w:r>
      <w:r w:rsidRPr="00661A65">
        <w:rPr>
          <w:rFonts w:ascii="標楷體" w:eastAsia="標楷體" w:hAnsi="標楷體" w:hint="eastAsia"/>
          <w:color w:val="000000" w:themeColor="text1"/>
        </w:rPr>
        <w:t>億</w:t>
      </w:r>
      <w:r>
        <w:rPr>
          <w:rFonts w:ascii="標楷體" w:eastAsia="標楷體" w:hAnsi="標楷體" w:hint="eastAsia"/>
          <w:color w:val="000000" w:themeColor="text1"/>
        </w:rPr>
        <w:t>7</w:t>
      </w:r>
      <w:r>
        <w:rPr>
          <w:rFonts w:ascii="標楷體" w:eastAsia="標楷體" w:hAnsi="標楷體"/>
          <w:color w:val="000000" w:themeColor="text1"/>
        </w:rPr>
        <w:t>,903</w:t>
      </w:r>
      <w:r w:rsidRPr="00661A65">
        <w:rPr>
          <w:rFonts w:ascii="標楷體" w:eastAsia="標楷體" w:hAnsi="標楷體" w:hint="eastAsia"/>
          <w:color w:val="000000" w:themeColor="text1"/>
        </w:rPr>
        <w:t>萬餘元。</w:t>
      </w:r>
    </w:p>
    <w:p w14:paraId="112660F5" w14:textId="77777777" w:rsidR="006D3F4A" w:rsidRPr="00661A65" w:rsidRDefault="006D3F4A" w:rsidP="006D3F4A">
      <w:pPr>
        <w:spacing w:beforeLines="50" w:before="120" w:line="700" w:lineRule="exact"/>
        <w:ind w:firstLineChars="200" w:firstLine="480"/>
        <w:jc w:val="both"/>
        <w:rPr>
          <w:rFonts w:ascii="標楷體" w:eastAsia="標楷體" w:hAnsi="標楷體"/>
          <w:color w:val="000000" w:themeColor="text1"/>
        </w:rPr>
      </w:pPr>
      <w:r w:rsidRPr="00C25EAA">
        <w:rPr>
          <w:rFonts w:ascii="標楷體" w:eastAsia="標楷體" w:hAnsi="標楷體" w:hint="eastAsia"/>
          <w:b/>
          <w:color w:val="000000" w:themeColor="text1"/>
        </w:rPr>
        <w:t>2.</w:t>
      </w:r>
      <w:r w:rsidRPr="00C25EAA">
        <w:rPr>
          <w:rFonts w:ascii="標楷體" w:eastAsia="標楷體" w:hAnsi="標楷體"/>
          <w:b/>
          <w:color w:val="000000" w:themeColor="text1"/>
        </w:rPr>
        <w:t xml:space="preserve">　</w:t>
      </w:r>
      <w:r w:rsidRPr="00C25EAA">
        <w:rPr>
          <w:rFonts w:ascii="標楷體" w:eastAsia="標楷體" w:hAnsi="標楷體" w:hint="eastAsia"/>
          <w:b/>
          <w:color w:val="000000" w:themeColor="text1"/>
        </w:rPr>
        <w:t>不屬於</w:t>
      </w:r>
      <w:proofErr w:type="gramStart"/>
      <w:r w:rsidRPr="00C25EAA">
        <w:rPr>
          <w:rFonts w:ascii="標楷體" w:eastAsia="標楷體" w:hAnsi="標楷體" w:hint="eastAsia"/>
          <w:b/>
          <w:color w:val="000000" w:themeColor="text1"/>
        </w:rPr>
        <w:t>11</w:t>
      </w:r>
      <w:r>
        <w:rPr>
          <w:rFonts w:ascii="標楷體" w:eastAsia="標楷體" w:hAnsi="標楷體"/>
          <w:b/>
          <w:color w:val="000000" w:themeColor="text1"/>
        </w:rPr>
        <w:t>4</w:t>
      </w:r>
      <w:proofErr w:type="gramEnd"/>
      <w:r w:rsidRPr="00C25EAA">
        <w:rPr>
          <w:rFonts w:ascii="標楷體" w:eastAsia="標楷體" w:hAnsi="標楷體" w:hint="eastAsia"/>
          <w:b/>
          <w:color w:val="000000" w:themeColor="text1"/>
        </w:rPr>
        <w:t>年度總決算部分：</w:t>
      </w:r>
      <w:r w:rsidRPr="00C25EAA">
        <w:rPr>
          <w:rFonts w:ascii="標楷體" w:eastAsia="標楷體" w:hAnsi="標楷體" w:hint="eastAsia"/>
          <w:color w:val="000000" w:themeColor="text1"/>
          <w:lang w:eastAsia="zh-HK"/>
        </w:rPr>
        <w:t>總決算以前年度收入及預收款等，計收</w:t>
      </w:r>
      <w:r w:rsidRPr="00C25EAA">
        <w:rPr>
          <w:rFonts w:ascii="標楷體" w:eastAsia="標楷體" w:hAnsi="標楷體"/>
          <w:color w:val="000000" w:themeColor="text1"/>
        </w:rPr>
        <w:t>44</w:t>
      </w:r>
      <w:r w:rsidRPr="00C25EAA">
        <w:rPr>
          <w:rFonts w:ascii="標楷體" w:eastAsia="標楷體" w:hAnsi="標楷體" w:hint="eastAsia"/>
          <w:color w:val="000000" w:themeColor="text1"/>
          <w:lang w:eastAsia="zh-HK"/>
        </w:rPr>
        <w:t>億</w:t>
      </w:r>
      <w:r w:rsidRPr="00C25EAA">
        <w:rPr>
          <w:rFonts w:ascii="標楷體" w:eastAsia="標楷體" w:hAnsi="標楷體" w:hint="eastAsia"/>
          <w:color w:val="000000" w:themeColor="text1"/>
        </w:rPr>
        <w:t>8</w:t>
      </w:r>
      <w:r w:rsidRPr="00C25EAA">
        <w:rPr>
          <w:rFonts w:ascii="標楷體" w:eastAsia="標楷體" w:hAnsi="標楷體"/>
          <w:color w:val="000000" w:themeColor="text1"/>
        </w:rPr>
        <w:t>,392</w:t>
      </w:r>
      <w:r w:rsidRPr="00C25EAA">
        <w:rPr>
          <w:rFonts w:ascii="標楷體" w:eastAsia="標楷體" w:hAnsi="標楷體" w:hint="eastAsia"/>
          <w:color w:val="000000" w:themeColor="text1"/>
          <w:lang w:eastAsia="zh-HK"/>
        </w:rPr>
        <w:t>萬餘元；總決算以前年度支出及墊付款等，計支</w:t>
      </w:r>
      <w:r w:rsidRPr="00C25EAA">
        <w:rPr>
          <w:rFonts w:ascii="標楷體" w:eastAsia="標楷體" w:hAnsi="標楷體"/>
          <w:color w:val="000000" w:themeColor="text1"/>
          <w:lang w:eastAsia="zh-HK"/>
        </w:rPr>
        <w:t>99</w:t>
      </w:r>
      <w:r w:rsidRPr="00C25EAA">
        <w:rPr>
          <w:rFonts w:ascii="標楷體" w:eastAsia="標楷體" w:hAnsi="標楷體" w:hint="eastAsia"/>
          <w:color w:val="000000" w:themeColor="text1"/>
          <w:lang w:eastAsia="zh-HK"/>
        </w:rPr>
        <w:t>億</w:t>
      </w:r>
      <w:r w:rsidRPr="00C25EAA">
        <w:rPr>
          <w:rFonts w:ascii="標楷體" w:eastAsia="標楷體" w:hAnsi="標楷體" w:hint="eastAsia"/>
          <w:color w:val="000000" w:themeColor="text1"/>
        </w:rPr>
        <w:t>1</w:t>
      </w:r>
      <w:r w:rsidRPr="00C25EAA">
        <w:rPr>
          <w:rFonts w:ascii="標楷體" w:eastAsia="標楷體" w:hAnsi="標楷體"/>
          <w:color w:val="000000" w:themeColor="text1"/>
        </w:rPr>
        <w:t>,962</w:t>
      </w:r>
      <w:r w:rsidRPr="00C25EAA">
        <w:rPr>
          <w:rFonts w:ascii="標楷體" w:eastAsia="標楷體" w:hAnsi="標楷體" w:hint="eastAsia"/>
          <w:color w:val="000000" w:themeColor="text1"/>
          <w:lang w:eastAsia="zh-HK"/>
        </w:rPr>
        <w:t>萬餘元，收支相抵計短絀</w:t>
      </w:r>
      <w:r w:rsidRPr="00C25EAA">
        <w:rPr>
          <w:rFonts w:ascii="標楷體" w:eastAsia="標楷體" w:hAnsi="標楷體"/>
          <w:color w:val="000000" w:themeColor="text1"/>
        </w:rPr>
        <w:t>54</w:t>
      </w:r>
      <w:r w:rsidRPr="00C25EAA">
        <w:rPr>
          <w:rFonts w:ascii="標楷體" w:eastAsia="標楷體" w:hAnsi="標楷體" w:hint="eastAsia"/>
          <w:color w:val="000000" w:themeColor="text1"/>
          <w:lang w:eastAsia="zh-HK"/>
        </w:rPr>
        <w:t>億</w:t>
      </w:r>
      <w:r w:rsidRPr="00C25EAA">
        <w:rPr>
          <w:rFonts w:ascii="標楷體" w:eastAsia="標楷體" w:hAnsi="標楷體" w:hint="eastAsia"/>
          <w:color w:val="000000" w:themeColor="text1"/>
        </w:rPr>
        <w:t>3</w:t>
      </w:r>
      <w:r w:rsidRPr="00C25EAA">
        <w:rPr>
          <w:rFonts w:ascii="標楷體" w:eastAsia="標楷體" w:hAnsi="標楷體"/>
          <w:color w:val="000000" w:themeColor="text1"/>
        </w:rPr>
        <w:t>,570</w:t>
      </w:r>
      <w:r w:rsidRPr="00C25EAA">
        <w:rPr>
          <w:rFonts w:ascii="標楷體" w:eastAsia="標楷體" w:hAnsi="標楷體" w:hint="eastAsia"/>
          <w:color w:val="000000" w:themeColor="text1"/>
          <w:lang w:eastAsia="zh-HK"/>
        </w:rPr>
        <w:t>萬餘元</w:t>
      </w:r>
      <w:r w:rsidRPr="00C25EAA">
        <w:rPr>
          <w:rFonts w:ascii="標楷體" w:eastAsia="標楷體" w:hAnsi="標楷體" w:hint="eastAsia"/>
          <w:color w:val="000000" w:themeColor="text1"/>
        </w:rPr>
        <w:t>。</w:t>
      </w:r>
    </w:p>
    <w:p w14:paraId="0862459D" w14:textId="77777777" w:rsidR="006D3F4A" w:rsidRPr="00661A65" w:rsidRDefault="006D3F4A" w:rsidP="006D3F4A">
      <w:pPr>
        <w:spacing w:beforeLines="50" w:before="120" w:line="700" w:lineRule="exact"/>
        <w:ind w:firstLineChars="200" w:firstLine="480"/>
        <w:jc w:val="both"/>
        <w:rPr>
          <w:rFonts w:ascii="標楷體" w:eastAsia="標楷體" w:hAnsi="標楷體"/>
          <w:color w:val="000000" w:themeColor="text1"/>
        </w:rPr>
      </w:pPr>
      <w:r w:rsidRPr="00661A65">
        <w:rPr>
          <w:rFonts w:ascii="標楷體" w:eastAsia="標楷體" w:hAnsi="標楷體" w:hint="eastAsia"/>
          <w:b/>
          <w:color w:val="000000" w:themeColor="text1"/>
        </w:rPr>
        <w:t>3.</w:t>
      </w:r>
      <w:r w:rsidRPr="00661A65">
        <w:rPr>
          <w:rFonts w:ascii="標楷體" w:eastAsia="標楷體" w:hAnsi="標楷體"/>
          <w:b/>
          <w:color w:val="000000" w:themeColor="text1"/>
        </w:rPr>
        <w:t xml:space="preserve">　</w:t>
      </w:r>
      <w:r w:rsidRPr="00661A65">
        <w:rPr>
          <w:rFonts w:ascii="標楷體" w:eastAsia="標楷體" w:hAnsi="標楷體" w:hint="eastAsia"/>
          <w:b/>
          <w:color w:val="000000" w:themeColor="text1"/>
        </w:rPr>
        <w:t>債務之舉借及償還部分：</w:t>
      </w:r>
      <w:r w:rsidRPr="00661A65">
        <w:rPr>
          <w:rFonts w:ascii="標楷體" w:eastAsia="標楷體" w:hAnsi="標楷體" w:hint="eastAsia"/>
          <w:color w:val="000000" w:themeColor="text1"/>
          <w:lang w:eastAsia="zh-HK"/>
        </w:rPr>
        <w:t>總決算11</w:t>
      </w:r>
      <w:r>
        <w:rPr>
          <w:rFonts w:ascii="標楷體" w:eastAsia="標楷體" w:hAnsi="標楷體"/>
          <w:color w:val="000000" w:themeColor="text1"/>
          <w:lang w:eastAsia="zh-HK"/>
        </w:rPr>
        <w:t>4</w:t>
      </w:r>
      <w:r w:rsidRPr="00661A65">
        <w:rPr>
          <w:rFonts w:ascii="標楷體" w:eastAsia="標楷體" w:hAnsi="標楷體" w:hint="eastAsia"/>
          <w:color w:val="000000" w:themeColor="text1"/>
          <w:lang w:eastAsia="zh-HK"/>
        </w:rPr>
        <w:t>年度債務舉借收入</w:t>
      </w:r>
      <w:r>
        <w:rPr>
          <w:rFonts w:ascii="標楷體" w:eastAsia="標楷體" w:hAnsi="標楷體" w:hint="eastAsia"/>
          <w:color w:val="000000" w:themeColor="text1"/>
        </w:rPr>
        <w:t>9</w:t>
      </w:r>
      <w:r>
        <w:rPr>
          <w:rFonts w:ascii="標楷體" w:eastAsia="標楷體" w:hAnsi="標楷體"/>
          <w:color w:val="000000" w:themeColor="text1"/>
        </w:rPr>
        <w:t>72</w:t>
      </w:r>
      <w:r w:rsidRPr="00661A65">
        <w:rPr>
          <w:rFonts w:ascii="標楷體" w:eastAsia="標楷體" w:hAnsi="標楷體" w:hint="eastAsia"/>
          <w:color w:val="000000" w:themeColor="text1"/>
          <w:lang w:eastAsia="zh-HK"/>
        </w:rPr>
        <w:t>億</w:t>
      </w:r>
      <w:r>
        <w:rPr>
          <w:rFonts w:ascii="標楷體" w:eastAsia="標楷體" w:hAnsi="標楷體"/>
          <w:color w:val="000000" w:themeColor="text1"/>
        </w:rPr>
        <w:t>5,000</w:t>
      </w:r>
      <w:r w:rsidRPr="00661A65">
        <w:rPr>
          <w:rFonts w:ascii="標楷體" w:eastAsia="標楷體" w:hAnsi="標楷體" w:hint="eastAsia"/>
          <w:color w:val="000000" w:themeColor="text1"/>
          <w:lang w:eastAsia="zh-HK"/>
        </w:rPr>
        <w:t>萬元，債務還本支出</w:t>
      </w:r>
      <w:r>
        <w:rPr>
          <w:rFonts w:ascii="標楷體" w:eastAsia="標楷體" w:hAnsi="標楷體"/>
          <w:color w:val="000000" w:themeColor="text1"/>
        </w:rPr>
        <w:t>953</w:t>
      </w:r>
      <w:r w:rsidRPr="00661A65">
        <w:rPr>
          <w:rFonts w:ascii="標楷體" w:eastAsia="標楷體" w:hAnsi="標楷體" w:hint="eastAsia"/>
          <w:color w:val="000000" w:themeColor="text1"/>
          <w:lang w:eastAsia="zh-HK"/>
        </w:rPr>
        <w:t>億</w:t>
      </w:r>
      <w:r>
        <w:rPr>
          <w:rFonts w:ascii="標楷體" w:eastAsia="標楷體" w:hAnsi="標楷體" w:hint="eastAsia"/>
          <w:color w:val="000000" w:themeColor="text1"/>
        </w:rPr>
        <w:t>5</w:t>
      </w:r>
      <w:r>
        <w:rPr>
          <w:rFonts w:ascii="標楷體" w:eastAsia="標楷體" w:hAnsi="標楷體"/>
          <w:color w:val="000000" w:themeColor="text1"/>
        </w:rPr>
        <w:t>,000</w:t>
      </w:r>
      <w:r w:rsidRPr="00661A65">
        <w:rPr>
          <w:rFonts w:ascii="標楷體" w:eastAsia="標楷體" w:hAnsi="標楷體" w:hint="eastAsia"/>
          <w:color w:val="000000" w:themeColor="text1"/>
          <w:lang w:eastAsia="zh-HK"/>
        </w:rPr>
        <w:t>萬元，收支相抵後</w:t>
      </w:r>
      <w:r>
        <w:rPr>
          <w:rFonts w:ascii="標楷體" w:eastAsia="標楷體" w:hAnsi="標楷體" w:hint="eastAsia"/>
          <w:color w:val="000000" w:themeColor="text1"/>
          <w:lang w:eastAsia="zh-HK"/>
        </w:rPr>
        <w:t>計賸餘</w:t>
      </w:r>
      <w:r>
        <w:rPr>
          <w:rFonts w:ascii="標楷體" w:eastAsia="標楷體" w:hAnsi="標楷體" w:hint="eastAsia"/>
          <w:color w:val="000000" w:themeColor="text1"/>
        </w:rPr>
        <w:t>1</w:t>
      </w:r>
      <w:r>
        <w:rPr>
          <w:rFonts w:ascii="標楷體" w:eastAsia="標楷體" w:hAnsi="標楷體"/>
          <w:color w:val="000000" w:themeColor="text1"/>
        </w:rPr>
        <w:t>9</w:t>
      </w:r>
      <w:r w:rsidRPr="00661A65">
        <w:rPr>
          <w:rFonts w:ascii="標楷體" w:eastAsia="標楷體" w:hAnsi="標楷體" w:hint="eastAsia"/>
          <w:color w:val="000000" w:themeColor="text1"/>
          <w:lang w:eastAsia="zh-HK"/>
        </w:rPr>
        <w:t>億元</w:t>
      </w:r>
      <w:r w:rsidRPr="00661A65">
        <w:rPr>
          <w:rFonts w:ascii="標楷體" w:eastAsia="標楷體" w:hAnsi="標楷體" w:hint="eastAsia"/>
          <w:color w:val="000000" w:themeColor="text1"/>
        </w:rPr>
        <w:t>。</w:t>
      </w:r>
    </w:p>
    <w:p w14:paraId="3D154AC3" w14:textId="77777777" w:rsidR="006D3F4A" w:rsidRPr="00661A65" w:rsidRDefault="006D3F4A" w:rsidP="006D3F4A">
      <w:pPr>
        <w:pStyle w:val="11"/>
        <w:autoSpaceDE/>
        <w:autoSpaceDN/>
        <w:spacing w:beforeLines="50" w:line="700" w:lineRule="exact"/>
        <w:ind w:firstLineChars="200" w:firstLine="480"/>
        <w:rPr>
          <w:rFonts w:ascii="標楷體" w:eastAsia="標楷體" w:hAnsi="標楷體"/>
          <w:color w:val="000000" w:themeColor="text1"/>
          <w:szCs w:val="24"/>
        </w:rPr>
      </w:pPr>
      <w:r w:rsidRPr="00661A65">
        <w:rPr>
          <w:rFonts w:ascii="標楷體" w:eastAsia="標楷體" w:hAnsi="標楷體" w:hint="eastAsia"/>
          <w:color w:val="000000" w:themeColor="text1"/>
          <w:szCs w:val="24"/>
        </w:rPr>
        <w:t>上述短</w:t>
      </w:r>
      <w:proofErr w:type="gramStart"/>
      <w:r w:rsidRPr="00661A65">
        <w:rPr>
          <w:rFonts w:ascii="標楷體" w:eastAsia="標楷體" w:hAnsi="標楷體" w:hint="eastAsia"/>
          <w:color w:val="000000" w:themeColor="text1"/>
          <w:szCs w:val="24"/>
        </w:rPr>
        <w:t>絀</w:t>
      </w:r>
      <w:proofErr w:type="gramEnd"/>
      <w:r w:rsidRPr="00661A65">
        <w:rPr>
          <w:rFonts w:ascii="標楷體" w:eastAsia="標楷體" w:hAnsi="標楷體" w:hint="eastAsia"/>
          <w:color w:val="000000" w:themeColor="text1"/>
          <w:szCs w:val="24"/>
        </w:rPr>
        <w:t>與賸餘相抵後，計短</w:t>
      </w:r>
      <w:proofErr w:type="gramStart"/>
      <w:r w:rsidRPr="00661A65">
        <w:rPr>
          <w:rFonts w:ascii="標楷體" w:eastAsia="標楷體" w:hAnsi="標楷體" w:hint="eastAsia"/>
          <w:color w:val="000000" w:themeColor="text1"/>
          <w:szCs w:val="24"/>
        </w:rPr>
        <w:t>絀</w:t>
      </w:r>
      <w:proofErr w:type="gramEnd"/>
      <w:r>
        <w:rPr>
          <w:rFonts w:ascii="標楷體" w:eastAsia="標楷體" w:hAnsi="標楷體"/>
          <w:color w:val="000000" w:themeColor="text1"/>
          <w:szCs w:val="24"/>
        </w:rPr>
        <w:t>57</w:t>
      </w:r>
      <w:r w:rsidRPr="00661A65">
        <w:rPr>
          <w:rFonts w:ascii="標楷體" w:eastAsia="標楷體" w:hAnsi="標楷體" w:hint="eastAsia"/>
          <w:color w:val="000000" w:themeColor="text1"/>
          <w:szCs w:val="24"/>
        </w:rPr>
        <w:t>億</w:t>
      </w:r>
      <w:r>
        <w:rPr>
          <w:rFonts w:ascii="標楷體" w:eastAsia="標楷體" w:hAnsi="標楷體" w:hint="eastAsia"/>
          <w:color w:val="000000" w:themeColor="text1"/>
          <w:szCs w:val="24"/>
        </w:rPr>
        <w:t>1</w:t>
      </w:r>
      <w:r>
        <w:rPr>
          <w:rFonts w:ascii="標楷體" w:eastAsia="標楷體" w:hAnsi="標楷體"/>
          <w:color w:val="000000" w:themeColor="text1"/>
          <w:szCs w:val="24"/>
        </w:rPr>
        <w:t>,473</w:t>
      </w:r>
      <w:r w:rsidRPr="00661A65">
        <w:rPr>
          <w:rFonts w:ascii="標楷體" w:eastAsia="標楷體" w:hAnsi="標楷體" w:hint="eastAsia"/>
          <w:color w:val="000000" w:themeColor="text1"/>
          <w:szCs w:val="24"/>
        </w:rPr>
        <w:t>萬餘元，即為</w:t>
      </w:r>
      <w:proofErr w:type="gramStart"/>
      <w:r w:rsidRPr="00661A65">
        <w:rPr>
          <w:rFonts w:ascii="標楷體" w:eastAsia="標楷體" w:hAnsi="標楷體" w:hint="eastAsia"/>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hint="eastAsia"/>
          <w:color w:val="000000" w:themeColor="text1"/>
          <w:szCs w:val="24"/>
        </w:rPr>
        <w:t>年度市庫短</w:t>
      </w:r>
      <w:proofErr w:type="gramStart"/>
      <w:r w:rsidRPr="00661A65">
        <w:rPr>
          <w:rFonts w:ascii="標楷體" w:eastAsia="標楷體" w:hAnsi="標楷體" w:hint="eastAsia"/>
          <w:color w:val="000000" w:themeColor="text1"/>
          <w:szCs w:val="24"/>
        </w:rPr>
        <w:t>絀</w:t>
      </w:r>
      <w:proofErr w:type="gramEnd"/>
      <w:r w:rsidRPr="00661A65">
        <w:rPr>
          <w:rFonts w:ascii="標楷體" w:eastAsia="標楷體" w:hAnsi="標楷體" w:hint="eastAsia"/>
          <w:color w:val="000000" w:themeColor="text1"/>
          <w:szCs w:val="24"/>
        </w:rPr>
        <w:t>。</w:t>
      </w:r>
    </w:p>
    <w:p w14:paraId="74E1F38D" w14:textId="77777777" w:rsidR="006D3F4A" w:rsidRPr="00661A65" w:rsidRDefault="006D3F4A" w:rsidP="006D3F4A">
      <w:pPr>
        <w:spacing w:beforeLines="20" w:before="48" w:afterLines="50" w:after="120" w:line="738" w:lineRule="exact"/>
        <w:ind w:firstLineChars="100" w:firstLine="280"/>
        <w:rPr>
          <w:rFonts w:ascii="標楷體" w:eastAsia="標楷體" w:hAnsi="標楷體"/>
          <w:b/>
          <w:color w:val="000000" w:themeColor="text1"/>
          <w:sz w:val="28"/>
        </w:rPr>
      </w:pPr>
      <w:r w:rsidRPr="00661A65">
        <w:rPr>
          <w:rFonts w:ascii="標楷體" w:eastAsia="標楷體" w:hAnsi="標楷體"/>
          <w:b/>
          <w:color w:val="000000" w:themeColor="text1"/>
          <w:sz w:val="28"/>
        </w:rPr>
        <w:t>（二）</w:t>
      </w:r>
      <w:r w:rsidRPr="00661A65">
        <w:rPr>
          <w:rFonts w:ascii="標楷體" w:eastAsia="標楷體" w:hAnsi="標楷體" w:hint="eastAsia"/>
          <w:b/>
          <w:color w:val="000000" w:themeColor="text1"/>
          <w:sz w:val="28"/>
        </w:rPr>
        <w:t xml:space="preserve">　公</w:t>
      </w:r>
      <w:r w:rsidRPr="00661A65">
        <w:rPr>
          <w:rFonts w:ascii="標楷體" w:eastAsia="標楷體" w:hAnsi="標楷體"/>
          <w:b/>
          <w:color w:val="000000" w:themeColor="text1"/>
          <w:sz w:val="28"/>
        </w:rPr>
        <w:t>庫</w:t>
      </w:r>
      <w:r w:rsidRPr="00661A65">
        <w:rPr>
          <w:rFonts w:ascii="標楷體" w:eastAsia="標楷體" w:hAnsi="標楷體" w:hint="eastAsia"/>
          <w:b/>
          <w:color w:val="000000" w:themeColor="text1"/>
          <w:sz w:val="28"/>
        </w:rPr>
        <w:t>結存</w:t>
      </w:r>
    </w:p>
    <w:p w14:paraId="1B496AD3" w14:textId="77777777" w:rsidR="006D3F4A" w:rsidRPr="00661A65" w:rsidRDefault="006D3F4A" w:rsidP="006D3F4A">
      <w:pPr>
        <w:pStyle w:val="11"/>
        <w:autoSpaceDE/>
        <w:autoSpaceDN/>
        <w:spacing w:beforeLines="50" w:afterLines="50" w:after="120" w:line="738" w:lineRule="exact"/>
        <w:ind w:firstLineChars="200" w:firstLine="472"/>
        <w:rPr>
          <w:rFonts w:ascii="標楷體" w:eastAsia="標楷體" w:hAnsi="標楷體"/>
          <w:color w:val="000000" w:themeColor="text1"/>
          <w:spacing w:val="-2"/>
          <w:szCs w:val="24"/>
        </w:rPr>
      </w:pPr>
      <w:proofErr w:type="gramStart"/>
      <w:r w:rsidRPr="00661A65">
        <w:rPr>
          <w:rFonts w:ascii="標楷體" w:eastAsia="標楷體" w:hAnsi="標楷體"/>
          <w:color w:val="000000" w:themeColor="text1"/>
          <w:spacing w:val="-2"/>
          <w:szCs w:val="24"/>
        </w:rPr>
        <w:t>11</w:t>
      </w:r>
      <w:r>
        <w:rPr>
          <w:rFonts w:ascii="標楷體" w:eastAsia="標楷體" w:hAnsi="標楷體"/>
          <w:color w:val="000000" w:themeColor="text1"/>
          <w:spacing w:val="-2"/>
          <w:szCs w:val="24"/>
        </w:rPr>
        <w:t>4</w:t>
      </w:r>
      <w:proofErr w:type="gramEnd"/>
      <w:r w:rsidRPr="00661A65">
        <w:rPr>
          <w:rFonts w:ascii="標楷體" w:eastAsia="標楷體" w:hAnsi="標楷體" w:hint="eastAsia"/>
          <w:color w:val="000000" w:themeColor="text1"/>
          <w:spacing w:val="-2"/>
          <w:szCs w:val="24"/>
        </w:rPr>
        <w:t>年度市庫短</w:t>
      </w:r>
      <w:proofErr w:type="gramStart"/>
      <w:r w:rsidRPr="00661A65">
        <w:rPr>
          <w:rFonts w:ascii="標楷體" w:eastAsia="標楷體" w:hAnsi="標楷體" w:hint="eastAsia"/>
          <w:color w:val="000000" w:themeColor="text1"/>
          <w:spacing w:val="-2"/>
          <w:szCs w:val="24"/>
        </w:rPr>
        <w:t>絀</w:t>
      </w:r>
      <w:proofErr w:type="gramEnd"/>
      <w:r>
        <w:rPr>
          <w:rFonts w:ascii="標楷體" w:eastAsia="標楷體" w:hAnsi="標楷體"/>
          <w:color w:val="000000" w:themeColor="text1"/>
          <w:szCs w:val="24"/>
        </w:rPr>
        <w:t>57</w:t>
      </w:r>
      <w:r w:rsidRPr="00661A65">
        <w:rPr>
          <w:rFonts w:ascii="標楷體" w:eastAsia="標楷體" w:hAnsi="標楷體" w:hint="eastAsia"/>
          <w:color w:val="000000" w:themeColor="text1"/>
          <w:szCs w:val="24"/>
        </w:rPr>
        <w:t>億</w:t>
      </w:r>
      <w:r>
        <w:rPr>
          <w:rFonts w:ascii="標楷體" w:eastAsia="標楷體" w:hAnsi="標楷體" w:hint="eastAsia"/>
          <w:color w:val="000000" w:themeColor="text1"/>
          <w:szCs w:val="24"/>
        </w:rPr>
        <w:t>1</w:t>
      </w:r>
      <w:r>
        <w:rPr>
          <w:rFonts w:ascii="標楷體" w:eastAsia="標楷體" w:hAnsi="標楷體"/>
          <w:color w:val="000000" w:themeColor="text1"/>
          <w:szCs w:val="24"/>
        </w:rPr>
        <w:t>,473</w:t>
      </w:r>
      <w:r w:rsidRPr="00661A65">
        <w:rPr>
          <w:rFonts w:ascii="標楷體" w:eastAsia="標楷體" w:hAnsi="標楷體"/>
          <w:color w:val="000000" w:themeColor="text1"/>
          <w:spacing w:val="-2"/>
          <w:szCs w:val="24"/>
        </w:rPr>
        <w:t>萬餘</w:t>
      </w:r>
      <w:r w:rsidRPr="00661A65">
        <w:rPr>
          <w:rFonts w:ascii="標楷體" w:eastAsia="標楷體" w:hAnsi="標楷體" w:hint="eastAsia"/>
          <w:color w:val="000000" w:themeColor="text1"/>
          <w:spacing w:val="-2"/>
          <w:szCs w:val="24"/>
        </w:rPr>
        <w:t>元，加計</w:t>
      </w:r>
      <w:proofErr w:type="gramStart"/>
      <w:r>
        <w:rPr>
          <w:rFonts w:ascii="標楷體" w:eastAsia="標楷體" w:hAnsi="標楷體"/>
          <w:color w:val="000000" w:themeColor="text1"/>
          <w:spacing w:val="-2"/>
          <w:szCs w:val="24"/>
        </w:rPr>
        <w:t>113</w:t>
      </w:r>
      <w:proofErr w:type="gramEnd"/>
      <w:r w:rsidRPr="00661A65">
        <w:rPr>
          <w:rFonts w:ascii="標楷體" w:eastAsia="標楷體" w:hAnsi="標楷體" w:hint="eastAsia"/>
          <w:color w:val="000000" w:themeColor="text1"/>
          <w:spacing w:val="-2"/>
          <w:szCs w:val="24"/>
        </w:rPr>
        <w:t>年度市庫結存轉入數</w:t>
      </w:r>
      <w:r>
        <w:rPr>
          <w:rFonts w:ascii="標楷體" w:eastAsia="標楷體" w:hAnsi="標楷體"/>
          <w:color w:val="000000" w:themeColor="text1"/>
          <w:spacing w:val="-2"/>
          <w:szCs w:val="24"/>
        </w:rPr>
        <w:t>141</w:t>
      </w:r>
      <w:r w:rsidRPr="00661A65">
        <w:rPr>
          <w:rFonts w:ascii="標楷體" w:eastAsia="標楷體" w:hAnsi="標楷體" w:hint="eastAsia"/>
          <w:color w:val="000000" w:themeColor="text1"/>
          <w:spacing w:val="-2"/>
          <w:szCs w:val="24"/>
        </w:rPr>
        <w:t>億</w:t>
      </w:r>
      <w:r>
        <w:rPr>
          <w:rFonts w:ascii="標楷體" w:eastAsia="標楷體" w:hAnsi="標楷體" w:hint="eastAsia"/>
          <w:color w:val="000000" w:themeColor="text1"/>
          <w:spacing w:val="-2"/>
          <w:szCs w:val="24"/>
        </w:rPr>
        <w:t>6</w:t>
      </w:r>
      <w:r>
        <w:rPr>
          <w:rFonts w:ascii="標楷體" w:eastAsia="標楷體" w:hAnsi="標楷體"/>
          <w:color w:val="000000" w:themeColor="text1"/>
          <w:spacing w:val="-2"/>
          <w:szCs w:val="24"/>
        </w:rPr>
        <w:t>,760</w:t>
      </w:r>
      <w:r w:rsidRPr="00661A65">
        <w:rPr>
          <w:rFonts w:ascii="標楷體" w:eastAsia="標楷體" w:hAnsi="標楷體" w:hint="eastAsia"/>
          <w:color w:val="000000" w:themeColor="text1"/>
          <w:spacing w:val="-2"/>
          <w:szCs w:val="24"/>
        </w:rPr>
        <w:t>萬餘元、</w:t>
      </w:r>
      <w:r w:rsidRPr="00661A65">
        <w:rPr>
          <w:rFonts w:ascii="標楷體" w:eastAsia="標楷體" w:hAnsi="標楷體" w:hint="eastAsia"/>
          <w:color w:val="000000" w:themeColor="text1"/>
          <w:spacing w:val="-2"/>
          <w:szCs w:val="24"/>
        </w:rPr>
        <w:lastRenderedPageBreak/>
        <w:t>短期借款</w:t>
      </w:r>
      <w:proofErr w:type="gramStart"/>
      <w:r w:rsidRPr="00661A65">
        <w:rPr>
          <w:rFonts w:ascii="標楷體" w:eastAsia="標楷體" w:hAnsi="標楷體" w:hint="eastAsia"/>
          <w:color w:val="000000" w:themeColor="text1"/>
          <w:spacing w:val="-2"/>
          <w:szCs w:val="24"/>
        </w:rPr>
        <w:t>淨減舉</w:t>
      </w:r>
      <w:proofErr w:type="gramEnd"/>
      <w:r w:rsidRPr="00661A65">
        <w:rPr>
          <w:rFonts w:ascii="標楷體" w:eastAsia="標楷體" w:hAnsi="標楷體" w:hint="eastAsia"/>
          <w:color w:val="000000" w:themeColor="text1"/>
          <w:spacing w:val="-2"/>
          <w:szCs w:val="24"/>
        </w:rPr>
        <w:t>借數</w:t>
      </w:r>
      <w:r>
        <w:rPr>
          <w:rFonts w:ascii="標楷體" w:eastAsia="標楷體" w:hAnsi="標楷體"/>
          <w:color w:val="000000" w:themeColor="text1"/>
          <w:spacing w:val="-2"/>
          <w:szCs w:val="24"/>
        </w:rPr>
        <w:t>25</w:t>
      </w:r>
      <w:r w:rsidRPr="00661A65">
        <w:rPr>
          <w:rFonts w:ascii="標楷體" w:eastAsia="標楷體" w:hAnsi="標楷體" w:hint="eastAsia"/>
          <w:color w:val="000000" w:themeColor="text1"/>
          <w:spacing w:val="-2"/>
          <w:szCs w:val="24"/>
        </w:rPr>
        <w:t>億元</w:t>
      </w:r>
      <w:r>
        <w:rPr>
          <w:rFonts w:ascii="標楷體" w:eastAsia="標楷體" w:hAnsi="標楷體" w:hint="eastAsia"/>
          <w:color w:val="000000" w:themeColor="text1"/>
          <w:spacing w:val="-2"/>
          <w:szCs w:val="24"/>
        </w:rPr>
        <w:t>、</w:t>
      </w:r>
      <w:r w:rsidRPr="00661A65">
        <w:rPr>
          <w:rFonts w:ascii="標楷體" w:eastAsia="標楷體" w:hAnsi="標楷體" w:hint="eastAsia"/>
          <w:color w:val="000000" w:themeColor="text1"/>
          <w:spacing w:val="-2"/>
          <w:szCs w:val="24"/>
        </w:rPr>
        <w:t>特種基金淨增保管款存放餘額</w:t>
      </w:r>
      <w:r>
        <w:rPr>
          <w:rFonts w:ascii="標楷體" w:eastAsia="標楷體" w:hAnsi="標楷體"/>
          <w:color w:val="000000" w:themeColor="text1"/>
          <w:spacing w:val="-2"/>
          <w:szCs w:val="24"/>
        </w:rPr>
        <w:t>23</w:t>
      </w:r>
      <w:r w:rsidRPr="00661A65">
        <w:rPr>
          <w:rFonts w:ascii="標楷體" w:eastAsia="標楷體" w:hAnsi="標楷體" w:hint="eastAsia"/>
          <w:color w:val="000000" w:themeColor="text1"/>
          <w:spacing w:val="-2"/>
          <w:szCs w:val="24"/>
        </w:rPr>
        <w:t>億</w:t>
      </w:r>
      <w:r>
        <w:rPr>
          <w:rFonts w:ascii="標楷體" w:eastAsia="標楷體" w:hAnsi="標楷體" w:hint="eastAsia"/>
          <w:color w:val="000000" w:themeColor="text1"/>
          <w:spacing w:val="-2"/>
          <w:szCs w:val="24"/>
        </w:rPr>
        <w:t>8</w:t>
      </w:r>
      <w:r>
        <w:rPr>
          <w:rFonts w:ascii="標楷體" w:eastAsia="標楷體" w:hAnsi="標楷體"/>
          <w:color w:val="000000" w:themeColor="text1"/>
          <w:spacing w:val="-2"/>
          <w:szCs w:val="24"/>
        </w:rPr>
        <w:t>,277</w:t>
      </w:r>
      <w:r w:rsidRPr="00661A65">
        <w:rPr>
          <w:rFonts w:ascii="標楷體" w:eastAsia="標楷體" w:hAnsi="標楷體" w:hint="eastAsia"/>
          <w:color w:val="000000" w:themeColor="text1"/>
          <w:spacing w:val="-2"/>
          <w:szCs w:val="24"/>
        </w:rPr>
        <w:t>萬餘元</w:t>
      </w:r>
      <w:r>
        <w:rPr>
          <w:rFonts w:ascii="標楷體" w:eastAsia="標楷體" w:hAnsi="標楷體" w:hint="eastAsia"/>
          <w:color w:val="000000" w:themeColor="text1"/>
          <w:spacing w:val="-2"/>
          <w:szCs w:val="24"/>
        </w:rPr>
        <w:t>及</w:t>
      </w:r>
      <w:r w:rsidRPr="00661A65">
        <w:rPr>
          <w:rFonts w:ascii="標楷體" w:eastAsia="標楷體" w:hAnsi="標楷體" w:hint="eastAsia"/>
          <w:color w:val="000000" w:themeColor="text1"/>
          <w:spacing w:val="-2"/>
          <w:szCs w:val="24"/>
        </w:rPr>
        <w:t>各機關淨</w:t>
      </w:r>
      <w:r>
        <w:rPr>
          <w:rFonts w:ascii="標楷體" w:eastAsia="標楷體" w:hAnsi="標楷體" w:hint="eastAsia"/>
          <w:color w:val="000000" w:themeColor="text1"/>
          <w:spacing w:val="-2"/>
          <w:szCs w:val="24"/>
        </w:rPr>
        <w:t>增</w:t>
      </w:r>
      <w:r w:rsidRPr="00661A65">
        <w:rPr>
          <w:rFonts w:ascii="標楷體" w:eastAsia="標楷體" w:hAnsi="標楷體" w:hint="eastAsia"/>
          <w:color w:val="000000" w:themeColor="text1"/>
          <w:spacing w:val="-2"/>
          <w:szCs w:val="24"/>
        </w:rPr>
        <w:t>保</w:t>
      </w:r>
      <w:r w:rsidRPr="00773D88">
        <w:rPr>
          <w:rFonts w:ascii="標楷體" w:eastAsia="標楷體" w:hAnsi="標楷體" w:hint="eastAsia"/>
          <w:color w:val="000000" w:themeColor="text1"/>
          <w:spacing w:val="-6"/>
          <w:szCs w:val="24"/>
        </w:rPr>
        <w:t>管款存放餘額</w:t>
      </w:r>
      <w:r>
        <w:rPr>
          <w:rFonts w:ascii="標楷體" w:eastAsia="標楷體" w:hAnsi="標楷體"/>
          <w:color w:val="000000" w:themeColor="text1"/>
          <w:spacing w:val="-6"/>
          <w:szCs w:val="24"/>
        </w:rPr>
        <w:t>15</w:t>
      </w:r>
      <w:r w:rsidRPr="00773D88">
        <w:rPr>
          <w:rFonts w:ascii="標楷體" w:eastAsia="標楷體" w:hAnsi="標楷體" w:hint="eastAsia"/>
          <w:color w:val="000000" w:themeColor="text1"/>
          <w:spacing w:val="-6"/>
          <w:szCs w:val="24"/>
        </w:rPr>
        <w:t>億</w:t>
      </w:r>
      <w:r>
        <w:rPr>
          <w:rFonts w:ascii="標楷體" w:eastAsia="標楷體" w:hAnsi="標楷體" w:hint="eastAsia"/>
          <w:color w:val="000000" w:themeColor="text1"/>
          <w:spacing w:val="-6"/>
          <w:szCs w:val="24"/>
        </w:rPr>
        <w:t>6</w:t>
      </w:r>
      <w:r>
        <w:rPr>
          <w:rFonts w:ascii="標楷體" w:eastAsia="標楷體" w:hAnsi="標楷體"/>
          <w:color w:val="000000" w:themeColor="text1"/>
          <w:spacing w:val="-6"/>
          <w:szCs w:val="24"/>
        </w:rPr>
        <w:t>,673</w:t>
      </w:r>
      <w:r w:rsidRPr="00773D88">
        <w:rPr>
          <w:rFonts w:ascii="標楷體" w:eastAsia="標楷體" w:hAnsi="標楷體" w:hint="eastAsia"/>
          <w:color w:val="000000" w:themeColor="text1"/>
          <w:spacing w:val="-6"/>
          <w:szCs w:val="24"/>
        </w:rPr>
        <w:t>萬餘元，</w:t>
      </w:r>
      <w:proofErr w:type="gramStart"/>
      <w:r w:rsidRPr="00773D88">
        <w:rPr>
          <w:rFonts w:ascii="標楷體" w:eastAsia="標楷體" w:hAnsi="標楷體" w:hint="eastAsia"/>
          <w:color w:val="000000" w:themeColor="text1"/>
          <w:spacing w:val="-6"/>
          <w:szCs w:val="24"/>
        </w:rPr>
        <w:t>11</w:t>
      </w:r>
      <w:r>
        <w:rPr>
          <w:rFonts w:ascii="標楷體" w:eastAsia="標楷體" w:hAnsi="標楷體"/>
          <w:color w:val="000000" w:themeColor="text1"/>
          <w:spacing w:val="-6"/>
          <w:szCs w:val="24"/>
        </w:rPr>
        <w:t>4</w:t>
      </w:r>
      <w:proofErr w:type="gramEnd"/>
      <w:r w:rsidRPr="00773D88">
        <w:rPr>
          <w:rFonts w:ascii="標楷體" w:eastAsia="標楷體" w:hAnsi="標楷體" w:hint="eastAsia"/>
          <w:color w:val="000000" w:themeColor="text1"/>
          <w:spacing w:val="-6"/>
          <w:szCs w:val="24"/>
        </w:rPr>
        <w:t>年度結存轉入</w:t>
      </w:r>
      <w:proofErr w:type="gramStart"/>
      <w:r w:rsidRPr="00773D88">
        <w:rPr>
          <w:rFonts w:ascii="標楷體" w:eastAsia="標楷體" w:hAnsi="標楷體" w:hint="eastAsia"/>
          <w:color w:val="000000" w:themeColor="text1"/>
          <w:spacing w:val="-6"/>
          <w:szCs w:val="24"/>
        </w:rPr>
        <w:t>11</w:t>
      </w:r>
      <w:r>
        <w:rPr>
          <w:rFonts w:ascii="標楷體" w:eastAsia="標楷體" w:hAnsi="標楷體"/>
          <w:color w:val="000000" w:themeColor="text1"/>
          <w:spacing w:val="-6"/>
          <w:szCs w:val="24"/>
        </w:rPr>
        <w:t>5</w:t>
      </w:r>
      <w:proofErr w:type="gramEnd"/>
      <w:r w:rsidRPr="00773D88">
        <w:rPr>
          <w:rFonts w:ascii="標楷體" w:eastAsia="標楷體" w:hAnsi="標楷體" w:hint="eastAsia"/>
          <w:color w:val="000000" w:themeColor="text1"/>
          <w:spacing w:val="-6"/>
          <w:szCs w:val="24"/>
        </w:rPr>
        <w:t>年度之市庫結存數為</w:t>
      </w:r>
      <w:r>
        <w:rPr>
          <w:rFonts w:ascii="標楷體" w:eastAsia="標楷體" w:hAnsi="標楷體"/>
          <w:color w:val="000000" w:themeColor="text1"/>
          <w:spacing w:val="-6"/>
          <w:szCs w:val="24"/>
        </w:rPr>
        <w:t>99</w:t>
      </w:r>
      <w:r w:rsidRPr="00773D88">
        <w:rPr>
          <w:rFonts w:ascii="標楷體" w:eastAsia="標楷體" w:hAnsi="標楷體" w:hint="eastAsia"/>
          <w:color w:val="000000" w:themeColor="text1"/>
          <w:spacing w:val="-6"/>
          <w:szCs w:val="24"/>
        </w:rPr>
        <w:t>億</w:t>
      </w:r>
      <w:r>
        <w:rPr>
          <w:rFonts w:ascii="標楷體" w:eastAsia="標楷體" w:hAnsi="標楷體" w:hint="eastAsia"/>
          <w:color w:val="000000" w:themeColor="text1"/>
          <w:spacing w:val="-6"/>
          <w:szCs w:val="24"/>
        </w:rPr>
        <w:t>2</w:t>
      </w:r>
      <w:r>
        <w:rPr>
          <w:rFonts w:ascii="標楷體" w:eastAsia="標楷體" w:hAnsi="標楷體"/>
          <w:color w:val="000000" w:themeColor="text1"/>
          <w:spacing w:val="-6"/>
          <w:szCs w:val="24"/>
        </w:rPr>
        <w:t>37</w:t>
      </w:r>
      <w:r w:rsidRPr="00773D88">
        <w:rPr>
          <w:rFonts w:ascii="標楷體" w:eastAsia="標楷體" w:hAnsi="標楷體" w:hint="eastAsia"/>
          <w:color w:val="000000" w:themeColor="text1"/>
          <w:spacing w:val="-6"/>
          <w:szCs w:val="24"/>
        </w:rPr>
        <w:t>萬餘元</w:t>
      </w:r>
      <w:r w:rsidRPr="00773D88">
        <w:rPr>
          <w:rFonts w:ascii="標楷體" w:eastAsia="標楷體" w:hAnsi="標楷體"/>
          <w:color w:val="000000" w:themeColor="text1"/>
          <w:spacing w:val="-6"/>
          <w:szCs w:val="24"/>
        </w:rPr>
        <w:t>。</w:t>
      </w:r>
    </w:p>
    <w:p w14:paraId="6A93EB34" w14:textId="77777777" w:rsidR="006D3F4A" w:rsidRPr="00661A65" w:rsidRDefault="006D3F4A" w:rsidP="006D3F4A">
      <w:pPr>
        <w:spacing w:beforeLines="50" w:before="120" w:line="738" w:lineRule="exact"/>
        <w:rPr>
          <w:rFonts w:ascii="標楷體" w:eastAsia="標楷體" w:hAnsi="標楷體"/>
          <w:b/>
          <w:color w:val="000000" w:themeColor="text1"/>
          <w:sz w:val="32"/>
          <w:szCs w:val="32"/>
        </w:rPr>
      </w:pPr>
      <w:r w:rsidRPr="00661A65">
        <w:rPr>
          <w:rFonts w:ascii="標楷體" w:eastAsia="標楷體" w:hAnsi="標楷體"/>
          <w:b/>
          <w:color w:val="000000" w:themeColor="text1"/>
          <w:sz w:val="32"/>
          <w:szCs w:val="32"/>
        </w:rPr>
        <w:t>二、</w:t>
      </w:r>
      <w:proofErr w:type="gramStart"/>
      <w:r w:rsidRPr="00661A65">
        <w:rPr>
          <w:rFonts w:ascii="標楷體" w:eastAsia="標楷體" w:hAnsi="標楷體" w:hint="eastAsia"/>
          <w:b/>
          <w:color w:val="000000" w:themeColor="text1"/>
          <w:sz w:val="32"/>
          <w:szCs w:val="32"/>
        </w:rPr>
        <w:t>11</w:t>
      </w:r>
      <w:r>
        <w:rPr>
          <w:rFonts w:ascii="標楷體" w:eastAsia="標楷體" w:hAnsi="標楷體"/>
          <w:b/>
          <w:color w:val="000000" w:themeColor="text1"/>
          <w:sz w:val="32"/>
          <w:szCs w:val="32"/>
        </w:rPr>
        <w:t>4</w:t>
      </w:r>
      <w:proofErr w:type="gramEnd"/>
      <w:r w:rsidRPr="00661A65">
        <w:rPr>
          <w:rFonts w:ascii="標楷體" w:eastAsia="標楷體" w:hAnsi="標楷體" w:hint="eastAsia"/>
          <w:b/>
          <w:color w:val="000000" w:themeColor="text1"/>
          <w:sz w:val="32"/>
          <w:szCs w:val="32"/>
        </w:rPr>
        <w:t>年度總決算收支實現審定數與繳付公庫數及</w:t>
      </w:r>
      <w:proofErr w:type="gramStart"/>
      <w:r w:rsidRPr="00661A65">
        <w:rPr>
          <w:rFonts w:ascii="標楷體" w:eastAsia="標楷體" w:hAnsi="標楷體" w:hint="eastAsia"/>
          <w:b/>
          <w:color w:val="000000" w:themeColor="text1"/>
          <w:sz w:val="32"/>
          <w:szCs w:val="32"/>
        </w:rPr>
        <w:t>公庫撥入</w:t>
      </w:r>
      <w:proofErr w:type="gramEnd"/>
      <w:r w:rsidRPr="00661A65">
        <w:rPr>
          <w:rFonts w:ascii="標楷體" w:eastAsia="標楷體" w:hAnsi="標楷體" w:hint="eastAsia"/>
          <w:b/>
          <w:color w:val="000000" w:themeColor="text1"/>
          <w:sz w:val="32"/>
          <w:szCs w:val="32"/>
        </w:rPr>
        <w:t>數之分析</w:t>
      </w:r>
    </w:p>
    <w:p w14:paraId="47B31FD4" w14:textId="77777777" w:rsidR="006D3F4A" w:rsidRPr="00661A65" w:rsidRDefault="006D3F4A" w:rsidP="006D3F4A">
      <w:pPr>
        <w:spacing w:beforeLines="50" w:before="120" w:afterLines="100" w:after="240" w:line="700" w:lineRule="exact"/>
        <w:ind w:firstLineChars="100" w:firstLine="280"/>
        <w:rPr>
          <w:rFonts w:ascii="標楷體" w:eastAsia="標楷體" w:hAnsi="標楷體"/>
          <w:b/>
          <w:color w:val="000000" w:themeColor="text1"/>
          <w:sz w:val="28"/>
        </w:rPr>
      </w:pPr>
      <w:r w:rsidRPr="00661A65">
        <w:rPr>
          <w:rFonts w:ascii="標楷體" w:eastAsia="標楷體" w:hAnsi="標楷體"/>
          <w:b/>
          <w:color w:val="000000" w:themeColor="text1"/>
          <w:sz w:val="28"/>
        </w:rPr>
        <w:t>（一）</w:t>
      </w:r>
      <w:r w:rsidRPr="00661A65">
        <w:rPr>
          <w:rFonts w:ascii="標楷體" w:eastAsia="標楷體" w:hAnsi="標楷體" w:hint="eastAsia"/>
          <w:b/>
          <w:color w:val="000000" w:themeColor="text1"/>
          <w:sz w:val="28"/>
        </w:rPr>
        <w:t xml:space="preserve">　總決算收入實現審定數與繳付公庫數之分析</w:t>
      </w:r>
    </w:p>
    <w:p w14:paraId="3DD8DE1C" w14:textId="77777777" w:rsidR="006D3F4A" w:rsidRPr="00956C96" w:rsidRDefault="006D3F4A" w:rsidP="006D3F4A">
      <w:pPr>
        <w:pStyle w:val="11"/>
        <w:autoSpaceDE/>
        <w:autoSpaceDN/>
        <w:spacing w:beforeLines="50" w:line="700" w:lineRule="exact"/>
        <w:ind w:firstLineChars="200" w:firstLine="480"/>
        <w:rPr>
          <w:rFonts w:ascii="標楷體" w:eastAsia="標楷體" w:hAnsi="標楷體"/>
          <w:color w:val="000000" w:themeColor="text1"/>
          <w:szCs w:val="24"/>
        </w:rPr>
      </w:pPr>
      <w:proofErr w:type="gramStart"/>
      <w:r w:rsidRPr="00956C96">
        <w:rPr>
          <w:rFonts w:ascii="標楷體" w:eastAsia="標楷體" w:hAnsi="標楷體" w:hint="eastAsia"/>
          <w:color w:val="000000" w:themeColor="text1"/>
          <w:szCs w:val="24"/>
        </w:rPr>
        <w:t>11</w:t>
      </w:r>
      <w:r w:rsidRPr="00956C96">
        <w:rPr>
          <w:rFonts w:ascii="標楷體" w:eastAsia="標楷體" w:hAnsi="標楷體"/>
          <w:color w:val="000000" w:themeColor="text1"/>
          <w:szCs w:val="24"/>
        </w:rPr>
        <w:t>4</w:t>
      </w:r>
      <w:proofErr w:type="gramEnd"/>
      <w:r w:rsidRPr="00956C96">
        <w:rPr>
          <w:rFonts w:ascii="標楷體" w:eastAsia="標楷體" w:hAnsi="標楷體" w:hint="eastAsia"/>
          <w:color w:val="000000" w:themeColor="text1"/>
          <w:szCs w:val="24"/>
        </w:rPr>
        <w:t>年度總決算收入實現審定數3</w:t>
      </w:r>
      <w:r w:rsidRPr="00956C96">
        <w:rPr>
          <w:rFonts w:ascii="標楷體" w:eastAsia="標楷體" w:hAnsi="標楷體"/>
          <w:color w:val="000000" w:themeColor="text1"/>
          <w:szCs w:val="24"/>
        </w:rPr>
        <w:t>,066</w:t>
      </w:r>
      <w:r w:rsidRPr="00956C96">
        <w:rPr>
          <w:rFonts w:ascii="標楷體" w:eastAsia="標楷體" w:hAnsi="標楷體" w:hint="eastAsia"/>
          <w:color w:val="000000" w:themeColor="text1"/>
          <w:szCs w:val="24"/>
        </w:rPr>
        <w:t>億9</w:t>
      </w:r>
      <w:r w:rsidRPr="00956C96">
        <w:rPr>
          <w:rFonts w:ascii="標楷體" w:eastAsia="標楷體" w:hAnsi="標楷體"/>
          <w:color w:val="000000" w:themeColor="text1"/>
          <w:szCs w:val="24"/>
        </w:rPr>
        <w:t>,654</w:t>
      </w:r>
      <w:r w:rsidRPr="00956C96">
        <w:rPr>
          <w:rFonts w:ascii="標楷體" w:eastAsia="標楷體" w:hAnsi="標楷體" w:hint="eastAsia"/>
          <w:color w:val="000000" w:themeColor="text1"/>
          <w:szCs w:val="24"/>
        </w:rPr>
        <w:t>萬餘元，與繳付公庫數3</w:t>
      </w:r>
      <w:r w:rsidRPr="00956C96">
        <w:rPr>
          <w:rFonts w:ascii="標楷體" w:eastAsia="標楷體" w:hAnsi="標楷體"/>
          <w:color w:val="000000" w:themeColor="text1"/>
          <w:szCs w:val="24"/>
        </w:rPr>
        <w:t>,091</w:t>
      </w:r>
      <w:r w:rsidRPr="00956C96">
        <w:rPr>
          <w:rFonts w:ascii="標楷體" w:eastAsia="標楷體" w:hAnsi="標楷體" w:hint="eastAsia"/>
          <w:color w:val="000000" w:themeColor="text1"/>
          <w:szCs w:val="24"/>
        </w:rPr>
        <w:t>億</w:t>
      </w:r>
      <w:r w:rsidRPr="00956C96">
        <w:rPr>
          <w:rFonts w:ascii="標楷體" w:eastAsia="標楷體" w:hAnsi="標楷體"/>
          <w:color w:val="000000" w:themeColor="text1"/>
          <w:szCs w:val="24"/>
        </w:rPr>
        <w:t>7,586</w:t>
      </w:r>
      <w:r w:rsidRPr="00956C96">
        <w:rPr>
          <w:rFonts w:ascii="標楷體" w:eastAsia="標楷體" w:hAnsi="標楷體" w:hint="eastAsia"/>
          <w:color w:val="000000" w:themeColor="text1"/>
          <w:szCs w:val="24"/>
        </w:rPr>
        <w:t>萬餘元相較，差異</w:t>
      </w:r>
      <w:r w:rsidRPr="00956C96">
        <w:rPr>
          <w:rFonts w:ascii="標楷體" w:eastAsia="標楷體" w:hAnsi="標楷體"/>
          <w:color w:val="000000" w:themeColor="text1"/>
          <w:szCs w:val="24"/>
        </w:rPr>
        <w:t>24</w:t>
      </w:r>
      <w:r w:rsidRPr="00956C96">
        <w:rPr>
          <w:rFonts w:ascii="標楷體" w:eastAsia="標楷體" w:hAnsi="標楷體" w:hint="eastAsia"/>
          <w:color w:val="000000" w:themeColor="text1"/>
          <w:szCs w:val="24"/>
        </w:rPr>
        <w:t>億7</w:t>
      </w:r>
      <w:r w:rsidRPr="00956C96">
        <w:rPr>
          <w:rFonts w:ascii="標楷體" w:eastAsia="標楷體" w:hAnsi="標楷體"/>
          <w:color w:val="000000" w:themeColor="text1"/>
          <w:szCs w:val="24"/>
        </w:rPr>
        <w:t>,931</w:t>
      </w:r>
      <w:r w:rsidRPr="00956C96">
        <w:rPr>
          <w:rFonts w:ascii="標楷體" w:eastAsia="標楷體" w:hAnsi="標楷體" w:hint="eastAsia"/>
          <w:color w:val="000000" w:themeColor="text1"/>
          <w:szCs w:val="24"/>
        </w:rPr>
        <w:t>萬餘元，其差異原因如</w:t>
      </w:r>
      <w:r>
        <w:rPr>
          <w:rFonts w:ascii="標楷體" w:eastAsia="標楷體" w:hAnsi="標楷體" w:hint="eastAsia"/>
          <w:color w:val="000000" w:themeColor="text1"/>
          <w:szCs w:val="24"/>
        </w:rPr>
        <w:t>下</w:t>
      </w:r>
      <w:r w:rsidRPr="00956C96">
        <w:rPr>
          <w:rFonts w:ascii="標楷體" w:eastAsia="標楷體" w:hAnsi="標楷體" w:hint="eastAsia"/>
          <w:color w:val="000000" w:themeColor="text1"/>
          <w:szCs w:val="24"/>
        </w:rPr>
        <w:t>：</w:t>
      </w:r>
    </w:p>
    <w:p w14:paraId="43CDA6B2" w14:textId="77777777" w:rsidR="006D3F4A" w:rsidRPr="00956C96" w:rsidRDefault="006D3F4A" w:rsidP="006D3F4A">
      <w:pPr>
        <w:pStyle w:val="11"/>
        <w:autoSpaceDE/>
        <w:autoSpaceDN/>
        <w:spacing w:beforeLines="50" w:line="700" w:lineRule="exact"/>
        <w:ind w:firstLineChars="250" w:firstLine="600"/>
        <w:rPr>
          <w:rFonts w:ascii="標楷體" w:eastAsia="標楷體" w:hAnsi="標楷體"/>
          <w:color w:val="000000" w:themeColor="text1"/>
          <w:szCs w:val="24"/>
        </w:rPr>
      </w:pPr>
      <w:r w:rsidRPr="00956C96">
        <w:rPr>
          <w:rFonts w:ascii="標楷體" w:eastAsia="標楷體" w:hAnsi="標楷體" w:hint="eastAsia"/>
          <w:color w:val="000000" w:themeColor="text1"/>
          <w:szCs w:val="24"/>
        </w:rPr>
        <w:t xml:space="preserve">1.　</w:t>
      </w:r>
      <w:proofErr w:type="gramStart"/>
      <w:r w:rsidRPr="00956C96">
        <w:rPr>
          <w:rFonts w:ascii="標楷體" w:eastAsia="標楷體" w:hAnsi="標楷體" w:hint="eastAsia"/>
          <w:color w:val="000000" w:themeColor="text1"/>
          <w:szCs w:val="24"/>
        </w:rPr>
        <w:t>加項</w:t>
      </w:r>
      <w:r w:rsidRPr="00956C96">
        <w:rPr>
          <w:rFonts w:ascii="標楷體" w:eastAsia="標楷體" w:hAnsi="標楷體"/>
          <w:color w:val="000000" w:themeColor="text1"/>
          <w:szCs w:val="24"/>
        </w:rPr>
        <w:t>24</w:t>
      </w:r>
      <w:r w:rsidRPr="00956C96">
        <w:rPr>
          <w:rFonts w:ascii="標楷體" w:eastAsia="標楷體" w:hAnsi="標楷體" w:hint="eastAsia"/>
          <w:color w:val="000000" w:themeColor="text1"/>
          <w:szCs w:val="24"/>
        </w:rPr>
        <w:t>億</w:t>
      </w:r>
      <w:proofErr w:type="gramEnd"/>
      <w:r w:rsidRPr="00956C96">
        <w:rPr>
          <w:rFonts w:ascii="標楷體" w:eastAsia="標楷體" w:hAnsi="標楷體" w:hint="eastAsia"/>
          <w:color w:val="000000" w:themeColor="text1"/>
          <w:szCs w:val="24"/>
        </w:rPr>
        <w:t>7,</w:t>
      </w:r>
      <w:r w:rsidRPr="00956C96">
        <w:rPr>
          <w:rFonts w:ascii="標楷體" w:eastAsia="標楷體" w:hAnsi="標楷體"/>
          <w:color w:val="000000" w:themeColor="text1"/>
          <w:szCs w:val="24"/>
        </w:rPr>
        <w:t>898</w:t>
      </w:r>
      <w:r w:rsidRPr="00956C96">
        <w:rPr>
          <w:rFonts w:ascii="標楷體" w:eastAsia="標楷體" w:hAnsi="標楷體" w:hint="eastAsia"/>
          <w:color w:val="000000" w:themeColor="text1"/>
          <w:szCs w:val="24"/>
        </w:rPr>
        <w:t>萬餘元，包括：</w:t>
      </w:r>
    </w:p>
    <w:p w14:paraId="4380E24A" w14:textId="77777777" w:rsidR="006D3F4A" w:rsidRPr="00956C96" w:rsidRDefault="006D3F4A" w:rsidP="006D3F4A">
      <w:pPr>
        <w:pStyle w:val="11"/>
        <w:autoSpaceDE/>
        <w:autoSpaceDN/>
        <w:spacing w:beforeLines="50" w:line="700" w:lineRule="exact"/>
        <w:ind w:leftChars="100" w:left="240" w:firstLineChars="250" w:firstLine="600"/>
        <w:rPr>
          <w:rFonts w:ascii="標楷體" w:eastAsia="標楷體" w:hAnsi="標楷體"/>
          <w:color w:val="000000" w:themeColor="text1"/>
          <w:szCs w:val="24"/>
        </w:rPr>
      </w:pPr>
      <w:r w:rsidRPr="00956C96">
        <w:rPr>
          <w:rFonts w:ascii="標楷體" w:eastAsia="標楷體" w:hAnsi="標楷體" w:hint="eastAsia"/>
          <w:color w:val="000000" w:themeColor="text1"/>
          <w:szCs w:val="24"/>
        </w:rPr>
        <w:t>(1)　以前年度撥款於</w:t>
      </w:r>
      <w:proofErr w:type="gramStart"/>
      <w:r w:rsidRPr="00956C96">
        <w:rPr>
          <w:rFonts w:ascii="標楷體" w:eastAsia="標楷體" w:hAnsi="標楷體" w:hint="eastAsia"/>
          <w:color w:val="000000" w:themeColor="text1"/>
          <w:szCs w:val="24"/>
        </w:rPr>
        <w:t>11</w:t>
      </w:r>
      <w:r w:rsidRPr="00956C96">
        <w:rPr>
          <w:rFonts w:ascii="標楷體" w:eastAsia="標楷體" w:hAnsi="標楷體"/>
          <w:color w:val="000000" w:themeColor="text1"/>
          <w:szCs w:val="24"/>
        </w:rPr>
        <w:t>4</w:t>
      </w:r>
      <w:proofErr w:type="gramEnd"/>
      <w:r w:rsidRPr="00956C96">
        <w:rPr>
          <w:rFonts w:ascii="標楷體" w:eastAsia="標楷體" w:hAnsi="標楷體" w:hint="eastAsia"/>
          <w:color w:val="000000" w:themeColor="text1"/>
          <w:szCs w:val="24"/>
        </w:rPr>
        <w:t>年度繳還數</w:t>
      </w:r>
      <w:r w:rsidRPr="00956C96">
        <w:rPr>
          <w:rFonts w:ascii="標楷體" w:eastAsia="標楷體" w:hAnsi="標楷體"/>
          <w:color w:val="000000" w:themeColor="text1"/>
          <w:szCs w:val="24"/>
        </w:rPr>
        <w:t>3</w:t>
      </w:r>
      <w:r w:rsidRPr="00956C96">
        <w:rPr>
          <w:rFonts w:ascii="標楷體" w:eastAsia="標楷體" w:hAnsi="標楷體" w:hint="eastAsia"/>
          <w:color w:val="000000" w:themeColor="text1"/>
          <w:szCs w:val="24"/>
        </w:rPr>
        <w:t>,</w:t>
      </w:r>
      <w:r w:rsidRPr="00956C96">
        <w:rPr>
          <w:rFonts w:ascii="標楷體" w:eastAsia="標楷體" w:hAnsi="標楷體"/>
          <w:color w:val="000000" w:themeColor="text1"/>
          <w:szCs w:val="24"/>
        </w:rPr>
        <w:t>22</w:t>
      </w:r>
      <w:r w:rsidRPr="00956C96">
        <w:rPr>
          <w:rFonts w:ascii="標楷體" w:eastAsia="標楷體" w:hAnsi="標楷體" w:hint="eastAsia"/>
          <w:color w:val="000000" w:themeColor="text1"/>
          <w:szCs w:val="24"/>
        </w:rPr>
        <w:t>9萬餘元。</w:t>
      </w:r>
    </w:p>
    <w:p w14:paraId="427612BD" w14:textId="77777777" w:rsidR="006D3F4A" w:rsidRPr="00956C96" w:rsidRDefault="006D3F4A" w:rsidP="006D3F4A">
      <w:pPr>
        <w:pStyle w:val="11"/>
        <w:autoSpaceDE/>
        <w:autoSpaceDN/>
        <w:spacing w:beforeLines="50" w:line="700" w:lineRule="exact"/>
        <w:ind w:firstLineChars="250" w:firstLine="600"/>
        <w:rPr>
          <w:rFonts w:ascii="標楷體" w:eastAsia="標楷體" w:hAnsi="標楷體"/>
          <w:color w:val="000000" w:themeColor="text1"/>
          <w:szCs w:val="24"/>
        </w:rPr>
      </w:pPr>
      <w:r w:rsidRPr="00956C96">
        <w:rPr>
          <w:rFonts w:ascii="標楷體" w:eastAsia="標楷體" w:hAnsi="標楷體" w:hint="eastAsia"/>
          <w:color w:val="000000" w:themeColor="text1"/>
          <w:szCs w:val="24"/>
        </w:rPr>
        <w:t xml:space="preserve">  (2)　預收款</w:t>
      </w:r>
      <w:r w:rsidRPr="00956C96">
        <w:rPr>
          <w:rFonts w:ascii="標楷體" w:eastAsia="標楷體" w:hAnsi="標楷體"/>
          <w:color w:val="000000" w:themeColor="text1"/>
          <w:szCs w:val="24"/>
        </w:rPr>
        <w:t>24</w:t>
      </w:r>
      <w:r w:rsidRPr="00956C96">
        <w:rPr>
          <w:rFonts w:ascii="標楷體" w:eastAsia="標楷體" w:hAnsi="標楷體" w:hint="eastAsia"/>
          <w:color w:val="000000" w:themeColor="text1"/>
          <w:szCs w:val="24"/>
        </w:rPr>
        <w:t>億4</w:t>
      </w:r>
      <w:r w:rsidRPr="00956C96">
        <w:rPr>
          <w:rFonts w:ascii="標楷體" w:eastAsia="標楷體" w:hAnsi="標楷體"/>
          <w:color w:val="000000" w:themeColor="text1"/>
          <w:szCs w:val="24"/>
        </w:rPr>
        <w:t>,668</w:t>
      </w:r>
      <w:r w:rsidRPr="00956C96">
        <w:rPr>
          <w:rFonts w:ascii="標楷體" w:eastAsia="標楷體" w:hAnsi="標楷體" w:hint="eastAsia"/>
          <w:color w:val="000000" w:themeColor="text1"/>
          <w:szCs w:val="24"/>
        </w:rPr>
        <w:t>萬餘元</w:t>
      </w:r>
      <w:r w:rsidRPr="00956C96">
        <w:rPr>
          <w:rFonts w:ascii="標楷體" w:eastAsia="標楷體" w:hAnsi="標楷體"/>
          <w:color w:val="000000" w:themeColor="text1"/>
          <w:szCs w:val="24"/>
        </w:rPr>
        <w:t>。</w:t>
      </w:r>
    </w:p>
    <w:p w14:paraId="46B9BF0A" w14:textId="77777777" w:rsidR="006D3F4A" w:rsidRPr="00956C96" w:rsidRDefault="006D3F4A" w:rsidP="006D3F4A">
      <w:pPr>
        <w:pStyle w:val="11"/>
        <w:autoSpaceDE/>
        <w:autoSpaceDN/>
        <w:spacing w:beforeLines="50" w:line="700" w:lineRule="exact"/>
        <w:ind w:firstLineChars="250" w:firstLine="600"/>
        <w:rPr>
          <w:rFonts w:ascii="標楷體" w:eastAsia="標楷體" w:hAnsi="標楷體"/>
          <w:color w:val="000000" w:themeColor="text1"/>
          <w:szCs w:val="24"/>
        </w:rPr>
      </w:pPr>
      <w:r w:rsidRPr="00956C96">
        <w:rPr>
          <w:rFonts w:ascii="標楷體" w:eastAsia="標楷體" w:hAnsi="標楷體" w:hint="eastAsia"/>
          <w:color w:val="000000" w:themeColor="text1"/>
          <w:szCs w:val="24"/>
        </w:rPr>
        <w:t>2.　庫款科目轉正</w:t>
      </w:r>
      <w:r w:rsidRPr="00956C96">
        <w:rPr>
          <w:rFonts w:ascii="標楷體" w:eastAsia="標楷體" w:hAnsi="標楷體"/>
          <w:color w:val="000000" w:themeColor="text1"/>
          <w:szCs w:val="24"/>
        </w:rPr>
        <w:t>33</w:t>
      </w:r>
      <w:r w:rsidRPr="00956C96">
        <w:rPr>
          <w:rFonts w:ascii="標楷體" w:eastAsia="標楷體" w:hAnsi="標楷體" w:hint="eastAsia"/>
          <w:color w:val="000000" w:themeColor="text1"/>
          <w:szCs w:val="24"/>
        </w:rPr>
        <w:t>萬餘元。</w:t>
      </w:r>
    </w:p>
    <w:p w14:paraId="5EE2CF6D" w14:textId="77777777" w:rsidR="006D3F4A" w:rsidRPr="00661A65" w:rsidRDefault="006D3F4A" w:rsidP="006D3F4A">
      <w:pPr>
        <w:pStyle w:val="11"/>
        <w:autoSpaceDE/>
        <w:autoSpaceDN/>
        <w:spacing w:beforeLines="50" w:line="720" w:lineRule="exact"/>
        <w:ind w:firstLineChars="200" w:firstLine="480"/>
        <w:rPr>
          <w:rFonts w:ascii="標楷體" w:eastAsia="標楷體" w:hAnsi="標楷體"/>
          <w:color w:val="000000" w:themeColor="text1"/>
          <w:szCs w:val="24"/>
        </w:rPr>
      </w:pPr>
      <w:r w:rsidRPr="00956C96">
        <w:rPr>
          <w:rFonts w:ascii="標楷體" w:eastAsia="標楷體" w:hAnsi="標楷體"/>
          <w:color w:val="000000" w:themeColor="text1"/>
          <w:szCs w:val="24"/>
        </w:rPr>
        <w:t xml:space="preserve"> 3.</w:t>
      </w:r>
      <w:r w:rsidRPr="00956C96">
        <w:rPr>
          <w:rFonts w:ascii="標楷體" w:eastAsia="標楷體" w:hAnsi="標楷體" w:hint="eastAsia"/>
          <w:color w:val="000000" w:themeColor="text1"/>
          <w:szCs w:val="24"/>
        </w:rPr>
        <w:t xml:space="preserve">　</w:t>
      </w:r>
      <w:r w:rsidRPr="00956C96">
        <w:rPr>
          <w:rFonts w:ascii="標楷體" w:eastAsia="標楷體" w:hAnsi="標楷體"/>
          <w:color w:val="000000" w:themeColor="text1"/>
          <w:szCs w:val="24"/>
        </w:rPr>
        <w:t>上述</w:t>
      </w:r>
      <w:proofErr w:type="gramStart"/>
      <w:r w:rsidRPr="00956C96">
        <w:rPr>
          <w:rFonts w:ascii="標楷體" w:eastAsia="標楷體" w:hAnsi="標楷體"/>
          <w:color w:val="000000" w:themeColor="text1"/>
          <w:szCs w:val="24"/>
        </w:rPr>
        <w:t>加項及庫</w:t>
      </w:r>
      <w:proofErr w:type="gramEnd"/>
      <w:r w:rsidRPr="00956C96">
        <w:rPr>
          <w:rFonts w:ascii="標楷體" w:eastAsia="標楷體" w:hAnsi="標楷體"/>
          <w:color w:val="000000" w:themeColor="text1"/>
          <w:szCs w:val="24"/>
        </w:rPr>
        <w:t>款科目轉正數額相加後，差額24</w:t>
      </w:r>
      <w:r w:rsidRPr="00956C96">
        <w:rPr>
          <w:rFonts w:ascii="標楷體" w:eastAsia="標楷體" w:hAnsi="標楷體" w:hint="eastAsia"/>
          <w:color w:val="000000" w:themeColor="text1"/>
          <w:szCs w:val="24"/>
        </w:rPr>
        <w:t>億7</w:t>
      </w:r>
      <w:r w:rsidRPr="00956C96">
        <w:rPr>
          <w:rFonts w:ascii="標楷體" w:eastAsia="標楷體" w:hAnsi="標楷體"/>
          <w:color w:val="000000" w:themeColor="text1"/>
          <w:szCs w:val="24"/>
        </w:rPr>
        <w:t>,931</w:t>
      </w:r>
      <w:r w:rsidRPr="00956C96">
        <w:rPr>
          <w:rFonts w:ascii="標楷體" w:eastAsia="標楷體" w:hAnsi="標楷體" w:hint="eastAsia"/>
          <w:color w:val="000000" w:themeColor="text1"/>
          <w:szCs w:val="24"/>
        </w:rPr>
        <w:t>萬餘元</w:t>
      </w:r>
      <w:r w:rsidRPr="00956C96">
        <w:rPr>
          <w:rFonts w:ascii="標楷體" w:eastAsia="標楷體" w:hAnsi="標楷體"/>
          <w:color w:val="000000" w:themeColor="text1"/>
          <w:szCs w:val="24"/>
        </w:rPr>
        <w:t>，</w:t>
      </w:r>
      <w:r w:rsidRPr="00956C96">
        <w:rPr>
          <w:rFonts w:ascii="標楷體" w:eastAsia="標楷體" w:hAnsi="標楷體" w:hint="eastAsia"/>
          <w:color w:val="000000" w:themeColor="text1"/>
          <w:szCs w:val="24"/>
        </w:rPr>
        <w:t>即為總決算</w:t>
      </w:r>
      <w:r w:rsidRPr="00956C96">
        <w:rPr>
          <w:rFonts w:ascii="標楷體" w:eastAsia="標楷體" w:hAnsi="標楷體"/>
          <w:color w:val="000000" w:themeColor="text1"/>
          <w:szCs w:val="24"/>
        </w:rPr>
        <w:t>收入實現</w:t>
      </w:r>
      <w:r w:rsidRPr="00661A65">
        <w:rPr>
          <w:rFonts w:ascii="標楷體" w:eastAsia="標楷體" w:hAnsi="標楷體"/>
          <w:color w:val="000000" w:themeColor="text1"/>
          <w:szCs w:val="24"/>
        </w:rPr>
        <w:t>審定數與</w:t>
      </w:r>
      <w:r w:rsidRPr="00661A65">
        <w:rPr>
          <w:rFonts w:ascii="標楷體" w:eastAsia="標楷體" w:hAnsi="標楷體" w:hint="eastAsia"/>
          <w:color w:val="000000" w:themeColor="text1"/>
          <w:szCs w:val="24"/>
        </w:rPr>
        <w:t>繳付公庫數之差額</w:t>
      </w:r>
      <w:r w:rsidRPr="00661A65">
        <w:rPr>
          <w:rFonts w:ascii="標楷體" w:eastAsia="標楷體" w:hAnsi="標楷體"/>
          <w:color w:val="000000" w:themeColor="text1"/>
          <w:szCs w:val="24"/>
        </w:rPr>
        <w:t>。</w:t>
      </w:r>
    </w:p>
    <w:p w14:paraId="3E3C7EE9" w14:textId="77777777" w:rsidR="006D3F4A" w:rsidRPr="00661A65" w:rsidRDefault="006D3F4A" w:rsidP="006D3F4A">
      <w:pPr>
        <w:spacing w:beforeLines="100" w:before="240" w:afterLines="100" w:after="240" w:line="738" w:lineRule="exact"/>
        <w:ind w:firstLineChars="100" w:firstLine="280"/>
        <w:rPr>
          <w:rFonts w:ascii="標楷體" w:eastAsia="標楷體" w:hAnsi="標楷體"/>
          <w:b/>
          <w:color w:val="000000" w:themeColor="text1"/>
          <w:sz w:val="28"/>
        </w:rPr>
      </w:pPr>
      <w:r w:rsidRPr="00661A65">
        <w:rPr>
          <w:rFonts w:ascii="標楷體" w:eastAsia="標楷體" w:hAnsi="標楷體"/>
          <w:b/>
          <w:color w:val="000000" w:themeColor="text1"/>
          <w:sz w:val="28"/>
        </w:rPr>
        <w:t>（二）</w:t>
      </w:r>
      <w:r w:rsidRPr="00661A65">
        <w:rPr>
          <w:rFonts w:ascii="標楷體" w:eastAsia="標楷體" w:hAnsi="標楷體" w:hint="eastAsia"/>
          <w:b/>
          <w:color w:val="000000" w:themeColor="text1"/>
          <w:sz w:val="28"/>
        </w:rPr>
        <w:t xml:space="preserve">　</w:t>
      </w:r>
      <w:r w:rsidRPr="00661A65">
        <w:rPr>
          <w:rFonts w:ascii="標楷體" w:eastAsia="標楷體" w:hAnsi="標楷體"/>
          <w:b/>
          <w:color w:val="000000" w:themeColor="text1"/>
          <w:sz w:val="28"/>
        </w:rPr>
        <w:t>總決算</w:t>
      </w:r>
      <w:r w:rsidRPr="00661A65">
        <w:rPr>
          <w:rFonts w:ascii="標楷體" w:eastAsia="標楷體" w:hAnsi="標楷體" w:hint="eastAsia"/>
          <w:b/>
          <w:color w:val="000000" w:themeColor="text1"/>
          <w:sz w:val="28"/>
        </w:rPr>
        <w:t>支出</w:t>
      </w:r>
      <w:r w:rsidRPr="00661A65">
        <w:rPr>
          <w:rFonts w:ascii="標楷體" w:eastAsia="標楷體" w:hAnsi="標楷體"/>
          <w:b/>
          <w:color w:val="000000" w:themeColor="text1"/>
          <w:sz w:val="28"/>
        </w:rPr>
        <w:t>實現審定數與</w:t>
      </w:r>
      <w:proofErr w:type="gramStart"/>
      <w:r w:rsidRPr="00661A65">
        <w:rPr>
          <w:rFonts w:ascii="標楷體" w:eastAsia="標楷體" w:hAnsi="標楷體" w:hint="eastAsia"/>
          <w:b/>
          <w:color w:val="000000" w:themeColor="text1"/>
          <w:sz w:val="28"/>
        </w:rPr>
        <w:t>公庫撥入</w:t>
      </w:r>
      <w:proofErr w:type="gramEnd"/>
      <w:r w:rsidRPr="00661A65">
        <w:rPr>
          <w:rFonts w:ascii="標楷體" w:eastAsia="標楷體" w:hAnsi="標楷體" w:hint="eastAsia"/>
          <w:b/>
          <w:color w:val="000000" w:themeColor="text1"/>
          <w:sz w:val="28"/>
        </w:rPr>
        <w:t>數之分析</w:t>
      </w:r>
    </w:p>
    <w:p w14:paraId="31DD8337" w14:textId="77777777" w:rsidR="006D3F4A" w:rsidRPr="00661A65" w:rsidRDefault="006D3F4A" w:rsidP="006D3F4A">
      <w:pPr>
        <w:pStyle w:val="11"/>
        <w:autoSpaceDE/>
        <w:autoSpaceDN/>
        <w:spacing w:beforeLines="50" w:line="738" w:lineRule="exact"/>
        <w:ind w:firstLineChars="200" w:firstLine="480"/>
        <w:rPr>
          <w:rFonts w:ascii="標楷體" w:eastAsia="標楷體" w:hAnsi="標楷體"/>
          <w:color w:val="000000" w:themeColor="text1"/>
          <w:szCs w:val="24"/>
        </w:rPr>
      </w:pPr>
      <w:proofErr w:type="gramStart"/>
      <w:r w:rsidRPr="00661A65">
        <w:rPr>
          <w:rFonts w:ascii="標楷體" w:eastAsia="標楷體" w:hAnsi="標楷體"/>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hint="eastAsia"/>
          <w:color w:val="000000" w:themeColor="text1"/>
          <w:szCs w:val="24"/>
        </w:rPr>
        <w:t>年度總決算支出實現審定數</w:t>
      </w:r>
      <w:r>
        <w:rPr>
          <w:rFonts w:ascii="標楷體" w:eastAsia="標楷體" w:hAnsi="標楷體" w:hint="eastAsia"/>
          <w:color w:val="000000" w:themeColor="text1"/>
          <w:szCs w:val="24"/>
        </w:rPr>
        <w:t>3</w:t>
      </w:r>
      <w:r>
        <w:rPr>
          <w:rFonts w:ascii="標楷體" w:eastAsia="標楷體" w:hAnsi="標楷體"/>
          <w:color w:val="000000" w:themeColor="text1"/>
          <w:szCs w:val="24"/>
        </w:rPr>
        <w:t>,105</w:t>
      </w:r>
      <w:r w:rsidRPr="00661A65">
        <w:rPr>
          <w:rFonts w:ascii="標楷體" w:eastAsia="標楷體" w:hAnsi="標楷體" w:hint="eastAsia"/>
          <w:color w:val="000000" w:themeColor="text1"/>
          <w:szCs w:val="24"/>
        </w:rPr>
        <w:t>億</w:t>
      </w:r>
      <w:r>
        <w:rPr>
          <w:rFonts w:ascii="標楷體" w:eastAsia="標楷體" w:hAnsi="標楷體"/>
          <w:color w:val="000000" w:themeColor="text1"/>
          <w:szCs w:val="24"/>
        </w:rPr>
        <w:t>6,700</w:t>
      </w:r>
      <w:r w:rsidRPr="00661A65">
        <w:rPr>
          <w:rFonts w:ascii="標楷體" w:eastAsia="標楷體" w:hAnsi="標楷體" w:hint="eastAsia"/>
          <w:color w:val="000000" w:themeColor="text1"/>
          <w:szCs w:val="24"/>
        </w:rPr>
        <w:t>萬餘元，與</w:t>
      </w:r>
      <w:proofErr w:type="gramStart"/>
      <w:r w:rsidRPr="00661A65">
        <w:rPr>
          <w:rFonts w:ascii="標楷體" w:eastAsia="標楷體" w:hAnsi="標楷體" w:hint="eastAsia"/>
          <w:color w:val="000000" w:themeColor="text1"/>
          <w:szCs w:val="24"/>
        </w:rPr>
        <w:t>公庫撥入</w:t>
      </w:r>
      <w:proofErr w:type="gramEnd"/>
      <w:r w:rsidRPr="00661A65">
        <w:rPr>
          <w:rFonts w:ascii="標楷體" w:eastAsia="標楷體" w:hAnsi="標楷體" w:hint="eastAsia"/>
          <w:color w:val="000000" w:themeColor="text1"/>
          <w:szCs w:val="24"/>
        </w:rPr>
        <w:t>數</w:t>
      </w:r>
      <w:r>
        <w:rPr>
          <w:rFonts w:ascii="標楷體" w:eastAsia="標楷體" w:hAnsi="標楷體" w:hint="eastAsia"/>
          <w:color w:val="000000" w:themeColor="text1"/>
          <w:szCs w:val="24"/>
        </w:rPr>
        <w:t>3</w:t>
      </w:r>
      <w:r>
        <w:rPr>
          <w:rFonts w:ascii="標楷體" w:eastAsia="標楷體" w:hAnsi="標楷體"/>
          <w:color w:val="000000" w:themeColor="text1"/>
          <w:szCs w:val="24"/>
        </w:rPr>
        <w:t>,148</w:t>
      </w:r>
      <w:r w:rsidRPr="00661A65">
        <w:rPr>
          <w:rFonts w:ascii="標楷體" w:eastAsia="標楷體" w:hAnsi="標楷體" w:hint="eastAsia"/>
          <w:color w:val="000000" w:themeColor="text1"/>
          <w:szCs w:val="24"/>
        </w:rPr>
        <w:t>億</w:t>
      </w:r>
      <w:r>
        <w:rPr>
          <w:rFonts w:ascii="標楷體" w:eastAsia="標楷體" w:hAnsi="標楷體"/>
          <w:color w:val="000000" w:themeColor="text1"/>
          <w:szCs w:val="24"/>
        </w:rPr>
        <w:t>9,059</w:t>
      </w:r>
      <w:r w:rsidRPr="00661A65">
        <w:rPr>
          <w:rFonts w:ascii="標楷體" w:eastAsia="標楷體" w:hAnsi="標楷體" w:hint="eastAsia"/>
          <w:color w:val="000000" w:themeColor="text1"/>
          <w:szCs w:val="24"/>
        </w:rPr>
        <w:t>萬餘元相較，差異</w:t>
      </w:r>
      <w:r>
        <w:rPr>
          <w:rFonts w:ascii="標楷體" w:eastAsia="標楷體" w:hAnsi="標楷體"/>
          <w:color w:val="000000" w:themeColor="text1"/>
          <w:szCs w:val="24"/>
        </w:rPr>
        <w:t>43</w:t>
      </w:r>
      <w:r w:rsidRPr="00661A65">
        <w:rPr>
          <w:rFonts w:ascii="標楷體" w:eastAsia="標楷體" w:hAnsi="標楷體" w:hint="eastAsia"/>
          <w:color w:val="000000" w:themeColor="text1"/>
          <w:szCs w:val="24"/>
        </w:rPr>
        <w:t>億</w:t>
      </w:r>
      <w:r>
        <w:rPr>
          <w:rFonts w:ascii="標楷體" w:eastAsia="標楷體" w:hAnsi="標楷體" w:hint="eastAsia"/>
          <w:color w:val="000000" w:themeColor="text1"/>
          <w:szCs w:val="24"/>
        </w:rPr>
        <w:t>2</w:t>
      </w:r>
      <w:r>
        <w:rPr>
          <w:rFonts w:ascii="標楷體" w:eastAsia="標楷體" w:hAnsi="標楷體"/>
          <w:color w:val="000000" w:themeColor="text1"/>
          <w:szCs w:val="24"/>
        </w:rPr>
        <w:t>,359</w:t>
      </w:r>
      <w:r w:rsidRPr="00661A65">
        <w:rPr>
          <w:rFonts w:ascii="標楷體" w:eastAsia="標楷體" w:hAnsi="標楷體" w:hint="eastAsia"/>
          <w:color w:val="000000" w:themeColor="text1"/>
          <w:szCs w:val="24"/>
        </w:rPr>
        <w:t>萬餘元，其差異原因</w:t>
      </w:r>
      <w:r>
        <w:rPr>
          <w:rFonts w:ascii="標楷體" w:eastAsia="標楷體" w:hAnsi="標楷體" w:hint="eastAsia"/>
          <w:color w:val="000000" w:themeColor="text1"/>
          <w:szCs w:val="24"/>
        </w:rPr>
        <w:t>如下</w:t>
      </w:r>
      <w:r w:rsidRPr="00661A65">
        <w:rPr>
          <w:rFonts w:ascii="標楷體" w:eastAsia="標楷體" w:hAnsi="標楷體"/>
          <w:color w:val="000000" w:themeColor="text1"/>
          <w:szCs w:val="24"/>
        </w:rPr>
        <w:t>：</w:t>
      </w:r>
    </w:p>
    <w:p w14:paraId="19FFB544" w14:textId="77777777" w:rsidR="006D3F4A" w:rsidRPr="00661A65" w:rsidRDefault="006D3F4A" w:rsidP="006D3F4A">
      <w:pPr>
        <w:pStyle w:val="11"/>
        <w:autoSpaceDE/>
        <w:autoSpaceDN/>
        <w:spacing w:beforeLines="50" w:line="700" w:lineRule="exact"/>
        <w:ind w:firstLineChars="200" w:firstLine="480"/>
        <w:rPr>
          <w:rFonts w:ascii="標楷體" w:eastAsia="標楷體" w:hAnsi="標楷體"/>
          <w:color w:val="000000" w:themeColor="text1"/>
          <w:szCs w:val="24"/>
        </w:rPr>
      </w:pPr>
      <w:r w:rsidRPr="00661A65">
        <w:rPr>
          <w:rFonts w:ascii="標楷體" w:eastAsia="標楷體" w:hAnsi="標楷體"/>
          <w:color w:val="000000" w:themeColor="text1"/>
          <w:szCs w:val="24"/>
        </w:rPr>
        <w:t>1.</w:t>
      </w:r>
      <w:r w:rsidRPr="00661A65">
        <w:rPr>
          <w:rFonts w:ascii="標楷體" w:eastAsia="標楷體" w:hAnsi="標楷體" w:hint="eastAsia"/>
          <w:color w:val="000000" w:themeColor="text1"/>
          <w:szCs w:val="24"/>
        </w:rPr>
        <w:t xml:space="preserve">　</w:t>
      </w:r>
      <w:proofErr w:type="gramStart"/>
      <w:r w:rsidRPr="00661A65">
        <w:rPr>
          <w:rFonts w:ascii="標楷體" w:eastAsia="標楷體" w:hAnsi="標楷體"/>
          <w:color w:val="000000" w:themeColor="text1"/>
          <w:szCs w:val="24"/>
        </w:rPr>
        <w:t>加項1</w:t>
      </w:r>
      <w:r>
        <w:rPr>
          <w:rFonts w:ascii="標楷體" w:eastAsia="標楷體" w:hAnsi="標楷體"/>
          <w:color w:val="000000" w:themeColor="text1"/>
          <w:szCs w:val="24"/>
        </w:rPr>
        <w:t>14</w:t>
      </w:r>
      <w:r w:rsidRPr="00661A65">
        <w:rPr>
          <w:rFonts w:ascii="標楷體" w:eastAsia="標楷體" w:hAnsi="標楷體" w:hint="eastAsia"/>
          <w:color w:val="000000" w:themeColor="text1"/>
          <w:szCs w:val="24"/>
        </w:rPr>
        <w:t>億</w:t>
      </w:r>
      <w:proofErr w:type="gramEnd"/>
      <w:r>
        <w:rPr>
          <w:rFonts w:ascii="標楷體" w:eastAsia="標楷體" w:hAnsi="標楷體" w:hint="eastAsia"/>
          <w:color w:val="000000" w:themeColor="text1"/>
          <w:szCs w:val="24"/>
        </w:rPr>
        <w:t>3</w:t>
      </w:r>
      <w:r w:rsidRPr="00661A65">
        <w:rPr>
          <w:rFonts w:ascii="標楷體" w:eastAsia="標楷體" w:hAnsi="標楷體" w:hint="eastAsia"/>
          <w:color w:val="000000" w:themeColor="text1"/>
          <w:szCs w:val="24"/>
        </w:rPr>
        <w:t>,</w:t>
      </w:r>
      <w:r>
        <w:rPr>
          <w:rFonts w:ascii="標楷體" w:eastAsia="標楷體" w:hAnsi="標楷體"/>
          <w:color w:val="000000" w:themeColor="text1"/>
          <w:szCs w:val="24"/>
        </w:rPr>
        <w:t>165</w:t>
      </w:r>
      <w:r w:rsidRPr="00661A65">
        <w:rPr>
          <w:rFonts w:ascii="標楷體" w:eastAsia="標楷體" w:hAnsi="標楷體" w:hint="eastAsia"/>
          <w:color w:val="000000" w:themeColor="text1"/>
          <w:szCs w:val="24"/>
        </w:rPr>
        <w:t>萬餘元</w:t>
      </w:r>
      <w:r w:rsidRPr="00661A65">
        <w:rPr>
          <w:rFonts w:ascii="標楷體" w:eastAsia="標楷體" w:hAnsi="標楷體"/>
          <w:color w:val="000000" w:themeColor="text1"/>
          <w:szCs w:val="24"/>
        </w:rPr>
        <w:t>，包括：</w:t>
      </w:r>
    </w:p>
    <w:p w14:paraId="01D9B4D8" w14:textId="77777777" w:rsidR="006D3F4A" w:rsidRPr="00661A65" w:rsidRDefault="006D3F4A" w:rsidP="006D3F4A">
      <w:pPr>
        <w:pStyle w:val="11"/>
        <w:autoSpaceDE/>
        <w:autoSpaceDN/>
        <w:spacing w:beforeLines="50" w:line="700" w:lineRule="exact"/>
        <w:ind w:firstLineChars="250" w:firstLine="600"/>
        <w:rPr>
          <w:rFonts w:ascii="標楷體" w:eastAsia="標楷體" w:hAnsi="標楷體"/>
          <w:color w:val="000000" w:themeColor="text1"/>
          <w:szCs w:val="24"/>
        </w:rPr>
      </w:pPr>
      <w:r w:rsidRPr="00661A65">
        <w:rPr>
          <w:rFonts w:ascii="標楷體" w:eastAsia="標楷體" w:hAnsi="標楷體"/>
          <w:color w:val="000000" w:themeColor="text1"/>
          <w:szCs w:val="24"/>
        </w:rPr>
        <w:t>（1）</w:t>
      </w:r>
      <w:r w:rsidRPr="00661A65">
        <w:rPr>
          <w:rFonts w:ascii="標楷體" w:eastAsia="標楷體" w:hAnsi="標楷體" w:hint="eastAsia"/>
          <w:color w:val="000000" w:themeColor="text1"/>
          <w:szCs w:val="24"/>
        </w:rPr>
        <w:t xml:space="preserve">　預付款2</w:t>
      </w:r>
      <w:r>
        <w:rPr>
          <w:rFonts w:ascii="標楷體" w:eastAsia="標楷體" w:hAnsi="標楷體"/>
          <w:color w:val="000000" w:themeColor="text1"/>
          <w:szCs w:val="24"/>
        </w:rPr>
        <w:t>4</w:t>
      </w:r>
      <w:r w:rsidRPr="00661A65">
        <w:rPr>
          <w:rFonts w:ascii="標楷體" w:eastAsia="標楷體" w:hAnsi="標楷體" w:hint="eastAsia"/>
          <w:color w:val="000000" w:themeColor="text1"/>
          <w:szCs w:val="24"/>
        </w:rPr>
        <w:t>億</w:t>
      </w:r>
      <w:r>
        <w:rPr>
          <w:rFonts w:ascii="標楷體" w:eastAsia="標楷體" w:hAnsi="標楷體" w:hint="eastAsia"/>
          <w:color w:val="000000" w:themeColor="text1"/>
          <w:szCs w:val="24"/>
        </w:rPr>
        <w:t>6</w:t>
      </w:r>
      <w:r w:rsidRPr="00661A65">
        <w:rPr>
          <w:rFonts w:ascii="標楷體" w:eastAsia="標楷體" w:hAnsi="標楷體" w:hint="eastAsia"/>
          <w:color w:val="000000" w:themeColor="text1"/>
          <w:szCs w:val="24"/>
        </w:rPr>
        <w:t>,</w:t>
      </w:r>
      <w:r>
        <w:rPr>
          <w:rFonts w:ascii="標楷體" w:eastAsia="標楷體" w:hAnsi="標楷體"/>
          <w:color w:val="000000" w:themeColor="text1"/>
          <w:szCs w:val="24"/>
        </w:rPr>
        <w:t>941</w:t>
      </w:r>
      <w:r w:rsidRPr="00661A65">
        <w:rPr>
          <w:rFonts w:ascii="標楷體" w:eastAsia="標楷體" w:hAnsi="標楷體" w:hint="eastAsia"/>
          <w:color w:val="000000" w:themeColor="text1"/>
          <w:szCs w:val="24"/>
        </w:rPr>
        <w:t>萬餘元</w:t>
      </w:r>
      <w:r w:rsidRPr="00661A65">
        <w:rPr>
          <w:rFonts w:ascii="標楷體" w:eastAsia="標楷體" w:hAnsi="標楷體"/>
          <w:color w:val="000000" w:themeColor="text1"/>
          <w:szCs w:val="24"/>
        </w:rPr>
        <w:t>。</w:t>
      </w:r>
    </w:p>
    <w:p w14:paraId="17FB6C5B" w14:textId="77777777" w:rsidR="006D3F4A" w:rsidRPr="00661A65" w:rsidRDefault="006D3F4A" w:rsidP="006D3F4A">
      <w:pPr>
        <w:pStyle w:val="11"/>
        <w:autoSpaceDE/>
        <w:autoSpaceDN/>
        <w:spacing w:beforeLines="50" w:line="700" w:lineRule="exact"/>
        <w:ind w:firstLineChars="250" w:firstLine="600"/>
        <w:rPr>
          <w:rFonts w:ascii="標楷體" w:eastAsia="標楷體" w:hAnsi="標楷體"/>
          <w:color w:val="000000" w:themeColor="text1"/>
          <w:szCs w:val="24"/>
        </w:rPr>
      </w:pPr>
      <w:r w:rsidRPr="00661A65">
        <w:rPr>
          <w:rFonts w:ascii="標楷體" w:eastAsia="標楷體" w:hAnsi="標楷體"/>
          <w:color w:val="000000" w:themeColor="text1"/>
          <w:szCs w:val="24"/>
        </w:rPr>
        <w:lastRenderedPageBreak/>
        <w:t>（2）</w:t>
      </w:r>
      <w:r w:rsidRPr="00661A65">
        <w:rPr>
          <w:rFonts w:ascii="標楷體" w:eastAsia="標楷體" w:hAnsi="標楷體" w:hint="eastAsia"/>
          <w:color w:val="000000" w:themeColor="text1"/>
          <w:szCs w:val="24"/>
        </w:rPr>
        <w:t xml:space="preserve">　</w:t>
      </w:r>
      <w:proofErr w:type="gramStart"/>
      <w:r w:rsidRPr="00661A65">
        <w:rPr>
          <w:rFonts w:ascii="標楷體" w:eastAsia="標楷體" w:hAnsi="標楷體" w:hint="eastAsia"/>
          <w:color w:val="000000" w:themeColor="text1"/>
          <w:szCs w:val="24"/>
        </w:rPr>
        <w:t>存出保證金</w:t>
      </w:r>
      <w:proofErr w:type="gramEnd"/>
      <w:r>
        <w:rPr>
          <w:rFonts w:ascii="標楷體" w:eastAsia="標楷體" w:hAnsi="標楷體" w:hint="eastAsia"/>
          <w:color w:val="000000" w:themeColor="text1"/>
          <w:szCs w:val="24"/>
        </w:rPr>
        <w:t>2</w:t>
      </w:r>
      <w:r>
        <w:rPr>
          <w:rFonts w:ascii="標楷體" w:eastAsia="標楷體" w:hAnsi="標楷體"/>
          <w:color w:val="000000" w:themeColor="text1"/>
          <w:szCs w:val="24"/>
        </w:rPr>
        <w:t>17</w:t>
      </w:r>
      <w:r w:rsidRPr="00661A65">
        <w:rPr>
          <w:rFonts w:ascii="標楷體" w:eastAsia="標楷體" w:hAnsi="標楷體"/>
          <w:color w:val="000000" w:themeColor="text1"/>
          <w:szCs w:val="24"/>
        </w:rPr>
        <w:t>萬餘元。</w:t>
      </w:r>
    </w:p>
    <w:p w14:paraId="2378A725" w14:textId="77777777" w:rsidR="006D3F4A" w:rsidRPr="00661A65" w:rsidRDefault="006D3F4A" w:rsidP="006D3F4A">
      <w:pPr>
        <w:pStyle w:val="11"/>
        <w:autoSpaceDE/>
        <w:autoSpaceDN/>
        <w:spacing w:beforeLines="50" w:line="700" w:lineRule="exact"/>
        <w:ind w:firstLineChars="250" w:firstLine="600"/>
        <w:rPr>
          <w:rFonts w:ascii="標楷體" w:eastAsia="標楷體" w:hAnsi="標楷體"/>
          <w:color w:val="000000" w:themeColor="text1"/>
          <w:szCs w:val="24"/>
        </w:rPr>
      </w:pPr>
      <w:r w:rsidRPr="00661A65">
        <w:rPr>
          <w:rFonts w:ascii="標楷體" w:eastAsia="標楷體" w:hAnsi="標楷體"/>
          <w:color w:val="000000" w:themeColor="text1"/>
          <w:szCs w:val="24"/>
        </w:rPr>
        <w:t>（3）</w:t>
      </w:r>
      <w:r w:rsidRPr="00661A65">
        <w:rPr>
          <w:rFonts w:ascii="標楷體" w:eastAsia="標楷體" w:hAnsi="標楷體" w:hint="eastAsia"/>
          <w:color w:val="000000" w:themeColor="text1"/>
          <w:szCs w:val="24"/>
        </w:rPr>
        <w:t xml:space="preserve">　退還收入（預收）款62</w:t>
      </w:r>
      <w:r w:rsidRPr="00661A65">
        <w:rPr>
          <w:rFonts w:ascii="標楷體" w:eastAsia="標楷體" w:hAnsi="標楷體"/>
          <w:color w:val="000000" w:themeColor="text1"/>
          <w:szCs w:val="24"/>
        </w:rPr>
        <w:t>億</w:t>
      </w:r>
      <w:r>
        <w:rPr>
          <w:rFonts w:ascii="標楷體" w:eastAsia="標楷體" w:hAnsi="標楷體" w:hint="eastAsia"/>
          <w:color w:val="000000" w:themeColor="text1"/>
          <w:szCs w:val="24"/>
        </w:rPr>
        <w:t>2</w:t>
      </w:r>
      <w:r w:rsidRPr="00661A65">
        <w:rPr>
          <w:rFonts w:ascii="標楷體" w:eastAsia="標楷體" w:hAnsi="標楷體" w:hint="eastAsia"/>
          <w:color w:val="000000" w:themeColor="text1"/>
          <w:szCs w:val="24"/>
        </w:rPr>
        <w:t>,</w:t>
      </w:r>
      <w:r>
        <w:rPr>
          <w:rFonts w:ascii="標楷體" w:eastAsia="標楷體" w:hAnsi="標楷體"/>
          <w:color w:val="000000" w:themeColor="text1"/>
          <w:szCs w:val="24"/>
        </w:rPr>
        <w:t>471</w:t>
      </w:r>
      <w:r w:rsidRPr="00661A65">
        <w:rPr>
          <w:rFonts w:ascii="標楷體" w:eastAsia="標楷體" w:hAnsi="標楷體"/>
          <w:color w:val="000000" w:themeColor="text1"/>
          <w:szCs w:val="24"/>
        </w:rPr>
        <w:t>萬餘元。</w:t>
      </w:r>
    </w:p>
    <w:p w14:paraId="66B0F6E1" w14:textId="77777777" w:rsidR="006D3F4A" w:rsidRPr="00661A65" w:rsidRDefault="006D3F4A" w:rsidP="006D3F4A">
      <w:pPr>
        <w:pStyle w:val="11"/>
        <w:autoSpaceDE/>
        <w:autoSpaceDN/>
        <w:spacing w:beforeLines="50" w:line="700" w:lineRule="exact"/>
        <w:ind w:firstLineChars="250" w:firstLine="600"/>
        <w:rPr>
          <w:rFonts w:ascii="標楷體" w:eastAsia="標楷體" w:hAnsi="標楷體"/>
          <w:color w:val="000000" w:themeColor="text1"/>
          <w:szCs w:val="24"/>
        </w:rPr>
      </w:pPr>
      <w:r w:rsidRPr="00661A65">
        <w:rPr>
          <w:rFonts w:ascii="標楷體" w:eastAsia="標楷體" w:hAnsi="標楷體"/>
          <w:color w:val="000000" w:themeColor="text1"/>
          <w:szCs w:val="24"/>
        </w:rPr>
        <w:t>（4）</w:t>
      </w:r>
      <w:r w:rsidRPr="00661A65">
        <w:rPr>
          <w:rFonts w:ascii="標楷體" w:eastAsia="標楷體" w:hAnsi="標楷體" w:hint="eastAsia"/>
          <w:color w:val="000000" w:themeColor="text1"/>
          <w:szCs w:val="24"/>
        </w:rPr>
        <w:t xml:space="preserve">　其他應收款</w:t>
      </w:r>
      <w:r>
        <w:rPr>
          <w:rFonts w:ascii="標楷體" w:eastAsia="標楷體" w:hAnsi="標楷體" w:hint="eastAsia"/>
          <w:color w:val="000000" w:themeColor="text1"/>
          <w:szCs w:val="24"/>
        </w:rPr>
        <w:t>5</w:t>
      </w:r>
      <w:r>
        <w:rPr>
          <w:rFonts w:ascii="標楷體" w:eastAsia="標楷體" w:hAnsi="標楷體"/>
          <w:color w:val="000000" w:themeColor="text1"/>
          <w:szCs w:val="24"/>
        </w:rPr>
        <w:t>82</w:t>
      </w:r>
      <w:r w:rsidRPr="00661A65">
        <w:rPr>
          <w:rFonts w:ascii="標楷體" w:eastAsia="標楷體" w:hAnsi="標楷體"/>
          <w:color w:val="000000" w:themeColor="text1"/>
          <w:szCs w:val="24"/>
        </w:rPr>
        <w:t>萬餘元。</w:t>
      </w:r>
    </w:p>
    <w:p w14:paraId="2DFBF7AC" w14:textId="77777777" w:rsidR="006D3F4A" w:rsidRPr="00661A65" w:rsidRDefault="006D3F4A" w:rsidP="006D3F4A">
      <w:pPr>
        <w:pStyle w:val="11"/>
        <w:autoSpaceDE/>
        <w:autoSpaceDN/>
        <w:spacing w:beforeLines="50" w:line="700" w:lineRule="exact"/>
        <w:ind w:firstLineChars="250" w:firstLine="600"/>
        <w:rPr>
          <w:rFonts w:ascii="標楷體" w:eastAsia="標楷體" w:hAnsi="標楷體"/>
          <w:color w:val="000000" w:themeColor="text1"/>
          <w:szCs w:val="24"/>
        </w:rPr>
      </w:pPr>
      <w:r w:rsidRPr="00661A65">
        <w:rPr>
          <w:rFonts w:ascii="標楷體" w:eastAsia="標楷體" w:hAnsi="標楷體"/>
          <w:color w:val="000000" w:themeColor="text1"/>
          <w:szCs w:val="24"/>
        </w:rPr>
        <w:t>（5）</w:t>
      </w:r>
      <w:r w:rsidRPr="00661A65">
        <w:rPr>
          <w:rFonts w:ascii="標楷體" w:eastAsia="標楷體" w:hAnsi="標楷體" w:hint="eastAsia"/>
          <w:color w:val="000000" w:themeColor="text1"/>
          <w:szCs w:val="24"/>
        </w:rPr>
        <w:t xml:space="preserve">　墊付</w:t>
      </w:r>
      <w:r w:rsidRPr="00661A65">
        <w:rPr>
          <w:rFonts w:ascii="標楷體" w:eastAsia="標楷體" w:hAnsi="標楷體"/>
          <w:color w:val="000000" w:themeColor="text1"/>
          <w:szCs w:val="24"/>
        </w:rPr>
        <w:t>數</w:t>
      </w:r>
      <w:r>
        <w:rPr>
          <w:rFonts w:ascii="標楷體" w:eastAsia="標楷體" w:hAnsi="標楷體" w:hint="eastAsia"/>
          <w:color w:val="000000" w:themeColor="text1"/>
          <w:szCs w:val="24"/>
        </w:rPr>
        <w:t>2</w:t>
      </w:r>
      <w:r>
        <w:rPr>
          <w:rFonts w:ascii="標楷體" w:eastAsia="標楷體" w:hAnsi="標楷體"/>
          <w:color w:val="000000" w:themeColor="text1"/>
          <w:szCs w:val="24"/>
        </w:rPr>
        <w:t>7</w:t>
      </w:r>
      <w:r w:rsidRPr="00661A65">
        <w:rPr>
          <w:rFonts w:ascii="標楷體" w:eastAsia="標楷體" w:hAnsi="標楷體" w:hint="eastAsia"/>
          <w:color w:val="000000" w:themeColor="text1"/>
          <w:szCs w:val="24"/>
        </w:rPr>
        <w:t>億</w:t>
      </w:r>
      <w:r>
        <w:rPr>
          <w:rFonts w:ascii="標楷體" w:eastAsia="標楷體" w:hAnsi="標楷體" w:hint="eastAsia"/>
          <w:color w:val="000000" w:themeColor="text1"/>
          <w:szCs w:val="24"/>
        </w:rPr>
        <w:t>2</w:t>
      </w:r>
      <w:r w:rsidRPr="00661A65">
        <w:rPr>
          <w:rFonts w:ascii="標楷體" w:eastAsia="標楷體" w:hAnsi="標楷體" w:hint="eastAsia"/>
          <w:color w:val="000000" w:themeColor="text1"/>
          <w:szCs w:val="24"/>
        </w:rPr>
        <w:t>,</w:t>
      </w:r>
      <w:r>
        <w:rPr>
          <w:rFonts w:ascii="標楷體" w:eastAsia="標楷體" w:hAnsi="標楷體"/>
          <w:color w:val="000000" w:themeColor="text1"/>
          <w:szCs w:val="24"/>
        </w:rPr>
        <w:t>952</w:t>
      </w:r>
      <w:r w:rsidRPr="00661A65">
        <w:rPr>
          <w:rFonts w:ascii="標楷體" w:eastAsia="標楷體" w:hAnsi="標楷體"/>
          <w:color w:val="000000" w:themeColor="text1"/>
          <w:szCs w:val="24"/>
        </w:rPr>
        <w:t>萬餘元。</w:t>
      </w:r>
    </w:p>
    <w:p w14:paraId="36594479" w14:textId="77777777" w:rsidR="006D3F4A" w:rsidRPr="00661A65" w:rsidRDefault="006D3F4A" w:rsidP="006D3F4A">
      <w:pPr>
        <w:pStyle w:val="11"/>
        <w:autoSpaceDE/>
        <w:autoSpaceDN/>
        <w:spacing w:beforeLines="50" w:line="700" w:lineRule="exact"/>
        <w:ind w:firstLineChars="200" w:firstLine="480"/>
        <w:rPr>
          <w:rFonts w:ascii="標楷體" w:eastAsia="標楷體" w:hAnsi="標楷體"/>
          <w:color w:val="000000" w:themeColor="text1"/>
          <w:szCs w:val="24"/>
        </w:rPr>
      </w:pPr>
      <w:r w:rsidRPr="00661A65">
        <w:rPr>
          <w:rFonts w:ascii="標楷體" w:eastAsia="標楷體" w:hAnsi="標楷體"/>
          <w:color w:val="000000" w:themeColor="text1"/>
          <w:szCs w:val="24"/>
        </w:rPr>
        <w:t>2.</w:t>
      </w:r>
      <w:r w:rsidRPr="00661A65">
        <w:rPr>
          <w:rFonts w:ascii="標楷體" w:eastAsia="標楷體" w:hAnsi="標楷體" w:hint="eastAsia"/>
          <w:color w:val="000000" w:themeColor="text1"/>
          <w:szCs w:val="24"/>
        </w:rPr>
        <w:t xml:space="preserve">　</w:t>
      </w:r>
      <w:r w:rsidRPr="00661A65">
        <w:rPr>
          <w:rFonts w:ascii="標楷體" w:eastAsia="標楷體" w:hAnsi="標楷體"/>
          <w:color w:val="000000" w:themeColor="text1"/>
          <w:szCs w:val="24"/>
        </w:rPr>
        <w:t>減項</w:t>
      </w:r>
      <w:r w:rsidRPr="00661A65">
        <w:rPr>
          <w:rFonts w:ascii="標楷體" w:eastAsia="標楷體" w:hAnsi="標楷體" w:hint="eastAsia"/>
          <w:color w:val="000000" w:themeColor="text1"/>
          <w:szCs w:val="24"/>
        </w:rPr>
        <w:t>7</w:t>
      </w:r>
      <w:r>
        <w:rPr>
          <w:rFonts w:ascii="標楷體" w:eastAsia="標楷體" w:hAnsi="標楷體"/>
          <w:color w:val="000000" w:themeColor="text1"/>
          <w:szCs w:val="24"/>
        </w:rPr>
        <w:t>1</w:t>
      </w:r>
      <w:r w:rsidRPr="00661A65">
        <w:rPr>
          <w:rFonts w:ascii="標楷體" w:eastAsia="標楷體" w:hAnsi="標楷體"/>
          <w:color w:val="000000" w:themeColor="text1"/>
          <w:szCs w:val="24"/>
        </w:rPr>
        <w:t>億</w:t>
      </w:r>
      <w:r w:rsidRPr="00661A65">
        <w:rPr>
          <w:rFonts w:ascii="標楷體" w:eastAsia="標楷體" w:hAnsi="標楷體" w:hint="eastAsia"/>
          <w:color w:val="000000" w:themeColor="text1"/>
          <w:szCs w:val="24"/>
        </w:rPr>
        <w:t>83</w:t>
      </w:r>
      <w:r>
        <w:rPr>
          <w:rFonts w:ascii="標楷體" w:eastAsia="標楷體" w:hAnsi="標楷體"/>
          <w:color w:val="000000" w:themeColor="text1"/>
          <w:szCs w:val="24"/>
        </w:rPr>
        <w:t>9</w:t>
      </w:r>
      <w:r w:rsidRPr="00661A65">
        <w:rPr>
          <w:rFonts w:ascii="標楷體" w:eastAsia="標楷體" w:hAnsi="標楷體"/>
          <w:color w:val="000000" w:themeColor="text1"/>
          <w:szCs w:val="24"/>
        </w:rPr>
        <w:t>萬餘元，係</w:t>
      </w:r>
      <w:r w:rsidRPr="00661A65">
        <w:rPr>
          <w:rFonts w:ascii="標楷體" w:eastAsia="標楷體" w:hAnsi="標楷體" w:hint="eastAsia"/>
          <w:color w:val="000000" w:themeColor="text1"/>
          <w:szCs w:val="24"/>
        </w:rPr>
        <w:t>以前年度撥款於</w:t>
      </w:r>
      <w:proofErr w:type="gramStart"/>
      <w:r w:rsidRPr="00661A65">
        <w:rPr>
          <w:rFonts w:ascii="標楷體" w:eastAsia="標楷體" w:hAnsi="標楷體" w:hint="eastAsia"/>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hint="eastAsia"/>
          <w:color w:val="000000" w:themeColor="text1"/>
          <w:szCs w:val="24"/>
        </w:rPr>
        <w:t>年度實現</w:t>
      </w:r>
      <w:r w:rsidRPr="00661A65">
        <w:rPr>
          <w:rFonts w:ascii="標楷體" w:eastAsia="標楷體" w:hAnsi="標楷體"/>
          <w:color w:val="000000" w:themeColor="text1"/>
          <w:szCs w:val="24"/>
        </w:rPr>
        <w:t>數</w:t>
      </w:r>
      <w:r>
        <w:rPr>
          <w:rFonts w:ascii="標楷體" w:eastAsia="標楷體" w:hAnsi="標楷體" w:hint="eastAsia"/>
          <w:color w:val="000000" w:themeColor="text1"/>
          <w:szCs w:val="24"/>
        </w:rPr>
        <w:t>2</w:t>
      </w:r>
      <w:r>
        <w:rPr>
          <w:rFonts w:ascii="標楷體" w:eastAsia="標楷體" w:hAnsi="標楷體"/>
          <w:color w:val="000000" w:themeColor="text1"/>
          <w:szCs w:val="24"/>
        </w:rPr>
        <w:t>2</w:t>
      </w:r>
      <w:r w:rsidRPr="00661A65">
        <w:rPr>
          <w:rFonts w:ascii="標楷體" w:eastAsia="標楷體" w:hAnsi="標楷體" w:hint="eastAsia"/>
          <w:color w:val="000000" w:themeColor="text1"/>
          <w:szCs w:val="24"/>
        </w:rPr>
        <w:t>億</w:t>
      </w:r>
      <w:r>
        <w:rPr>
          <w:rFonts w:ascii="標楷體" w:eastAsia="標楷體" w:hAnsi="標楷體" w:hint="eastAsia"/>
          <w:color w:val="000000" w:themeColor="text1"/>
          <w:szCs w:val="24"/>
        </w:rPr>
        <w:t>8</w:t>
      </w:r>
      <w:r>
        <w:rPr>
          <w:rFonts w:ascii="標楷體" w:eastAsia="標楷體" w:hAnsi="標楷體"/>
          <w:color w:val="000000" w:themeColor="text1"/>
          <w:szCs w:val="24"/>
        </w:rPr>
        <w:t>,119</w:t>
      </w:r>
      <w:r w:rsidRPr="00661A65">
        <w:rPr>
          <w:rFonts w:ascii="標楷體" w:eastAsia="標楷體" w:hAnsi="標楷體" w:hint="eastAsia"/>
          <w:color w:val="000000" w:themeColor="text1"/>
          <w:szCs w:val="24"/>
        </w:rPr>
        <w:t>萬餘元及墊付款轉正數</w:t>
      </w:r>
      <w:r>
        <w:rPr>
          <w:rFonts w:ascii="標楷體" w:eastAsia="標楷體" w:hAnsi="標楷體" w:hint="eastAsia"/>
          <w:color w:val="000000" w:themeColor="text1"/>
          <w:szCs w:val="24"/>
        </w:rPr>
        <w:t>4</w:t>
      </w:r>
      <w:r>
        <w:rPr>
          <w:rFonts w:ascii="標楷體" w:eastAsia="標楷體" w:hAnsi="標楷體"/>
          <w:color w:val="000000" w:themeColor="text1"/>
          <w:szCs w:val="24"/>
        </w:rPr>
        <w:t>8</w:t>
      </w:r>
      <w:r w:rsidRPr="00661A65">
        <w:rPr>
          <w:rFonts w:ascii="標楷體" w:eastAsia="標楷體" w:hAnsi="標楷體" w:hint="eastAsia"/>
          <w:color w:val="000000" w:themeColor="text1"/>
          <w:szCs w:val="24"/>
        </w:rPr>
        <w:t>億</w:t>
      </w:r>
      <w:r>
        <w:rPr>
          <w:rFonts w:ascii="標楷體" w:eastAsia="標楷體" w:hAnsi="標楷體" w:hint="eastAsia"/>
          <w:color w:val="000000" w:themeColor="text1"/>
          <w:szCs w:val="24"/>
        </w:rPr>
        <w:t>2</w:t>
      </w:r>
      <w:r w:rsidRPr="00661A65">
        <w:rPr>
          <w:rFonts w:ascii="標楷體" w:eastAsia="標楷體" w:hAnsi="標楷體" w:hint="eastAsia"/>
          <w:color w:val="000000" w:themeColor="text1"/>
          <w:szCs w:val="24"/>
        </w:rPr>
        <w:t>,7</w:t>
      </w:r>
      <w:r>
        <w:rPr>
          <w:rFonts w:ascii="標楷體" w:eastAsia="標楷體" w:hAnsi="標楷體"/>
          <w:color w:val="000000" w:themeColor="text1"/>
          <w:szCs w:val="24"/>
        </w:rPr>
        <w:t>19</w:t>
      </w:r>
      <w:r w:rsidRPr="00661A65">
        <w:rPr>
          <w:rFonts w:ascii="標楷體" w:eastAsia="標楷體" w:hAnsi="標楷體"/>
          <w:color w:val="000000" w:themeColor="text1"/>
          <w:szCs w:val="24"/>
        </w:rPr>
        <w:t>萬</w:t>
      </w:r>
      <w:r w:rsidRPr="00661A65">
        <w:rPr>
          <w:rFonts w:ascii="標楷體" w:eastAsia="標楷體" w:hAnsi="標楷體" w:hint="eastAsia"/>
          <w:color w:val="000000" w:themeColor="text1"/>
          <w:szCs w:val="24"/>
        </w:rPr>
        <w:t>餘元</w:t>
      </w:r>
      <w:r w:rsidRPr="00661A65">
        <w:rPr>
          <w:rFonts w:ascii="標楷體" w:eastAsia="標楷體" w:hAnsi="標楷體"/>
          <w:color w:val="000000" w:themeColor="text1"/>
          <w:szCs w:val="24"/>
        </w:rPr>
        <w:t>。</w:t>
      </w:r>
    </w:p>
    <w:p w14:paraId="19A49845" w14:textId="77777777" w:rsidR="006D3F4A" w:rsidRPr="00661A65" w:rsidRDefault="006D3F4A" w:rsidP="006D3F4A">
      <w:pPr>
        <w:pStyle w:val="11"/>
        <w:autoSpaceDE/>
        <w:autoSpaceDN/>
        <w:spacing w:beforeLines="50" w:line="700" w:lineRule="exact"/>
        <w:ind w:firstLineChars="200" w:firstLine="480"/>
        <w:rPr>
          <w:rFonts w:ascii="標楷體" w:eastAsia="標楷體" w:hAnsi="標楷體"/>
          <w:color w:val="000000" w:themeColor="text1"/>
          <w:szCs w:val="24"/>
        </w:rPr>
      </w:pPr>
      <w:r w:rsidRPr="00661A65">
        <w:rPr>
          <w:rFonts w:ascii="標楷體" w:eastAsia="標楷體" w:hAnsi="標楷體" w:hint="eastAsia"/>
          <w:color w:val="000000" w:themeColor="text1"/>
          <w:szCs w:val="24"/>
        </w:rPr>
        <w:t>3.　庫款科目轉正</w:t>
      </w:r>
      <w:r>
        <w:rPr>
          <w:rFonts w:ascii="標楷體" w:eastAsia="標楷體" w:hAnsi="標楷體"/>
          <w:color w:val="000000" w:themeColor="text1"/>
          <w:szCs w:val="24"/>
        </w:rPr>
        <w:t>33</w:t>
      </w:r>
      <w:r w:rsidRPr="00661A65">
        <w:rPr>
          <w:rFonts w:ascii="標楷體" w:eastAsia="標楷體" w:hAnsi="標楷體" w:hint="eastAsia"/>
          <w:color w:val="000000" w:themeColor="text1"/>
          <w:szCs w:val="24"/>
        </w:rPr>
        <w:t>萬餘元。</w:t>
      </w:r>
    </w:p>
    <w:p w14:paraId="5A725F63" w14:textId="77777777" w:rsidR="006D3F4A" w:rsidRPr="00661A65" w:rsidRDefault="006D3F4A" w:rsidP="006D3F4A">
      <w:pPr>
        <w:pStyle w:val="11"/>
        <w:autoSpaceDE/>
        <w:autoSpaceDN/>
        <w:spacing w:beforeLines="50" w:line="740" w:lineRule="exact"/>
        <w:ind w:firstLineChars="200" w:firstLine="480"/>
        <w:rPr>
          <w:rFonts w:ascii="標楷體" w:eastAsia="標楷體" w:hAnsi="標楷體"/>
          <w:color w:val="000000" w:themeColor="text1"/>
          <w:szCs w:val="24"/>
        </w:rPr>
      </w:pPr>
      <w:r w:rsidRPr="00661A65">
        <w:rPr>
          <w:rFonts w:ascii="標楷體" w:eastAsia="標楷體" w:hAnsi="標楷體"/>
          <w:color w:val="000000" w:themeColor="text1"/>
          <w:szCs w:val="24"/>
        </w:rPr>
        <w:t>4.</w:t>
      </w:r>
      <w:r w:rsidRPr="00661A65">
        <w:rPr>
          <w:rFonts w:ascii="標楷體" w:eastAsia="標楷體" w:hAnsi="標楷體" w:hint="eastAsia"/>
          <w:color w:val="000000" w:themeColor="text1"/>
          <w:szCs w:val="24"/>
        </w:rPr>
        <w:t xml:space="preserve">　</w:t>
      </w:r>
      <w:proofErr w:type="gramStart"/>
      <w:r w:rsidRPr="00661A65">
        <w:rPr>
          <w:rFonts w:ascii="標楷體" w:eastAsia="標楷體" w:hAnsi="標楷體"/>
          <w:color w:val="000000" w:themeColor="text1"/>
          <w:szCs w:val="24"/>
        </w:rPr>
        <w:t>上述加項與</w:t>
      </w:r>
      <w:proofErr w:type="gramEnd"/>
      <w:r w:rsidRPr="00661A65">
        <w:rPr>
          <w:rFonts w:ascii="標楷體" w:eastAsia="標楷體" w:hAnsi="標楷體"/>
          <w:color w:val="000000" w:themeColor="text1"/>
          <w:szCs w:val="24"/>
        </w:rPr>
        <w:t>減項</w:t>
      </w:r>
      <w:proofErr w:type="gramStart"/>
      <w:r w:rsidRPr="00661A65">
        <w:rPr>
          <w:rFonts w:ascii="標楷體" w:eastAsia="標楷體" w:hAnsi="標楷體"/>
          <w:color w:val="000000" w:themeColor="text1"/>
          <w:szCs w:val="24"/>
        </w:rPr>
        <w:t>數額及庫款</w:t>
      </w:r>
      <w:proofErr w:type="gramEnd"/>
      <w:r w:rsidRPr="00661A65">
        <w:rPr>
          <w:rFonts w:ascii="標楷體" w:eastAsia="標楷體" w:hAnsi="標楷體"/>
          <w:color w:val="000000" w:themeColor="text1"/>
          <w:szCs w:val="24"/>
        </w:rPr>
        <w:t>科目轉正數額相抵後，差額</w:t>
      </w:r>
      <w:r>
        <w:rPr>
          <w:rFonts w:ascii="標楷體" w:eastAsia="標楷體" w:hAnsi="標楷體"/>
          <w:color w:val="000000" w:themeColor="text1"/>
          <w:szCs w:val="24"/>
        </w:rPr>
        <w:t>43</w:t>
      </w:r>
      <w:r w:rsidRPr="00661A65">
        <w:rPr>
          <w:rFonts w:ascii="標楷體" w:eastAsia="標楷體" w:hAnsi="標楷體" w:hint="eastAsia"/>
          <w:color w:val="000000" w:themeColor="text1"/>
          <w:szCs w:val="24"/>
        </w:rPr>
        <w:t>億</w:t>
      </w:r>
      <w:r>
        <w:rPr>
          <w:rFonts w:ascii="標楷體" w:eastAsia="標楷體" w:hAnsi="標楷體" w:hint="eastAsia"/>
          <w:color w:val="000000" w:themeColor="text1"/>
          <w:szCs w:val="24"/>
        </w:rPr>
        <w:t>2</w:t>
      </w:r>
      <w:r>
        <w:rPr>
          <w:rFonts w:ascii="標楷體" w:eastAsia="標楷體" w:hAnsi="標楷體"/>
          <w:color w:val="000000" w:themeColor="text1"/>
          <w:szCs w:val="24"/>
        </w:rPr>
        <w:t>,359</w:t>
      </w:r>
      <w:r w:rsidRPr="00661A65">
        <w:rPr>
          <w:rFonts w:ascii="標楷體" w:eastAsia="標楷體" w:hAnsi="標楷體"/>
          <w:color w:val="000000" w:themeColor="text1"/>
          <w:szCs w:val="24"/>
        </w:rPr>
        <w:t>萬餘元，</w:t>
      </w:r>
      <w:r w:rsidRPr="00661A65">
        <w:rPr>
          <w:rFonts w:ascii="標楷體" w:eastAsia="標楷體" w:hAnsi="標楷體" w:hint="eastAsia"/>
          <w:color w:val="000000" w:themeColor="text1"/>
          <w:szCs w:val="24"/>
        </w:rPr>
        <w:t>即為</w:t>
      </w:r>
      <w:r w:rsidRPr="00661A65">
        <w:rPr>
          <w:rFonts w:ascii="標楷體" w:eastAsia="標楷體" w:hAnsi="標楷體"/>
          <w:color w:val="000000" w:themeColor="text1"/>
          <w:szCs w:val="24"/>
        </w:rPr>
        <w:t>總決算支出實現審定數與</w:t>
      </w:r>
      <w:proofErr w:type="gramStart"/>
      <w:r w:rsidRPr="00661A65">
        <w:rPr>
          <w:rFonts w:ascii="標楷體" w:eastAsia="標楷體" w:hAnsi="標楷體" w:hint="eastAsia"/>
          <w:color w:val="000000" w:themeColor="text1"/>
          <w:szCs w:val="24"/>
        </w:rPr>
        <w:t>公庫撥入</w:t>
      </w:r>
      <w:proofErr w:type="gramEnd"/>
      <w:r w:rsidRPr="00661A65">
        <w:rPr>
          <w:rFonts w:ascii="標楷體" w:eastAsia="標楷體" w:hAnsi="標楷體" w:hint="eastAsia"/>
          <w:color w:val="000000" w:themeColor="text1"/>
          <w:szCs w:val="24"/>
        </w:rPr>
        <w:t>數之差額。</w:t>
      </w:r>
    </w:p>
    <w:p w14:paraId="70C24E60" w14:textId="77777777" w:rsidR="006D3F4A" w:rsidRPr="00661A65" w:rsidRDefault="006D3F4A" w:rsidP="006D3F4A">
      <w:pPr>
        <w:spacing w:beforeLines="100" w:before="240" w:afterLines="100" w:after="240" w:line="760" w:lineRule="exact"/>
        <w:rPr>
          <w:rFonts w:ascii="標楷體" w:eastAsia="標楷體" w:hAnsi="標楷體"/>
          <w:b/>
          <w:color w:val="000000" w:themeColor="text1"/>
          <w:sz w:val="32"/>
          <w:szCs w:val="32"/>
        </w:rPr>
      </w:pPr>
      <w:r w:rsidRPr="00661A65">
        <w:rPr>
          <w:rFonts w:ascii="標楷體" w:eastAsia="標楷體" w:hAnsi="標楷體"/>
          <w:b/>
          <w:color w:val="000000" w:themeColor="text1"/>
          <w:sz w:val="32"/>
          <w:szCs w:val="32"/>
        </w:rPr>
        <w:t>三、</w:t>
      </w:r>
      <w:proofErr w:type="gramStart"/>
      <w:r w:rsidRPr="00661A65">
        <w:rPr>
          <w:rFonts w:ascii="標楷體" w:eastAsia="標楷體" w:hAnsi="標楷體"/>
          <w:b/>
          <w:color w:val="000000" w:themeColor="text1"/>
          <w:sz w:val="32"/>
          <w:szCs w:val="32"/>
        </w:rPr>
        <w:t>11</w:t>
      </w:r>
      <w:r>
        <w:rPr>
          <w:rFonts w:ascii="標楷體" w:eastAsia="標楷體" w:hAnsi="標楷體"/>
          <w:b/>
          <w:color w:val="000000" w:themeColor="text1"/>
          <w:sz w:val="32"/>
          <w:szCs w:val="32"/>
        </w:rPr>
        <w:t>4</w:t>
      </w:r>
      <w:proofErr w:type="gramEnd"/>
      <w:r w:rsidRPr="00661A65">
        <w:rPr>
          <w:rFonts w:ascii="標楷體" w:eastAsia="標楷體" w:hAnsi="標楷體"/>
          <w:b/>
          <w:color w:val="000000" w:themeColor="text1"/>
          <w:sz w:val="32"/>
          <w:szCs w:val="32"/>
        </w:rPr>
        <w:t>年度總決算餘</w:t>
      </w:r>
      <w:proofErr w:type="gramStart"/>
      <w:r w:rsidRPr="00661A65">
        <w:rPr>
          <w:rFonts w:ascii="標楷體" w:eastAsia="標楷體" w:hAnsi="標楷體"/>
          <w:b/>
          <w:color w:val="000000" w:themeColor="text1"/>
          <w:sz w:val="32"/>
          <w:szCs w:val="32"/>
        </w:rPr>
        <w:t>絀</w:t>
      </w:r>
      <w:proofErr w:type="gramEnd"/>
      <w:r w:rsidRPr="00661A65">
        <w:rPr>
          <w:rFonts w:ascii="標楷體" w:eastAsia="標楷體" w:hAnsi="標楷體"/>
          <w:b/>
          <w:color w:val="000000" w:themeColor="text1"/>
          <w:sz w:val="32"/>
          <w:szCs w:val="32"/>
        </w:rPr>
        <w:t>審定數與</w:t>
      </w:r>
      <w:r w:rsidRPr="00661A65">
        <w:rPr>
          <w:rFonts w:ascii="標楷體" w:eastAsia="標楷體" w:hAnsi="標楷體" w:hint="eastAsia"/>
          <w:b/>
          <w:color w:val="000000" w:themeColor="text1"/>
          <w:sz w:val="32"/>
          <w:szCs w:val="32"/>
        </w:rPr>
        <w:t>公</w:t>
      </w:r>
      <w:r w:rsidRPr="00661A65">
        <w:rPr>
          <w:rFonts w:ascii="標楷體" w:eastAsia="標楷體" w:hAnsi="標楷體"/>
          <w:b/>
          <w:color w:val="000000" w:themeColor="text1"/>
          <w:sz w:val="32"/>
          <w:szCs w:val="32"/>
        </w:rPr>
        <w:t>庫餘</w:t>
      </w:r>
      <w:proofErr w:type="gramStart"/>
      <w:r w:rsidRPr="00661A65">
        <w:rPr>
          <w:rFonts w:ascii="標楷體" w:eastAsia="標楷體" w:hAnsi="標楷體"/>
          <w:b/>
          <w:color w:val="000000" w:themeColor="text1"/>
          <w:sz w:val="32"/>
          <w:szCs w:val="32"/>
        </w:rPr>
        <w:t>絀</w:t>
      </w:r>
      <w:proofErr w:type="gramEnd"/>
      <w:r w:rsidRPr="00661A65">
        <w:rPr>
          <w:rFonts w:ascii="標楷體" w:eastAsia="標楷體" w:hAnsi="標楷體" w:hint="eastAsia"/>
          <w:b/>
          <w:color w:val="000000" w:themeColor="text1"/>
          <w:sz w:val="32"/>
          <w:szCs w:val="32"/>
        </w:rPr>
        <w:t>之分析</w:t>
      </w:r>
    </w:p>
    <w:p w14:paraId="6945AAEA" w14:textId="77777777" w:rsidR="006D3F4A" w:rsidRPr="00661A65" w:rsidRDefault="006D3F4A" w:rsidP="006D3F4A">
      <w:pPr>
        <w:pStyle w:val="11"/>
        <w:autoSpaceDE/>
        <w:autoSpaceDN/>
        <w:spacing w:beforeLines="50" w:line="780" w:lineRule="exact"/>
        <w:ind w:firstLineChars="200" w:firstLine="480"/>
        <w:rPr>
          <w:rFonts w:ascii="標楷體" w:eastAsia="標楷體" w:hAnsi="標楷體"/>
          <w:color w:val="000000" w:themeColor="text1"/>
          <w:szCs w:val="24"/>
        </w:rPr>
      </w:pPr>
      <w:proofErr w:type="gramStart"/>
      <w:r w:rsidRPr="00661A65">
        <w:rPr>
          <w:rFonts w:ascii="標楷體" w:eastAsia="標楷體" w:hAnsi="標楷體"/>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color w:val="000000" w:themeColor="text1"/>
          <w:szCs w:val="24"/>
        </w:rPr>
        <w:t>年度審定歲入決算數</w:t>
      </w:r>
      <w:r>
        <w:rPr>
          <w:rFonts w:ascii="標楷體" w:eastAsia="標楷體" w:hAnsi="標楷體"/>
          <w:color w:val="000000" w:themeColor="text1"/>
          <w:szCs w:val="24"/>
        </w:rPr>
        <w:t>2,105</w:t>
      </w:r>
      <w:r w:rsidRPr="00661A65">
        <w:rPr>
          <w:rFonts w:ascii="標楷體" w:eastAsia="標楷體" w:hAnsi="標楷體"/>
          <w:color w:val="000000" w:themeColor="text1"/>
          <w:szCs w:val="24"/>
        </w:rPr>
        <w:t>億</w:t>
      </w:r>
      <w:r>
        <w:rPr>
          <w:rFonts w:ascii="標楷體" w:eastAsia="標楷體" w:hAnsi="標楷體" w:hint="eastAsia"/>
          <w:color w:val="000000" w:themeColor="text1"/>
          <w:szCs w:val="24"/>
        </w:rPr>
        <w:t>5</w:t>
      </w:r>
      <w:r>
        <w:rPr>
          <w:rFonts w:ascii="標楷體" w:eastAsia="標楷體" w:hAnsi="標楷體"/>
          <w:color w:val="000000" w:themeColor="text1"/>
          <w:szCs w:val="24"/>
        </w:rPr>
        <w:t>,427</w:t>
      </w:r>
      <w:r w:rsidRPr="00661A65">
        <w:rPr>
          <w:rFonts w:ascii="標楷體" w:eastAsia="標楷體" w:hAnsi="標楷體"/>
          <w:color w:val="000000" w:themeColor="text1"/>
          <w:szCs w:val="24"/>
        </w:rPr>
        <w:t>萬餘元，歲出決算數</w:t>
      </w:r>
      <w:r>
        <w:rPr>
          <w:rFonts w:ascii="標楷體" w:eastAsia="標楷體" w:hAnsi="標楷體"/>
          <w:color w:val="000000" w:themeColor="text1"/>
          <w:szCs w:val="24"/>
        </w:rPr>
        <w:t>2,154</w:t>
      </w:r>
      <w:r w:rsidRPr="00661A65">
        <w:rPr>
          <w:rFonts w:ascii="標楷體" w:eastAsia="標楷體" w:hAnsi="標楷體"/>
          <w:color w:val="000000" w:themeColor="text1"/>
          <w:szCs w:val="24"/>
        </w:rPr>
        <w:t>億</w:t>
      </w:r>
      <w:r>
        <w:rPr>
          <w:rFonts w:ascii="標楷體" w:eastAsia="標楷體" w:hAnsi="標楷體" w:hint="eastAsia"/>
          <w:color w:val="000000" w:themeColor="text1"/>
          <w:szCs w:val="24"/>
        </w:rPr>
        <w:t>9</w:t>
      </w:r>
      <w:r>
        <w:rPr>
          <w:rFonts w:ascii="標楷體" w:eastAsia="標楷體" w:hAnsi="標楷體"/>
          <w:color w:val="000000" w:themeColor="text1"/>
          <w:szCs w:val="24"/>
        </w:rPr>
        <w:t>,438</w:t>
      </w:r>
      <w:r w:rsidRPr="00661A65">
        <w:rPr>
          <w:rFonts w:ascii="標楷體" w:eastAsia="標楷體" w:hAnsi="標楷體"/>
          <w:color w:val="000000" w:themeColor="text1"/>
          <w:szCs w:val="24"/>
        </w:rPr>
        <w:t>萬餘元，</w:t>
      </w:r>
      <w:r w:rsidRPr="00661A65">
        <w:rPr>
          <w:rFonts w:ascii="標楷體" w:eastAsia="標楷體" w:hAnsi="標楷體" w:hint="eastAsia"/>
          <w:color w:val="000000" w:themeColor="text1"/>
          <w:szCs w:val="24"/>
        </w:rPr>
        <w:t>相抵後</w:t>
      </w:r>
      <w:r w:rsidRPr="00661A65">
        <w:rPr>
          <w:rFonts w:ascii="標楷體" w:eastAsia="標楷體" w:hAnsi="標楷體"/>
          <w:color w:val="000000" w:themeColor="text1"/>
          <w:szCs w:val="24"/>
        </w:rPr>
        <w:t>歲入歲出</w:t>
      </w:r>
      <w:r w:rsidRPr="00661A65">
        <w:rPr>
          <w:rFonts w:ascii="標楷體" w:eastAsia="標楷體" w:hAnsi="標楷體" w:hint="eastAsia"/>
          <w:color w:val="000000" w:themeColor="text1"/>
          <w:szCs w:val="24"/>
        </w:rPr>
        <w:t>短</w:t>
      </w:r>
      <w:proofErr w:type="gramStart"/>
      <w:r w:rsidRPr="00661A65">
        <w:rPr>
          <w:rFonts w:ascii="標楷體" w:eastAsia="標楷體" w:hAnsi="標楷體" w:hint="eastAsia"/>
          <w:color w:val="000000" w:themeColor="text1"/>
          <w:szCs w:val="24"/>
        </w:rPr>
        <w:t>絀</w:t>
      </w:r>
      <w:proofErr w:type="gramEnd"/>
      <w:r>
        <w:rPr>
          <w:rFonts w:ascii="標楷體" w:eastAsia="標楷體" w:hAnsi="標楷體" w:hint="eastAsia"/>
          <w:color w:val="000000" w:themeColor="text1"/>
          <w:szCs w:val="24"/>
        </w:rPr>
        <w:t>4</w:t>
      </w:r>
      <w:r>
        <w:rPr>
          <w:rFonts w:ascii="標楷體" w:eastAsia="標楷體" w:hAnsi="標楷體"/>
          <w:color w:val="000000" w:themeColor="text1"/>
          <w:szCs w:val="24"/>
        </w:rPr>
        <w:t>9</w:t>
      </w:r>
      <w:r w:rsidRPr="00661A65">
        <w:rPr>
          <w:rFonts w:ascii="標楷體" w:eastAsia="標楷體" w:hAnsi="標楷體"/>
          <w:color w:val="000000" w:themeColor="text1"/>
          <w:szCs w:val="24"/>
        </w:rPr>
        <w:t>億</w:t>
      </w:r>
      <w:r>
        <w:rPr>
          <w:rFonts w:ascii="標楷體" w:eastAsia="標楷體" w:hAnsi="標楷體" w:hint="eastAsia"/>
          <w:color w:val="000000" w:themeColor="text1"/>
          <w:szCs w:val="24"/>
        </w:rPr>
        <w:t>4</w:t>
      </w:r>
      <w:r>
        <w:rPr>
          <w:rFonts w:ascii="標楷體" w:eastAsia="標楷體" w:hAnsi="標楷體"/>
          <w:color w:val="000000" w:themeColor="text1"/>
          <w:szCs w:val="24"/>
        </w:rPr>
        <w:t>,011</w:t>
      </w:r>
      <w:r w:rsidRPr="00661A65">
        <w:rPr>
          <w:rFonts w:ascii="標楷體" w:eastAsia="標楷體" w:hAnsi="標楷體"/>
          <w:color w:val="000000" w:themeColor="text1"/>
          <w:szCs w:val="24"/>
        </w:rPr>
        <w:t>萬餘元</w:t>
      </w:r>
      <w:r w:rsidRPr="00661A65">
        <w:rPr>
          <w:rFonts w:ascii="標楷體" w:eastAsia="標楷體" w:hAnsi="標楷體" w:hint="eastAsia"/>
          <w:color w:val="000000" w:themeColor="text1"/>
          <w:szCs w:val="24"/>
        </w:rPr>
        <w:t>；繳付公</w:t>
      </w:r>
      <w:r w:rsidRPr="00661A65">
        <w:rPr>
          <w:rFonts w:ascii="標楷體" w:eastAsia="標楷體" w:hAnsi="標楷體"/>
          <w:color w:val="000000" w:themeColor="text1"/>
          <w:szCs w:val="24"/>
        </w:rPr>
        <w:t>庫</w:t>
      </w:r>
      <w:r w:rsidRPr="00661A65">
        <w:rPr>
          <w:rFonts w:ascii="標楷體" w:eastAsia="標楷體" w:hAnsi="標楷體" w:hint="eastAsia"/>
          <w:color w:val="000000" w:themeColor="text1"/>
          <w:szCs w:val="24"/>
        </w:rPr>
        <w:t>數</w:t>
      </w:r>
      <w:r>
        <w:rPr>
          <w:rFonts w:ascii="標楷體" w:eastAsia="標楷體" w:hAnsi="標楷體" w:hint="eastAsia"/>
          <w:color w:val="000000" w:themeColor="text1"/>
          <w:szCs w:val="24"/>
        </w:rPr>
        <w:t>3</w:t>
      </w:r>
      <w:r>
        <w:rPr>
          <w:rFonts w:ascii="標楷體" w:eastAsia="標楷體" w:hAnsi="標楷體"/>
          <w:color w:val="000000" w:themeColor="text1"/>
          <w:szCs w:val="24"/>
        </w:rPr>
        <w:t>,091</w:t>
      </w:r>
      <w:r w:rsidRPr="00661A65">
        <w:rPr>
          <w:rFonts w:ascii="標楷體" w:eastAsia="標楷體" w:hAnsi="標楷體" w:hint="eastAsia"/>
          <w:color w:val="000000" w:themeColor="text1"/>
          <w:szCs w:val="24"/>
        </w:rPr>
        <w:t>億</w:t>
      </w:r>
      <w:r>
        <w:rPr>
          <w:rFonts w:ascii="標楷體" w:eastAsia="標楷體" w:hAnsi="標楷體"/>
          <w:color w:val="000000" w:themeColor="text1"/>
          <w:szCs w:val="24"/>
        </w:rPr>
        <w:t>7,586</w:t>
      </w:r>
      <w:r w:rsidRPr="00661A65">
        <w:rPr>
          <w:rFonts w:ascii="標楷體" w:eastAsia="標楷體" w:hAnsi="標楷體" w:hint="eastAsia"/>
          <w:color w:val="000000" w:themeColor="text1"/>
          <w:szCs w:val="24"/>
        </w:rPr>
        <w:t>萬餘元</w:t>
      </w:r>
      <w:r w:rsidRPr="00661A65">
        <w:rPr>
          <w:rFonts w:ascii="標楷體" w:eastAsia="標楷體" w:hAnsi="標楷體"/>
          <w:color w:val="000000" w:themeColor="text1"/>
          <w:szCs w:val="24"/>
        </w:rPr>
        <w:t>，</w:t>
      </w:r>
      <w:proofErr w:type="gramStart"/>
      <w:r w:rsidRPr="00661A65">
        <w:rPr>
          <w:rFonts w:ascii="標楷體" w:eastAsia="標楷體" w:hAnsi="標楷體" w:hint="eastAsia"/>
          <w:color w:val="000000" w:themeColor="text1"/>
          <w:szCs w:val="24"/>
        </w:rPr>
        <w:t>公庫撥入</w:t>
      </w:r>
      <w:proofErr w:type="gramEnd"/>
      <w:r w:rsidRPr="00661A65">
        <w:rPr>
          <w:rFonts w:ascii="標楷體" w:eastAsia="標楷體" w:hAnsi="標楷體" w:hint="eastAsia"/>
          <w:color w:val="000000" w:themeColor="text1"/>
          <w:szCs w:val="24"/>
        </w:rPr>
        <w:t>數</w:t>
      </w:r>
      <w:r>
        <w:rPr>
          <w:rFonts w:ascii="標楷體" w:eastAsia="標楷體" w:hAnsi="標楷體" w:hint="eastAsia"/>
          <w:color w:val="000000" w:themeColor="text1"/>
          <w:szCs w:val="24"/>
        </w:rPr>
        <w:t>3</w:t>
      </w:r>
      <w:r>
        <w:rPr>
          <w:rFonts w:ascii="標楷體" w:eastAsia="標楷體" w:hAnsi="標楷體"/>
          <w:color w:val="000000" w:themeColor="text1"/>
          <w:szCs w:val="24"/>
        </w:rPr>
        <w:t>,148</w:t>
      </w:r>
      <w:r w:rsidRPr="00661A65">
        <w:rPr>
          <w:rFonts w:ascii="標楷體" w:eastAsia="標楷體" w:hAnsi="標楷體" w:hint="eastAsia"/>
          <w:color w:val="000000" w:themeColor="text1"/>
          <w:szCs w:val="24"/>
        </w:rPr>
        <w:t>億</w:t>
      </w:r>
      <w:r>
        <w:rPr>
          <w:rFonts w:ascii="標楷體" w:eastAsia="標楷體" w:hAnsi="標楷體"/>
          <w:color w:val="000000" w:themeColor="text1"/>
          <w:szCs w:val="24"/>
        </w:rPr>
        <w:t>9,059</w:t>
      </w:r>
      <w:r w:rsidRPr="00661A65">
        <w:rPr>
          <w:rFonts w:ascii="標楷體" w:eastAsia="標楷體" w:hAnsi="標楷體" w:hint="eastAsia"/>
          <w:color w:val="000000" w:themeColor="text1"/>
          <w:szCs w:val="24"/>
        </w:rPr>
        <w:t>萬餘元</w:t>
      </w:r>
      <w:r w:rsidRPr="00661A65">
        <w:rPr>
          <w:rFonts w:ascii="標楷體" w:eastAsia="標楷體" w:hAnsi="標楷體"/>
          <w:color w:val="000000" w:themeColor="text1"/>
          <w:szCs w:val="24"/>
        </w:rPr>
        <w:t>，</w:t>
      </w:r>
      <w:r w:rsidRPr="00661A65">
        <w:rPr>
          <w:rFonts w:ascii="標楷體" w:eastAsia="標楷體" w:hAnsi="標楷體" w:hint="eastAsia"/>
          <w:color w:val="000000" w:themeColor="text1"/>
          <w:szCs w:val="24"/>
        </w:rPr>
        <w:t>相抵後市庫收支短</w:t>
      </w:r>
      <w:proofErr w:type="gramStart"/>
      <w:r w:rsidRPr="00661A65">
        <w:rPr>
          <w:rFonts w:ascii="標楷體" w:eastAsia="標楷體" w:hAnsi="標楷體" w:hint="eastAsia"/>
          <w:color w:val="000000" w:themeColor="text1"/>
          <w:szCs w:val="24"/>
        </w:rPr>
        <w:t>絀</w:t>
      </w:r>
      <w:proofErr w:type="gramEnd"/>
      <w:r>
        <w:rPr>
          <w:rFonts w:ascii="標楷體" w:eastAsia="標楷體" w:hAnsi="標楷體"/>
          <w:color w:val="000000" w:themeColor="text1"/>
          <w:szCs w:val="24"/>
        </w:rPr>
        <w:t>57</w:t>
      </w:r>
      <w:r w:rsidRPr="00661A65">
        <w:rPr>
          <w:rFonts w:ascii="標楷體" w:eastAsia="標楷體" w:hAnsi="標楷體" w:hint="eastAsia"/>
          <w:color w:val="000000" w:themeColor="text1"/>
          <w:szCs w:val="24"/>
        </w:rPr>
        <w:t>億</w:t>
      </w:r>
      <w:r>
        <w:rPr>
          <w:rFonts w:ascii="標楷體" w:eastAsia="標楷體" w:hAnsi="標楷體" w:hint="eastAsia"/>
          <w:color w:val="000000" w:themeColor="text1"/>
          <w:szCs w:val="24"/>
        </w:rPr>
        <w:t>1</w:t>
      </w:r>
      <w:r>
        <w:rPr>
          <w:rFonts w:ascii="標楷體" w:eastAsia="標楷體" w:hAnsi="標楷體"/>
          <w:color w:val="000000" w:themeColor="text1"/>
          <w:szCs w:val="24"/>
        </w:rPr>
        <w:t>,473</w:t>
      </w:r>
      <w:r w:rsidRPr="00661A65">
        <w:rPr>
          <w:rFonts w:ascii="標楷體" w:eastAsia="標楷體" w:hAnsi="標楷體" w:hint="eastAsia"/>
          <w:color w:val="000000" w:themeColor="text1"/>
          <w:szCs w:val="24"/>
        </w:rPr>
        <w:t>萬餘元</w:t>
      </w:r>
      <w:r w:rsidRPr="00661A65">
        <w:rPr>
          <w:rFonts w:ascii="標楷體" w:eastAsia="標楷體" w:hAnsi="標楷體"/>
          <w:color w:val="000000" w:themeColor="text1"/>
          <w:szCs w:val="24"/>
        </w:rPr>
        <w:t>。</w:t>
      </w:r>
      <w:proofErr w:type="gramStart"/>
      <w:r w:rsidRPr="00661A65">
        <w:rPr>
          <w:rFonts w:ascii="標楷體" w:eastAsia="標楷體" w:hAnsi="標楷體"/>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color w:val="000000" w:themeColor="text1"/>
          <w:szCs w:val="24"/>
        </w:rPr>
        <w:t>年度市庫</w:t>
      </w:r>
      <w:r w:rsidRPr="00661A65">
        <w:rPr>
          <w:rFonts w:ascii="標楷體" w:eastAsia="標楷體" w:hAnsi="標楷體" w:hint="eastAsia"/>
          <w:color w:val="000000" w:themeColor="text1"/>
          <w:szCs w:val="24"/>
        </w:rPr>
        <w:t>收支短</w:t>
      </w:r>
      <w:proofErr w:type="gramStart"/>
      <w:r w:rsidRPr="00661A65">
        <w:rPr>
          <w:rFonts w:ascii="標楷體" w:eastAsia="標楷體" w:hAnsi="標楷體" w:hint="eastAsia"/>
          <w:color w:val="000000" w:themeColor="text1"/>
          <w:szCs w:val="24"/>
        </w:rPr>
        <w:t>絀</w:t>
      </w:r>
      <w:proofErr w:type="gramEnd"/>
      <w:r w:rsidRPr="00661A65">
        <w:rPr>
          <w:rFonts w:ascii="標楷體" w:eastAsia="標楷體" w:hAnsi="標楷體"/>
          <w:color w:val="000000" w:themeColor="text1"/>
          <w:szCs w:val="24"/>
        </w:rPr>
        <w:t>與歲入歲出</w:t>
      </w:r>
      <w:r>
        <w:rPr>
          <w:rFonts w:ascii="標楷體" w:eastAsia="標楷體" w:hAnsi="標楷體" w:hint="eastAsia"/>
          <w:color w:val="000000" w:themeColor="text1"/>
          <w:szCs w:val="24"/>
        </w:rPr>
        <w:t>短</w:t>
      </w:r>
      <w:proofErr w:type="gramStart"/>
      <w:r>
        <w:rPr>
          <w:rFonts w:ascii="標楷體" w:eastAsia="標楷體" w:hAnsi="標楷體" w:hint="eastAsia"/>
          <w:color w:val="000000" w:themeColor="text1"/>
          <w:szCs w:val="24"/>
        </w:rPr>
        <w:t>絀</w:t>
      </w:r>
      <w:proofErr w:type="gramEnd"/>
      <w:r w:rsidRPr="00661A65">
        <w:rPr>
          <w:rFonts w:ascii="標楷體" w:eastAsia="標楷體" w:hAnsi="標楷體"/>
          <w:color w:val="000000" w:themeColor="text1"/>
          <w:szCs w:val="24"/>
        </w:rPr>
        <w:t>審定數</w:t>
      </w:r>
      <w:r w:rsidRPr="00661A65">
        <w:rPr>
          <w:rFonts w:ascii="標楷體" w:eastAsia="標楷體" w:hAnsi="標楷體" w:hint="eastAsia"/>
          <w:color w:val="000000" w:themeColor="text1"/>
          <w:szCs w:val="24"/>
        </w:rPr>
        <w:t>差異</w:t>
      </w:r>
      <w:r>
        <w:rPr>
          <w:rFonts w:ascii="標楷體" w:eastAsia="標楷體" w:hAnsi="標楷體"/>
          <w:color w:val="000000" w:themeColor="text1"/>
          <w:szCs w:val="24"/>
        </w:rPr>
        <w:t>7</w:t>
      </w:r>
      <w:r w:rsidRPr="00661A65">
        <w:rPr>
          <w:rFonts w:ascii="標楷體" w:eastAsia="標楷體" w:hAnsi="標楷體"/>
          <w:color w:val="000000" w:themeColor="text1"/>
          <w:szCs w:val="24"/>
        </w:rPr>
        <w:t>億</w:t>
      </w:r>
      <w:r>
        <w:rPr>
          <w:rFonts w:ascii="標楷體" w:eastAsia="標楷體" w:hAnsi="標楷體" w:hint="eastAsia"/>
          <w:color w:val="000000" w:themeColor="text1"/>
          <w:szCs w:val="24"/>
        </w:rPr>
        <w:t>7</w:t>
      </w:r>
      <w:r>
        <w:rPr>
          <w:rFonts w:ascii="標楷體" w:eastAsia="標楷體" w:hAnsi="標楷體"/>
          <w:color w:val="000000" w:themeColor="text1"/>
          <w:szCs w:val="24"/>
        </w:rPr>
        <w:t>,461</w:t>
      </w:r>
      <w:r w:rsidRPr="00661A65">
        <w:rPr>
          <w:rFonts w:ascii="標楷體" w:eastAsia="標楷體" w:hAnsi="標楷體"/>
          <w:color w:val="000000" w:themeColor="text1"/>
          <w:szCs w:val="24"/>
        </w:rPr>
        <w:t>萬餘元，其</w:t>
      </w:r>
      <w:r w:rsidRPr="00661A65">
        <w:rPr>
          <w:rFonts w:ascii="標楷體" w:eastAsia="標楷體" w:hAnsi="標楷體" w:hint="eastAsia"/>
          <w:color w:val="000000" w:themeColor="text1"/>
          <w:szCs w:val="24"/>
        </w:rPr>
        <w:t>差異情形分析</w:t>
      </w:r>
      <w:r>
        <w:rPr>
          <w:rFonts w:ascii="標楷體" w:eastAsia="標楷體" w:hAnsi="標楷體"/>
          <w:color w:val="000000" w:themeColor="text1"/>
          <w:szCs w:val="24"/>
        </w:rPr>
        <w:t>如下</w:t>
      </w:r>
      <w:r w:rsidRPr="00661A65">
        <w:rPr>
          <w:rFonts w:ascii="標楷體" w:eastAsia="標楷體" w:hAnsi="標楷體"/>
          <w:color w:val="000000" w:themeColor="text1"/>
          <w:szCs w:val="24"/>
        </w:rPr>
        <w:t>：</w:t>
      </w:r>
    </w:p>
    <w:p w14:paraId="30BABE88" w14:textId="77777777" w:rsidR="006D3F4A" w:rsidRPr="00661A65" w:rsidRDefault="006D3F4A" w:rsidP="006D3F4A">
      <w:pPr>
        <w:spacing w:beforeLines="50" w:before="120" w:line="760" w:lineRule="exact"/>
        <w:ind w:firstLineChars="100" w:firstLine="240"/>
        <w:rPr>
          <w:rFonts w:ascii="標楷體" w:eastAsia="標楷體" w:hAnsi="標楷體"/>
          <w:color w:val="000000" w:themeColor="text1"/>
        </w:rPr>
      </w:pPr>
      <w:r w:rsidRPr="00661A65">
        <w:rPr>
          <w:rFonts w:ascii="標楷體" w:eastAsia="標楷體" w:hAnsi="標楷體"/>
          <w:color w:val="000000" w:themeColor="text1"/>
        </w:rPr>
        <w:t>（一）</w:t>
      </w:r>
      <w:r w:rsidRPr="00661A65">
        <w:rPr>
          <w:rFonts w:ascii="標楷體" w:eastAsia="標楷體" w:hAnsi="標楷體" w:hint="eastAsia"/>
          <w:color w:val="000000" w:themeColor="text1"/>
        </w:rPr>
        <w:t xml:space="preserve">　</w:t>
      </w:r>
      <w:proofErr w:type="gramStart"/>
      <w:r w:rsidRPr="00661A65">
        <w:rPr>
          <w:rFonts w:ascii="標楷體" w:eastAsia="標楷體" w:hAnsi="標楷體"/>
          <w:color w:val="000000" w:themeColor="text1"/>
        </w:rPr>
        <w:t>加項</w:t>
      </w:r>
      <w:proofErr w:type="gramEnd"/>
      <w:r>
        <w:rPr>
          <w:rFonts w:ascii="標楷體" w:eastAsia="標楷體" w:hAnsi="標楷體"/>
          <w:color w:val="000000" w:themeColor="text1"/>
        </w:rPr>
        <w:t>1,085</w:t>
      </w:r>
      <w:r w:rsidRPr="00661A65">
        <w:rPr>
          <w:rFonts w:ascii="標楷體" w:eastAsia="標楷體" w:hAnsi="標楷體"/>
          <w:color w:val="000000" w:themeColor="text1"/>
        </w:rPr>
        <w:t>億</w:t>
      </w:r>
      <w:r>
        <w:rPr>
          <w:rFonts w:ascii="標楷體" w:eastAsia="標楷體" w:hAnsi="標楷體" w:hint="eastAsia"/>
          <w:color w:val="000000" w:themeColor="text1"/>
        </w:rPr>
        <w:t>2</w:t>
      </w:r>
      <w:r>
        <w:rPr>
          <w:rFonts w:ascii="標楷體" w:eastAsia="標楷體" w:hAnsi="標楷體"/>
          <w:color w:val="000000" w:themeColor="text1"/>
        </w:rPr>
        <w:t>91</w:t>
      </w:r>
      <w:r w:rsidRPr="00661A65">
        <w:rPr>
          <w:rFonts w:ascii="標楷體" w:eastAsia="標楷體" w:hAnsi="標楷體"/>
          <w:color w:val="000000" w:themeColor="text1"/>
        </w:rPr>
        <w:t>萬餘元，包括：</w:t>
      </w:r>
    </w:p>
    <w:p w14:paraId="072C33FD" w14:textId="77777777" w:rsidR="006D3F4A" w:rsidRPr="00661A65" w:rsidRDefault="006D3F4A" w:rsidP="006D3F4A">
      <w:pPr>
        <w:pStyle w:val="11"/>
        <w:autoSpaceDE/>
        <w:autoSpaceDN/>
        <w:spacing w:beforeLines="50" w:line="700" w:lineRule="exact"/>
        <w:ind w:firstLineChars="200" w:firstLine="480"/>
        <w:rPr>
          <w:rFonts w:ascii="標楷體" w:eastAsia="標楷體" w:hAnsi="標楷體"/>
          <w:color w:val="000000" w:themeColor="text1"/>
          <w:szCs w:val="24"/>
        </w:rPr>
      </w:pPr>
      <w:r w:rsidRPr="00661A65">
        <w:rPr>
          <w:rFonts w:ascii="標楷體" w:eastAsia="標楷體" w:hAnsi="標楷體"/>
          <w:color w:val="000000" w:themeColor="text1"/>
          <w:szCs w:val="24"/>
        </w:rPr>
        <w:t>1.</w:t>
      </w:r>
      <w:r w:rsidRPr="00661A65">
        <w:rPr>
          <w:rFonts w:ascii="標楷體" w:eastAsia="標楷體" w:hAnsi="標楷體" w:hint="eastAsia"/>
          <w:color w:val="000000" w:themeColor="text1"/>
          <w:szCs w:val="24"/>
        </w:rPr>
        <w:t xml:space="preserve">　</w:t>
      </w:r>
      <w:proofErr w:type="gramStart"/>
      <w:r w:rsidRPr="00661A65">
        <w:rPr>
          <w:rFonts w:ascii="標楷體" w:eastAsia="標楷體" w:hAnsi="標楷體" w:hint="eastAsia"/>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hint="eastAsia"/>
          <w:color w:val="000000" w:themeColor="text1"/>
          <w:szCs w:val="24"/>
        </w:rPr>
        <w:t>年度市</w:t>
      </w:r>
      <w:r w:rsidRPr="00661A65">
        <w:rPr>
          <w:rFonts w:ascii="標楷體" w:eastAsia="標楷體" w:hAnsi="標楷體"/>
          <w:color w:val="000000" w:themeColor="text1"/>
          <w:szCs w:val="24"/>
        </w:rPr>
        <w:t>庫</w:t>
      </w:r>
      <w:r w:rsidRPr="00661A65">
        <w:rPr>
          <w:rFonts w:ascii="標楷體" w:eastAsia="標楷體" w:hAnsi="標楷體" w:hint="eastAsia"/>
          <w:color w:val="000000" w:themeColor="text1"/>
          <w:szCs w:val="24"/>
        </w:rPr>
        <w:t>已</w:t>
      </w:r>
      <w:r w:rsidRPr="00661A65">
        <w:rPr>
          <w:rFonts w:ascii="標楷體" w:eastAsia="標楷體" w:hAnsi="標楷體"/>
          <w:color w:val="000000" w:themeColor="text1"/>
          <w:szCs w:val="24"/>
        </w:rPr>
        <w:t>列支，而</w:t>
      </w:r>
      <w:r w:rsidRPr="00661A65">
        <w:rPr>
          <w:rFonts w:ascii="標楷體" w:eastAsia="標楷體" w:hAnsi="標楷體" w:hint="eastAsia"/>
          <w:color w:val="000000" w:themeColor="text1"/>
          <w:szCs w:val="24"/>
        </w:rPr>
        <w:t>不屬</w:t>
      </w:r>
      <w:proofErr w:type="gramStart"/>
      <w:r w:rsidRPr="00661A65">
        <w:rPr>
          <w:rFonts w:ascii="標楷體" w:eastAsia="標楷體" w:hAnsi="標楷體" w:hint="eastAsia"/>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hint="eastAsia"/>
          <w:color w:val="000000" w:themeColor="text1"/>
          <w:szCs w:val="24"/>
        </w:rPr>
        <w:t>年度</w:t>
      </w:r>
      <w:r w:rsidRPr="00661A65">
        <w:rPr>
          <w:rFonts w:ascii="標楷體" w:eastAsia="標楷體" w:hAnsi="標楷體"/>
          <w:color w:val="000000" w:themeColor="text1"/>
          <w:szCs w:val="24"/>
        </w:rPr>
        <w:t>總決算</w:t>
      </w:r>
      <w:r w:rsidRPr="00661A65">
        <w:rPr>
          <w:rFonts w:ascii="標楷體" w:eastAsia="標楷體" w:hAnsi="標楷體" w:hint="eastAsia"/>
          <w:color w:val="000000" w:themeColor="text1"/>
          <w:szCs w:val="24"/>
        </w:rPr>
        <w:t>歲出部分</w:t>
      </w:r>
      <w:r>
        <w:rPr>
          <w:rFonts w:ascii="標楷體" w:eastAsia="標楷體" w:hAnsi="標楷體"/>
          <w:color w:val="000000" w:themeColor="text1"/>
          <w:szCs w:val="24"/>
        </w:rPr>
        <w:t>1,052</w:t>
      </w:r>
      <w:r w:rsidRPr="00661A65">
        <w:rPr>
          <w:rFonts w:ascii="標楷體" w:eastAsia="標楷體" w:hAnsi="標楷體"/>
          <w:color w:val="000000" w:themeColor="text1"/>
          <w:szCs w:val="24"/>
        </w:rPr>
        <w:t>億</w:t>
      </w:r>
      <w:r>
        <w:rPr>
          <w:rFonts w:ascii="標楷體" w:eastAsia="標楷體" w:hAnsi="標楷體" w:hint="eastAsia"/>
          <w:color w:val="000000" w:themeColor="text1"/>
          <w:szCs w:val="24"/>
        </w:rPr>
        <w:t>6</w:t>
      </w:r>
      <w:r>
        <w:rPr>
          <w:rFonts w:ascii="標楷體" w:eastAsia="標楷體" w:hAnsi="標楷體"/>
          <w:color w:val="000000" w:themeColor="text1"/>
          <w:szCs w:val="24"/>
        </w:rPr>
        <w:t>,929</w:t>
      </w:r>
      <w:r w:rsidRPr="00661A65">
        <w:rPr>
          <w:rFonts w:ascii="標楷體" w:eastAsia="標楷體" w:hAnsi="標楷體"/>
          <w:color w:val="000000" w:themeColor="text1"/>
          <w:szCs w:val="24"/>
        </w:rPr>
        <w:t>萬餘元。</w:t>
      </w:r>
    </w:p>
    <w:p w14:paraId="45D31673" w14:textId="77777777" w:rsidR="006D3F4A" w:rsidRPr="00661A65" w:rsidRDefault="006D3F4A" w:rsidP="006D3F4A">
      <w:pPr>
        <w:pStyle w:val="11"/>
        <w:autoSpaceDE/>
        <w:autoSpaceDN/>
        <w:spacing w:beforeLines="50" w:line="700" w:lineRule="exact"/>
        <w:ind w:firstLineChars="250" w:firstLine="600"/>
        <w:rPr>
          <w:rFonts w:ascii="標楷體" w:eastAsia="標楷體" w:hAnsi="標楷體"/>
          <w:color w:val="000000" w:themeColor="text1"/>
          <w:szCs w:val="24"/>
        </w:rPr>
      </w:pPr>
      <w:r w:rsidRPr="00661A65">
        <w:rPr>
          <w:rFonts w:ascii="標楷體" w:eastAsia="標楷體" w:hAnsi="標楷體"/>
          <w:color w:val="000000" w:themeColor="text1"/>
          <w:szCs w:val="24"/>
        </w:rPr>
        <w:t>（1）</w:t>
      </w:r>
      <w:r w:rsidRPr="00661A65">
        <w:rPr>
          <w:rFonts w:ascii="標楷體" w:eastAsia="標楷體" w:hAnsi="標楷體" w:hint="eastAsia"/>
          <w:color w:val="000000" w:themeColor="text1"/>
          <w:szCs w:val="24"/>
        </w:rPr>
        <w:t xml:space="preserve">　支付各機關以前年度支出</w:t>
      </w:r>
      <w:r>
        <w:rPr>
          <w:rFonts w:ascii="標楷體" w:eastAsia="標楷體" w:hAnsi="標楷體"/>
          <w:color w:val="000000" w:themeColor="text1"/>
          <w:szCs w:val="24"/>
        </w:rPr>
        <w:t>55</w:t>
      </w:r>
      <w:r w:rsidRPr="00661A65">
        <w:rPr>
          <w:rFonts w:ascii="標楷體" w:eastAsia="標楷體" w:hAnsi="標楷體"/>
          <w:color w:val="000000" w:themeColor="text1"/>
          <w:szCs w:val="24"/>
        </w:rPr>
        <w:t>億</w:t>
      </w:r>
      <w:r>
        <w:rPr>
          <w:rFonts w:ascii="標楷體" w:eastAsia="標楷體" w:hAnsi="標楷體"/>
          <w:color w:val="000000" w:themeColor="text1"/>
          <w:szCs w:val="24"/>
        </w:rPr>
        <w:t>516</w:t>
      </w:r>
      <w:r w:rsidRPr="00661A65">
        <w:rPr>
          <w:rFonts w:ascii="標楷體" w:eastAsia="標楷體" w:hAnsi="標楷體" w:hint="eastAsia"/>
          <w:color w:val="000000" w:themeColor="text1"/>
          <w:szCs w:val="24"/>
        </w:rPr>
        <w:t>萬餘</w:t>
      </w:r>
      <w:r w:rsidRPr="00661A65">
        <w:rPr>
          <w:rFonts w:ascii="標楷體" w:eastAsia="標楷體" w:hAnsi="標楷體"/>
          <w:color w:val="000000" w:themeColor="text1"/>
          <w:szCs w:val="24"/>
        </w:rPr>
        <w:t>元。</w:t>
      </w:r>
    </w:p>
    <w:p w14:paraId="4E1113B1" w14:textId="77777777" w:rsidR="006D3F4A" w:rsidRPr="00661A65" w:rsidRDefault="006D3F4A" w:rsidP="006D3F4A">
      <w:pPr>
        <w:pStyle w:val="11"/>
        <w:autoSpaceDE/>
        <w:autoSpaceDN/>
        <w:spacing w:beforeLines="50" w:line="740" w:lineRule="exact"/>
        <w:ind w:firstLineChars="250" w:firstLine="600"/>
        <w:rPr>
          <w:rFonts w:ascii="標楷體" w:eastAsia="標楷體" w:hAnsi="標楷體"/>
          <w:color w:val="000000" w:themeColor="text1"/>
          <w:szCs w:val="24"/>
        </w:rPr>
      </w:pPr>
      <w:r w:rsidRPr="00661A65">
        <w:rPr>
          <w:rFonts w:ascii="標楷體" w:eastAsia="標楷體" w:hAnsi="標楷體"/>
          <w:color w:val="000000" w:themeColor="text1"/>
          <w:szCs w:val="24"/>
        </w:rPr>
        <w:lastRenderedPageBreak/>
        <w:t>（2）</w:t>
      </w:r>
      <w:r w:rsidRPr="00661A65">
        <w:rPr>
          <w:rFonts w:ascii="標楷體" w:eastAsia="標楷體" w:hAnsi="標楷體" w:hint="eastAsia"/>
          <w:color w:val="000000" w:themeColor="text1"/>
          <w:szCs w:val="24"/>
        </w:rPr>
        <w:t xml:space="preserve">　退還以前年度歲入</w:t>
      </w:r>
      <w:r>
        <w:rPr>
          <w:rFonts w:ascii="標楷體" w:eastAsia="標楷體" w:hAnsi="標楷體"/>
          <w:color w:val="000000" w:themeColor="text1"/>
          <w:szCs w:val="24"/>
        </w:rPr>
        <w:t>16</w:t>
      </w:r>
      <w:r w:rsidRPr="00661A65">
        <w:rPr>
          <w:rFonts w:ascii="標楷體" w:eastAsia="標楷體" w:hAnsi="標楷體"/>
          <w:color w:val="000000" w:themeColor="text1"/>
          <w:szCs w:val="24"/>
        </w:rPr>
        <w:t>億</w:t>
      </w:r>
      <w:r>
        <w:rPr>
          <w:rFonts w:ascii="標楷體" w:eastAsia="標楷體" w:hAnsi="標楷體" w:hint="eastAsia"/>
          <w:color w:val="000000" w:themeColor="text1"/>
          <w:szCs w:val="24"/>
        </w:rPr>
        <w:t>1</w:t>
      </w:r>
      <w:r>
        <w:rPr>
          <w:rFonts w:ascii="標楷體" w:eastAsia="標楷體" w:hAnsi="標楷體"/>
          <w:color w:val="000000" w:themeColor="text1"/>
          <w:szCs w:val="24"/>
        </w:rPr>
        <w:t>96</w:t>
      </w:r>
      <w:r w:rsidRPr="00661A65">
        <w:rPr>
          <w:rFonts w:ascii="標楷體" w:eastAsia="標楷體" w:hAnsi="標楷體"/>
          <w:color w:val="000000" w:themeColor="text1"/>
          <w:szCs w:val="24"/>
        </w:rPr>
        <w:t>萬餘元。</w:t>
      </w:r>
    </w:p>
    <w:p w14:paraId="002D45F2" w14:textId="77777777" w:rsidR="006D3F4A" w:rsidRPr="00661A65" w:rsidRDefault="006D3F4A" w:rsidP="006D3F4A">
      <w:pPr>
        <w:pStyle w:val="11"/>
        <w:autoSpaceDE/>
        <w:autoSpaceDN/>
        <w:spacing w:beforeLines="50" w:line="740" w:lineRule="exact"/>
        <w:ind w:firstLineChars="250" w:firstLine="600"/>
        <w:rPr>
          <w:rFonts w:ascii="標楷體" w:eastAsia="標楷體" w:hAnsi="標楷體"/>
          <w:color w:val="000000" w:themeColor="text1"/>
          <w:szCs w:val="24"/>
        </w:rPr>
      </w:pPr>
      <w:r w:rsidRPr="00661A65">
        <w:rPr>
          <w:rFonts w:ascii="標楷體" w:eastAsia="標楷體" w:hAnsi="標楷體"/>
          <w:color w:val="000000" w:themeColor="text1"/>
          <w:szCs w:val="24"/>
        </w:rPr>
        <w:t>（</w:t>
      </w:r>
      <w:r w:rsidRPr="00661A65">
        <w:rPr>
          <w:rFonts w:ascii="標楷體" w:eastAsia="標楷體" w:hAnsi="標楷體" w:hint="eastAsia"/>
          <w:color w:val="000000" w:themeColor="text1"/>
          <w:szCs w:val="24"/>
        </w:rPr>
        <w:t>3</w:t>
      </w:r>
      <w:r w:rsidRPr="00661A65">
        <w:rPr>
          <w:rFonts w:ascii="標楷體" w:eastAsia="標楷體" w:hAnsi="標楷體"/>
          <w:color w:val="000000" w:themeColor="text1"/>
          <w:szCs w:val="24"/>
        </w:rPr>
        <w:t>）</w:t>
      </w:r>
      <w:r w:rsidRPr="00661A65">
        <w:rPr>
          <w:rFonts w:ascii="標楷體" w:eastAsia="標楷體" w:hAnsi="標楷體" w:hint="eastAsia"/>
          <w:color w:val="000000" w:themeColor="text1"/>
          <w:szCs w:val="24"/>
        </w:rPr>
        <w:t xml:space="preserve">　</w:t>
      </w:r>
      <w:r w:rsidRPr="00661A65">
        <w:rPr>
          <w:rFonts w:ascii="標楷體" w:eastAsia="標楷體" w:hAnsi="標楷體"/>
          <w:color w:val="000000" w:themeColor="text1"/>
          <w:szCs w:val="24"/>
        </w:rPr>
        <w:t>退還預收款</w:t>
      </w:r>
      <w:r>
        <w:rPr>
          <w:rFonts w:ascii="標楷體" w:eastAsia="標楷體" w:hAnsi="標楷體"/>
          <w:color w:val="000000" w:themeColor="text1"/>
          <w:szCs w:val="24"/>
        </w:rPr>
        <w:t>46</w:t>
      </w:r>
      <w:r w:rsidRPr="00661A65">
        <w:rPr>
          <w:rFonts w:ascii="標楷體" w:eastAsia="標楷體" w:hAnsi="標楷體"/>
          <w:color w:val="000000" w:themeColor="text1"/>
          <w:szCs w:val="24"/>
        </w:rPr>
        <w:t>億</w:t>
      </w:r>
      <w:r>
        <w:rPr>
          <w:rFonts w:ascii="標楷體" w:eastAsia="標楷體" w:hAnsi="標楷體" w:hint="eastAsia"/>
          <w:color w:val="000000" w:themeColor="text1"/>
          <w:szCs w:val="24"/>
        </w:rPr>
        <w:t>2</w:t>
      </w:r>
      <w:r>
        <w:rPr>
          <w:rFonts w:ascii="標楷體" w:eastAsia="標楷體" w:hAnsi="標楷體"/>
          <w:color w:val="000000" w:themeColor="text1"/>
          <w:szCs w:val="24"/>
        </w:rPr>
        <w:t>,274</w:t>
      </w:r>
      <w:r w:rsidRPr="00661A65">
        <w:rPr>
          <w:rFonts w:ascii="標楷體" w:eastAsia="標楷體" w:hAnsi="標楷體"/>
          <w:color w:val="000000" w:themeColor="text1"/>
          <w:szCs w:val="24"/>
        </w:rPr>
        <w:t>萬餘元。</w:t>
      </w:r>
    </w:p>
    <w:p w14:paraId="63E103D1" w14:textId="77777777" w:rsidR="006D3F4A" w:rsidRPr="00661A65" w:rsidRDefault="006D3F4A" w:rsidP="006D3F4A">
      <w:pPr>
        <w:pStyle w:val="11"/>
        <w:tabs>
          <w:tab w:val="left" w:pos="7242"/>
        </w:tabs>
        <w:autoSpaceDE/>
        <w:autoSpaceDN/>
        <w:spacing w:beforeLines="50" w:line="740" w:lineRule="exact"/>
        <w:ind w:firstLineChars="250" w:firstLine="600"/>
        <w:rPr>
          <w:rFonts w:ascii="標楷體" w:eastAsia="標楷體" w:hAnsi="標楷體"/>
          <w:color w:val="000000" w:themeColor="text1"/>
          <w:szCs w:val="24"/>
        </w:rPr>
      </w:pPr>
      <w:r w:rsidRPr="00661A65">
        <w:rPr>
          <w:rFonts w:ascii="標楷體" w:eastAsia="標楷體" w:hAnsi="標楷體"/>
          <w:color w:val="000000" w:themeColor="text1"/>
          <w:szCs w:val="24"/>
        </w:rPr>
        <w:t>（4）</w:t>
      </w:r>
      <w:r w:rsidRPr="00661A65">
        <w:rPr>
          <w:rFonts w:ascii="標楷體" w:eastAsia="標楷體" w:hAnsi="標楷體" w:hint="eastAsia"/>
          <w:color w:val="000000" w:themeColor="text1"/>
          <w:szCs w:val="24"/>
        </w:rPr>
        <w:t xml:space="preserve">　</w:t>
      </w:r>
      <w:proofErr w:type="gramStart"/>
      <w:r w:rsidRPr="00661A65">
        <w:rPr>
          <w:rFonts w:ascii="標楷體" w:eastAsia="標楷體" w:hAnsi="標楷體" w:hint="eastAsia"/>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hint="eastAsia"/>
          <w:color w:val="000000" w:themeColor="text1"/>
          <w:szCs w:val="24"/>
        </w:rPr>
        <w:t>年度總決算債務償還支出</w:t>
      </w:r>
      <w:r>
        <w:rPr>
          <w:rFonts w:ascii="標楷體" w:eastAsia="標楷體" w:hAnsi="標楷體"/>
          <w:color w:val="000000" w:themeColor="text1"/>
          <w:szCs w:val="24"/>
        </w:rPr>
        <w:t>953</w:t>
      </w:r>
      <w:r w:rsidRPr="00661A65">
        <w:rPr>
          <w:rFonts w:ascii="標楷體" w:eastAsia="標楷體" w:hAnsi="標楷體" w:hint="eastAsia"/>
          <w:color w:val="000000" w:themeColor="text1"/>
          <w:szCs w:val="24"/>
        </w:rPr>
        <w:t>億</w:t>
      </w:r>
      <w:r>
        <w:rPr>
          <w:rFonts w:ascii="標楷體" w:eastAsia="標楷體" w:hAnsi="標楷體" w:hint="eastAsia"/>
          <w:color w:val="000000" w:themeColor="text1"/>
          <w:szCs w:val="24"/>
        </w:rPr>
        <w:t>5</w:t>
      </w:r>
      <w:r>
        <w:rPr>
          <w:rFonts w:ascii="標楷體" w:eastAsia="標楷體" w:hAnsi="標楷體"/>
          <w:color w:val="000000" w:themeColor="text1"/>
          <w:szCs w:val="24"/>
        </w:rPr>
        <w:t>,000</w:t>
      </w:r>
      <w:r w:rsidRPr="00661A65">
        <w:rPr>
          <w:rFonts w:ascii="標楷體" w:eastAsia="標楷體" w:hAnsi="標楷體" w:hint="eastAsia"/>
          <w:color w:val="000000" w:themeColor="text1"/>
          <w:szCs w:val="24"/>
        </w:rPr>
        <w:t>萬元</w:t>
      </w:r>
      <w:r w:rsidRPr="00661A65">
        <w:rPr>
          <w:rFonts w:ascii="標楷體" w:eastAsia="標楷體" w:hAnsi="標楷體"/>
          <w:color w:val="000000" w:themeColor="text1"/>
          <w:szCs w:val="24"/>
        </w:rPr>
        <w:t>。</w:t>
      </w:r>
    </w:p>
    <w:p w14:paraId="4A5C5DE4" w14:textId="77777777" w:rsidR="006D3F4A" w:rsidRPr="00661A65" w:rsidRDefault="006D3F4A" w:rsidP="006D3F4A">
      <w:pPr>
        <w:pStyle w:val="11"/>
        <w:tabs>
          <w:tab w:val="left" w:pos="7242"/>
        </w:tabs>
        <w:autoSpaceDE/>
        <w:autoSpaceDN/>
        <w:spacing w:beforeLines="50" w:line="740" w:lineRule="exact"/>
        <w:ind w:firstLineChars="250" w:firstLine="600"/>
        <w:rPr>
          <w:rFonts w:ascii="標楷體" w:eastAsia="標楷體" w:hAnsi="標楷體"/>
          <w:color w:val="000000" w:themeColor="text1"/>
          <w:szCs w:val="24"/>
        </w:rPr>
      </w:pPr>
      <w:r w:rsidRPr="00661A65">
        <w:rPr>
          <w:rFonts w:ascii="標楷體" w:eastAsia="標楷體" w:hAnsi="標楷體"/>
          <w:color w:val="000000" w:themeColor="text1"/>
          <w:szCs w:val="24"/>
        </w:rPr>
        <w:t>（</w:t>
      </w:r>
      <w:r w:rsidRPr="00661A65">
        <w:rPr>
          <w:rFonts w:ascii="標楷體" w:eastAsia="標楷體" w:hAnsi="標楷體" w:hint="eastAsia"/>
          <w:color w:val="000000" w:themeColor="text1"/>
          <w:szCs w:val="24"/>
        </w:rPr>
        <w:t>5</w:t>
      </w:r>
      <w:r w:rsidRPr="00661A65">
        <w:rPr>
          <w:rFonts w:ascii="標楷體" w:eastAsia="標楷體" w:hAnsi="標楷體"/>
          <w:color w:val="000000" w:themeColor="text1"/>
          <w:szCs w:val="24"/>
        </w:rPr>
        <w:t>）</w:t>
      </w:r>
      <w:r w:rsidRPr="00661A65">
        <w:rPr>
          <w:rFonts w:ascii="標楷體" w:eastAsia="標楷體" w:hAnsi="標楷體" w:hint="eastAsia"/>
          <w:color w:val="000000" w:themeColor="text1"/>
          <w:szCs w:val="24"/>
        </w:rPr>
        <w:t xml:space="preserve">　</w:t>
      </w:r>
      <w:proofErr w:type="gramStart"/>
      <w:r w:rsidRPr="00661A65">
        <w:rPr>
          <w:rFonts w:ascii="標楷體" w:eastAsia="標楷體" w:hAnsi="標楷體" w:hint="eastAsia"/>
          <w:color w:val="000000" w:themeColor="text1"/>
          <w:szCs w:val="24"/>
        </w:rPr>
        <w:t>墊付款</w:t>
      </w:r>
      <w:r>
        <w:rPr>
          <w:rFonts w:ascii="標楷體" w:eastAsia="標楷體" w:hAnsi="標楷體" w:hint="eastAsia"/>
          <w:color w:val="000000" w:themeColor="text1"/>
          <w:szCs w:val="24"/>
        </w:rPr>
        <w:t>負1</w:t>
      </w:r>
      <w:r>
        <w:rPr>
          <w:rFonts w:ascii="標楷體" w:eastAsia="標楷體" w:hAnsi="標楷體"/>
          <w:color w:val="000000" w:themeColor="text1"/>
          <w:szCs w:val="24"/>
        </w:rPr>
        <w:t>8</w:t>
      </w:r>
      <w:r w:rsidRPr="00661A65">
        <w:rPr>
          <w:rFonts w:ascii="標楷體" w:eastAsia="標楷體" w:hAnsi="標楷體" w:hint="eastAsia"/>
          <w:color w:val="000000" w:themeColor="text1"/>
          <w:szCs w:val="24"/>
        </w:rPr>
        <w:t>億</w:t>
      </w:r>
      <w:proofErr w:type="gramEnd"/>
      <w:r>
        <w:rPr>
          <w:rFonts w:ascii="標楷體" w:eastAsia="標楷體" w:hAnsi="標楷體" w:hint="eastAsia"/>
          <w:color w:val="000000" w:themeColor="text1"/>
          <w:szCs w:val="24"/>
        </w:rPr>
        <w:t>1</w:t>
      </w:r>
      <w:r>
        <w:rPr>
          <w:rFonts w:ascii="標楷體" w:eastAsia="標楷體" w:hAnsi="標楷體"/>
          <w:color w:val="000000" w:themeColor="text1"/>
          <w:szCs w:val="24"/>
        </w:rPr>
        <w:t>,058</w:t>
      </w:r>
      <w:r w:rsidRPr="00661A65">
        <w:rPr>
          <w:rFonts w:ascii="標楷體" w:eastAsia="標楷體" w:hAnsi="標楷體" w:hint="eastAsia"/>
          <w:color w:val="000000" w:themeColor="text1"/>
          <w:szCs w:val="24"/>
        </w:rPr>
        <w:t>萬餘元</w:t>
      </w:r>
      <w:r w:rsidRPr="00661A65">
        <w:rPr>
          <w:rFonts w:ascii="標楷體" w:eastAsia="標楷體" w:hAnsi="標楷體"/>
          <w:color w:val="000000" w:themeColor="text1"/>
          <w:szCs w:val="24"/>
        </w:rPr>
        <w:t>。</w:t>
      </w:r>
    </w:p>
    <w:p w14:paraId="548ACA72" w14:textId="77777777" w:rsidR="006D3F4A" w:rsidRPr="00661A65" w:rsidRDefault="006D3F4A" w:rsidP="006D3F4A">
      <w:pPr>
        <w:pStyle w:val="11"/>
        <w:autoSpaceDE/>
        <w:autoSpaceDN/>
        <w:spacing w:beforeLines="50" w:line="740" w:lineRule="exact"/>
        <w:ind w:firstLineChars="200" w:firstLine="480"/>
        <w:rPr>
          <w:rFonts w:ascii="標楷體" w:eastAsia="標楷體" w:hAnsi="標楷體"/>
          <w:color w:val="000000" w:themeColor="text1"/>
          <w:szCs w:val="24"/>
        </w:rPr>
      </w:pPr>
      <w:r w:rsidRPr="00661A65">
        <w:rPr>
          <w:rFonts w:ascii="標楷體" w:eastAsia="標楷體" w:hAnsi="標楷體"/>
          <w:color w:val="000000" w:themeColor="text1"/>
          <w:szCs w:val="24"/>
        </w:rPr>
        <w:t>2.</w:t>
      </w:r>
      <w:r w:rsidRPr="00661A65">
        <w:rPr>
          <w:rFonts w:ascii="標楷體" w:eastAsia="標楷體" w:hAnsi="標楷體" w:hint="eastAsia"/>
          <w:color w:val="000000" w:themeColor="text1"/>
          <w:szCs w:val="24"/>
        </w:rPr>
        <w:t xml:space="preserve">　</w:t>
      </w:r>
      <w:r w:rsidRPr="00661A65">
        <w:rPr>
          <w:rFonts w:ascii="標楷體" w:eastAsia="標楷體" w:hAnsi="標楷體"/>
          <w:color w:val="000000" w:themeColor="text1"/>
          <w:szCs w:val="24"/>
        </w:rPr>
        <w:t>總決算列市庫尚未收到之應收歲入</w:t>
      </w:r>
      <w:r w:rsidRPr="00661A65">
        <w:rPr>
          <w:rFonts w:ascii="標楷體" w:eastAsia="標楷體" w:hAnsi="標楷體" w:hint="eastAsia"/>
          <w:color w:val="000000" w:themeColor="text1"/>
          <w:szCs w:val="24"/>
        </w:rPr>
        <w:t>款</w:t>
      </w:r>
      <w:r>
        <w:rPr>
          <w:rFonts w:ascii="標楷體" w:eastAsia="標楷體" w:hAnsi="標楷體"/>
          <w:color w:val="000000" w:themeColor="text1"/>
          <w:szCs w:val="24"/>
        </w:rPr>
        <w:t>32</w:t>
      </w:r>
      <w:r w:rsidRPr="00661A65">
        <w:rPr>
          <w:rFonts w:ascii="標楷體" w:eastAsia="標楷體" w:hAnsi="標楷體"/>
          <w:color w:val="000000" w:themeColor="text1"/>
          <w:szCs w:val="24"/>
        </w:rPr>
        <w:t>億</w:t>
      </w:r>
      <w:r>
        <w:rPr>
          <w:rFonts w:ascii="標楷體" w:eastAsia="標楷體" w:hAnsi="標楷體" w:hint="eastAsia"/>
          <w:color w:val="000000" w:themeColor="text1"/>
          <w:szCs w:val="24"/>
        </w:rPr>
        <w:t>2</w:t>
      </w:r>
      <w:r>
        <w:rPr>
          <w:rFonts w:ascii="標楷體" w:eastAsia="標楷體" w:hAnsi="標楷體"/>
          <w:color w:val="000000" w:themeColor="text1"/>
          <w:szCs w:val="24"/>
        </w:rPr>
        <w:t>,561</w:t>
      </w:r>
      <w:r w:rsidRPr="00661A65">
        <w:rPr>
          <w:rFonts w:ascii="標楷體" w:eastAsia="標楷體" w:hAnsi="標楷體"/>
          <w:color w:val="000000" w:themeColor="text1"/>
          <w:szCs w:val="24"/>
        </w:rPr>
        <w:t>萬餘元。</w:t>
      </w:r>
    </w:p>
    <w:p w14:paraId="6B85505A" w14:textId="77777777" w:rsidR="006D3F4A" w:rsidRDefault="006D3F4A" w:rsidP="006D3F4A">
      <w:pPr>
        <w:pStyle w:val="11"/>
        <w:autoSpaceDE/>
        <w:autoSpaceDN/>
        <w:spacing w:beforeLines="50" w:line="740" w:lineRule="exact"/>
        <w:ind w:firstLineChars="200" w:firstLine="480"/>
        <w:rPr>
          <w:rFonts w:ascii="標楷體" w:eastAsia="標楷體" w:hAnsi="標楷體"/>
          <w:color w:val="000000" w:themeColor="text1"/>
          <w:szCs w:val="24"/>
        </w:rPr>
      </w:pPr>
      <w:r w:rsidRPr="00661A65">
        <w:rPr>
          <w:rFonts w:ascii="標楷體" w:eastAsia="標楷體" w:hAnsi="標楷體" w:hint="eastAsia"/>
          <w:color w:val="000000" w:themeColor="text1"/>
          <w:szCs w:val="24"/>
        </w:rPr>
        <w:t>3.　各機關</w:t>
      </w:r>
      <w:proofErr w:type="gramStart"/>
      <w:r w:rsidRPr="00661A65">
        <w:rPr>
          <w:rFonts w:ascii="標楷體" w:eastAsia="標楷體" w:hAnsi="標楷體" w:hint="eastAsia"/>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hint="eastAsia"/>
          <w:color w:val="000000" w:themeColor="text1"/>
          <w:szCs w:val="24"/>
        </w:rPr>
        <w:t>年度支出賸餘尚未繳庫款</w:t>
      </w:r>
      <w:r>
        <w:rPr>
          <w:rFonts w:ascii="標楷體" w:eastAsia="標楷體" w:hAnsi="標楷體"/>
          <w:color w:val="000000" w:themeColor="text1"/>
          <w:szCs w:val="24"/>
        </w:rPr>
        <w:t>800</w:t>
      </w:r>
      <w:r w:rsidRPr="00661A65">
        <w:rPr>
          <w:rFonts w:ascii="標楷體" w:eastAsia="標楷體" w:hAnsi="標楷體" w:hint="eastAsia"/>
          <w:color w:val="000000" w:themeColor="text1"/>
          <w:szCs w:val="24"/>
        </w:rPr>
        <w:t>萬餘元。</w:t>
      </w:r>
    </w:p>
    <w:p w14:paraId="74687DD6" w14:textId="77777777" w:rsidR="006D3F4A" w:rsidRPr="00661A65" w:rsidRDefault="006D3F4A" w:rsidP="006D3F4A">
      <w:pPr>
        <w:spacing w:beforeLines="50" w:before="120" w:line="740" w:lineRule="exact"/>
        <w:ind w:firstLineChars="100" w:firstLine="240"/>
        <w:rPr>
          <w:rFonts w:ascii="標楷體" w:eastAsia="標楷體" w:hAnsi="標楷體"/>
          <w:color w:val="000000" w:themeColor="text1"/>
        </w:rPr>
      </w:pPr>
      <w:r w:rsidRPr="00661A65">
        <w:rPr>
          <w:rFonts w:ascii="標楷體" w:eastAsia="標楷體" w:hAnsi="標楷體"/>
          <w:color w:val="000000" w:themeColor="text1"/>
        </w:rPr>
        <w:t>（二）</w:t>
      </w:r>
      <w:r w:rsidRPr="00661A65">
        <w:rPr>
          <w:rFonts w:ascii="標楷體" w:eastAsia="標楷體" w:hAnsi="標楷體" w:hint="eastAsia"/>
          <w:color w:val="000000" w:themeColor="text1"/>
        </w:rPr>
        <w:t xml:space="preserve">　</w:t>
      </w:r>
      <w:r w:rsidRPr="00661A65">
        <w:rPr>
          <w:rFonts w:ascii="標楷體" w:eastAsia="標楷體" w:hAnsi="標楷體"/>
          <w:color w:val="000000" w:themeColor="text1"/>
        </w:rPr>
        <w:t>減項</w:t>
      </w:r>
      <w:r>
        <w:rPr>
          <w:rFonts w:ascii="標楷體" w:eastAsia="標楷體" w:hAnsi="標楷體" w:hint="eastAsia"/>
          <w:color w:val="000000" w:themeColor="text1"/>
        </w:rPr>
        <w:t>1</w:t>
      </w:r>
      <w:r>
        <w:rPr>
          <w:rFonts w:ascii="標楷體" w:eastAsia="標楷體" w:hAnsi="標楷體"/>
          <w:color w:val="000000" w:themeColor="text1"/>
        </w:rPr>
        <w:t>,077</w:t>
      </w:r>
      <w:r w:rsidRPr="00661A65">
        <w:rPr>
          <w:rFonts w:ascii="標楷體" w:eastAsia="標楷體" w:hAnsi="標楷體"/>
          <w:color w:val="000000" w:themeColor="text1"/>
        </w:rPr>
        <w:t>億</w:t>
      </w:r>
      <w:r>
        <w:rPr>
          <w:rFonts w:ascii="標楷體" w:eastAsia="標楷體" w:hAnsi="標楷體" w:hint="eastAsia"/>
          <w:color w:val="000000" w:themeColor="text1"/>
        </w:rPr>
        <w:t>2</w:t>
      </w:r>
      <w:r>
        <w:rPr>
          <w:rFonts w:ascii="標楷體" w:eastAsia="標楷體" w:hAnsi="標楷體"/>
          <w:color w:val="000000" w:themeColor="text1"/>
        </w:rPr>
        <w:t>,829</w:t>
      </w:r>
      <w:r w:rsidRPr="00661A65">
        <w:rPr>
          <w:rFonts w:ascii="標楷體" w:eastAsia="標楷體" w:hAnsi="標楷體"/>
          <w:color w:val="000000" w:themeColor="text1"/>
        </w:rPr>
        <w:t>萬餘元，包括：</w:t>
      </w:r>
    </w:p>
    <w:p w14:paraId="67B05F5E" w14:textId="77777777" w:rsidR="006D3F4A" w:rsidRPr="00661A65" w:rsidRDefault="006D3F4A" w:rsidP="006D3F4A">
      <w:pPr>
        <w:pStyle w:val="11"/>
        <w:autoSpaceDE/>
        <w:autoSpaceDN/>
        <w:spacing w:beforeLines="50" w:line="740" w:lineRule="exact"/>
        <w:ind w:firstLineChars="200" w:firstLine="480"/>
        <w:rPr>
          <w:rFonts w:ascii="標楷體" w:eastAsia="標楷體" w:hAnsi="標楷體"/>
          <w:color w:val="000000" w:themeColor="text1"/>
          <w:szCs w:val="24"/>
        </w:rPr>
      </w:pPr>
      <w:r w:rsidRPr="00661A65">
        <w:rPr>
          <w:rFonts w:ascii="標楷體" w:eastAsia="標楷體" w:hAnsi="標楷體"/>
          <w:color w:val="000000" w:themeColor="text1"/>
          <w:szCs w:val="24"/>
        </w:rPr>
        <w:t>1.</w:t>
      </w:r>
      <w:r w:rsidRPr="00661A65">
        <w:rPr>
          <w:rFonts w:ascii="標楷體" w:eastAsia="標楷體" w:hAnsi="標楷體" w:hint="eastAsia"/>
          <w:color w:val="000000" w:themeColor="text1"/>
          <w:szCs w:val="24"/>
        </w:rPr>
        <w:t xml:space="preserve">　</w:t>
      </w:r>
      <w:proofErr w:type="gramStart"/>
      <w:r w:rsidRPr="00661A65">
        <w:rPr>
          <w:rFonts w:ascii="標楷體" w:eastAsia="標楷體" w:hAnsi="標楷體" w:hint="eastAsia"/>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hint="eastAsia"/>
          <w:color w:val="000000" w:themeColor="text1"/>
          <w:szCs w:val="24"/>
        </w:rPr>
        <w:t>年度</w:t>
      </w:r>
      <w:r w:rsidRPr="00661A65">
        <w:rPr>
          <w:rFonts w:ascii="標楷體" w:eastAsia="標楷體" w:hAnsi="標楷體"/>
          <w:color w:val="000000" w:themeColor="text1"/>
          <w:szCs w:val="24"/>
        </w:rPr>
        <w:t>市庫</w:t>
      </w:r>
      <w:proofErr w:type="gramStart"/>
      <w:r w:rsidRPr="00661A65">
        <w:rPr>
          <w:rFonts w:ascii="標楷體" w:eastAsia="標楷體" w:hAnsi="標楷體" w:hint="eastAsia"/>
          <w:color w:val="000000" w:themeColor="text1"/>
          <w:szCs w:val="24"/>
        </w:rPr>
        <w:t>已</w:t>
      </w:r>
      <w:r w:rsidRPr="00661A65">
        <w:rPr>
          <w:rFonts w:ascii="標楷體" w:eastAsia="標楷體" w:hAnsi="標楷體"/>
          <w:color w:val="000000" w:themeColor="text1"/>
          <w:szCs w:val="24"/>
        </w:rPr>
        <w:t>列收</w:t>
      </w:r>
      <w:proofErr w:type="gramEnd"/>
      <w:r w:rsidRPr="00661A65">
        <w:rPr>
          <w:rFonts w:ascii="標楷體" w:eastAsia="標楷體" w:hAnsi="標楷體"/>
          <w:color w:val="000000" w:themeColor="text1"/>
          <w:szCs w:val="24"/>
        </w:rPr>
        <w:t>，而</w:t>
      </w:r>
      <w:r w:rsidRPr="00661A65">
        <w:rPr>
          <w:rFonts w:ascii="標楷體" w:eastAsia="標楷體" w:hAnsi="標楷體" w:hint="eastAsia"/>
          <w:color w:val="000000" w:themeColor="text1"/>
          <w:szCs w:val="24"/>
        </w:rPr>
        <w:t>不屬</w:t>
      </w:r>
      <w:proofErr w:type="gramStart"/>
      <w:r w:rsidRPr="00661A65">
        <w:rPr>
          <w:rFonts w:ascii="標楷體" w:eastAsia="標楷體" w:hAnsi="標楷體" w:hint="eastAsia"/>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hint="eastAsia"/>
          <w:color w:val="000000" w:themeColor="text1"/>
          <w:szCs w:val="24"/>
        </w:rPr>
        <w:t>年度</w:t>
      </w:r>
      <w:r w:rsidRPr="00661A65">
        <w:rPr>
          <w:rFonts w:ascii="標楷體" w:eastAsia="標楷體" w:hAnsi="標楷體"/>
          <w:color w:val="000000" w:themeColor="text1"/>
          <w:szCs w:val="24"/>
        </w:rPr>
        <w:t>總決算</w:t>
      </w:r>
      <w:r w:rsidRPr="00661A65">
        <w:rPr>
          <w:rFonts w:ascii="標楷體" w:eastAsia="標楷體" w:hAnsi="標楷體" w:hint="eastAsia"/>
          <w:color w:val="000000" w:themeColor="text1"/>
          <w:szCs w:val="24"/>
        </w:rPr>
        <w:t>歲</w:t>
      </w:r>
      <w:r w:rsidRPr="00661A65">
        <w:rPr>
          <w:rFonts w:ascii="標楷體" w:eastAsia="標楷體" w:hAnsi="標楷體"/>
          <w:color w:val="000000" w:themeColor="text1"/>
          <w:szCs w:val="24"/>
        </w:rPr>
        <w:t>入</w:t>
      </w:r>
      <w:r w:rsidRPr="00661A65">
        <w:rPr>
          <w:rFonts w:ascii="標楷體" w:eastAsia="標楷體" w:hAnsi="標楷體" w:hint="eastAsia"/>
          <w:color w:val="000000" w:themeColor="text1"/>
          <w:szCs w:val="24"/>
        </w:rPr>
        <w:t>部分</w:t>
      </w:r>
      <w:r>
        <w:rPr>
          <w:rFonts w:ascii="標楷體" w:eastAsia="標楷體" w:hAnsi="標楷體"/>
          <w:color w:val="000000" w:themeColor="text1"/>
          <w:szCs w:val="24"/>
        </w:rPr>
        <w:t>1,018</w:t>
      </w:r>
      <w:r w:rsidRPr="00661A65">
        <w:rPr>
          <w:rFonts w:ascii="標楷體" w:eastAsia="標楷體" w:hAnsi="標楷體"/>
          <w:color w:val="000000" w:themeColor="text1"/>
          <w:szCs w:val="24"/>
        </w:rPr>
        <w:t>億</w:t>
      </w:r>
      <w:r>
        <w:rPr>
          <w:rFonts w:ascii="標楷體" w:eastAsia="標楷體" w:hAnsi="標楷體" w:hint="eastAsia"/>
          <w:color w:val="000000" w:themeColor="text1"/>
          <w:szCs w:val="24"/>
        </w:rPr>
        <w:t>4</w:t>
      </w:r>
      <w:r>
        <w:rPr>
          <w:rFonts w:ascii="標楷體" w:eastAsia="標楷體" w:hAnsi="標楷體"/>
          <w:color w:val="000000" w:themeColor="text1"/>
          <w:szCs w:val="24"/>
        </w:rPr>
        <w:t>,687</w:t>
      </w:r>
      <w:r w:rsidRPr="00661A65">
        <w:rPr>
          <w:rFonts w:ascii="標楷體" w:eastAsia="標楷體" w:hAnsi="標楷體"/>
          <w:color w:val="000000" w:themeColor="text1"/>
          <w:szCs w:val="24"/>
        </w:rPr>
        <w:t>萬餘元。</w:t>
      </w:r>
    </w:p>
    <w:p w14:paraId="74479740" w14:textId="77777777" w:rsidR="006D3F4A" w:rsidRPr="00661A65" w:rsidRDefault="006D3F4A" w:rsidP="006D3F4A">
      <w:pPr>
        <w:pStyle w:val="11"/>
        <w:autoSpaceDE/>
        <w:autoSpaceDN/>
        <w:spacing w:beforeLines="50" w:line="740" w:lineRule="exact"/>
        <w:ind w:firstLineChars="250" w:firstLine="600"/>
        <w:rPr>
          <w:rFonts w:ascii="標楷體" w:eastAsia="標楷體" w:hAnsi="標楷體"/>
          <w:color w:val="000000" w:themeColor="text1"/>
          <w:szCs w:val="24"/>
        </w:rPr>
      </w:pPr>
      <w:r w:rsidRPr="00661A65">
        <w:rPr>
          <w:rFonts w:ascii="標楷體" w:eastAsia="標楷體" w:hAnsi="標楷體"/>
          <w:color w:val="000000" w:themeColor="text1"/>
          <w:szCs w:val="24"/>
        </w:rPr>
        <w:t>（1）</w:t>
      </w:r>
      <w:r w:rsidRPr="00661A65">
        <w:rPr>
          <w:rFonts w:ascii="標楷體" w:eastAsia="標楷體" w:hAnsi="標楷體" w:hint="eastAsia"/>
          <w:color w:val="000000" w:themeColor="text1"/>
          <w:szCs w:val="24"/>
        </w:rPr>
        <w:t xml:space="preserve">　各機關解繳以前年度歲入</w:t>
      </w:r>
      <w:r>
        <w:rPr>
          <w:rFonts w:ascii="標楷體" w:eastAsia="標楷體" w:hAnsi="標楷體"/>
          <w:color w:val="000000" w:themeColor="text1"/>
          <w:szCs w:val="24"/>
        </w:rPr>
        <w:t>21</w:t>
      </w:r>
      <w:r w:rsidRPr="00661A65">
        <w:rPr>
          <w:rFonts w:ascii="標楷體" w:eastAsia="標楷體" w:hAnsi="標楷體"/>
          <w:color w:val="000000" w:themeColor="text1"/>
          <w:szCs w:val="24"/>
        </w:rPr>
        <w:t>億</w:t>
      </w:r>
      <w:r>
        <w:rPr>
          <w:rFonts w:ascii="標楷體" w:eastAsia="標楷體" w:hAnsi="標楷體" w:hint="eastAsia"/>
          <w:color w:val="000000" w:themeColor="text1"/>
          <w:szCs w:val="24"/>
        </w:rPr>
        <w:t>1</w:t>
      </w:r>
      <w:r>
        <w:rPr>
          <w:rFonts w:ascii="標楷體" w:eastAsia="標楷體" w:hAnsi="標楷體"/>
          <w:color w:val="000000" w:themeColor="text1"/>
          <w:szCs w:val="24"/>
        </w:rPr>
        <w:t>,789</w:t>
      </w:r>
      <w:r w:rsidRPr="00661A65">
        <w:rPr>
          <w:rFonts w:ascii="標楷體" w:eastAsia="標楷體" w:hAnsi="標楷體" w:hint="eastAsia"/>
          <w:color w:val="000000" w:themeColor="text1"/>
          <w:szCs w:val="24"/>
        </w:rPr>
        <w:t>萬餘</w:t>
      </w:r>
      <w:r w:rsidRPr="00661A65">
        <w:rPr>
          <w:rFonts w:ascii="標楷體" w:eastAsia="標楷體" w:hAnsi="標楷體"/>
          <w:color w:val="000000" w:themeColor="text1"/>
          <w:szCs w:val="24"/>
        </w:rPr>
        <w:t>元。</w:t>
      </w:r>
    </w:p>
    <w:p w14:paraId="798266FC" w14:textId="77777777" w:rsidR="006D3F4A" w:rsidRPr="00661A65" w:rsidRDefault="006D3F4A" w:rsidP="006D3F4A">
      <w:pPr>
        <w:pStyle w:val="11"/>
        <w:autoSpaceDE/>
        <w:autoSpaceDN/>
        <w:spacing w:beforeLines="50" w:line="740" w:lineRule="exact"/>
        <w:ind w:firstLineChars="250" w:firstLine="600"/>
        <w:rPr>
          <w:rFonts w:ascii="標楷體" w:eastAsia="標楷體" w:hAnsi="標楷體"/>
          <w:color w:val="000000" w:themeColor="text1"/>
          <w:szCs w:val="24"/>
        </w:rPr>
      </w:pPr>
      <w:r w:rsidRPr="00661A65">
        <w:rPr>
          <w:rFonts w:ascii="標楷體" w:eastAsia="標楷體" w:hAnsi="標楷體"/>
          <w:color w:val="000000" w:themeColor="text1"/>
          <w:szCs w:val="24"/>
        </w:rPr>
        <w:t>（2）</w:t>
      </w:r>
      <w:r w:rsidRPr="00661A65">
        <w:rPr>
          <w:rFonts w:ascii="標楷體" w:eastAsia="標楷體" w:hAnsi="標楷體" w:hint="eastAsia"/>
          <w:color w:val="000000" w:themeColor="text1"/>
          <w:szCs w:val="24"/>
        </w:rPr>
        <w:t xml:space="preserve">　各機關解繳以前年度歲出賸餘</w:t>
      </w:r>
      <w:r>
        <w:rPr>
          <w:rFonts w:ascii="標楷體" w:eastAsia="標楷體" w:hAnsi="標楷體"/>
          <w:color w:val="000000" w:themeColor="text1"/>
          <w:szCs w:val="24"/>
        </w:rPr>
        <w:t>3,229</w:t>
      </w:r>
      <w:r w:rsidRPr="00661A65">
        <w:rPr>
          <w:rFonts w:ascii="標楷體" w:eastAsia="標楷體" w:hAnsi="標楷體"/>
          <w:color w:val="000000" w:themeColor="text1"/>
          <w:szCs w:val="24"/>
        </w:rPr>
        <w:t>萬餘元。</w:t>
      </w:r>
    </w:p>
    <w:p w14:paraId="1AB5D1C0" w14:textId="77777777" w:rsidR="006D3F4A" w:rsidRPr="00661A65" w:rsidRDefault="006D3F4A" w:rsidP="006D3F4A">
      <w:pPr>
        <w:pStyle w:val="11"/>
        <w:autoSpaceDE/>
        <w:autoSpaceDN/>
        <w:spacing w:beforeLines="50" w:line="740" w:lineRule="exact"/>
        <w:ind w:firstLineChars="250" w:firstLine="600"/>
        <w:rPr>
          <w:rFonts w:ascii="標楷體" w:eastAsia="標楷體" w:hAnsi="標楷體"/>
          <w:color w:val="000000" w:themeColor="text1"/>
          <w:szCs w:val="24"/>
        </w:rPr>
      </w:pPr>
      <w:r w:rsidRPr="00661A65">
        <w:rPr>
          <w:rFonts w:ascii="標楷體" w:eastAsia="標楷體" w:hAnsi="標楷體"/>
          <w:color w:val="000000" w:themeColor="text1"/>
          <w:szCs w:val="24"/>
        </w:rPr>
        <w:t>（3）</w:t>
      </w:r>
      <w:r w:rsidRPr="00661A65">
        <w:rPr>
          <w:rFonts w:ascii="標楷體" w:eastAsia="標楷體" w:hAnsi="標楷體" w:hint="eastAsia"/>
          <w:color w:val="000000" w:themeColor="text1"/>
          <w:szCs w:val="24"/>
        </w:rPr>
        <w:t xml:space="preserve">　預收款</w:t>
      </w:r>
      <w:r>
        <w:rPr>
          <w:rFonts w:ascii="標楷體" w:eastAsia="標楷體" w:hAnsi="標楷體"/>
          <w:color w:val="000000" w:themeColor="text1"/>
          <w:szCs w:val="24"/>
        </w:rPr>
        <w:t>24</w:t>
      </w:r>
      <w:r w:rsidRPr="00661A65">
        <w:rPr>
          <w:rFonts w:ascii="標楷體" w:eastAsia="標楷體" w:hAnsi="標楷體" w:hint="eastAsia"/>
          <w:color w:val="000000" w:themeColor="text1"/>
          <w:szCs w:val="24"/>
        </w:rPr>
        <w:t>億</w:t>
      </w:r>
      <w:r>
        <w:rPr>
          <w:rFonts w:ascii="標楷體" w:eastAsia="標楷體" w:hAnsi="標楷體"/>
          <w:color w:val="000000" w:themeColor="text1"/>
          <w:szCs w:val="24"/>
        </w:rPr>
        <w:t>4,668</w:t>
      </w:r>
      <w:r w:rsidRPr="00661A65">
        <w:rPr>
          <w:rFonts w:ascii="標楷體" w:eastAsia="標楷體" w:hAnsi="標楷體" w:hint="eastAsia"/>
          <w:color w:val="000000" w:themeColor="text1"/>
          <w:szCs w:val="24"/>
        </w:rPr>
        <w:t>萬餘元</w:t>
      </w:r>
      <w:r w:rsidRPr="00661A65">
        <w:rPr>
          <w:rFonts w:ascii="標楷體" w:eastAsia="標楷體" w:hAnsi="標楷體"/>
          <w:color w:val="000000" w:themeColor="text1"/>
          <w:szCs w:val="24"/>
        </w:rPr>
        <w:t>。</w:t>
      </w:r>
    </w:p>
    <w:p w14:paraId="4C3C847F" w14:textId="77777777" w:rsidR="006D3F4A" w:rsidRPr="00661A65" w:rsidRDefault="006D3F4A" w:rsidP="006D3F4A">
      <w:pPr>
        <w:pStyle w:val="11"/>
        <w:autoSpaceDE/>
        <w:autoSpaceDN/>
        <w:spacing w:beforeLines="50" w:line="740" w:lineRule="exact"/>
        <w:ind w:firstLineChars="250" w:firstLine="600"/>
        <w:rPr>
          <w:rFonts w:ascii="標楷體" w:eastAsia="標楷體" w:hAnsi="標楷體"/>
          <w:color w:val="000000" w:themeColor="text1"/>
          <w:szCs w:val="24"/>
        </w:rPr>
      </w:pPr>
      <w:r w:rsidRPr="00661A65">
        <w:rPr>
          <w:rFonts w:ascii="標楷體" w:eastAsia="標楷體" w:hAnsi="標楷體"/>
          <w:color w:val="000000" w:themeColor="text1"/>
          <w:szCs w:val="24"/>
        </w:rPr>
        <w:t>（4）</w:t>
      </w:r>
      <w:r w:rsidRPr="00661A65">
        <w:rPr>
          <w:rFonts w:ascii="標楷體" w:eastAsia="標楷體" w:hAnsi="標楷體" w:hint="eastAsia"/>
          <w:color w:val="000000" w:themeColor="text1"/>
          <w:szCs w:val="24"/>
        </w:rPr>
        <w:t xml:space="preserve">　</w:t>
      </w:r>
      <w:proofErr w:type="gramStart"/>
      <w:r w:rsidRPr="00661A65">
        <w:rPr>
          <w:rFonts w:ascii="標楷體" w:eastAsia="標楷體" w:hAnsi="標楷體" w:hint="eastAsia"/>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hint="eastAsia"/>
          <w:color w:val="000000" w:themeColor="text1"/>
          <w:szCs w:val="24"/>
        </w:rPr>
        <w:t>年度總決算債務舉借收入</w:t>
      </w:r>
      <w:r>
        <w:rPr>
          <w:rFonts w:ascii="標楷體" w:eastAsia="標楷體" w:hAnsi="標楷體" w:hint="eastAsia"/>
          <w:color w:val="000000" w:themeColor="text1"/>
          <w:szCs w:val="24"/>
        </w:rPr>
        <w:t>9</w:t>
      </w:r>
      <w:r>
        <w:rPr>
          <w:rFonts w:ascii="標楷體" w:eastAsia="標楷體" w:hAnsi="標楷體"/>
          <w:color w:val="000000" w:themeColor="text1"/>
          <w:szCs w:val="24"/>
        </w:rPr>
        <w:t>72</w:t>
      </w:r>
      <w:r w:rsidRPr="00661A65">
        <w:rPr>
          <w:rFonts w:ascii="標楷體" w:eastAsia="標楷體" w:hAnsi="標楷體" w:hint="eastAsia"/>
          <w:color w:val="000000" w:themeColor="text1"/>
          <w:szCs w:val="24"/>
        </w:rPr>
        <w:t>億5,</w:t>
      </w:r>
      <w:r>
        <w:rPr>
          <w:rFonts w:ascii="標楷體" w:eastAsia="標楷體" w:hAnsi="標楷體"/>
          <w:color w:val="000000" w:themeColor="text1"/>
          <w:szCs w:val="24"/>
        </w:rPr>
        <w:t>000</w:t>
      </w:r>
      <w:r w:rsidRPr="00661A65">
        <w:rPr>
          <w:rFonts w:ascii="標楷體" w:eastAsia="標楷體" w:hAnsi="標楷體" w:hint="eastAsia"/>
          <w:color w:val="000000" w:themeColor="text1"/>
          <w:szCs w:val="24"/>
        </w:rPr>
        <w:t>萬</w:t>
      </w:r>
      <w:r w:rsidRPr="00661A65">
        <w:rPr>
          <w:rFonts w:ascii="標楷體" w:eastAsia="標楷體" w:hAnsi="標楷體"/>
          <w:color w:val="000000" w:themeColor="text1"/>
          <w:szCs w:val="24"/>
        </w:rPr>
        <w:t>元。</w:t>
      </w:r>
    </w:p>
    <w:p w14:paraId="48B3DC7F" w14:textId="77777777" w:rsidR="006D3F4A" w:rsidRPr="00661A65" w:rsidRDefault="006D3F4A" w:rsidP="006D3F4A">
      <w:pPr>
        <w:pStyle w:val="11"/>
        <w:autoSpaceDE/>
        <w:autoSpaceDN/>
        <w:spacing w:beforeLines="50" w:line="740" w:lineRule="exact"/>
        <w:ind w:firstLineChars="200" w:firstLine="480"/>
        <w:rPr>
          <w:rFonts w:ascii="標楷體" w:eastAsia="標楷體" w:hAnsi="標楷體"/>
          <w:color w:val="000000" w:themeColor="text1"/>
          <w:szCs w:val="24"/>
        </w:rPr>
      </w:pPr>
      <w:r w:rsidRPr="00661A65">
        <w:rPr>
          <w:rFonts w:ascii="標楷體" w:eastAsia="標楷體" w:hAnsi="標楷體"/>
          <w:color w:val="000000" w:themeColor="text1"/>
          <w:szCs w:val="24"/>
        </w:rPr>
        <w:t>2.</w:t>
      </w:r>
      <w:r w:rsidRPr="00661A65">
        <w:rPr>
          <w:rFonts w:ascii="標楷體" w:eastAsia="標楷體" w:hAnsi="標楷體" w:hint="eastAsia"/>
          <w:color w:val="000000" w:themeColor="text1"/>
          <w:szCs w:val="24"/>
        </w:rPr>
        <w:t xml:space="preserve">　</w:t>
      </w:r>
      <w:r w:rsidRPr="00661A65">
        <w:rPr>
          <w:rFonts w:ascii="標楷體" w:eastAsia="標楷體" w:hAnsi="標楷體"/>
          <w:color w:val="000000" w:themeColor="text1"/>
          <w:szCs w:val="24"/>
        </w:rPr>
        <w:t>總決算列市庫尚未撥付之應付歲出款</w:t>
      </w:r>
      <w:r>
        <w:rPr>
          <w:rFonts w:ascii="標楷體" w:eastAsia="標楷體" w:hAnsi="標楷體"/>
          <w:color w:val="000000" w:themeColor="text1"/>
          <w:szCs w:val="24"/>
        </w:rPr>
        <w:t>58</w:t>
      </w:r>
      <w:r w:rsidRPr="00661A65">
        <w:rPr>
          <w:rFonts w:ascii="標楷體" w:eastAsia="標楷體" w:hAnsi="標楷體"/>
          <w:color w:val="000000" w:themeColor="text1"/>
          <w:szCs w:val="24"/>
        </w:rPr>
        <w:t>億</w:t>
      </w:r>
      <w:r>
        <w:rPr>
          <w:rFonts w:ascii="標楷體" w:eastAsia="標楷體" w:hAnsi="標楷體" w:hint="eastAsia"/>
          <w:color w:val="000000" w:themeColor="text1"/>
          <w:szCs w:val="24"/>
        </w:rPr>
        <w:t>8</w:t>
      </w:r>
      <w:r>
        <w:rPr>
          <w:rFonts w:ascii="標楷體" w:eastAsia="標楷體" w:hAnsi="標楷體"/>
          <w:color w:val="000000" w:themeColor="text1"/>
          <w:szCs w:val="24"/>
        </w:rPr>
        <w:t>,141</w:t>
      </w:r>
      <w:r w:rsidRPr="00661A65">
        <w:rPr>
          <w:rFonts w:ascii="標楷體" w:eastAsia="標楷體" w:hAnsi="標楷體"/>
          <w:color w:val="000000" w:themeColor="text1"/>
          <w:szCs w:val="24"/>
        </w:rPr>
        <w:t>萬餘元。</w:t>
      </w:r>
    </w:p>
    <w:p w14:paraId="371EBE3E" w14:textId="77777777" w:rsidR="006D3F4A" w:rsidRPr="00661A65" w:rsidRDefault="006D3F4A" w:rsidP="006D3F4A">
      <w:pPr>
        <w:spacing w:line="740" w:lineRule="exact"/>
        <w:ind w:firstLineChars="100" w:firstLine="240"/>
        <w:rPr>
          <w:rFonts w:ascii="標楷體" w:eastAsia="標楷體" w:hAnsi="標楷體"/>
          <w:color w:val="000000" w:themeColor="text1"/>
        </w:rPr>
      </w:pPr>
      <w:r w:rsidRPr="00661A65">
        <w:rPr>
          <w:rFonts w:ascii="標楷體" w:eastAsia="標楷體" w:hAnsi="標楷體"/>
          <w:color w:val="000000" w:themeColor="text1"/>
        </w:rPr>
        <w:t>（三）</w:t>
      </w:r>
      <w:r w:rsidRPr="00661A65">
        <w:rPr>
          <w:rFonts w:ascii="標楷體" w:eastAsia="標楷體" w:hAnsi="標楷體" w:hint="eastAsia"/>
          <w:color w:val="000000" w:themeColor="text1"/>
        </w:rPr>
        <w:t xml:space="preserve">　</w:t>
      </w:r>
      <w:proofErr w:type="gramStart"/>
      <w:r w:rsidRPr="00661A65">
        <w:rPr>
          <w:rFonts w:ascii="標楷體" w:eastAsia="標楷體" w:hAnsi="標楷體"/>
          <w:color w:val="000000" w:themeColor="text1"/>
        </w:rPr>
        <w:t>上述加項與</w:t>
      </w:r>
      <w:proofErr w:type="gramEnd"/>
      <w:r w:rsidRPr="00661A65">
        <w:rPr>
          <w:rFonts w:ascii="標楷體" w:eastAsia="標楷體" w:hAnsi="標楷體"/>
          <w:color w:val="000000" w:themeColor="text1"/>
        </w:rPr>
        <w:t>減項數額相抵後，</w:t>
      </w:r>
      <w:r w:rsidRPr="00661A65">
        <w:rPr>
          <w:rFonts w:ascii="標楷體" w:eastAsia="標楷體" w:hAnsi="標楷體" w:hint="eastAsia"/>
          <w:color w:val="000000" w:themeColor="text1"/>
        </w:rPr>
        <w:t>差額</w:t>
      </w:r>
      <w:r>
        <w:rPr>
          <w:rFonts w:ascii="標楷體" w:eastAsia="標楷體" w:hAnsi="標楷體"/>
          <w:color w:val="000000" w:themeColor="text1"/>
          <w:szCs w:val="24"/>
        </w:rPr>
        <w:t>7</w:t>
      </w:r>
      <w:r w:rsidRPr="00661A65">
        <w:rPr>
          <w:rFonts w:ascii="標楷體" w:eastAsia="標楷體" w:hAnsi="標楷體"/>
          <w:color w:val="000000" w:themeColor="text1"/>
          <w:szCs w:val="24"/>
        </w:rPr>
        <w:t>億</w:t>
      </w:r>
      <w:r>
        <w:rPr>
          <w:rFonts w:ascii="標楷體" w:eastAsia="標楷體" w:hAnsi="標楷體" w:hint="eastAsia"/>
          <w:color w:val="000000" w:themeColor="text1"/>
          <w:szCs w:val="24"/>
        </w:rPr>
        <w:t>7</w:t>
      </w:r>
      <w:r>
        <w:rPr>
          <w:rFonts w:ascii="標楷體" w:eastAsia="標楷體" w:hAnsi="標楷體"/>
          <w:color w:val="000000" w:themeColor="text1"/>
          <w:szCs w:val="24"/>
        </w:rPr>
        <w:t>,461</w:t>
      </w:r>
      <w:r w:rsidRPr="00661A65">
        <w:rPr>
          <w:rFonts w:ascii="標楷體" w:eastAsia="標楷體" w:hAnsi="標楷體"/>
          <w:color w:val="000000" w:themeColor="text1"/>
        </w:rPr>
        <w:t>萬餘元，</w:t>
      </w:r>
      <w:r w:rsidRPr="00661A65">
        <w:rPr>
          <w:rFonts w:ascii="標楷體" w:eastAsia="標楷體" w:hAnsi="標楷體" w:hint="eastAsia"/>
          <w:color w:val="000000" w:themeColor="text1"/>
        </w:rPr>
        <w:t>即為市庫收支短</w:t>
      </w:r>
      <w:proofErr w:type="gramStart"/>
      <w:r w:rsidRPr="00661A65">
        <w:rPr>
          <w:rFonts w:ascii="標楷體" w:eastAsia="標楷體" w:hAnsi="標楷體" w:hint="eastAsia"/>
          <w:color w:val="000000" w:themeColor="text1"/>
        </w:rPr>
        <w:t>絀</w:t>
      </w:r>
      <w:proofErr w:type="gramEnd"/>
      <w:r w:rsidRPr="00661A65">
        <w:rPr>
          <w:rFonts w:ascii="標楷體" w:eastAsia="標楷體" w:hAnsi="標楷體" w:hint="eastAsia"/>
          <w:color w:val="000000" w:themeColor="text1"/>
        </w:rPr>
        <w:t>與歲入歲出短</w:t>
      </w:r>
      <w:proofErr w:type="gramStart"/>
      <w:r w:rsidRPr="00661A65">
        <w:rPr>
          <w:rFonts w:ascii="標楷體" w:eastAsia="標楷體" w:hAnsi="標楷體" w:hint="eastAsia"/>
          <w:color w:val="000000" w:themeColor="text1"/>
        </w:rPr>
        <w:t>絀</w:t>
      </w:r>
      <w:proofErr w:type="gramEnd"/>
      <w:r w:rsidRPr="00661A65">
        <w:rPr>
          <w:rFonts w:ascii="標楷體" w:eastAsia="標楷體" w:hAnsi="標楷體" w:hint="eastAsia"/>
          <w:color w:val="000000" w:themeColor="text1"/>
        </w:rPr>
        <w:t>審定數之差額</w:t>
      </w:r>
      <w:r w:rsidRPr="00661A65">
        <w:rPr>
          <w:rFonts w:ascii="標楷體" w:eastAsia="標楷體" w:hAnsi="標楷體"/>
          <w:color w:val="000000" w:themeColor="text1"/>
        </w:rPr>
        <w:t>。</w:t>
      </w:r>
    </w:p>
    <w:p w14:paraId="05727BE2" w14:textId="31751CA7" w:rsidR="00322880" w:rsidRPr="00661A65" w:rsidRDefault="006D3F4A" w:rsidP="006D3F4A">
      <w:pPr>
        <w:pStyle w:val="11"/>
        <w:autoSpaceDE/>
        <w:autoSpaceDN/>
        <w:spacing w:before="0" w:line="700" w:lineRule="exact"/>
        <w:ind w:firstLineChars="200" w:firstLine="480"/>
        <w:rPr>
          <w:rFonts w:ascii="標楷體" w:eastAsia="標楷體" w:hAnsi="標楷體"/>
          <w:color w:val="000000" w:themeColor="text1"/>
          <w:szCs w:val="24"/>
        </w:rPr>
      </w:pPr>
      <w:r w:rsidRPr="00661A65">
        <w:rPr>
          <w:rFonts w:ascii="標楷體" w:eastAsia="標楷體" w:hAnsi="標楷體"/>
          <w:color w:val="000000" w:themeColor="text1"/>
          <w:szCs w:val="24"/>
        </w:rPr>
        <w:t>茲將</w:t>
      </w:r>
      <w:proofErr w:type="gramStart"/>
      <w:r w:rsidRPr="00661A65">
        <w:rPr>
          <w:rFonts w:ascii="標楷體" w:eastAsia="標楷體" w:hAnsi="標楷體"/>
          <w:color w:val="000000" w:themeColor="text1"/>
          <w:szCs w:val="24"/>
        </w:rPr>
        <w:t>11</w:t>
      </w:r>
      <w:r>
        <w:rPr>
          <w:rFonts w:ascii="標楷體" w:eastAsia="標楷體" w:hAnsi="標楷體"/>
          <w:color w:val="000000" w:themeColor="text1"/>
          <w:szCs w:val="24"/>
        </w:rPr>
        <w:t>4</w:t>
      </w:r>
      <w:proofErr w:type="gramEnd"/>
      <w:r w:rsidRPr="00661A65">
        <w:rPr>
          <w:rFonts w:ascii="標楷體" w:eastAsia="標楷體" w:hAnsi="標楷體"/>
          <w:color w:val="000000" w:themeColor="text1"/>
          <w:szCs w:val="24"/>
        </w:rPr>
        <w:t>年度</w:t>
      </w:r>
      <w:r w:rsidRPr="00661A65">
        <w:rPr>
          <w:rFonts w:ascii="標楷體" w:eastAsia="標楷體" w:hAnsi="標楷體" w:hint="eastAsia"/>
          <w:color w:val="000000" w:themeColor="text1"/>
          <w:szCs w:val="24"/>
        </w:rPr>
        <w:t>收入實現審定數與繳付公庫數、支出實現審定數與</w:t>
      </w:r>
      <w:proofErr w:type="gramStart"/>
      <w:r w:rsidRPr="00661A65">
        <w:rPr>
          <w:rFonts w:ascii="標楷體" w:eastAsia="標楷體" w:hAnsi="標楷體" w:hint="eastAsia"/>
          <w:color w:val="000000" w:themeColor="text1"/>
          <w:szCs w:val="24"/>
        </w:rPr>
        <w:t>公庫撥入</w:t>
      </w:r>
      <w:proofErr w:type="gramEnd"/>
      <w:r w:rsidRPr="00661A65">
        <w:rPr>
          <w:rFonts w:ascii="標楷體" w:eastAsia="標楷體" w:hAnsi="標楷體" w:hint="eastAsia"/>
          <w:color w:val="000000" w:themeColor="text1"/>
          <w:szCs w:val="24"/>
        </w:rPr>
        <w:t>數、市庫</w:t>
      </w:r>
      <w:r w:rsidRPr="00661A65">
        <w:rPr>
          <w:rFonts w:ascii="標楷體" w:eastAsia="標楷體" w:hAnsi="標楷體"/>
          <w:color w:val="000000" w:themeColor="text1"/>
          <w:szCs w:val="24"/>
        </w:rPr>
        <w:t>餘</w:t>
      </w:r>
      <w:proofErr w:type="gramStart"/>
      <w:r w:rsidRPr="00661A65">
        <w:rPr>
          <w:rFonts w:ascii="標楷體" w:eastAsia="標楷體" w:hAnsi="標楷體"/>
          <w:color w:val="000000" w:themeColor="text1"/>
          <w:szCs w:val="24"/>
        </w:rPr>
        <w:t>絀</w:t>
      </w:r>
      <w:proofErr w:type="gramEnd"/>
      <w:r w:rsidRPr="00661A65">
        <w:rPr>
          <w:rFonts w:ascii="標楷體" w:eastAsia="標楷體" w:hAnsi="標楷體"/>
          <w:color w:val="000000" w:themeColor="text1"/>
          <w:szCs w:val="24"/>
        </w:rPr>
        <w:t>與總決算餘</w:t>
      </w:r>
      <w:proofErr w:type="gramStart"/>
      <w:r w:rsidRPr="00661A65">
        <w:rPr>
          <w:rFonts w:ascii="標楷體" w:eastAsia="標楷體" w:hAnsi="標楷體"/>
          <w:color w:val="000000" w:themeColor="text1"/>
          <w:szCs w:val="24"/>
        </w:rPr>
        <w:t>絀</w:t>
      </w:r>
      <w:proofErr w:type="gramEnd"/>
      <w:r w:rsidRPr="00661A65">
        <w:rPr>
          <w:rFonts w:ascii="標楷體" w:eastAsia="標楷體" w:hAnsi="標楷體"/>
          <w:color w:val="000000" w:themeColor="text1"/>
          <w:szCs w:val="24"/>
        </w:rPr>
        <w:t>審定數差額，列表</w:t>
      </w:r>
      <w:r w:rsidRPr="00661A65">
        <w:rPr>
          <w:rFonts w:ascii="標楷體" w:eastAsia="標楷體" w:hAnsi="標楷體" w:hint="eastAsia"/>
          <w:color w:val="000000" w:themeColor="text1"/>
          <w:szCs w:val="24"/>
        </w:rPr>
        <w:t>分析</w:t>
      </w:r>
      <w:r>
        <w:rPr>
          <w:rFonts w:ascii="標楷體" w:eastAsia="標楷體" w:hAnsi="標楷體"/>
          <w:color w:val="000000" w:themeColor="text1"/>
          <w:szCs w:val="24"/>
        </w:rPr>
        <w:t>如下</w:t>
      </w:r>
      <w:r w:rsidRPr="00661A65">
        <w:rPr>
          <w:rFonts w:ascii="標楷體" w:eastAsia="標楷體" w:hAnsi="標楷體"/>
          <w:color w:val="000000" w:themeColor="text1"/>
          <w:szCs w:val="24"/>
        </w:rPr>
        <w:t>：</w:t>
      </w:r>
      <w:r w:rsidR="00322880" w:rsidRPr="00661A65">
        <w:rPr>
          <w:rFonts w:ascii="標楷體" w:eastAsia="標楷體" w:hAnsi="標楷體"/>
          <w:color w:val="000000" w:themeColor="text1"/>
          <w:szCs w:val="24"/>
        </w:rPr>
        <w:br w:type="page"/>
      </w:r>
    </w:p>
    <w:p w14:paraId="14073FFB" w14:textId="77777777" w:rsidR="00322880" w:rsidRPr="00661A65" w:rsidRDefault="00322880" w:rsidP="00322880">
      <w:pPr>
        <w:rPr>
          <w:color w:val="000000" w:themeColor="text1"/>
          <w:sz w:val="2"/>
          <w:szCs w:val="2"/>
        </w:rPr>
      </w:pPr>
    </w:p>
    <w:p w14:paraId="752E4078" w14:textId="77777777" w:rsidR="00322880" w:rsidRPr="00661A65" w:rsidRDefault="00322880" w:rsidP="00322880">
      <w:pPr>
        <w:snapToGrid w:val="0"/>
        <w:spacing w:line="14" w:lineRule="exact"/>
        <w:rPr>
          <w:color w:val="000000" w:themeColor="text1"/>
          <w:highlight w:val="yellow"/>
        </w:rPr>
      </w:pPr>
    </w:p>
    <w:tbl>
      <w:tblPr>
        <w:tblW w:w="9979" w:type="dxa"/>
        <w:jc w:val="right"/>
        <w:tblLayout w:type="fixed"/>
        <w:tblCellMar>
          <w:left w:w="0" w:type="dxa"/>
          <w:right w:w="0" w:type="dxa"/>
        </w:tblCellMar>
        <w:tblLook w:val="0000" w:firstRow="0" w:lastRow="0" w:firstColumn="0" w:lastColumn="0" w:noHBand="0" w:noVBand="0"/>
      </w:tblPr>
      <w:tblGrid>
        <w:gridCol w:w="1701"/>
        <w:gridCol w:w="231"/>
        <w:gridCol w:w="620"/>
        <w:gridCol w:w="741"/>
        <w:gridCol w:w="206"/>
        <w:gridCol w:w="681"/>
        <w:gridCol w:w="770"/>
        <w:gridCol w:w="152"/>
        <w:gridCol w:w="512"/>
        <w:gridCol w:w="1010"/>
        <w:gridCol w:w="82"/>
        <w:gridCol w:w="342"/>
        <w:gridCol w:w="1239"/>
        <w:gridCol w:w="24"/>
        <w:gridCol w:w="171"/>
        <w:gridCol w:w="1441"/>
        <w:gridCol w:w="56"/>
      </w:tblGrid>
      <w:tr w:rsidR="00322880" w:rsidRPr="00661A65" w14:paraId="6CB7B871" w14:textId="77777777" w:rsidTr="00311501">
        <w:trPr>
          <w:gridAfter w:val="1"/>
          <w:wAfter w:w="56" w:type="dxa"/>
          <w:trHeight w:val="510"/>
          <w:jc w:val="right"/>
        </w:trPr>
        <w:tc>
          <w:tcPr>
            <w:tcW w:w="1701" w:type="dxa"/>
            <w:tcBorders>
              <w:top w:val="nil"/>
              <w:left w:val="nil"/>
              <w:bottom w:val="nil"/>
              <w:right w:val="nil"/>
            </w:tcBorders>
            <w:noWrap/>
          </w:tcPr>
          <w:p w14:paraId="0A6C35F5" w14:textId="77777777" w:rsidR="00322880" w:rsidRPr="00661A65" w:rsidRDefault="00322880" w:rsidP="00311501">
            <w:pPr>
              <w:rPr>
                <w:rFonts w:eastAsia="標楷體"/>
                <w:b/>
                <w:bCs/>
                <w:color w:val="000000" w:themeColor="text1"/>
                <w:sz w:val="32"/>
                <w:szCs w:val="32"/>
                <w:u w:val="single"/>
                <w:shd w:val="pct15" w:color="auto" w:fill="FFFFFF"/>
              </w:rPr>
            </w:pPr>
          </w:p>
        </w:tc>
        <w:tc>
          <w:tcPr>
            <w:tcW w:w="8222" w:type="dxa"/>
            <w:gridSpan w:val="15"/>
            <w:tcBorders>
              <w:top w:val="nil"/>
              <w:left w:val="nil"/>
              <w:bottom w:val="nil"/>
            </w:tcBorders>
            <w:noWrap/>
            <w:vAlign w:val="bottom"/>
          </w:tcPr>
          <w:p w14:paraId="745E9CF1" w14:textId="77777777" w:rsidR="00322880" w:rsidRPr="00661A65" w:rsidRDefault="00322880" w:rsidP="00311501">
            <w:pPr>
              <w:jc w:val="right"/>
              <w:rPr>
                <w:rFonts w:eastAsia="標楷體"/>
                <w:b/>
                <w:bCs/>
                <w:color w:val="000000" w:themeColor="text1"/>
                <w:spacing w:val="20"/>
                <w:sz w:val="32"/>
                <w:szCs w:val="32"/>
                <w:u w:val="single"/>
              </w:rPr>
            </w:pPr>
            <w:r w:rsidRPr="00661A65">
              <w:rPr>
                <w:rFonts w:eastAsia="標楷體"/>
                <w:b/>
                <w:bCs/>
                <w:color w:val="000000" w:themeColor="text1"/>
                <w:spacing w:val="20"/>
                <w:sz w:val="32"/>
                <w:szCs w:val="32"/>
                <w:u w:val="single"/>
              </w:rPr>
              <w:t>收入實</w:t>
            </w:r>
            <w:r w:rsidRPr="00661A65">
              <w:rPr>
                <w:rFonts w:eastAsia="標楷體" w:hint="eastAsia"/>
                <w:b/>
                <w:bCs/>
                <w:color w:val="000000" w:themeColor="text1"/>
                <w:spacing w:val="20"/>
                <w:sz w:val="32"/>
                <w:szCs w:val="32"/>
                <w:u w:val="single"/>
              </w:rPr>
              <w:t>現審定數</w:t>
            </w:r>
            <w:r w:rsidRPr="00661A65">
              <w:rPr>
                <w:rFonts w:eastAsia="標楷體"/>
                <w:b/>
                <w:color w:val="000000" w:themeColor="text1"/>
                <w:spacing w:val="20"/>
                <w:sz w:val="32"/>
                <w:szCs w:val="32"/>
                <w:u w:val="single"/>
              </w:rPr>
              <w:t>與</w:t>
            </w:r>
          </w:p>
        </w:tc>
      </w:tr>
      <w:tr w:rsidR="00322880" w:rsidRPr="00661A65" w14:paraId="2C8AE5BE" w14:textId="77777777" w:rsidTr="00311501">
        <w:trPr>
          <w:gridAfter w:val="1"/>
          <w:wAfter w:w="56" w:type="dxa"/>
          <w:trHeight w:val="567"/>
          <w:jc w:val="right"/>
        </w:trPr>
        <w:tc>
          <w:tcPr>
            <w:tcW w:w="9923" w:type="dxa"/>
            <w:gridSpan w:val="16"/>
            <w:tcBorders>
              <w:top w:val="nil"/>
              <w:left w:val="nil"/>
              <w:bottom w:val="single" w:sz="4" w:space="0" w:color="auto"/>
            </w:tcBorders>
            <w:vAlign w:val="bottom"/>
          </w:tcPr>
          <w:p w14:paraId="5F2BC0A8" w14:textId="77777777" w:rsidR="00322880" w:rsidRPr="00661A65" w:rsidRDefault="00322880" w:rsidP="00311501">
            <w:pPr>
              <w:jc w:val="right"/>
              <w:rPr>
                <w:rFonts w:eastAsia="標楷體"/>
                <w:color w:val="000000" w:themeColor="text1"/>
                <w:sz w:val="20"/>
              </w:rPr>
            </w:pPr>
            <w:r w:rsidRPr="00661A65">
              <w:rPr>
                <w:rFonts w:eastAsia="標楷體"/>
                <w:color w:val="000000" w:themeColor="text1"/>
              </w:rPr>
              <w:t>中華民國</w:t>
            </w:r>
          </w:p>
        </w:tc>
      </w:tr>
      <w:tr w:rsidR="00B636BC" w:rsidRPr="00661A65" w14:paraId="530782E8" w14:textId="77777777" w:rsidTr="00311501">
        <w:trPr>
          <w:gridAfter w:val="1"/>
          <w:wAfter w:w="56" w:type="dxa"/>
          <w:trHeight w:val="774"/>
          <w:jc w:val="right"/>
        </w:trPr>
        <w:tc>
          <w:tcPr>
            <w:tcW w:w="1932" w:type="dxa"/>
            <w:gridSpan w:val="2"/>
            <w:vMerge w:val="restart"/>
            <w:tcBorders>
              <w:top w:val="single" w:sz="8" w:space="0" w:color="auto"/>
              <w:left w:val="nil"/>
              <w:bottom w:val="single" w:sz="4" w:space="0" w:color="000000"/>
              <w:right w:val="single" w:sz="4" w:space="0" w:color="auto"/>
            </w:tcBorders>
            <w:vAlign w:val="center"/>
          </w:tcPr>
          <w:p w14:paraId="679C7566" w14:textId="228101EA" w:rsidR="00B636BC" w:rsidRPr="00661A65" w:rsidRDefault="00B636BC" w:rsidP="00B636BC">
            <w:pPr>
              <w:ind w:rightChars="32" w:right="77" w:firstLineChars="28" w:firstLine="56"/>
              <w:jc w:val="distribute"/>
              <w:rPr>
                <w:rFonts w:eastAsia="標楷體"/>
                <w:color w:val="000000" w:themeColor="text1"/>
                <w:sz w:val="20"/>
              </w:rPr>
            </w:pPr>
            <w:r w:rsidRPr="00661A65">
              <w:rPr>
                <w:rFonts w:eastAsia="標楷體" w:hint="eastAsia"/>
                <w:color w:val="000000" w:themeColor="text1"/>
                <w:sz w:val="20"/>
              </w:rPr>
              <w:t>項目</w:t>
            </w:r>
          </w:p>
        </w:tc>
        <w:tc>
          <w:tcPr>
            <w:tcW w:w="1567" w:type="dxa"/>
            <w:gridSpan w:val="3"/>
            <w:vMerge w:val="restart"/>
            <w:tcBorders>
              <w:top w:val="single" w:sz="8" w:space="0" w:color="auto"/>
              <w:left w:val="nil"/>
              <w:bottom w:val="nil"/>
              <w:right w:val="single" w:sz="4" w:space="0" w:color="auto"/>
            </w:tcBorders>
            <w:vAlign w:val="center"/>
          </w:tcPr>
          <w:p w14:paraId="7850BFEA" w14:textId="28365119" w:rsidR="00B636BC" w:rsidRPr="00661A65" w:rsidRDefault="00B636BC" w:rsidP="00B636BC">
            <w:pPr>
              <w:ind w:firstLineChars="17" w:firstLine="34"/>
              <w:jc w:val="center"/>
              <w:rPr>
                <w:rFonts w:eastAsia="標楷體"/>
                <w:color w:val="000000" w:themeColor="text1"/>
                <w:sz w:val="20"/>
              </w:rPr>
            </w:pPr>
            <w:r w:rsidRPr="00661A65">
              <w:rPr>
                <w:rFonts w:eastAsia="標楷體" w:hint="eastAsia"/>
                <w:color w:val="000000" w:themeColor="text1"/>
                <w:sz w:val="20"/>
              </w:rPr>
              <w:t>收入</w:t>
            </w:r>
            <w:r w:rsidRPr="00661A65">
              <w:rPr>
                <w:rFonts w:eastAsia="標楷體"/>
                <w:color w:val="000000" w:themeColor="text1"/>
                <w:sz w:val="20"/>
              </w:rPr>
              <w:t>實現審定數</w:t>
            </w:r>
          </w:p>
        </w:tc>
        <w:tc>
          <w:tcPr>
            <w:tcW w:w="4812" w:type="dxa"/>
            <w:gridSpan w:val="9"/>
            <w:tcBorders>
              <w:top w:val="single" w:sz="8" w:space="0" w:color="auto"/>
              <w:left w:val="nil"/>
              <w:bottom w:val="single" w:sz="4" w:space="0" w:color="auto"/>
            </w:tcBorders>
            <w:noWrap/>
            <w:vAlign w:val="center"/>
          </w:tcPr>
          <w:p w14:paraId="4CDF697F" w14:textId="7F76E038" w:rsidR="00B636BC" w:rsidRPr="00661A65" w:rsidRDefault="00B636BC" w:rsidP="00B636BC">
            <w:pPr>
              <w:jc w:val="center"/>
              <w:rPr>
                <w:rFonts w:eastAsia="標楷體"/>
                <w:color w:val="000000" w:themeColor="text1"/>
                <w:sz w:val="20"/>
              </w:rPr>
            </w:pPr>
            <w:r w:rsidRPr="00661A65">
              <w:rPr>
                <w:rFonts w:eastAsia="標楷體"/>
                <w:color w:val="000000" w:themeColor="text1"/>
                <w:sz w:val="20"/>
              </w:rPr>
              <w:t>減</w:t>
            </w:r>
            <w:r w:rsidRPr="00661A65">
              <w:rPr>
                <w:rFonts w:eastAsia="標楷體" w:hint="eastAsia"/>
                <w:color w:val="000000" w:themeColor="text1"/>
                <w:sz w:val="20"/>
              </w:rPr>
              <w:t xml:space="preserve">               </w:t>
            </w:r>
            <w:r w:rsidRPr="00661A65">
              <w:rPr>
                <w:rFonts w:eastAsia="標楷體"/>
                <w:color w:val="000000" w:themeColor="text1"/>
                <w:sz w:val="20"/>
              </w:rPr>
              <w:t>項</w:t>
            </w:r>
          </w:p>
        </w:tc>
        <w:tc>
          <w:tcPr>
            <w:tcW w:w="1612" w:type="dxa"/>
            <w:gridSpan w:val="2"/>
            <w:tcBorders>
              <w:top w:val="single" w:sz="8" w:space="0" w:color="auto"/>
              <w:left w:val="single" w:sz="4" w:space="0" w:color="auto"/>
              <w:bottom w:val="single" w:sz="4" w:space="0" w:color="auto"/>
              <w:right w:val="single" w:sz="4" w:space="0" w:color="auto"/>
            </w:tcBorders>
            <w:vAlign w:val="center"/>
          </w:tcPr>
          <w:p w14:paraId="31DEFFC9" w14:textId="1316A768" w:rsidR="00B636BC" w:rsidRPr="00661A65" w:rsidRDefault="00B636BC" w:rsidP="00B636BC">
            <w:pPr>
              <w:jc w:val="center"/>
              <w:rPr>
                <w:rFonts w:eastAsia="標楷體"/>
                <w:color w:val="000000" w:themeColor="text1"/>
                <w:sz w:val="20"/>
              </w:rPr>
            </w:pPr>
            <w:r w:rsidRPr="00661A65">
              <w:rPr>
                <w:rFonts w:eastAsia="標楷體"/>
                <w:color w:val="000000" w:themeColor="text1"/>
                <w:sz w:val="20"/>
              </w:rPr>
              <w:t>加</w:t>
            </w:r>
          </w:p>
        </w:tc>
      </w:tr>
      <w:tr w:rsidR="00B636BC" w:rsidRPr="00661A65" w14:paraId="33FA7F1C" w14:textId="77777777" w:rsidTr="00311501">
        <w:trPr>
          <w:gridAfter w:val="1"/>
          <w:wAfter w:w="56" w:type="dxa"/>
          <w:trHeight w:val="808"/>
          <w:jc w:val="right"/>
        </w:trPr>
        <w:tc>
          <w:tcPr>
            <w:tcW w:w="1932" w:type="dxa"/>
            <w:gridSpan w:val="2"/>
            <w:vMerge/>
            <w:tcBorders>
              <w:top w:val="single" w:sz="4" w:space="0" w:color="auto"/>
              <w:left w:val="nil"/>
              <w:bottom w:val="single" w:sz="8" w:space="0" w:color="auto"/>
              <w:right w:val="single" w:sz="4" w:space="0" w:color="auto"/>
            </w:tcBorders>
            <w:vAlign w:val="center"/>
          </w:tcPr>
          <w:p w14:paraId="6235E3A8" w14:textId="77777777" w:rsidR="00B636BC" w:rsidRPr="00661A65" w:rsidRDefault="00B636BC" w:rsidP="00B636BC">
            <w:pPr>
              <w:rPr>
                <w:rFonts w:eastAsia="標楷體"/>
                <w:color w:val="000000" w:themeColor="text1"/>
                <w:sz w:val="20"/>
              </w:rPr>
            </w:pPr>
          </w:p>
        </w:tc>
        <w:tc>
          <w:tcPr>
            <w:tcW w:w="1567" w:type="dxa"/>
            <w:gridSpan w:val="3"/>
            <w:vMerge/>
            <w:tcBorders>
              <w:left w:val="nil"/>
              <w:bottom w:val="single" w:sz="8" w:space="0" w:color="auto"/>
              <w:right w:val="single" w:sz="4" w:space="0" w:color="auto"/>
            </w:tcBorders>
            <w:vAlign w:val="center"/>
          </w:tcPr>
          <w:p w14:paraId="486B9B04" w14:textId="77777777" w:rsidR="00B636BC" w:rsidRPr="00661A65" w:rsidRDefault="00B636BC" w:rsidP="00B636BC">
            <w:pPr>
              <w:rPr>
                <w:rFonts w:eastAsia="標楷體"/>
                <w:color w:val="000000" w:themeColor="text1"/>
                <w:sz w:val="20"/>
              </w:rPr>
            </w:pPr>
          </w:p>
        </w:tc>
        <w:tc>
          <w:tcPr>
            <w:tcW w:w="1603" w:type="dxa"/>
            <w:gridSpan w:val="3"/>
            <w:tcBorders>
              <w:top w:val="nil"/>
              <w:left w:val="nil"/>
              <w:bottom w:val="single" w:sz="8" w:space="0" w:color="auto"/>
              <w:right w:val="single" w:sz="4" w:space="0" w:color="auto"/>
            </w:tcBorders>
            <w:noWrap/>
            <w:vAlign w:val="center"/>
          </w:tcPr>
          <w:p w14:paraId="6326D360" w14:textId="788EDF64" w:rsidR="00B636BC" w:rsidRPr="00661A65" w:rsidRDefault="00B636BC" w:rsidP="00B636BC">
            <w:pPr>
              <w:ind w:rightChars="35" w:right="84" w:firstLineChars="12" w:firstLine="31"/>
              <w:jc w:val="center"/>
              <w:rPr>
                <w:rFonts w:eastAsia="標楷體"/>
                <w:color w:val="000000" w:themeColor="text1"/>
                <w:sz w:val="20"/>
              </w:rPr>
            </w:pPr>
            <w:r w:rsidRPr="00E30E9B">
              <w:rPr>
                <w:rFonts w:eastAsia="標楷體" w:hint="eastAsia"/>
                <w:color w:val="000000" w:themeColor="text1"/>
                <w:spacing w:val="30"/>
                <w:sz w:val="20"/>
                <w:fitText w:val="1500" w:id="-959220224"/>
                <w:lang w:eastAsia="zh-HK"/>
              </w:rPr>
              <w:t>收入待納庫</w:t>
            </w:r>
            <w:r w:rsidRPr="00E30E9B">
              <w:rPr>
                <w:rFonts w:eastAsia="標楷體" w:hint="eastAsia"/>
                <w:color w:val="000000" w:themeColor="text1"/>
                <w:sz w:val="20"/>
                <w:fitText w:val="1500" w:id="-959220224"/>
                <w:lang w:eastAsia="zh-HK"/>
              </w:rPr>
              <w:t>數</w:t>
            </w:r>
          </w:p>
        </w:tc>
        <w:tc>
          <w:tcPr>
            <w:tcW w:w="1604" w:type="dxa"/>
            <w:gridSpan w:val="3"/>
            <w:tcBorders>
              <w:top w:val="nil"/>
              <w:left w:val="nil"/>
              <w:bottom w:val="single" w:sz="8" w:space="0" w:color="auto"/>
              <w:right w:val="single" w:sz="4" w:space="0" w:color="auto"/>
            </w:tcBorders>
            <w:noWrap/>
            <w:vAlign w:val="center"/>
          </w:tcPr>
          <w:p w14:paraId="6387EB6E" w14:textId="208F2A0E" w:rsidR="00B636BC" w:rsidRPr="00661A65" w:rsidRDefault="00B636BC" w:rsidP="00B636BC">
            <w:pPr>
              <w:ind w:rightChars="32" w:right="77" w:firstLineChars="33" w:firstLine="55"/>
              <w:jc w:val="distribute"/>
              <w:rPr>
                <w:rFonts w:eastAsia="標楷體"/>
                <w:color w:val="000000" w:themeColor="text1"/>
                <w:spacing w:val="-16"/>
                <w:sz w:val="20"/>
              </w:rPr>
            </w:pPr>
            <w:r w:rsidRPr="00661A65">
              <w:rPr>
                <w:rFonts w:eastAsia="標楷體" w:hint="eastAsia"/>
                <w:color w:val="000000" w:themeColor="text1"/>
                <w:spacing w:val="-16"/>
                <w:sz w:val="20"/>
                <w:lang w:eastAsia="zh-HK"/>
              </w:rPr>
              <w:t>修正數</w:t>
            </w:r>
          </w:p>
        </w:tc>
        <w:tc>
          <w:tcPr>
            <w:tcW w:w="1605" w:type="dxa"/>
            <w:gridSpan w:val="3"/>
            <w:tcBorders>
              <w:top w:val="nil"/>
              <w:left w:val="nil"/>
              <w:bottom w:val="single" w:sz="8" w:space="0" w:color="auto"/>
              <w:right w:val="single" w:sz="4" w:space="0" w:color="auto"/>
            </w:tcBorders>
            <w:vAlign w:val="center"/>
          </w:tcPr>
          <w:p w14:paraId="705FC7D4" w14:textId="3A319C1D" w:rsidR="00B636BC" w:rsidRPr="00661A65" w:rsidRDefault="00B636BC" w:rsidP="00B636BC">
            <w:pPr>
              <w:ind w:rightChars="42" w:right="101" w:firstLineChars="19" w:firstLine="32"/>
              <w:jc w:val="distribute"/>
              <w:rPr>
                <w:rFonts w:eastAsia="標楷體"/>
                <w:color w:val="000000" w:themeColor="text1"/>
                <w:spacing w:val="-16"/>
                <w:sz w:val="20"/>
              </w:rPr>
            </w:pPr>
            <w:r w:rsidRPr="00661A65">
              <w:rPr>
                <w:rFonts w:eastAsia="標楷體" w:hint="eastAsia"/>
                <w:color w:val="000000" w:themeColor="text1"/>
                <w:spacing w:val="-16"/>
                <w:sz w:val="20"/>
                <w:lang w:eastAsia="zh-HK"/>
              </w:rPr>
              <w:t>合計</w:t>
            </w:r>
          </w:p>
        </w:tc>
        <w:tc>
          <w:tcPr>
            <w:tcW w:w="1612" w:type="dxa"/>
            <w:gridSpan w:val="2"/>
            <w:tcBorders>
              <w:top w:val="single" w:sz="4" w:space="0" w:color="auto"/>
              <w:left w:val="single" w:sz="4" w:space="0" w:color="auto"/>
              <w:bottom w:val="single" w:sz="8" w:space="0" w:color="auto"/>
              <w:right w:val="single" w:sz="4" w:space="0" w:color="auto"/>
            </w:tcBorders>
            <w:noWrap/>
            <w:vAlign w:val="center"/>
          </w:tcPr>
          <w:p w14:paraId="3372B436" w14:textId="77777777" w:rsidR="00B636BC" w:rsidRPr="00661A65" w:rsidRDefault="00B636BC" w:rsidP="00B636BC">
            <w:pPr>
              <w:ind w:rightChars="34" w:right="82" w:firstLineChars="22" w:firstLine="37"/>
              <w:jc w:val="distribute"/>
              <w:rPr>
                <w:rFonts w:eastAsia="標楷體"/>
                <w:color w:val="000000" w:themeColor="text1"/>
                <w:spacing w:val="-16"/>
                <w:sz w:val="20"/>
              </w:rPr>
            </w:pPr>
            <w:r w:rsidRPr="00661A65">
              <w:rPr>
                <w:rFonts w:eastAsia="標楷體" w:hint="eastAsia"/>
                <w:color w:val="000000" w:themeColor="text1"/>
                <w:spacing w:val="-16"/>
                <w:sz w:val="20"/>
                <w:lang w:eastAsia="zh-HK"/>
              </w:rPr>
              <w:t>以前年度待納庫</w:t>
            </w:r>
          </w:p>
          <w:p w14:paraId="0944EB10" w14:textId="52784AE4" w:rsidR="00B636BC" w:rsidRPr="00661A65" w:rsidRDefault="00B636BC" w:rsidP="00B636BC">
            <w:pPr>
              <w:ind w:rightChars="40" w:right="96" w:firstLineChars="30" w:firstLine="50"/>
              <w:jc w:val="distribute"/>
              <w:rPr>
                <w:rFonts w:eastAsia="標楷體"/>
                <w:color w:val="000000" w:themeColor="text1"/>
                <w:sz w:val="20"/>
              </w:rPr>
            </w:pPr>
            <w:r w:rsidRPr="00661A65">
              <w:rPr>
                <w:rFonts w:eastAsia="標楷體" w:hint="eastAsia"/>
                <w:color w:val="000000" w:themeColor="text1"/>
                <w:spacing w:val="-16"/>
                <w:sz w:val="20"/>
                <w:lang w:eastAsia="zh-HK"/>
              </w:rPr>
              <w:t>繳庫數</w:t>
            </w:r>
          </w:p>
        </w:tc>
      </w:tr>
      <w:tr w:rsidR="00B636BC" w:rsidRPr="00661A65" w14:paraId="1979A9AF" w14:textId="77777777" w:rsidTr="00635E3F">
        <w:trPr>
          <w:gridAfter w:val="1"/>
          <w:wAfter w:w="56" w:type="dxa"/>
          <w:trHeight w:val="660"/>
          <w:jc w:val="right"/>
        </w:trPr>
        <w:tc>
          <w:tcPr>
            <w:tcW w:w="1932" w:type="dxa"/>
            <w:gridSpan w:val="2"/>
            <w:tcBorders>
              <w:top w:val="single" w:sz="8" w:space="0" w:color="auto"/>
              <w:left w:val="nil"/>
              <w:right w:val="single" w:sz="4" w:space="0" w:color="auto"/>
            </w:tcBorders>
            <w:vAlign w:val="center"/>
          </w:tcPr>
          <w:p w14:paraId="2BEB14CA" w14:textId="3BE9B427" w:rsidR="00B636BC" w:rsidRPr="00661A65" w:rsidRDefault="00B636BC" w:rsidP="00B636BC">
            <w:pPr>
              <w:ind w:rightChars="20" w:right="48"/>
              <w:jc w:val="distribute"/>
              <w:rPr>
                <w:rFonts w:eastAsia="標楷體"/>
                <w:b/>
                <w:bCs/>
                <w:color w:val="000000" w:themeColor="text1"/>
                <w:sz w:val="20"/>
              </w:rPr>
            </w:pPr>
            <w:r w:rsidRPr="00661A65">
              <w:rPr>
                <w:rFonts w:eastAsia="標楷體"/>
                <w:b/>
                <w:color w:val="000000" w:themeColor="text1"/>
                <w:sz w:val="20"/>
              </w:rPr>
              <w:t>收入合計</w:t>
            </w:r>
            <w:r w:rsidRPr="00661A65">
              <w:rPr>
                <w:rFonts w:eastAsia="標楷體" w:hint="eastAsia"/>
                <w:b/>
                <w:color w:val="000000" w:themeColor="text1"/>
                <w:sz w:val="20"/>
                <w:lang w:eastAsia="zh-HK"/>
              </w:rPr>
              <w:t>數</w:t>
            </w:r>
          </w:p>
        </w:tc>
        <w:tc>
          <w:tcPr>
            <w:tcW w:w="1567" w:type="dxa"/>
            <w:gridSpan w:val="3"/>
            <w:tcBorders>
              <w:top w:val="single" w:sz="8" w:space="0" w:color="auto"/>
              <w:left w:val="single" w:sz="4" w:space="0" w:color="auto"/>
              <w:right w:val="single" w:sz="4" w:space="0" w:color="auto"/>
            </w:tcBorders>
            <w:shd w:val="clear" w:color="auto" w:fill="auto"/>
            <w:vAlign w:val="center"/>
          </w:tcPr>
          <w:p w14:paraId="74894506" w14:textId="197D8731" w:rsidR="00B636BC" w:rsidRPr="009037C0" w:rsidRDefault="00B636BC" w:rsidP="00B636BC">
            <w:pPr>
              <w:ind w:rightChars="20" w:right="48"/>
              <w:jc w:val="right"/>
              <w:rPr>
                <w:rFonts w:ascii="新細明體" w:hAnsi="新細明體"/>
                <w:b/>
                <w:bCs/>
                <w:color w:val="000000" w:themeColor="text1"/>
                <w:sz w:val="20"/>
                <w:szCs w:val="16"/>
              </w:rPr>
            </w:pPr>
            <w:r w:rsidRPr="00B078CC">
              <w:rPr>
                <w:rFonts w:ascii="新細明體" w:hAnsi="新細明體"/>
                <w:b/>
                <w:bCs/>
                <w:spacing w:val="-8"/>
                <w:sz w:val="20"/>
              </w:rPr>
              <w:t>306,696,549,598</w:t>
            </w:r>
          </w:p>
        </w:tc>
        <w:tc>
          <w:tcPr>
            <w:tcW w:w="1603" w:type="dxa"/>
            <w:gridSpan w:val="3"/>
            <w:tcBorders>
              <w:top w:val="single" w:sz="8" w:space="0" w:color="auto"/>
              <w:left w:val="nil"/>
              <w:right w:val="single" w:sz="4" w:space="0" w:color="auto"/>
            </w:tcBorders>
            <w:vAlign w:val="center"/>
          </w:tcPr>
          <w:p w14:paraId="5129E77F" w14:textId="565D9AE4"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c>
          <w:tcPr>
            <w:tcW w:w="1604" w:type="dxa"/>
            <w:gridSpan w:val="3"/>
            <w:tcBorders>
              <w:top w:val="single" w:sz="8" w:space="0" w:color="auto"/>
              <w:left w:val="nil"/>
              <w:right w:val="single" w:sz="4" w:space="0" w:color="auto"/>
            </w:tcBorders>
            <w:shd w:val="clear" w:color="auto" w:fill="auto"/>
            <w:vAlign w:val="center"/>
          </w:tcPr>
          <w:p w14:paraId="4FA2D7C4" w14:textId="4955A983"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c>
          <w:tcPr>
            <w:tcW w:w="1605" w:type="dxa"/>
            <w:gridSpan w:val="3"/>
            <w:tcBorders>
              <w:top w:val="single" w:sz="8" w:space="0" w:color="auto"/>
              <w:left w:val="nil"/>
              <w:right w:val="single" w:sz="4" w:space="0" w:color="auto"/>
            </w:tcBorders>
            <w:shd w:val="clear" w:color="auto" w:fill="auto"/>
            <w:vAlign w:val="center"/>
          </w:tcPr>
          <w:p w14:paraId="353C51DF" w14:textId="324C60F6"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c>
          <w:tcPr>
            <w:tcW w:w="1612" w:type="dxa"/>
            <w:gridSpan w:val="2"/>
            <w:tcBorders>
              <w:top w:val="single" w:sz="8" w:space="0" w:color="auto"/>
              <w:left w:val="nil"/>
              <w:right w:val="single" w:sz="4" w:space="0" w:color="auto"/>
            </w:tcBorders>
            <w:vAlign w:val="center"/>
          </w:tcPr>
          <w:p w14:paraId="661D9F6B" w14:textId="5B0C419E"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r>
      <w:tr w:rsidR="00B636BC" w:rsidRPr="00661A65" w14:paraId="138E6B00" w14:textId="77777777" w:rsidTr="00635E3F">
        <w:trPr>
          <w:gridAfter w:val="1"/>
          <w:wAfter w:w="56" w:type="dxa"/>
          <w:trHeight w:val="660"/>
          <w:jc w:val="right"/>
        </w:trPr>
        <w:tc>
          <w:tcPr>
            <w:tcW w:w="1932" w:type="dxa"/>
            <w:gridSpan w:val="2"/>
            <w:tcBorders>
              <w:left w:val="nil"/>
              <w:bottom w:val="nil"/>
              <w:right w:val="single" w:sz="4" w:space="0" w:color="auto"/>
            </w:tcBorders>
            <w:vAlign w:val="center"/>
          </w:tcPr>
          <w:p w14:paraId="6B6F61EF" w14:textId="6EAA1FAB" w:rsidR="00B636BC" w:rsidRPr="00661A65" w:rsidRDefault="00B636BC" w:rsidP="00B636BC">
            <w:pPr>
              <w:ind w:leftChars="50" w:left="120" w:rightChars="20" w:right="48"/>
              <w:jc w:val="distribute"/>
              <w:rPr>
                <w:rFonts w:eastAsia="標楷體"/>
                <w:b/>
                <w:bCs/>
                <w:color w:val="000000" w:themeColor="text1"/>
                <w:sz w:val="20"/>
              </w:rPr>
            </w:pPr>
            <w:proofErr w:type="gramStart"/>
            <w:r w:rsidRPr="00661A65">
              <w:rPr>
                <w:rFonts w:ascii="標楷體" w:eastAsia="標楷體" w:hAnsi="標楷體" w:hint="eastAsia"/>
                <w:b/>
                <w:bCs/>
                <w:color w:val="000000" w:themeColor="text1"/>
                <w:sz w:val="20"/>
              </w:rPr>
              <w:t>11</w:t>
            </w:r>
            <w:r>
              <w:rPr>
                <w:rFonts w:ascii="標楷體" w:eastAsia="標楷體" w:hAnsi="標楷體"/>
                <w:b/>
                <w:bCs/>
                <w:color w:val="000000" w:themeColor="text1"/>
                <w:sz w:val="20"/>
              </w:rPr>
              <w:t>4</w:t>
            </w:r>
            <w:proofErr w:type="gramEnd"/>
            <w:r w:rsidRPr="00661A65">
              <w:rPr>
                <w:rFonts w:eastAsia="標楷體"/>
                <w:b/>
                <w:bCs/>
                <w:color w:val="000000" w:themeColor="text1"/>
                <w:sz w:val="20"/>
              </w:rPr>
              <w:t>年度</w:t>
            </w:r>
            <w:r w:rsidRPr="00661A65">
              <w:rPr>
                <w:rFonts w:eastAsia="標楷體" w:hint="eastAsia"/>
                <w:b/>
                <w:bCs/>
                <w:color w:val="000000" w:themeColor="text1"/>
                <w:sz w:val="20"/>
                <w:lang w:eastAsia="zh-HK"/>
              </w:rPr>
              <w:t>收</w:t>
            </w:r>
            <w:r w:rsidRPr="00661A65">
              <w:rPr>
                <w:rFonts w:eastAsia="標楷體"/>
                <w:b/>
                <w:bCs/>
                <w:color w:val="000000" w:themeColor="text1"/>
                <w:sz w:val="20"/>
              </w:rPr>
              <w:t>入</w:t>
            </w:r>
          </w:p>
        </w:tc>
        <w:tc>
          <w:tcPr>
            <w:tcW w:w="1567" w:type="dxa"/>
            <w:gridSpan w:val="3"/>
            <w:tcBorders>
              <w:top w:val="nil"/>
              <w:left w:val="single" w:sz="4" w:space="0" w:color="auto"/>
              <w:right w:val="single" w:sz="4" w:space="0" w:color="auto"/>
            </w:tcBorders>
            <w:shd w:val="clear" w:color="auto" w:fill="auto"/>
            <w:vAlign w:val="center"/>
          </w:tcPr>
          <w:p w14:paraId="2B0CF2FB" w14:textId="5128C95B" w:rsidR="00B636BC" w:rsidRPr="009037C0" w:rsidRDefault="00B636BC" w:rsidP="00B636BC">
            <w:pPr>
              <w:ind w:rightChars="20" w:right="48"/>
              <w:jc w:val="right"/>
              <w:rPr>
                <w:rFonts w:ascii="新細明體" w:hAnsi="新細明體"/>
                <w:b/>
                <w:bCs/>
                <w:color w:val="000000" w:themeColor="text1"/>
                <w:sz w:val="20"/>
                <w:szCs w:val="16"/>
              </w:rPr>
            </w:pPr>
            <w:r w:rsidRPr="00B078CC">
              <w:rPr>
                <w:rFonts w:ascii="新細明體" w:hAnsi="新細明體"/>
                <w:b/>
                <w:bCs/>
                <w:spacing w:val="-8"/>
                <w:sz w:val="20"/>
              </w:rPr>
              <w:t>207,328,655,189</w:t>
            </w:r>
          </w:p>
        </w:tc>
        <w:tc>
          <w:tcPr>
            <w:tcW w:w="1603" w:type="dxa"/>
            <w:gridSpan w:val="3"/>
            <w:tcBorders>
              <w:left w:val="nil"/>
              <w:bottom w:val="nil"/>
              <w:right w:val="single" w:sz="4" w:space="0" w:color="auto"/>
            </w:tcBorders>
            <w:vAlign w:val="center"/>
          </w:tcPr>
          <w:p w14:paraId="2AD2430E" w14:textId="2D4555E0"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c>
          <w:tcPr>
            <w:tcW w:w="1604" w:type="dxa"/>
            <w:gridSpan w:val="3"/>
            <w:tcBorders>
              <w:left w:val="nil"/>
              <w:bottom w:val="nil"/>
              <w:right w:val="single" w:sz="4" w:space="0" w:color="auto"/>
            </w:tcBorders>
            <w:shd w:val="clear" w:color="auto" w:fill="auto"/>
            <w:vAlign w:val="center"/>
          </w:tcPr>
          <w:p w14:paraId="5F632895" w14:textId="04F08C90"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c>
          <w:tcPr>
            <w:tcW w:w="1605" w:type="dxa"/>
            <w:gridSpan w:val="3"/>
            <w:tcBorders>
              <w:left w:val="nil"/>
              <w:bottom w:val="nil"/>
              <w:right w:val="single" w:sz="4" w:space="0" w:color="auto"/>
            </w:tcBorders>
            <w:shd w:val="clear" w:color="auto" w:fill="auto"/>
            <w:vAlign w:val="center"/>
          </w:tcPr>
          <w:p w14:paraId="7A18B451" w14:textId="77E47F40"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c>
          <w:tcPr>
            <w:tcW w:w="1612" w:type="dxa"/>
            <w:gridSpan w:val="2"/>
            <w:tcBorders>
              <w:left w:val="nil"/>
              <w:bottom w:val="nil"/>
              <w:right w:val="single" w:sz="4" w:space="0" w:color="auto"/>
            </w:tcBorders>
            <w:vAlign w:val="center"/>
          </w:tcPr>
          <w:p w14:paraId="20CA7F9D" w14:textId="637D1393"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r>
      <w:tr w:rsidR="00B636BC" w:rsidRPr="00661A65" w14:paraId="55454633" w14:textId="77777777" w:rsidTr="00635E3F">
        <w:trPr>
          <w:gridAfter w:val="1"/>
          <w:wAfter w:w="56" w:type="dxa"/>
          <w:trHeight w:val="660"/>
          <w:jc w:val="right"/>
        </w:trPr>
        <w:tc>
          <w:tcPr>
            <w:tcW w:w="1932" w:type="dxa"/>
            <w:gridSpan w:val="2"/>
            <w:tcBorders>
              <w:left w:val="nil"/>
              <w:bottom w:val="nil"/>
              <w:right w:val="single" w:sz="4" w:space="0" w:color="auto"/>
            </w:tcBorders>
            <w:vAlign w:val="center"/>
          </w:tcPr>
          <w:p w14:paraId="59ABA4FB" w14:textId="4A39AC75" w:rsidR="00B636BC" w:rsidRPr="00661A65" w:rsidRDefault="00B636BC" w:rsidP="00B636BC">
            <w:pPr>
              <w:ind w:leftChars="100" w:left="240" w:rightChars="20" w:right="48"/>
              <w:jc w:val="distribute"/>
              <w:rPr>
                <w:rFonts w:eastAsia="標楷體"/>
                <w:bCs/>
                <w:color w:val="000000" w:themeColor="text1"/>
                <w:sz w:val="20"/>
              </w:rPr>
            </w:pPr>
            <w:r w:rsidRPr="00661A65">
              <w:rPr>
                <w:rFonts w:eastAsia="標楷體" w:hint="eastAsia"/>
                <w:bCs/>
                <w:color w:val="000000" w:themeColor="text1"/>
                <w:sz w:val="20"/>
              </w:rPr>
              <w:t>稅課收入</w:t>
            </w:r>
          </w:p>
        </w:tc>
        <w:tc>
          <w:tcPr>
            <w:tcW w:w="1567" w:type="dxa"/>
            <w:gridSpan w:val="3"/>
            <w:tcBorders>
              <w:top w:val="nil"/>
              <w:left w:val="single" w:sz="4" w:space="0" w:color="auto"/>
              <w:right w:val="single" w:sz="4" w:space="0" w:color="auto"/>
            </w:tcBorders>
            <w:shd w:val="clear" w:color="auto" w:fill="auto"/>
            <w:vAlign w:val="center"/>
          </w:tcPr>
          <w:p w14:paraId="28E5240D" w14:textId="252A9C35" w:rsidR="00B636BC" w:rsidRPr="008C5C11" w:rsidRDefault="00B636BC" w:rsidP="00B636BC">
            <w:pPr>
              <w:ind w:rightChars="20" w:right="48"/>
              <w:jc w:val="right"/>
              <w:rPr>
                <w:rFonts w:ascii="新細明體" w:hAnsi="新細明體"/>
                <w:color w:val="000000" w:themeColor="text1"/>
                <w:sz w:val="20"/>
                <w:szCs w:val="16"/>
              </w:rPr>
            </w:pPr>
            <w:r w:rsidRPr="00B078CC">
              <w:rPr>
                <w:rFonts w:ascii="新細明體" w:hAnsi="新細明體"/>
                <w:spacing w:val="-8"/>
                <w:sz w:val="20"/>
              </w:rPr>
              <w:t>126,657,107,184</w:t>
            </w:r>
          </w:p>
        </w:tc>
        <w:tc>
          <w:tcPr>
            <w:tcW w:w="1603" w:type="dxa"/>
            <w:gridSpan w:val="3"/>
            <w:tcBorders>
              <w:left w:val="nil"/>
              <w:bottom w:val="nil"/>
              <w:right w:val="single" w:sz="4" w:space="0" w:color="auto"/>
            </w:tcBorders>
            <w:vAlign w:val="center"/>
          </w:tcPr>
          <w:p w14:paraId="79A4CBA7" w14:textId="0A058315"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4" w:type="dxa"/>
            <w:gridSpan w:val="3"/>
            <w:tcBorders>
              <w:left w:val="nil"/>
              <w:bottom w:val="nil"/>
              <w:right w:val="single" w:sz="4" w:space="0" w:color="auto"/>
            </w:tcBorders>
            <w:shd w:val="clear" w:color="auto" w:fill="auto"/>
            <w:vAlign w:val="center"/>
          </w:tcPr>
          <w:p w14:paraId="4225CA11" w14:textId="7866BE38"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5" w:type="dxa"/>
            <w:gridSpan w:val="3"/>
            <w:tcBorders>
              <w:left w:val="nil"/>
              <w:bottom w:val="nil"/>
              <w:right w:val="single" w:sz="4" w:space="0" w:color="auto"/>
            </w:tcBorders>
            <w:shd w:val="clear" w:color="auto" w:fill="auto"/>
            <w:vAlign w:val="center"/>
          </w:tcPr>
          <w:p w14:paraId="3EC5C684" w14:textId="3FBC7C21"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12" w:type="dxa"/>
            <w:gridSpan w:val="2"/>
            <w:tcBorders>
              <w:left w:val="nil"/>
              <w:bottom w:val="nil"/>
              <w:right w:val="single" w:sz="4" w:space="0" w:color="auto"/>
            </w:tcBorders>
            <w:vAlign w:val="center"/>
          </w:tcPr>
          <w:p w14:paraId="445D95B6" w14:textId="4B34D2DA"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r>
      <w:tr w:rsidR="00B636BC" w:rsidRPr="00661A65" w14:paraId="7573651E" w14:textId="77777777" w:rsidTr="00635E3F">
        <w:trPr>
          <w:gridAfter w:val="1"/>
          <w:wAfter w:w="56" w:type="dxa"/>
          <w:trHeight w:val="660"/>
          <w:jc w:val="right"/>
        </w:trPr>
        <w:tc>
          <w:tcPr>
            <w:tcW w:w="1932" w:type="dxa"/>
            <w:gridSpan w:val="2"/>
            <w:tcBorders>
              <w:left w:val="nil"/>
              <w:bottom w:val="nil"/>
              <w:right w:val="single" w:sz="4" w:space="0" w:color="auto"/>
            </w:tcBorders>
            <w:vAlign w:val="center"/>
          </w:tcPr>
          <w:p w14:paraId="5DA2FF9F" w14:textId="759640EA" w:rsidR="00B636BC" w:rsidRPr="00661A65" w:rsidRDefault="00B636BC" w:rsidP="00B636BC">
            <w:pPr>
              <w:ind w:leftChars="100" w:left="240" w:rightChars="20" w:right="48"/>
              <w:jc w:val="distribute"/>
              <w:rPr>
                <w:rFonts w:eastAsia="標楷體"/>
                <w:bCs/>
                <w:color w:val="000000" w:themeColor="text1"/>
                <w:sz w:val="20"/>
              </w:rPr>
            </w:pPr>
            <w:r w:rsidRPr="00661A65">
              <w:rPr>
                <w:rFonts w:eastAsia="標楷體" w:hint="eastAsia"/>
                <w:bCs/>
                <w:color w:val="000000" w:themeColor="text1"/>
                <w:sz w:val="20"/>
              </w:rPr>
              <w:t>工程受益費收入</w:t>
            </w:r>
          </w:p>
        </w:tc>
        <w:tc>
          <w:tcPr>
            <w:tcW w:w="1567" w:type="dxa"/>
            <w:gridSpan w:val="3"/>
            <w:tcBorders>
              <w:top w:val="nil"/>
              <w:left w:val="single" w:sz="4" w:space="0" w:color="auto"/>
              <w:right w:val="single" w:sz="4" w:space="0" w:color="auto"/>
            </w:tcBorders>
            <w:shd w:val="clear" w:color="auto" w:fill="auto"/>
            <w:vAlign w:val="center"/>
          </w:tcPr>
          <w:p w14:paraId="51356295" w14:textId="1B2D1A44" w:rsidR="00B636BC" w:rsidRPr="008C5C11" w:rsidRDefault="00B636BC" w:rsidP="00B636BC">
            <w:pPr>
              <w:ind w:rightChars="20" w:right="48"/>
              <w:jc w:val="right"/>
              <w:rPr>
                <w:rFonts w:ascii="新細明體" w:hAnsi="新細明體"/>
                <w:color w:val="000000" w:themeColor="text1"/>
                <w:sz w:val="20"/>
                <w:szCs w:val="16"/>
              </w:rPr>
            </w:pPr>
            <w:r w:rsidRPr="00B078CC">
              <w:rPr>
                <w:rFonts w:ascii="新細明體" w:hAnsi="新細明體"/>
                <w:sz w:val="20"/>
              </w:rPr>
              <w:t>6,083,807</w:t>
            </w:r>
          </w:p>
        </w:tc>
        <w:tc>
          <w:tcPr>
            <w:tcW w:w="1603" w:type="dxa"/>
            <w:gridSpan w:val="3"/>
            <w:tcBorders>
              <w:left w:val="nil"/>
              <w:bottom w:val="nil"/>
              <w:right w:val="single" w:sz="4" w:space="0" w:color="auto"/>
            </w:tcBorders>
            <w:vAlign w:val="center"/>
          </w:tcPr>
          <w:p w14:paraId="0813D695" w14:textId="61760D45"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4" w:type="dxa"/>
            <w:gridSpan w:val="3"/>
            <w:tcBorders>
              <w:left w:val="nil"/>
              <w:bottom w:val="nil"/>
              <w:right w:val="single" w:sz="4" w:space="0" w:color="auto"/>
            </w:tcBorders>
            <w:shd w:val="clear" w:color="auto" w:fill="auto"/>
            <w:vAlign w:val="center"/>
          </w:tcPr>
          <w:p w14:paraId="7C1BCD8B" w14:textId="447B15A7"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5" w:type="dxa"/>
            <w:gridSpan w:val="3"/>
            <w:tcBorders>
              <w:left w:val="nil"/>
              <w:bottom w:val="nil"/>
              <w:right w:val="single" w:sz="4" w:space="0" w:color="auto"/>
            </w:tcBorders>
            <w:shd w:val="clear" w:color="auto" w:fill="auto"/>
            <w:vAlign w:val="center"/>
          </w:tcPr>
          <w:p w14:paraId="51A94F45" w14:textId="62E2E571"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12" w:type="dxa"/>
            <w:gridSpan w:val="2"/>
            <w:tcBorders>
              <w:left w:val="nil"/>
              <w:bottom w:val="nil"/>
              <w:right w:val="single" w:sz="4" w:space="0" w:color="auto"/>
            </w:tcBorders>
            <w:vAlign w:val="center"/>
          </w:tcPr>
          <w:p w14:paraId="6752FAFB" w14:textId="67E697F3"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r>
      <w:tr w:rsidR="00B636BC" w:rsidRPr="00661A65" w14:paraId="33910003" w14:textId="77777777" w:rsidTr="00635E3F">
        <w:trPr>
          <w:gridAfter w:val="1"/>
          <w:wAfter w:w="56" w:type="dxa"/>
          <w:trHeight w:val="660"/>
          <w:jc w:val="right"/>
        </w:trPr>
        <w:tc>
          <w:tcPr>
            <w:tcW w:w="1932" w:type="dxa"/>
            <w:gridSpan w:val="2"/>
            <w:tcBorders>
              <w:top w:val="nil"/>
              <w:left w:val="nil"/>
              <w:bottom w:val="nil"/>
              <w:right w:val="single" w:sz="4" w:space="0" w:color="auto"/>
            </w:tcBorders>
            <w:vAlign w:val="center"/>
          </w:tcPr>
          <w:p w14:paraId="66FB2C5A" w14:textId="47A7A749" w:rsidR="00B636BC" w:rsidRPr="00661A65" w:rsidRDefault="00B636BC" w:rsidP="00B636BC">
            <w:pPr>
              <w:ind w:leftChars="100" w:left="240" w:rightChars="20" w:right="48"/>
              <w:jc w:val="distribute"/>
              <w:rPr>
                <w:rFonts w:eastAsia="標楷體"/>
                <w:bCs/>
                <w:color w:val="000000" w:themeColor="text1"/>
                <w:sz w:val="20"/>
              </w:rPr>
            </w:pPr>
            <w:r w:rsidRPr="00661A65">
              <w:rPr>
                <w:rFonts w:eastAsia="標楷體"/>
                <w:bCs/>
                <w:color w:val="000000" w:themeColor="text1"/>
                <w:sz w:val="20"/>
              </w:rPr>
              <w:t>罰款及賠償收入</w:t>
            </w:r>
          </w:p>
        </w:tc>
        <w:tc>
          <w:tcPr>
            <w:tcW w:w="1567" w:type="dxa"/>
            <w:gridSpan w:val="3"/>
            <w:tcBorders>
              <w:top w:val="nil"/>
              <w:left w:val="single" w:sz="4" w:space="0" w:color="auto"/>
              <w:right w:val="single" w:sz="4" w:space="0" w:color="auto"/>
            </w:tcBorders>
            <w:shd w:val="clear" w:color="auto" w:fill="auto"/>
            <w:vAlign w:val="center"/>
          </w:tcPr>
          <w:p w14:paraId="4CE16DA8" w14:textId="1B690A74" w:rsidR="00B636BC" w:rsidRPr="008C5C11" w:rsidRDefault="00B636BC" w:rsidP="00B636BC">
            <w:pPr>
              <w:ind w:rightChars="20" w:right="48"/>
              <w:jc w:val="right"/>
              <w:rPr>
                <w:rFonts w:ascii="新細明體" w:hAnsi="新細明體"/>
                <w:color w:val="000000" w:themeColor="text1"/>
                <w:sz w:val="20"/>
                <w:szCs w:val="16"/>
              </w:rPr>
            </w:pPr>
            <w:r w:rsidRPr="00B078CC">
              <w:rPr>
                <w:rFonts w:ascii="新細明體" w:hAnsi="新細明體"/>
                <w:sz w:val="20"/>
              </w:rPr>
              <w:t>3,908,243,979</w:t>
            </w:r>
          </w:p>
        </w:tc>
        <w:tc>
          <w:tcPr>
            <w:tcW w:w="1603" w:type="dxa"/>
            <w:gridSpan w:val="3"/>
            <w:tcBorders>
              <w:top w:val="nil"/>
              <w:left w:val="nil"/>
              <w:bottom w:val="nil"/>
              <w:right w:val="single" w:sz="4" w:space="0" w:color="auto"/>
            </w:tcBorders>
            <w:vAlign w:val="center"/>
          </w:tcPr>
          <w:p w14:paraId="7F38B49F" w14:textId="73899FE3"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4" w:type="dxa"/>
            <w:gridSpan w:val="3"/>
            <w:tcBorders>
              <w:top w:val="nil"/>
              <w:left w:val="nil"/>
              <w:bottom w:val="nil"/>
              <w:right w:val="single" w:sz="4" w:space="0" w:color="auto"/>
            </w:tcBorders>
            <w:shd w:val="clear" w:color="auto" w:fill="auto"/>
            <w:vAlign w:val="center"/>
          </w:tcPr>
          <w:p w14:paraId="3D763BDC" w14:textId="673E288F"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5" w:type="dxa"/>
            <w:gridSpan w:val="3"/>
            <w:tcBorders>
              <w:top w:val="nil"/>
              <w:left w:val="nil"/>
              <w:bottom w:val="nil"/>
              <w:right w:val="single" w:sz="4" w:space="0" w:color="auto"/>
            </w:tcBorders>
            <w:shd w:val="clear" w:color="auto" w:fill="auto"/>
            <w:vAlign w:val="center"/>
          </w:tcPr>
          <w:p w14:paraId="7BE349C0" w14:textId="5CE24E7D"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12" w:type="dxa"/>
            <w:gridSpan w:val="2"/>
            <w:tcBorders>
              <w:top w:val="nil"/>
              <w:left w:val="nil"/>
              <w:bottom w:val="nil"/>
              <w:right w:val="single" w:sz="4" w:space="0" w:color="auto"/>
            </w:tcBorders>
            <w:vAlign w:val="center"/>
          </w:tcPr>
          <w:p w14:paraId="59913AFE" w14:textId="5D429642"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r>
      <w:tr w:rsidR="00B636BC" w:rsidRPr="00661A65" w14:paraId="339758AE" w14:textId="77777777" w:rsidTr="00635E3F">
        <w:trPr>
          <w:gridAfter w:val="1"/>
          <w:wAfter w:w="56" w:type="dxa"/>
          <w:trHeight w:val="660"/>
          <w:jc w:val="right"/>
        </w:trPr>
        <w:tc>
          <w:tcPr>
            <w:tcW w:w="1932" w:type="dxa"/>
            <w:gridSpan w:val="2"/>
            <w:tcBorders>
              <w:top w:val="nil"/>
              <w:left w:val="nil"/>
              <w:bottom w:val="nil"/>
              <w:right w:val="single" w:sz="4" w:space="0" w:color="auto"/>
            </w:tcBorders>
            <w:vAlign w:val="center"/>
          </w:tcPr>
          <w:p w14:paraId="5CBA2F7B" w14:textId="22C6E175" w:rsidR="00B636BC" w:rsidRPr="00661A65" w:rsidRDefault="00B636BC" w:rsidP="00B636BC">
            <w:pPr>
              <w:ind w:leftChars="100" w:left="240" w:rightChars="20" w:right="48"/>
              <w:jc w:val="distribute"/>
              <w:rPr>
                <w:rFonts w:eastAsia="標楷體"/>
                <w:bCs/>
                <w:color w:val="000000" w:themeColor="text1"/>
                <w:sz w:val="20"/>
              </w:rPr>
            </w:pPr>
            <w:r w:rsidRPr="00661A65">
              <w:rPr>
                <w:rFonts w:eastAsia="標楷體"/>
                <w:bCs/>
                <w:color w:val="000000" w:themeColor="text1"/>
                <w:sz w:val="20"/>
              </w:rPr>
              <w:t>規費收入</w:t>
            </w:r>
          </w:p>
        </w:tc>
        <w:tc>
          <w:tcPr>
            <w:tcW w:w="1567" w:type="dxa"/>
            <w:gridSpan w:val="3"/>
            <w:tcBorders>
              <w:top w:val="nil"/>
              <w:left w:val="single" w:sz="4" w:space="0" w:color="auto"/>
              <w:right w:val="single" w:sz="4" w:space="0" w:color="auto"/>
            </w:tcBorders>
            <w:shd w:val="clear" w:color="auto" w:fill="auto"/>
            <w:vAlign w:val="center"/>
          </w:tcPr>
          <w:p w14:paraId="6DBC6AF5" w14:textId="742ABBBB" w:rsidR="00B636BC" w:rsidRPr="008C5C11" w:rsidRDefault="00B636BC" w:rsidP="00B636BC">
            <w:pPr>
              <w:ind w:rightChars="20" w:right="48"/>
              <w:jc w:val="right"/>
              <w:rPr>
                <w:rFonts w:ascii="新細明體" w:hAnsi="新細明體"/>
                <w:color w:val="000000" w:themeColor="text1"/>
                <w:sz w:val="20"/>
                <w:szCs w:val="16"/>
              </w:rPr>
            </w:pPr>
            <w:r w:rsidRPr="00B078CC">
              <w:rPr>
                <w:rFonts w:ascii="新細明體" w:hAnsi="新細明體"/>
                <w:sz w:val="20"/>
              </w:rPr>
              <w:t>7,196,735,268</w:t>
            </w:r>
          </w:p>
        </w:tc>
        <w:tc>
          <w:tcPr>
            <w:tcW w:w="1603" w:type="dxa"/>
            <w:gridSpan w:val="3"/>
            <w:tcBorders>
              <w:top w:val="nil"/>
              <w:left w:val="nil"/>
              <w:bottom w:val="nil"/>
              <w:right w:val="single" w:sz="4" w:space="0" w:color="auto"/>
            </w:tcBorders>
            <w:vAlign w:val="center"/>
          </w:tcPr>
          <w:p w14:paraId="70601AB5" w14:textId="55092204"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4" w:type="dxa"/>
            <w:gridSpan w:val="3"/>
            <w:tcBorders>
              <w:top w:val="nil"/>
              <w:left w:val="nil"/>
              <w:bottom w:val="nil"/>
              <w:right w:val="single" w:sz="4" w:space="0" w:color="auto"/>
            </w:tcBorders>
            <w:shd w:val="clear" w:color="auto" w:fill="auto"/>
            <w:vAlign w:val="center"/>
          </w:tcPr>
          <w:p w14:paraId="31ED8C90" w14:textId="4DDCAD38"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5" w:type="dxa"/>
            <w:gridSpan w:val="3"/>
            <w:tcBorders>
              <w:top w:val="nil"/>
              <w:left w:val="nil"/>
              <w:bottom w:val="nil"/>
              <w:right w:val="single" w:sz="4" w:space="0" w:color="auto"/>
            </w:tcBorders>
            <w:shd w:val="clear" w:color="auto" w:fill="auto"/>
            <w:vAlign w:val="center"/>
          </w:tcPr>
          <w:p w14:paraId="01363F11" w14:textId="3C3DFDC1"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12" w:type="dxa"/>
            <w:gridSpan w:val="2"/>
            <w:tcBorders>
              <w:top w:val="nil"/>
              <w:left w:val="nil"/>
              <w:bottom w:val="nil"/>
              <w:right w:val="single" w:sz="4" w:space="0" w:color="auto"/>
            </w:tcBorders>
            <w:vAlign w:val="center"/>
          </w:tcPr>
          <w:p w14:paraId="191E1EFC" w14:textId="7C986045"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r>
      <w:tr w:rsidR="00B636BC" w:rsidRPr="00661A65" w14:paraId="010A88A6" w14:textId="77777777" w:rsidTr="00635E3F">
        <w:trPr>
          <w:gridAfter w:val="1"/>
          <w:wAfter w:w="56" w:type="dxa"/>
          <w:trHeight w:val="660"/>
          <w:jc w:val="right"/>
        </w:trPr>
        <w:tc>
          <w:tcPr>
            <w:tcW w:w="1932" w:type="dxa"/>
            <w:gridSpan w:val="2"/>
            <w:tcBorders>
              <w:top w:val="nil"/>
              <w:left w:val="nil"/>
              <w:right w:val="single" w:sz="4" w:space="0" w:color="auto"/>
            </w:tcBorders>
            <w:vAlign w:val="center"/>
          </w:tcPr>
          <w:p w14:paraId="5031D3DA" w14:textId="5D0A77B6" w:rsidR="00B636BC" w:rsidRPr="00661A65" w:rsidRDefault="00B636BC" w:rsidP="00B636BC">
            <w:pPr>
              <w:ind w:leftChars="100" w:left="240" w:rightChars="20" w:right="48"/>
              <w:jc w:val="distribute"/>
              <w:rPr>
                <w:rFonts w:eastAsia="標楷體"/>
                <w:bCs/>
                <w:color w:val="000000" w:themeColor="text1"/>
                <w:sz w:val="20"/>
              </w:rPr>
            </w:pPr>
            <w:r w:rsidRPr="00661A65">
              <w:rPr>
                <w:rFonts w:eastAsia="標楷體"/>
                <w:bCs/>
                <w:color w:val="000000" w:themeColor="text1"/>
                <w:sz w:val="20"/>
              </w:rPr>
              <w:t>財產收入</w:t>
            </w:r>
          </w:p>
        </w:tc>
        <w:tc>
          <w:tcPr>
            <w:tcW w:w="1567" w:type="dxa"/>
            <w:gridSpan w:val="3"/>
            <w:tcBorders>
              <w:top w:val="nil"/>
              <w:left w:val="single" w:sz="4" w:space="0" w:color="auto"/>
              <w:right w:val="single" w:sz="4" w:space="0" w:color="auto"/>
            </w:tcBorders>
            <w:shd w:val="clear" w:color="auto" w:fill="auto"/>
            <w:vAlign w:val="center"/>
          </w:tcPr>
          <w:p w14:paraId="22994314" w14:textId="7D713AAC" w:rsidR="00B636BC" w:rsidRPr="008C5C11" w:rsidRDefault="00B636BC" w:rsidP="00B636BC">
            <w:pPr>
              <w:ind w:rightChars="20" w:right="48"/>
              <w:jc w:val="right"/>
              <w:rPr>
                <w:rFonts w:ascii="新細明體" w:hAnsi="新細明體"/>
                <w:color w:val="000000" w:themeColor="text1"/>
                <w:sz w:val="20"/>
                <w:szCs w:val="16"/>
              </w:rPr>
            </w:pPr>
            <w:r w:rsidRPr="00B078CC">
              <w:rPr>
                <w:rFonts w:ascii="新細明體" w:hAnsi="新細明體"/>
                <w:sz w:val="20"/>
              </w:rPr>
              <w:t>2,042,298,509</w:t>
            </w:r>
          </w:p>
        </w:tc>
        <w:tc>
          <w:tcPr>
            <w:tcW w:w="1603" w:type="dxa"/>
            <w:gridSpan w:val="3"/>
            <w:tcBorders>
              <w:top w:val="nil"/>
              <w:left w:val="nil"/>
              <w:right w:val="single" w:sz="4" w:space="0" w:color="auto"/>
            </w:tcBorders>
            <w:vAlign w:val="center"/>
          </w:tcPr>
          <w:p w14:paraId="6CAF0F35" w14:textId="154E2A34"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4" w:type="dxa"/>
            <w:gridSpan w:val="3"/>
            <w:tcBorders>
              <w:top w:val="nil"/>
              <w:left w:val="nil"/>
              <w:right w:val="single" w:sz="4" w:space="0" w:color="auto"/>
            </w:tcBorders>
            <w:shd w:val="clear" w:color="auto" w:fill="auto"/>
            <w:vAlign w:val="center"/>
          </w:tcPr>
          <w:p w14:paraId="12E76642" w14:textId="4516FFFD"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5" w:type="dxa"/>
            <w:gridSpan w:val="3"/>
            <w:tcBorders>
              <w:top w:val="nil"/>
              <w:left w:val="nil"/>
              <w:right w:val="single" w:sz="4" w:space="0" w:color="auto"/>
            </w:tcBorders>
            <w:shd w:val="clear" w:color="auto" w:fill="auto"/>
            <w:vAlign w:val="center"/>
          </w:tcPr>
          <w:p w14:paraId="524AAB25" w14:textId="7F53ABA0"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12" w:type="dxa"/>
            <w:gridSpan w:val="2"/>
            <w:tcBorders>
              <w:top w:val="nil"/>
              <w:left w:val="nil"/>
              <w:right w:val="single" w:sz="4" w:space="0" w:color="auto"/>
            </w:tcBorders>
            <w:vAlign w:val="center"/>
          </w:tcPr>
          <w:p w14:paraId="15949AFD" w14:textId="486933B1"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r>
      <w:tr w:rsidR="00B636BC" w:rsidRPr="00661A65" w14:paraId="6F63F61E" w14:textId="77777777" w:rsidTr="00635E3F">
        <w:trPr>
          <w:gridAfter w:val="1"/>
          <w:wAfter w:w="56" w:type="dxa"/>
          <w:trHeight w:val="660"/>
          <w:jc w:val="right"/>
        </w:trPr>
        <w:tc>
          <w:tcPr>
            <w:tcW w:w="1932" w:type="dxa"/>
            <w:gridSpan w:val="2"/>
            <w:tcBorders>
              <w:top w:val="nil"/>
              <w:left w:val="nil"/>
              <w:bottom w:val="nil"/>
              <w:right w:val="single" w:sz="4" w:space="0" w:color="auto"/>
            </w:tcBorders>
            <w:vAlign w:val="center"/>
          </w:tcPr>
          <w:p w14:paraId="6424F322" w14:textId="77777777" w:rsidR="00B636BC" w:rsidRPr="00661A65" w:rsidRDefault="00B636BC" w:rsidP="00B636BC">
            <w:pPr>
              <w:ind w:leftChars="100" w:left="240" w:rightChars="20" w:right="48"/>
              <w:jc w:val="distribute"/>
              <w:rPr>
                <w:rFonts w:eastAsia="標楷體"/>
                <w:bCs/>
                <w:color w:val="000000" w:themeColor="text1"/>
                <w:sz w:val="20"/>
              </w:rPr>
            </w:pPr>
            <w:r w:rsidRPr="00661A65">
              <w:rPr>
                <w:rFonts w:eastAsia="標楷體"/>
                <w:bCs/>
                <w:color w:val="000000" w:themeColor="text1"/>
                <w:sz w:val="20"/>
              </w:rPr>
              <w:t>營業盈餘及事業</w:t>
            </w:r>
          </w:p>
          <w:p w14:paraId="1816FE73" w14:textId="789059C8" w:rsidR="00B636BC" w:rsidRPr="00661A65" w:rsidRDefault="00B636BC" w:rsidP="00B636BC">
            <w:pPr>
              <w:ind w:leftChars="100" w:left="240" w:rightChars="20" w:right="48"/>
              <w:jc w:val="distribute"/>
              <w:rPr>
                <w:rFonts w:eastAsia="標楷體"/>
                <w:bCs/>
                <w:color w:val="000000" w:themeColor="text1"/>
                <w:sz w:val="20"/>
              </w:rPr>
            </w:pPr>
            <w:r w:rsidRPr="00661A65">
              <w:rPr>
                <w:rFonts w:eastAsia="標楷體"/>
                <w:bCs/>
                <w:color w:val="000000" w:themeColor="text1"/>
                <w:sz w:val="20"/>
              </w:rPr>
              <w:t>收入</w:t>
            </w:r>
          </w:p>
        </w:tc>
        <w:tc>
          <w:tcPr>
            <w:tcW w:w="1567" w:type="dxa"/>
            <w:gridSpan w:val="3"/>
            <w:tcBorders>
              <w:top w:val="nil"/>
              <w:left w:val="single" w:sz="4" w:space="0" w:color="auto"/>
              <w:right w:val="single" w:sz="4" w:space="0" w:color="auto"/>
            </w:tcBorders>
            <w:shd w:val="clear" w:color="auto" w:fill="auto"/>
            <w:vAlign w:val="center"/>
          </w:tcPr>
          <w:p w14:paraId="452C39C9" w14:textId="7B7F8FDB" w:rsidR="00B636BC" w:rsidRPr="008C5C11" w:rsidRDefault="00B636BC" w:rsidP="00B636BC">
            <w:pPr>
              <w:ind w:rightChars="20" w:right="48"/>
              <w:jc w:val="right"/>
              <w:rPr>
                <w:rFonts w:ascii="新細明體" w:hAnsi="新細明體"/>
                <w:color w:val="000000" w:themeColor="text1"/>
                <w:sz w:val="20"/>
                <w:szCs w:val="16"/>
              </w:rPr>
            </w:pPr>
            <w:r w:rsidRPr="00B078CC">
              <w:rPr>
                <w:rFonts w:ascii="新細明體" w:hAnsi="新細明體"/>
                <w:sz w:val="20"/>
              </w:rPr>
              <w:t>4,766,342,405</w:t>
            </w:r>
          </w:p>
        </w:tc>
        <w:tc>
          <w:tcPr>
            <w:tcW w:w="1603" w:type="dxa"/>
            <w:gridSpan w:val="3"/>
            <w:tcBorders>
              <w:top w:val="nil"/>
              <w:left w:val="nil"/>
              <w:bottom w:val="nil"/>
              <w:right w:val="single" w:sz="4" w:space="0" w:color="auto"/>
            </w:tcBorders>
            <w:vAlign w:val="center"/>
          </w:tcPr>
          <w:p w14:paraId="4CB1B876" w14:textId="1D4A161C"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4" w:type="dxa"/>
            <w:gridSpan w:val="3"/>
            <w:tcBorders>
              <w:top w:val="nil"/>
              <w:left w:val="nil"/>
              <w:bottom w:val="nil"/>
              <w:right w:val="single" w:sz="4" w:space="0" w:color="auto"/>
            </w:tcBorders>
            <w:shd w:val="clear" w:color="auto" w:fill="auto"/>
            <w:vAlign w:val="center"/>
          </w:tcPr>
          <w:p w14:paraId="58FE6055" w14:textId="0DB8C898"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5" w:type="dxa"/>
            <w:gridSpan w:val="3"/>
            <w:tcBorders>
              <w:top w:val="nil"/>
              <w:left w:val="nil"/>
              <w:bottom w:val="nil"/>
              <w:right w:val="single" w:sz="4" w:space="0" w:color="auto"/>
            </w:tcBorders>
            <w:shd w:val="clear" w:color="auto" w:fill="auto"/>
            <w:vAlign w:val="center"/>
          </w:tcPr>
          <w:p w14:paraId="31C27213" w14:textId="22F84E74"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12" w:type="dxa"/>
            <w:gridSpan w:val="2"/>
            <w:tcBorders>
              <w:top w:val="nil"/>
              <w:left w:val="nil"/>
              <w:bottom w:val="nil"/>
              <w:right w:val="single" w:sz="4" w:space="0" w:color="auto"/>
            </w:tcBorders>
            <w:vAlign w:val="center"/>
          </w:tcPr>
          <w:p w14:paraId="0B9F0A8A" w14:textId="66C96667"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r>
      <w:tr w:rsidR="00B636BC" w:rsidRPr="00661A65" w14:paraId="6E088CDB" w14:textId="77777777" w:rsidTr="00635E3F">
        <w:trPr>
          <w:gridAfter w:val="1"/>
          <w:wAfter w:w="56" w:type="dxa"/>
          <w:trHeight w:val="660"/>
          <w:jc w:val="right"/>
        </w:trPr>
        <w:tc>
          <w:tcPr>
            <w:tcW w:w="1932" w:type="dxa"/>
            <w:gridSpan w:val="2"/>
            <w:tcBorders>
              <w:top w:val="nil"/>
              <w:left w:val="nil"/>
              <w:bottom w:val="nil"/>
              <w:right w:val="single" w:sz="4" w:space="0" w:color="auto"/>
            </w:tcBorders>
            <w:vAlign w:val="center"/>
          </w:tcPr>
          <w:p w14:paraId="68E5E09F" w14:textId="27881ACB" w:rsidR="00B636BC" w:rsidRPr="00661A65" w:rsidRDefault="00B636BC" w:rsidP="00B636BC">
            <w:pPr>
              <w:ind w:leftChars="100" w:left="240" w:rightChars="20" w:right="48"/>
              <w:jc w:val="distribute"/>
              <w:rPr>
                <w:rFonts w:eastAsia="標楷體"/>
                <w:bCs/>
                <w:color w:val="000000" w:themeColor="text1"/>
                <w:sz w:val="20"/>
              </w:rPr>
            </w:pPr>
            <w:r w:rsidRPr="00661A65">
              <w:rPr>
                <w:rFonts w:eastAsia="標楷體"/>
                <w:bCs/>
                <w:color w:val="000000" w:themeColor="text1"/>
                <w:sz w:val="20"/>
              </w:rPr>
              <w:t>補助及協助收入</w:t>
            </w:r>
          </w:p>
        </w:tc>
        <w:tc>
          <w:tcPr>
            <w:tcW w:w="1567" w:type="dxa"/>
            <w:gridSpan w:val="3"/>
            <w:tcBorders>
              <w:top w:val="nil"/>
              <w:left w:val="single" w:sz="4" w:space="0" w:color="auto"/>
              <w:right w:val="single" w:sz="4" w:space="0" w:color="auto"/>
            </w:tcBorders>
            <w:shd w:val="clear" w:color="auto" w:fill="auto"/>
            <w:vAlign w:val="center"/>
          </w:tcPr>
          <w:p w14:paraId="55E71A30" w14:textId="50337228" w:rsidR="00B636BC" w:rsidRPr="008C5C11" w:rsidRDefault="00B636BC" w:rsidP="00B636BC">
            <w:pPr>
              <w:ind w:rightChars="20" w:right="48"/>
              <w:jc w:val="right"/>
              <w:rPr>
                <w:rFonts w:ascii="新細明體" w:hAnsi="新細明體"/>
                <w:color w:val="000000" w:themeColor="text1"/>
                <w:sz w:val="20"/>
                <w:szCs w:val="16"/>
              </w:rPr>
            </w:pPr>
            <w:r w:rsidRPr="00B078CC">
              <w:rPr>
                <w:rFonts w:ascii="新細明體" w:hAnsi="新細明體"/>
                <w:sz w:val="20"/>
              </w:rPr>
              <w:t>56,782,520,171</w:t>
            </w:r>
          </w:p>
        </w:tc>
        <w:tc>
          <w:tcPr>
            <w:tcW w:w="1603" w:type="dxa"/>
            <w:gridSpan w:val="3"/>
            <w:tcBorders>
              <w:top w:val="nil"/>
              <w:left w:val="nil"/>
              <w:bottom w:val="nil"/>
              <w:right w:val="single" w:sz="4" w:space="0" w:color="auto"/>
            </w:tcBorders>
            <w:shd w:val="clear" w:color="auto" w:fill="auto"/>
            <w:vAlign w:val="center"/>
          </w:tcPr>
          <w:p w14:paraId="1DE488E5" w14:textId="3F41604C"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4" w:type="dxa"/>
            <w:gridSpan w:val="3"/>
            <w:tcBorders>
              <w:top w:val="nil"/>
              <w:left w:val="nil"/>
              <w:bottom w:val="nil"/>
              <w:right w:val="single" w:sz="4" w:space="0" w:color="auto"/>
            </w:tcBorders>
            <w:shd w:val="clear" w:color="auto" w:fill="auto"/>
            <w:vAlign w:val="center"/>
          </w:tcPr>
          <w:p w14:paraId="63646A6B" w14:textId="16EFDBD4"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5" w:type="dxa"/>
            <w:gridSpan w:val="3"/>
            <w:tcBorders>
              <w:top w:val="nil"/>
              <w:left w:val="nil"/>
              <w:bottom w:val="nil"/>
              <w:right w:val="single" w:sz="4" w:space="0" w:color="auto"/>
            </w:tcBorders>
            <w:shd w:val="clear" w:color="auto" w:fill="auto"/>
            <w:vAlign w:val="center"/>
          </w:tcPr>
          <w:p w14:paraId="1E5371AD" w14:textId="104A1C40"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12" w:type="dxa"/>
            <w:gridSpan w:val="2"/>
            <w:tcBorders>
              <w:top w:val="nil"/>
              <w:left w:val="nil"/>
              <w:bottom w:val="nil"/>
              <w:right w:val="single" w:sz="4" w:space="0" w:color="auto"/>
            </w:tcBorders>
            <w:vAlign w:val="center"/>
          </w:tcPr>
          <w:p w14:paraId="023CB56B" w14:textId="27082483"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r>
      <w:tr w:rsidR="00B636BC" w:rsidRPr="00661A65" w14:paraId="77B89C78" w14:textId="77777777" w:rsidTr="00635E3F">
        <w:trPr>
          <w:gridAfter w:val="1"/>
          <w:wAfter w:w="56" w:type="dxa"/>
          <w:trHeight w:val="660"/>
          <w:jc w:val="right"/>
        </w:trPr>
        <w:tc>
          <w:tcPr>
            <w:tcW w:w="1932" w:type="dxa"/>
            <w:gridSpan w:val="2"/>
            <w:tcBorders>
              <w:top w:val="nil"/>
              <w:left w:val="nil"/>
              <w:bottom w:val="nil"/>
              <w:right w:val="single" w:sz="4" w:space="0" w:color="auto"/>
            </w:tcBorders>
            <w:vAlign w:val="center"/>
          </w:tcPr>
          <w:p w14:paraId="5910963C" w14:textId="46CEDE10" w:rsidR="00B636BC" w:rsidRPr="00661A65" w:rsidRDefault="00B636BC" w:rsidP="00B636BC">
            <w:pPr>
              <w:ind w:leftChars="100" w:left="240" w:rightChars="20" w:right="48"/>
              <w:jc w:val="distribute"/>
              <w:rPr>
                <w:rFonts w:eastAsia="標楷體"/>
                <w:bCs/>
                <w:color w:val="000000" w:themeColor="text1"/>
                <w:sz w:val="20"/>
              </w:rPr>
            </w:pPr>
            <w:r w:rsidRPr="00661A65">
              <w:rPr>
                <w:rFonts w:eastAsia="標楷體"/>
                <w:bCs/>
                <w:color w:val="000000" w:themeColor="text1"/>
                <w:sz w:val="20"/>
              </w:rPr>
              <w:t>捐獻及贈與收入</w:t>
            </w:r>
          </w:p>
        </w:tc>
        <w:tc>
          <w:tcPr>
            <w:tcW w:w="1567" w:type="dxa"/>
            <w:gridSpan w:val="3"/>
            <w:tcBorders>
              <w:top w:val="nil"/>
              <w:left w:val="single" w:sz="4" w:space="0" w:color="auto"/>
              <w:right w:val="single" w:sz="4" w:space="0" w:color="auto"/>
            </w:tcBorders>
            <w:shd w:val="clear" w:color="auto" w:fill="auto"/>
            <w:vAlign w:val="center"/>
          </w:tcPr>
          <w:p w14:paraId="6C60631F" w14:textId="2773084F" w:rsidR="00B636BC" w:rsidRPr="008C5C11" w:rsidRDefault="00B636BC" w:rsidP="00B636BC">
            <w:pPr>
              <w:ind w:rightChars="20" w:right="48"/>
              <w:jc w:val="right"/>
              <w:rPr>
                <w:rFonts w:ascii="新細明體" w:hAnsi="新細明體"/>
                <w:color w:val="000000" w:themeColor="text1"/>
                <w:sz w:val="20"/>
                <w:szCs w:val="16"/>
              </w:rPr>
            </w:pPr>
            <w:r w:rsidRPr="00B078CC">
              <w:rPr>
                <w:rFonts w:ascii="新細明體" w:hAnsi="新細明體"/>
                <w:sz w:val="20"/>
              </w:rPr>
              <w:t>339,046,167</w:t>
            </w:r>
          </w:p>
        </w:tc>
        <w:tc>
          <w:tcPr>
            <w:tcW w:w="1603" w:type="dxa"/>
            <w:gridSpan w:val="3"/>
            <w:tcBorders>
              <w:top w:val="nil"/>
              <w:left w:val="nil"/>
              <w:bottom w:val="nil"/>
              <w:right w:val="single" w:sz="4" w:space="0" w:color="auto"/>
            </w:tcBorders>
            <w:vAlign w:val="center"/>
          </w:tcPr>
          <w:p w14:paraId="48C7889C" w14:textId="7670B17B"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4" w:type="dxa"/>
            <w:gridSpan w:val="3"/>
            <w:tcBorders>
              <w:top w:val="nil"/>
              <w:left w:val="nil"/>
              <w:bottom w:val="nil"/>
              <w:right w:val="single" w:sz="4" w:space="0" w:color="auto"/>
            </w:tcBorders>
            <w:shd w:val="clear" w:color="auto" w:fill="auto"/>
            <w:vAlign w:val="center"/>
          </w:tcPr>
          <w:p w14:paraId="29D09553" w14:textId="5F8062DD"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5" w:type="dxa"/>
            <w:gridSpan w:val="3"/>
            <w:tcBorders>
              <w:top w:val="nil"/>
              <w:left w:val="nil"/>
              <w:bottom w:val="nil"/>
              <w:right w:val="single" w:sz="4" w:space="0" w:color="auto"/>
            </w:tcBorders>
            <w:shd w:val="clear" w:color="auto" w:fill="auto"/>
            <w:vAlign w:val="center"/>
          </w:tcPr>
          <w:p w14:paraId="41FD6406" w14:textId="31ACF0ED"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12" w:type="dxa"/>
            <w:gridSpan w:val="2"/>
            <w:tcBorders>
              <w:top w:val="nil"/>
              <w:left w:val="nil"/>
              <w:bottom w:val="nil"/>
              <w:right w:val="single" w:sz="4" w:space="0" w:color="auto"/>
            </w:tcBorders>
            <w:vAlign w:val="center"/>
          </w:tcPr>
          <w:p w14:paraId="30F30FF9" w14:textId="641C494D"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r>
      <w:tr w:rsidR="00B636BC" w:rsidRPr="00661A65" w14:paraId="6CDBEE36" w14:textId="77777777" w:rsidTr="00635E3F">
        <w:trPr>
          <w:gridAfter w:val="1"/>
          <w:wAfter w:w="56" w:type="dxa"/>
          <w:trHeight w:val="660"/>
          <w:jc w:val="right"/>
        </w:trPr>
        <w:tc>
          <w:tcPr>
            <w:tcW w:w="1932" w:type="dxa"/>
            <w:gridSpan w:val="2"/>
            <w:tcBorders>
              <w:top w:val="nil"/>
              <w:left w:val="nil"/>
              <w:bottom w:val="nil"/>
              <w:right w:val="single" w:sz="4" w:space="0" w:color="auto"/>
            </w:tcBorders>
            <w:shd w:val="clear" w:color="auto" w:fill="auto"/>
            <w:vAlign w:val="center"/>
          </w:tcPr>
          <w:p w14:paraId="00579FB5" w14:textId="0926F373" w:rsidR="00B636BC" w:rsidRPr="00661A65" w:rsidRDefault="00B636BC" w:rsidP="00B636BC">
            <w:pPr>
              <w:ind w:leftChars="100" w:left="240" w:rightChars="20" w:right="48"/>
              <w:jc w:val="distribute"/>
              <w:rPr>
                <w:rFonts w:eastAsia="標楷體"/>
                <w:bCs/>
                <w:color w:val="000000" w:themeColor="text1"/>
                <w:sz w:val="20"/>
              </w:rPr>
            </w:pPr>
            <w:r w:rsidRPr="00661A65">
              <w:rPr>
                <w:rFonts w:eastAsia="標楷體"/>
                <w:bCs/>
                <w:color w:val="000000" w:themeColor="text1"/>
                <w:sz w:val="20"/>
              </w:rPr>
              <w:t>其他收入</w:t>
            </w:r>
          </w:p>
        </w:tc>
        <w:tc>
          <w:tcPr>
            <w:tcW w:w="1567" w:type="dxa"/>
            <w:gridSpan w:val="3"/>
            <w:tcBorders>
              <w:top w:val="nil"/>
              <w:left w:val="single" w:sz="4" w:space="0" w:color="auto"/>
              <w:right w:val="single" w:sz="4" w:space="0" w:color="auto"/>
            </w:tcBorders>
            <w:shd w:val="clear" w:color="auto" w:fill="auto"/>
            <w:vAlign w:val="center"/>
          </w:tcPr>
          <w:p w14:paraId="3C969CD3" w14:textId="224CE5BB" w:rsidR="00B636BC" w:rsidRPr="008C5C11" w:rsidRDefault="00B636BC" w:rsidP="00B636BC">
            <w:pPr>
              <w:ind w:rightChars="20" w:right="48"/>
              <w:jc w:val="right"/>
              <w:rPr>
                <w:rFonts w:ascii="新細明體" w:hAnsi="新細明體"/>
                <w:color w:val="000000" w:themeColor="text1"/>
                <w:sz w:val="20"/>
                <w:szCs w:val="16"/>
              </w:rPr>
            </w:pPr>
            <w:r w:rsidRPr="00B078CC">
              <w:rPr>
                <w:rFonts w:ascii="新細明體" w:hAnsi="新細明體"/>
                <w:sz w:val="20"/>
              </w:rPr>
              <w:t>5,630,277,699</w:t>
            </w:r>
          </w:p>
        </w:tc>
        <w:tc>
          <w:tcPr>
            <w:tcW w:w="1603" w:type="dxa"/>
            <w:gridSpan w:val="3"/>
            <w:tcBorders>
              <w:top w:val="nil"/>
              <w:left w:val="nil"/>
              <w:bottom w:val="nil"/>
              <w:right w:val="single" w:sz="4" w:space="0" w:color="auto"/>
            </w:tcBorders>
            <w:shd w:val="clear" w:color="auto" w:fill="auto"/>
            <w:vAlign w:val="center"/>
          </w:tcPr>
          <w:p w14:paraId="790B1BB9" w14:textId="147ADC8D"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4" w:type="dxa"/>
            <w:gridSpan w:val="3"/>
            <w:tcBorders>
              <w:top w:val="nil"/>
              <w:left w:val="nil"/>
              <w:bottom w:val="nil"/>
              <w:right w:val="single" w:sz="4" w:space="0" w:color="auto"/>
            </w:tcBorders>
            <w:shd w:val="clear" w:color="auto" w:fill="auto"/>
            <w:vAlign w:val="center"/>
          </w:tcPr>
          <w:p w14:paraId="3A3384F7" w14:textId="68B565BB"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5" w:type="dxa"/>
            <w:gridSpan w:val="3"/>
            <w:tcBorders>
              <w:top w:val="nil"/>
              <w:left w:val="nil"/>
              <w:bottom w:val="nil"/>
              <w:right w:val="single" w:sz="4" w:space="0" w:color="auto"/>
            </w:tcBorders>
            <w:shd w:val="clear" w:color="auto" w:fill="auto"/>
            <w:vAlign w:val="center"/>
          </w:tcPr>
          <w:p w14:paraId="6580BBD7" w14:textId="0BFA557A"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12" w:type="dxa"/>
            <w:gridSpan w:val="2"/>
            <w:tcBorders>
              <w:top w:val="nil"/>
              <w:left w:val="nil"/>
              <w:bottom w:val="nil"/>
              <w:right w:val="single" w:sz="4" w:space="0" w:color="auto"/>
            </w:tcBorders>
            <w:shd w:val="clear" w:color="auto" w:fill="auto"/>
            <w:vAlign w:val="center"/>
          </w:tcPr>
          <w:p w14:paraId="16B30538" w14:textId="3418B778"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r>
      <w:tr w:rsidR="00B636BC" w:rsidRPr="00661A65" w14:paraId="51E74734" w14:textId="77777777" w:rsidTr="00635E3F">
        <w:trPr>
          <w:gridAfter w:val="1"/>
          <w:wAfter w:w="56" w:type="dxa"/>
          <w:trHeight w:val="660"/>
          <w:jc w:val="right"/>
        </w:trPr>
        <w:tc>
          <w:tcPr>
            <w:tcW w:w="1932" w:type="dxa"/>
            <w:gridSpan w:val="2"/>
            <w:tcBorders>
              <w:top w:val="nil"/>
              <w:left w:val="nil"/>
              <w:bottom w:val="nil"/>
              <w:right w:val="single" w:sz="4" w:space="0" w:color="auto"/>
            </w:tcBorders>
            <w:shd w:val="clear" w:color="auto" w:fill="auto"/>
            <w:vAlign w:val="center"/>
          </w:tcPr>
          <w:p w14:paraId="4C4E88A6" w14:textId="3740D1B5" w:rsidR="00B636BC" w:rsidRPr="00BC42C7" w:rsidRDefault="00B636BC" w:rsidP="00B636BC">
            <w:pPr>
              <w:ind w:leftChars="50" w:left="120" w:rightChars="20" w:right="48"/>
              <w:jc w:val="distribute"/>
              <w:rPr>
                <w:rFonts w:eastAsia="標楷體"/>
                <w:b/>
                <w:bCs/>
                <w:color w:val="000000" w:themeColor="text1"/>
                <w:sz w:val="20"/>
              </w:rPr>
            </w:pPr>
            <w:r w:rsidRPr="00BC42C7">
              <w:rPr>
                <w:rFonts w:eastAsia="標楷體"/>
                <w:b/>
                <w:bCs/>
                <w:color w:val="000000" w:themeColor="text1"/>
                <w:sz w:val="20"/>
              </w:rPr>
              <w:t>以前年度</w:t>
            </w:r>
            <w:r w:rsidRPr="00BC42C7">
              <w:rPr>
                <w:rFonts w:eastAsia="標楷體" w:hint="eastAsia"/>
                <w:b/>
                <w:bCs/>
                <w:color w:val="000000" w:themeColor="text1"/>
                <w:sz w:val="20"/>
                <w:lang w:eastAsia="zh-HK"/>
              </w:rPr>
              <w:t>收</w:t>
            </w:r>
            <w:r w:rsidRPr="00BC42C7">
              <w:rPr>
                <w:rFonts w:eastAsia="標楷體"/>
                <w:b/>
                <w:bCs/>
                <w:color w:val="000000" w:themeColor="text1"/>
                <w:sz w:val="20"/>
              </w:rPr>
              <w:t>入</w:t>
            </w:r>
          </w:p>
        </w:tc>
        <w:tc>
          <w:tcPr>
            <w:tcW w:w="1567" w:type="dxa"/>
            <w:gridSpan w:val="3"/>
            <w:tcBorders>
              <w:top w:val="nil"/>
              <w:left w:val="single" w:sz="4" w:space="0" w:color="auto"/>
              <w:right w:val="single" w:sz="4" w:space="0" w:color="auto"/>
            </w:tcBorders>
            <w:shd w:val="clear" w:color="auto" w:fill="auto"/>
            <w:vAlign w:val="center"/>
          </w:tcPr>
          <w:p w14:paraId="7BDD2C08" w14:textId="0F385047" w:rsidR="00B636BC" w:rsidRPr="00BC42C7" w:rsidRDefault="00B636BC" w:rsidP="00B636BC">
            <w:pPr>
              <w:ind w:rightChars="20" w:right="48"/>
              <w:jc w:val="right"/>
              <w:rPr>
                <w:rFonts w:ascii="新細明體" w:hAnsi="新細明體"/>
                <w:b/>
                <w:bCs/>
                <w:color w:val="000000" w:themeColor="text1"/>
                <w:sz w:val="20"/>
                <w:szCs w:val="16"/>
              </w:rPr>
            </w:pPr>
            <w:r w:rsidRPr="00B078CC">
              <w:rPr>
                <w:rFonts w:ascii="新細明體" w:hAnsi="新細明體"/>
                <w:b/>
                <w:bCs/>
                <w:sz w:val="20"/>
              </w:rPr>
              <w:t>2,117,894,409</w:t>
            </w:r>
          </w:p>
        </w:tc>
        <w:tc>
          <w:tcPr>
            <w:tcW w:w="1603" w:type="dxa"/>
            <w:gridSpan w:val="3"/>
            <w:tcBorders>
              <w:top w:val="nil"/>
              <w:left w:val="nil"/>
              <w:bottom w:val="nil"/>
              <w:right w:val="single" w:sz="4" w:space="0" w:color="auto"/>
            </w:tcBorders>
            <w:shd w:val="clear" w:color="auto" w:fill="auto"/>
            <w:vAlign w:val="center"/>
          </w:tcPr>
          <w:p w14:paraId="6EEF260A" w14:textId="21D93BB0"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c>
          <w:tcPr>
            <w:tcW w:w="1604" w:type="dxa"/>
            <w:gridSpan w:val="3"/>
            <w:tcBorders>
              <w:top w:val="nil"/>
              <w:left w:val="nil"/>
              <w:bottom w:val="nil"/>
              <w:right w:val="single" w:sz="4" w:space="0" w:color="auto"/>
            </w:tcBorders>
            <w:shd w:val="clear" w:color="auto" w:fill="auto"/>
            <w:vAlign w:val="center"/>
          </w:tcPr>
          <w:p w14:paraId="679346A4" w14:textId="3E4A6DAA"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c>
          <w:tcPr>
            <w:tcW w:w="1605" w:type="dxa"/>
            <w:gridSpan w:val="3"/>
            <w:tcBorders>
              <w:top w:val="nil"/>
              <w:left w:val="nil"/>
              <w:bottom w:val="nil"/>
              <w:right w:val="single" w:sz="4" w:space="0" w:color="auto"/>
            </w:tcBorders>
            <w:shd w:val="clear" w:color="auto" w:fill="auto"/>
            <w:vAlign w:val="center"/>
          </w:tcPr>
          <w:p w14:paraId="1809E8E8" w14:textId="53C0D87B"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c>
          <w:tcPr>
            <w:tcW w:w="1612" w:type="dxa"/>
            <w:gridSpan w:val="2"/>
            <w:tcBorders>
              <w:top w:val="nil"/>
              <w:left w:val="nil"/>
              <w:bottom w:val="nil"/>
              <w:right w:val="single" w:sz="4" w:space="0" w:color="auto"/>
            </w:tcBorders>
            <w:shd w:val="clear" w:color="auto" w:fill="auto"/>
            <w:vAlign w:val="center"/>
          </w:tcPr>
          <w:p w14:paraId="4F38D244" w14:textId="659694C3"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r>
      <w:tr w:rsidR="00B636BC" w:rsidRPr="00661A65" w14:paraId="689A4FB3" w14:textId="77777777" w:rsidTr="00635E3F">
        <w:trPr>
          <w:gridAfter w:val="1"/>
          <w:wAfter w:w="56" w:type="dxa"/>
          <w:trHeight w:val="660"/>
          <w:jc w:val="right"/>
        </w:trPr>
        <w:tc>
          <w:tcPr>
            <w:tcW w:w="1932" w:type="dxa"/>
            <w:gridSpan w:val="2"/>
            <w:tcBorders>
              <w:top w:val="nil"/>
              <w:left w:val="nil"/>
              <w:bottom w:val="nil"/>
              <w:right w:val="single" w:sz="4" w:space="0" w:color="auto"/>
            </w:tcBorders>
            <w:shd w:val="clear" w:color="auto" w:fill="auto"/>
            <w:vAlign w:val="center"/>
          </w:tcPr>
          <w:p w14:paraId="14C749CC" w14:textId="77777777" w:rsidR="00B636BC" w:rsidRPr="00661A65" w:rsidRDefault="00B636BC" w:rsidP="00B636BC">
            <w:pPr>
              <w:ind w:leftChars="100" w:left="240" w:rightChars="20" w:right="48"/>
              <w:jc w:val="distribute"/>
              <w:rPr>
                <w:rFonts w:eastAsia="標楷體"/>
                <w:bCs/>
                <w:color w:val="000000" w:themeColor="text1"/>
                <w:spacing w:val="-10"/>
                <w:sz w:val="20"/>
              </w:rPr>
            </w:pPr>
            <w:r w:rsidRPr="00661A65">
              <w:rPr>
                <w:rFonts w:eastAsia="標楷體"/>
                <w:bCs/>
                <w:color w:val="000000" w:themeColor="text1"/>
                <w:spacing w:val="-10"/>
                <w:sz w:val="20"/>
              </w:rPr>
              <w:t>以前年度</w:t>
            </w:r>
          </w:p>
          <w:p w14:paraId="0B9FEC7A" w14:textId="3C66D048" w:rsidR="00B636BC" w:rsidRPr="00661A65" w:rsidRDefault="00B636BC" w:rsidP="00B636BC">
            <w:pPr>
              <w:ind w:leftChars="100" w:left="240" w:rightChars="20" w:right="48"/>
              <w:jc w:val="distribute"/>
              <w:rPr>
                <w:rFonts w:eastAsia="標楷體"/>
                <w:bCs/>
                <w:color w:val="000000" w:themeColor="text1"/>
                <w:spacing w:val="-10"/>
                <w:sz w:val="20"/>
              </w:rPr>
            </w:pPr>
            <w:r w:rsidRPr="00661A65">
              <w:rPr>
                <w:rFonts w:eastAsia="標楷體" w:hint="eastAsia"/>
                <w:bCs/>
                <w:color w:val="000000" w:themeColor="text1"/>
                <w:spacing w:val="-10"/>
                <w:sz w:val="20"/>
              </w:rPr>
              <w:t>應收（保留）數</w:t>
            </w:r>
          </w:p>
        </w:tc>
        <w:tc>
          <w:tcPr>
            <w:tcW w:w="1567" w:type="dxa"/>
            <w:gridSpan w:val="3"/>
            <w:tcBorders>
              <w:top w:val="nil"/>
              <w:left w:val="single" w:sz="4" w:space="0" w:color="auto"/>
              <w:right w:val="single" w:sz="4" w:space="0" w:color="auto"/>
            </w:tcBorders>
            <w:shd w:val="clear" w:color="auto" w:fill="auto"/>
            <w:vAlign w:val="center"/>
          </w:tcPr>
          <w:p w14:paraId="113FB63A" w14:textId="76EBCA56" w:rsidR="00B636BC" w:rsidRPr="008C5C11" w:rsidRDefault="00B636BC" w:rsidP="00B636BC">
            <w:pPr>
              <w:ind w:rightChars="20" w:right="48"/>
              <w:jc w:val="right"/>
              <w:rPr>
                <w:rFonts w:ascii="新細明體" w:hAnsi="新細明體"/>
                <w:color w:val="000000" w:themeColor="text1"/>
                <w:sz w:val="20"/>
                <w:szCs w:val="16"/>
              </w:rPr>
            </w:pPr>
            <w:r w:rsidRPr="00B078CC">
              <w:rPr>
                <w:rFonts w:ascii="新細明體" w:hAnsi="新細明體"/>
                <w:sz w:val="20"/>
              </w:rPr>
              <w:t>2,117,894,409</w:t>
            </w:r>
          </w:p>
        </w:tc>
        <w:tc>
          <w:tcPr>
            <w:tcW w:w="1603" w:type="dxa"/>
            <w:gridSpan w:val="3"/>
            <w:tcBorders>
              <w:top w:val="nil"/>
              <w:left w:val="nil"/>
              <w:bottom w:val="nil"/>
              <w:right w:val="single" w:sz="4" w:space="0" w:color="auto"/>
            </w:tcBorders>
            <w:shd w:val="clear" w:color="auto" w:fill="auto"/>
            <w:vAlign w:val="center"/>
          </w:tcPr>
          <w:p w14:paraId="543E817F" w14:textId="7141FD33"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4" w:type="dxa"/>
            <w:gridSpan w:val="3"/>
            <w:tcBorders>
              <w:top w:val="nil"/>
              <w:left w:val="nil"/>
              <w:bottom w:val="nil"/>
              <w:right w:val="single" w:sz="4" w:space="0" w:color="auto"/>
            </w:tcBorders>
            <w:shd w:val="clear" w:color="auto" w:fill="auto"/>
            <w:vAlign w:val="center"/>
          </w:tcPr>
          <w:p w14:paraId="7CFAC857" w14:textId="688DBCC8"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5" w:type="dxa"/>
            <w:gridSpan w:val="3"/>
            <w:tcBorders>
              <w:top w:val="nil"/>
              <w:left w:val="nil"/>
              <w:bottom w:val="nil"/>
              <w:right w:val="single" w:sz="4" w:space="0" w:color="auto"/>
            </w:tcBorders>
            <w:shd w:val="clear" w:color="auto" w:fill="auto"/>
            <w:vAlign w:val="center"/>
          </w:tcPr>
          <w:p w14:paraId="3BE49E54" w14:textId="55E5C92D"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12" w:type="dxa"/>
            <w:gridSpan w:val="2"/>
            <w:tcBorders>
              <w:top w:val="nil"/>
              <w:left w:val="nil"/>
              <w:bottom w:val="nil"/>
              <w:right w:val="single" w:sz="4" w:space="0" w:color="auto"/>
            </w:tcBorders>
            <w:shd w:val="clear" w:color="auto" w:fill="auto"/>
            <w:vAlign w:val="center"/>
          </w:tcPr>
          <w:p w14:paraId="4C9AC592" w14:textId="68A8DF90"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r>
      <w:tr w:rsidR="00B636BC" w:rsidRPr="00661A65" w14:paraId="54B762E6" w14:textId="77777777" w:rsidTr="00635E3F">
        <w:trPr>
          <w:gridAfter w:val="1"/>
          <w:wAfter w:w="56" w:type="dxa"/>
          <w:trHeight w:val="660"/>
          <w:jc w:val="right"/>
        </w:trPr>
        <w:tc>
          <w:tcPr>
            <w:tcW w:w="1932" w:type="dxa"/>
            <w:gridSpan w:val="2"/>
            <w:tcBorders>
              <w:top w:val="nil"/>
              <w:left w:val="nil"/>
              <w:bottom w:val="nil"/>
              <w:right w:val="single" w:sz="4" w:space="0" w:color="auto"/>
            </w:tcBorders>
            <w:shd w:val="clear" w:color="auto" w:fill="auto"/>
            <w:vAlign w:val="center"/>
          </w:tcPr>
          <w:p w14:paraId="506A1113" w14:textId="77777777" w:rsidR="00B636BC" w:rsidRPr="00661A65" w:rsidRDefault="00B636BC" w:rsidP="00B636BC">
            <w:pPr>
              <w:ind w:leftChars="100" w:left="240" w:rightChars="20" w:right="48"/>
              <w:jc w:val="distribute"/>
              <w:rPr>
                <w:rFonts w:eastAsia="標楷體"/>
                <w:bCs/>
                <w:color w:val="000000" w:themeColor="text1"/>
                <w:spacing w:val="-8"/>
                <w:sz w:val="20"/>
              </w:rPr>
            </w:pPr>
            <w:r w:rsidRPr="00661A65">
              <w:rPr>
                <w:rFonts w:eastAsia="標楷體" w:hint="eastAsia"/>
                <w:bCs/>
                <w:color w:val="000000" w:themeColor="text1"/>
                <w:spacing w:val="-8"/>
                <w:sz w:val="20"/>
                <w:lang w:eastAsia="zh-HK"/>
              </w:rPr>
              <w:t>收回以前年度</w:t>
            </w:r>
          </w:p>
          <w:p w14:paraId="5AE555F5" w14:textId="101DF792" w:rsidR="00B636BC" w:rsidRPr="00661A65" w:rsidRDefault="00B636BC" w:rsidP="00B636BC">
            <w:pPr>
              <w:ind w:leftChars="100" w:left="240" w:rightChars="20" w:right="48"/>
              <w:jc w:val="distribute"/>
              <w:rPr>
                <w:rFonts w:eastAsia="標楷體"/>
                <w:bCs/>
                <w:color w:val="000000" w:themeColor="text1"/>
                <w:spacing w:val="-7"/>
                <w:sz w:val="20"/>
              </w:rPr>
            </w:pPr>
            <w:r w:rsidRPr="00661A65">
              <w:rPr>
                <w:rFonts w:eastAsia="標楷體" w:hint="eastAsia"/>
                <w:bCs/>
                <w:color w:val="000000" w:themeColor="text1"/>
                <w:spacing w:val="-8"/>
                <w:sz w:val="20"/>
                <w:lang w:eastAsia="zh-HK"/>
              </w:rPr>
              <w:t>支出賸餘款</w:t>
            </w:r>
          </w:p>
        </w:tc>
        <w:tc>
          <w:tcPr>
            <w:tcW w:w="1567" w:type="dxa"/>
            <w:gridSpan w:val="3"/>
            <w:tcBorders>
              <w:top w:val="nil"/>
              <w:left w:val="single" w:sz="4" w:space="0" w:color="auto"/>
              <w:right w:val="single" w:sz="4" w:space="0" w:color="auto"/>
            </w:tcBorders>
            <w:shd w:val="clear" w:color="auto" w:fill="auto"/>
            <w:vAlign w:val="center"/>
          </w:tcPr>
          <w:p w14:paraId="2B1F7957" w14:textId="2BB20849" w:rsidR="00B636BC" w:rsidRPr="008C5C11" w:rsidRDefault="00B636BC" w:rsidP="00B636BC">
            <w:pPr>
              <w:ind w:rightChars="20" w:right="48"/>
              <w:jc w:val="right"/>
              <w:rPr>
                <w:rFonts w:ascii="新細明體" w:hAnsi="新細明體"/>
                <w:color w:val="000000" w:themeColor="text1"/>
                <w:sz w:val="20"/>
                <w:szCs w:val="16"/>
              </w:rPr>
            </w:pPr>
            <w:r w:rsidRPr="00B078CC">
              <w:rPr>
                <w:rFonts w:ascii="新細明體" w:hAnsi="新細明體" w:hint="eastAsia"/>
                <w:color w:val="000000" w:themeColor="text1"/>
                <w:sz w:val="20"/>
              </w:rPr>
              <w:t>－</w:t>
            </w:r>
          </w:p>
        </w:tc>
        <w:tc>
          <w:tcPr>
            <w:tcW w:w="1603" w:type="dxa"/>
            <w:gridSpan w:val="3"/>
            <w:tcBorders>
              <w:top w:val="nil"/>
              <w:left w:val="nil"/>
              <w:bottom w:val="nil"/>
              <w:right w:val="single" w:sz="4" w:space="0" w:color="auto"/>
            </w:tcBorders>
            <w:shd w:val="clear" w:color="auto" w:fill="auto"/>
            <w:vAlign w:val="center"/>
          </w:tcPr>
          <w:p w14:paraId="717EC735" w14:textId="3048F228"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4" w:type="dxa"/>
            <w:gridSpan w:val="3"/>
            <w:tcBorders>
              <w:top w:val="nil"/>
              <w:left w:val="nil"/>
              <w:bottom w:val="nil"/>
              <w:right w:val="single" w:sz="4" w:space="0" w:color="auto"/>
            </w:tcBorders>
            <w:shd w:val="clear" w:color="auto" w:fill="auto"/>
            <w:vAlign w:val="center"/>
          </w:tcPr>
          <w:p w14:paraId="27AD3CD5" w14:textId="0E04F2EC"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5" w:type="dxa"/>
            <w:gridSpan w:val="3"/>
            <w:tcBorders>
              <w:top w:val="nil"/>
              <w:left w:val="nil"/>
              <w:bottom w:val="nil"/>
              <w:right w:val="single" w:sz="4" w:space="0" w:color="auto"/>
            </w:tcBorders>
            <w:shd w:val="clear" w:color="auto" w:fill="auto"/>
            <w:vAlign w:val="center"/>
          </w:tcPr>
          <w:p w14:paraId="3C038588" w14:textId="54131E7F"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12" w:type="dxa"/>
            <w:gridSpan w:val="2"/>
            <w:tcBorders>
              <w:top w:val="nil"/>
              <w:left w:val="nil"/>
              <w:bottom w:val="nil"/>
              <w:right w:val="single" w:sz="4" w:space="0" w:color="auto"/>
            </w:tcBorders>
            <w:shd w:val="clear" w:color="auto" w:fill="auto"/>
            <w:vAlign w:val="center"/>
          </w:tcPr>
          <w:p w14:paraId="6E267730" w14:textId="343009AA"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r>
      <w:tr w:rsidR="00B636BC" w:rsidRPr="00661A65" w14:paraId="5AA1BA03" w14:textId="77777777" w:rsidTr="00635E3F">
        <w:trPr>
          <w:gridAfter w:val="1"/>
          <w:wAfter w:w="56" w:type="dxa"/>
          <w:trHeight w:val="660"/>
          <w:jc w:val="right"/>
        </w:trPr>
        <w:tc>
          <w:tcPr>
            <w:tcW w:w="1932" w:type="dxa"/>
            <w:gridSpan w:val="2"/>
            <w:tcBorders>
              <w:top w:val="nil"/>
              <w:left w:val="nil"/>
              <w:bottom w:val="nil"/>
              <w:right w:val="single" w:sz="4" w:space="0" w:color="auto"/>
            </w:tcBorders>
            <w:shd w:val="clear" w:color="auto" w:fill="auto"/>
            <w:vAlign w:val="center"/>
          </w:tcPr>
          <w:p w14:paraId="1A59F224" w14:textId="4EC102A2" w:rsidR="00B636BC" w:rsidRPr="00BC42C7" w:rsidRDefault="00B636BC" w:rsidP="00B636BC">
            <w:pPr>
              <w:ind w:leftChars="50" w:left="120" w:rightChars="20" w:right="48"/>
              <w:jc w:val="distribute"/>
              <w:rPr>
                <w:rFonts w:eastAsia="標楷體"/>
                <w:b/>
                <w:color w:val="000000" w:themeColor="text1"/>
                <w:sz w:val="20"/>
              </w:rPr>
            </w:pPr>
            <w:r w:rsidRPr="00BC42C7">
              <w:rPr>
                <w:rFonts w:eastAsia="標楷體" w:hint="eastAsia"/>
                <w:b/>
                <w:color w:val="000000" w:themeColor="text1"/>
                <w:sz w:val="20"/>
              </w:rPr>
              <w:t>債務舉借收入</w:t>
            </w:r>
          </w:p>
        </w:tc>
        <w:tc>
          <w:tcPr>
            <w:tcW w:w="1567" w:type="dxa"/>
            <w:gridSpan w:val="3"/>
            <w:tcBorders>
              <w:top w:val="nil"/>
              <w:left w:val="single" w:sz="4" w:space="0" w:color="auto"/>
              <w:right w:val="single" w:sz="4" w:space="0" w:color="auto"/>
            </w:tcBorders>
            <w:shd w:val="clear" w:color="auto" w:fill="auto"/>
            <w:vAlign w:val="center"/>
          </w:tcPr>
          <w:p w14:paraId="07AB07BA" w14:textId="4EF22CBF" w:rsidR="00B636BC" w:rsidRPr="00BC42C7" w:rsidRDefault="00B636BC" w:rsidP="00B636BC">
            <w:pPr>
              <w:ind w:rightChars="20" w:right="48"/>
              <w:jc w:val="right"/>
              <w:rPr>
                <w:rFonts w:ascii="新細明體" w:hAnsi="新細明體"/>
                <w:b/>
                <w:color w:val="000000" w:themeColor="text1"/>
                <w:sz w:val="20"/>
                <w:szCs w:val="16"/>
              </w:rPr>
            </w:pPr>
            <w:r w:rsidRPr="00B078CC">
              <w:rPr>
                <w:rFonts w:ascii="新細明體" w:hAnsi="新細明體"/>
                <w:b/>
                <w:bCs/>
                <w:sz w:val="20"/>
              </w:rPr>
              <w:t>97,250,000,000</w:t>
            </w:r>
          </w:p>
        </w:tc>
        <w:tc>
          <w:tcPr>
            <w:tcW w:w="1603" w:type="dxa"/>
            <w:gridSpan w:val="3"/>
            <w:tcBorders>
              <w:top w:val="nil"/>
              <w:left w:val="nil"/>
              <w:bottom w:val="nil"/>
              <w:right w:val="single" w:sz="4" w:space="0" w:color="auto"/>
            </w:tcBorders>
            <w:shd w:val="clear" w:color="auto" w:fill="auto"/>
            <w:vAlign w:val="center"/>
          </w:tcPr>
          <w:p w14:paraId="47542A56" w14:textId="3A1396E2" w:rsidR="00B636BC" w:rsidRPr="00BC42C7" w:rsidRDefault="00B636BC" w:rsidP="00B636BC">
            <w:pPr>
              <w:ind w:rightChars="20" w:right="48"/>
              <w:jc w:val="right"/>
              <w:rPr>
                <w:b/>
                <w:color w:val="000000" w:themeColor="text1"/>
                <w:sz w:val="20"/>
              </w:rPr>
            </w:pPr>
            <w:r w:rsidRPr="00B078CC">
              <w:rPr>
                <w:rFonts w:ascii="新細明體" w:hAnsi="新細明體" w:hint="eastAsia"/>
                <w:b/>
                <w:bCs/>
                <w:color w:val="000000" w:themeColor="text1"/>
                <w:sz w:val="20"/>
              </w:rPr>
              <w:t>－</w:t>
            </w:r>
          </w:p>
        </w:tc>
        <w:tc>
          <w:tcPr>
            <w:tcW w:w="1604" w:type="dxa"/>
            <w:gridSpan w:val="3"/>
            <w:tcBorders>
              <w:top w:val="nil"/>
              <w:left w:val="nil"/>
              <w:bottom w:val="nil"/>
              <w:right w:val="single" w:sz="4" w:space="0" w:color="auto"/>
            </w:tcBorders>
            <w:shd w:val="clear" w:color="auto" w:fill="auto"/>
            <w:vAlign w:val="center"/>
          </w:tcPr>
          <w:p w14:paraId="02E8EED3" w14:textId="62CB77B9" w:rsidR="00B636BC" w:rsidRPr="00BC42C7" w:rsidRDefault="00B636BC" w:rsidP="00B636BC">
            <w:pPr>
              <w:ind w:rightChars="20" w:right="48"/>
              <w:jc w:val="right"/>
              <w:rPr>
                <w:b/>
                <w:color w:val="000000" w:themeColor="text1"/>
                <w:sz w:val="20"/>
              </w:rPr>
            </w:pPr>
            <w:r w:rsidRPr="00B078CC">
              <w:rPr>
                <w:rFonts w:ascii="新細明體" w:hAnsi="新細明體" w:hint="eastAsia"/>
                <w:b/>
                <w:bCs/>
                <w:color w:val="000000" w:themeColor="text1"/>
                <w:sz w:val="20"/>
              </w:rPr>
              <w:t>－</w:t>
            </w:r>
          </w:p>
        </w:tc>
        <w:tc>
          <w:tcPr>
            <w:tcW w:w="1605" w:type="dxa"/>
            <w:gridSpan w:val="3"/>
            <w:tcBorders>
              <w:top w:val="nil"/>
              <w:left w:val="nil"/>
              <w:bottom w:val="nil"/>
              <w:right w:val="single" w:sz="4" w:space="0" w:color="auto"/>
            </w:tcBorders>
            <w:shd w:val="clear" w:color="auto" w:fill="auto"/>
            <w:vAlign w:val="center"/>
          </w:tcPr>
          <w:p w14:paraId="3D1ED65D" w14:textId="117B658D" w:rsidR="00B636BC" w:rsidRPr="00BC42C7" w:rsidRDefault="00B636BC" w:rsidP="00B636BC">
            <w:pPr>
              <w:ind w:rightChars="20" w:right="48"/>
              <w:jc w:val="right"/>
              <w:rPr>
                <w:b/>
                <w:color w:val="000000" w:themeColor="text1"/>
                <w:sz w:val="20"/>
              </w:rPr>
            </w:pPr>
            <w:r w:rsidRPr="00B078CC">
              <w:rPr>
                <w:rFonts w:ascii="新細明體" w:hAnsi="新細明體" w:hint="eastAsia"/>
                <w:b/>
                <w:bCs/>
                <w:color w:val="000000" w:themeColor="text1"/>
                <w:sz w:val="20"/>
              </w:rPr>
              <w:t>－</w:t>
            </w:r>
          </w:p>
        </w:tc>
        <w:tc>
          <w:tcPr>
            <w:tcW w:w="1612" w:type="dxa"/>
            <w:gridSpan w:val="2"/>
            <w:tcBorders>
              <w:top w:val="nil"/>
              <w:left w:val="nil"/>
              <w:bottom w:val="nil"/>
              <w:right w:val="single" w:sz="4" w:space="0" w:color="auto"/>
            </w:tcBorders>
            <w:shd w:val="clear" w:color="auto" w:fill="auto"/>
            <w:vAlign w:val="center"/>
          </w:tcPr>
          <w:p w14:paraId="63129317" w14:textId="2A1DB88C" w:rsidR="00B636BC" w:rsidRPr="00BC42C7" w:rsidRDefault="00B636BC" w:rsidP="00B636BC">
            <w:pPr>
              <w:ind w:rightChars="20" w:right="48"/>
              <w:jc w:val="right"/>
              <w:rPr>
                <w:b/>
                <w:color w:val="000000" w:themeColor="text1"/>
                <w:sz w:val="20"/>
              </w:rPr>
            </w:pPr>
            <w:r w:rsidRPr="00B078CC">
              <w:rPr>
                <w:rFonts w:ascii="新細明體" w:hAnsi="新細明體" w:hint="eastAsia"/>
                <w:b/>
                <w:bCs/>
                <w:color w:val="000000" w:themeColor="text1"/>
                <w:sz w:val="20"/>
              </w:rPr>
              <w:t>－</w:t>
            </w:r>
          </w:p>
        </w:tc>
      </w:tr>
      <w:tr w:rsidR="00B636BC" w:rsidRPr="00661A65" w14:paraId="60565678" w14:textId="77777777" w:rsidTr="00635E3F">
        <w:trPr>
          <w:gridAfter w:val="1"/>
          <w:wAfter w:w="56" w:type="dxa"/>
          <w:trHeight w:val="660"/>
          <w:jc w:val="right"/>
        </w:trPr>
        <w:tc>
          <w:tcPr>
            <w:tcW w:w="1932" w:type="dxa"/>
            <w:gridSpan w:val="2"/>
            <w:tcBorders>
              <w:top w:val="nil"/>
              <w:left w:val="nil"/>
              <w:right w:val="single" w:sz="4" w:space="0" w:color="auto"/>
            </w:tcBorders>
            <w:vAlign w:val="center"/>
          </w:tcPr>
          <w:p w14:paraId="425CCBA3" w14:textId="77777777" w:rsidR="00B636BC" w:rsidRPr="00661A65" w:rsidRDefault="00B636BC" w:rsidP="00B636BC">
            <w:pPr>
              <w:ind w:leftChars="100" w:left="240" w:rightChars="20" w:right="48"/>
              <w:jc w:val="distribute"/>
              <w:rPr>
                <w:rFonts w:eastAsia="標楷體"/>
                <w:bCs/>
                <w:color w:val="000000" w:themeColor="text1"/>
                <w:sz w:val="20"/>
              </w:rPr>
            </w:pPr>
            <w:r w:rsidRPr="00661A65">
              <w:rPr>
                <w:rFonts w:eastAsia="標楷體" w:hint="eastAsia"/>
                <w:bCs/>
                <w:color w:val="000000" w:themeColor="text1"/>
                <w:sz w:val="20"/>
                <w:lang w:eastAsia="zh-HK"/>
              </w:rPr>
              <w:t>總決算</w:t>
            </w:r>
            <w:r w:rsidRPr="00661A65">
              <w:rPr>
                <w:rFonts w:ascii="標楷體" w:eastAsia="標楷體" w:hAnsi="標楷體" w:hint="eastAsia"/>
                <w:bCs/>
                <w:color w:val="000000" w:themeColor="text1"/>
                <w:sz w:val="20"/>
              </w:rPr>
              <w:t>11</w:t>
            </w:r>
            <w:r>
              <w:rPr>
                <w:rFonts w:ascii="標楷體" w:eastAsia="標楷體" w:hAnsi="標楷體"/>
                <w:bCs/>
                <w:color w:val="000000" w:themeColor="text1"/>
                <w:sz w:val="20"/>
              </w:rPr>
              <w:t>4</w:t>
            </w:r>
            <w:r w:rsidRPr="00661A65">
              <w:rPr>
                <w:rFonts w:eastAsia="標楷體" w:hint="eastAsia"/>
                <w:bCs/>
                <w:color w:val="000000" w:themeColor="text1"/>
                <w:sz w:val="20"/>
                <w:lang w:eastAsia="zh-HK"/>
              </w:rPr>
              <w:t>年度</w:t>
            </w:r>
          </w:p>
          <w:p w14:paraId="3F6BCD2F" w14:textId="7CFCF8B7" w:rsidR="00B636BC" w:rsidRPr="00661A65" w:rsidRDefault="00B636BC" w:rsidP="00B636BC">
            <w:pPr>
              <w:ind w:leftChars="100" w:left="240" w:rightChars="20" w:right="48"/>
              <w:jc w:val="distribute"/>
              <w:rPr>
                <w:rFonts w:eastAsia="標楷體"/>
                <w:bCs/>
                <w:color w:val="000000" w:themeColor="text1"/>
                <w:sz w:val="20"/>
              </w:rPr>
            </w:pPr>
            <w:r w:rsidRPr="00661A65">
              <w:rPr>
                <w:rFonts w:eastAsia="標楷體" w:hint="eastAsia"/>
                <w:bCs/>
                <w:color w:val="000000" w:themeColor="text1"/>
                <w:sz w:val="20"/>
                <w:lang w:eastAsia="zh-HK"/>
              </w:rPr>
              <w:t>債務舉借收入</w:t>
            </w:r>
          </w:p>
        </w:tc>
        <w:tc>
          <w:tcPr>
            <w:tcW w:w="1567" w:type="dxa"/>
            <w:gridSpan w:val="3"/>
            <w:tcBorders>
              <w:top w:val="nil"/>
              <w:left w:val="single" w:sz="4" w:space="0" w:color="auto"/>
              <w:right w:val="single" w:sz="4" w:space="0" w:color="auto"/>
            </w:tcBorders>
            <w:shd w:val="clear" w:color="auto" w:fill="auto"/>
            <w:vAlign w:val="center"/>
          </w:tcPr>
          <w:p w14:paraId="25AB4E08" w14:textId="63730353" w:rsidR="00B636BC" w:rsidRPr="008C5C11" w:rsidRDefault="00B636BC" w:rsidP="00B636BC">
            <w:pPr>
              <w:ind w:rightChars="20" w:right="48"/>
              <w:jc w:val="right"/>
              <w:rPr>
                <w:rFonts w:ascii="新細明體" w:hAnsi="新細明體"/>
                <w:color w:val="000000" w:themeColor="text1"/>
                <w:sz w:val="20"/>
                <w:szCs w:val="16"/>
              </w:rPr>
            </w:pPr>
            <w:r w:rsidRPr="00B078CC">
              <w:rPr>
                <w:rFonts w:ascii="新細明體" w:hAnsi="新細明體"/>
                <w:sz w:val="20"/>
              </w:rPr>
              <w:t>97,250,000,000</w:t>
            </w:r>
          </w:p>
        </w:tc>
        <w:tc>
          <w:tcPr>
            <w:tcW w:w="1603" w:type="dxa"/>
            <w:gridSpan w:val="3"/>
            <w:tcBorders>
              <w:top w:val="nil"/>
              <w:left w:val="nil"/>
              <w:right w:val="single" w:sz="4" w:space="0" w:color="auto"/>
            </w:tcBorders>
            <w:vAlign w:val="center"/>
          </w:tcPr>
          <w:p w14:paraId="37DD4719" w14:textId="75402271"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4" w:type="dxa"/>
            <w:gridSpan w:val="3"/>
            <w:tcBorders>
              <w:top w:val="nil"/>
              <w:left w:val="nil"/>
              <w:right w:val="single" w:sz="4" w:space="0" w:color="auto"/>
            </w:tcBorders>
            <w:shd w:val="clear" w:color="auto" w:fill="auto"/>
            <w:vAlign w:val="center"/>
          </w:tcPr>
          <w:p w14:paraId="3EFD5AC8" w14:textId="2E4C641F"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05" w:type="dxa"/>
            <w:gridSpan w:val="3"/>
            <w:tcBorders>
              <w:top w:val="nil"/>
              <w:left w:val="nil"/>
              <w:right w:val="single" w:sz="4" w:space="0" w:color="auto"/>
            </w:tcBorders>
            <w:shd w:val="clear" w:color="auto" w:fill="auto"/>
            <w:vAlign w:val="center"/>
          </w:tcPr>
          <w:p w14:paraId="18907630" w14:textId="628D9B37"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c>
          <w:tcPr>
            <w:tcW w:w="1612" w:type="dxa"/>
            <w:gridSpan w:val="2"/>
            <w:tcBorders>
              <w:top w:val="nil"/>
              <w:left w:val="nil"/>
              <w:right w:val="single" w:sz="4" w:space="0" w:color="auto"/>
            </w:tcBorders>
            <w:vAlign w:val="center"/>
          </w:tcPr>
          <w:p w14:paraId="7912C682" w14:textId="25C62D7D" w:rsidR="00B636BC" w:rsidRPr="008C5C11" w:rsidRDefault="00B636BC" w:rsidP="00B636BC">
            <w:pPr>
              <w:ind w:rightChars="20" w:right="48"/>
              <w:jc w:val="right"/>
              <w:rPr>
                <w:color w:val="000000" w:themeColor="text1"/>
                <w:sz w:val="20"/>
              </w:rPr>
            </w:pPr>
            <w:r w:rsidRPr="00B078CC">
              <w:rPr>
                <w:rFonts w:ascii="新細明體" w:hAnsi="新細明體" w:hint="eastAsia"/>
                <w:color w:val="000000" w:themeColor="text1"/>
                <w:sz w:val="20"/>
              </w:rPr>
              <w:t>－</w:t>
            </w:r>
          </w:p>
        </w:tc>
      </w:tr>
      <w:tr w:rsidR="00B636BC" w:rsidRPr="00661A65" w14:paraId="157D0EEF" w14:textId="77777777" w:rsidTr="00635E3F">
        <w:trPr>
          <w:gridAfter w:val="1"/>
          <w:wAfter w:w="56" w:type="dxa"/>
          <w:trHeight w:val="660"/>
          <w:jc w:val="right"/>
        </w:trPr>
        <w:tc>
          <w:tcPr>
            <w:tcW w:w="1932" w:type="dxa"/>
            <w:gridSpan w:val="2"/>
            <w:tcBorders>
              <w:top w:val="nil"/>
              <w:left w:val="nil"/>
              <w:bottom w:val="single" w:sz="8" w:space="0" w:color="auto"/>
              <w:right w:val="single" w:sz="4" w:space="0" w:color="auto"/>
            </w:tcBorders>
            <w:vAlign w:val="center"/>
          </w:tcPr>
          <w:p w14:paraId="6B403380" w14:textId="2C698DFF" w:rsidR="00B636BC" w:rsidRPr="00BC42C7" w:rsidRDefault="00B636BC" w:rsidP="00B636BC">
            <w:pPr>
              <w:ind w:leftChars="50" w:left="120" w:rightChars="20" w:right="48"/>
              <w:jc w:val="distribute"/>
              <w:rPr>
                <w:rFonts w:eastAsia="標楷體"/>
                <w:b/>
                <w:bCs/>
                <w:snapToGrid w:val="0"/>
                <w:color w:val="000000" w:themeColor="text1"/>
                <w:spacing w:val="-8"/>
                <w:sz w:val="20"/>
              </w:rPr>
            </w:pPr>
            <w:r w:rsidRPr="00BC42C7">
              <w:rPr>
                <w:rFonts w:eastAsia="標楷體" w:hint="eastAsia"/>
                <w:b/>
                <w:bCs/>
                <w:color w:val="000000" w:themeColor="text1"/>
                <w:sz w:val="20"/>
                <w:lang w:eastAsia="zh-HK"/>
              </w:rPr>
              <w:t>預收款</w:t>
            </w:r>
          </w:p>
        </w:tc>
        <w:tc>
          <w:tcPr>
            <w:tcW w:w="1567" w:type="dxa"/>
            <w:gridSpan w:val="3"/>
            <w:tcBorders>
              <w:top w:val="nil"/>
              <w:left w:val="single" w:sz="4" w:space="0" w:color="auto"/>
              <w:bottom w:val="single" w:sz="8" w:space="0" w:color="auto"/>
              <w:right w:val="single" w:sz="4" w:space="0" w:color="auto"/>
            </w:tcBorders>
            <w:shd w:val="clear" w:color="auto" w:fill="auto"/>
            <w:vAlign w:val="center"/>
          </w:tcPr>
          <w:p w14:paraId="1904A3A6" w14:textId="1088D90C" w:rsidR="00B636BC" w:rsidRPr="00BC42C7" w:rsidRDefault="00B636BC" w:rsidP="00B636BC">
            <w:pPr>
              <w:ind w:rightChars="20" w:right="48"/>
              <w:jc w:val="right"/>
              <w:rPr>
                <w:rFonts w:ascii="新細明體" w:hAnsi="新細明體"/>
                <w:b/>
                <w:bCs/>
                <w:color w:val="000000" w:themeColor="text1"/>
                <w:sz w:val="20"/>
                <w:szCs w:val="16"/>
              </w:rPr>
            </w:pPr>
            <w:r w:rsidRPr="00B078CC">
              <w:rPr>
                <w:rFonts w:ascii="新細明體" w:hAnsi="新細明體" w:hint="eastAsia"/>
                <w:b/>
                <w:bCs/>
                <w:color w:val="000000" w:themeColor="text1"/>
                <w:sz w:val="20"/>
              </w:rPr>
              <w:t>－</w:t>
            </w:r>
            <w:r w:rsidRPr="00B078CC">
              <w:rPr>
                <w:rFonts w:ascii="新細明體" w:hAnsi="新細明體"/>
                <w:b/>
                <w:bCs/>
                <w:sz w:val="20"/>
              </w:rPr>
              <w:t xml:space="preserve"> </w:t>
            </w:r>
          </w:p>
        </w:tc>
        <w:tc>
          <w:tcPr>
            <w:tcW w:w="1603" w:type="dxa"/>
            <w:gridSpan w:val="3"/>
            <w:tcBorders>
              <w:top w:val="nil"/>
              <w:left w:val="nil"/>
              <w:bottom w:val="single" w:sz="8" w:space="0" w:color="auto"/>
              <w:right w:val="single" w:sz="4" w:space="0" w:color="auto"/>
            </w:tcBorders>
            <w:vAlign w:val="center"/>
          </w:tcPr>
          <w:p w14:paraId="6206CB61" w14:textId="01376450"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c>
          <w:tcPr>
            <w:tcW w:w="1604" w:type="dxa"/>
            <w:gridSpan w:val="3"/>
            <w:tcBorders>
              <w:top w:val="nil"/>
              <w:left w:val="nil"/>
              <w:bottom w:val="single" w:sz="8" w:space="0" w:color="auto"/>
              <w:right w:val="single" w:sz="4" w:space="0" w:color="auto"/>
            </w:tcBorders>
            <w:shd w:val="clear" w:color="auto" w:fill="auto"/>
            <w:vAlign w:val="center"/>
          </w:tcPr>
          <w:p w14:paraId="39B52B4B" w14:textId="14EC5864"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c>
          <w:tcPr>
            <w:tcW w:w="1605" w:type="dxa"/>
            <w:gridSpan w:val="3"/>
            <w:tcBorders>
              <w:top w:val="nil"/>
              <w:left w:val="nil"/>
              <w:bottom w:val="single" w:sz="8" w:space="0" w:color="auto"/>
              <w:right w:val="single" w:sz="4" w:space="0" w:color="auto"/>
            </w:tcBorders>
            <w:shd w:val="clear" w:color="auto" w:fill="auto"/>
            <w:vAlign w:val="center"/>
          </w:tcPr>
          <w:p w14:paraId="764ABB07" w14:textId="25B1597F"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c>
          <w:tcPr>
            <w:tcW w:w="1612" w:type="dxa"/>
            <w:gridSpan w:val="2"/>
            <w:tcBorders>
              <w:top w:val="nil"/>
              <w:left w:val="nil"/>
              <w:bottom w:val="single" w:sz="8" w:space="0" w:color="auto"/>
              <w:right w:val="single" w:sz="4" w:space="0" w:color="auto"/>
            </w:tcBorders>
            <w:vAlign w:val="center"/>
          </w:tcPr>
          <w:p w14:paraId="2BF5F321" w14:textId="1D9CD7F4" w:rsidR="00B636BC" w:rsidRPr="00BC42C7" w:rsidRDefault="00B636BC" w:rsidP="00B636BC">
            <w:pPr>
              <w:ind w:rightChars="20" w:right="48"/>
              <w:jc w:val="right"/>
              <w:rPr>
                <w:b/>
                <w:bCs/>
                <w:color w:val="000000" w:themeColor="text1"/>
                <w:sz w:val="20"/>
              </w:rPr>
            </w:pPr>
            <w:r w:rsidRPr="00B078CC">
              <w:rPr>
                <w:rFonts w:ascii="新細明體" w:hAnsi="新細明體" w:hint="eastAsia"/>
                <w:b/>
                <w:bCs/>
                <w:color w:val="000000" w:themeColor="text1"/>
                <w:sz w:val="20"/>
              </w:rPr>
              <w:t>－</w:t>
            </w:r>
          </w:p>
        </w:tc>
      </w:tr>
      <w:tr w:rsidR="00B636BC" w:rsidRPr="00661A65" w14:paraId="418FEF46" w14:textId="77777777" w:rsidTr="00311501">
        <w:tblPrEx>
          <w:jc w:val="left"/>
        </w:tblPrEx>
        <w:trPr>
          <w:trHeight w:val="573"/>
        </w:trPr>
        <w:tc>
          <w:tcPr>
            <w:tcW w:w="9923" w:type="dxa"/>
            <w:gridSpan w:val="16"/>
            <w:vAlign w:val="bottom"/>
          </w:tcPr>
          <w:p w14:paraId="79B2A769" w14:textId="77777777" w:rsidR="00B636BC" w:rsidRPr="00661A65" w:rsidRDefault="00B636BC" w:rsidP="00B636BC">
            <w:pPr>
              <w:rPr>
                <w:rFonts w:eastAsia="標楷體"/>
                <w:b/>
                <w:color w:val="000000" w:themeColor="text1"/>
                <w:spacing w:val="20"/>
                <w:sz w:val="32"/>
                <w:szCs w:val="32"/>
              </w:rPr>
            </w:pPr>
            <w:r w:rsidRPr="00661A65">
              <w:rPr>
                <w:rFonts w:eastAsia="標楷體"/>
                <w:color w:val="000000" w:themeColor="text1"/>
                <w:sz w:val="32"/>
                <w:szCs w:val="32"/>
              </w:rPr>
              <w:lastRenderedPageBreak/>
              <w:br w:type="page"/>
            </w:r>
            <w:r w:rsidRPr="00661A65">
              <w:rPr>
                <w:rFonts w:eastAsia="標楷體" w:hint="eastAsia"/>
                <w:b/>
                <w:color w:val="000000" w:themeColor="text1"/>
                <w:spacing w:val="20"/>
                <w:sz w:val="32"/>
                <w:szCs w:val="32"/>
                <w:u w:val="single"/>
                <w:lang w:eastAsia="zh-HK"/>
              </w:rPr>
              <w:t>繳付公庫數分析表</w:t>
            </w:r>
          </w:p>
        </w:tc>
        <w:tc>
          <w:tcPr>
            <w:tcW w:w="56" w:type="dxa"/>
            <w:tcBorders>
              <w:left w:val="nil"/>
              <w:right w:val="nil"/>
            </w:tcBorders>
            <w:noWrap/>
            <w:vAlign w:val="bottom"/>
          </w:tcPr>
          <w:p w14:paraId="55CD5703" w14:textId="77777777" w:rsidR="00B636BC" w:rsidRPr="00661A65" w:rsidRDefault="00B636BC" w:rsidP="00B636BC">
            <w:pPr>
              <w:rPr>
                <w:rFonts w:eastAsia="標楷體"/>
                <w:color w:val="000000" w:themeColor="text1"/>
                <w:sz w:val="32"/>
                <w:szCs w:val="32"/>
              </w:rPr>
            </w:pPr>
          </w:p>
        </w:tc>
      </w:tr>
      <w:tr w:rsidR="00B636BC" w:rsidRPr="00661A65" w14:paraId="7592E606" w14:textId="77777777" w:rsidTr="00311501">
        <w:tblPrEx>
          <w:jc w:val="left"/>
        </w:tblPrEx>
        <w:trPr>
          <w:gridAfter w:val="1"/>
          <w:wAfter w:w="56" w:type="dxa"/>
          <w:trHeight w:val="567"/>
        </w:trPr>
        <w:tc>
          <w:tcPr>
            <w:tcW w:w="9923" w:type="dxa"/>
            <w:gridSpan w:val="16"/>
            <w:tcBorders>
              <w:top w:val="nil"/>
              <w:bottom w:val="single" w:sz="8" w:space="0" w:color="auto"/>
              <w:right w:val="nil"/>
            </w:tcBorders>
            <w:vAlign w:val="bottom"/>
          </w:tcPr>
          <w:p w14:paraId="49DB1A75" w14:textId="1E184BA6" w:rsidR="00B636BC" w:rsidRPr="00661A65" w:rsidRDefault="00B636BC" w:rsidP="00B636BC">
            <w:pPr>
              <w:rPr>
                <w:rFonts w:eastAsia="標楷體"/>
                <w:color w:val="000000" w:themeColor="text1"/>
                <w:sz w:val="20"/>
              </w:rPr>
            </w:pPr>
            <w:proofErr w:type="gramStart"/>
            <w:r w:rsidRPr="00661A65">
              <w:rPr>
                <w:rFonts w:ascii="標楷體" w:eastAsia="標楷體" w:hAnsi="標楷體" w:hint="eastAsia"/>
                <w:color w:val="000000" w:themeColor="text1"/>
              </w:rPr>
              <w:t>11</w:t>
            </w:r>
            <w:r>
              <w:rPr>
                <w:rFonts w:ascii="標楷體" w:eastAsia="標楷體" w:hAnsi="標楷體" w:hint="eastAsia"/>
                <w:color w:val="000000" w:themeColor="text1"/>
              </w:rPr>
              <w:t>4</w:t>
            </w:r>
            <w:proofErr w:type="gramEnd"/>
            <w:r w:rsidRPr="00661A65">
              <w:rPr>
                <w:rFonts w:eastAsia="標楷體"/>
                <w:color w:val="000000" w:themeColor="text1"/>
              </w:rPr>
              <w:t>年度</w:t>
            </w:r>
            <w:r w:rsidRPr="00661A65">
              <w:rPr>
                <w:rFonts w:eastAsia="標楷體"/>
                <w:color w:val="000000" w:themeColor="text1"/>
                <w:sz w:val="20"/>
              </w:rPr>
              <w:t xml:space="preserve">      </w:t>
            </w:r>
            <w:r w:rsidRPr="00661A65">
              <w:rPr>
                <w:rFonts w:eastAsia="標楷體" w:hint="eastAsia"/>
                <w:color w:val="000000" w:themeColor="text1"/>
                <w:sz w:val="20"/>
              </w:rPr>
              <w:t xml:space="preserve">    </w:t>
            </w:r>
            <w:r w:rsidRPr="00661A65">
              <w:rPr>
                <w:rFonts w:eastAsia="標楷體"/>
                <w:color w:val="000000" w:themeColor="text1"/>
                <w:sz w:val="20"/>
              </w:rPr>
              <w:t xml:space="preserve">         </w:t>
            </w:r>
            <w:r w:rsidRPr="00661A65">
              <w:rPr>
                <w:rFonts w:eastAsia="標楷體" w:hint="eastAsia"/>
                <w:color w:val="000000" w:themeColor="text1"/>
                <w:sz w:val="20"/>
              </w:rPr>
              <w:t xml:space="preserve">                                                 </w:t>
            </w:r>
            <w:r w:rsidRPr="00661A65">
              <w:rPr>
                <w:rFonts w:eastAsia="標楷體" w:hint="eastAsia"/>
                <w:color w:val="000000" w:themeColor="text1"/>
                <w:sz w:val="16"/>
                <w:szCs w:val="16"/>
              </w:rPr>
              <w:t xml:space="preserve"> </w:t>
            </w:r>
            <w:r w:rsidRPr="00661A65">
              <w:rPr>
                <w:rFonts w:eastAsia="標楷體" w:hint="eastAsia"/>
                <w:color w:val="000000" w:themeColor="text1"/>
                <w:sz w:val="20"/>
              </w:rPr>
              <w:t xml:space="preserve">    </w:t>
            </w:r>
            <w:r w:rsidRPr="00661A65">
              <w:rPr>
                <w:rFonts w:eastAsia="標楷體"/>
                <w:color w:val="000000" w:themeColor="text1"/>
                <w:sz w:val="20"/>
              </w:rPr>
              <w:t xml:space="preserve">  </w:t>
            </w:r>
            <w:r w:rsidRPr="00661A65">
              <w:rPr>
                <w:rFonts w:eastAsia="標楷體" w:hint="eastAsia"/>
                <w:color w:val="000000" w:themeColor="text1"/>
                <w:sz w:val="20"/>
              </w:rPr>
              <w:t xml:space="preserve"> </w:t>
            </w:r>
            <w:r w:rsidRPr="00661A65">
              <w:rPr>
                <w:rFonts w:eastAsia="標楷體"/>
                <w:color w:val="000000" w:themeColor="text1"/>
                <w:sz w:val="20"/>
              </w:rPr>
              <w:t>單位：新臺幣元</w:t>
            </w:r>
          </w:p>
        </w:tc>
      </w:tr>
      <w:tr w:rsidR="00B636BC" w:rsidRPr="00661A65" w14:paraId="20767168" w14:textId="77777777" w:rsidTr="00311501">
        <w:tblPrEx>
          <w:jc w:val="left"/>
        </w:tblPrEx>
        <w:trPr>
          <w:gridAfter w:val="1"/>
          <w:wAfter w:w="56" w:type="dxa"/>
          <w:cantSplit/>
          <w:trHeight w:val="777"/>
        </w:trPr>
        <w:tc>
          <w:tcPr>
            <w:tcW w:w="6624" w:type="dxa"/>
            <w:gridSpan w:val="10"/>
            <w:tcBorders>
              <w:top w:val="single" w:sz="8" w:space="0" w:color="auto"/>
              <w:left w:val="single" w:sz="4" w:space="0" w:color="auto"/>
              <w:bottom w:val="single" w:sz="4" w:space="0" w:color="auto"/>
              <w:right w:val="single" w:sz="4" w:space="0" w:color="auto"/>
            </w:tcBorders>
            <w:vAlign w:val="center"/>
          </w:tcPr>
          <w:p w14:paraId="1F8F671F" w14:textId="72B19827" w:rsidR="00B636BC" w:rsidRPr="00661A65" w:rsidRDefault="00B636BC" w:rsidP="00B636BC">
            <w:pPr>
              <w:jc w:val="center"/>
              <w:rPr>
                <w:rFonts w:eastAsia="標楷體"/>
                <w:color w:val="000000" w:themeColor="text1"/>
              </w:rPr>
            </w:pPr>
            <w:r w:rsidRPr="00661A65">
              <w:rPr>
                <w:rFonts w:eastAsia="標楷體" w:hint="eastAsia"/>
                <w:color w:val="000000" w:themeColor="text1"/>
                <w:sz w:val="20"/>
              </w:rPr>
              <w:t>項</w:t>
            </w:r>
          </w:p>
        </w:tc>
        <w:tc>
          <w:tcPr>
            <w:tcW w:w="1663" w:type="dxa"/>
            <w:gridSpan w:val="3"/>
            <w:vMerge w:val="restart"/>
            <w:tcBorders>
              <w:top w:val="single" w:sz="8" w:space="0" w:color="auto"/>
              <w:left w:val="single" w:sz="4" w:space="0" w:color="auto"/>
              <w:right w:val="nil"/>
            </w:tcBorders>
            <w:noWrap/>
            <w:vAlign w:val="center"/>
          </w:tcPr>
          <w:p w14:paraId="5B73DC50" w14:textId="4E0B1116" w:rsidR="00B636BC" w:rsidRPr="00661A65" w:rsidRDefault="00B636BC" w:rsidP="00B636BC">
            <w:pPr>
              <w:ind w:rightChars="16" w:right="38" w:firstLineChars="15" w:firstLine="30"/>
              <w:jc w:val="distribute"/>
              <w:rPr>
                <w:rFonts w:eastAsia="標楷體"/>
                <w:color w:val="000000" w:themeColor="text1"/>
                <w:sz w:val="20"/>
              </w:rPr>
            </w:pPr>
            <w:r w:rsidRPr="00661A65">
              <w:rPr>
                <w:rFonts w:eastAsia="標楷體" w:hint="eastAsia"/>
                <w:color w:val="000000" w:themeColor="text1"/>
                <w:sz w:val="20"/>
                <w:lang w:eastAsia="zh-HK"/>
              </w:rPr>
              <w:t>庫款科目轉正</w:t>
            </w:r>
          </w:p>
        </w:tc>
        <w:tc>
          <w:tcPr>
            <w:tcW w:w="1636" w:type="dxa"/>
            <w:gridSpan w:val="3"/>
            <w:vMerge w:val="restart"/>
            <w:tcBorders>
              <w:top w:val="single" w:sz="8" w:space="0" w:color="auto"/>
              <w:left w:val="single" w:sz="4" w:space="0" w:color="auto"/>
              <w:bottom w:val="single" w:sz="8" w:space="0" w:color="auto"/>
              <w:right w:val="nil"/>
            </w:tcBorders>
            <w:vAlign w:val="center"/>
          </w:tcPr>
          <w:p w14:paraId="06D7D0EB" w14:textId="765B2BD5" w:rsidR="00B636BC" w:rsidRPr="00661A65" w:rsidRDefault="00B636BC" w:rsidP="00B636BC">
            <w:pPr>
              <w:ind w:rightChars="31" w:right="74" w:firstLineChars="29" w:firstLine="58"/>
              <w:jc w:val="distribute"/>
              <w:rPr>
                <w:rFonts w:eastAsia="標楷體"/>
                <w:color w:val="000000" w:themeColor="text1"/>
                <w:sz w:val="20"/>
              </w:rPr>
            </w:pPr>
            <w:r w:rsidRPr="00661A65">
              <w:rPr>
                <w:rFonts w:eastAsia="標楷體" w:hint="eastAsia"/>
                <w:color w:val="000000" w:themeColor="text1"/>
                <w:sz w:val="20"/>
                <w:lang w:eastAsia="zh-HK"/>
              </w:rPr>
              <w:t>繳付公庫數</w:t>
            </w:r>
          </w:p>
        </w:tc>
      </w:tr>
      <w:tr w:rsidR="00B636BC" w:rsidRPr="00661A65" w14:paraId="4908142E" w14:textId="77777777" w:rsidTr="00311501">
        <w:tblPrEx>
          <w:jc w:val="left"/>
        </w:tblPrEx>
        <w:trPr>
          <w:gridAfter w:val="1"/>
          <w:wAfter w:w="56" w:type="dxa"/>
          <w:cantSplit/>
          <w:trHeight w:val="397"/>
        </w:trPr>
        <w:tc>
          <w:tcPr>
            <w:tcW w:w="3293" w:type="dxa"/>
            <w:gridSpan w:val="4"/>
            <w:tcBorders>
              <w:top w:val="single" w:sz="4" w:space="0" w:color="auto"/>
              <w:left w:val="single" w:sz="4" w:space="0" w:color="auto"/>
              <w:right w:val="single" w:sz="4" w:space="0" w:color="auto"/>
            </w:tcBorders>
            <w:noWrap/>
            <w:vAlign w:val="center"/>
          </w:tcPr>
          <w:p w14:paraId="7AE978CC" w14:textId="7673AA41" w:rsidR="00B636BC" w:rsidRPr="00661A65" w:rsidRDefault="00B636BC" w:rsidP="00B636BC">
            <w:pPr>
              <w:ind w:rightChars="28" w:right="67" w:firstLineChars="14" w:firstLine="28"/>
              <w:jc w:val="distribute"/>
              <w:rPr>
                <w:rFonts w:eastAsia="標楷體"/>
                <w:color w:val="000000" w:themeColor="text1"/>
                <w:sz w:val="20"/>
                <w:lang w:eastAsia="zh-HK"/>
              </w:rPr>
            </w:pPr>
            <w:r w:rsidRPr="00661A65">
              <w:rPr>
                <w:rFonts w:eastAsia="標楷體" w:hint="eastAsia"/>
                <w:color w:val="000000" w:themeColor="text1"/>
                <w:sz w:val="20"/>
                <w:lang w:eastAsia="zh-HK"/>
              </w:rPr>
              <w:t>以前年度撥款於</w:t>
            </w:r>
            <w:r w:rsidRPr="00661A65">
              <w:rPr>
                <w:rFonts w:ascii="標楷體" w:eastAsia="標楷體" w:hAnsi="標楷體" w:hint="eastAsia"/>
                <w:color w:val="000000" w:themeColor="text1"/>
                <w:sz w:val="20"/>
              </w:rPr>
              <w:t>1</w:t>
            </w:r>
            <w:r>
              <w:rPr>
                <w:rFonts w:ascii="標楷體" w:eastAsia="標楷體" w:hAnsi="標楷體"/>
                <w:color w:val="000000" w:themeColor="text1"/>
                <w:sz w:val="20"/>
              </w:rPr>
              <w:t>14</w:t>
            </w:r>
            <w:r w:rsidRPr="00661A65">
              <w:rPr>
                <w:rFonts w:eastAsia="標楷體" w:hint="eastAsia"/>
                <w:color w:val="000000" w:themeColor="text1"/>
                <w:sz w:val="20"/>
                <w:lang w:eastAsia="zh-HK"/>
              </w:rPr>
              <w:t>年度繳還數</w:t>
            </w:r>
          </w:p>
        </w:tc>
        <w:tc>
          <w:tcPr>
            <w:tcW w:w="1657" w:type="dxa"/>
            <w:gridSpan w:val="3"/>
            <w:vMerge w:val="restart"/>
            <w:tcBorders>
              <w:top w:val="nil"/>
              <w:left w:val="single" w:sz="4" w:space="0" w:color="auto"/>
              <w:right w:val="single" w:sz="4" w:space="0" w:color="auto"/>
            </w:tcBorders>
            <w:noWrap/>
            <w:vAlign w:val="center"/>
          </w:tcPr>
          <w:p w14:paraId="69CC1807" w14:textId="0DFA64D0" w:rsidR="00B636BC" w:rsidRPr="00661A65" w:rsidRDefault="00B636BC" w:rsidP="00B636BC">
            <w:pPr>
              <w:ind w:rightChars="18" w:right="43" w:firstLineChars="21" w:firstLine="42"/>
              <w:jc w:val="distribute"/>
              <w:rPr>
                <w:rFonts w:eastAsia="標楷體"/>
                <w:color w:val="000000" w:themeColor="text1"/>
                <w:sz w:val="20"/>
              </w:rPr>
            </w:pPr>
            <w:r w:rsidRPr="00661A65">
              <w:rPr>
                <w:rFonts w:eastAsia="標楷體" w:hint="eastAsia"/>
                <w:color w:val="000000" w:themeColor="text1"/>
                <w:sz w:val="20"/>
                <w:lang w:eastAsia="zh-HK"/>
              </w:rPr>
              <w:t>預收款</w:t>
            </w:r>
          </w:p>
        </w:tc>
        <w:tc>
          <w:tcPr>
            <w:tcW w:w="1674" w:type="dxa"/>
            <w:gridSpan w:val="3"/>
            <w:vMerge w:val="restart"/>
            <w:tcBorders>
              <w:top w:val="nil"/>
              <w:left w:val="single" w:sz="4" w:space="0" w:color="auto"/>
              <w:right w:val="single" w:sz="4" w:space="0" w:color="auto"/>
            </w:tcBorders>
            <w:vAlign w:val="center"/>
          </w:tcPr>
          <w:p w14:paraId="55C2B05D" w14:textId="6D068981" w:rsidR="00B636BC" w:rsidRPr="00661A65" w:rsidRDefault="00B636BC" w:rsidP="00B636BC">
            <w:pPr>
              <w:ind w:rightChars="22" w:right="53" w:firstLineChars="18" w:firstLine="36"/>
              <w:jc w:val="distribute"/>
              <w:rPr>
                <w:rFonts w:eastAsia="標楷體"/>
                <w:color w:val="000000" w:themeColor="text1"/>
                <w:sz w:val="20"/>
              </w:rPr>
            </w:pPr>
            <w:r w:rsidRPr="00661A65">
              <w:rPr>
                <w:rFonts w:eastAsia="標楷體" w:hint="eastAsia"/>
                <w:color w:val="000000" w:themeColor="text1"/>
                <w:sz w:val="20"/>
                <w:lang w:eastAsia="zh-HK"/>
              </w:rPr>
              <w:t>合計</w:t>
            </w:r>
          </w:p>
        </w:tc>
        <w:tc>
          <w:tcPr>
            <w:tcW w:w="1663" w:type="dxa"/>
            <w:gridSpan w:val="3"/>
            <w:vMerge/>
            <w:tcBorders>
              <w:left w:val="single" w:sz="4" w:space="0" w:color="auto"/>
              <w:right w:val="nil"/>
            </w:tcBorders>
            <w:vAlign w:val="center"/>
          </w:tcPr>
          <w:p w14:paraId="28F4C83D" w14:textId="77777777" w:rsidR="00B636BC" w:rsidRPr="00661A65" w:rsidRDefault="00B636BC" w:rsidP="00B636BC">
            <w:pPr>
              <w:rPr>
                <w:rFonts w:eastAsia="標楷體"/>
                <w:color w:val="000000" w:themeColor="text1"/>
                <w:sz w:val="18"/>
                <w:szCs w:val="18"/>
              </w:rPr>
            </w:pPr>
          </w:p>
        </w:tc>
        <w:tc>
          <w:tcPr>
            <w:tcW w:w="1636" w:type="dxa"/>
            <w:gridSpan w:val="3"/>
            <w:vMerge/>
            <w:tcBorders>
              <w:left w:val="single" w:sz="4" w:space="0" w:color="auto"/>
              <w:bottom w:val="single" w:sz="8" w:space="0" w:color="auto"/>
              <w:right w:val="nil"/>
            </w:tcBorders>
            <w:vAlign w:val="center"/>
          </w:tcPr>
          <w:p w14:paraId="51B28794" w14:textId="77777777" w:rsidR="00B636BC" w:rsidRPr="00661A65" w:rsidRDefault="00B636BC" w:rsidP="00B636BC">
            <w:pPr>
              <w:rPr>
                <w:rFonts w:eastAsia="標楷體"/>
                <w:color w:val="000000" w:themeColor="text1"/>
                <w:sz w:val="18"/>
                <w:szCs w:val="18"/>
              </w:rPr>
            </w:pPr>
          </w:p>
        </w:tc>
      </w:tr>
      <w:tr w:rsidR="00B636BC" w:rsidRPr="00661A65" w14:paraId="1E20B882" w14:textId="77777777" w:rsidTr="00311501">
        <w:tblPrEx>
          <w:jc w:val="left"/>
        </w:tblPrEx>
        <w:trPr>
          <w:gridAfter w:val="1"/>
          <w:wAfter w:w="56" w:type="dxa"/>
          <w:cantSplit/>
          <w:trHeight w:val="389"/>
        </w:trPr>
        <w:tc>
          <w:tcPr>
            <w:tcW w:w="1701" w:type="dxa"/>
            <w:tcBorders>
              <w:top w:val="single" w:sz="4" w:space="0" w:color="auto"/>
              <w:left w:val="single" w:sz="4" w:space="0" w:color="auto"/>
              <w:bottom w:val="single" w:sz="8" w:space="0" w:color="auto"/>
              <w:right w:val="single" w:sz="4" w:space="0" w:color="auto"/>
            </w:tcBorders>
            <w:noWrap/>
            <w:vAlign w:val="center"/>
          </w:tcPr>
          <w:p w14:paraId="55FAF343" w14:textId="62885FD3" w:rsidR="00B636BC" w:rsidRPr="00661A65" w:rsidRDefault="00B636BC" w:rsidP="00B636BC">
            <w:pPr>
              <w:ind w:rightChars="25" w:right="60" w:firstLineChars="14" w:firstLine="28"/>
              <w:jc w:val="distribute"/>
              <w:rPr>
                <w:rFonts w:eastAsia="標楷體"/>
                <w:color w:val="000000" w:themeColor="text1"/>
                <w:sz w:val="20"/>
                <w:lang w:eastAsia="zh-HK"/>
              </w:rPr>
            </w:pPr>
            <w:r w:rsidRPr="00661A65">
              <w:rPr>
                <w:rFonts w:eastAsia="標楷體" w:hint="eastAsia"/>
                <w:color w:val="000000" w:themeColor="text1"/>
                <w:sz w:val="20"/>
                <w:lang w:eastAsia="zh-HK"/>
              </w:rPr>
              <w:t>存出保證金</w:t>
            </w:r>
          </w:p>
        </w:tc>
        <w:tc>
          <w:tcPr>
            <w:tcW w:w="1592" w:type="dxa"/>
            <w:gridSpan w:val="3"/>
            <w:tcBorders>
              <w:top w:val="single" w:sz="4" w:space="0" w:color="auto"/>
              <w:left w:val="single" w:sz="4" w:space="0" w:color="auto"/>
              <w:bottom w:val="single" w:sz="8" w:space="0" w:color="auto"/>
              <w:right w:val="single" w:sz="4" w:space="0" w:color="auto"/>
            </w:tcBorders>
            <w:vAlign w:val="center"/>
          </w:tcPr>
          <w:p w14:paraId="17534748" w14:textId="0523CAB6" w:rsidR="00B636BC" w:rsidRPr="00661A65" w:rsidRDefault="00B636BC" w:rsidP="00B636BC">
            <w:pPr>
              <w:ind w:rightChars="22" w:right="53" w:firstLineChars="18" w:firstLine="36"/>
              <w:jc w:val="distribute"/>
              <w:rPr>
                <w:rFonts w:eastAsia="標楷體"/>
                <w:color w:val="000000" w:themeColor="text1"/>
                <w:sz w:val="20"/>
                <w:lang w:eastAsia="zh-HK"/>
              </w:rPr>
            </w:pPr>
            <w:r w:rsidRPr="00661A65">
              <w:rPr>
                <w:rFonts w:eastAsia="標楷體" w:hint="eastAsia"/>
                <w:color w:val="000000" w:themeColor="text1"/>
                <w:sz w:val="20"/>
                <w:lang w:eastAsia="zh-HK"/>
              </w:rPr>
              <w:t>其他應收款</w:t>
            </w:r>
          </w:p>
        </w:tc>
        <w:tc>
          <w:tcPr>
            <w:tcW w:w="1657" w:type="dxa"/>
            <w:gridSpan w:val="3"/>
            <w:vMerge/>
            <w:tcBorders>
              <w:left w:val="single" w:sz="4" w:space="0" w:color="auto"/>
              <w:bottom w:val="single" w:sz="8" w:space="0" w:color="auto"/>
              <w:right w:val="single" w:sz="4" w:space="0" w:color="auto"/>
            </w:tcBorders>
            <w:noWrap/>
            <w:vAlign w:val="center"/>
          </w:tcPr>
          <w:p w14:paraId="70E244E2" w14:textId="77777777" w:rsidR="00B636BC" w:rsidRPr="00661A65" w:rsidRDefault="00B636BC" w:rsidP="00B636BC">
            <w:pPr>
              <w:rPr>
                <w:rFonts w:eastAsia="標楷體"/>
                <w:color w:val="000000" w:themeColor="text1"/>
                <w:sz w:val="20"/>
              </w:rPr>
            </w:pPr>
          </w:p>
        </w:tc>
        <w:tc>
          <w:tcPr>
            <w:tcW w:w="1674" w:type="dxa"/>
            <w:gridSpan w:val="3"/>
            <w:vMerge/>
            <w:tcBorders>
              <w:left w:val="single" w:sz="4" w:space="0" w:color="auto"/>
              <w:bottom w:val="single" w:sz="8" w:space="0" w:color="auto"/>
              <w:right w:val="single" w:sz="4" w:space="0" w:color="auto"/>
            </w:tcBorders>
            <w:vAlign w:val="center"/>
          </w:tcPr>
          <w:p w14:paraId="337986FE" w14:textId="77777777" w:rsidR="00B636BC" w:rsidRPr="00661A65" w:rsidRDefault="00B636BC" w:rsidP="00B636BC">
            <w:pPr>
              <w:rPr>
                <w:rFonts w:eastAsia="標楷體"/>
                <w:color w:val="000000" w:themeColor="text1"/>
                <w:sz w:val="20"/>
              </w:rPr>
            </w:pPr>
          </w:p>
        </w:tc>
        <w:tc>
          <w:tcPr>
            <w:tcW w:w="1663" w:type="dxa"/>
            <w:gridSpan w:val="3"/>
            <w:vMerge/>
            <w:tcBorders>
              <w:left w:val="single" w:sz="4" w:space="0" w:color="auto"/>
              <w:bottom w:val="single" w:sz="8" w:space="0" w:color="auto"/>
              <w:right w:val="nil"/>
            </w:tcBorders>
            <w:vAlign w:val="center"/>
          </w:tcPr>
          <w:p w14:paraId="583C7F89" w14:textId="77777777" w:rsidR="00B636BC" w:rsidRPr="00661A65" w:rsidRDefault="00B636BC" w:rsidP="00B636BC">
            <w:pPr>
              <w:rPr>
                <w:rFonts w:eastAsia="標楷體"/>
                <w:color w:val="000000" w:themeColor="text1"/>
                <w:sz w:val="18"/>
                <w:szCs w:val="18"/>
              </w:rPr>
            </w:pPr>
          </w:p>
        </w:tc>
        <w:tc>
          <w:tcPr>
            <w:tcW w:w="1636" w:type="dxa"/>
            <w:gridSpan w:val="3"/>
            <w:vMerge/>
            <w:tcBorders>
              <w:left w:val="single" w:sz="4" w:space="0" w:color="auto"/>
              <w:bottom w:val="single" w:sz="8" w:space="0" w:color="auto"/>
              <w:right w:val="nil"/>
            </w:tcBorders>
            <w:vAlign w:val="center"/>
          </w:tcPr>
          <w:p w14:paraId="23F58CA1" w14:textId="77777777" w:rsidR="00B636BC" w:rsidRPr="00661A65" w:rsidRDefault="00B636BC" w:rsidP="00B636BC">
            <w:pPr>
              <w:rPr>
                <w:rFonts w:eastAsia="標楷體"/>
                <w:color w:val="000000" w:themeColor="text1"/>
                <w:sz w:val="18"/>
                <w:szCs w:val="18"/>
              </w:rPr>
            </w:pPr>
          </w:p>
        </w:tc>
      </w:tr>
      <w:tr w:rsidR="00B636BC" w:rsidRPr="00661A65" w14:paraId="6066D6E6" w14:textId="77777777" w:rsidTr="00635E3F">
        <w:tblPrEx>
          <w:jc w:val="left"/>
        </w:tblPrEx>
        <w:trPr>
          <w:gridAfter w:val="1"/>
          <w:wAfter w:w="56" w:type="dxa"/>
          <w:cantSplit/>
          <w:trHeight w:val="658"/>
        </w:trPr>
        <w:tc>
          <w:tcPr>
            <w:tcW w:w="1701" w:type="dxa"/>
            <w:tcBorders>
              <w:top w:val="single" w:sz="8" w:space="0" w:color="auto"/>
              <w:left w:val="single" w:sz="4" w:space="0" w:color="auto"/>
              <w:right w:val="single" w:sz="4" w:space="0" w:color="auto"/>
            </w:tcBorders>
            <w:shd w:val="clear" w:color="auto" w:fill="auto"/>
            <w:vAlign w:val="center"/>
          </w:tcPr>
          <w:p w14:paraId="685319A8" w14:textId="11119C75" w:rsidR="00B636BC" w:rsidRPr="000D39EC" w:rsidRDefault="00B636BC" w:rsidP="00B636BC">
            <w:pPr>
              <w:ind w:rightChars="20" w:right="48"/>
              <w:jc w:val="right"/>
              <w:rPr>
                <w:rFonts w:ascii="新細明體" w:hAnsi="新細明體"/>
                <w:b/>
                <w:bCs/>
                <w:color w:val="000000" w:themeColor="text1"/>
                <w:sz w:val="20"/>
              </w:rPr>
            </w:pPr>
            <w:r w:rsidRPr="00E52610">
              <w:rPr>
                <w:rFonts w:ascii="新細明體" w:hAnsi="新細明體"/>
                <w:b/>
                <w:bCs/>
                <w:sz w:val="20"/>
              </w:rPr>
              <w:t xml:space="preserve"> 25,500 </w:t>
            </w:r>
          </w:p>
        </w:tc>
        <w:tc>
          <w:tcPr>
            <w:tcW w:w="1592" w:type="dxa"/>
            <w:gridSpan w:val="3"/>
            <w:tcBorders>
              <w:top w:val="single" w:sz="8" w:space="0" w:color="auto"/>
              <w:left w:val="nil"/>
              <w:right w:val="single" w:sz="4" w:space="0" w:color="auto"/>
            </w:tcBorders>
            <w:shd w:val="clear" w:color="auto" w:fill="auto"/>
            <w:vAlign w:val="center"/>
          </w:tcPr>
          <w:p w14:paraId="570C3858" w14:textId="3D53F554" w:rsidR="00B636BC" w:rsidRPr="000D39EC" w:rsidRDefault="00B636BC" w:rsidP="00B636BC">
            <w:pPr>
              <w:ind w:rightChars="20" w:right="48"/>
              <w:jc w:val="right"/>
              <w:rPr>
                <w:rFonts w:ascii="新細明體" w:hAnsi="新細明體"/>
                <w:b/>
                <w:bCs/>
                <w:color w:val="000000" w:themeColor="text1"/>
                <w:sz w:val="20"/>
              </w:rPr>
            </w:pPr>
            <w:r w:rsidRPr="00E52610">
              <w:rPr>
                <w:rFonts w:ascii="新細明體" w:hAnsi="新細明體"/>
                <w:b/>
                <w:bCs/>
                <w:sz w:val="20"/>
              </w:rPr>
              <w:t xml:space="preserve"> 32,272,283 </w:t>
            </w:r>
          </w:p>
        </w:tc>
        <w:tc>
          <w:tcPr>
            <w:tcW w:w="1657" w:type="dxa"/>
            <w:gridSpan w:val="3"/>
            <w:tcBorders>
              <w:top w:val="single" w:sz="8" w:space="0" w:color="auto"/>
              <w:left w:val="nil"/>
              <w:right w:val="single" w:sz="4" w:space="0" w:color="auto"/>
            </w:tcBorders>
            <w:shd w:val="clear" w:color="auto" w:fill="auto"/>
            <w:vAlign w:val="center"/>
          </w:tcPr>
          <w:p w14:paraId="0ADA5A8B" w14:textId="2917B279" w:rsidR="00B636BC" w:rsidRPr="000D39EC" w:rsidRDefault="00B636BC" w:rsidP="00B636BC">
            <w:pPr>
              <w:ind w:rightChars="20" w:right="48"/>
              <w:jc w:val="right"/>
              <w:rPr>
                <w:rFonts w:ascii="新細明體" w:hAnsi="新細明體"/>
                <w:b/>
                <w:bCs/>
                <w:color w:val="000000" w:themeColor="text1"/>
                <w:sz w:val="20"/>
              </w:rPr>
            </w:pPr>
            <w:r w:rsidRPr="00E52610">
              <w:rPr>
                <w:rFonts w:ascii="新細明體" w:hAnsi="新細明體"/>
                <w:b/>
                <w:bCs/>
                <w:sz w:val="20"/>
              </w:rPr>
              <w:t xml:space="preserve"> 2,446,686,463 </w:t>
            </w:r>
          </w:p>
        </w:tc>
        <w:tc>
          <w:tcPr>
            <w:tcW w:w="1674" w:type="dxa"/>
            <w:gridSpan w:val="3"/>
            <w:tcBorders>
              <w:top w:val="single" w:sz="8" w:space="0" w:color="auto"/>
              <w:left w:val="nil"/>
              <w:right w:val="single" w:sz="4" w:space="0" w:color="auto"/>
            </w:tcBorders>
            <w:shd w:val="clear" w:color="auto" w:fill="auto"/>
            <w:vAlign w:val="center"/>
          </w:tcPr>
          <w:p w14:paraId="75D0406A" w14:textId="1ABF824E" w:rsidR="00B636BC" w:rsidRPr="000D39EC" w:rsidRDefault="00B636BC" w:rsidP="00B636BC">
            <w:pPr>
              <w:ind w:rightChars="20" w:right="48"/>
              <w:jc w:val="right"/>
              <w:rPr>
                <w:rFonts w:ascii="新細明體" w:hAnsi="新細明體"/>
                <w:b/>
                <w:bCs/>
                <w:color w:val="000000" w:themeColor="text1"/>
                <w:sz w:val="20"/>
                <w:szCs w:val="16"/>
              </w:rPr>
            </w:pPr>
            <w:r w:rsidRPr="00E52610">
              <w:rPr>
                <w:rFonts w:ascii="新細明體" w:hAnsi="新細明體"/>
                <w:b/>
                <w:bCs/>
                <w:sz w:val="20"/>
              </w:rPr>
              <w:t xml:space="preserve"> 2,478,984,246 </w:t>
            </w:r>
          </w:p>
        </w:tc>
        <w:tc>
          <w:tcPr>
            <w:tcW w:w="1663" w:type="dxa"/>
            <w:gridSpan w:val="3"/>
            <w:tcBorders>
              <w:top w:val="single" w:sz="8" w:space="0" w:color="auto"/>
              <w:left w:val="nil"/>
              <w:right w:val="single" w:sz="4" w:space="0" w:color="auto"/>
            </w:tcBorders>
            <w:shd w:val="clear" w:color="auto" w:fill="auto"/>
            <w:vAlign w:val="center"/>
          </w:tcPr>
          <w:p w14:paraId="51440C02" w14:textId="77AB9135" w:rsidR="00B636BC" w:rsidRPr="00BC42C7" w:rsidRDefault="00B636BC" w:rsidP="00B636BC">
            <w:pPr>
              <w:ind w:rightChars="20" w:right="48"/>
              <w:jc w:val="right"/>
              <w:rPr>
                <w:rFonts w:ascii="新細明體" w:hAnsi="新細明體"/>
                <w:b/>
                <w:bCs/>
                <w:color w:val="000000" w:themeColor="text1"/>
                <w:sz w:val="20"/>
                <w:szCs w:val="16"/>
              </w:rPr>
            </w:pPr>
            <w:r w:rsidRPr="00E52610">
              <w:rPr>
                <w:rFonts w:ascii="新細明體" w:hAnsi="新細明體"/>
                <w:b/>
                <w:bCs/>
                <w:sz w:val="20"/>
              </w:rPr>
              <w:t xml:space="preserve"> 330,189 </w:t>
            </w:r>
          </w:p>
        </w:tc>
        <w:tc>
          <w:tcPr>
            <w:tcW w:w="1636" w:type="dxa"/>
            <w:gridSpan w:val="3"/>
            <w:tcBorders>
              <w:top w:val="single" w:sz="8" w:space="0" w:color="auto"/>
              <w:left w:val="single" w:sz="4" w:space="0" w:color="auto"/>
            </w:tcBorders>
            <w:shd w:val="clear" w:color="auto" w:fill="auto"/>
            <w:vAlign w:val="center"/>
          </w:tcPr>
          <w:p w14:paraId="3A8D78FA" w14:textId="5BF143DF" w:rsidR="00B636BC" w:rsidRPr="00BC42C7" w:rsidRDefault="00B636BC" w:rsidP="00B636BC">
            <w:pPr>
              <w:ind w:rightChars="20" w:right="48"/>
              <w:jc w:val="right"/>
              <w:rPr>
                <w:rFonts w:ascii="新細明體" w:hAnsi="新細明體"/>
                <w:b/>
                <w:bCs/>
                <w:color w:val="000000" w:themeColor="text1"/>
                <w:sz w:val="20"/>
                <w:szCs w:val="16"/>
              </w:rPr>
            </w:pPr>
            <w:r w:rsidRPr="00E52610">
              <w:rPr>
                <w:rFonts w:ascii="新細明體" w:hAnsi="新細明體"/>
                <w:b/>
                <w:bCs/>
                <w:sz w:val="20"/>
              </w:rPr>
              <w:t xml:space="preserve"> 309,175,864,033 </w:t>
            </w:r>
          </w:p>
        </w:tc>
      </w:tr>
      <w:tr w:rsidR="00B636BC" w:rsidRPr="00661A65" w14:paraId="6C2A537E"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644F2BB7" w14:textId="25FE601A" w:rsidR="00B636BC" w:rsidRPr="000D39EC" w:rsidRDefault="00B636BC" w:rsidP="00B636BC">
            <w:pPr>
              <w:ind w:rightChars="20" w:right="48"/>
              <w:jc w:val="right"/>
              <w:rPr>
                <w:rFonts w:ascii="新細明體" w:hAnsi="新細明體"/>
                <w:b/>
                <w:bCs/>
                <w:color w:val="000000" w:themeColor="text1"/>
                <w:sz w:val="20"/>
              </w:rPr>
            </w:pPr>
            <w:r w:rsidRPr="00E52610">
              <w:rPr>
                <w:rFonts w:ascii="新細明體" w:hAnsi="新細明體"/>
                <w:b/>
                <w:bCs/>
                <w:sz w:val="20"/>
              </w:rPr>
              <w:t xml:space="preserve"> </w:t>
            </w:r>
            <w:r w:rsidRPr="00E52610">
              <w:rPr>
                <w:rFonts w:ascii="新細明體" w:hAnsi="新細明體" w:hint="eastAsia"/>
                <w:b/>
                <w:bCs/>
                <w:color w:val="000000" w:themeColor="text1"/>
                <w:sz w:val="20"/>
              </w:rPr>
              <w:t>－</w:t>
            </w:r>
          </w:p>
        </w:tc>
        <w:tc>
          <w:tcPr>
            <w:tcW w:w="1592" w:type="dxa"/>
            <w:gridSpan w:val="3"/>
            <w:tcBorders>
              <w:top w:val="nil"/>
              <w:left w:val="nil"/>
              <w:right w:val="single" w:sz="4" w:space="0" w:color="auto"/>
            </w:tcBorders>
            <w:shd w:val="clear" w:color="auto" w:fill="auto"/>
            <w:vAlign w:val="center"/>
          </w:tcPr>
          <w:p w14:paraId="4C4CF67A" w14:textId="299A1950" w:rsidR="00B636BC" w:rsidRPr="000D39EC" w:rsidRDefault="00B636BC" w:rsidP="00B636BC">
            <w:pPr>
              <w:ind w:rightChars="20" w:right="48"/>
              <w:jc w:val="right"/>
              <w:rPr>
                <w:rFonts w:ascii="新細明體" w:hAnsi="新細明體"/>
                <w:b/>
                <w:bCs/>
                <w:color w:val="000000" w:themeColor="text1"/>
                <w:sz w:val="20"/>
              </w:rPr>
            </w:pPr>
            <w:r w:rsidRPr="00E52610">
              <w:rPr>
                <w:rFonts w:ascii="新細明體" w:hAnsi="新細明體"/>
                <w:b/>
                <w:bCs/>
                <w:sz w:val="20"/>
              </w:rPr>
              <w:t xml:space="preserve"> </w:t>
            </w:r>
            <w:r w:rsidRPr="00E52610">
              <w:rPr>
                <w:rFonts w:ascii="新細明體" w:hAnsi="新細明體" w:hint="eastAsia"/>
                <w:b/>
                <w:bCs/>
                <w:color w:val="000000" w:themeColor="text1"/>
                <w:sz w:val="20"/>
              </w:rPr>
              <w:t>－</w:t>
            </w:r>
          </w:p>
        </w:tc>
        <w:tc>
          <w:tcPr>
            <w:tcW w:w="1657" w:type="dxa"/>
            <w:gridSpan w:val="3"/>
            <w:tcBorders>
              <w:top w:val="nil"/>
              <w:left w:val="nil"/>
              <w:right w:val="single" w:sz="4" w:space="0" w:color="auto"/>
            </w:tcBorders>
            <w:shd w:val="clear" w:color="auto" w:fill="auto"/>
            <w:vAlign w:val="center"/>
          </w:tcPr>
          <w:p w14:paraId="3F988ED8" w14:textId="34471E50" w:rsidR="00B636BC" w:rsidRPr="000D39EC" w:rsidRDefault="00B636BC" w:rsidP="00B636BC">
            <w:pPr>
              <w:ind w:rightChars="20" w:right="48"/>
              <w:jc w:val="right"/>
              <w:rPr>
                <w:rFonts w:ascii="新細明體" w:hAnsi="新細明體"/>
                <w:b/>
                <w:bCs/>
                <w:color w:val="000000" w:themeColor="text1"/>
                <w:sz w:val="20"/>
              </w:rPr>
            </w:pPr>
            <w:r w:rsidRPr="00E52610">
              <w:rPr>
                <w:rFonts w:ascii="新細明體" w:hAnsi="新細明體"/>
                <w:b/>
                <w:bCs/>
                <w:sz w:val="20"/>
              </w:rPr>
              <w:t xml:space="preserve"> 112,043,215 </w:t>
            </w:r>
          </w:p>
        </w:tc>
        <w:tc>
          <w:tcPr>
            <w:tcW w:w="1674" w:type="dxa"/>
            <w:gridSpan w:val="3"/>
            <w:tcBorders>
              <w:left w:val="nil"/>
              <w:bottom w:val="nil"/>
              <w:right w:val="single" w:sz="4" w:space="0" w:color="auto"/>
            </w:tcBorders>
            <w:shd w:val="clear" w:color="auto" w:fill="auto"/>
            <w:vAlign w:val="center"/>
          </w:tcPr>
          <w:p w14:paraId="5AACDD38" w14:textId="0FD0B44B" w:rsidR="00B636BC" w:rsidRPr="000D39EC" w:rsidRDefault="00B636BC" w:rsidP="00B636BC">
            <w:pPr>
              <w:ind w:rightChars="20" w:right="48"/>
              <w:jc w:val="right"/>
              <w:rPr>
                <w:rFonts w:ascii="新細明體" w:hAnsi="新細明體"/>
                <w:b/>
                <w:bCs/>
                <w:color w:val="000000" w:themeColor="text1"/>
                <w:sz w:val="20"/>
                <w:szCs w:val="16"/>
              </w:rPr>
            </w:pPr>
            <w:r w:rsidRPr="00E52610">
              <w:rPr>
                <w:rFonts w:ascii="新細明體" w:hAnsi="新細明體"/>
                <w:b/>
                <w:bCs/>
                <w:sz w:val="20"/>
              </w:rPr>
              <w:t xml:space="preserve"> 112,043,215 </w:t>
            </w:r>
          </w:p>
        </w:tc>
        <w:tc>
          <w:tcPr>
            <w:tcW w:w="1663" w:type="dxa"/>
            <w:gridSpan w:val="3"/>
            <w:tcBorders>
              <w:left w:val="single" w:sz="4" w:space="0" w:color="auto"/>
              <w:right w:val="single" w:sz="4" w:space="0" w:color="auto"/>
            </w:tcBorders>
            <w:shd w:val="clear" w:color="auto" w:fill="auto"/>
            <w:vAlign w:val="center"/>
          </w:tcPr>
          <w:p w14:paraId="34AF84A3" w14:textId="4F248D62" w:rsidR="00B636BC" w:rsidRPr="00BC42C7" w:rsidRDefault="00B636BC" w:rsidP="00B636BC">
            <w:pPr>
              <w:ind w:rightChars="20" w:right="48"/>
              <w:jc w:val="right"/>
              <w:rPr>
                <w:rFonts w:ascii="新細明體" w:hAnsi="新細明體"/>
                <w:b/>
                <w:bCs/>
                <w:color w:val="000000" w:themeColor="text1"/>
                <w:sz w:val="20"/>
                <w:szCs w:val="16"/>
              </w:rPr>
            </w:pPr>
            <w:r w:rsidRPr="00E52610">
              <w:rPr>
                <w:rFonts w:ascii="新細明體" w:hAnsi="新細明體"/>
                <w:b/>
                <w:bCs/>
                <w:sz w:val="20"/>
              </w:rPr>
              <w:t xml:space="preserve"> 1,245,163 </w:t>
            </w:r>
          </w:p>
        </w:tc>
        <w:tc>
          <w:tcPr>
            <w:tcW w:w="1636" w:type="dxa"/>
            <w:gridSpan w:val="3"/>
            <w:tcBorders>
              <w:top w:val="nil"/>
              <w:left w:val="single" w:sz="4" w:space="0" w:color="auto"/>
            </w:tcBorders>
            <w:shd w:val="clear" w:color="auto" w:fill="auto"/>
            <w:vAlign w:val="center"/>
          </w:tcPr>
          <w:p w14:paraId="4C802C25" w14:textId="5E348FBA" w:rsidR="00B636BC" w:rsidRPr="00BC42C7" w:rsidRDefault="00B636BC" w:rsidP="00B636BC">
            <w:pPr>
              <w:ind w:rightChars="20" w:right="48"/>
              <w:jc w:val="right"/>
              <w:rPr>
                <w:rFonts w:ascii="新細明體" w:hAnsi="新細明體"/>
                <w:b/>
                <w:bCs/>
                <w:color w:val="000000" w:themeColor="text1"/>
                <w:sz w:val="20"/>
                <w:szCs w:val="16"/>
              </w:rPr>
            </w:pPr>
            <w:r w:rsidRPr="00E52610">
              <w:rPr>
                <w:rFonts w:ascii="新細明體" w:hAnsi="新細明體"/>
                <w:b/>
                <w:bCs/>
                <w:sz w:val="20"/>
              </w:rPr>
              <w:t xml:space="preserve"> 207,441,943,567 </w:t>
            </w:r>
          </w:p>
        </w:tc>
      </w:tr>
      <w:tr w:rsidR="00B636BC" w:rsidRPr="00661A65" w14:paraId="16F79C47"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2ED1F0A0" w14:textId="7F22F10A"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592" w:type="dxa"/>
            <w:gridSpan w:val="3"/>
            <w:tcBorders>
              <w:top w:val="nil"/>
              <w:left w:val="nil"/>
              <w:right w:val="single" w:sz="4" w:space="0" w:color="auto"/>
            </w:tcBorders>
            <w:shd w:val="clear" w:color="auto" w:fill="auto"/>
            <w:vAlign w:val="center"/>
          </w:tcPr>
          <w:p w14:paraId="4708FAAC" w14:textId="02AD2AAB"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57" w:type="dxa"/>
            <w:gridSpan w:val="3"/>
            <w:tcBorders>
              <w:top w:val="nil"/>
              <w:left w:val="nil"/>
              <w:right w:val="single" w:sz="4" w:space="0" w:color="auto"/>
            </w:tcBorders>
            <w:shd w:val="clear" w:color="auto" w:fill="auto"/>
            <w:vAlign w:val="center"/>
          </w:tcPr>
          <w:p w14:paraId="3E857C70" w14:textId="72484A02"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74" w:type="dxa"/>
            <w:gridSpan w:val="3"/>
            <w:tcBorders>
              <w:left w:val="nil"/>
              <w:bottom w:val="nil"/>
              <w:right w:val="single" w:sz="4" w:space="0" w:color="auto"/>
            </w:tcBorders>
            <w:shd w:val="clear" w:color="auto" w:fill="auto"/>
            <w:vAlign w:val="center"/>
          </w:tcPr>
          <w:p w14:paraId="2203BA5E" w14:textId="38550AC3" w:rsidR="00B636BC" w:rsidRPr="000D39EC"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63" w:type="dxa"/>
            <w:gridSpan w:val="3"/>
            <w:tcBorders>
              <w:left w:val="single" w:sz="4" w:space="0" w:color="auto"/>
              <w:right w:val="single" w:sz="4" w:space="0" w:color="auto"/>
            </w:tcBorders>
            <w:shd w:val="clear" w:color="auto" w:fill="auto"/>
            <w:vAlign w:val="center"/>
          </w:tcPr>
          <w:p w14:paraId="04116E49" w14:textId="307BF1CF"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36" w:type="dxa"/>
            <w:gridSpan w:val="3"/>
            <w:tcBorders>
              <w:top w:val="nil"/>
              <w:left w:val="single" w:sz="4" w:space="0" w:color="auto"/>
            </w:tcBorders>
            <w:shd w:val="clear" w:color="auto" w:fill="auto"/>
            <w:vAlign w:val="center"/>
          </w:tcPr>
          <w:p w14:paraId="2BC09A99" w14:textId="5AE31502"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126,657,107,184 </w:t>
            </w:r>
          </w:p>
        </w:tc>
      </w:tr>
      <w:tr w:rsidR="00B636BC" w:rsidRPr="00661A65" w14:paraId="21ABD420"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34330837" w14:textId="1028F98D"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592" w:type="dxa"/>
            <w:gridSpan w:val="3"/>
            <w:tcBorders>
              <w:top w:val="nil"/>
              <w:left w:val="nil"/>
              <w:right w:val="single" w:sz="4" w:space="0" w:color="auto"/>
            </w:tcBorders>
            <w:shd w:val="clear" w:color="auto" w:fill="auto"/>
            <w:vAlign w:val="center"/>
          </w:tcPr>
          <w:p w14:paraId="24CEF734" w14:textId="31D915FD"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57" w:type="dxa"/>
            <w:gridSpan w:val="3"/>
            <w:tcBorders>
              <w:top w:val="nil"/>
              <w:left w:val="nil"/>
              <w:right w:val="single" w:sz="4" w:space="0" w:color="auto"/>
            </w:tcBorders>
            <w:shd w:val="clear" w:color="auto" w:fill="auto"/>
            <w:vAlign w:val="center"/>
          </w:tcPr>
          <w:p w14:paraId="32EE5BD6" w14:textId="13DBC0D6"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74" w:type="dxa"/>
            <w:gridSpan w:val="3"/>
            <w:tcBorders>
              <w:left w:val="nil"/>
              <w:bottom w:val="nil"/>
              <w:right w:val="single" w:sz="4" w:space="0" w:color="auto"/>
            </w:tcBorders>
            <w:shd w:val="clear" w:color="auto" w:fill="auto"/>
            <w:vAlign w:val="center"/>
          </w:tcPr>
          <w:p w14:paraId="7D45E154" w14:textId="35EBAF7B" w:rsidR="00B636BC" w:rsidRPr="000D39EC"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63" w:type="dxa"/>
            <w:gridSpan w:val="3"/>
            <w:tcBorders>
              <w:top w:val="nil"/>
              <w:left w:val="single" w:sz="4" w:space="0" w:color="auto"/>
              <w:right w:val="single" w:sz="4" w:space="0" w:color="auto"/>
            </w:tcBorders>
            <w:shd w:val="clear" w:color="auto" w:fill="auto"/>
            <w:vAlign w:val="center"/>
          </w:tcPr>
          <w:p w14:paraId="7CE24361" w14:textId="7E319A98"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36" w:type="dxa"/>
            <w:gridSpan w:val="3"/>
            <w:tcBorders>
              <w:top w:val="nil"/>
              <w:left w:val="single" w:sz="4" w:space="0" w:color="auto"/>
            </w:tcBorders>
            <w:shd w:val="clear" w:color="auto" w:fill="auto"/>
            <w:vAlign w:val="center"/>
          </w:tcPr>
          <w:p w14:paraId="0F3FE7C9" w14:textId="5FDCFAE5"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6,083,807 </w:t>
            </w:r>
          </w:p>
        </w:tc>
      </w:tr>
      <w:tr w:rsidR="00B636BC" w:rsidRPr="00661A65" w14:paraId="3F7EE89A"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57F59BC0" w14:textId="6C17BCE5"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592" w:type="dxa"/>
            <w:gridSpan w:val="3"/>
            <w:tcBorders>
              <w:top w:val="nil"/>
              <w:left w:val="nil"/>
              <w:right w:val="single" w:sz="4" w:space="0" w:color="auto"/>
            </w:tcBorders>
            <w:shd w:val="clear" w:color="auto" w:fill="auto"/>
            <w:vAlign w:val="center"/>
          </w:tcPr>
          <w:p w14:paraId="04650393" w14:textId="24C1D711"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57" w:type="dxa"/>
            <w:gridSpan w:val="3"/>
            <w:tcBorders>
              <w:top w:val="nil"/>
              <w:left w:val="nil"/>
              <w:right w:val="single" w:sz="4" w:space="0" w:color="auto"/>
            </w:tcBorders>
            <w:shd w:val="clear" w:color="auto" w:fill="auto"/>
            <w:vAlign w:val="center"/>
          </w:tcPr>
          <w:p w14:paraId="3246C451" w14:textId="14D9A020"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74" w:type="dxa"/>
            <w:gridSpan w:val="3"/>
            <w:tcBorders>
              <w:top w:val="nil"/>
              <w:left w:val="nil"/>
              <w:bottom w:val="nil"/>
              <w:right w:val="single" w:sz="4" w:space="0" w:color="auto"/>
            </w:tcBorders>
            <w:shd w:val="clear" w:color="auto" w:fill="auto"/>
            <w:vAlign w:val="center"/>
          </w:tcPr>
          <w:p w14:paraId="5FE62DD1" w14:textId="762738E1" w:rsidR="00B636BC" w:rsidRPr="000D39EC"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w:t>
            </w:r>
            <w:r w:rsidRPr="00E52610">
              <w:rPr>
                <w:rFonts w:ascii="新細明體" w:hAnsi="新細明體" w:hint="eastAsia"/>
                <w:color w:val="000000" w:themeColor="text1"/>
                <w:sz w:val="20"/>
              </w:rPr>
              <w:t>－</w:t>
            </w:r>
            <w:r w:rsidRPr="00E52610">
              <w:rPr>
                <w:rFonts w:ascii="新細明體" w:hAnsi="新細明體"/>
                <w:sz w:val="20"/>
              </w:rPr>
              <w:t xml:space="preserve"> </w:t>
            </w:r>
          </w:p>
        </w:tc>
        <w:tc>
          <w:tcPr>
            <w:tcW w:w="1663" w:type="dxa"/>
            <w:gridSpan w:val="3"/>
            <w:tcBorders>
              <w:top w:val="nil"/>
              <w:left w:val="single" w:sz="4" w:space="0" w:color="auto"/>
              <w:right w:val="single" w:sz="4" w:space="0" w:color="auto"/>
            </w:tcBorders>
            <w:shd w:val="clear" w:color="auto" w:fill="auto"/>
            <w:vAlign w:val="center"/>
          </w:tcPr>
          <w:p w14:paraId="1C789554" w14:textId="67EA0B2A"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- 40,019 </w:t>
            </w:r>
          </w:p>
        </w:tc>
        <w:tc>
          <w:tcPr>
            <w:tcW w:w="1636" w:type="dxa"/>
            <w:gridSpan w:val="3"/>
            <w:tcBorders>
              <w:top w:val="nil"/>
              <w:left w:val="single" w:sz="4" w:space="0" w:color="auto"/>
            </w:tcBorders>
            <w:shd w:val="clear" w:color="auto" w:fill="auto"/>
            <w:vAlign w:val="center"/>
          </w:tcPr>
          <w:p w14:paraId="5905684B" w14:textId="5F0E3D1F"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szCs w:val="22"/>
              </w:rPr>
              <w:t xml:space="preserve"> 3,908,203,960 </w:t>
            </w:r>
          </w:p>
        </w:tc>
      </w:tr>
      <w:tr w:rsidR="00B636BC" w:rsidRPr="00661A65" w14:paraId="787B3BC4"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02AE303E" w14:textId="3539F40D"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592" w:type="dxa"/>
            <w:gridSpan w:val="3"/>
            <w:tcBorders>
              <w:top w:val="nil"/>
              <w:left w:val="nil"/>
              <w:right w:val="single" w:sz="4" w:space="0" w:color="auto"/>
            </w:tcBorders>
            <w:shd w:val="clear" w:color="auto" w:fill="auto"/>
            <w:vAlign w:val="center"/>
          </w:tcPr>
          <w:p w14:paraId="6F7D7B42" w14:textId="42AE27A1"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57" w:type="dxa"/>
            <w:gridSpan w:val="3"/>
            <w:tcBorders>
              <w:top w:val="nil"/>
              <w:left w:val="nil"/>
              <w:right w:val="single" w:sz="4" w:space="0" w:color="auto"/>
            </w:tcBorders>
            <w:shd w:val="clear" w:color="auto" w:fill="auto"/>
            <w:vAlign w:val="center"/>
          </w:tcPr>
          <w:p w14:paraId="3BEE90C9" w14:textId="7B8AB4EB"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4,190,762 </w:t>
            </w:r>
          </w:p>
        </w:tc>
        <w:tc>
          <w:tcPr>
            <w:tcW w:w="1674" w:type="dxa"/>
            <w:gridSpan w:val="3"/>
            <w:tcBorders>
              <w:top w:val="nil"/>
              <w:left w:val="nil"/>
              <w:right w:val="single" w:sz="4" w:space="0" w:color="auto"/>
            </w:tcBorders>
            <w:shd w:val="clear" w:color="auto" w:fill="auto"/>
            <w:vAlign w:val="center"/>
          </w:tcPr>
          <w:p w14:paraId="4A353886" w14:textId="5368ED15" w:rsidR="00B636BC" w:rsidRPr="000D39EC"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4,190,762 </w:t>
            </w:r>
          </w:p>
        </w:tc>
        <w:tc>
          <w:tcPr>
            <w:tcW w:w="1663" w:type="dxa"/>
            <w:gridSpan w:val="3"/>
            <w:tcBorders>
              <w:top w:val="nil"/>
              <w:left w:val="single" w:sz="4" w:space="0" w:color="auto"/>
              <w:right w:val="single" w:sz="4" w:space="0" w:color="auto"/>
            </w:tcBorders>
            <w:shd w:val="clear" w:color="auto" w:fill="auto"/>
            <w:vAlign w:val="center"/>
          </w:tcPr>
          <w:p w14:paraId="76C64DC9" w14:textId="16F2A778"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w:t>
            </w:r>
            <w:r w:rsidRPr="00E52610">
              <w:rPr>
                <w:rFonts w:ascii="新細明體" w:hAnsi="新細明體" w:hint="eastAsia"/>
                <w:color w:val="000000" w:themeColor="text1"/>
                <w:sz w:val="20"/>
              </w:rPr>
              <w:t>－</w:t>
            </w:r>
            <w:r w:rsidRPr="00E52610">
              <w:rPr>
                <w:rFonts w:ascii="新細明體" w:hAnsi="新細明體"/>
                <w:sz w:val="20"/>
              </w:rPr>
              <w:t xml:space="preserve"> </w:t>
            </w:r>
          </w:p>
        </w:tc>
        <w:tc>
          <w:tcPr>
            <w:tcW w:w="1636" w:type="dxa"/>
            <w:gridSpan w:val="3"/>
            <w:tcBorders>
              <w:top w:val="nil"/>
              <w:left w:val="single" w:sz="4" w:space="0" w:color="auto"/>
            </w:tcBorders>
            <w:shd w:val="clear" w:color="auto" w:fill="auto"/>
            <w:vAlign w:val="center"/>
          </w:tcPr>
          <w:p w14:paraId="30A30172" w14:textId="44F1025E"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7,200,926,030 </w:t>
            </w:r>
          </w:p>
        </w:tc>
      </w:tr>
      <w:tr w:rsidR="00B636BC" w:rsidRPr="00661A65" w14:paraId="61696877"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2AB0C7BD" w14:textId="01A89AE5"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592" w:type="dxa"/>
            <w:gridSpan w:val="3"/>
            <w:tcBorders>
              <w:top w:val="nil"/>
              <w:left w:val="nil"/>
              <w:right w:val="single" w:sz="4" w:space="0" w:color="auto"/>
            </w:tcBorders>
            <w:shd w:val="clear" w:color="auto" w:fill="auto"/>
            <w:vAlign w:val="center"/>
          </w:tcPr>
          <w:p w14:paraId="5AEB691D" w14:textId="246CBE35"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57" w:type="dxa"/>
            <w:gridSpan w:val="3"/>
            <w:tcBorders>
              <w:top w:val="nil"/>
              <w:left w:val="nil"/>
              <w:right w:val="single" w:sz="4" w:space="0" w:color="auto"/>
            </w:tcBorders>
            <w:shd w:val="clear" w:color="auto" w:fill="auto"/>
            <w:vAlign w:val="center"/>
          </w:tcPr>
          <w:p w14:paraId="142C5401" w14:textId="298D0CBB"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11,252,099 </w:t>
            </w:r>
          </w:p>
        </w:tc>
        <w:tc>
          <w:tcPr>
            <w:tcW w:w="1674" w:type="dxa"/>
            <w:gridSpan w:val="3"/>
            <w:tcBorders>
              <w:top w:val="nil"/>
              <w:left w:val="nil"/>
              <w:bottom w:val="nil"/>
              <w:right w:val="single" w:sz="4" w:space="0" w:color="auto"/>
            </w:tcBorders>
            <w:shd w:val="clear" w:color="auto" w:fill="auto"/>
            <w:vAlign w:val="center"/>
          </w:tcPr>
          <w:p w14:paraId="039F755F" w14:textId="3E143F7C" w:rsidR="00B636BC" w:rsidRPr="000D39EC"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11,252,099 </w:t>
            </w:r>
          </w:p>
        </w:tc>
        <w:tc>
          <w:tcPr>
            <w:tcW w:w="1663" w:type="dxa"/>
            <w:gridSpan w:val="3"/>
            <w:tcBorders>
              <w:top w:val="nil"/>
              <w:left w:val="single" w:sz="4" w:space="0" w:color="auto"/>
              <w:right w:val="single" w:sz="4" w:space="0" w:color="auto"/>
            </w:tcBorders>
            <w:shd w:val="clear" w:color="auto" w:fill="auto"/>
            <w:vAlign w:val="center"/>
          </w:tcPr>
          <w:p w14:paraId="17666A2C" w14:textId="4F7358DD"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4,272,056 </w:t>
            </w:r>
          </w:p>
        </w:tc>
        <w:tc>
          <w:tcPr>
            <w:tcW w:w="1636" w:type="dxa"/>
            <w:gridSpan w:val="3"/>
            <w:tcBorders>
              <w:top w:val="nil"/>
              <w:left w:val="single" w:sz="4" w:space="0" w:color="auto"/>
            </w:tcBorders>
            <w:shd w:val="clear" w:color="auto" w:fill="auto"/>
            <w:vAlign w:val="center"/>
          </w:tcPr>
          <w:p w14:paraId="4F03D75A" w14:textId="7F508AF7"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2,057,822,664 </w:t>
            </w:r>
          </w:p>
        </w:tc>
      </w:tr>
      <w:tr w:rsidR="00B636BC" w:rsidRPr="00661A65" w14:paraId="20035927"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23D99618" w14:textId="4B3C8FF3"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592" w:type="dxa"/>
            <w:gridSpan w:val="3"/>
            <w:tcBorders>
              <w:top w:val="nil"/>
              <w:left w:val="nil"/>
              <w:right w:val="single" w:sz="4" w:space="0" w:color="auto"/>
            </w:tcBorders>
            <w:shd w:val="clear" w:color="auto" w:fill="auto"/>
            <w:vAlign w:val="center"/>
          </w:tcPr>
          <w:p w14:paraId="6D5FC9AB" w14:textId="461CE0D6"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57" w:type="dxa"/>
            <w:gridSpan w:val="3"/>
            <w:tcBorders>
              <w:top w:val="nil"/>
              <w:left w:val="nil"/>
              <w:right w:val="single" w:sz="4" w:space="0" w:color="auto"/>
            </w:tcBorders>
            <w:shd w:val="clear" w:color="auto" w:fill="auto"/>
            <w:vAlign w:val="center"/>
          </w:tcPr>
          <w:p w14:paraId="0EC892BF" w14:textId="23CF9FE3"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r w:rsidRPr="00E52610">
              <w:rPr>
                <w:rFonts w:ascii="新細明體" w:hAnsi="新細明體"/>
                <w:sz w:val="20"/>
              </w:rPr>
              <w:t xml:space="preserve"> </w:t>
            </w:r>
          </w:p>
        </w:tc>
        <w:tc>
          <w:tcPr>
            <w:tcW w:w="1674" w:type="dxa"/>
            <w:gridSpan w:val="3"/>
            <w:tcBorders>
              <w:top w:val="nil"/>
              <w:left w:val="nil"/>
              <w:bottom w:val="nil"/>
              <w:right w:val="single" w:sz="4" w:space="0" w:color="auto"/>
            </w:tcBorders>
            <w:shd w:val="clear" w:color="auto" w:fill="auto"/>
            <w:vAlign w:val="center"/>
          </w:tcPr>
          <w:p w14:paraId="3FB252F9" w14:textId="76F00536" w:rsidR="00B636BC" w:rsidRPr="000D39EC" w:rsidRDefault="00B636BC" w:rsidP="00B636BC">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r w:rsidRPr="00E52610">
              <w:rPr>
                <w:rFonts w:ascii="新細明體" w:hAnsi="新細明體"/>
                <w:sz w:val="20"/>
              </w:rPr>
              <w:t xml:space="preserve"> </w:t>
            </w:r>
          </w:p>
        </w:tc>
        <w:tc>
          <w:tcPr>
            <w:tcW w:w="1663" w:type="dxa"/>
            <w:gridSpan w:val="3"/>
            <w:tcBorders>
              <w:top w:val="nil"/>
              <w:left w:val="single" w:sz="4" w:space="0" w:color="auto"/>
              <w:right w:val="single" w:sz="4" w:space="0" w:color="auto"/>
            </w:tcBorders>
            <w:shd w:val="clear" w:color="auto" w:fill="auto"/>
            <w:vAlign w:val="center"/>
          </w:tcPr>
          <w:p w14:paraId="3725ED07" w14:textId="653F0835"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r w:rsidRPr="00E52610">
              <w:rPr>
                <w:rFonts w:ascii="新細明體" w:hAnsi="新細明體"/>
                <w:sz w:val="20"/>
              </w:rPr>
              <w:t xml:space="preserve"> </w:t>
            </w:r>
          </w:p>
        </w:tc>
        <w:tc>
          <w:tcPr>
            <w:tcW w:w="1636" w:type="dxa"/>
            <w:gridSpan w:val="3"/>
            <w:tcBorders>
              <w:top w:val="nil"/>
              <w:left w:val="single" w:sz="4" w:space="0" w:color="auto"/>
            </w:tcBorders>
            <w:shd w:val="clear" w:color="auto" w:fill="auto"/>
            <w:vAlign w:val="center"/>
          </w:tcPr>
          <w:p w14:paraId="450305D3" w14:textId="0730F0E1"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4,766,342,405 </w:t>
            </w:r>
          </w:p>
        </w:tc>
      </w:tr>
      <w:tr w:rsidR="00B636BC" w:rsidRPr="00661A65" w14:paraId="32AF43D2"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3B7FFD6B" w14:textId="32E6BBE2"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592" w:type="dxa"/>
            <w:gridSpan w:val="3"/>
            <w:tcBorders>
              <w:top w:val="nil"/>
              <w:left w:val="nil"/>
              <w:right w:val="single" w:sz="4" w:space="0" w:color="auto"/>
            </w:tcBorders>
            <w:shd w:val="clear" w:color="auto" w:fill="auto"/>
            <w:vAlign w:val="center"/>
          </w:tcPr>
          <w:p w14:paraId="3829B9F4" w14:textId="3A526DDA"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57" w:type="dxa"/>
            <w:gridSpan w:val="3"/>
            <w:tcBorders>
              <w:top w:val="nil"/>
              <w:left w:val="nil"/>
              <w:right w:val="single" w:sz="4" w:space="0" w:color="auto"/>
            </w:tcBorders>
            <w:shd w:val="clear" w:color="auto" w:fill="auto"/>
            <w:vAlign w:val="center"/>
          </w:tcPr>
          <w:p w14:paraId="33CF9571" w14:textId="30F3FA11"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68,029,597 </w:t>
            </w:r>
          </w:p>
        </w:tc>
        <w:tc>
          <w:tcPr>
            <w:tcW w:w="1674" w:type="dxa"/>
            <w:gridSpan w:val="3"/>
            <w:tcBorders>
              <w:top w:val="nil"/>
              <w:left w:val="nil"/>
              <w:bottom w:val="nil"/>
              <w:right w:val="single" w:sz="4" w:space="0" w:color="auto"/>
            </w:tcBorders>
            <w:shd w:val="clear" w:color="auto" w:fill="auto"/>
            <w:vAlign w:val="center"/>
          </w:tcPr>
          <w:p w14:paraId="3DA4D4B0" w14:textId="4EC5394C" w:rsidR="00B636BC" w:rsidRPr="000D39EC"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68,029,597 </w:t>
            </w:r>
          </w:p>
        </w:tc>
        <w:tc>
          <w:tcPr>
            <w:tcW w:w="1663" w:type="dxa"/>
            <w:gridSpan w:val="3"/>
            <w:tcBorders>
              <w:top w:val="nil"/>
              <w:left w:val="single" w:sz="4" w:space="0" w:color="auto"/>
              <w:right w:val="single" w:sz="4" w:space="0" w:color="auto"/>
            </w:tcBorders>
            <w:shd w:val="clear" w:color="auto" w:fill="auto"/>
            <w:vAlign w:val="center"/>
          </w:tcPr>
          <w:p w14:paraId="77802619" w14:textId="05E64318"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1,285,278 </w:t>
            </w:r>
          </w:p>
        </w:tc>
        <w:tc>
          <w:tcPr>
            <w:tcW w:w="1636" w:type="dxa"/>
            <w:gridSpan w:val="3"/>
            <w:tcBorders>
              <w:top w:val="nil"/>
              <w:left w:val="single" w:sz="4" w:space="0" w:color="auto"/>
            </w:tcBorders>
            <w:shd w:val="clear" w:color="auto" w:fill="auto"/>
            <w:vAlign w:val="center"/>
          </w:tcPr>
          <w:p w14:paraId="0A4275D6" w14:textId="778F9D98"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56,851,835,046 </w:t>
            </w:r>
          </w:p>
        </w:tc>
      </w:tr>
      <w:tr w:rsidR="00B636BC" w:rsidRPr="00661A65" w14:paraId="4B069A76"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08C9A828" w14:textId="4FBC17B5"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592" w:type="dxa"/>
            <w:gridSpan w:val="3"/>
            <w:tcBorders>
              <w:top w:val="nil"/>
              <w:left w:val="nil"/>
              <w:right w:val="single" w:sz="4" w:space="0" w:color="auto"/>
            </w:tcBorders>
            <w:shd w:val="clear" w:color="auto" w:fill="auto"/>
            <w:vAlign w:val="center"/>
          </w:tcPr>
          <w:p w14:paraId="3B44CA58" w14:textId="06E0CD0F"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57" w:type="dxa"/>
            <w:gridSpan w:val="3"/>
            <w:tcBorders>
              <w:top w:val="nil"/>
              <w:left w:val="nil"/>
              <w:right w:val="single" w:sz="4" w:space="0" w:color="auto"/>
            </w:tcBorders>
            <w:shd w:val="clear" w:color="auto" w:fill="auto"/>
            <w:vAlign w:val="center"/>
          </w:tcPr>
          <w:p w14:paraId="59135434" w14:textId="7ACB5917"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28,570,757 </w:t>
            </w:r>
          </w:p>
        </w:tc>
        <w:tc>
          <w:tcPr>
            <w:tcW w:w="1674" w:type="dxa"/>
            <w:gridSpan w:val="3"/>
            <w:tcBorders>
              <w:top w:val="nil"/>
              <w:left w:val="nil"/>
              <w:bottom w:val="nil"/>
              <w:right w:val="single" w:sz="4" w:space="0" w:color="auto"/>
            </w:tcBorders>
            <w:shd w:val="clear" w:color="auto" w:fill="auto"/>
            <w:vAlign w:val="center"/>
          </w:tcPr>
          <w:p w14:paraId="55923E9C" w14:textId="52658AB2" w:rsidR="00B636BC" w:rsidRPr="000D39EC" w:rsidRDefault="00B636BC" w:rsidP="00B636BC">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2</w:t>
            </w:r>
            <w:r w:rsidRPr="00E52610">
              <w:rPr>
                <w:rFonts w:ascii="新細明體" w:hAnsi="新細明體"/>
                <w:color w:val="000000" w:themeColor="text1"/>
                <w:sz w:val="20"/>
              </w:rPr>
              <w:t>8,570,757</w:t>
            </w:r>
          </w:p>
        </w:tc>
        <w:tc>
          <w:tcPr>
            <w:tcW w:w="1663" w:type="dxa"/>
            <w:gridSpan w:val="3"/>
            <w:tcBorders>
              <w:top w:val="nil"/>
              <w:left w:val="single" w:sz="4" w:space="0" w:color="auto"/>
              <w:right w:val="single" w:sz="4" w:space="0" w:color="auto"/>
            </w:tcBorders>
            <w:shd w:val="clear" w:color="auto" w:fill="auto"/>
            <w:vAlign w:val="center"/>
          </w:tcPr>
          <w:p w14:paraId="6678B9D7" w14:textId="75F54348"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r w:rsidRPr="00E52610">
              <w:rPr>
                <w:rFonts w:ascii="新細明體" w:hAnsi="新細明體"/>
                <w:sz w:val="20"/>
              </w:rPr>
              <w:t xml:space="preserve"> </w:t>
            </w:r>
          </w:p>
        </w:tc>
        <w:tc>
          <w:tcPr>
            <w:tcW w:w="1636" w:type="dxa"/>
            <w:gridSpan w:val="3"/>
            <w:tcBorders>
              <w:top w:val="nil"/>
              <w:left w:val="single" w:sz="4" w:space="0" w:color="auto"/>
            </w:tcBorders>
            <w:shd w:val="clear" w:color="auto" w:fill="auto"/>
            <w:vAlign w:val="center"/>
          </w:tcPr>
          <w:p w14:paraId="407E5EC6" w14:textId="25B58FC3"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367,616,924 </w:t>
            </w:r>
          </w:p>
        </w:tc>
      </w:tr>
      <w:tr w:rsidR="00B636BC" w:rsidRPr="00661A65" w14:paraId="44D90654"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5760741D" w14:textId="0D336D4B"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592" w:type="dxa"/>
            <w:gridSpan w:val="3"/>
            <w:tcBorders>
              <w:top w:val="nil"/>
              <w:left w:val="nil"/>
              <w:right w:val="single" w:sz="4" w:space="0" w:color="auto"/>
            </w:tcBorders>
            <w:shd w:val="clear" w:color="auto" w:fill="auto"/>
            <w:vAlign w:val="center"/>
          </w:tcPr>
          <w:p w14:paraId="2A534ECF" w14:textId="2ACF934D"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w:t>
            </w:r>
            <w:r w:rsidRPr="00E52610">
              <w:rPr>
                <w:rFonts w:ascii="新細明體" w:hAnsi="新細明體" w:hint="eastAsia"/>
                <w:color w:val="000000" w:themeColor="text1"/>
                <w:sz w:val="20"/>
              </w:rPr>
              <w:t>－</w:t>
            </w:r>
          </w:p>
        </w:tc>
        <w:tc>
          <w:tcPr>
            <w:tcW w:w="1657" w:type="dxa"/>
            <w:gridSpan w:val="3"/>
            <w:tcBorders>
              <w:top w:val="nil"/>
              <w:left w:val="nil"/>
              <w:right w:val="single" w:sz="4" w:space="0" w:color="auto"/>
            </w:tcBorders>
            <w:shd w:val="clear" w:color="auto" w:fill="auto"/>
            <w:vAlign w:val="center"/>
          </w:tcPr>
          <w:p w14:paraId="59031F9C" w14:textId="16E8B107"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r w:rsidRPr="00E52610">
              <w:rPr>
                <w:rFonts w:ascii="新細明體" w:hAnsi="新細明體"/>
                <w:sz w:val="20"/>
              </w:rPr>
              <w:t xml:space="preserve"> </w:t>
            </w:r>
          </w:p>
        </w:tc>
        <w:tc>
          <w:tcPr>
            <w:tcW w:w="1674" w:type="dxa"/>
            <w:gridSpan w:val="3"/>
            <w:tcBorders>
              <w:top w:val="nil"/>
              <w:left w:val="nil"/>
              <w:bottom w:val="nil"/>
              <w:right w:val="single" w:sz="4" w:space="0" w:color="auto"/>
            </w:tcBorders>
            <w:shd w:val="clear" w:color="auto" w:fill="auto"/>
            <w:vAlign w:val="center"/>
          </w:tcPr>
          <w:p w14:paraId="67E0774A" w14:textId="51EBF378" w:rsidR="00B636BC" w:rsidRPr="000D39EC"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w:t>
            </w:r>
            <w:r w:rsidRPr="00E52610">
              <w:rPr>
                <w:rFonts w:ascii="新細明體" w:hAnsi="新細明體" w:hint="eastAsia"/>
                <w:color w:val="000000" w:themeColor="text1"/>
                <w:sz w:val="20"/>
              </w:rPr>
              <w:t>－</w:t>
            </w:r>
            <w:r w:rsidRPr="00E52610">
              <w:rPr>
                <w:rFonts w:ascii="新細明體" w:hAnsi="新細明體"/>
                <w:sz w:val="20"/>
              </w:rPr>
              <w:t xml:space="preserve"> </w:t>
            </w:r>
          </w:p>
        </w:tc>
        <w:tc>
          <w:tcPr>
            <w:tcW w:w="1663" w:type="dxa"/>
            <w:gridSpan w:val="3"/>
            <w:tcBorders>
              <w:top w:val="nil"/>
              <w:left w:val="single" w:sz="4" w:space="0" w:color="auto"/>
              <w:right w:val="single" w:sz="4" w:space="0" w:color="auto"/>
            </w:tcBorders>
            <w:shd w:val="clear" w:color="auto" w:fill="auto"/>
            <w:vAlign w:val="center"/>
          </w:tcPr>
          <w:p w14:paraId="294D46FF" w14:textId="59D428CA"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- 4,272,152 </w:t>
            </w:r>
          </w:p>
        </w:tc>
        <w:tc>
          <w:tcPr>
            <w:tcW w:w="1636" w:type="dxa"/>
            <w:gridSpan w:val="3"/>
            <w:tcBorders>
              <w:top w:val="nil"/>
              <w:left w:val="single" w:sz="4" w:space="0" w:color="auto"/>
            </w:tcBorders>
            <w:shd w:val="clear" w:color="auto" w:fill="auto"/>
            <w:vAlign w:val="center"/>
          </w:tcPr>
          <w:p w14:paraId="14A97ACF" w14:textId="632433FA" w:rsidR="00B636BC" w:rsidRPr="00BC42C7"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5,626,005,547 </w:t>
            </w:r>
          </w:p>
        </w:tc>
      </w:tr>
      <w:tr w:rsidR="00B636BC" w:rsidRPr="00661A65" w14:paraId="0A94E377"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54D4A805" w14:textId="17680622" w:rsidR="00B636BC" w:rsidRPr="000D39EC" w:rsidRDefault="00B636BC" w:rsidP="00B636BC">
            <w:pPr>
              <w:ind w:rightChars="20" w:right="48"/>
              <w:jc w:val="right"/>
              <w:rPr>
                <w:rFonts w:ascii="新細明體" w:hAnsi="新細明體"/>
                <w:b/>
                <w:bCs/>
                <w:color w:val="000000" w:themeColor="text1"/>
                <w:sz w:val="20"/>
              </w:rPr>
            </w:pPr>
            <w:r w:rsidRPr="008D182C">
              <w:rPr>
                <w:rFonts w:ascii="新細明體" w:hAnsi="新細明體"/>
                <w:b/>
                <w:bCs/>
                <w:sz w:val="20"/>
              </w:rPr>
              <w:t xml:space="preserve"> 25,500 </w:t>
            </w:r>
          </w:p>
        </w:tc>
        <w:tc>
          <w:tcPr>
            <w:tcW w:w="1592" w:type="dxa"/>
            <w:gridSpan w:val="3"/>
            <w:tcBorders>
              <w:top w:val="nil"/>
              <w:left w:val="nil"/>
              <w:right w:val="single" w:sz="4" w:space="0" w:color="auto"/>
            </w:tcBorders>
            <w:shd w:val="clear" w:color="auto" w:fill="auto"/>
            <w:vAlign w:val="center"/>
          </w:tcPr>
          <w:p w14:paraId="7D3EAA0B" w14:textId="3B1C947B" w:rsidR="00B636BC" w:rsidRPr="000D39EC" w:rsidRDefault="00B636BC" w:rsidP="00B636BC">
            <w:pPr>
              <w:ind w:rightChars="20" w:right="48"/>
              <w:jc w:val="right"/>
              <w:rPr>
                <w:rFonts w:ascii="新細明體" w:hAnsi="新細明體"/>
                <w:b/>
                <w:bCs/>
                <w:color w:val="000000" w:themeColor="text1"/>
                <w:sz w:val="20"/>
              </w:rPr>
            </w:pPr>
            <w:r w:rsidRPr="008D182C">
              <w:rPr>
                <w:rFonts w:ascii="新細明體" w:hAnsi="新細明體"/>
                <w:b/>
                <w:bCs/>
                <w:sz w:val="20"/>
              </w:rPr>
              <w:t xml:space="preserve"> 32,272,283 </w:t>
            </w:r>
          </w:p>
        </w:tc>
        <w:tc>
          <w:tcPr>
            <w:tcW w:w="1657" w:type="dxa"/>
            <w:gridSpan w:val="3"/>
            <w:tcBorders>
              <w:top w:val="nil"/>
              <w:left w:val="nil"/>
              <w:right w:val="single" w:sz="4" w:space="0" w:color="auto"/>
            </w:tcBorders>
            <w:shd w:val="clear" w:color="auto" w:fill="auto"/>
            <w:vAlign w:val="center"/>
          </w:tcPr>
          <w:p w14:paraId="680E6D37" w14:textId="0A916EF5" w:rsidR="00B636BC" w:rsidRPr="000D39EC" w:rsidRDefault="00B636BC" w:rsidP="00B636BC">
            <w:pPr>
              <w:ind w:rightChars="20" w:right="48"/>
              <w:jc w:val="right"/>
              <w:rPr>
                <w:rFonts w:ascii="新細明體" w:hAnsi="新細明體"/>
                <w:b/>
                <w:bCs/>
                <w:color w:val="000000" w:themeColor="text1"/>
                <w:sz w:val="20"/>
              </w:rPr>
            </w:pPr>
            <w:r w:rsidRPr="008D182C">
              <w:rPr>
                <w:rFonts w:ascii="新細明體" w:hAnsi="新細明體"/>
                <w:b/>
                <w:bCs/>
                <w:sz w:val="20"/>
              </w:rPr>
              <w:t xml:space="preserve"> 754,485 </w:t>
            </w:r>
          </w:p>
        </w:tc>
        <w:tc>
          <w:tcPr>
            <w:tcW w:w="1674" w:type="dxa"/>
            <w:gridSpan w:val="3"/>
            <w:tcBorders>
              <w:top w:val="nil"/>
              <w:left w:val="nil"/>
              <w:bottom w:val="nil"/>
              <w:right w:val="single" w:sz="4" w:space="0" w:color="auto"/>
            </w:tcBorders>
            <w:shd w:val="clear" w:color="auto" w:fill="auto"/>
            <w:vAlign w:val="center"/>
          </w:tcPr>
          <w:p w14:paraId="0C80D5B0" w14:textId="0D7C28A3" w:rsidR="00B636BC" w:rsidRPr="000D39EC" w:rsidRDefault="00B636BC" w:rsidP="00B636BC">
            <w:pPr>
              <w:ind w:rightChars="20" w:right="48"/>
              <w:jc w:val="right"/>
              <w:rPr>
                <w:rFonts w:ascii="新細明體" w:hAnsi="新細明體"/>
                <w:b/>
                <w:bCs/>
                <w:color w:val="000000" w:themeColor="text1"/>
                <w:sz w:val="20"/>
                <w:szCs w:val="16"/>
              </w:rPr>
            </w:pPr>
            <w:r w:rsidRPr="008D182C">
              <w:rPr>
                <w:rFonts w:ascii="新細明體" w:hAnsi="新細明體"/>
                <w:b/>
                <w:bCs/>
                <w:sz w:val="20"/>
              </w:rPr>
              <w:t xml:space="preserve"> 33,052,268 </w:t>
            </w:r>
          </w:p>
        </w:tc>
        <w:tc>
          <w:tcPr>
            <w:tcW w:w="1663" w:type="dxa"/>
            <w:gridSpan w:val="3"/>
            <w:tcBorders>
              <w:left w:val="single" w:sz="4" w:space="0" w:color="auto"/>
              <w:right w:val="single" w:sz="4" w:space="0" w:color="auto"/>
            </w:tcBorders>
            <w:shd w:val="clear" w:color="auto" w:fill="auto"/>
            <w:vAlign w:val="center"/>
          </w:tcPr>
          <w:p w14:paraId="45927A55" w14:textId="119E2907" w:rsidR="00B636BC" w:rsidRPr="00BC42C7" w:rsidRDefault="00B636BC" w:rsidP="00B636BC">
            <w:pPr>
              <w:ind w:rightChars="20" w:right="48"/>
              <w:jc w:val="right"/>
              <w:rPr>
                <w:rFonts w:ascii="新細明體" w:hAnsi="新細明體"/>
                <w:b/>
                <w:bCs/>
                <w:color w:val="000000" w:themeColor="text1"/>
                <w:sz w:val="20"/>
                <w:szCs w:val="16"/>
              </w:rPr>
            </w:pPr>
            <w:r w:rsidRPr="008D182C">
              <w:rPr>
                <w:rFonts w:ascii="新細明體" w:hAnsi="新細明體"/>
                <w:b/>
                <w:bCs/>
                <w:sz w:val="20"/>
              </w:rPr>
              <w:t xml:space="preserve"> 41,832 </w:t>
            </w:r>
          </w:p>
        </w:tc>
        <w:tc>
          <w:tcPr>
            <w:tcW w:w="1636" w:type="dxa"/>
            <w:gridSpan w:val="3"/>
            <w:tcBorders>
              <w:top w:val="nil"/>
              <w:left w:val="single" w:sz="4" w:space="0" w:color="auto"/>
            </w:tcBorders>
            <w:shd w:val="clear" w:color="auto" w:fill="auto"/>
            <w:vAlign w:val="center"/>
          </w:tcPr>
          <w:p w14:paraId="1F6BEDF7" w14:textId="2CEAE0DD" w:rsidR="00B636BC" w:rsidRPr="00BC42C7" w:rsidRDefault="00B636BC" w:rsidP="00B636BC">
            <w:pPr>
              <w:ind w:rightChars="20" w:right="48"/>
              <w:jc w:val="right"/>
              <w:rPr>
                <w:rFonts w:ascii="新細明體" w:hAnsi="新細明體"/>
                <w:b/>
                <w:bCs/>
                <w:color w:val="000000" w:themeColor="text1"/>
                <w:sz w:val="20"/>
                <w:szCs w:val="16"/>
              </w:rPr>
            </w:pPr>
            <w:r w:rsidRPr="008D182C">
              <w:rPr>
                <w:rFonts w:ascii="新細明體" w:hAnsi="新細明體"/>
                <w:b/>
                <w:bCs/>
                <w:sz w:val="20"/>
              </w:rPr>
              <w:t xml:space="preserve"> 2,150,988,509 </w:t>
            </w:r>
          </w:p>
        </w:tc>
      </w:tr>
      <w:tr w:rsidR="00B636BC" w:rsidRPr="00661A65" w14:paraId="16A235FE"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0CE711B1" w14:textId="19BA9129"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592" w:type="dxa"/>
            <w:gridSpan w:val="3"/>
            <w:tcBorders>
              <w:top w:val="nil"/>
              <w:left w:val="nil"/>
              <w:right w:val="single" w:sz="4" w:space="0" w:color="auto"/>
            </w:tcBorders>
            <w:shd w:val="clear" w:color="auto" w:fill="auto"/>
            <w:vAlign w:val="center"/>
          </w:tcPr>
          <w:p w14:paraId="179E7564" w14:textId="5FB6FAB6"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657" w:type="dxa"/>
            <w:gridSpan w:val="3"/>
            <w:tcBorders>
              <w:top w:val="nil"/>
              <w:left w:val="nil"/>
              <w:right w:val="single" w:sz="4" w:space="0" w:color="auto"/>
            </w:tcBorders>
            <w:shd w:val="clear" w:color="auto" w:fill="auto"/>
            <w:vAlign w:val="center"/>
          </w:tcPr>
          <w:p w14:paraId="350A38BF" w14:textId="349A67A3"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sz w:val="20"/>
              </w:rPr>
              <w:t xml:space="preserve"> 754,485 </w:t>
            </w:r>
          </w:p>
        </w:tc>
        <w:tc>
          <w:tcPr>
            <w:tcW w:w="1674" w:type="dxa"/>
            <w:gridSpan w:val="3"/>
            <w:tcBorders>
              <w:top w:val="nil"/>
              <w:left w:val="nil"/>
              <w:bottom w:val="nil"/>
              <w:right w:val="single" w:sz="4" w:space="0" w:color="auto"/>
            </w:tcBorders>
            <w:shd w:val="clear" w:color="auto" w:fill="auto"/>
            <w:vAlign w:val="center"/>
          </w:tcPr>
          <w:p w14:paraId="642FD2CC" w14:textId="22F3E592" w:rsidR="00B636BC" w:rsidRPr="000D39EC"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754,485 </w:t>
            </w:r>
          </w:p>
        </w:tc>
        <w:tc>
          <w:tcPr>
            <w:tcW w:w="1663" w:type="dxa"/>
            <w:gridSpan w:val="3"/>
            <w:tcBorders>
              <w:top w:val="nil"/>
              <w:left w:val="single" w:sz="4" w:space="0" w:color="auto"/>
              <w:right w:val="single" w:sz="4" w:space="0" w:color="auto"/>
            </w:tcBorders>
            <w:shd w:val="clear" w:color="auto" w:fill="auto"/>
            <w:vAlign w:val="center"/>
          </w:tcPr>
          <w:p w14:paraId="19B6CD07" w14:textId="7AB2EB83" w:rsidR="00B636BC" w:rsidRPr="008C5C11"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41,832 </w:t>
            </w:r>
          </w:p>
        </w:tc>
        <w:tc>
          <w:tcPr>
            <w:tcW w:w="1636" w:type="dxa"/>
            <w:gridSpan w:val="3"/>
            <w:tcBorders>
              <w:top w:val="nil"/>
              <w:left w:val="single" w:sz="4" w:space="0" w:color="auto"/>
            </w:tcBorders>
            <w:shd w:val="clear" w:color="auto" w:fill="auto"/>
            <w:vAlign w:val="center"/>
          </w:tcPr>
          <w:p w14:paraId="14E4551F" w14:textId="0E673122" w:rsidR="00B636BC" w:rsidRPr="008C5C11"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2,118,690,726 </w:t>
            </w:r>
          </w:p>
        </w:tc>
      </w:tr>
      <w:tr w:rsidR="00B636BC" w:rsidRPr="00661A65" w14:paraId="3F8076C1"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67FE1FCC" w14:textId="256A46FD"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hint="eastAsia"/>
                <w:sz w:val="20"/>
                <w:szCs w:val="16"/>
              </w:rPr>
              <w:t xml:space="preserve"> 25,500 </w:t>
            </w:r>
          </w:p>
        </w:tc>
        <w:tc>
          <w:tcPr>
            <w:tcW w:w="1592" w:type="dxa"/>
            <w:gridSpan w:val="3"/>
            <w:tcBorders>
              <w:top w:val="nil"/>
              <w:left w:val="nil"/>
              <w:right w:val="single" w:sz="4" w:space="0" w:color="auto"/>
            </w:tcBorders>
            <w:shd w:val="clear" w:color="auto" w:fill="auto"/>
            <w:vAlign w:val="center"/>
          </w:tcPr>
          <w:p w14:paraId="1B16BCBD" w14:textId="0FFA05FE"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hint="eastAsia"/>
                <w:sz w:val="20"/>
                <w:szCs w:val="16"/>
              </w:rPr>
              <w:t xml:space="preserve"> 32,272,283 </w:t>
            </w:r>
          </w:p>
        </w:tc>
        <w:tc>
          <w:tcPr>
            <w:tcW w:w="1657" w:type="dxa"/>
            <w:gridSpan w:val="3"/>
            <w:tcBorders>
              <w:top w:val="nil"/>
              <w:left w:val="nil"/>
              <w:right w:val="single" w:sz="4" w:space="0" w:color="auto"/>
            </w:tcBorders>
            <w:shd w:val="clear" w:color="auto" w:fill="auto"/>
            <w:vAlign w:val="center"/>
          </w:tcPr>
          <w:p w14:paraId="52535A27" w14:textId="64263D6B"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hint="eastAsia"/>
                <w:sz w:val="20"/>
                <w:szCs w:val="16"/>
              </w:rPr>
              <w:t>－</w:t>
            </w:r>
          </w:p>
        </w:tc>
        <w:tc>
          <w:tcPr>
            <w:tcW w:w="1674" w:type="dxa"/>
            <w:gridSpan w:val="3"/>
            <w:tcBorders>
              <w:top w:val="nil"/>
              <w:left w:val="nil"/>
              <w:bottom w:val="nil"/>
              <w:right w:val="single" w:sz="4" w:space="0" w:color="auto"/>
            </w:tcBorders>
            <w:shd w:val="clear" w:color="auto" w:fill="auto"/>
            <w:vAlign w:val="center"/>
          </w:tcPr>
          <w:p w14:paraId="62B66C8C" w14:textId="1EA2D265" w:rsidR="00B636BC" w:rsidRPr="000D39EC" w:rsidRDefault="00B636BC" w:rsidP="00B636BC">
            <w:pPr>
              <w:ind w:rightChars="20" w:right="48"/>
              <w:jc w:val="right"/>
              <w:rPr>
                <w:rFonts w:ascii="新細明體" w:hAnsi="新細明體"/>
                <w:color w:val="000000" w:themeColor="text1"/>
                <w:sz w:val="20"/>
                <w:szCs w:val="16"/>
              </w:rPr>
            </w:pPr>
            <w:r w:rsidRPr="00E52610">
              <w:rPr>
                <w:rFonts w:ascii="新細明體" w:hAnsi="新細明體" w:hint="eastAsia"/>
                <w:sz w:val="20"/>
                <w:szCs w:val="16"/>
              </w:rPr>
              <w:t>32,297,783</w:t>
            </w:r>
          </w:p>
        </w:tc>
        <w:tc>
          <w:tcPr>
            <w:tcW w:w="1663" w:type="dxa"/>
            <w:gridSpan w:val="3"/>
            <w:tcBorders>
              <w:top w:val="nil"/>
              <w:left w:val="single" w:sz="4" w:space="0" w:color="auto"/>
              <w:right w:val="single" w:sz="4" w:space="0" w:color="auto"/>
            </w:tcBorders>
            <w:shd w:val="clear" w:color="auto" w:fill="auto"/>
            <w:vAlign w:val="center"/>
          </w:tcPr>
          <w:p w14:paraId="0B6F23A9" w14:textId="08C34D0D" w:rsidR="00B636BC" w:rsidRPr="008C5C11" w:rsidRDefault="00B636BC" w:rsidP="00B636BC">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r w:rsidRPr="00E52610">
              <w:rPr>
                <w:rFonts w:ascii="新細明體" w:hAnsi="新細明體"/>
                <w:sz w:val="20"/>
              </w:rPr>
              <w:t xml:space="preserve"> </w:t>
            </w:r>
          </w:p>
        </w:tc>
        <w:tc>
          <w:tcPr>
            <w:tcW w:w="1636" w:type="dxa"/>
            <w:gridSpan w:val="3"/>
            <w:tcBorders>
              <w:top w:val="nil"/>
              <w:left w:val="single" w:sz="4" w:space="0" w:color="auto"/>
            </w:tcBorders>
            <w:shd w:val="clear" w:color="auto" w:fill="auto"/>
            <w:vAlign w:val="center"/>
          </w:tcPr>
          <w:p w14:paraId="41B7B3FB" w14:textId="232C5751" w:rsidR="00B636BC" w:rsidRPr="008C5C11"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32,297,783 </w:t>
            </w:r>
          </w:p>
        </w:tc>
      </w:tr>
      <w:tr w:rsidR="00B636BC" w:rsidRPr="00661A65" w14:paraId="3E70B83A"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3E58AA66" w14:textId="6ADE44B8" w:rsidR="00B636BC" w:rsidRPr="000D39EC" w:rsidRDefault="00B636BC" w:rsidP="00B636BC">
            <w:pPr>
              <w:ind w:rightChars="20" w:right="48"/>
              <w:jc w:val="right"/>
              <w:rPr>
                <w:rFonts w:ascii="新細明體" w:hAnsi="新細明體"/>
                <w:b/>
                <w:bCs/>
                <w:color w:val="000000" w:themeColor="text1"/>
                <w:sz w:val="20"/>
              </w:rPr>
            </w:pPr>
            <w:r w:rsidRPr="00E52610">
              <w:rPr>
                <w:rFonts w:ascii="新細明體" w:hAnsi="新細明體"/>
                <w:b/>
                <w:bCs/>
                <w:sz w:val="20"/>
              </w:rPr>
              <w:t xml:space="preserve"> </w:t>
            </w:r>
            <w:r w:rsidRPr="00E52610">
              <w:rPr>
                <w:rFonts w:ascii="新細明體" w:hAnsi="新細明體" w:hint="eastAsia"/>
                <w:b/>
                <w:bCs/>
                <w:color w:val="000000" w:themeColor="text1"/>
                <w:sz w:val="20"/>
              </w:rPr>
              <w:t>－</w:t>
            </w:r>
            <w:r w:rsidRPr="00E52610">
              <w:rPr>
                <w:rFonts w:ascii="新細明體" w:hAnsi="新細明體"/>
                <w:b/>
                <w:bCs/>
                <w:sz w:val="20"/>
              </w:rPr>
              <w:t xml:space="preserve"> </w:t>
            </w:r>
          </w:p>
        </w:tc>
        <w:tc>
          <w:tcPr>
            <w:tcW w:w="1592" w:type="dxa"/>
            <w:gridSpan w:val="3"/>
            <w:tcBorders>
              <w:top w:val="nil"/>
              <w:left w:val="nil"/>
              <w:right w:val="single" w:sz="4" w:space="0" w:color="auto"/>
            </w:tcBorders>
            <w:shd w:val="clear" w:color="auto" w:fill="auto"/>
            <w:vAlign w:val="center"/>
          </w:tcPr>
          <w:p w14:paraId="6A8DCE30" w14:textId="38F40486" w:rsidR="00B636BC" w:rsidRPr="000D39EC" w:rsidRDefault="00B636BC" w:rsidP="00B636BC">
            <w:pPr>
              <w:ind w:rightChars="20" w:right="48"/>
              <w:jc w:val="right"/>
              <w:rPr>
                <w:rFonts w:ascii="新細明體" w:hAnsi="新細明體"/>
                <w:b/>
                <w:bCs/>
                <w:color w:val="000000" w:themeColor="text1"/>
                <w:sz w:val="20"/>
              </w:rPr>
            </w:pPr>
            <w:r w:rsidRPr="00E52610">
              <w:rPr>
                <w:rFonts w:ascii="新細明體" w:hAnsi="新細明體"/>
                <w:b/>
                <w:bCs/>
                <w:sz w:val="20"/>
              </w:rPr>
              <w:t xml:space="preserve"> </w:t>
            </w:r>
            <w:r w:rsidRPr="00E52610">
              <w:rPr>
                <w:rFonts w:ascii="新細明體" w:hAnsi="新細明體" w:hint="eastAsia"/>
                <w:b/>
                <w:bCs/>
                <w:color w:val="000000" w:themeColor="text1"/>
                <w:sz w:val="20"/>
              </w:rPr>
              <w:t>－</w:t>
            </w:r>
            <w:r w:rsidRPr="00E52610">
              <w:rPr>
                <w:rFonts w:ascii="新細明體" w:hAnsi="新細明體"/>
                <w:b/>
                <w:bCs/>
                <w:sz w:val="20"/>
              </w:rPr>
              <w:t xml:space="preserve"> </w:t>
            </w:r>
          </w:p>
        </w:tc>
        <w:tc>
          <w:tcPr>
            <w:tcW w:w="1657" w:type="dxa"/>
            <w:gridSpan w:val="3"/>
            <w:tcBorders>
              <w:top w:val="nil"/>
              <w:left w:val="nil"/>
              <w:right w:val="single" w:sz="4" w:space="0" w:color="auto"/>
            </w:tcBorders>
            <w:shd w:val="clear" w:color="auto" w:fill="auto"/>
            <w:vAlign w:val="center"/>
          </w:tcPr>
          <w:p w14:paraId="5D2BFE0C" w14:textId="33A5DD9C" w:rsidR="00B636BC" w:rsidRPr="000D39EC" w:rsidRDefault="00B636BC" w:rsidP="00B636BC">
            <w:pPr>
              <w:ind w:rightChars="20" w:right="48"/>
              <w:jc w:val="right"/>
              <w:rPr>
                <w:rFonts w:ascii="新細明體" w:hAnsi="新細明體"/>
                <w:b/>
                <w:bCs/>
                <w:color w:val="000000" w:themeColor="text1"/>
                <w:sz w:val="20"/>
              </w:rPr>
            </w:pPr>
            <w:r w:rsidRPr="00E52610">
              <w:rPr>
                <w:rFonts w:ascii="新細明體" w:hAnsi="新細明體" w:hint="eastAsia"/>
                <w:b/>
                <w:bCs/>
                <w:color w:val="000000" w:themeColor="text1"/>
                <w:sz w:val="20"/>
              </w:rPr>
              <w:t>－</w:t>
            </w:r>
          </w:p>
        </w:tc>
        <w:tc>
          <w:tcPr>
            <w:tcW w:w="1674" w:type="dxa"/>
            <w:gridSpan w:val="3"/>
            <w:tcBorders>
              <w:top w:val="nil"/>
              <w:left w:val="nil"/>
              <w:bottom w:val="nil"/>
              <w:right w:val="single" w:sz="4" w:space="0" w:color="auto"/>
            </w:tcBorders>
            <w:shd w:val="clear" w:color="auto" w:fill="auto"/>
            <w:vAlign w:val="center"/>
          </w:tcPr>
          <w:p w14:paraId="7BBE00CD" w14:textId="3C434A85" w:rsidR="00B636BC" w:rsidRPr="000D39EC" w:rsidRDefault="00B636BC" w:rsidP="00B636BC">
            <w:pPr>
              <w:ind w:rightChars="20" w:right="48"/>
              <w:jc w:val="right"/>
              <w:rPr>
                <w:rFonts w:ascii="新細明體" w:hAnsi="新細明體"/>
                <w:b/>
                <w:bCs/>
                <w:color w:val="000000" w:themeColor="text1"/>
                <w:sz w:val="20"/>
                <w:szCs w:val="16"/>
              </w:rPr>
            </w:pPr>
            <w:r w:rsidRPr="00E52610">
              <w:rPr>
                <w:rFonts w:ascii="新細明體" w:hAnsi="新細明體" w:hint="eastAsia"/>
                <w:b/>
                <w:bCs/>
                <w:color w:val="000000" w:themeColor="text1"/>
                <w:sz w:val="20"/>
              </w:rPr>
              <w:t>－</w:t>
            </w:r>
          </w:p>
        </w:tc>
        <w:tc>
          <w:tcPr>
            <w:tcW w:w="1663" w:type="dxa"/>
            <w:gridSpan w:val="3"/>
            <w:tcBorders>
              <w:top w:val="nil"/>
              <w:left w:val="single" w:sz="4" w:space="0" w:color="auto"/>
              <w:right w:val="single" w:sz="4" w:space="0" w:color="auto"/>
            </w:tcBorders>
            <w:shd w:val="clear" w:color="auto" w:fill="auto"/>
            <w:vAlign w:val="center"/>
          </w:tcPr>
          <w:p w14:paraId="4331AEA2" w14:textId="094D84C2" w:rsidR="00B636BC" w:rsidRPr="00BC42C7" w:rsidRDefault="00B636BC" w:rsidP="00B636BC">
            <w:pPr>
              <w:ind w:rightChars="20" w:right="48"/>
              <w:jc w:val="right"/>
              <w:rPr>
                <w:rFonts w:ascii="新細明體" w:hAnsi="新細明體"/>
                <w:b/>
                <w:bCs/>
                <w:color w:val="000000" w:themeColor="text1"/>
                <w:sz w:val="20"/>
                <w:szCs w:val="16"/>
              </w:rPr>
            </w:pPr>
            <w:r w:rsidRPr="00E52610">
              <w:rPr>
                <w:rFonts w:ascii="新細明體" w:hAnsi="新細明體" w:hint="eastAsia"/>
                <w:b/>
                <w:bCs/>
                <w:color w:val="000000" w:themeColor="text1"/>
                <w:sz w:val="20"/>
              </w:rPr>
              <w:t>－</w:t>
            </w:r>
          </w:p>
        </w:tc>
        <w:tc>
          <w:tcPr>
            <w:tcW w:w="1636" w:type="dxa"/>
            <w:gridSpan w:val="3"/>
            <w:tcBorders>
              <w:left w:val="single" w:sz="4" w:space="0" w:color="auto"/>
              <w:bottom w:val="nil"/>
              <w:right w:val="nil"/>
            </w:tcBorders>
            <w:shd w:val="clear" w:color="auto" w:fill="auto"/>
            <w:vAlign w:val="center"/>
          </w:tcPr>
          <w:p w14:paraId="640567EC" w14:textId="2FE42336" w:rsidR="00B636BC" w:rsidRPr="00BC42C7" w:rsidRDefault="00B636BC" w:rsidP="00B636BC">
            <w:pPr>
              <w:ind w:rightChars="20" w:right="48"/>
              <w:jc w:val="right"/>
              <w:rPr>
                <w:rFonts w:ascii="新細明體" w:hAnsi="新細明體"/>
                <w:b/>
                <w:bCs/>
                <w:color w:val="000000" w:themeColor="text1"/>
                <w:sz w:val="20"/>
                <w:szCs w:val="16"/>
              </w:rPr>
            </w:pPr>
            <w:r w:rsidRPr="00E52610">
              <w:rPr>
                <w:rFonts w:ascii="新細明體" w:hAnsi="新細明體"/>
                <w:b/>
                <w:bCs/>
                <w:sz w:val="20"/>
              </w:rPr>
              <w:t xml:space="preserve"> 97,250,000,000 </w:t>
            </w:r>
          </w:p>
        </w:tc>
      </w:tr>
      <w:tr w:rsidR="00B636BC" w:rsidRPr="00661A65" w14:paraId="4C8B1764" w14:textId="77777777" w:rsidTr="00635E3F">
        <w:tblPrEx>
          <w:jc w:val="left"/>
        </w:tblPrEx>
        <w:trPr>
          <w:gridAfter w:val="1"/>
          <w:wAfter w:w="56" w:type="dxa"/>
          <w:cantSplit/>
          <w:trHeight w:val="658"/>
        </w:trPr>
        <w:tc>
          <w:tcPr>
            <w:tcW w:w="1701" w:type="dxa"/>
            <w:tcBorders>
              <w:top w:val="nil"/>
              <w:left w:val="single" w:sz="4" w:space="0" w:color="auto"/>
              <w:right w:val="single" w:sz="4" w:space="0" w:color="auto"/>
            </w:tcBorders>
            <w:shd w:val="clear" w:color="auto" w:fill="auto"/>
            <w:vAlign w:val="center"/>
          </w:tcPr>
          <w:p w14:paraId="05586DB4" w14:textId="31BE6A74"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592" w:type="dxa"/>
            <w:gridSpan w:val="3"/>
            <w:tcBorders>
              <w:top w:val="nil"/>
              <w:left w:val="nil"/>
              <w:right w:val="single" w:sz="4" w:space="0" w:color="auto"/>
            </w:tcBorders>
            <w:shd w:val="clear" w:color="auto" w:fill="auto"/>
            <w:vAlign w:val="center"/>
          </w:tcPr>
          <w:p w14:paraId="2C7543B2" w14:textId="29E9E0E9"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657" w:type="dxa"/>
            <w:gridSpan w:val="3"/>
            <w:tcBorders>
              <w:top w:val="nil"/>
              <w:left w:val="nil"/>
              <w:right w:val="single" w:sz="4" w:space="0" w:color="auto"/>
            </w:tcBorders>
            <w:shd w:val="clear" w:color="auto" w:fill="auto"/>
            <w:vAlign w:val="center"/>
          </w:tcPr>
          <w:p w14:paraId="29B2CB13" w14:textId="42BE1B4F" w:rsidR="00B636BC" w:rsidRPr="000D39EC" w:rsidRDefault="00B636BC" w:rsidP="00B636BC">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674" w:type="dxa"/>
            <w:gridSpan w:val="3"/>
            <w:tcBorders>
              <w:top w:val="nil"/>
              <w:left w:val="nil"/>
              <w:right w:val="single" w:sz="4" w:space="0" w:color="auto"/>
            </w:tcBorders>
            <w:shd w:val="clear" w:color="auto" w:fill="auto"/>
            <w:vAlign w:val="center"/>
          </w:tcPr>
          <w:p w14:paraId="4B254F59" w14:textId="03C1DEEE" w:rsidR="00B636BC" w:rsidRPr="000D39EC" w:rsidRDefault="00B636BC" w:rsidP="00B636BC">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663" w:type="dxa"/>
            <w:gridSpan w:val="3"/>
            <w:tcBorders>
              <w:top w:val="nil"/>
              <w:left w:val="single" w:sz="4" w:space="0" w:color="auto"/>
              <w:right w:val="single" w:sz="4" w:space="0" w:color="auto"/>
            </w:tcBorders>
            <w:shd w:val="clear" w:color="auto" w:fill="auto"/>
            <w:vAlign w:val="center"/>
          </w:tcPr>
          <w:p w14:paraId="7161F30E" w14:textId="5E54EF60" w:rsidR="00B636BC" w:rsidRPr="008C5C11" w:rsidRDefault="00B636BC" w:rsidP="00B636BC">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636" w:type="dxa"/>
            <w:gridSpan w:val="3"/>
            <w:tcBorders>
              <w:top w:val="nil"/>
              <w:left w:val="single" w:sz="4" w:space="0" w:color="auto"/>
              <w:right w:val="nil"/>
            </w:tcBorders>
            <w:shd w:val="clear" w:color="auto" w:fill="auto"/>
            <w:vAlign w:val="center"/>
          </w:tcPr>
          <w:p w14:paraId="55B6453D" w14:textId="1A2536F5" w:rsidR="00B636BC" w:rsidRPr="008C5C11" w:rsidRDefault="00B636BC" w:rsidP="00B636BC">
            <w:pPr>
              <w:ind w:rightChars="20" w:right="48"/>
              <w:jc w:val="right"/>
              <w:rPr>
                <w:rFonts w:ascii="新細明體" w:hAnsi="新細明體"/>
                <w:color w:val="000000" w:themeColor="text1"/>
                <w:sz w:val="20"/>
                <w:szCs w:val="16"/>
              </w:rPr>
            </w:pPr>
            <w:r w:rsidRPr="00E52610">
              <w:rPr>
                <w:rFonts w:ascii="新細明體" w:hAnsi="新細明體"/>
                <w:sz w:val="20"/>
              </w:rPr>
              <w:t xml:space="preserve"> 97,250,000,000 </w:t>
            </w:r>
          </w:p>
        </w:tc>
      </w:tr>
      <w:tr w:rsidR="00B636BC" w:rsidRPr="00661A65" w14:paraId="61D50FCB" w14:textId="77777777" w:rsidTr="00635E3F">
        <w:tblPrEx>
          <w:jc w:val="left"/>
        </w:tblPrEx>
        <w:trPr>
          <w:gridAfter w:val="1"/>
          <w:wAfter w:w="56" w:type="dxa"/>
          <w:cantSplit/>
          <w:trHeight w:val="658"/>
        </w:trPr>
        <w:tc>
          <w:tcPr>
            <w:tcW w:w="1701" w:type="dxa"/>
            <w:tcBorders>
              <w:top w:val="nil"/>
              <w:left w:val="single" w:sz="4" w:space="0" w:color="auto"/>
              <w:bottom w:val="single" w:sz="8" w:space="0" w:color="auto"/>
              <w:right w:val="single" w:sz="4" w:space="0" w:color="auto"/>
            </w:tcBorders>
            <w:shd w:val="clear" w:color="auto" w:fill="auto"/>
            <w:vAlign w:val="center"/>
          </w:tcPr>
          <w:p w14:paraId="0F0D3631" w14:textId="1F9E7D6C" w:rsidR="00B636BC" w:rsidRPr="000D39EC" w:rsidRDefault="00B636BC" w:rsidP="00B636BC">
            <w:pPr>
              <w:ind w:rightChars="20" w:right="48"/>
              <w:jc w:val="right"/>
              <w:rPr>
                <w:rFonts w:ascii="新細明體" w:hAnsi="新細明體"/>
                <w:b/>
                <w:bCs/>
                <w:color w:val="000000" w:themeColor="text1"/>
                <w:sz w:val="20"/>
              </w:rPr>
            </w:pPr>
            <w:r w:rsidRPr="00E52610">
              <w:rPr>
                <w:rFonts w:ascii="新細明體" w:hAnsi="新細明體" w:hint="eastAsia"/>
                <w:b/>
                <w:bCs/>
                <w:color w:val="000000" w:themeColor="text1"/>
                <w:sz w:val="20"/>
              </w:rPr>
              <w:t>－</w:t>
            </w:r>
          </w:p>
        </w:tc>
        <w:tc>
          <w:tcPr>
            <w:tcW w:w="1592" w:type="dxa"/>
            <w:gridSpan w:val="3"/>
            <w:tcBorders>
              <w:top w:val="nil"/>
              <w:left w:val="nil"/>
              <w:bottom w:val="single" w:sz="8" w:space="0" w:color="auto"/>
              <w:right w:val="single" w:sz="4" w:space="0" w:color="auto"/>
            </w:tcBorders>
            <w:shd w:val="clear" w:color="auto" w:fill="auto"/>
            <w:vAlign w:val="center"/>
          </w:tcPr>
          <w:p w14:paraId="08E4A7A2" w14:textId="58C88152" w:rsidR="00B636BC" w:rsidRPr="000D39EC" w:rsidRDefault="00B636BC" w:rsidP="00B636BC">
            <w:pPr>
              <w:ind w:rightChars="20" w:right="48"/>
              <w:jc w:val="right"/>
              <w:rPr>
                <w:rFonts w:ascii="新細明體" w:hAnsi="新細明體"/>
                <w:b/>
                <w:bCs/>
                <w:color w:val="000000" w:themeColor="text1"/>
                <w:sz w:val="20"/>
              </w:rPr>
            </w:pPr>
            <w:r w:rsidRPr="00E52610">
              <w:rPr>
                <w:rFonts w:ascii="新細明體" w:hAnsi="新細明體" w:hint="eastAsia"/>
                <w:b/>
                <w:bCs/>
                <w:color w:val="000000" w:themeColor="text1"/>
                <w:sz w:val="20"/>
              </w:rPr>
              <w:t>－</w:t>
            </w:r>
          </w:p>
        </w:tc>
        <w:tc>
          <w:tcPr>
            <w:tcW w:w="1657" w:type="dxa"/>
            <w:gridSpan w:val="3"/>
            <w:tcBorders>
              <w:top w:val="nil"/>
              <w:left w:val="nil"/>
              <w:bottom w:val="single" w:sz="8" w:space="0" w:color="auto"/>
              <w:right w:val="single" w:sz="4" w:space="0" w:color="auto"/>
            </w:tcBorders>
            <w:shd w:val="clear" w:color="auto" w:fill="auto"/>
            <w:vAlign w:val="center"/>
          </w:tcPr>
          <w:p w14:paraId="46FF9D4F" w14:textId="2B08E7D1" w:rsidR="00B636BC" w:rsidRPr="000D39EC" w:rsidRDefault="00B636BC" w:rsidP="00B636BC">
            <w:pPr>
              <w:ind w:rightChars="20" w:right="48"/>
              <w:jc w:val="right"/>
              <w:rPr>
                <w:rFonts w:ascii="新細明體" w:hAnsi="新細明體"/>
                <w:b/>
                <w:bCs/>
                <w:color w:val="000000" w:themeColor="text1"/>
                <w:sz w:val="20"/>
              </w:rPr>
            </w:pPr>
            <w:r w:rsidRPr="00E52610">
              <w:rPr>
                <w:rFonts w:ascii="新細明體" w:hAnsi="新細明體" w:hint="eastAsia"/>
                <w:b/>
                <w:bCs/>
                <w:color w:val="000000" w:themeColor="text1"/>
                <w:sz w:val="20"/>
              </w:rPr>
              <w:t>2</w:t>
            </w:r>
            <w:r w:rsidRPr="00E52610">
              <w:rPr>
                <w:rFonts w:ascii="新細明體" w:hAnsi="新細明體"/>
                <w:b/>
                <w:bCs/>
                <w:color w:val="000000" w:themeColor="text1"/>
                <w:sz w:val="20"/>
              </w:rPr>
              <w:t>,333,888,763</w:t>
            </w:r>
          </w:p>
        </w:tc>
        <w:tc>
          <w:tcPr>
            <w:tcW w:w="1674" w:type="dxa"/>
            <w:gridSpan w:val="3"/>
            <w:tcBorders>
              <w:top w:val="nil"/>
              <w:left w:val="nil"/>
              <w:bottom w:val="single" w:sz="8" w:space="0" w:color="auto"/>
              <w:right w:val="single" w:sz="4" w:space="0" w:color="auto"/>
            </w:tcBorders>
            <w:shd w:val="clear" w:color="auto" w:fill="auto"/>
            <w:vAlign w:val="center"/>
          </w:tcPr>
          <w:p w14:paraId="5742C706" w14:textId="3AA516F7" w:rsidR="00B636BC" w:rsidRPr="000D39EC" w:rsidRDefault="00B636BC" w:rsidP="00B636BC">
            <w:pPr>
              <w:ind w:rightChars="20" w:right="48"/>
              <w:jc w:val="right"/>
              <w:rPr>
                <w:rFonts w:ascii="新細明體" w:hAnsi="新細明體"/>
                <w:b/>
                <w:bCs/>
                <w:color w:val="000000" w:themeColor="text1"/>
                <w:sz w:val="20"/>
                <w:szCs w:val="16"/>
              </w:rPr>
            </w:pPr>
            <w:r w:rsidRPr="00E52610">
              <w:rPr>
                <w:rFonts w:ascii="新細明體" w:hAnsi="新細明體"/>
                <w:b/>
                <w:bCs/>
                <w:sz w:val="20"/>
              </w:rPr>
              <w:t xml:space="preserve">2,333,888,763 </w:t>
            </w:r>
          </w:p>
        </w:tc>
        <w:tc>
          <w:tcPr>
            <w:tcW w:w="1663" w:type="dxa"/>
            <w:gridSpan w:val="3"/>
            <w:tcBorders>
              <w:top w:val="nil"/>
              <w:left w:val="single" w:sz="4" w:space="0" w:color="auto"/>
              <w:bottom w:val="single" w:sz="8" w:space="0" w:color="auto"/>
              <w:right w:val="single" w:sz="4" w:space="0" w:color="auto"/>
            </w:tcBorders>
            <w:shd w:val="clear" w:color="auto" w:fill="auto"/>
            <w:vAlign w:val="center"/>
          </w:tcPr>
          <w:p w14:paraId="37DA1D87" w14:textId="3B93AE92" w:rsidR="00B636BC" w:rsidRPr="00BC42C7" w:rsidRDefault="00B636BC" w:rsidP="00B636BC">
            <w:pPr>
              <w:ind w:rightChars="20" w:right="48"/>
              <w:jc w:val="right"/>
              <w:rPr>
                <w:rFonts w:ascii="新細明體" w:hAnsi="新細明體"/>
                <w:b/>
                <w:bCs/>
                <w:color w:val="000000" w:themeColor="text1"/>
                <w:sz w:val="20"/>
                <w:szCs w:val="16"/>
              </w:rPr>
            </w:pPr>
            <w:r w:rsidRPr="00E52610">
              <w:rPr>
                <w:rFonts w:ascii="新細明體" w:hAnsi="新細明體"/>
                <w:b/>
                <w:bCs/>
                <w:sz w:val="20"/>
              </w:rPr>
              <w:t xml:space="preserve">- 956,806 </w:t>
            </w:r>
          </w:p>
        </w:tc>
        <w:tc>
          <w:tcPr>
            <w:tcW w:w="1636" w:type="dxa"/>
            <w:gridSpan w:val="3"/>
            <w:tcBorders>
              <w:top w:val="nil"/>
              <w:left w:val="single" w:sz="4" w:space="0" w:color="auto"/>
              <w:bottom w:val="single" w:sz="8" w:space="0" w:color="auto"/>
              <w:right w:val="nil"/>
            </w:tcBorders>
            <w:shd w:val="clear" w:color="auto" w:fill="auto"/>
            <w:vAlign w:val="center"/>
          </w:tcPr>
          <w:p w14:paraId="45AB908B" w14:textId="3F55F376" w:rsidR="00B636BC" w:rsidRPr="00BC42C7" w:rsidRDefault="00B636BC" w:rsidP="00B636BC">
            <w:pPr>
              <w:ind w:rightChars="20" w:right="48"/>
              <w:jc w:val="right"/>
              <w:rPr>
                <w:rFonts w:ascii="新細明體" w:hAnsi="新細明體"/>
                <w:b/>
                <w:bCs/>
                <w:color w:val="000000" w:themeColor="text1"/>
                <w:sz w:val="20"/>
                <w:szCs w:val="16"/>
              </w:rPr>
            </w:pPr>
            <w:r w:rsidRPr="00E52610">
              <w:rPr>
                <w:rFonts w:ascii="新細明體" w:hAnsi="新細明體"/>
                <w:b/>
                <w:bCs/>
                <w:sz w:val="20"/>
              </w:rPr>
              <w:t>2,332,931,957</w:t>
            </w:r>
          </w:p>
        </w:tc>
      </w:tr>
      <w:tr w:rsidR="00B636BC" w:rsidRPr="00661A65" w14:paraId="34161CEC" w14:textId="77777777" w:rsidTr="00311501">
        <w:tblPrEx>
          <w:jc w:val="left"/>
        </w:tblPrEx>
        <w:trPr>
          <w:gridAfter w:val="1"/>
          <w:wAfter w:w="56" w:type="dxa"/>
          <w:trHeight w:hRule="exact" w:val="510"/>
        </w:trPr>
        <w:tc>
          <w:tcPr>
            <w:tcW w:w="9923" w:type="dxa"/>
            <w:gridSpan w:val="16"/>
            <w:noWrap/>
            <w:vAlign w:val="bottom"/>
          </w:tcPr>
          <w:p w14:paraId="45CBBCC8" w14:textId="77777777" w:rsidR="00B636BC" w:rsidRPr="00661A65" w:rsidRDefault="00B636BC" w:rsidP="00B636BC">
            <w:pPr>
              <w:jc w:val="right"/>
              <w:rPr>
                <w:rFonts w:eastAsia="標楷體"/>
                <w:color w:val="000000" w:themeColor="text1"/>
                <w:spacing w:val="20"/>
                <w:sz w:val="32"/>
                <w:szCs w:val="32"/>
                <w:shd w:val="pct15" w:color="auto" w:fill="FFFFFF"/>
              </w:rPr>
            </w:pPr>
            <w:r w:rsidRPr="00661A65">
              <w:rPr>
                <w:rFonts w:eastAsia="標楷體"/>
                <w:color w:val="000000" w:themeColor="text1"/>
                <w:sz w:val="32"/>
                <w:szCs w:val="32"/>
                <w:shd w:val="pct15" w:color="auto" w:fill="FFFFFF"/>
              </w:rPr>
              <w:lastRenderedPageBreak/>
              <w:br w:type="page"/>
            </w:r>
            <w:r w:rsidRPr="00661A65">
              <w:rPr>
                <w:rFonts w:eastAsia="標楷體"/>
                <w:b/>
                <w:bCs/>
                <w:color w:val="000000" w:themeColor="text1"/>
                <w:spacing w:val="20"/>
                <w:sz w:val="32"/>
                <w:szCs w:val="32"/>
                <w:u w:val="single"/>
              </w:rPr>
              <w:t>支出實</w:t>
            </w:r>
            <w:r w:rsidRPr="00661A65">
              <w:rPr>
                <w:rFonts w:eastAsia="標楷體" w:hint="eastAsia"/>
                <w:b/>
                <w:bCs/>
                <w:color w:val="000000" w:themeColor="text1"/>
                <w:spacing w:val="20"/>
                <w:sz w:val="32"/>
                <w:szCs w:val="32"/>
                <w:u w:val="single"/>
              </w:rPr>
              <w:t>現審定數與</w:t>
            </w:r>
          </w:p>
        </w:tc>
      </w:tr>
      <w:tr w:rsidR="00B636BC" w:rsidRPr="00661A65" w14:paraId="3FB091E3" w14:textId="77777777" w:rsidTr="00311501">
        <w:tblPrEx>
          <w:jc w:val="left"/>
        </w:tblPrEx>
        <w:trPr>
          <w:gridAfter w:val="1"/>
          <w:wAfter w:w="56" w:type="dxa"/>
          <w:trHeight w:val="596"/>
        </w:trPr>
        <w:tc>
          <w:tcPr>
            <w:tcW w:w="9923" w:type="dxa"/>
            <w:gridSpan w:val="16"/>
            <w:tcBorders>
              <w:top w:val="nil"/>
              <w:bottom w:val="single" w:sz="8" w:space="0" w:color="auto"/>
              <w:right w:val="nil"/>
            </w:tcBorders>
            <w:vAlign w:val="bottom"/>
          </w:tcPr>
          <w:p w14:paraId="4F606286" w14:textId="77777777" w:rsidR="00B636BC" w:rsidRPr="00661A65" w:rsidRDefault="00B636BC" w:rsidP="00B636BC">
            <w:pPr>
              <w:jc w:val="right"/>
              <w:rPr>
                <w:rFonts w:ascii="標楷體" w:eastAsia="標楷體" w:hAnsi="標楷體"/>
                <w:color w:val="000000" w:themeColor="text1"/>
                <w:sz w:val="20"/>
              </w:rPr>
            </w:pPr>
            <w:r w:rsidRPr="00661A65">
              <w:rPr>
                <w:rFonts w:ascii="標楷體" w:eastAsia="標楷體" w:hAnsi="標楷體"/>
                <w:color w:val="000000" w:themeColor="text1"/>
              </w:rPr>
              <w:t>中華民國</w:t>
            </w:r>
          </w:p>
        </w:tc>
      </w:tr>
      <w:tr w:rsidR="00B636BC" w:rsidRPr="00661A65" w14:paraId="2E102F39" w14:textId="77777777" w:rsidTr="00311501">
        <w:tblPrEx>
          <w:jc w:val="left"/>
        </w:tblPrEx>
        <w:trPr>
          <w:gridAfter w:val="1"/>
          <w:wAfter w:w="56" w:type="dxa"/>
          <w:cantSplit/>
          <w:trHeight w:val="785"/>
        </w:trPr>
        <w:tc>
          <w:tcPr>
            <w:tcW w:w="2552" w:type="dxa"/>
            <w:gridSpan w:val="3"/>
            <w:vMerge w:val="restart"/>
            <w:tcBorders>
              <w:top w:val="single" w:sz="8" w:space="0" w:color="auto"/>
              <w:bottom w:val="single" w:sz="4" w:space="0" w:color="auto"/>
              <w:right w:val="single" w:sz="4" w:space="0" w:color="auto"/>
            </w:tcBorders>
            <w:vAlign w:val="center"/>
          </w:tcPr>
          <w:p w14:paraId="73D977D2" w14:textId="2E4DCBFB" w:rsidR="00B636BC" w:rsidRPr="00661A65" w:rsidRDefault="00B636BC" w:rsidP="00B636BC">
            <w:pPr>
              <w:jc w:val="distribute"/>
              <w:rPr>
                <w:rFonts w:eastAsia="標楷體"/>
                <w:color w:val="000000" w:themeColor="text1"/>
                <w:sz w:val="20"/>
              </w:rPr>
            </w:pPr>
            <w:r w:rsidRPr="00661A65">
              <w:rPr>
                <w:rFonts w:eastAsia="標楷體" w:hint="eastAsia"/>
                <w:color w:val="000000" w:themeColor="text1"/>
                <w:sz w:val="20"/>
              </w:rPr>
              <w:t>項目</w:t>
            </w:r>
          </w:p>
        </w:tc>
        <w:tc>
          <w:tcPr>
            <w:tcW w:w="1628" w:type="dxa"/>
            <w:gridSpan w:val="3"/>
            <w:vMerge w:val="restart"/>
            <w:tcBorders>
              <w:top w:val="single" w:sz="8" w:space="0" w:color="auto"/>
              <w:left w:val="nil"/>
              <w:right w:val="single" w:sz="4" w:space="0" w:color="auto"/>
            </w:tcBorders>
            <w:vAlign w:val="center"/>
          </w:tcPr>
          <w:p w14:paraId="78D6A2A1" w14:textId="38A739DD" w:rsidR="00B636BC" w:rsidRPr="00661A65" w:rsidRDefault="00B636BC" w:rsidP="00B636BC">
            <w:pPr>
              <w:jc w:val="center"/>
              <w:rPr>
                <w:rFonts w:eastAsia="標楷體"/>
                <w:color w:val="000000" w:themeColor="text1"/>
                <w:sz w:val="20"/>
              </w:rPr>
            </w:pPr>
            <w:r w:rsidRPr="00E30E9B">
              <w:rPr>
                <w:rFonts w:eastAsia="標楷體" w:hint="eastAsia"/>
                <w:color w:val="000000" w:themeColor="text1"/>
                <w:spacing w:val="8"/>
                <w:kern w:val="0"/>
                <w:sz w:val="20"/>
                <w:fitText w:val="1500" w:id="-959220223"/>
              </w:rPr>
              <w:t>支出</w:t>
            </w:r>
            <w:r w:rsidRPr="00E30E9B">
              <w:rPr>
                <w:rFonts w:eastAsia="標楷體"/>
                <w:color w:val="000000" w:themeColor="text1"/>
                <w:spacing w:val="8"/>
                <w:kern w:val="0"/>
                <w:sz w:val="20"/>
                <w:fitText w:val="1500" w:id="-959220223"/>
              </w:rPr>
              <w:t>實現審定</w:t>
            </w:r>
            <w:r w:rsidRPr="00E30E9B">
              <w:rPr>
                <w:rFonts w:eastAsia="標楷體"/>
                <w:color w:val="000000" w:themeColor="text1"/>
                <w:spacing w:val="2"/>
                <w:kern w:val="0"/>
                <w:sz w:val="20"/>
                <w:fitText w:val="1500" w:id="-959220223"/>
              </w:rPr>
              <w:t>數</w:t>
            </w:r>
          </w:p>
        </w:tc>
        <w:tc>
          <w:tcPr>
            <w:tcW w:w="5743" w:type="dxa"/>
            <w:gridSpan w:val="10"/>
            <w:tcBorders>
              <w:top w:val="single" w:sz="8" w:space="0" w:color="auto"/>
              <w:left w:val="nil"/>
              <w:bottom w:val="single" w:sz="4" w:space="0" w:color="auto"/>
              <w:right w:val="single" w:sz="4" w:space="0" w:color="auto"/>
            </w:tcBorders>
            <w:noWrap/>
            <w:vAlign w:val="center"/>
          </w:tcPr>
          <w:p w14:paraId="5D29F7B1" w14:textId="410D234D" w:rsidR="00B636BC" w:rsidRPr="00661A65" w:rsidRDefault="00B636BC" w:rsidP="00B636BC">
            <w:pPr>
              <w:jc w:val="distribute"/>
              <w:rPr>
                <w:rFonts w:eastAsia="標楷體"/>
                <w:color w:val="000000" w:themeColor="text1"/>
                <w:sz w:val="20"/>
              </w:rPr>
            </w:pPr>
            <w:r w:rsidRPr="00661A65">
              <w:rPr>
                <w:rFonts w:eastAsia="標楷體"/>
                <w:color w:val="000000" w:themeColor="text1"/>
                <w:sz w:val="20"/>
              </w:rPr>
              <w:t>加</w:t>
            </w:r>
          </w:p>
        </w:tc>
      </w:tr>
      <w:tr w:rsidR="00B636BC" w:rsidRPr="00661A65" w14:paraId="26639BAB" w14:textId="77777777" w:rsidTr="00635E3F">
        <w:tblPrEx>
          <w:jc w:val="left"/>
        </w:tblPrEx>
        <w:trPr>
          <w:gridAfter w:val="1"/>
          <w:wAfter w:w="56" w:type="dxa"/>
          <w:cantSplit/>
          <w:trHeight w:val="864"/>
        </w:trPr>
        <w:tc>
          <w:tcPr>
            <w:tcW w:w="2552" w:type="dxa"/>
            <w:gridSpan w:val="3"/>
            <w:vMerge/>
            <w:tcBorders>
              <w:top w:val="single" w:sz="4" w:space="0" w:color="auto"/>
              <w:bottom w:val="single" w:sz="8" w:space="0" w:color="auto"/>
              <w:right w:val="single" w:sz="4" w:space="0" w:color="auto"/>
            </w:tcBorders>
            <w:vAlign w:val="center"/>
          </w:tcPr>
          <w:p w14:paraId="3DF06317" w14:textId="77777777" w:rsidR="00B636BC" w:rsidRPr="00661A65" w:rsidRDefault="00B636BC" w:rsidP="00B636BC">
            <w:pPr>
              <w:jc w:val="distribute"/>
              <w:rPr>
                <w:rFonts w:eastAsia="標楷體"/>
                <w:color w:val="000000" w:themeColor="text1"/>
                <w:sz w:val="20"/>
              </w:rPr>
            </w:pPr>
          </w:p>
        </w:tc>
        <w:tc>
          <w:tcPr>
            <w:tcW w:w="1628" w:type="dxa"/>
            <w:gridSpan w:val="3"/>
            <w:vMerge/>
            <w:tcBorders>
              <w:left w:val="nil"/>
              <w:bottom w:val="single" w:sz="8" w:space="0" w:color="auto"/>
              <w:right w:val="single" w:sz="4" w:space="0" w:color="auto"/>
            </w:tcBorders>
            <w:vAlign w:val="center"/>
          </w:tcPr>
          <w:p w14:paraId="4A164AD6" w14:textId="77777777" w:rsidR="00B636BC" w:rsidRPr="00661A65" w:rsidRDefault="00B636BC" w:rsidP="00B636BC">
            <w:pPr>
              <w:rPr>
                <w:rFonts w:eastAsia="標楷體"/>
                <w:color w:val="000000" w:themeColor="text1"/>
                <w:sz w:val="20"/>
              </w:rPr>
            </w:pPr>
          </w:p>
        </w:tc>
        <w:tc>
          <w:tcPr>
            <w:tcW w:w="1434" w:type="dxa"/>
            <w:gridSpan w:val="3"/>
            <w:tcBorders>
              <w:top w:val="nil"/>
              <w:left w:val="nil"/>
              <w:bottom w:val="single" w:sz="8" w:space="0" w:color="auto"/>
              <w:right w:val="single" w:sz="4" w:space="0" w:color="auto"/>
            </w:tcBorders>
            <w:noWrap/>
            <w:vAlign w:val="center"/>
          </w:tcPr>
          <w:p w14:paraId="5441D9A5" w14:textId="7703ADAA" w:rsidR="00B636BC" w:rsidRPr="00661A65" w:rsidRDefault="00B636BC" w:rsidP="00B636BC">
            <w:pPr>
              <w:ind w:leftChars="20" w:left="48" w:rightChars="20" w:right="48"/>
              <w:jc w:val="distribute"/>
              <w:rPr>
                <w:rFonts w:eastAsia="標楷體"/>
                <w:color w:val="000000" w:themeColor="text1"/>
                <w:sz w:val="20"/>
              </w:rPr>
            </w:pPr>
            <w:r w:rsidRPr="00661A65">
              <w:rPr>
                <w:rFonts w:eastAsia="標楷體" w:hint="eastAsia"/>
                <w:color w:val="000000" w:themeColor="text1"/>
                <w:sz w:val="20"/>
                <w:lang w:eastAsia="zh-HK"/>
              </w:rPr>
              <w:t>預付款</w:t>
            </w:r>
          </w:p>
        </w:tc>
        <w:tc>
          <w:tcPr>
            <w:tcW w:w="1434" w:type="dxa"/>
            <w:gridSpan w:val="3"/>
            <w:tcBorders>
              <w:top w:val="nil"/>
              <w:left w:val="nil"/>
              <w:bottom w:val="single" w:sz="8" w:space="0" w:color="auto"/>
              <w:right w:val="single" w:sz="4" w:space="0" w:color="auto"/>
            </w:tcBorders>
            <w:noWrap/>
            <w:vAlign w:val="center"/>
          </w:tcPr>
          <w:p w14:paraId="7D4769FA" w14:textId="65F4C4C5" w:rsidR="00B636BC" w:rsidRPr="00661A65" w:rsidRDefault="00B636BC" w:rsidP="00B636BC">
            <w:pPr>
              <w:ind w:leftChars="20" w:left="48" w:rightChars="20" w:right="48"/>
              <w:jc w:val="distribute"/>
              <w:rPr>
                <w:rFonts w:eastAsia="標楷體"/>
                <w:color w:val="000000" w:themeColor="text1"/>
                <w:spacing w:val="-12"/>
                <w:sz w:val="20"/>
              </w:rPr>
            </w:pPr>
            <w:r w:rsidRPr="00661A65">
              <w:rPr>
                <w:rFonts w:eastAsia="標楷體" w:hint="eastAsia"/>
                <w:color w:val="000000" w:themeColor="text1"/>
                <w:sz w:val="20"/>
                <w:lang w:eastAsia="zh-HK"/>
              </w:rPr>
              <w:t>存出保證金</w:t>
            </w:r>
          </w:p>
        </w:tc>
        <w:tc>
          <w:tcPr>
            <w:tcW w:w="1434" w:type="dxa"/>
            <w:gridSpan w:val="3"/>
            <w:tcBorders>
              <w:top w:val="nil"/>
              <w:left w:val="nil"/>
              <w:bottom w:val="single" w:sz="8" w:space="0" w:color="auto"/>
              <w:right w:val="single" w:sz="4" w:space="0" w:color="auto"/>
            </w:tcBorders>
            <w:noWrap/>
            <w:vAlign w:val="center"/>
          </w:tcPr>
          <w:p w14:paraId="44AA49DB" w14:textId="77777777" w:rsidR="00B636BC" w:rsidRPr="00661A65" w:rsidRDefault="00B636BC" w:rsidP="00B636BC">
            <w:pPr>
              <w:ind w:leftChars="20" w:left="48" w:rightChars="20" w:right="48"/>
              <w:jc w:val="distribute"/>
              <w:rPr>
                <w:rFonts w:eastAsia="標楷體"/>
                <w:color w:val="000000" w:themeColor="text1"/>
                <w:sz w:val="20"/>
              </w:rPr>
            </w:pPr>
            <w:r w:rsidRPr="00661A65">
              <w:rPr>
                <w:rFonts w:eastAsia="標楷體" w:hint="eastAsia"/>
                <w:color w:val="000000" w:themeColor="text1"/>
                <w:sz w:val="20"/>
                <w:lang w:eastAsia="zh-HK"/>
              </w:rPr>
              <w:t>退還收入</w:t>
            </w:r>
          </w:p>
          <w:p w14:paraId="64E0184E" w14:textId="53E020A9" w:rsidR="00B636BC" w:rsidRPr="00661A65" w:rsidRDefault="00B636BC" w:rsidP="00B636BC">
            <w:pPr>
              <w:ind w:leftChars="20" w:left="48" w:rightChars="20" w:right="48"/>
              <w:jc w:val="distribute"/>
              <w:rPr>
                <w:rFonts w:eastAsia="標楷體"/>
                <w:color w:val="000000" w:themeColor="text1"/>
                <w:spacing w:val="-12"/>
                <w:sz w:val="20"/>
              </w:rPr>
            </w:pPr>
            <w:r w:rsidRPr="00661A65">
              <w:rPr>
                <w:rFonts w:eastAsia="標楷體" w:hint="eastAsia"/>
                <w:color w:val="000000" w:themeColor="text1"/>
                <w:sz w:val="20"/>
                <w:lang w:eastAsia="zh-HK"/>
              </w:rPr>
              <w:t>（預收）款</w:t>
            </w:r>
          </w:p>
        </w:tc>
        <w:tc>
          <w:tcPr>
            <w:tcW w:w="1441" w:type="dxa"/>
            <w:tcBorders>
              <w:top w:val="nil"/>
              <w:left w:val="nil"/>
              <w:bottom w:val="single" w:sz="8" w:space="0" w:color="auto"/>
              <w:right w:val="single" w:sz="4" w:space="0" w:color="auto"/>
            </w:tcBorders>
            <w:vAlign w:val="center"/>
          </w:tcPr>
          <w:p w14:paraId="04114A7F" w14:textId="58ECFDEB" w:rsidR="00B636BC" w:rsidRPr="00661A65" w:rsidRDefault="00B636BC" w:rsidP="00B636BC">
            <w:pPr>
              <w:ind w:leftChars="20" w:left="48" w:rightChars="20" w:right="48"/>
              <w:jc w:val="distribute"/>
              <w:rPr>
                <w:rFonts w:eastAsia="標楷體"/>
                <w:color w:val="000000" w:themeColor="text1"/>
                <w:spacing w:val="-12"/>
                <w:sz w:val="20"/>
              </w:rPr>
            </w:pPr>
            <w:r w:rsidRPr="00661A65">
              <w:rPr>
                <w:rFonts w:eastAsia="標楷體" w:hint="eastAsia"/>
                <w:color w:val="000000" w:themeColor="text1"/>
                <w:sz w:val="20"/>
                <w:lang w:eastAsia="zh-HK"/>
              </w:rPr>
              <w:t>其他應收款</w:t>
            </w:r>
          </w:p>
        </w:tc>
      </w:tr>
      <w:tr w:rsidR="00B636BC" w:rsidRPr="00661A65" w14:paraId="18409EB1" w14:textId="77777777" w:rsidTr="00635E3F">
        <w:tblPrEx>
          <w:jc w:val="left"/>
        </w:tblPrEx>
        <w:trPr>
          <w:gridAfter w:val="1"/>
          <w:wAfter w:w="56" w:type="dxa"/>
          <w:trHeight w:val="557"/>
        </w:trPr>
        <w:tc>
          <w:tcPr>
            <w:tcW w:w="2552" w:type="dxa"/>
            <w:gridSpan w:val="3"/>
            <w:tcBorders>
              <w:top w:val="single" w:sz="8" w:space="0" w:color="auto"/>
              <w:right w:val="single" w:sz="4" w:space="0" w:color="auto"/>
            </w:tcBorders>
            <w:vAlign w:val="center"/>
          </w:tcPr>
          <w:p w14:paraId="5657A512" w14:textId="2DA4307C" w:rsidR="00B636BC" w:rsidRPr="008C5C11" w:rsidRDefault="00B636BC" w:rsidP="00B636BC">
            <w:pPr>
              <w:ind w:rightChars="20" w:right="48"/>
              <w:jc w:val="distribute"/>
              <w:rPr>
                <w:rFonts w:eastAsia="標楷體"/>
                <w:b/>
                <w:color w:val="000000" w:themeColor="text1"/>
                <w:sz w:val="20"/>
              </w:rPr>
            </w:pPr>
            <w:r w:rsidRPr="008C5C11">
              <w:rPr>
                <w:rFonts w:eastAsia="標楷體"/>
                <w:b/>
                <w:color w:val="000000" w:themeColor="text1"/>
                <w:sz w:val="20"/>
              </w:rPr>
              <w:t>支出合計</w:t>
            </w:r>
            <w:r w:rsidRPr="008C5C11">
              <w:rPr>
                <w:rFonts w:eastAsia="標楷體" w:hint="eastAsia"/>
                <w:b/>
                <w:color w:val="000000" w:themeColor="text1"/>
                <w:sz w:val="20"/>
              </w:rPr>
              <w:t>數</w:t>
            </w:r>
          </w:p>
        </w:tc>
        <w:tc>
          <w:tcPr>
            <w:tcW w:w="1628" w:type="dxa"/>
            <w:gridSpan w:val="3"/>
            <w:tcBorders>
              <w:top w:val="single" w:sz="8" w:space="0" w:color="auto"/>
              <w:left w:val="single" w:sz="4" w:space="0" w:color="auto"/>
              <w:right w:val="single" w:sz="4" w:space="0" w:color="auto"/>
            </w:tcBorders>
            <w:shd w:val="clear" w:color="auto" w:fill="auto"/>
          </w:tcPr>
          <w:p w14:paraId="7B6474FC" w14:textId="7A0301C4" w:rsidR="00B636BC" w:rsidRPr="008C5C11" w:rsidRDefault="00B636BC" w:rsidP="00B636BC">
            <w:pPr>
              <w:spacing w:line="400" w:lineRule="exact"/>
              <w:ind w:rightChars="20" w:right="48"/>
              <w:jc w:val="right"/>
              <w:rPr>
                <w:rFonts w:ascii="新細明體" w:hAnsi="新細明體"/>
                <w:b/>
                <w:color w:val="000000" w:themeColor="text1"/>
                <w:sz w:val="20"/>
                <w:szCs w:val="16"/>
              </w:rPr>
            </w:pPr>
            <w:r w:rsidRPr="00017902">
              <w:rPr>
                <w:rFonts w:ascii="新細明體" w:hAnsi="新細明體"/>
                <w:b/>
                <w:bCs/>
                <w:sz w:val="20"/>
                <w:szCs w:val="16"/>
              </w:rPr>
              <w:t xml:space="preserve"> 310,567,008,802 </w:t>
            </w:r>
          </w:p>
        </w:tc>
        <w:tc>
          <w:tcPr>
            <w:tcW w:w="1434" w:type="dxa"/>
            <w:gridSpan w:val="3"/>
            <w:tcBorders>
              <w:top w:val="single" w:sz="8" w:space="0" w:color="auto"/>
              <w:left w:val="nil"/>
              <w:right w:val="single" w:sz="4" w:space="0" w:color="auto"/>
            </w:tcBorders>
            <w:shd w:val="clear" w:color="auto" w:fill="auto"/>
          </w:tcPr>
          <w:p w14:paraId="57E8D265" w14:textId="0820C32F" w:rsidR="00B636BC" w:rsidRPr="008C5C11" w:rsidRDefault="00B636BC" w:rsidP="00B636BC">
            <w:pPr>
              <w:spacing w:line="400" w:lineRule="exact"/>
              <w:ind w:rightChars="20" w:right="48"/>
              <w:jc w:val="right"/>
              <w:rPr>
                <w:rFonts w:ascii="新細明體" w:hAnsi="新細明體"/>
                <w:b/>
                <w:color w:val="000000" w:themeColor="text1"/>
                <w:sz w:val="20"/>
                <w:szCs w:val="16"/>
              </w:rPr>
            </w:pPr>
            <w:r w:rsidRPr="00017902">
              <w:rPr>
                <w:rFonts w:ascii="新細明體" w:hAnsi="新細明體"/>
                <w:b/>
                <w:bCs/>
                <w:sz w:val="20"/>
                <w:szCs w:val="16"/>
              </w:rPr>
              <w:t xml:space="preserve"> 2,469,410,590 </w:t>
            </w:r>
          </w:p>
        </w:tc>
        <w:tc>
          <w:tcPr>
            <w:tcW w:w="1434" w:type="dxa"/>
            <w:gridSpan w:val="3"/>
            <w:tcBorders>
              <w:top w:val="single" w:sz="8" w:space="0" w:color="auto"/>
              <w:left w:val="single" w:sz="4" w:space="0" w:color="auto"/>
              <w:right w:val="single" w:sz="4" w:space="0" w:color="auto"/>
            </w:tcBorders>
            <w:shd w:val="clear" w:color="auto" w:fill="auto"/>
          </w:tcPr>
          <w:p w14:paraId="19DC476F" w14:textId="6C85C729" w:rsidR="00B636BC" w:rsidRPr="008C5C11" w:rsidRDefault="00B636BC" w:rsidP="00B636BC">
            <w:pPr>
              <w:spacing w:line="400" w:lineRule="exact"/>
              <w:ind w:rightChars="20" w:right="48"/>
              <w:jc w:val="right"/>
              <w:rPr>
                <w:rFonts w:ascii="新細明體" w:hAnsi="新細明體"/>
                <w:b/>
                <w:color w:val="000000" w:themeColor="text1"/>
                <w:sz w:val="20"/>
                <w:szCs w:val="16"/>
              </w:rPr>
            </w:pPr>
            <w:r w:rsidRPr="00017902">
              <w:rPr>
                <w:rFonts w:ascii="新細明體" w:hAnsi="新細明體"/>
                <w:b/>
                <w:bCs/>
                <w:sz w:val="20"/>
                <w:szCs w:val="16"/>
              </w:rPr>
              <w:t xml:space="preserve"> 2,179,520 </w:t>
            </w:r>
          </w:p>
        </w:tc>
        <w:tc>
          <w:tcPr>
            <w:tcW w:w="1434" w:type="dxa"/>
            <w:gridSpan w:val="3"/>
            <w:tcBorders>
              <w:top w:val="single" w:sz="8" w:space="0" w:color="auto"/>
              <w:left w:val="nil"/>
              <w:right w:val="single" w:sz="4" w:space="0" w:color="auto"/>
            </w:tcBorders>
            <w:shd w:val="clear" w:color="auto" w:fill="auto"/>
          </w:tcPr>
          <w:p w14:paraId="32AD1F87" w14:textId="3A718117" w:rsidR="00B636BC" w:rsidRPr="008C5C11" w:rsidRDefault="00B636BC" w:rsidP="00B636BC">
            <w:pPr>
              <w:spacing w:line="400" w:lineRule="exact"/>
              <w:ind w:rightChars="20" w:right="48"/>
              <w:jc w:val="right"/>
              <w:rPr>
                <w:rFonts w:ascii="新細明體" w:hAnsi="新細明體"/>
                <w:b/>
                <w:color w:val="000000" w:themeColor="text1"/>
                <w:sz w:val="20"/>
                <w:szCs w:val="16"/>
              </w:rPr>
            </w:pPr>
            <w:r w:rsidRPr="00017902">
              <w:rPr>
                <w:rFonts w:ascii="新細明體" w:hAnsi="新細明體"/>
                <w:b/>
                <w:bCs/>
                <w:sz w:val="20"/>
                <w:szCs w:val="16"/>
              </w:rPr>
              <w:t xml:space="preserve"> 6,224,713,005 </w:t>
            </w:r>
          </w:p>
        </w:tc>
        <w:tc>
          <w:tcPr>
            <w:tcW w:w="1441" w:type="dxa"/>
            <w:tcBorders>
              <w:top w:val="single" w:sz="8" w:space="0" w:color="auto"/>
              <w:left w:val="nil"/>
              <w:right w:val="single" w:sz="4" w:space="0" w:color="auto"/>
            </w:tcBorders>
            <w:shd w:val="clear" w:color="auto" w:fill="auto"/>
          </w:tcPr>
          <w:p w14:paraId="369F4C58" w14:textId="4619BD93" w:rsidR="00B636BC" w:rsidRPr="008C5C11" w:rsidRDefault="00B636BC" w:rsidP="00B636BC">
            <w:pPr>
              <w:spacing w:line="400" w:lineRule="exact"/>
              <w:ind w:rightChars="20" w:right="48"/>
              <w:jc w:val="right"/>
              <w:rPr>
                <w:rFonts w:ascii="新細明體" w:hAnsi="新細明體"/>
                <w:b/>
                <w:color w:val="000000" w:themeColor="text1"/>
                <w:sz w:val="20"/>
                <w:szCs w:val="16"/>
              </w:rPr>
            </w:pPr>
            <w:r w:rsidRPr="00017902">
              <w:rPr>
                <w:rFonts w:ascii="新細明體" w:hAnsi="新細明體"/>
                <w:b/>
                <w:bCs/>
                <w:sz w:val="20"/>
                <w:szCs w:val="16"/>
              </w:rPr>
              <w:t xml:space="preserve"> 5,826,747 </w:t>
            </w:r>
          </w:p>
        </w:tc>
      </w:tr>
      <w:tr w:rsidR="00B636BC" w:rsidRPr="00661A65" w14:paraId="60E214D4"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0214B429" w14:textId="30E669B5" w:rsidR="00B636BC" w:rsidRPr="008C5C11" w:rsidRDefault="00B636BC" w:rsidP="00B636BC">
            <w:pPr>
              <w:spacing w:line="400" w:lineRule="exact"/>
              <w:ind w:leftChars="50" w:left="120" w:right="20"/>
              <w:jc w:val="right"/>
              <w:rPr>
                <w:rFonts w:eastAsia="標楷體"/>
                <w:b/>
                <w:color w:val="000000" w:themeColor="text1"/>
                <w:sz w:val="20"/>
              </w:rPr>
            </w:pPr>
            <w:proofErr w:type="gramStart"/>
            <w:r w:rsidRPr="00635E3F">
              <w:rPr>
                <w:rFonts w:ascii="標楷體" w:eastAsia="標楷體" w:hAnsi="標楷體" w:hint="eastAsia"/>
                <w:b/>
                <w:color w:val="000000" w:themeColor="text1"/>
                <w:spacing w:val="127"/>
                <w:kern w:val="0"/>
                <w:sz w:val="20"/>
                <w:fitText w:val="2361" w:id="-959220222"/>
              </w:rPr>
              <w:t>11</w:t>
            </w:r>
            <w:r w:rsidRPr="00635E3F">
              <w:rPr>
                <w:rFonts w:ascii="標楷體" w:eastAsia="標楷體" w:hAnsi="標楷體"/>
                <w:b/>
                <w:color w:val="000000" w:themeColor="text1"/>
                <w:spacing w:val="127"/>
                <w:kern w:val="0"/>
                <w:sz w:val="20"/>
                <w:fitText w:val="2361" w:id="-959220222"/>
              </w:rPr>
              <w:t>4</w:t>
            </w:r>
            <w:proofErr w:type="gramEnd"/>
            <w:r w:rsidRPr="00635E3F">
              <w:rPr>
                <w:rFonts w:ascii="標楷體" w:eastAsia="標楷體" w:hAnsi="標楷體"/>
                <w:b/>
                <w:color w:val="000000" w:themeColor="text1"/>
                <w:spacing w:val="127"/>
                <w:kern w:val="0"/>
                <w:sz w:val="20"/>
                <w:fitText w:val="2361" w:id="-959220222"/>
              </w:rPr>
              <w:t>年度支</w:t>
            </w:r>
            <w:r w:rsidRPr="00635E3F">
              <w:rPr>
                <w:rFonts w:ascii="標楷體" w:eastAsia="標楷體" w:hAnsi="標楷體"/>
                <w:b/>
                <w:color w:val="000000" w:themeColor="text1"/>
                <w:spacing w:val="2"/>
                <w:kern w:val="0"/>
                <w:sz w:val="20"/>
                <w:fitText w:val="2361" w:id="-959220222"/>
              </w:rPr>
              <w:t>出</w:t>
            </w:r>
          </w:p>
        </w:tc>
        <w:tc>
          <w:tcPr>
            <w:tcW w:w="1628" w:type="dxa"/>
            <w:gridSpan w:val="3"/>
            <w:tcBorders>
              <w:top w:val="nil"/>
              <w:left w:val="single" w:sz="4" w:space="0" w:color="auto"/>
              <w:right w:val="single" w:sz="4" w:space="0" w:color="auto"/>
            </w:tcBorders>
            <w:shd w:val="clear" w:color="auto" w:fill="auto"/>
            <w:vAlign w:val="center"/>
          </w:tcPr>
          <w:p w14:paraId="6F5043C9" w14:textId="3C747CC4" w:rsidR="00B636BC" w:rsidRPr="008C5C11" w:rsidRDefault="00B636BC" w:rsidP="00635E3F">
            <w:pPr>
              <w:spacing w:line="400" w:lineRule="exact"/>
              <w:ind w:rightChars="20" w:right="48"/>
              <w:jc w:val="right"/>
              <w:rPr>
                <w:rFonts w:ascii="新細明體" w:hAnsi="新細明體"/>
                <w:b/>
                <w:color w:val="000000" w:themeColor="text1"/>
                <w:sz w:val="20"/>
              </w:rPr>
            </w:pPr>
            <w:r w:rsidRPr="00017902">
              <w:rPr>
                <w:rFonts w:ascii="新細明體" w:hAnsi="新細明體"/>
                <w:b/>
                <w:bCs/>
                <w:sz w:val="20"/>
                <w:szCs w:val="16"/>
              </w:rPr>
              <w:t xml:space="preserve"> 207,558,743,125 </w:t>
            </w:r>
          </w:p>
        </w:tc>
        <w:tc>
          <w:tcPr>
            <w:tcW w:w="1434" w:type="dxa"/>
            <w:gridSpan w:val="3"/>
            <w:tcBorders>
              <w:top w:val="nil"/>
              <w:left w:val="nil"/>
              <w:right w:val="single" w:sz="4" w:space="0" w:color="auto"/>
            </w:tcBorders>
            <w:shd w:val="clear" w:color="auto" w:fill="auto"/>
            <w:vAlign w:val="center"/>
          </w:tcPr>
          <w:p w14:paraId="75456D61" w14:textId="37BA35BB" w:rsidR="00B636BC" w:rsidRPr="008C5C11" w:rsidRDefault="00B636BC" w:rsidP="00635E3F">
            <w:pPr>
              <w:spacing w:line="400" w:lineRule="exact"/>
              <w:ind w:rightChars="20" w:right="48"/>
              <w:jc w:val="right"/>
              <w:rPr>
                <w:rFonts w:ascii="新細明體" w:hAnsi="新細明體"/>
                <w:b/>
                <w:color w:val="000000" w:themeColor="text1"/>
                <w:sz w:val="20"/>
              </w:rPr>
            </w:pPr>
            <w:r w:rsidRPr="00017902">
              <w:rPr>
                <w:rFonts w:ascii="新細明體" w:hAnsi="新細明體"/>
                <w:b/>
                <w:bCs/>
                <w:sz w:val="20"/>
                <w:szCs w:val="16"/>
              </w:rPr>
              <w:t xml:space="preserve"> 2,054,225,023 </w:t>
            </w:r>
          </w:p>
        </w:tc>
        <w:tc>
          <w:tcPr>
            <w:tcW w:w="1434" w:type="dxa"/>
            <w:gridSpan w:val="3"/>
            <w:tcBorders>
              <w:top w:val="nil"/>
              <w:left w:val="single" w:sz="4" w:space="0" w:color="auto"/>
              <w:right w:val="single" w:sz="4" w:space="0" w:color="auto"/>
            </w:tcBorders>
            <w:shd w:val="clear" w:color="auto" w:fill="auto"/>
            <w:vAlign w:val="center"/>
          </w:tcPr>
          <w:p w14:paraId="038220A5" w14:textId="4E838856" w:rsidR="00B636BC" w:rsidRPr="008C5C11" w:rsidRDefault="00B636BC" w:rsidP="00635E3F">
            <w:pPr>
              <w:spacing w:line="400" w:lineRule="exact"/>
              <w:ind w:rightChars="20" w:right="48"/>
              <w:jc w:val="right"/>
              <w:rPr>
                <w:rFonts w:ascii="新細明體" w:hAnsi="新細明體"/>
                <w:b/>
                <w:color w:val="000000" w:themeColor="text1"/>
                <w:sz w:val="20"/>
              </w:rPr>
            </w:pPr>
            <w:r w:rsidRPr="00017902">
              <w:rPr>
                <w:rFonts w:ascii="新細明體" w:hAnsi="新細明體"/>
                <w:b/>
                <w:bCs/>
                <w:sz w:val="20"/>
                <w:szCs w:val="16"/>
              </w:rPr>
              <w:t xml:space="preserve"> 2,179,520 </w:t>
            </w:r>
          </w:p>
        </w:tc>
        <w:tc>
          <w:tcPr>
            <w:tcW w:w="1434" w:type="dxa"/>
            <w:gridSpan w:val="3"/>
            <w:tcBorders>
              <w:top w:val="nil"/>
              <w:left w:val="nil"/>
              <w:right w:val="single" w:sz="4" w:space="0" w:color="auto"/>
            </w:tcBorders>
            <w:shd w:val="clear" w:color="auto" w:fill="auto"/>
            <w:vAlign w:val="center"/>
          </w:tcPr>
          <w:p w14:paraId="322B1DE7" w14:textId="7D9B6E81" w:rsidR="00B636BC" w:rsidRPr="008C5C11" w:rsidRDefault="00B636BC" w:rsidP="00635E3F">
            <w:pPr>
              <w:spacing w:line="400" w:lineRule="exact"/>
              <w:ind w:rightChars="20" w:right="48"/>
              <w:jc w:val="right"/>
              <w:rPr>
                <w:rFonts w:ascii="新細明體" w:hAnsi="新細明體"/>
                <w:b/>
                <w:color w:val="000000" w:themeColor="text1"/>
                <w:sz w:val="20"/>
              </w:rPr>
            </w:pPr>
            <w:r w:rsidRPr="00017902">
              <w:rPr>
                <w:rFonts w:ascii="新細明體" w:hAnsi="新細明體"/>
                <w:b/>
                <w:bCs/>
                <w:sz w:val="20"/>
                <w:szCs w:val="16"/>
              </w:rPr>
              <w:t xml:space="preserve"> </w:t>
            </w:r>
            <w:r w:rsidRPr="00017902">
              <w:rPr>
                <w:rFonts w:asciiTheme="majorEastAsia" w:eastAsiaTheme="majorEastAsia" w:hAnsiTheme="majorEastAsia" w:hint="eastAsia"/>
                <w:b/>
                <w:bCs/>
                <w:color w:val="000000" w:themeColor="text1"/>
                <w:sz w:val="20"/>
              </w:rPr>
              <w:t>－</w:t>
            </w:r>
            <w:r w:rsidRPr="00017902">
              <w:rPr>
                <w:rFonts w:ascii="新細明體" w:hAnsi="新細明體"/>
                <w:b/>
                <w:bCs/>
                <w:sz w:val="20"/>
                <w:szCs w:val="16"/>
              </w:rPr>
              <w:t xml:space="preserve"> </w:t>
            </w:r>
          </w:p>
        </w:tc>
        <w:tc>
          <w:tcPr>
            <w:tcW w:w="1441" w:type="dxa"/>
            <w:tcBorders>
              <w:top w:val="nil"/>
              <w:left w:val="nil"/>
              <w:right w:val="single" w:sz="4" w:space="0" w:color="auto"/>
            </w:tcBorders>
            <w:shd w:val="clear" w:color="auto" w:fill="auto"/>
            <w:vAlign w:val="center"/>
          </w:tcPr>
          <w:p w14:paraId="3B26F718" w14:textId="3480535A" w:rsidR="00B636BC" w:rsidRPr="008C5C11" w:rsidRDefault="00B636BC" w:rsidP="00635E3F">
            <w:pPr>
              <w:spacing w:line="400" w:lineRule="exact"/>
              <w:ind w:rightChars="20" w:right="48"/>
              <w:jc w:val="right"/>
              <w:rPr>
                <w:rFonts w:ascii="新細明體" w:hAnsi="新細明體"/>
                <w:b/>
                <w:color w:val="000000" w:themeColor="text1"/>
                <w:sz w:val="20"/>
              </w:rPr>
            </w:pPr>
            <w:r w:rsidRPr="00017902">
              <w:rPr>
                <w:rFonts w:ascii="新細明體" w:hAnsi="新細明體"/>
                <w:b/>
                <w:bCs/>
                <w:sz w:val="20"/>
                <w:szCs w:val="16"/>
              </w:rPr>
              <w:t xml:space="preserve"> 5,826,747 </w:t>
            </w:r>
          </w:p>
        </w:tc>
      </w:tr>
      <w:tr w:rsidR="00B636BC" w:rsidRPr="00661A65" w14:paraId="731E8C66"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5C46034C" w14:textId="40C393D4" w:rsidR="00B636BC" w:rsidRPr="00661A65" w:rsidRDefault="00B636BC" w:rsidP="00B636BC">
            <w:pPr>
              <w:spacing w:line="400" w:lineRule="exact"/>
              <w:ind w:leftChars="100" w:left="240" w:rightChars="20" w:right="48"/>
              <w:jc w:val="right"/>
              <w:rPr>
                <w:rFonts w:ascii="標楷體" w:eastAsia="標楷體" w:hAnsi="標楷體"/>
                <w:color w:val="000000" w:themeColor="text1"/>
                <w:sz w:val="20"/>
              </w:rPr>
            </w:pPr>
            <w:r w:rsidRPr="008D182C">
              <w:rPr>
                <w:rFonts w:ascii="標楷體" w:eastAsia="標楷體" w:hAnsi="標楷體" w:hint="eastAsia"/>
                <w:color w:val="000000" w:themeColor="text1"/>
                <w:spacing w:val="45"/>
                <w:kern w:val="0"/>
                <w:sz w:val="20"/>
                <w:fitText w:val="2240" w:id="-959220221"/>
                <w:lang w:eastAsia="zh-HK"/>
              </w:rPr>
              <w:t>新北市</w:t>
            </w:r>
            <w:r w:rsidRPr="008D182C">
              <w:rPr>
                <w:rFonts w:ascii="標楷體" w:eastAsia="標楷體" w:hAnsi="標楷體" w:hint="eastAsia"/>
                <w:color w:val="000000" w:themeColor="text1"/>
                <w:spacing w:val="45"/>
                <w:kern w:val="0"/>
                <w:sz w:val="20"/>
                <w:fitText w:val="2240" w:id="-959220221"/>
              </w:rPr>
              <w:t>市議會主</w:t>
            </w:r>
            <w:r w:rsidRPr="008D182C">
              <w:rPr>
                <w:rFonts w:ascii="標楷體" w:eastAsia="標楷體" w:hAnsi="標楷體" w:hint="eastAsia"/>
                <w:color w:val="000000" w:themeColor="text1"/>
                <w:spacing w:val="5"/>
                <w:kern w:val="0"/>
                <w:sz w:val="20"/>
                <w:fitText w:val="2240" w:id="-959220221"/>
              </w:rPr>
              <w:t>管</w:t>
            </w:r>
          </w:p>
        </w:tc>
        <w:tc>
          <w:tcPr>
            <w:tcW w:w="1628" w:type="dxa"/>
            <w:gridSpan w:val="3"/>
            <w:tcBorders>
              <w:top w:val="nil"/>
              <w:left w:val="single" w:sz="4" w:space="0" w:color="auto"/>
              <w:right w:val="single" w:sz="4" w:space="0" w:color="auto"/>
            </w:tcBorders>
            <w:shd w:val="clear" w:color="auto" w:fill="auto"/>
            <w:vAlign w:val="center"/>
          </w:tcPr>
          <w:p w14:paraId="04F9653C" w14:textId="030F1E31"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745,294,839 </w:t>
            </w:r>
          </w:p>
        </w:tc>
        <w:tc>
          <w:tcPr>
            <w:tcW w:w="1434" w:type="dxa"/>
            <w:gridSpan w:val="3"/>
            <w:tcBorders>
              <w:top w:val="nil"/>
              <w:left w:val="nil"/>
              <w:right w:val="single" w:sz="4" w:space="0" w:color="auto"/>
            </w:tcBorders>
            <w:shd w:val="clear" w:color="auto" w:fill="auto"/>
            <w:vAlign w:val="center"/>
          </w:tcPr>
          <w:p w14:paraId="6EAD747A" w14:textId="5E845144"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single" w:sz="4" w:space="0" w:color="auto"/>
              <w:right w:val="single" w:sz="4" w:space="0" w:color="auto"/>
            </w:tcBorders>
            <w:shd w:val="clear" w:color="auto" w:fill="auto"/>
            <w:vAlign w:val="center"/>
          </w:tcPr>
          <w:p w14:paraId="0F5A69AE" w14:textId="34678D41"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right w:val="single" w:sz="4" w:space="0" w:color="auto"/>
            </w:tcBorders>
            <w:shd w:val="clear" w:color="auto" w:fill="auto"/>
            <w:vAlign w:val="center"/>
          </w:tcPr>
          <w:p w14:paraId="1A94E758" w14:textId="14F3688B"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5D7BD81C" w14:textId="3228F448"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r>
      <w:tr w:rsidR="00B636BC" w:rsidRPr="00661A65" w14:paraId="20F9D32B"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75FD2A46" w14:textId="1D91E6F8" w:rsidR="00B636BC" w:rsidRPr="00661A65" w:rsidRDefault="00B636BC" w:rsidP="00B636BC">
            <w:pPr>
              <w:spacing w:line="400" w:lineRule="exact"/>
              <w:ind w:leftChars="100" w:left="240" w:rightChars="20" w:right="48"/>
              <w:jc w:val="right"/>
              <w:rPr>
                <w:rFonts w:ascii="標楷體" w:eastAsia="標楷體" w:hAnsi="標楷體"/>
                <w:color w:val="000000" w:themeColor="text1"/>
                <w:spacing w:val="45"/>
                <w:w w:val="98"/>
                <w:sz w:val="20"/>
                <w:lang w:eastAsia="zh-HK"/>
              </w:rPr>
            </w:pPr>
            <w:r w:rsidRPr="008D182C">
              <w:rPr>
                <w:rFonts w:ascii="標楷體" w:eastAsia="標楷體" w:hAnsi="標楷體" w:hint="eastAsia"/>
                <w:color w:val="000000" w:themeColor="text1"/>
                <w:spacing w:val="70"/>
                <w:kern w:val="0"/>
                <w:sz w:val="20"/>
                <w:fitText w:val="2240" w:id="-959220220"/>
                <w:lang w:eastAsia="zh-HK"/>
              </w:rPr>
              <w:t>新北市政府主</w:t>
            </w:r>
            <w:r w:rsidRPr="008D182C">
              <w:rPr>
                <w:rFonts w:ascii="標楷體" w:eastAsia="標楷體" w:hAnsi="標楷體" w:hint="eastAsia"/>
                <w:color w:val="000000" w:themeColor="text1"/>
                <w:kern w:val="0"/>
                <w:sz w:val="20"/>
                <w:fitText w:val="2240" w:id="-959220220"/>
                <w:lang w:eastAsia="zh-HK"/>
              </w:rPr>
              <w:t>管</w:t>
            </w:r>
          </w:p>
        </w:tc>
        <w:tc>
          <w:tcPr>
            <w:tcW w:w="1628" w:type="dxa"/>
            <w:gridSpan w:val="3"/>
            <w:tcBorders>
              <w:top w:val="nil"/>
              <w:left w:val="single" w:sz="4" w:space="0" w:color="auto"/>
              <w:right w:val="single" w:sz="4" w:space="0" w:color="auto"/>
            </w:tcBorders>
            <w:shd w:val="clear" w:color="auto" w:fill="auto"/>
            <w:vAlign w:val="center"/>
          </w:tcPr>
          <w:p w14:paraId="0C4BBE23" w14:textId="6D3B3CC2"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11,877,303,572 </w:t>
            </w:r>
          </w:p>
        </w:tc>
        <w:tc>
          <w:tcPr>
            <w:tcW w:w="1434" w:type="dxa"/>
            <w:gridSpan w:val="3"/>
            <w:tcBorders>
              <w:top w:val="nil"/>
              <w:left w:val="nil"/>
              <w:right w:val="single" w:sz="4" w:space="0" w:color="auto"/>
            </w:tcBorders>
            <w:shd w:val="clear" w:color="auto" w:fill="auto"/>
            <w:vAlign w:val="center"/>
          </w:tcPr>
          <w:p w14:paraId="50C9FE2F" w14:textId="788831E9"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166,004 </w:t>
            </w:r>
          </w:p>
        </w:tc>
        <w:tc>
          <w:tcPr>
            <w:tcW w:w="1434" w:type="dxa"/>
            <w:gridSpan w:val="3"/>
            <w:tcBorders>
              <w:top w:val="nil"/>
              <w:left w:val="single" w:sz="4" w:space="0" w:color="auto"/>
              <w:right w:val="single" w:sz="4" w:space="0" w:color="auto"/>
            </w:tcBorders>
            <w:shd w:val="clear" w:color="auto" w:fill="auto"/>
            <w:vAlign w:val="center"/>
          </w:tcPr>
          <w:p w14:paraId="70293720" w14:textId="55F13710"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30,260 </w:t>
            </w:r>
          </w:p>
        </w:tc>
        <w:tc>
          <w:tcPr>
            <w:tcW w:w="1434" w:type="dxa"/>
            <w:gridSpan w:val="3"/>
            <w:tcBorders>
              <w:top w:val="nil"/>
              <w:left w:val="nil"/>
              <w:right w:val="single" w:sz="4" w:space="0" w:color="auto"/>
            </w:tcBorders>
            <w:shd w:val="clear" w:color="auto" w:fill="auto"/>
            <w:vAlign w:val="center"/>
          </w:tcPr>
          <w:p w14:paraId="7834AF99" w14:textId="4F86E21E"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r w:rsidRPr="00017902">
              <w:rPr>
                <w:rFonts w:ascii="新細明體" w:hAnsi="新細明體"/>
                <w:sz w:val="20"/>
                <w:szCs w:val="16"/>
              </w:rPr>
              <w:t xml:space="preserve"> </w:t>
            </w:r>
          </w:p>
        </w:tc>
        <w:tc>
          <w:tcPr>
            <w:tcW w:w="1441" w:type="dxa"/>
            <w:tcBorders>
              <w:top w:val="nil"/>
              <w:left w:val="nil"/>
              <w:right w:val="single" w:sz="4" w:space="0" w:color="auto"/>
            </w:tcBorders>
            <w:shd w:val="clear" w:color="auto" w:fill="auto"/>
            <w:vAlign w:val="center"/>
          </w:tcPr>
          <w:p w14:paraId="18416CDB" w14:textId="2A9D47ED"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144,132 </w:t>
            </w:r>
          </w:p>
        </w:tc>
      </w:tr>
      <w:tr w:rsidR="00B636BC" w:rsidRPr="00661A65" w14:paraId="0B50418A"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2B26E8A5" w14:textId="30342D84" w:rsidR="00B636BC" w:rsidRPr="00661A65" w:rsidRDefault="00B636BC" w:rsidP="00B636BC">
            <w:pPr>
              <w:spacing w:line="400" w:lineRule="exact"/>
              <w:ind w:leftChars="100" w:left="240" w:rightChars="20" w:right="48"/>
              <w:jc w:val="right"/>
              <w:rPr>
                <w:rFonts w:ascii="標楷體" w:eastAsia="標楷體" w:hAnsi="標楷體"/>
                <w:color w:val="000000" w:themeColor="text1"/>
                <w:spacing w:val="45"/>
                <w:sz w:val="20"/>
                <w:lang w:eastAsia="zh-HK"/>
              </w:rPr>
            </w:pPr>
            <w:r w:rsidRPr="008D182C">
              <w:rPr>
                <w:rFonts w:ascii="標楷體" w:eastAsia="標楷體" w:hAnsi="標楷體" w:hint="eastAsia"/>
                <w:color w:val="000000" w:themeColor="text1"/>
                <w:spacing w:val="13"/>
                <w:kern w:val="0"/>
                <w:sz w:val="20"/>
                <w:fitText w:val="2240" w:id="-959220219"/>
                <w:lang w:eastAsia="zh-HK"/>
              </w:rPr>
              <w:t>新北市政府民政局主</w:t>
            </w:r>
            <w:r w:rsidRPr="008D182C">
              <w:rPr>
                <w:rFonts w:ascii="標楷體" w:eastAsia="標楷體" w:hAnsi="標楷體" w:hint="eastAsia"/>
                <w:color w:val="000000" w:themeColor="text1"/>
                <w:spacing w:val="3"/>
                <w:kern w:val="0"/>
                <w:sz w:val="20"/>
                <w:fitText w:val="2240" w:id="-959220219"/>
                <w:lang w:eastAsia="zh-HK"/>
              </w:rPr>
              <w:t>管</w:t>
            </w:r>
          </w:p>
        </w:tc>
        <w:tc>
          <w:tcPr>
            <w:tcW w:w="1628" w:type="dxa"/>
            <w:gridSpan w:val="3"/>
            <w:tcBorders>
              <w:top w:val="nil"/>
              <w:left w:val="single" w:sz="4" w:space="0" w:color="auto"/>
              <w:right w:val="single" w:sz="4" w:space="0" w:color="auto"/>
            </w:tcBorders>
            <w:shd w:val="clear" w:color="auto" w:fill="auto"/>
            <w:vAlign w:val="center"/>
          </w:tcPr>
          <w:p w14:paraId="0EB7DB7C" w14:textId="3B7E7910"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2,322,541,017 </w:t>
            </w:r>
          </w:p>
        </w:tc>
        <w:tc>
          <w:tcPr>
            <w:tcW w:w="1434" w:type="dxa"/>
            <w:gridSpan w:val="3"/>
            <w:tcBorders>
              <w:top w:val="nil"/>
              <w:left w:val="nil"/>
              <w:right w:val="single" w:sz="4" w:space="0" w:color="auto"/>
            </w:tcBorders>
            <w:shd w:val="clear" w:color="auto" w:fill="auto"/>
            <w:vAlign w:val="center"/>
          </w:tcPr>
          <w:p w14:paraId="3E6BD9D9" w14:textId="0D3ED847"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184,716,333 </w:t>
            </w:r>
          </w:p>
        </w:tc>
        <w:tc>
          <w:tcPr>
            <w:tcW w:w="1434" w:type="dxa"/>
            <w:gridSpan w:val="3"/>
            <w:tcBorders>
              <w:top w:val="nil"/>
              <w:left w:val="single" w:sz="4" w:space="0" w:color="auto"/>
              <w:right w:val="single" w:sz="4" w:space="0" w:color="auto"/>
            </w:tcBorders>
            <w:shd w:val="clear" w:color="auto" w:fill="auto"/>
            <w:vAlign w:val="center"/>
          </w:tcPr>
          <w:p w14:paraId="4A911D58" w14:textId="5E6ACECE"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right w:val="single" w:sz="4" w:space="0" w:color="auto"/>
            </w:tcBorders>
            <w:shd w:val="clear" w:color="auto" w:fill="auto"/>
            <w:vAlign w:val="center"/>
          </w:tcPr>
          <w:p w14:paraId="3C1F85B2" w14:textId="26B4843A"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2058D781" w14:textId="4689A687"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r>
      <w:tr w:rsidR="00B636BC" w:rsidRPr="00661A65" w14:paraId="4698248E"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20EEFE29" w14:textId="3B33C51E" w:rsidR="00B636BC" w:rsidRPr="00661A65" w:rsidRDefault="00B636BC" w:rsidP="00B636BC">
            <w:pPr>
              <w:spacing w:line="400" w:lineRule="exact"/>
              <w:ind w:leftChars="100" w:left="240" w:rightChars="20" w:right="48"/>
              <w:jc w:val="right"/>
              <w:rPr>
                <w:rFonts w:ascii="標楷體" w:eastAsia="標楷體" w:hAnsi="標楷體"/>
                <w:color w:val="000000" w:themeColor="text1"/>
                <w:spacing w:val="45"/>
                <w:sz w:val="20"/>
                <w:lang w:eastAsia="zh-HK"/>
              </w:rPr>
            </w:pPr>
            <w:r w:rsidRPr="008D182C">
              <w:rPr>
                <w:rFonts w:ascii="標楷體" w:eastAsia="標楷體" w:hAnsi="標楷體" w:hint="eastAsia"/>
                <w:color w:val="000000" w:themeColor="text1"/>
                <w:spacing w:val="13"/>
                <w:kern w:val="0"/>
                <w:sz w:val="20"/>
                <w:fitText w:val="2240" w:id="-959220218"/>
                <w:lang w:eastAsia="zh-HK"/>
              </w:rPr>
              <w:t>新北市政府地政局主</w:t>
            </w:r>
            <w:r w:rsidRPr="008D182C">
              <w:rPr>
                <w:rFonts w:ascii="標楷體" w:eastAsia="標楷體" w:hAnsi="標楷體" w:hint="eastAsia"/>
                <w:color w:val="000000" w:themeColor="text1"/>
                <w:spacing w:val="3"/>
                <w:kern w:val="0"/>
                <w:sz w:val="20"/>
                <w:fitText w:val="2240" w:id="-959220218"/>
                <w:lang w:eastAsia="zh-HK"/>
              </w:rPr>
              <w:t>管</w:t>
            </w:r>
          </w:p>
        </w:tc>
        <w:tc>
          <w:tcPr>
            <w:tcW w:w="1628" w:type="dxa"/>
            <w:gridSpan w:val="3"/>
            <w:tcBorders>
              <w:top w:val="nil"/>
              <w:left w:val="single" w:sz="4" w:space="0" w:color="auto"/>
              <w:right w:val="single" w:sz="4" w:space="0" w:color="auto"/>
            </w:tcBorders>
            <w:shd w:val="clear" w:color="auto" w:fill="auto"/>
            <w:vAlign w:val="center"/>
          </w:tcPr>
          <w:p w14:paraId="0B993920" w14:textId="334F0151"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1,533,882,266 </w:t>
            </w:r>
          </w:p>
        </w:tc>
        <w:tc>
          <w:tcPr>
            <w:tcW w:w="1434" w:type="dxa"/>
            <w:gridSpan w:val="3"/>
            <w:tcBorders>
              <w:top w:val="nil"/>
              <w:left w:val="nil"/>
              <w:right w:val="single" w:sz="4" w:space="0" w:color="auto"/>
            </w:tcBorders>
            <w:shd w:val="clear" w:color="auto" w:fill="auto"/>
            <w:vAlign w:val="center"/>
          </w:tcPr>
          <w:p w14:paraId="10312604" w14:textId="00A0E0DE"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30,530,882 </w:t>
            </w:r>
          </w:p>
        </w:tc>
        <w:tc>
          <w:tcPr>
            <w:tcW w:w="1434" w:type="dxa"/>
            <w:gridSpan w:val="3"/>
            <w:tcBorders>
              <w:left w:val="single" w:sz="4" w:space="0" w:color="auto"/>
              <w:right w:val="single" w:sz="4" w:space="0" w:color="auto"/>
            </w:tcBorders>
            <w:shd w:val="clear" w:color="auto" w:fill="auto"/>
            <w:vAlign w:val="center"/>
          </w:tcPr>
          <w:p w14:paraId="488C336E" w14:textId="30F418EC"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right w:val="single" w:sz="4" w:space="0" w:color="auto"/>
            </w:tcBorders>
            <w:shd w:val="clear" w:color="auto" w:fill="auto"/>
            <w:vAlign w:val="center"/>
          </w:tcPr>
          <w:p w14:paraId="459DE3D8" w14:textId="2D21FAC3"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553AA9FD" w14:textId="4204A846"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r>
      <w:tr w:rsidR="00B636BC" w:rsidRPr="00661A65" w14:paraId="3BDA3B39"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55BF26AA" w14:textId="05DB5AE0" w:rsidR="00B636BC" w:rsidRPr="00661A65" w:rsidRDefault="00B636BC" w:rsidP="00B636BC">
            <w:pPr>
              <w:spacing w:line="400" w:lineRule="exact"/>
              <w:ind w:leftChars="100" w:left="240" w:rightChars="20" w:right="48"/>
              <w:jc w:val="right"/>
              <w:rPr>
                <w:rFonts w:ascii="標楷體" w:eastAsia="標楷體" w:hAnsi="標楷體"/>
                <w:color w:val="000000" w:themeColor="text1"/>
                <w:spacing w:val="45"/>
                <w:sz w:val="20"/>
                <w:lang w:eastAsia="zh-HK"/>
              </w:rPr>
            </w:pPr>
            <w:r w:rsidRPr="008D182C">
              <w:rPr>
                <w:rFonts w:ascii="標楷體" w:eastAsia="標楷體" w:hAnsi="標楷體" w:hint="eastAsia"/>
                <w:color w:val="000000" w:themeColor="text1"/>
                <w:spacing w:val="13"/>
                <w:kern w:val="0"/>
                <w:sz w:val="20"/>
                <w:fitText w:val="2240" w:id="-959220217"/>
                <w:lang w:eastAsia="zh-HK"/>
              </w:rPr>
              <w:t>新北市政府消防局主</w:t>
            </w:r>
            <w:r w:rsidRPr="008D182C">
              <w:rPr>
                <w:rFonts w:ascii="標楷體" w:eastAsia="標楷體" w:hAnsi="標楷體" w:hint="eastAsia"/>
                <w:color w:val="000000" w:themeColor="text1"/>
                <w:spacing w:val="3"/>
                <w:kern w:val="0"/>
                <w:sz w:val="20"/>
                <w:fitText w:val="2240" w:id="-959220217"/>
                <w:lang w:eastAsia="zh-HK"/>
              </w:rPr>
              <w:t>管</w:t>
            </w:r>
          </w:p>
        </w:tc>
        <w:tc>
          <w:tcPr>
            <w:tcW w:w="1628" w:type="dxa"/>
            <w:gridSpan w:val="3"/>
            <w:tcBorders>
              <w:top w:val="nil"/>
              <w:left w:val="single" w:sz="4" w:space="0" w:color="auto"/>
              <w:right w:val="single" w:sz="4" w:space="0" w:color="auto"/>
            </w:tcBorders>
            <w:shd w:val="clear" w:color="auto" w:fill="auto"/>
            <w:vAlign w:val="center"/>
          </w:tcPr>
          <w:p w14:paraId="213B21C0" w14:textId="0733583A"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5,130,829,788 </w:t>
            </w:r>
          </w:p>
        </w:tc>
        <w:tc>
          <w:tcPr>
            <w:tcW w:w="1434" w:type="dxa"/>
            <w:gridSpan w:val="3"/>
            <w:tcBorders>
              <w:top w:val="nil"/>
              <w:left w:val="nil"/>
              <w:right w:val="single" w:sz="4" w:space="0" w:color="auto"/>
            </w:tcBorders>
            <w:shd w:val="clear" w:color="auto" w:fill="auto"/>
            <w:vAlign w:val="center"/>
          </w:tcPr>
          <w:p w14:paraId="748A7BFE" w14:textId="582C3FD4"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21,519,000 </w:t>
            </w:r>
          </w:p>
        </w:tc>
        <w:tc>
          <w:tcPr>
            <w:tcW w:w="1434" w:type="dxa"/>
            <w:gridSpan w:val="3"/>
            <w:tcBorders>
              <w:top w:val="nil"/>
              <w:left w:val="single" w:sz="4" w:space="0" w:color="auto"/>
              <w:right w:val="single" w:sz="4" w:space="0" w:color="auto"/>
            </w:tcBorders>
            <w:shd w:val="clear" w:color="auto" w:fill="auto"/>
            <w:vAlign w:val="center"/>
          </w:tcPr>
          <w:p w14:paraId="7FC3B6C8" w14:textId="02CC4111"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right w:val="single" w:sz="4" w:space="0" w:color="auto"/>
            </w:tcBorders>
            <w:shd w:val="clear" w:color="auto" w:fill="auto"/>
            <w:vAlign w:val="center"/>
          </w:tcPr>
          <w:p w14:paraId="12480C12" w14:textId="30F85DBF"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7103DA4A" w14:textId="54677580"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r>
      <w:tr w:rsidR="00B636BC" w:rsidRPr="00661A65" w14:paraId="683B7FBE"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3E1EDABD" w14:textId="28606217" w:rsidR="00B636BC" w:rsidRPr="00661A65" w:rsidRDefault="00B636BC" w:rsidP="00B636BC">
            <w:pPr>
              <w:spacing w:line="400" w:lineRule="exact"/>
              <w:ind w:leftChars="100" w:left="240" w:rightChars="20" w:right="48"/>
              <w:jc w:val="right"/>
              <w:rPr>
                <w:rFonts w:ascii="標楷體" w:eastAsia="標楷體" w:hAnsi="標楷體"/>
                <w:color w:val="000000" w:themeColor="text1"/>
                <w:spacing w:val="45"/>
                <w:sz w:val="20"/>
                <w:lang w:eastAsia="zh-HK"/>
              </w:rPr>
            </w:pPr>
            <w:r w:rsidRPr="008D182C">
              <w:rPr>
                <w:rFonts w:ascii="標楷體" w:eastAsia="標楷體" w:hAnsi="標楷體" w:hint="eastAsia"/>
                <w:color w:val="000000" w:themeColor="text1"/>
                <w:spacing w:val="13"/>
                <w:kern w:val="0"/>
                <w:sz w:val="20"/>
                <w:fitText w:val="2240" w:id="-959220216"/>
                <w:lang w:eastAsia="zh-HK"/>
              </w:rPr>
              <w:t>新北市政府財政局主</w:t>
            </w:r>
            <w:r w:rsidRPr="008D182C">
              <w:rPr>
                <w:rFonts w:ascii="標楷體" w:eastAsia="標楷體" w:hAnsi="標楷體" w:hint="eastAsia"/>
                <w:color w:val="000000" w:themeColor="text1"/>
                <w:spacing w:val="3"/>
                <w:kern w:val="0"/>
                <w:sz w:val="20"/>
                <w:fitText w:val="2240" w:id="-959220216"/>
                <w:lang w:eastAsia="zh-HK"/>
              </w:rPr>
              <w:t>管</w:t>
            </w:r>
          </w:p>
        </w:tc>
        <w:tc>
          <w:tcPr>
            <w:tcW w:w="1628" w:type="dxa"/>
            <w:gridSpan w:val="3"/>
            <w:tcBorders>
              <w:top w:val="nil"/>
              <w:left w:val="single" w:sz="4" w:space="0" w:color="auto"/>
              <w:right w:val="single" w:sz="4" w:space="0" w:color="auto"/>
            </w:tcBorders>
            <w:shd w:val="clear" w:color="auto" w:fill="auto"/>
            <w:vAlign w:val="center"/>
          </w:tcPr>
          <w:p w14:paraId="40BA671E" w14:textId="52637F76"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3,934,615,497 </w:t>
            </w:r>
          </w:p>
        </w:tc>
        <w:tc>
          <w:tcPr>
            <w:tcW w:w="1434" w:type="dxa"/>
            <w:gridSpan w:val="3"/>
            <w:tcBorders>
              <w:top w:val="nil"/>
              <w:left w:val="nil"/>
              <w:right w:val="single" w:sz="4" w:space="0" w:color="auto"/>
            </w:tcBorders>
            <w:shd w:val="clear" w:color="auto" w:fill="auto"/>
            <w:vAlign w:val="center"/>
          </w:tcPr>
          <w:p w14:paraId="4A12B74D" w14:textId="62D855DB"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3,492,413 </w:t>
            </w:r>
          </w:p>
        </w:tc>
        <w:tc>
          <w:tcPr>
            <w:tcW w:w="1434" w:type="dxa"/>
            <w:gridSpan w:val="3"/>
            <w:tcBorders>
              <w:top w:val="nil"/>
              <w:left w:val="single" w:sz="4" w:space="0" w:color="auto"/>
              <w:right w:val="single" w:sz="4" w:space="0" w:color="auto"/>
            </w:tcBorders>
            <w:shd w:val="clear" w:color="auto" w:fill="auto"/>
            <w:vAlign w:val="center"/>
          </w:tcPr>
          <w:p w14:paraId="4B0ED0CD" w14:textId="0290D5A0"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right w:val="single" w:sz="4" w:space="0" w:color="auto"/>
            </w:tcBorders>
            <w:shd w:val="clear" w:color="auto" w:fill="auto"/>
            <w:vAlign w:val="center"/>
          </w:tcPr>
          <w:p w14:paraId="126D1B6C" w14:textId="422BDD81"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7EC1B4A1" w14:textId="74BBDBC4"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51,637 </w:t>
            </w:r>
          </w:p>
        </w:tc>
      </w:tr>
      <w:tr w:rsidR="00B636BC" w:rsidRPr="00661A65" w14:paraId="1751BA07"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4DA09495" w14:textId="7EC65499" w:rsidR="00B636BC" w:rsidRPr="00661A65" w:rsidRDefault="00B636BC" w:rsidP="00B636BC">
            <w:pPr>
              <w:spacing w:line="400" w:lineRule="exact"/>
              <w:ind w:leftChars="100" w:left="240" w:rightChars="20" w:right="48"/>
              <w:jc w:val="right"/>
              <w:rPr>
                <w:rFonts w:ascii="標楷體" w:eastAsia="標楷體" w:hAnsi="標楷體"/>
                <w:color w:val="000000" w:themeColor="text1"/>
                <w:spacing w:val="45"/>
                <w:sz w:val="20"/>
                <w:lang w:eastAsia="zh-HK"/>
              </w:rPr>
            </w:pPr>
            <w:r w:rsidRPr="008D182C">
              <w:rPr>
                <w:rFonts w:ascii="標楷體" w:eastAsia="標楷體" w:hAnsi="標楷體" w:hint="eastAsia"/>
                <w:color w:val="000000" w:themeColor="text1"/>
                <w:spacing w:val="13"/>
                <w:kern w:val="0"/>
                <w:sz w:val="20"/>
                <w:fitText w:val="2240" w:id="-959220215"/>
                <w:lang w:eastAsia="zh-HK"/>
              </w:rPr>
              <w:t>新北市政府教育局主</w:t>
            </w:r>
            <w:r w:rsidRPr="008D182C">
              <w:rPr>
                <w:rFonts w:ascii="標楷體" w:eastAsia="標楷體" w:hAnsi="標楷體" w:hint="eastAsia"/>
                <w:color w:val="000000" w:themeColor="text1"/>
                <w:spacing w:val="3"/>
                <w:kern w:val="0"/>
                <w:sz w:val="20"/>
                <w:fitText w:val="2240" w:id="-959220215"/>
                <w:lang w:eastAsia="zh-HK"/>
              </w:rPr>
              <w:t>管</w:t>
            </w:r>
          </w:p>
        </w:tc>
        <w:tc>
          <w:tcPr>
            <w:tcW w:w="1628" w:type="dxa"/>
            <w:gridSpan w:val="3"/>
            <w:tcBorders>
              <w:top w:val="nil"/>
              <w:left w:val="single" w:sz="4" w:space="0" w:color="auto"/>
              <w:right w:val="single" w:sz="4" w:space="0" w:color="auto"/>
            </w:tcBorders>
            <w:shd w:val="clear" w:color="auto" w:fill="auto"/>
            <w:vAlign w:val="center"/>
          </w:tcPr>
          <w:p w14:paraId="2470FBEF" w14:textId="6F610F7C"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73,372,776,142 </w:t>
            </w:r>
          </w:p>
        </w:tc>
        <w:tc>
          <w:tcPr>
            <w:tcW w:w="1434" w:type="dxa"/>
            <w:gridSpan w:val="3"/>
            <w:tcBorders>
              <w:top w:val="nil"/>
              <w:left w:val="nil"/>
              <w:right w:val="single" w:sz="4" w:space="0" w:color="auto"/>
            </w:tcBorders>
            <w:shd w:val="clear" w:color="auto" w:fill="auto"/>
            <w:vAlign w:val="center"/>
          </w:tcPr>
          <w:p w14:paraId="1D7DD791" w14:textId="6EAB16F6"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w:t>
            </w:r>
            <w:r w:rsidRPr="00017902">
              <w:rPr>
                <w:rFonts w:ascii="新細明體" w:hAnsi="新細明體" w:hint="eastAsia"/>
                <w:color w:val="000000" w:themeColor="text1"/>
                <w:sz w:val="20"/>
              </w:rPr>
              <w:t>－</w:t>
            </w:r>
            <w:r w:rsidRPr="00017902">
              <w:rPr>
                <w:rFonts w:ascii="新細明體" w:hAnsi="新細明體"/>
                <w:sz w:val="20"/>
                <w:szCs w:val="16"/>
              </w:rPr>
              <w:t xml:space="preserve"> </w:t>
            </w:r>
          </w:p>
        </w:tc>
        <w:tc>
          <w:tcPr>
            <w:tcW w:w="1434" w:type="dxa"/>
            <w:gridSpan w:val="3"/>
            <w:tcBorders>
              <w:left w:val="single" w:sz="4" w:space="0" w:color="auto"/>
              <w:right w:val="single" w:sz="4" w:space="0" w:color="auto"/>
            </w:tcBorders>
            <w:shd w:val="clear" w:color="auto" w:fill="auto"/>
            <w:vAlign w:val="center"/>
          </w:tcPr>
          <w:p w14:paraId="7FC3A40C" w14:textId="7FA34D2A"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right w:val="single" w:sz="4" w:space="0" w:color="auto"/>
            </w:tcBorders>
            <w:shd w:val="clear" w:color="auto" w:fill="auto"/>
            <w:vAlign w:val="center"/>
          </w:tcPr>
          <w:p w14:paraId="0F79606A" w14:textId="06286DA7"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3E748651" w14:textId="13151E8E"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r>
      <w:tr w:rsidR="00B636BC" w:rsidRPr="00661A65" w14:paraId="408D47D6"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355A67E6" w14:textId="78833C0A" w:rsidR="00B636BC" w:rsidRPr="00661A65" w:rsidRDefault="00B636BC" w:rsidP="00B636BC">
            <w:pPr>
              <w:spacing w:line="400" w:lineRule="exact"/>
              <w:ind w:leftChars="100" w:left="240" w:rightChars="20" w:right="48"/>
              <w:jc w:val="right"/>
              <w:rPr>
                <w:rFonts w:ascii="標楷體" w:eastAsia="標楷體" w:hAnsi="標楷體"/>
                <w:color w:val="000000" w:themeColor="text1"/>
                <w:spacing w:val="45"/>
                <w:sz w:val="20"/>
                <w:lang w:eastAsia="zh-HK"/>
              </w:rPr>
            </w:pPr>
            <w:r w:rsidRPr="008D182C">
              <w:rPr>
                <w:rFonts w:ascii="標楷體" w:eastAsia="標楷體" w:hAnsi="標楷體" w:hint="eastAsia"/>
                <w:color w:val="000000" w:themeColor="text1"/>
                <w:spacing w:val="13"/>
                <w:kern w:val="0"/>
                <w:sz w:val="20"/>
                <w:fitText w:val="2240" w:id="-959220214"/>
                <w:lang w:eastAsia="zh-HK"/>
              </w:rPr>
              <w:t>新北市政府文化局主</w:t>
            </w:r>
            <w:r w:rsidRPr="008D182C">
              <w:rPr>
                <w:rFonts w:ascii="標楷體" w:eastAsia="標楷體" w:hAnsi="標楷體" w:hint="eastAsia"/>
                <w:color w:val="000000" w:themeColor="text1"/>
                <w:spacing w:val="3"/>
                <w:kern w:val="0"/>
                <w:sz w:val="20"/>
                <w:fitText w:val="2240" w:id="-959220214"/>
                <w:lang w:eastAsia="zh-HK"/>
              </w:rPr>
              <w:t>管</w:t>
            </w:r>
          </w:p>
        </w:tc>
        <w:tc>
          <w:tcPr>
            <w:tcW w:w="1628" w:type="dxa"/>
            <w:gridSpan w:val="3"/>
            <w:tcBorders>
              <w:top w:val="nil"/>
              <w:left w:val="single" w:sz="4" w:space="0" w:color="auto"/>
              <w:right w:val="single" w:sz="4" w:space="0" w:color="auto"/>
            </w:tcBorders>
            <w:shd w:val="clear" w:color="auto" w:fill="auto"/>
            <w:vAlign w:val="center"/>
          </w:tcPr>
          <w:p w14:paraId="6850B5B9" w14:textId="5AD25762"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2,279,582,684 </w:t>
            </w:r>
          </w:p>
        </w:tc>
        <w:tc>
          <w:tcPr>
            <w:tcW w:w="1434" w:type="dxa"/>
            <w:gridSpan w:val="3"/>
            <w:tcBorders>
              <w:top w:val="nil"/>
              <w:left w:val="nil"/>
              <w:right w:val="single" w:sz="4" w:space="0" w:color="auto"/>
            </w:tcBorders>
            <w:shd w:val="clear" w:color="auto" w:fill="auto"/>
            <w:vAlign w:val="center"/>
          </w:tcPr>
          <w:p w14:paraId="7B586BDF" w14:textId="108D49EB"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54,859,067 </w:t>
            </w:r>
          </w:p>
        </w:tc>
        <w:tc>
          <w:tcPr>
            <w:tcW w:w="1434" w:type="dxa"/>
            <w:gridSpan w:val="3"/>
            <w:tcBorders>
              <w:top w:val="nil"/>
              <w:left w:val="single" w:sz="4" w:space="0" w:color="auto"/>
              <w:right w:val="single" w:sz="4" w:space="0" w:color="auto"/>
            </w:tcBorders>
            <w:shd w:val="clear" w:color="auto" w:fill="auto"/>
            <w:vAlign w:val="center"/>
          </w:tcPr>
          <w:p w14:paraId="0A2F38E9" w14:textId="5F9FECEC"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right w:val="single" w:sz="4" w:space="0" w:color="auto"/>
            </w:tcBorders>
            <w:shd w:val="clear" w:color="auto" w:fill="auto"/>
            <w:vAlign w:val="center"/>
          </w:tcPr>
          <w:p w14:paraId="50A6EF87" w14:textId="5F0A2FA6"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2F3FE051" w14:textId="48119F39"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r>
      <w:tr w:rsidR="00B636BC" w:rsidRPr="00661A65" w14:paraId="6FCD9FF9"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0709B05E" w14:textId="57D29936" w:rsidR="00B636BC" w:rsidRPr="00661A65" w:rsidRDefault="00B636BC" w:rsidP="00B636BC">
            <w:pPr>
              <w:spacing w:line="400" w:lineRule="exact"/>
              <w:ind w:leftChars="100" w:left="240" w:rightChars="20" w:right="48"/>
              <w:jc w:val="right"/>
              <w:rPr>
                <w:rFonts w:ascii="標楷體" w:eastAsia="標楷體" w:hAnsi="標楷體"/>
                <w:color w:val="000000" w:themeColor="text1"/>
                <w:spacing w:val="45"/>
                <w:sz w:val="20"/>
                <w:lang w:eastAsia="zh-HK"/>
              </w:rPr>
            </w:pPr>
            <w:r w:rsidRPr="008D182C">
              <w:rPr>
                <w:rFonts w:ascii="標楷體" w:eastAsia="標楷體" w:hAnsi="標楷體" w:hint="eastAsia"/>
                <w:color w:val="000000" w:themeColor="text1"/>
                <w:spacing w:val="13"/>
                <w:kern w:val="0"/>
                <w:sz w:val="20"/>
                <w:fitText w:val="2240" w:id="-959220213"/>
                <w:lang w:eastAsia="zh-HK"/>
              </w:rPr>
              <w:t>新北市政府農業局主</w:t>
            </w:r>
            <w:r w:rsidRPr="008D182C">
              <w:rPr>
                <w:rFonts w:ascii="標楷體" w:eastAsia="標楷體" w:hAnsi="標楷體" w:hint="eastAsia"/>
                <w:color w:val="000000" w:themeColor="text1"/>
                <w:spacing w:val="3"/>
                <w:kern w:val="0"/>
                <w:sz w:val="20"/>
                <w:fitText w:val="2240" w:id="-959220213"/>
                <w:lang w:eastAsia="zh-HK"/>
              </w:rPr>
              <w:t>管</w:t>
            </w:r>
          </w:p>
        </w:tc>
        <w:tc>
          <w:tcPr>
            <w:tcW w:w="1628" w:type="dxa"/>
            <w:gridSpan w:val="3"/>
            <w:tcBorders>
              <w:top w:val="nil"/>
              <w:left w:val="single" w:sz="4" w:space="0" w:color="auto"/>
              <w:right w:val="single" w:sz="4" w:space="0" w:color="auto"/>
            </w:tcBorders>
            <w:shd w:val="clear" w:color="auto" w:fill="auto"/>
            <w:vAlign w:val="center"/>
          </w:tcPr>
          <w:p w14:paraId="19BFAE8A" w14:textId="26054EB3"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2,272,289,573 </w:t>
            </w:r>
          </w:p>
        </w:tc>
        <w:tc>
          <w:tcPr>
            <w:tcW w:w="1434" w:type="dxa"/>
            <w:gridSpan w:val="3"/>
            <w:tcBorders>
              <w:top w:val="nil"/>
              <w:left w:val="nil"/>
              <w:right w:val="single" w:sz="4" w:space="0" w:color="auto"/>
            </w:tcBorders>
            <w:shd w:val="clear" w:color="auto" w:fill="auto"/>
            <w:vAlign w:val="center"/>
          </w:tcPr>
          <w:p w14:paraId="699793EF" w14:textId="51DFFBD4"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87,008,267 </w:t>
            </w:r>
          </w:p>
        </w:tc>
        <w:tc>
          <w:tcPr>
            <w:tcW w:w="1434" w:type="dxa"/>
            <w:gridSpan w:val="3"/>
            <w:tcBorders>
              <w:left w:val="single" w:sz="4" w:space="0" w:color="auto"/>
              <w:right w:val="single" w:sz="4" w:space="0" w:color="auto"/>
            </w:tcBorders>
            <w:shd w:val="clear" w:color="auto" w:fill="auto"/>
            <w:vAlign w:val="center"/>
          </w:tcPr>
          <w:p w14:paraId="771333AD" w14:textId="0729D7E5"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right w:val="single" w:sz="4" w:space="0" w:color="auto"/>
            </w:tcBorders>
            <w:shd w:val="clear" w:color="auto" w:fill="auto"/>
            <w:vAlign w:val="center"/>
          </w:tcPr>
          <w:p w14:paraId="36B27DB7" w14:textId="614561DA"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788DB7B5" w14:textId="383FAD55"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r>
      <w:tr w:rsidR="00B636BC" w:rsidRPr="00661A65" w14:paraId="13C98392"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3E7F1229" w14:textId="7E44C4F6" w:rsidR="00B636BC" w:rsidRPr="00661A65" w:rsidRDefault="00B636BC" w:rsidP="00B636BC">
            <w:pPr>
              <w:spacing w:line="400" w:lineRule="exact"/>
              <w:ind w:leftChars="100" w:left="240" w:rightChars="20" w:right="48"/>
              <w:jc w:val="right"/>
              <w:rPr>
                <w:rFonts w:ascii="標楷體" w:eastAsia="標楷體" w:hAnsi="標楷體"/>
                <w:color w:val="000000" w:themeColor="text1"/>
                <w:spacing w:val="45"/>
                <w:w w:val="92"/>
                <w:sz w:val="20"/>
                <w:lang w:eastAsia="zh-HK"/>
              </w:rPr>
            </w:pPr>
            <w:r w:rsidRPr="008D182C">
              <w:rPr>
                <w:rFonts w:ascii="標楷體" w:eastAsia="標楷體" w:hAnsi="標楷體" w:hint="eastAsia"/>
                <w:color w:val="000000" w:themeColor="text1"/>
                <w:w w:val="93"/>
                <w:kern w:val="0"/>
                <w:sz w:val="20"/>
                <w:fitText w:val="2240" w:id="-959220212"/>
                <w:lang w:eastAsia="zh-HK"/>
              </w:rPr>
              <w:t>新北市政府經濟發展局主管</w:t>
            </w:r>
          </w:p>
        </w:tc>
        <w:tc>
          <w:tcPr>
            <w:tcW w:w="1628" w:type="dxa"/>
            <w:gridSpan w:val="3"/>
            <w:tcBorders>
              <w:top w:val="nil"/>
              <w:left w:val="single" w:sz="4" w:space="0" w:color="auto"/>
              <w:right w:val="single" w:sz="4" w:space="0" w:color="auto"/>
            </w:tcBorders>
            <w:shd w:val="clear" w:color="auto" w:fill="auto"/>
            <w:vAlign w:val="center"/>
          </w:tcPr>
          <w:p w14:paraId="2BE88EBB" w14:textId="08B154ED"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638,391,715 </w:t>
            </w:r>
          </w:p>
        </w:tc>
        <w:tc>
          <w:tcPr>
            <w:tcW w:w="1434" w:type="dxa"/>
            <w:gridSpan w:val="3"/>
            <w:tcBorders>
              <w:top w:val="nil"/>
              <w:left w:val="nil"/>
              <w:right w:val="single" w:sz="4" w:space="0" w:color="auto"/>
            </w:tcBorders>
            <w:shd w:val="clear" w:color="auto" w:fill="auto"/>
            <w:vAlign w:val="center"/>
          </w:tcPr>
          <w:p w14:paraId="13B85BA0" w14:textId="0EE75E61"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1,000,000 </w:t>
            </w:r>
          </w:p>
        </w:tc>
        <w:tc>
          <w:tcPr>
            <w:tcW w:w="1434" w:type="dxa"/>
            <w:gridSpan w:val="3"/>
            <w:tcBorders>
              <w:top w:val="nil"/>
              <w:left w:val="single" w:sz="4" w:space="0" w:color="auto"/>
              <w:right w:val="single" w:sz="4" w:space="0" w:color="auto"/>
            </w:tcBorders>
            <w:shd w:val="clear" w:color="auto" w:fill="auto"/>
            <w:vAlign w:val="center"/>
          </w:tcPr>
          <w:p w14:paraId="229FCBBD" w14:textId="249F3CAE"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right w:val="single" w:sz="4" w:space="0" w:color="auto"/>
            </w:tcBorders>
            <w:shd w:val="clear" w:color="auto" w:fill="auto"/>
            <w:vAlign w:val="center"/>
          </w:tcPr>
          <w:p w14:paraId="6757D77E" w14:textId="52402A14"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2FF2E1B4" w14:textId="128896B3"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222,539 </w:t>
            </w:r>
          </w:p>
        </w:tc>
      </w:tr>
      <w:tr w:rsidR="00B636BC" w:rsidRPr="00661A65" w14:paraId="30220F3E"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34C92EF6" w14:textId="2716321D" w:rsidR="00B636BC" w:rsidRPr="00661A65" w:rsidRDefault="00B636BC" w:rsidP="00B636BC">
            <w:pPr>
              <w:spacing w:line="400" w:lineRule="exact"/>
              <w:ind w:leftChars="100" w:left="240" w:rightChars="20" w:right="48"/>
              <w:jc w:val="right"/>
              <w:rPr>
                <w:rFonts w:ascii="標楷體" w:eastAsia="標楷體" w:hAnsi="標楷體"/>
                <w:color w:val="000000" w:themeColor="text1"/>
                <w:spacing w:val="45"/>
                <w:sz w:val="20"/>
                <w:lang w:eastAsia="zh-HK"/>
              </w:rPr>
            </w:pPr>
            <w:r w:rsidRPr="008D182C">
              <w:rPr>
                <w:rFonts w:ascii="標楷體" w:eastAsia="標楷體" w:hAnsi="標楷體" w:hint="eastAsia"/>
                <w:color w:val="000000" w:themeColor="text1"/>
                <w:spacing w:val="13"/>
                <w:kern w:val="0"/>
                <w:sz w:val="20"/>
                <w:fitText w:val="2240" w:id="-959220211"/>
                <w:lang w:eastAsia="zh-HK"/>
              </w:rPr>
              <w:t>新北市政府社會局主</w:t>
            </w:r>
            <w:r w:rsidRPr="008D182C">
              <w:rPr>
                <w:rFonts w:ascii="標楷體" w:eastAsia="標楷體" w:hAnsi="標楷體" w:hint="eastAsia"/>
                <w:color w:val="000000" w:themeColor="text1"/>
                <w:spacing w:val="3"/>
                <w:kern w:val="0"/>
                <w:sz w:val="20"/>
                <w:fitText w:val="2240" w:id="-959220211"/>
                <w:lang w:eastAsia="zh-HK"/>
              </w:rPr>
              <w:t>管</w:t>
            </w:r>
          </w:p>
        </w:tc>
        <w:tc>
          <w:tcPr>
            <w:tcW w:w="1628" w:type="dxa"/>
            <w:gridSpan w:val="3"/>
            <w:tcBorders>
              <w:top w:val="nil"/>
              <w:left w:val="single" w:sz="4" w:space="0" w:color="auto"/>
              <w:right w:val="single" w:sz="4" w:space="0" w:color="auto"/>
            </w:tcBorders>
            <w:shd w:val="clear" w:color="auto" w:fill="auto"/>
            <w:vAlign w:val="center"/>
          </w:tcPr>
          <w:p w14:paraId="251B72AE" w14:textId="5D1837D3"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28,685,450,336 </w:t>
            </w:r>
          </w:p>
        </w:tc>
        <w:tc>
          <w:tcPr>
            <w:tcW w:w="1434" w:type="dxa"/>
            <w:gridSpan w:val="3"/>
            <w:tcBorders>
              <w:top w:val="nil"/>
              <w:left w:val="nil"/>
              <w:right w:val="single" w:sz="4" w:space="0" w:color="auto"/>
            </w:tcBorders>
            <w:shd w:val="clear" w:color="auto" w:fill="auto"/>
            <w:vAlign w:val="center"/>
          </w:tcPr>
          <w:p w14:paraId="290B327D" w14:textId="1792A4FB"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34,846,795 </w:t>
            </w:r>
          </w:p>
        </w:tc>
        <w:tc>
          <w:tcPr>
            <w:tcW w:w="1434" w:type="dxa"/>
            <w:gridSpan w:val="3"/>
            <w:tcBorders>
              <w:top w:val="nil"/>
              <w:left w:val="single" w:sz="4" w:space="0" w:color="auto"/>
              <w:right w:val="single" w:sz="4" w:space="0" w:color="auto"/>
            </w:tcBorders>
            <w:shd w:val="clear" w:color="auto" w:fill="auto"/>
            <w:vAlign w:val="center"/>
          </w:tcPr>
          <w:p w14:paraId="2D9C9E82" w14:textId="1669EEB9"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1,105,000 </w:t>
            </w:r>
          </w:p>
        </w:tc>
        <w:tc>
          <w:tcPr>
            <w:tcW w:w="1434" w:type="dxa"/>
            <w:gridSpan w:val="3"/>
            <w:tcBorders>
              <w:top w:val="nil"/>
              <w:left w:val="nil"/>
              <w:right w:val="single" w:sz="4" w:space="0" w:color="auto"/>
            </w:tcBorders>
            <w:shd w:val="clear" w:color="auto" w:fill="auto"/>
            <w:vAlign w:val="center"/>
          </w:tcPr>
          <w:p w14:paraId="6C79A46F" w14:textId="5B0A8ADD"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w:t>
            </w:r>
            <w:r w:rsidRPr="00017902">
              <w:rPr>
                <w:rFonts w:asciiTheme="majorEastAsia" w:eastAsiaTheme="majorEastAsia" w:hAnsiTheme="majorEastAsia" w:hint="eastAsia"/>
                <w:color w:val="000000" w:themeColor="text1"/>
                <w:sz w:val="20"/>
              </w:rPr>
              <w:t>－</w:t>
            </w:r>
            <w:r w:rsidRPr="00017902">
              <w:rPr>
                <w:rFonts w:ascii="新細明體" w:hAnsi="新細明體"/>
                <w:sz w:val="20"/>
                <w:szCs w:val="16"/>
              </w:rPr>
              <w:t xml:space="preserve"> </w:t>
            </w:r>
          </w:p>
        </w:tc>
        <w:tc>
          <w:tcPr>
            <w:tcW w:w="1441" w:type="dxa"/>
            <w:tcBorders>
              <w:top w:val="nil"/>
              <w:left w:val="nil"/>
              <w:right w:val="single" w:sz="4" w:space="0" w:color="auto"/>
            </w:tcBorders>
            <w:shd w:val="clear" w:color="auto" w:fill="auto"/>
            <w:vAlign w:val="center"/>
          </w:tcPr>
          <w:p w14:paraId="11A633E8" w14:textId="07300A21"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5,293,695 </w:t>
            </w:r>
          </w:p>
        </w:tc>
      </w:tr>
      <w:tr w:rsidR="00B636BC" w:rsidRPr="00661A65" w14:paraId="3ED08C67"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25AF8DB3" w14:textId="1F594657" w:rsidR="00B636BC" w:rsidRPr="00661A65" w:rsidRDefault="00B636BC" w:rsidP="00B636BC">
            <w:pPr>
              <w:spacing w:line="400" w:lineRule="exact"/>
              <w:ind w:leftChars="100" w:left="240" w:rightChars="20" w:right="48"/>
              <w:jc w:val="right"/>
              <w:rPr>
                <w:rFonts w:ascii="標楷體" w:eastAsia="標楷體" w:hAnsi="標楷體"/>
                <w:color w:val="000000" w:themeColor="text1"/>
                <w:spacing w:val="45"/>
                <w:sz w:val="20"/>
                <w:lang w:eastAsia="zh-HK"/>
              </w:rPr>
            </w:pPr>
            <w:r w:rsidRPr="008D182C">
              <w:rPr>
                <w:rFonts w:ascii="標楷體" w:eastAsia="標楷體" w:hAnsi="標楷體" w:hint="eastAsia"/>
                <w:color w:val="000000" w:themeColor="text1"/>
                <w:spacing w:val="13"/>
                <w:kern w:val="0"/>
                <w:sz w:val="20"/>
                <w:fitText w:val="2240" w:id="-959220210"/>
                <w:lang w:eastAsia="zh-HK"/>
              </w:rPr>
              <w:t>新北市政府衛生局主</w:t>
            </w:r>
            <w:r w:rsidRPr="008D182C">
              <w:rPr>
                <w:rFonts w:ascii="標楷體" w:eastAsia="標楷體" w:hAnsi="標楷體" w:hint="eastAsia"/>
                <w:color w:val="000000" w:themeColor="text1"/>
                <w:spacing w:val="3"/>
                <w:kern w:val="0"/>
                <w:sz w:val="20"/>
                <w:fitText w:val="2240" w:id="-959220210"/>
                <w:lang w:eastAsia="zh-HK"/>
              </w:rPr>
              <w:t>管</w:t>
            </w:r>
          </w:p>
        </w:tc>
        <w:tc>
          <w:tcPr>
            <w:tcW w:w="1628" w:type="dxa"/>
            <w:gridSpan w:val="3"/>
            <w:tcBorders>
              <w:top w:val="nil"/>
              <w:left w:val="single" w:sz="4" w:space="0" w:color="auto"/>
              <w:right w:val="single" w:sz="4" w:space="0" w:color="auto"/>
            </w:tcBorders>
            <w:shd w:val="clear" w:color="auto" w:fill="auto"/>
            <w:vAlign w:val="center"/>
          </w:tcPr>
          <w:p w14:paraId="5ADBCD24" w14:textId="050418E4"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10,592,955,952 </w:t>
            </w:r>
          </w:p>
        </w:tc>
        <w:tc>
          <w:tcPr>
            <w:tcW w:w="1434" w:type="dxa"/>
            <w:gridSpan w:val="3"/>
            <w:tcBorders>
              <w:top w:val="nil"/>
              <w:left w:val="nil"/>
              <w:right w:val="single" w:sz="4" w:space="0" w:color="auto"/>
            </w:tcBorders>
            <w:shd w:val="clear" w:color="auto" w:fill="auto"/>
            <w:vAlign w:val="center"/>
          </w:tcPr>
          <w:p w14:paraId="3D59B200" w14:textId="4ECB36F4"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732,220,003 </w:t>
            </w:r>
          </w:p>
        </w:tc>
        <w:tc>
          <w:tcPr>
            <w:tcW w:w="1434" w:type="dxa"/>
            <w:gridSpan w:val="3"/>
            <w:tcBorders>
              <w:left w:val="single" w:sz="4" w:space="0" w:color="auto"/>
              <w:right w:val="single" w:sz="4" w:space="0" w:color="auto"/>
            </w:tcBorders>
            <w:shd w:val="clear" w:color="auto" w:fill="auto"/>
            <w:vAlign w:val="center"/>
          </w:tcPr>
          <w:p w14:paraId="350E6E43" w14:textId="02EC0952"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1,114 </w:t>
            </w:r>
          </w:p>
        </w:tc>
        <w:tc>
          <w:tcPr>
            <w:tcW w:w="1434" w:type="dxa"/>
            <w:gridSpan w:val="3"/>
            <w:tcBorders>
              <w:top w:val="nil"/>
              <w:left w:val="nil"/>
              <w:right w:val="single" w:sz="4" w:space="0" w:color="auto"/>
            </w:tcBorders>
            <w:shd w:val="clear" w:color="auto" w:fill="auto"/>
            <w:vAlign w:val="center"/>
          </w:tcPr>
          <w:p w14:paraId="05A8C607" w14:textId="6EE1AEAB"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36C1AB2C" w14:textId="2DF154DF"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r>
      <w:tr w:rsidR="00B636BC" w:rsidRPr="00661A65" w14:paraId="47598D67"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61A727F4" w14:textId="3E79F412" w:rsidR="00B636BC" w:rsidRPr="00661A65" w:rsidRDefault="00B636BC" w:rsidP="00B636BC">
            <w:pPr>
              <w:spacing w:line="400" w:lineRule="exact"/>
              <w:ind w:leftChars="100" w:left="240" w:rightChars="59" w:right="142"/>
              <w:jc w:val="right"/>
              <w:rPr>
                <w:rFonts w:ascii="標楷體" w:eastAsia="標楷體" w:hAnsi="標楷體"/>
                <w:color w:val="000000" w:themeColor="text1"/>
                <w:spacing w:val="45"/>
                <w:w w:val="92"/>
                <w:sz w:val="20"/>
                <w:lang w:eastAsia="zh-HK"/>
              </w:rPr>
            </w:pPr>
            <w:r w:rsidRPr="008D182C">
              <w:rPr>
                <w:rFonts w:ascii="標楷體" w:eastAsia="標楷體" w:hAnsi="標楷體" w:hint="eastAsia"/>
                <w:color w:val="000000" w:themeColor="text1"/>
                <w:w w:val="93"/>
                <w:kern w:val="0"/>
                <w:sz w:val="20"/>
                <w:fitText w:val="2240" w:id="-959220209"/>
                <w:lang w:eastAsia="zh-HK"/>
              </w:rPr>
              <w:t>新北市政府環境保護局主管</w:t>
            </w:r>
          </w:p>
        </w:tc>
        <w:tc>
          <w:tcPr>
            <w:tcW w:w="1628" w:type="dxa"/>
            <w:gridSpan w:val="3"/>
            <w:tcBorders>
              <w:top w:val="nil"/>
              <w:left w:val="single" w:sz="4" w:space="0" w:color="auto"/>
              <w:right w:val="single" w:sz="4" w:space="0" w:color="auto"/>
            </w:tcBorders>
            <w:shd w:val="clear" w:color="auto" w:fill="auto"/>
            <w:vAlign w:val="center"/>
          </w:tcPr>
          <w:p w14:paraId="64B4A1FE" w14:textId="62901DD9"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10,707,206,911 </w:t>
            </w:r>
          </w:p>
        </w:tc>
        <w:tc>
          <w:tcPr>
            <w:tcW w:w="1434" w:type="dxa"/>
            <w:gridSpan w:val="3"/>
            <w:tcBorders>
              <w:top w:val="nil"/>
              <w:left w:val="nil"/>
              <w:right w:val="single" w:sz="4" w:space="0" w:color="auto"/>
            </w:tcBorders>
            <w:shd w:val="clear" w:color="auto" w:fill="auto"/>
            <w:vAlign w:val="center"/>
          </w:tcPr>
          <w:p w14:paraId="00B76BC3" w14:textId="22F199FA"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29,904,572 </w:t>
            </w:r>
          </w:p>
        </w:tc>
        <w:tc>
          <w:tcPr>
            <w:tcW w:w="1434" w:type="dxa"/>
            <w:gridSpan w:val="3"/>
            <w:tcBorders>
              <w:top w:val="nil"/>
              <w:left w:val="single" w:sz="4" w:space="0" w:color="auto"/>
              <w:right w:val="single" w:sz="4" w:space="0" w:color="auto"/>
            </w:tcBorders>
            <w:shd w:val="clear" w:color="auto" w:fill="auto"/>
            <w:vAlign w:val="center"/>
          </w:tcPr>
          <w:p w14:paraId="17ADCD31" w14:textId="6547605B"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right w:val="single" w:sz="4" w:space="0" w:color="auto"/>
            </w:tcBorders>
            <w:shd w:val="clear" w:color="auto" w:fill="auto"/>
            <w:vAlign w:val="center"/>
          </w:tcPr>
          <w:p w14:paraId="01A590DF" w14:textId="39CA4D99"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47B35F3D" w14:textId="725617EC"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r>
      <w:tr w:rsidR="00B636BC" w:rsidRPr="00661A65" w14:paraId="583CFEFB"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519274C5" w14:textId="27C499B2" w:rsidR="00B636BC" w:rsidRPr="00661A65" w:rsidRDefault="00B636BC" w:rsidP="00B636BC">
            <w:pPr>
              <w:spacing w:line="400" w:lineRule="exact"/>
              <w:ind w:leftChars="100" w:left="240" w:rightChars="36" w:right="86"/>
              <w:jc w:val="right"/>
              <w:rPr>
                <w:rFonts w:ascii="標楷體" w:eastAsia="標楷體" w:hAnsi="標楷體"/>
                <w:color w:val="000000" w:themeColor="text1"/>
                <w:spacing w:val="45"/>
                <w:sz w:val="20"/>
                <w:lang w:eastAsia="zh-HK"/>
              </w:rPr>
            </w:pPr>
            <w:r w:rsidRPr="008D182C">
              <w:rPr>
                <w:rFonts w:ascii="標楷體" w:eastAsia="標楷體" w:hAnsi="標楷體" w:hint="eastAsia"/>
                <w:color w:val="000000" w:themeColor="text1"/>
                <w:spacing w:val="13"/>
                <w:kern w:val="0"/>
                <w:sz w:val="20"/>
                <w:fitText w:val="2240" w:id="-959220208"/>
                <w:lang w:eastAsia="zh-HK"/>
              </w:rPr>
              <w:t>新北市政府工務局主</w:t>
            </w:r>
            <w:r w:rsidRPr="008D182C">
              <w:rPr>
                <w:rFonts w:ascii="標楷體" w:eastAsia="標楷體" w:hAnsi="標楷體" w:hint="eastAsia"/>
                <w:color w:val="000000" w:themeColor="text1"/>
                <w:spacing w:val="3"/>
                <w:kern w:val="0"/>
                <w:sz w:val="20"/>
                <w:fitText w:val="2240" w:id="-959220208"/>
                <w:lang w:eastAsia="zh-HK"/>
              </w:rPr>
              <w:t>管</w:t>
            </w:r>
          </w:p>
        </w:tc>
        <w:tc>
          <w:tcPr>
            <w:tcW w:w="1628" w:type="dxa"/>
            <w:gridSpan w:val="3"/>
            <w:tcBorders>
              <w:top w:val="nil"/>
              <w:left w:val="single" w:sz="4" w:space="0" w:color="auto"/>
              <w:right w:val="single" w:sz="4" w:space="0" w:color="auto"/>
            </w:tcBorders>
            <w:shd w:val="clear" w:color="auto" w:fill="auto"/>
            <w:vAlign w:val="center"/>
          </w:tcPr>
          <w:p w14:paraId="7A9686EC" w14:textId="56D72D67"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5,591,777,564 </w:t>
            </w:r>
          </w:p>
        </w:tc>
        <w:tc>
          <w:tcPr>
            <w:tcW w:w="1434" w:type="dxa"/>
            <w:gridSpan w:val="3"/>
            <w:tcBorders>
              <w:top w:val="nil"/>
              <w:left w:val="nil"/>
              <w:right w:val="single" w:sz="4" w:space="0" w:color="auto"/>
            </w:tcBorders>
            <w:shd w:val="clear" w:color="auto" w:fill="auto"/>
            <w:vAlign w:val="center"/>
          </w:tcPr>
          <w:p w14:paraId="7BC3185F" w14:textId="47A33586"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25,344,460 </w:t>
            </w:r>
          </w:p>
        </w:tc>
        <w:tc>
          <w:tcPr>
            <w:tcW w:w="1434" w:type="dxa"/>
            <w:gridSpan w:val="3"/>
            <w:tcBorders>
              <w:top w:val="nil"/>
              <w:left w:val="single" w:sz="4" w:space="0" w:color="auto"/>
              <w:right w:val="single" w:sz="4" w:space="0" w:color="auto"/>
            </w:tcBorders>
            <w:shd w:val="clear" w:color="auto" w:fill="auto"/>
            <w:vAlign w:val="center"/>
          </w:tcPr>
          <w:p w14:paraId="068AF278" w14:textId="235A3FDA"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right w:val="single" w:sz="4" w:space="0" w:color="auto"/>
            </w:tcBorders>
            <w:shd w:val="clear" w:color="auto" w:fill="auto"/>
            <w:vAlign w:val="center"/>
          </w:tcPr>
          <w:p w14:paraId="1B84A61C" w14:textId="1A786F36"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4AE542B5" w14:textId="0B874D4A"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r>
      <w:tr w:rsidR="00B636BC" w:rsidRPr="00661A65" w14:paraId="1B6ABD44"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370ECC3C" w14:textId="612B16EF" w:rsidR="00B636BC" w:rsidRPr="00661A65" w:rsidRDefault="00B636BC" w:rsidP="00B636BC">
            <w:pPr>
              <w:spacing w:line="400" w:lineRule="exact"/>
              <w:ind w:leftChars="100" w:left="240" w:rightChars="20" w:right="48"/>
              <w:jc w:val="right"/>
              <w:rPr>
                <w:rFonts w:ascii="標楷體" w:eastAsia="標楷體" w:hAnsi="標楷體"/>
                <w:color w:val="000000" w:themeColor="text1"/>
                <w:spacing w:val="45"/>
                <w:sz w:val="20"/>
                <w:lang w:eastAsia="zh-HK"/>
              </w:rPr>
            </w:pPr>
            <w:r w:rsidRPr="008D182C">
              <w:rPr>
                <w:rFonts w:ascii="標楷體" w:eastAsia="標楷體" w:hAnsi="標楷體" w:hint="eastAsia"/>
                <w:color w:val="000000" w:themeColor="text1"/>
                <w:spacing w:val="13"/>
                <w:kern w:val="0"/>
                <w:sz w:val="20"/>
                <w:fitText w:val="2240" w:id="-959220224"/>
                <w:lang w:eastAsia="zh-HK"/>
              </w:rPr>
              <w:t>新北市政府警察局主</w:t>
            </w:r>
            <w:r w:rsidRPr="008D182C">
              <w:rPr>
                <w:rFonts w:ascii="標楷體" w:eastAsia="標楷體" w:hAnsi="標楷體" w:hint="eastAsia"/>
                <w:color w:val="000000" w:themeColor="text1"/>
                <w:spacing w:val="3"/>
                <w:kern w:val="0"/>
                <w:sz w:val="20"/>
                <w:fitText w:val="2240" w:id="-959220224"/>
                <w:lang w:eastAsia="zh-HK"/>
              </w:rPr>
              <w:t>管</w:t>
            </w:r>
          </w:p>
        </w:tc>
        <w:tc>
          <w:tcPr>
            <w:tcW w:w="1628" w:type="dxa"/>
            <w:gridSpan w:val="3"/>
            <w:tcBorders>
              <w:top w:val="nil"/>
              <w:left w:val="single" w:sz="4" w:space="0" w:color="auto"/>
              <w:right w:val="single" w:sz="4" w:space="0" w:color="auto"/>
            </w:tcBorders>
            <w:shd w:val="clear" w:color="auto" w:fill="auto"/>
            <w:vAlign w:val="center"/>
          </w:tcPr>
          <w:p w14:paraId="4DBDE699" w14:textId="3B9AB6FB"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13,219,472,913 </w:t>
            </w:r>
          </w:p>
        </w:tc>
        <w:tc>
          <w:tcPr>
            <w:tcW w:w="1434" w:type="dxa"/>
            <w:gridSpan w:val="3"/>
            <w:tcBorders>
              <w:top w:val="nil"/>
              <w:left w:val="nil"/>
              <w:right w:val="single" w:sz="4" w:space="0" w:color="auto"/>
            </w:tcBorders>
            <w:shd w:val="clear" w:color="auto" w:fill="auto"/>
            <w:vAlign w:val="center"/>
          </w:tcPr>
          <w:p w14:paraId="09445C65" w14:textId="452F4387"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w:t>
            </w:r>
            <w:r w:rsidRPr="00017902">
              <w:rPr>
                <w:rFonts w:ascii="新細明體" w:hAnsi="新細明體" w:hint="eastAsia"/>
                <w:color w:val="000000" w:themeColor="text1"/>
                <w:sz w:val="20"/>
              </w:rPr>
              <w:t>－</w:t>
            </w:r>
            <w:r w:rsidRPr="00017902">
              <w:rPr>
                <w:rFonts w:ascii="新細明體" w:hAnsi="新細明體"/>
                <w:sz w:val="20"/>
                <w:szCs w:val="16"/>
              </w:rPr>
              <w:t xml:space="preserve"> </w:t>
            </w:r>
          </w:p>
        </w:tc>
        <w:tc>
          <w:tcPr>
            <w:tcW w:w="1434" w:type="dxa"/>
            <w:gridSpan w:val="3"/>
            <w:tcBorders>
              <w:top w:val="nil"/>
              <w:left w:val="single" w:sz="4" w:space="0" w:color="auto"/>
              <w:right w:val="single" w:sz="4" w:space="0" w:color="auto"/>
            </w:tcBorders>
            <w:shd w:val="clear" w:color="auto" w:fill="auto"/>
            <w:vAlign w:val="center"/>
          </w:tcPr>
          <w:p w14:paraId="1E9935E2" w14:textId="154171CF"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right w:val="single" w:sz="4" w:space="0" w:color="auto"/>
            </w:tcBorders>
            <w:shd w:val="clear" w:color="auto" w:fill="auto"/>
            <w:vAlign w:val="center"/>
          </w:tcPr>
          <w:p w14:paraId="76B4D280" w14:textId="46BA146F"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11FC6992" w14:textId="2A765847"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r>
      <w:tr w:rsidR="00B636BC" w:rsidRPr="00661A65" w14:paraId="06475149"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68EB8828" w14:textId="4816D376" w:rsidR="00B636BC" w:rsidRPr="00661A65" w:rsidRDefault="00B636BC" w:rsidP="00B636BC">
            <w:pPr>
              <w:spacing w:line="400" w:lineRule="exact"/>
              <w:ind w:leftChars="100" w:left="240" w:rightChars="20" w:right="48"/>
              <w:jc w:val="right"/>
              <w:rPr>
                <w:rFonts w:ascii="標楷體" w:eastAsia="標楷體" w:hAnsi="標楷體"/>
                <w:color w:val="000000" w:themeColor="text1"/>
                <w:spacing w:val="45"/>
                <w:sz w:val="20"/>
                <w:lang w:eastAsia="zh-HK"/>
              </w:rPr>
            </w:pPr>
            <w:r w:rsidRPr="008D182C">
              <w:rPr>
                <w:rFonts w:ascii="標楷體" w:eastAsia="標楷體" w:hAnsi="標楷體" w:hint="eastAsia"/>
                <w:color w:val="000000" w:themeColor="text1"/>
                <w:spacing w:val="13"/>
                <w:kern w:val="0"/>
                <w:sz w:val="20"/>
                <w:fitText w:val="2240" w:id="-959220223"/>
                <w:lang w:eastAsia="zh-HK"/>
              </w:rPr>
              <w:t>新北市政府水利局主</w:t>
            </w:r>
            <w:r w:rsidRPr="008D182C">
              <w:rPr>
                <w:rFonts w:ascii="標楷體" w:eastAsia="標楷體" w:hAnsi="標楷體" w:hint="eastAsia"/>
                <w:color w:val="000000" w:themeColor="text1"/>
                <w:spacing w:val="3"/>
                <w:kern w:val="0"/>
                <w:sz w:val="20"/>
                <w:fitText w:val="2240" w:id="-959220223"/>
                <w:lang w:eastAsia="zh-HK"/>
              </w:rPr>
              <w:t>管</w:t>
            </w:r>
          </w:p>
        </w:tc>
        <w:tc>
          <w:tcPr>
            <w:tcW w:w="1628" w:type="dxa"/>
            <w:gridSpan w:val="3"/>
            <w:tcBorders>
              <w:top w:val="nil"/>
              <w:left w:val="single" w:sz="4" w:space="0" w:color="auto"/>
              <w:right w:val="single" w:sz="4" w:space="0" w:color="auto"/>
            </w:tcBorders>
            <w:shd w:val="clear" w:color="auto" w:fill="auto"/>
            <w:vAlign w:val="center"/>
          </w:tcPr>
          <w:p w14:paraId="2ED3580D" w14:textId="5EC8BCEC"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5,452,242,258 </w:t>
            </w:r>
          </w:p>
        </w:tc>
        <w:tc>
          <w:tcPr>
            <w:tcW w:w="1434" w:type="dxa"/>
            <w:gridSpan w:val="3"/>
            <w:tcBorders>
              <w:top w:val="nil"/>
              <w:left w:val="nil"/>
              <w:right w:val="single" w:sz="4" w:space="0" w:color="auto"/>
            </w:tcBorders>
            <w:shd w:val="clear" w:color="auto" w:fill="auto"/>
            <w:vAlign w:val="center"/>
          </w:tcPr>
          <w:p w14:paraId="7CE5A550" w14:textId="0A93BDE6"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132,001,709 </w:t>
            </w:r>
          </w:p>
        </w:tc>
        <w:tc>
          <w:tcPr>
            <w:tcW w:w="1434" w:type="dxa"/>
            <w:gridSpan w:val="3"/>
            <w:tcBorders>
              <w:top w:val="nil"/>
              <w:left w:val="single" w:sz="4" w:space="0" w:color="auto"/>
              <w:right w:val="single" w:sz="4" w:space="0" w:color="auto"/>
            </w:tcBorders>
            <w:shd w:val="clear" w:color="auto" w:fill="auto"/>
            <w:vAlign w:val="center"/>
          </w:tcPr>
          <w:p w14:paraId="1103EFEB" w14:textId="60E13425"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right w:val="single" w:sz="4" w:space="0" w:color="auto"/>
            </w:tcBorders>
            <w:shd w:val="clear" w:color="auto" w:fill="auto"/>
            <w:vAlign w:val="center"/>
          </w:tcPr>
          <w:p w14:paraId="5F17B59A" w14:textId="4C111FCB"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2B9ECDBB" w14:textId="652B6BA0"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r>
      <w:tr w:rsidR="00B636BC" w:rsidRPr="00661A65" w14:paraId="32FD2AE9" w14:textId="77777777" w:rsidTr="00635E3F">
        <w:tblPrEx>
          <w:jc w:val="left"/>
        </w:tblPrEx>
        <w:trPr>
          <w:gridAfter w:val="1"/>
          <w:wAfter w:w="56" w:type="dxa"/>
          <w:trHeight w:val="557"/>
        </w:trPr>
        <w:tc>
          <w:tcPr>
            <w:tcW w:w="2552" w:type="dxa"/>
            <w:gridSpan w:val="3"/>
            <w:tcBorders>
              <w:right w:val="single" w:sz="4" w:space="0" w:color="auto"/>
            </w:tcBorders>
            <w:vAlign w:val="center"/>
          </w:tcPr>
          <w:p w14:paraId="79060288" w14:textId="4624C3EA" w:rsidR="00B636BC" w:rsidRPr="00661A65" w:rsidRDefault="00B636BC" w:rsidP="00B636BC">
            <w:pPr>
              <w:spacing w:line="400" w:lineRule="exact"/>
              <w:ind w:leftChars="100" w:left="240" w:rightChars="20" w:right="48"/>
              <w:jc w:val="right"/>
              <w:rPr>
                <w:rFonts w:ascii="標楷體" w:eastAsia="標楷體" w:hAnsi="標楷體"/>
                <w:color w:val="000000" w:themeColor="text1"/>
                <w:sz w:val="20"/>
                <w:lang w:eastAsia="zh-HK"/>
              </w:rPr>
            </w:pPr>
            <w:r w:rsidRPr="008D182C">
              <w:rPr>
                <w:rFonts w:ascii="標楷體" w:eastAsia="標楷體" w:hAnsi="標楷體" w:hint="eastAsia"/>
                <w:color w:val="000000" w:themeColor="text1"/>
                <w:spacing w:val="13"/>
                <w:kern w:val="0"/>
                <w:sz w:val="20"/>
                <w:fitText w:val="2240" w:id="-959220222"/>
                <w:lang w:eastAsia="zh-HK"/>
              </w:rPr>
              <w:t>新北市政府交通局主</w:t>
            </w:r>
            <w:r w:rsidRPr="008D182C">
              <w:rPr>
                <w:rFonts w:ascii="標楷體" w:eastAsia="標楷體" w:hAnsi="標楷體" w:hint="eastAsia"/>
                <w:color w:val="000000" w:themeColor="text1"/>
                <w:spacing w:val="3"/>
                <w:kern w:val="0"/>
                <w:sz w:val="20"/>
                <w:fitText w:val="2240" w:id="-959220222"/>
                <w:lang w:eastAsia="zh-HK"/>
              </w:rPr>
              <w:t>管</w:t>
            </w:r>
          </w:p>
        </w:tc>
        <w:tc>
          <w:tcPr>
            <w:tcW w:w="1628" w:type="dxa"/>
            <w:gridSpan w:val="3"/>
            <w:tcBorders>
              <w:top w:val="nil"/>
              <w:left w:val="single" w:sz="4" w:space="0" w:color="auto"/>
              <w:right w:val="single" w:sz="4" w:space="0" w:color="auto"/>
            </w:tcBorders>
            <w:shd w:val="clear" w:color="auto" w:fill="auto"/>
            <w:vAlign w:val="center"/>
          </w:tcPr>
          <w:p w14:paraId="769C1144" w14:textId="49B2CFB2"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6,902,788,221 </w:t>
            </w:r>
          </w:p>
        </w:tc>
        <w:tc>
          <w:tcPr>
            <w:tcW w:w="1434" w:type="dxa"/>
            <w:gridSpan w:val="3"/>
            <w:tcBorders>
              <w:top w:val="nil"/>
              <w:left w:val="nil"/>
              <w:right w:val="single" w:sz="4" w:space="0" w:color="auto"/>
            </w:tcBorders>
            <w:shd w:val="clear" w:color="auto" w:fill="auto"/>
            <w:vAlign w:val="center"/>
          </w:tcPr>
          <w:p w14:paraId="5C4F5344" w14:textId="29ED40A3"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644,088,091 </w:t>
            </w:r>
          </w:p>
        </w:tc>
        <w:tc>
          <w:tcPr>
            <w:tcW w:w="1434" w:type="dxa"/>
            <w:gridSpan w:val="3"/>
            <w:tcBorders>
              <w:top w:val="nil"/>
              <w:left w:val="single" w:sz="4" w:space="0" w:color="auto"/>
              <w:right w:val="single" w:sz="4" w:space="0" w:color="auto"/>
            </w:tcBorders>
            <w:shd w:val="clear" w:color="auto" w:fill="auto"/>
            <w:vAlign w:val="center"/>
          </w:tcPr>
          <w:p w14:paraId="6A3A3164" w14:textId="51A58D09"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right w:val="single" w:sz="4" w:space="0" w:color="auto"/>
            </w:tcBorders>
            <w:shd w:val="clear" w:color="auto" w:fill="auto"/>
            <w:vAlign w:val="center"/>
          </w:tcPr>
          <w:p w14:paraId="5585B36D" w14:textId="13BD6A61"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right w:val="single" w:sz="4" w:space="0" w:color="auto"/>
            </w:tcBorders>
            <w:shd w:val="clear" w:color="auto" w:fill="auto"/>
            <w:vAlign w:val="center"/>
          </w:tcPr>
          <w:p w14:paraId="05413E3C" w14:textId="6CD539CE"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r>
      <w:tr w:rsidR="00B636BC" w:rsidRPr="00661A65" w14:paraId="24ACBBB5" w14:textId="77777777" w:rsidTr="00635E3F">
        <w:tblPrEx>
          <w:jc w:val="left"/>
        </w:tblPrEx>
        <w:trPr>
          <w:gridAfter w:val="1"/>
          <w:wAfter w:w="56" w:type="dxa"/>
          <w:trHeight w:val="557"/>
        </w:trPr>
        <w:tc>
          <w:tcPr>
            <w:tcW w:w="2552" w:type="dxa"/>
            <w:gridSpan w:val="3"/>
            <w:tcBorders>
              <w:bottom w:val="single" w:sz="8" w:space="0" w:color="auto"/>
              <w:right w:val="single" w:sz="4" w:space="0" w:color="auto"/>
            </w:tcBorders>
            <w:vAlign w:val="center"/>
          </w:tcPr>
          <w:p w14:paraId="3563FF71" w14:textId="5F1BFD78" w:rsidR="00B636BC" w:rsidRPr="00661A65" w:rsidRDefault="00B636BC" w:rsidP="00B636BC">
            <w:pPr>
              <w:spacing w:line="400" w:lineRule="exact"/>
              <w:ind w:leftChars="100" w:left="240" w:rightChars="20" w:right="48"/>
              <w:jc w:val="right"/>
              <w:rPr>
                <w:rFonts w:ascii="標楷體" w:eastAsia="標楷體" w:hAnsi="標楷體"/>
                <w:color w:val="000000" w:themeColor="text1"/>
                <w:spacing w:val="45"/>
                <w:sz w:val="20"/>
                <w:lang w:eastAsia="zh-HK"/>
              </w:rPr>
            </w:pPr>
            <w:r w:rsidRPr="008D182C">
              <w:rPr>
                <w:rFonts w:ascii="標楷體" w:eastAsia="標楷體" w:hAnsi="標楷體" w:hint="eastAsia"/>
                <w:color w:val="000000" w:themeColor="text1"/>
                <w:spacing w:val="13"/>
                <w:kern w:val="0"/>
                <w:sz w:val="20"/>
                <w:fitText w:val="2240" w:id="-959220221"/>
                <w:lang w:eastAsia="zh-HK"/>
              </w:rPr>
              <w:t>新北市政府勞工局主</w:t>
            </w:r>
            <w:r w:rsidRPr="008D182C">
              <w:rPr>
                <w:rFonts w:ascii="標楷體" w:eastAsia="標楷體" w:hAnsi="標楷體" w:hint="eastAsia"/>
                <w:color w:val="000000" w:themeColor="text1"/>
                <w:spacing w:val="3"/>
                <w:kern w:val="0"/>
                <w:sz w:val="20"/>
                <w:fitText w:val="2240" w:id="-959220221"/>
                <w:lang w:eastAsia="zh-HK"/>
              </w:rPr>
              <w:t>管</w:t>
            </w:r>
          </w:p>
        </w:tc>
        <w:tc>
          <w:tcPr>
            <w:tcW w:w="1628" w:type="dxa"/>
            <w:gridSpan w:val="3"/>
            <w:tcBorders>
              <w:top w:val="nil"/>
              <w:left w:val="single" w:sz="4" w:space="0" w:color="auto"/>
              <w:bottom w:val="single" w:sz="8" w:space="0" w:color="auto"/>
              <w:right w:val="single" w:sz="4" w:space="0" w:color="auto"/>
            </w:tcBorders>
            <w:shd w:val="clear" w:color="auto" w:fill="auto"/>
            <w:vAlign w:val="center"/>
          </w:tcPr>
          <w:p w14:paraId="584B60E0" w14:textId="25663AD5"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531,661,368 </w:t>
            </w:r>
          </w:p>
        </w:tc>
        <w:tc>
          <w:tcPr>
            <w:tcW w:w="1434" w:type="dxa"/>
            <w:gridSpan w:val="3"/>
            <w:tcBorders>
              <w:top w:val="nil"/>
              <w:left w:val="nil"/>
              <w:bottom w:val="single" w:sz="8" w:space="0" w:color="auto"/>
              <w:right w:val="single" w:sz="4" w:space="0" w:color="auto"/>
            </w:tcBorders>
            <w:shd w:val="clear" w:color="auto" w:fill="auto"/>
            <w:vAlign w:val="center"/>
          </w:tcPr>
          <w:p w14:paraId="5ED04E82" w14:textId="367F2CA3"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single" w:sz="4" w:space="0" w:color="auto"/>
              <w:bottom w:val="single" w:sz="8" w:space="0" w:color="auto"/>
              <w:right w:val="single" w:sz="4" w:space="0" w:color="auto"/>
            </w:tcBorders>
            <w:shd w:val="clear" w:color="auto" w:fill="auto"/>
            <w:vAlign w:val="center"/>
          </w:tcPr>
          <w:p w14:paraId="7860C8F5" w14:textId="7EA7C237"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34" w:type="dxa"/>
            <w:gridSpan w:val="3"/>
            <w:tcBorders>
              <w:top w:val="nil"/>
              <w:left w:val="nil"/>
              <w:bottom w:val="single" w:sz="8" w:space="0" w:color="auto"/>
              <w:right w:val="single" w:sz="4" w:space="0" w:color="auto"/>
            </w:tcBorders>
            <w:shd w:val="clear" w:color="auto" w:fill="auto"/>
            <w:vAlign w:val="center"/>
          </w:tcPr>
          <w:p w14:paraId="340A693F" w14:textId="22A8D822"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Theme="majorEastAsia" w:eastAsiaTheme="majorEastAsia" w:hAnsiTheme="majorEastAsia" w:hint="eastAsia"/>
                <w:color w:val="000000" w:themeColor="text1"/>
                <w:sz w:val="20"/>
              </w:rPr>
              <w:t>－</w:t>
            </w:r>
          </w:p>
        </w:tc>
        <w:tc>
          <w:tcPr>
            <w:tcW w:w="1441" w:type="dxa"/>
            <w:tcBorders>
              <w:top w:val="nil"/>
              <w:left w:val="nil"/>
              <w:bottom w:val="single" w:sz="8" w:space="0" w:color="auto"/>
              <w:right w:val="single" w:sz="4" w:space="0" w:color="auto"/>
            </w:tcBorders>
            <w:shd w:val="clear" w:color="auto" w:fill="auto"/>
            <w:vAlign w:val="center"/>
          </w:tcPr>
          <w:p w14:paraId="0E7474AD" w14:textId="1B058B3C" w:rsidR="00B636BC" w:rsidRPr="008C5C11" w:rsidRDefault="00B636BC" w:rsidP="00635E3F">
            <w:pPr>
              <w:spacing w:line="400" w:lineRule="exact"/>
              <w:ind w:rightChars="20" w:right="48"/>
              <w:jc w:val="right"/>
              <w:rPr>
                <w:rFonts w:ascii="新細明體" w:hAnsi="新細明體"/>
                <w:color w:val="000000" w:themeColor="text1"/>
                <w:sz w:val="20"/>
              </w:rPr>
            </w:pPr>
            <w:r w:rsidRPr="00017902">
              <w:rPr>
                <w:rFonts w:ascii="新細明體" w:hAnsi="新細明體"/>
                <w:sz w:val="20"/>
                <w:szCs w:val="16"/>
              </w:rPr>
              <w:t xml:space="preserve"> 114,744 </w:t>
            </w:r>
          </w:p>
        </w:tc>
      </w:tr>
    </w:tbl>
    <w:p w14:paraId="11A9E4B3" w14:textId="77777777" w:rsidR="00322880" w:rsidRDefault="00322880" w:rsidP="00322880">
      <w:pPr>
        <w:rPr>
          <w:rFonts w:eastAsia="標楷體"/>
          <w:b/>
          <w:bCs/>
          <w:color w:val="000000" w:themeColor="text1"/>
          <w:spacing w:val="20"/>
          <w:sz w:val="32"/>
          <w:szCs w:val="32"/>
          <w:u w:val="single"/>
        </w:rPr>
      </w:pPr>
      <w:proofErr w:type="gramStart"/>
      <w:r w:rsidRPr="00171105">
        <w:rPr>
          <w:rFonts w:eastAsia="標楷體" w:hint="eastAsia"/>
          <w:b/>
          <w:bCs/>
          <w:color w:val="000000" w:themeColor="text1"/>
          <w:spacing w:val="20"/>
          <w:sz w:val="32"/>
          <w:szCs w:val="32"/>
          <w:u w:val="single"/>
        </w:rPr>
        <w:lastRenderedPageBreak/>
        <w:t>公庫撥入</w:t>
      </w:r>
      <w:proofErr w:type="gramEnd"/>
      <w:r w:rsidRPr="00171105">
        <w:rPr>
          <w:rFonts w:eastAsia="標楷體" w:hint="eastAsia"/>
          <w:b/>
          <w:bCs/>
          <w:color w:val="000000" w:themeColor="text1"/>
          <w:spacing w:val="20"/>
          <w:sz w:val="32"/>
          <w:szCs w:val="32"/>
          <w:u w:val="single"/>
        </w:rPr>
        <w:t>數分析表</w:t>
      </w:r>
    </w:p>
    <w:p w14:paraId="3DB7679E" w14:textId="77777777" w:rsidR="00322880" w:rsidRDefault="00322880" w:rsidP="00322880">
      <w:pPr>
        <w:rPr>
          <w:rFonts w:eastAsia="標楷體"/>
          <w:b/>
          <w:bCs/>
          <w:color w:val="000000" w:themeColor="text1"/>
          <w:spacing w:val="20"/>
          <w:sz w:val="32"/>
          <w:szCs w:val="32"/>
          <w:u w:val="single"/>
        </w:rPr>
      </w:pPr>
    </w:p>
    <w:p w14:paraId="400EE1E7" w14:textId="24DDF9C9" w:rsidR="00322880" w:rsidRDefault="00322880" w:rsidP="00F56F3C">
      <w:pPr>
        <w:ind w:rightChars="-59" w:right="-142"/>
        <w:rPr>
          <w:rFonts w:eastAsia="標楷體"/>
          <w:color w:val="000000" w:themeColor="text1"/>
          <w:sz w:val="20"/>
        </w:rPr>
      </w:pPr>
      <w:proofErr w:type="gramStart"/>
      <w:r w:rsidRPr="00171105">
        <w:rPr>
          <w:rFonts w:ascii="標楷體" w:eastAsia="標楷體" w:hAnsi="標楷體" w:hint="eastAsia"/>
          <w:color w:val="000000" w:themeColor="text1"/>
          <w:spacing w:val="20"/>
          <w:szCs w:val="24"/>
        </w:rPr>
        <w:t>1</w:t>
      </w:r>
      <w:r w:rsidRPr="00171105">
        <w:rPr>
          <w:rFonts w:ascii="標楷體" w:eastAsia="標楷體" w:hAnsi="標楷體"/>
          <w:color w:val="000000" w:themeColor="text1"/>
          <w:spacing w:val="20"/>
          <w:szCs w:val="24"/>
        </w:rPr>
        <w:t>1</w:t>
      </w:r>
      <w:r w:rsidR="00B636BC">
        <w:rPr>
          <w:rFonts w:ascii="標楷體" w:eastAsia="標楷體" w:hAnsi="標楷體" w:hint="eastAsia"/>
          <w:color w:val="000000" w:themeColor="text1"/>
          <w:spacing w:val="20"/>
          <w:szCs w:val="24"/>
        </w:rPr>
        <w:t>4</w:t>
      </w:r>
      <w:proofErr w:type="gramEnd"/>
      <w:r w:rsidRPr="00171105">
        <w:rPr>
          <w:rFonts w:ascii="標楷體" w:eastAsia="標楷體" w:hAnsi="標楷體" w:hint="eastAsia"/>
          <w:color w:val="000000" w:themeColor="text1"/>
          <w:spacing w:val="20"/>
          <w:szCs w:val="24"/>
        </w:rPr>
        <w:t>年度</w:t>
      </w:r>
      <w:r>
        <w:rPr>
          <w:rFonts w:ascii="標楷體" w:eastAsia="標楷體" w:hAnsi="標楷體" w:hint="eastAsia"/>
          <w:color w:val="000000" w:themeColor="text1"/>
          <w:spacing w:val="20"/>
          <w:szCs w:val="24"/>
        </w:rPr>
        <w:t xml:space="preserve"> </w:t>
      </w:r>
      <w:r>
        <w:rPr>
          <w:rFonts w:ascii="標楷體" w:eastAsia="標楷體" w:hAnsi="標楷體"/>
          <w:color w:val="000000" w:themeColor="text1"/>
          <w:spacing w:val="20"/>
          <w:szCs w:val="24"/>
        </w:rPr>
        <w:t xml:space="preserve">                                          </w:t>
      </w:r>
      <w:r w:rsidR="00F56F3C">
        <w:rPr>
          <w:rFonts w:ascii="標楷體" w:eastAsia="標楷體" w:hAnsi="標楷體" w:hint="eastAsia"/>
          <w:color w:val="000000" w:themeColor="text1"/>
          <w:spacing w:val="20"/>
          <w:szCs w:val="24"/>
        </w:rPr>
        <w:t xml:space="preserve"> </w:t>
      </w:r>
      <w:r>
        <w:rPr>
          <w:rFonts w:ascii="標楷體" w:eastAsia="標楷體" w:hAnsi="標楷體"/>
          <w:color w:val="000000" w:themeColor="text1"/>
          <w:spacing w:val="20"/>
          <w:szCs w:val="24"/>
        </w:rPr>
        <w:t xml:space="preserve">   </w:t>
      </w:r>
      <w:r w:rsidRPr="00661A65">
        <w:rPr>
          <w:rFonts w:eastAsia="標楷體"/>
          <w:color w:val="000000" w:themeColor="text1"/>
          <w:sz w:val="20"/>
        </w:rPr>
        <w:t>單位：新臺幣元</w:t>
      </w:r>
    </w:p>
    <w:tbl>
      <w:tblPr>
        <w:tblW w:w="9911" w:type="dxa"/>
        <w:tblInd w:w="-5" w:type="dxa"/>
        <w:tblLayout w:type="fixed"/>
        <w:tblCellMar>
          <w:left w:w="0" w:type="dxa"/>
          <w:right w:w="0" w:type="dxa"/>
        </w:tblCellMar>
        <w:tblLook w:val="0000" w:firstRow="0" w:lastRow="0" w:firstColumn="0" w:lastColumn="0" w:noHBand="0" w:noVBand="0"/>
      </w:tblPr>
      <w:tblGrid>
        <w:gridCol w:w="1276"/>
        <w:gridCol w:w="1276"/>
        <w:gridCol w:w="1417"/>
        <w:gridCol w:w="1560"/>
        <w:gridCol w:w="1559"/>
        <w:gridCol w:w="1368"/>
        <w:gridCol w:w="1455"/>
      </w:tblGrid>
      <w:tr w:rsidR="00B636BC" w:rsidRPr="00661A65" w14:paraId="63CE99A9" w14:textId="77777777" w:rsidTr="00E82696">
        <w:trPr>
          <w:cantSplit/>
          <w:trHeight w:val="391"/>
        </w:trPr>
        <w:tc>
          <w:tcPr>
            <w:tcW w:w="3969" w:type="dxa"/>
            <w:gridSpan w:val="3"/>
            <w:vMerge w:val="restart"/>
            <w:tcBorders>
              <w:top w:val="single" w:sz="8" w:space="0" w:color="auto"/>
              <w:left w:val="single" w:sz="4" w:space="0" w:color="auto"/>
              <w:right w:val="single" w:sz="4" w:space="0" w:color="auto"/>
            </w:tcBorders>
            <w:noWrap/>
            <w:vAlign w:val="center"/>
          </w:tcPr>
          <w:p w14:paraId="2A930971" w14:textId="77777777" w:rsidR="00B636BC" w:rsidRPr="00661A65" w:rsidRDefault="00B636BC" w:rsidP="00A909EF">
            <w:pPr>
              <w:jc w:val="distribute"/>
              <w:rPr>
                <w:rFonts w:eastAsia="標楷體"/>
                <w:color w:val="000000" w:themeColor="text1"/>
                <w:sz w:val="20"/>
              </w:rPr>
            </w:pPr>
            <w:r w:rsidRPr="00661A65">
              <w:rPr>
                <w:rFonts w:eastAsia="標楷體"/>
                <w:color w:val="000000" w:themeColor="text1"/>
                <w:sz w:val="20"/>
              </w:rPr>
              <w:t>項</w:t>
            </w:r>
          </w:p>
        </w:tc>
        <w:tc>
          <w:tcPr>
            <w:tcW w:w="3119" w:type="dxa"/>
            <w:gridSpan w:val="2"/>
            <w:tcBorders>
              <w:top w:val="single" w:sz="8" w:space="0" w:color="auto"/>
              <w:left w:val="nil"/>
              <w:bottom w:val="single" w:sz="4" w:space="0" w:color="auto"/>
              <w:right w:val="single" w:sz="4" w:space="0" w:color="000000"/>
            </w:tcBorders>
            <w:noWrap/>
            <w:vAlign w:val="center"/>
          </w:tcPr>
          <w:p w14:paraId="65DDED98" w14:textId="77777777" w:rsidR="00B636BC" w:rsidRPr="00661A65" w:rsidRDefault="00B636BC" w:rsidP="00A909EF">
            <w:pPr>
              <w:ind w:rightChars="15" w:right="36" w:firstLineChars="22" w:firstLine="44"/>
              <w:jc w:val="distribute"/>
              <w:rPr>
                <w:rFonts w:eastAsia="標楷體"/>
                <w:color w:val="000000" w:themeColor="text1"/>
                <w:sz w:val="20"/>
              </w:rPr>
            </w:pPr>
            <w:r w:rsidRPr="00661A65">
              <w:rPr>
                <w:rFonts w:eastAsia="標楷體"/>
                <w:color w:val="000000" w:themeColor="text1"/>
                <w:sz w:val="20"/>
              </w:rPr>
              <w:t>減</w:t>
            </w:r>
            <w:r w:rsidRPr="00661A65">
              <w:rPr>
                <w:rFonts w:eastAsia="標楷體"/>
                <w:color w:val="000000" w:themeColor="text1"/>
                <w:sz w:val="20"/>
              </w:rPr>
              <w:t xml:space="preserve">           </w:t>
            </w:r>
            <w:r w:rsidRPr="00661A65">
              <w:rPr>
                <w:rFonts w:eastAsia="標楷體"/>
                <w:color w:val="000000" w:themeColor="text1"/>
                <w:sz w:val="20"/>
              </w:rPr>
              <w:t>項</w:t>
            </w:r>
          </w:p>
        </w:tc>
        <w:tc>
          <w:tcPr>
            <w:tcW w:w="1368" w:type="dxa"/>
            <w:vMerge w:val="restart"/>
            <w:tcBorders>
              <w:top w:val="single" w:sz="8" w:space="0" w:color="auto"/>
              <w:left w:val="single" w:sz="4" w:space="0" w:color="auto"/>
              <w:bottom w:val="single" w:sz="8" w:space="0" w:color="auto"/>
              <w:right w:val="nil"/>
            </w:tcBorders>
            <w:shd w:val="clear" w:color="auto" w:fill="auto"/>
            <w:vAlign w:val="center"/>
          </w:tcPr>
          <w:p w14:paraId="0DF0CD3E" w14:textId="77777777" w:rsidR="00B636BC" w:rsidRPr="00661A65" w:rsidRDefault="00B636BC" w:rsidP="00A909EF">
            <w:pPr>
              <w:ind w:rightChars="31" w:right="74" w:firstLineChars="30" w:firstLine="60"/>
              <w:jc w:val="distribute"/>
              <w:rPr>
                <w:rFonts w:eastAsia="標楷體"/>
                <w:color w:val="000000" w:themeColor="text1"/>
                <w:sz w:val="20"/>
                <w:lang w:eastAsia="zh-HK"/>
              </w:rPr>
            </w:pPr>
            <w:r>
              <w:rPr>
                <w:rFonts w:eastAsia="標楷體" w:hint="eastAsia"/>
                <w:color w:val="000000" w:themeColor="text1"/>
                <w:sz w:val="20"/>
                <w:lang w:eastAsia="zh-HK"/>
              </w:rPr>
              <w:t>庫款科目轉正</w:t>
            </w:r>
          </w:p>
        </w:tc>
        <w:tc>
          <w:tcPr>
            <w:tcW w:w="1455" w:type="dxa"/>
            <w:vMerge w:val="restart"/>
            <w:tcBorders>
              <w:top w:val="single" w:sz="8" w:space="0" w:color="auto"/>
              <w:left w:val="single" w:sz="4" w:space="0" w:color="auto"/>
              <w:bottom w:val="single" w:sz="8" w:space="0" w:color="auto"/>
              <w:right w:val="nil"/>
            </w:tcBorders>
            <w:shd w:val="clear" w:color="auto" w:fill="auto"/>
            <w:vAlign w:val="center"/>
          </w:tcPr>
          <w:p w14:paraId="69FE8203" w14:textId="77777777" w:rsidR="00B636BC" w:rsidRPr="00661A65" w:rsidRDefault="00B636BC" w:rsidP="00A909EF">
            <w:pPr>
              <w:ind w:rightChars="31" w:right="74" w:firstLineChars="30" w:firstLine="60"/>
              <w:jc w:val="distribute"/>
              <w:rPr>
                <w:rFonts w:eastAsia="標楷體"/>
                <w:color w:val="000000" w:themeColor="text1"/>
                <w:sz w:val="20"/>
                <w:lang w:eastAsia="zh-HK"/>
              </w:rPr>
            </w:pPr>
            <w:r w:rsidRPr="00661A65">
              <w:rPr>
                <w:rFonts w:eastAsia="標楷體" w:hint="eastAsia"/>
                <w:color w:val="000000" w:themeColor="text1"/>
                <w:sz w:val="20"/>
                <w:lang w:eastAsia="zh-HK"/>
              </w:rPr>
              <w:t>公</w:t>
            </w:r>
            <w:r w:rsidRPr="00661A65">
              <w:rPr>
                <w:rFonts w:eastAsia="標楷體"/>
                <w:color w:val="000000" w:themeColor="text1"/>
                <w:sz w:val="20"/>
                <w:lang w:eastAsia="zh-HK"/>
              </w:rPr>
              <w:t>庫</w:t>
            </w:r>
            <w:r w:rsidRPr="00661A65">
              <w:rPr>
                <w:rFonts w:eastAsia="標楷體" w:hint="eastAsia"/>
                <w:color w:val="000000" w:themeColor="text1"/>
                <w:sz w:val="20"/>
                <w:lang w:eastAsia="zh-HK"/>
              </w:rPr>
              <w:t>撥入數</w:t>
            </w:r>
          </w:p>
        </w:tc>
      </w:tr>
      <w:tr w:rsidR="00B636BC" w:rsidRPr="00661A65" w14:paraId="4646FDF3" w14:textId="77777777" w:rsidTr="00E82696">
        <w:trPr>
          <w:cantSplit/>
          <w:trHeight w:val="417"/>
        </w:trPr>
        <w:tc>
          <w:tcPr>
            <w:tcW w:w="3969" w:type="dxa"/>
            <w:gridSpan w:val="3"/>
            <w:vMerge/>
            <w:tcBorders>
              <w:left w:val="single" w:sz="4" w:space="0" w:color="auto"/>
              <w:right w:val="single" w:sz="4" w:space="0" w:color="auto"/>
            </w:tcBorders>
            <w:noWrap/>
            <w:vAlign w:val="center"/>
          </w:tcPr>
          <w:p w14:paraId="07E9C9CE" w14:textId="77777777" w:rsidR="00B636BC" w:rsidRPr="00661A65" w:rsidRDefault="00B636BC" w:rsidP="00A909EF">
            <w:pPr>
              <w:jc w:val="distribute"/>
              <w:rPr>
                <w:rFonts w:eastAsia="標楷體"/>
                <w:color w:val="000000" w:themeColor="text1"/>
                <w:sz w:val="20"/>
              </w:rPr>
            </w:pPr>
          </w:p>
        </w:tc>
        <w:tc>
          <w:tcPr>
            <w:tcW w:w="3119" w:type="dxa"/>
            <w:gridSpan w:val="2"/>
            <w:tcBorders>
              <w:top w:val="single" w:sz="4" w:space="0" w:color="auto"/>
              <w:left w:val="nil"/>
              <w:right w:val="single" w:sz="4" w:space="0" w:color="000000"/>
            </w:tcBorders>
            <w:noWrap/>
            <w:vAlign w:val="center"/>
          </w:tcPr>
          <w:p w14:paraId="2EEF9C68" w14:textId="77777777" w:rsidR="00B636BC" w:rsidRPr="00661A65" w:rsidRDefault="00B636BC" w:rsidP="00A909EF">
            <w:pPr>
              <w:tabs>
                <w:tab w:val="left" w:pos="1233"/>
              </w:tabs>
              <w:ind w:rightChars="15" w:right="36" w:firstLineChars="22" w:firstLine="39"/>
              <w:jc w:val="distribute"/>
              <w:rPr>
                <w:rFonts w:eastAsia="標楷體"/>
                <w:color w:val="000000" w:themeColor="text1"/>
                <w:sz w:val="20"/>
                <w:lang w:eastAsia="zh-HK"/>
              </w:rPr>
            </w:pPr>
            <w:r w:rsidRPr="00661A65">
              <w:rPr>
                <w:rFonts w:eastAsia="標楷體" w:hint="eastAsia"/>
                <w:color w:val="000000" w:themeColor="text1"/>
                <w:spacing w:val="-12"/>
                <w:sz w:val="20"/>
                <w:lang w:eastAsia="zh-HK"/>
              </w:rPr>
              <w:t>以前</w:t>
            </w:r>
            <w:r w:rsidRPr="00661A65">
              <w:rPr>
                <w:rFonts w:eastAsia="標楷體"/>
                <w:color w:val="000000" w:themeColor="text1"/>
                <w:spacing w:val="-12"/>
                <w:sz w:val="20"/>
                <w:lang w:eastAsia="zh-HK"/>
              </w:rPr>
              <w:t>年度</w:t>
            </w:r>
            <w:r w:rsidRPr="00661A65">
              <w:rPr>
                <w:rFonts w:eastAsia="標楷體" w:hint="eastAsia"/>
                <w:color w:val="000000" w:themeColor="text1"/>
                <w:spacing w:val="-12"/>
                <w:sz w:val="20"/>
                <w:lang w:eastAsia="zh-HK"/>
              </w:rPr>
              <w:t>撥款</w:t>
            </w:r>
          </w:p>
        </w:tc>
        <w:tc>
          <w:tcPr>
            <w:tcW w:w="1368" w:type="dxa"/>
            <w:vMerge/>
            <w:tcBorders>
              <w:top w:val="single" w:sz="4" w:space="0" w:color="auto"/>
              <w:left w:val="single" w:sz="4" w:space="0" w:color="auto"/>
              <w:bottom w:val="single" w:sz="8" w:space="0" w:color="auto"/>
              <w:right w:val="nil"/>
            </w:tcBorders>
            <w:shd w:val="clear" w:color="auto" w:fill="auto"/>
            <w:vAlign w:val="center"/>
          </w:tcPr>
          <w:p w14:paraId="395020F1" w14:textId="77777777" w:rsidR="00B636BC" w:rsidRPr="00661A65" w:rsidRDefault="00B636BC" w:rsidP="00A909EF">
            <w:pPr>
              <w:ind w:rightChars="31" w:right="74" w:firstLineChars="30" w:firstLine="60"/>
              <w:jc w:val="distribute"/>
              <w:rPr>
                <w:rFonts w:eastAsia="標楷體"/>
                <w:color w:val="000000" w:themeColor="text1"/>
                <w:sz w:val="20"/>
                <w:lang w:eastAsia="zh-HK"/>
              </w:rPr>
            </w:pPr>
          </w:p>
        </w:tc>
        <w:tc>
          <w:tcPr>
            <w:tcW w:w="1455" w:type="dxa"/>
            <w:vMerge/>
            <w:tcBorders>
              <w:top w:val="single" w:sz="4" w:space="0" w:color="auto"/>
              <w:left w:val="single" w:sz="4" w:space="0" w:color="auto"/>
              <w:bottom w:val="single" w:sz="8" w:space="0" w:color="auto"/>
              <w:right w:val="nil"/>
            </w:tcBorders>
            <w:shd w:val="clear" w:color="auto" w:fill="auto"/>
            <w:vAlign w:val="center"/>
          </w:tcPr>
          <w:p w14:paraId="520C8B40" w14:textId="77777777" w:rsidR="00B636BC" w:rsidRPr="00661A65" w:rsidRDefault="00B636BC" w:rsidP="00A909EF">
            <w:pPr>
              <w:ind w:rightChars="31" w:right="74" w:firstLineChars="30" w:firstLine="60"/>
              <w:jc w:val="distribute"/>
              <w:rPr>
                <w:rFonts w:eastAsia="標楷體"/>
                <w:color w:val="000000" w:themeColor="text1"/>
                <w:sz w:val="20"/>
                <w:lang w:eastAsia="zh-HK"/>
              </w:rPr>
            </w:pPr>
          </w:p>
        </w:tc>
      </w:tr>
      <w:tr w:rsidR="00B636BC" w:rsidRPr="00661A65" w14:paraId="575C3B7D" w14:textId="77777777" w:rsidTr="00E82696">
        <w:trPr>
          <w:cantSplit/>
          <w:trHeight w:val="947"/>
        </w:trPr>
        <w:tc>
          <w:tcPr>
            <w:tcW w:w="1276" w:type="dxa"/>
            <w:tcBorders>
              <w:top w:val="single" w:sz="4" w:space="0" w:color="auto"/>
              <w:left w:val="single" w:sz="4" w:space="0" w:color="auto"/>
              <w:bottom w:val="single" w:sz="8" w:space="0" w:color="auto"/>
              <w:right w:val="single" w:sz="4" w:space="0" w:color="auto"/>
            </w:tcBorders>
            <w:noWrap/>
            <w:vAlign w:val="center"/>
          </w:tcPr>
          <w:p w14:paraId="2C893C1B" w14:textId="77777777" w:rsidR="00B636BC" w:rsidRPr="00661A65" w:rsidRDefault="00B636BC" w:rsidP="00A909EF">
            <w:pPr>
              <w:ind w:leftChars="10" w:left="24" w:rightChars="10" w:right="24"/>
              <w:jc w:val="distribute"/>
              <w:rPr>
                <w:rFonts w:eastAsia="標楷體"/>
                <w:color w:val="000000" w:themeColor="text1"/>
                <w:sz w:val="20"/>
                <w:lang w:eastAsia="zh-HK"/>
              </w:rPr>
            </w:pPr>
            <w:r w:rsidRPr="00661A65">
              <w:rPr>
                <w:rFonts w:eastAsia="標楷體"/>
                <w:color w:val="000000" w:themeColor="text1"/>
                <w:sz w:val="20"/>
                <w:lang w:eastAsia="zh-HK"/>
              </w:rPr>
              <w:t>墊付數</w:t>
            </w:r>
          </w:p>
        </w:tc>
        <w:tc>
          <w:tcPr>
            <w:tcW w:w="1276" w:type="dxa"/>
            <w:tcBorders>
              <w:top w:val="single" w:sz="4" w:space="0" w:color="auto"/>
              <w:left w:val="single" w:sz="4" w:space="0" w:color="auto"/>
              <w:bottom w:val="single" w:sz="8" w:space="0" w:color="auto"/>
              <w:right w:val="single" w:sz="4" w:space="0" w:color="auto"/>
            </w:tcBorders>
            <w:vAlign w:val="center"/>
          </w:tcPr>
          <w:p w14:paraId="27D38FB5" w14:textId="77777777" w:rsidR="00B636BC" w:rsidRPr="00661A65" w:rsidRDefault="00B636BC" w:rsidP="00A909EF">
            <w:pPr>
              <w:ind w:leftChars="10" w:left="24" w:rightChars="10" w:right="24"/>
              <w:jc w:val="distribute"/>
              <w:rPr>
                <w:rFonts w:eastAsia="標楷體"/>
                <w:color w:val="000000" w:themeColor="text1"/>
                <w:sz w:val="20"/>
              </w:rPr>
            </w:pPr>
            <w:r w:rsidRPr="00661A65">
              <w:rPr>
                <w:rFonts w:eastAsia="標楷體" w:hint="eastAsia"/>
                <w:color w:val="000000" w:themeColor="text1"/>
                <w:sz w:val="20"/>
              </w:rPr>
              <w:t>修正數</w:t>
            </w:r>
          </w:p>
        </w:tc>
        <w:tc>
          <w:tcPr>
            <w:tcW w:w="1417" w:type="dxa"/>
            <w:tcBorders>
              <w:top w:val="single" w:sz="4" w:space="0" w:color="auto"/>
              <w:left w:val="single" w:sz="4" w:space="0" w:color="auto"/>
              <w:bottom w:val="single" w:sz="8" w:space="0" w:color="auto"/>
              <w:right w:val="single" w:sz="4" w:space="0" w:color="auto"/>
            </w:tcBorders>
            <w:vAlign w:val="center"/>
          </w:tcPr>
          <w:p w14:paraId="7A3CD98F" w14:textId="77777777" w:rsidR="00B636BC" w:rsidRPr="00661A65" w:rsidRDefault="00B636BC" w:rsidP="00A909EF">
            <w:pPr>
              <w:ind w:leftChars="10" w:left="24" w:rightChars="10" w:right="24"/>
              <w:jc w:val="distribute"/>
              <w:rPr>
                <w:rFonts w:eastAsia="標楷體"/>
                <w:color w:val="000000" w:themeColor="text1"/>
                <w:sz w:val="20"/>
              </w:rPr>
            </w:pPr>
            <w:r w:rsidRPr="00661A65">
              <w:rPr>
                <w:rFonts w:eastAsia="標楷體" w:hint="eastAsia"/>
                <w:color w:val="000000" w:themeColor="text1"/>
                <w:sz w:val="20"/>
                <w:lang w:eastAsia="zh-HK"/>
              </w:rPr>
              <w:t>合計</w:t>
            </w:r>
          </w:p>
        </w:tc>
        <w:tc>
          <w:tcPr>
            <w:tcW w:w="1560" w:type="dxa"/>
            <w:tcBorders>
              <w:top w:val="single" w:sz="4" w:space="0" w:color="auto"/>
              <w:left w:val="nil"/>
              <w:bottom w:val="single" w:sz="8" w:space="0" w:color="auto"/>
              <w:right w:val="single" w:sz="4" w:space="0" w:color="auto"/>
            </w:tcBorders>
            <w:noWrap/>
            <w:vAlign w:val="center"/>
          </w:tcPr>
          <w:p w14:paraId="0B7335BE" w14:textId="77777777" w:rsidR="00B636BC" w:rsidRPr="00661A65" w:rsidRDefault="00B636BC" w:rsidP="00A909EF">
            <w:pPr>
              <w:ind w:rightChars="22" w:right="53" w:firstLineChars="23" w:firstLine="40"/>
              <w:jc w:val="distribute"/>
              <w:rPr>
                <w:rFonts w:eastAsia="標楷體"/>
                <w:color w:val="000000" w:themeColor="text1"/>
                <w:sz w:val="20"/>
              </w:rPr>
            </w:pPr>
            <w:r w:rsidRPr="00661A65">
              <w:rPr>
                <w:rFonts w:ascii="標楷體" w:eastAsia="標楷體" w:hAnsi="標楷體" w:hint="eastAsia"/>
                <w:color w:val="000000" w:themeColor="text1"/>
                <w:spacing w:val="-12"/>
                <w:sz w:val="20"/>
              </w:rPr>
              <w:t>於</w:t>
            </w:r>
            <w:proofErr w:type="gramStart"/>
            <w:r w:rsidRPr="00661A65">
              <w:rPr>
                <w:rFonts w:ascii="標楷體" w:eastAsia="標楷體" w:hAnsi="標楷體" w:hint="eastAsia"/>
                <w:color w:val="000000" w:themeColor="text1"/>
                <w:spacing w:val="-12"/>
                <w:sz w:val="20"/>
              </w:rPr>
              <w:t>11</w:t>
            </w:r>
            <w:r>
              <w:rPr>
                <w:rFonts w:ascii="標楷體" w:eastAsia="標楷體" w:hAnsi="標楷體"/>
                <w:color w:val="000000" w:themeColor="text1"/>
                <w:spacing w:val="-12"/>
                <w:sz w:val="20"/>
              </w:rPr>
              <w:t>4</w:t>
            </w:r>
            <w:proofErr w:type="gramEnd"/>
            <w:r w:rsidRPr="00661A65">
              <w:rPr>
                <w:rFonts w:ascii="標楷體" w:eastAsia="標楷體" w:hAnsi="標楷體" w:hint="eastAsia"/>
                <w:color w:val="000000" w:themeColor="text1"/>
                <w:spacing w:val="-12"/>
                <w:sz w:val="20"/>
              </w:rPr>
              <w:t>年度實現數</w:t>
            </w:r>
          </w:p>
        </w:tc>
        <w:tc>
          <w:tcPr>
            <w:tcW w:w="1559" w:type="dxa"/>
            <w:tcBorders>
              <w:top w:val="single" w:sz="4" w:space="0" w:color="auto"/>
              <w:left w:val="single" w:sz="4" w:space="0" w:color="auto"/>
              <w:bottom w:val="single" w:sz="8" w:space="0" w:color="auto"/>
              <w:right w:val="single" w:sz="4" w:space="0" w:color="000000"/>
            </w:tcBorders>
            <w:vAlign w:val="center"/>
          </w:tcPr>
          <w:p w14:paraId="5DE177FD" w14:textId="77777777" w:rsidR="00B636BC" w:rsidRPr="00661A65" w:rsidRDefault="00B636BC" w:rsidP="00A909EF">
            <w:pPr>
              <w:ind w:leftChars="10" w:left="24" w:rightChars="10" w:right="24"/>
              <w:jc w:val="distribute"/>
              <w:rPr>
                <w:rFonts w:eastAsia="標楷體"/>
                <w:color w:val="000000" w:themeColor="text1"/>
                <w:sz w:val="16"/>
                <w:szCs w:val="16"/>
                <w:highlight w:val="yellow"/>
              </w:rPr>
            </w:pPr>
            <w:r w:rsidRPr="00661A65">
              <w:rPr>
                <w:rFonts w:eastAsia="標楷體" w:hint="eastAsia"/>
                <w:color w:val="000000" w:themeColor="text1"/>
                <w:sz w:val="20"/>
                <w:lang w:eastAsia="zh-HK"/>
              </w:rPr>
              <w:t>墊付轉正數</w:t>
            </w:r>
          </w:p>
        </w:tc>
        <w:tc>
          <w:tcPr>
            <w:tcW w:w="1368" w:type="dxa"/>
            <w:vMerge/>
            <w:tcBorders>
              <w:top w:val="single" w:sz="4" w:space="0" w:color="auto"/>
              <w:left w:val="single" w:sz="4" w:space="0" w:color="000000"/>
              <w:bottom w:val="single" w:sz="8" w:space="0" w:color="auto"/>
              <w:right w:val="nil"/>
            </w:tcBorders>
            <w:shd w:val="clear" w:color="auto" w:fill="auto"/>
            <w:vAlign w:val="center"/>
          </w:tcPr>
          <w:p w14:paraId="2DC50711" w14:textId="77777777" w:rsidR="00B636BC" w:rsidRPr="00661A65" w:rsidRDefault="00B636BC" w:rsidP="00A909EF">
            <w:pPr>
              <w:rPr>
                <w:rFonts w:eastAsia="標楷體"/>
                <w:color w:val="000000" w:themeColor="text1"/>
                <w:sz w:val="16"/>
                <w:szCs w:val="16"/>
                <w:highlight w:val="yellow"/>
              </w:rPr>
            </w:pPr>
          </w:p>
        </w:tc>
        <w:tc>
          <w:tcPr>
            <w:tcW w:w="1455" w:type="dxa"/>
            <w:vMerge/>
            <w:tcBorders>
              <w:top w:val="single" w:sz="4" w:space="0" w:color="auto"/>
              <w:left w:val="single" w:sz="4" w:space="0" w:color="auto"/>
              <w:bottom w:val="single" w:sz="8" w:space="0" w:color="auto"/>
              <w:right w:val="nil"/>
            </w:tcBorders>
            <w:shd w:val="clear" w:color="auto" w:fill="auto"/>
            <w:vAlign w:val="center"/>
          </w:tcPr>
          <w:p w14:paraId="7AACEF10" w14:textId="77777777" w:rsidR="00B636BC" w:rsidRPr="00661A65" w:rsidRDefault="00B636BC" w:rsidP="00A909EF">
            <w:pPr>
              <w:rPr>
                <w:rFonts w:eastAsia="標楷體"/>
                <w:color w:val="000000" w:themeColor="text1"/>
                <w:sz w:val="16"/>
                <w:szCs w:val="16"/>
                <w:highlight w:val="yellow"/>
              </w:rPr>
            </w:pPr>
          </w:p>
        </w:tc>
      </w:tr>
      <w:tr w:rsidR="00B636BC" w:rsidRPr="00661A65" w14:paraId="0FCA092A" w14:textId="77777777" w:rsidTr="00635E3F">
        <w:trPr>
          <w:cantSplit/>
          <w:trHeight w:val="551"/>
        </w:trPr>
        <w:tc>
          <w:tcPr>
            <w:tcW w:w="1276" w:type="dxa"/>
            <w:tcBorders>
              <w:top w:val="single" w:sz="8" w:space="0" w:color="auto"/>
              <w:left w:val="single" w:sz="4" w:space="0" w:color="auto"/>
              <w:right w:val="single" w:sz="4" w:space="0" w:color="auto"/>
            </w:tcBorders>
            <w:shd w:val="clear" w:color="auto" w:fill="auto"/>
            <w:vAlign w:val="center"/>
          </w:tcPr>
          <w:p w14:paraId="0862FBDC" w14:textId="77777777" w:rsidR="00B636BC" w:rsidRPr="00017902" w:rsidRDefault="00B636BC" w:rsidP="00A909EF">
            <w:pPr>
              <w:ind w:rightChars="20" w:right="48"/>
              <w:jc w:val="right"/>
              <w:rPr>
                <w:rFonts w:ascii="新細明體" w:hAnsi="新細明體"/>
                <w:b/>
                <w:bCs/>
                <w:color w:val="000000" w:themeColor="text1"/>
                <w:sz w:val="20"/>
                <w:szCs w:val="16"/>
              </w:rPr>
            </w:pPr>
            <w:r w:rsidRPr="00017902">
              <w:rPr>
                <w:rFonts w:ascii="新細明體" w:hAnsi="新細明體"/>
                <w:b/>
                <w:bCs/>
                <w:sz w:val="20"/>
                <w:szCs w:val="16"/>
              </w:rPr>
              <w:t>2,729,525,131</w:t>
            </w:r>
          </w:p>
        </w:tc>
        <w:tc>
          <w:tcPr>
            <w:tcW w:w="1276" w:type="dxa"/>
            <w:tcBorders>
              <w:top w:val="single" w:sz="8" w:space="0" w:color="auto"/>
              <w:left w:val="nil"/>
              <w:right w:val="single" w:sz="4" w:space="0" w:color="auto"/>
            </w:tcBorders>
            <w:shd w:val="clear" w:color="auto" w:fill="auto"/>
            <w:vAlign w:val="center"/>
          </w:tcPr>
          <w:p w14:paraId="5864EB68" w14:textId="77777777" w:rsidR="00B636BC" w:rsidRPr="00017902" w:rsidRDefault="00B636BC" w:rsidP="00A909EF">
            <w:pPr>
              <w:ind w:rightChars="20" w:right="48"/>
              <w:jc w:val="right"/>
              <w:rPr>
                <w:rFonts w:ascii="新細明體" w:hAnsi="新細明體"/>
                <w:b/>
                <w:bCs/>
                <w:color w:val="000000" w:themeColor="text1"/>
                <w:sz w:val="20"/>
                <w:szCs w:val="16"/>
              </w:rPr>
            </w:pPr>
            <w:r w:rsidRPr="00017902">
              <w:rPr>
                <w:rFonts w:ascii="新細明體" w:hAnsi="新細明體" w:hint="eastAsia"/>
                <w:b/>
                <w:bCs/>
                <w:color w:val="000000" w:themeColor="text1"/>
                <w:sz w:val="20"/>
                <w:szCs w:val="16"/>
              </w:rPr>
              <w:t>－</w:t>
            </w:r>
          </w:p>
        </w:tc>
        <w:tc>
          <w:tcPr>
            <w:tcW w:w="1417" w:type="dxa"/>
            <w:tcBorders>
              <w:top w:val="single" w:sz="8" w:space="0" w:color="auto"/>
              <w:left w:val="single" w:sz="4" w:space="0" w:color="auto"/>
              <w:right w:val="single" w:sz="4" w:space="0" w:color="auto"/>
            </w:tcBorders>
            <w:shd w:val="clear" w:color="auto" w:fill="auto"/>
            <w:vAlign w:val="center"/>
          </w:tcPr>
          <w:p w14:paraId="32A7CF5F" w14:textId="77777777" w:rsidR="00B636BC" w:rsidRPr="00017902" w:rsidRDefault="00B636BC" w:rsidP="00A909EF">
            <w:pPr>
              <w:ind w:rightChars="20" w:right="48"/>
              <w:jc w:val="right"/>
              <w:rPr>
                <w:rFonts w:ascii="新細明體" w:hAnsi="新細明體"/>
                <w:b/>
                <w:bCs/>
                <w:color w:val="000000" w:themeColor="text1"/>
                <w:sz w:val="20"/>
                <w:szCs w:val="16"/>
                <w:highlight w:val="green"/>
              </w:rPr>
            </w:pPr>
            <w:r w:rsidRPr="00017902">
              <w:rPr>
                <w:rFonts w:ascii="新細明體" w:hAnsi="新細明體"/>
                <w:b/>
                <w:bCs/>
                <w:sz w:val="20"/>
                <w:szCs w:val="16"/>
              </w:rPr>
              <w:t xml:space="preserve"> 11,431,654,993 </w:t>
            </w:r>
          </w:p>
        </w:tc>
        <w:tc>
          <w:tcPr>
            <w:tcW w:w="1560" w:type="dxa"/>
            <w:tcBorders>
              <w:top w:val="single" w:sz="8" w:space="0" w:color="auto"/>
              <w:left w:val="nil"/>
              <w:right w:val="single" w:sz="4" w:space="0" w:color="auto"/>
            </w:tcBorders>
            <w:shd w:val="clear" w:color="auto" w:fill="auto"/>
            <w:vAlign w:val="center"/>
          </w:tcPr>
          <w:p w14:paraId="6ACB3A23" w14:textId="77777777" w:rsidR="00B636BC" w:rsidRPr="00017902" w:rsidRDefault="00B636BC" w:rsidP="00A909EF">
            <w:pPr>
              <w:ind w:rightChars="20" w:right="48"/>
              <w:jc w:val="right"/>
              <w:rPr>
                <w:rFonts w:ascii="新細明體" w:hAnsi="新細明體"/>
                <w:b/>
                <w:bCs/>
                <w:color w:val="000000" w:themeColor="text1"/>
                <w:sz w:val="20"/>
                <w:szCs w:val="16"/>
              </w:rPr>
            </w:pPr>
            <w:r w:rsidRPr="00017902">
              <w:rPr>
                <w:rFonts w:ascii="新細明體" w:hAnsi="新細明體"/>
                <w:b/>
                <w:bCs/>
                <w:sz w:val="20"/>
                <w:szCs w:val="16"/>
              </w:rPr>
              <w:t xml:space="preserve"> 2,281,199,621 </w:t>
            </w:r>
          </w:p>
        </w:tc>
        <w:tc>
          <w:tcPr>
            <w:tcW w:w="1559" w:type="dxa"/>
            <w:tcBorders>
              <w:top w:val="single" w:sz="8" w:space="0" w:color="auto"/>
              <w:left w:val="single" w:sz="4" w:space="0" w:color="auto"/>
              <w:right w:val="single" w:sz="4" w:space="0" w:color="auto"/>
            </w:tcBorders>
            <w:shd w:val="clear" w:color="auto" w:fill="auto"/>
            <w:vAlign w:val="center"/>
          </w:tcPr>
          <w:p w14:paraId="11824DA0" w14:textId="77777777" w:rsidR="00B636BC" w:rsidRPr="00017902" w:rsidRDefault="00B636BC" w:rsidP="00A909EF">
            <w:pPr>
              <w:ind w:rightChars="20" w:right="48"/>
              <w:jc w:val="right"/>
              <w:rPr>
                <w:rFonts w:ascii="新細明體" w:hAnsi="新細明體"/>
                <w:b/>
                <w:bCs/>
                <w:color w:val="000000" w:themeColor="text1"/>
                <w:sz w:val="20"/>
                <w:szCs w:val="16"/>
              </w:rPr>
            </w:pPr>
            <w:r w:rsidRPr="00017902">
              <w:rPr>
                <w:rFonts w:ascii="新細明體" w:hAnsi="新細明體"/>
                <w:b/>
                <w:bCs/>
                <w:sz w:val="20"/>
                <w:szCs w:val="16"/>
              </w:rPr>
              <w:t xml:space="preserve"> 4,827,195,488 </w:t>
            </w:r>
          </w:p>
        </w:tc>
        <w:tc>
          <w:tcPr>
            <w:tcW w:w="1368" w:type="dxa"/>
            <w:tcBorders>
              <w:top w:val="single" w:sz="8" w:space="0" w:color="auto"/>
              <w:left w:val="single" w:sz="4" w:space="0" w:color="auto"/>
            </w:tcBorders>
            <w:shd w:val="clear" w:color="auto" w:fill="auto"/>
            <w:vAlign w:val="center"/>
          </w:tcPr>
          <w:p w14:paraId="4EE89ECF" w14:textId="77777777" w:rsidR="00B636BC" w:rsidRPr="00017902" w:rsidRDefault="00B636BC" w:rsidP="00A909EF">
            <w:pPr>
              <w:ind w:rightChars="20" w:right="48"/>
              <w:jc w:val="right"/>
              <w:rPr>
                <w:rFonts w:ascii="新細明體" w:hAnsi="新細明體"/>
                <w:b/>
                <w:bCs/>
                <w:color w:val="000000" w:themeColor="text1"/>
                <w:sz w:val="20"/>
                <w:szCs w:val="16"/>
              </w:rPr>
            </w:pPr>
            <w:r w:rsidRPr="00017902">
              <w:rPr>
                <w:rFonts w:ascii="新細明體" w:hAnsi="新細明體"/>
                <w:b/>
                <w:bCs/>
                <w:sz w:val="20"/>
                <w:szCs w:val="16"/>
              </w:rPr>
              <w:t xml:space="preserve"> 330,189 </w:t>
            </w:r>
          </w:p>
        </w:tc>
        <w:tc>
          <w:tcPr>
            <w:tcW w:w="1455" w:type="dxa"/>
            <w:tcBorders>
              <w:top w:val="single" w:sz="8" w:space="0" w:color="auto"/>
              <w:left w:val="single" w:sz="4" w:space="0" w:color="auto"/>
            </w:tcBorders>
            <w:shd w:val="clear" w:color="auto" w:fill="auto"/>
            <w:vAlign w:val="center"/>
          </w:tcPr>
          <w:p w14:paraId="4D214111" w14:textId="77777777" w:rsidR="00B636BC" w:rsidRPr="00017902" w:rsidRDefault="00B636BC" w:rsidP="00A909EF">
            <w:pPr>
              <w:ind w:rightChars="20" w:right="48"/>
              <w:jc w:val="right"/>
              <w:rPr>
                <w:rFonts w:ascii="新細明體" w:hAnsi="新細明體"/>
                <w:b/>
                <w:bCs/>
                <w:color w:val="000000" w:themeColor="text1"/>
                <w:sz w:val="20"/>
                <w:szCs w:val="16"/>
              </w:rPr>
            </w:pPr>
            <w:r w:rsidRPr="00017902">
              <w:rPr>
                <w:rFonts w:ascii="新細明體" w:hAnsi="新細明體"/>
                <w:b/>
                <w:bCs/>
                <w:sz w:val="20"/>
                <w:szCs w:val="16"/>
              </w:rPr>
              <w:t xml:space="preserve"> 314,890,598,875 </w:t>
            </w:r>
          </w:p>
        </w:tc>
      </w:tr>
      <w:tr w:rsidR="00B636BC" w:rsidRPr="00661A65" w14:paraId="24C7A55D"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54CE3785" w14:textId="77777777" w:rsidR="00B636BC" w:rsidRPr="00017902" w:rsidRDefault="00B636BC" w:rsidP="00A909EF">
            <w:pPr>
              <w:ind w:rightChars="20" w:right="48"/>
              <w:jc w:val="right"/>
              <w:rPr>
                <w:rFonts w:ascii="新細明體" w:hAnsi="新細明體"/>
                <w:b/>
                <w:bCs/>
                <w:color w:val="000000" w:themeColor="text1"/>
                <w:sz w:val="20"/>
                <w:szCs w:val="16"/>
              </w:rPr>
            </w:pPr>
            <w:r w:rsidRPr="00017902">
              <w:rPr>
                <w:rFonts w:ascii="新細明體" w:hAnsi="新細明體" w:hint="eastAsia"/>
                <w:b/>
                <w:bCs/>
                <w:color w:val="000000" w:themeColor="text1"/>
                <w:sz w:val="20"/>
                <w:szCs w:val="16"/>
              </w:rPr>
              <w:t>－</w:t>
            </w:r>
          </w:p>
        </w:tc>
        <w:tc>
          <w:tcPr>
            <w:tcW w:w="1276" w:type="dxa"/>
            <w:tcBorders>
              <w:top w:val="nil"/>
              <w:left w:val="nil"/>
              <w:right w:val="single" w:sz="4" w:space="0" w:color="auto"/>
            </w:tcBorders>
            <w:shd w:val="clear" w:color="auto" w:fill="auto"/>
            <w:vAlign w:val="center"/>
          </w:tcPr>
          <w:p w14:paraId="0634CA0D" w14:textId="77777777" w:rsidR="00B636BC" w:rsidRPr="00017902" w:rsidRDefault="00B636BC" w:rsidP="00A909EF">
            <w:pPr>
              <w:ind w:rightChars="20" w:right="48"/>
              <w:jc w:val="right"/>
              <w:rPr>
                <w:rFonts w:ascii="新細明體" w:hAnsi="新細明體"/>
                <w:b/>
                <w:bCs/>
                <w:color w:val="000000" w:themeColor="text1"/>
                <w:sz w:val="20"/>
                <w:szCs w:val="16"/>
              </w:rPr>
            </w:pPr>
            <w:r w:rsidRPr="00017902">
              <w:rPr>
                <w:rFonts w:ascii="新細明體" w:hAnsi="新細明體" w:hint="eastAsia"/>
                <w:b/>
                <w:bCs/>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32381B4E" w14:textId="77777777" w:rsidR="00B636BC" w:rsidRPr="00017902" w:rsidRDefault="00B636BC" w:rsidP="00A909EF">
            <w:pPr>
              <w:ind w:rightChars="20" w:right="48"/>
              <w:jc w:val="right"/>
              <w:rPr>
                <w:rFonts w:ascii="新細明體" w:hAnsi="新細明體"/>
                <w:b/>
                <w:bCs/>
                <w:color w:val="000000" w:themeColor="text1"/>
                <w:sz w:val="20"/>
                <w:szCs w:val="16"/>
                <w:highlight w:val="green"/>
              </w:rPr>
            </w:pPr>
            <w:r w:rsidRPr="00017902">
              <w:rPr>
                <w:rFonts w:ascii="新細明體" w:hAnsi="新細明體"/>
                <w:b/>
                <w:bCs/>
                <w:sz w:val="20"/>
                <w:szCs w:val="16"/>
              </w:rPr>
              <w:t xml:space="preserve"> 2,062,231,290 </w:t>
            </w:r>
          </w:p>
        </w:tc>
        <w:tc>
          <w:tcPr>
            <w:tcW w:w="1560" w:type="dxa"/>
            <w:tcBorders>
              <w:left w:val="nil"/>
              <w:right w:val="single" w:sz="4" w:space="0" w:color="auto"/>
            </w:tcBorders>
            <w:shd w:val="clear" w:color="auto" w:fill="auto"/>
            <w:vAlign w:val="center"/>
          </w:tcPr>
          <w:p w14:paraId="2D7C5D39" w14:textId="77777777" w:rsidR="00B636BC" w:rsidRPr="00017902" w:rsidRDefault="00B636BC" w:rsidP="00A909EF">
            <w:pPr>
              <w:ind w:rightChars="20" w:right="48"/>
              <w:jc w:val="right"/>
              <w:rPr>
                <w:rFonts w:ascii="新細明體" w:hAnsi="新細明體"/>
                <w:b/>
                <w:bCs/>
                <w:color w:val="000000" w:themeColor="text1"/>
                <w:sz w:val="20"/>
                <w:szCs w:val="16"/>
              </w:rPr>
            </w:pPr>
            <w:r w:rsidRPr="00017902">
              <w:rPr>
                <w:rFonts w:ascii="新細明體" w:hAnsi="新細明體" w:hint="eastAsia"/>
                <w:b/>
                <w:bCs/>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17111E0A" w14:textId="77777777" w:rsidR="00B636BC" w:rsidRPr="00017902" w:rsidRDefault="00B636BC" w:rsidP="00A909EF">
            <w:pPr>
              <w:ind w:rightChars="20" w:right="48"/>
              <w:jc w:val="right"/>
              <w:rPr>
                <w:rFonts w:ascii="新細明體" w:hAnsi="新細明體"/>
                <w:b/>
                <w:bCs/>
                <w:color w:val="000000" w:themeColor="text1"/>
                <w:sz w:val="20"/>
                <w:szCs w:val="16"/>
              </w:rPr>
            </w:pPr>
            <w:r w:rsidRPr="00017902">
              <w:rPr>
                <w:rFonts w:ascii="新細明體" w:hAnsi="新細明體" w:hint="eastAsia"/>
                <w:b/>
                <w:bCs/>
                <w:color w:val="000000" w:themeColor="text1"/>
                <w:sz w:val="20"/>
                <w:szCs w:val="16"/>
              </w:rPr>
              <w:t>－</w:t>
            </w:r>
          </w:p>
        </w:tc>
        <w:tc>
          <w:tcPr>
            <w:tcW w:w="1368" w:type="dxa"/>
            <w:tcBorders>
              <w:top w:val="nil"/>
              <w:left w:val="single" w:sz="4" w:space="0" w:color="auto"/>
            </w:tcBorders>
            <w:shd w:val="clear" w:color="auto" w:fill="auto"/>
            <w:vAlign w:val="center"/>
          </w:tcPr>
          <w:p w14:paraId="06BA204E" w14:textId="77777777" w:rsidR="00B636BC" w:rsidRPr="00017902" w:rsidRDefault="00B636BC" w:rsidP="00A909EF">
            <w:pPr>
              <w:ind w:rightChars="20" w:right="48"/>
              <w:jc w:val="right"/>
              <w:rPr>
                <w:rFonts w:ascii="新細明體" w:hAnsi="新細明體"/>
                <w:b/>
                <w:bCs/>
                <w:color w:val="000000" w:themeColor="text1"/>
                <w:sz w:val="20"/>
                <w:szCs w:val="16"/>
              </w:rPr>
            </w:pPr>
            <w:r w:rsidRPr="00017902">
              <w:rPr>
                <w:rFonts w:ascii="新細明體" w:hAnsi="新細明體" w:hint="eastAsia"/>
                <w:b/>
                <w:bCs/>
                <w:color w:val="000000" w:themeColor="text1"/>
                <w:sz w:val="20"/>
                <w:szCs w:val="16"/>
              </w:rPr>
              <w:t>－</w:t>
            </w:r>
          </w:p>
        </w:tc>
        <w:tc>
          <w:tcPr>
            <w:tcW w:w="1455" w:type="dxa"/>
            <w:tcBorders>
              <w:top w:val="nil"/>
              <w:left w:val="single" w:sz="4" w:space="0" w:color="auto"/>
            </w:tcBorders>
            <w:shd w:val="clear" w:color="auto" w:fill="auto"/>
            <w:vAlign w:val="center"/>
          </w:tcPr>
          <w:p w14:paraId="2D760C6E" w14:textId="77777777" w:rsidR="00B636BC" w:rsidRPr="00017902" w:rsidRDefault="00B636BC" w:rsidP="00A909EF">
            <w:pPr>
              <w:ind w:rightChars="20" w:right="48"/>
              <w:jc w:val="right"/>
              <w:rPr>
                <w:rFonts w:ascii="新細明體" w:hAnsi="新細明體"/>
                <w:b/>
                <w:bCs/>
                <w:color w:val="000000" w:themeColor="text1"/>
                <w:sz w:val="20"/>
                <w:szCs w:val="16"/>
              </w:rPr>
            </w:pPr>
            <w:r w:rsidRPr="00017902">
              <w:rPr>
                <w:rFonts w:ascii="新細明體" w:hAnsi="新細明體"/>
                <w:b/>
                <w:bCs/>
                <w:sz w:val="20"/>
                <w:szCs w:val="16"/>
              </w:rPr>
              <w:t xml:space="preserve"> 209,620,974,415 </w:t>
            </w:r>
          </w:p>
        </w:tc>
      </w:tr>
      <w:tr w:rsidR="00B636BC" w:rsidRPr="00017902" w14:paraId="64AE8C0F"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1A1FAC9D"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4C2DD5FB"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1576DAF3"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hint="eastAsia"/>
                <w:color w:val="000000" w:themeColor="text1"/>
                <w:sz w:val="20"/>
                <w:szCs w:val="16"/>
              </w:rPr>
              <w:t>－</w:t>
            </w:r>
          </w:p>
        </w:tc>
        <w:tc>
          <w:tcPr>
            <w:tcW w:w="1560" w:type="dxa"/>
            <w:tcBorders>
              <w:left w:val="nil"/>
              <w:right w:val="single" w:sz="4" w:space="0" w:color="auto"/>
            </w:tcBorders>
            <w:shd w:val="clear" w:color="auto" w:fill="auto"/>
            <w:vAlign w:val="center"/>
          </w:tcPr>
          <w:p w14:paraId="0BBA4AD0"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04D4B953"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6FD65B9F"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0D85E4FE"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745,294,839 </w:t>
            </w:r>
          </w:p>
        </w:tc>
      </w:tr>
      <w:tr w:rsidR="00B636BC" w:rsidRPr="00017902" w14:paraId="39062BB7"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17400699"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0E49EBAF"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44E352B8"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340,396 </w:t>
            </w:r>
          </w:p>
        </w:tc>
        <w:tc>
          <w:tcPr>
            <w:tcW w:w="1560" w:type="dxa"/>
            <w:tcBorders>
              <w:left w:val="nil"/>
              <w:right w:val="single" w:sz="4" w:space="0" w:color="auto"/>
            </w:tcBorders>
            <w:shd w:val="clear" w:color="auto" w:fill="auto"/>
            <w:vAlign w:val="center"/>
          </w:tcPr>
          <w:p w14:paraId="5FE934E2"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109EAC5A"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3246C1E7"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5F898026"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11,877,643,968 </w:t>
            </w:r>
          </w:p>
        </w:tc>
      </w:tr>
      <w:tr w:rsidR="00B636BC" w:rsidRPr="00017902" w14:paraId="03E83465"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3CC7D343"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59008BA1"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04F9749C"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184,716,333 </w:t>
            </w:r>
          </w:p>
        </w:tc>
        <w:tc>
          <w:tcPr>
            <w:tcW w:w="1560" w:type="dxa"/>
            <w:tcBorders>
              <w:left w:val="nil"/>
              <w:right w:val="single" w:sz="4" w:space="0" w:color="auto"/>
            </w:tcBorders>
            <w:vAlign w:val="center"/>
          </w:tcPr>
          <w:p w14:paraId="70FB4555"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729FC4B6"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764A7D9D"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22C1E7D9"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2,507,257,350 </w:t>
            </w:r>
          </w:p>
        </w:tc>
      </w:tr>
      <w:tr w:rsidR="00B636BC" w:rsidRPr="00017902" w14:paraId="13734DAA"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7E2EC1E2"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62D0E7F8"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03601274"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30,530,882 </w:t>
            </w:r>
          </w:p>
        </w:tc>
        <w:tc>
          <w:tcPr>
            <w:tcW w:w="1560" w:type="dxa"/>
            <w:tcBorders>
              <w:left w:val="nil"/>
              <w:right w:val="single" w:sz="4" w:space="0" w:color="auto"/>
            </w:tcBorders>
            <w:shd w:val="clear" w:color="auto" w:fill="auto"/>
            <w:vAlign w:val="center"/>
          </w:tcPr>
          <w:p w14:paraId="17B09B33"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6D3EA9B3"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18011E62"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7DF74DDF"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1,564,413,148 </w:t>
            </w:r>
          </w:p>
        </w:tc>
      </w:tr>
      <w:tr w:rsidR="00B636BC" w:rsidRPr="00017902" w14:paraId="7DD0333B"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49772ABB"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7BAF15B5"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06E0AF6D"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21,519,000 </w:t>
            </w:r>
          </w:p>
        </w:tc>
        <w:tc>
          <w:tcPr>
            <w:tcW w:w="1560" w:type="dxa"/>
            <w:tcBorders>
              <w:left w:val="nil"/>
              <w:right w:val="single" w:sz="4" w:space="0" w:color="auto"/>
            </w:tcBorders>
            <w:shd w:val="clear" w:color="auto" w:fill="auto"/>
            <w:vAlign w:val="center"/>
          </w:tcPr>
          <w:p w14:paraId="74B6A703"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1E3203B2"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7FC482D3"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30DBDD94"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5,152,348,788 </w:t>
            </w:r>
          </w:p>
        </w:tc>
      </w:tr>
      <w:tr w:rsidR="00B636BC" w:rsidRPr="00017902" w14:paraId="44DCDD77"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374A4EAD"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38B92095"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3123D6E3"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3,544,050 </w:t>
            </w:r>
          </w:p>
        </w:tc>
        <w:tc>
          <w:tcPr>
            <w:tcW w:w="1560" w:type="dxa"/>
            <w:tcBorders>
              <w:left w:val="nil"/>
              <w:right w:val="single" w:sz="4" w:space="0" w:color="auto"/>
            </w:tcBorders>
            <w:vAlign w:val="center"/>
          </w:tcPr>
          <w:p w14:paraId="46F78560"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20C49595"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30AB4993"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36325B14"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3,938,159,547 </w:t>
            </w:r>
          </w:p>
        </w:tc>
      </w:tr>
      <w:tr w:rsidR="00B636BC" w:rsidRPr="00017902" w14:paraId="521C0A8C"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6828F7D8"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06B8FC9A"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01BF5F57"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hint="eastAsia"/>
                <w:color w:val="000000" w:themeColor="text1"/>
                <w:sz w:val="20"/>
                <w:szCs w:val="16"/>
              </w:rPr>
              <w:t>－</w:t>
            </w:r>
            <w:r w:rsidRPr="00017902">
              <w:rPr>
                <w:rFonts w:ascii="新細明體" w:hAnsi="新細明體"/>
                <w:sz w:val="20"/>
                <w:szCs w:val="16"/>
              </w:rPr>
              <w:t xml:space="preserve"> </w:t>
            </w:r>
          </w:p>
        </w:tc>
        <w:tc>
          <w:tcPr>
            <w:tcW w:w="1560" w:type="dxa"/>
            <w:tcBorders>
              <w:left w:val="nil"/>
              <w:right w:val="single" w:sz="4" w:space="0" w:color="auto"/>
            </w:tcBorders>
            <w:shd w:val="clear" w:color="auto" w:fill="auto"/>
            <w:vAlign w:val="center"/>
          </w:tcPr>
          <w:p w14:paraId="25B93358"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4CF38D4A"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368023F4"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6CF019D6"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73,372,776,142 </w:t>
            </w:r>
          </w:p>
        </w:tc>
      </w:tr>
      <w:tr w:rsidR="00B636BC" w:rsidRPr="00017902" w14:paraId="19353D52"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18CD749A"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1CFF0653"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7EA2517A"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54,859,067 </w:t>
            </w:r>
          </w:p>
        </w:tc>
        <w:tc>
          <w:tcPr>
            <w:tcW w:w="1560" w:type="dxa"/>
            <w:tcBorders>
              <w:left w:val="nil"/>
              <w:right w:val="single" w:sz="4" w:space="0" w:color="auto"/>
            </w:tcBorders>
            <w:vAlign w:val="center"/>
          </w:tcPr>
          <w:p w14:paraId="341C9F6B"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491CAD81"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6C38FB56"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610F0B66"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2,334,441,751 </w:t>
            </w:r>
          </w:p>
        </w:tc>
      </w:tr>
      <w:tr w:rsidR="00B636BC" w:rsidRPr="00017902" w14:paraId="757BD772"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2A7E3088"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46189EA8"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398B7749"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87,008,267 </w:t>
            </w:r>
          </w:p>
        </w:tc>
        <w:tc>
          <w:tcPr>
            <w:tcW w:w="1560" w:type="dxa"/>
            <w:tcBorders>
              <w:left w:val="nil"/>
              <w:right w:val="single" w:sz="4" w:space="0" w:color="auto"/>
            </w:tcBorders>
            <w:shd w:val="clear" w:color="auto" w:fill="auto"/>
            <w:vAlign w:val="center"/>
          </w:tcPr>
          <w:p w14:paraId="366C06B5"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694A29C3"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5D312024"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40AADA0C"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2,359,297,840 </w:t>
            </w:r>
          </w:p>
        </w:tc>
      </w:tr>
      <w:tr w:rsidR="00B636BC" w:rsidRPr="00017902" w14:paraId="2B0EB99F"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2B052F7E"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00FBD104"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578E2A91"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1,222,539 </w:t>
            </w:r>
          </w:p>
        </w:tc>
        <w:tc>
          <w:tcPr>
            <w:tcW w:w="1560" w:type="dxa"/>
            <w:tcBorders>
              <w:left w:val="nil"/>
              <w:right w:val="single" w:sz="4" w:space="0" w:color="auto"/>
            </w:tcBorders>
            <w:shd w:val="clear" w:color="auto" w:fill="auto"/>
            <w:vAlign w:val="center"/>
          </w:tcPr>
          <w:p w14:paraId="0403EBA6"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2573FE9F"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6DFBDFE4"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72C92EA1"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639,614,254 </w:t>
            </w:r>
          </w:p>
        </w:tc>
      </w:tr>
      <w:tr w:rsidR="00B636BC" w:rsidRPr="00017902" w14:paraId="7DFD1536"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6EF3C839"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19552D24"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73B1906C"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41,245,490 </w:t>
            </w:r>
          </w:p>
        </w:tc>
        <w:tc>
          <w:tcPr>
            <w:tcW w:w="1560" w:type="dxa"/>
            <w:tcBorders>
              <w:left w:val="nil"/>
              <w:right w:val="single" w:sz="4" w:space="0" w:color="auto"/>
            </w:tcBorders>
            <w:shd w:val="clear" w:color="auto" w:fill="auto"/>
            <w:vAlign w:val="center"/>
          </w:tcPr>
          <w:p w14:paraId="7DFE70F9"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2540F679"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483C36BB"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490C754E"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28,726,695,826 </w:t>
            </w:r>
          </w:p>
        </w:tc>
      </w:tr>
      <w:tr w:rsidR="00B636BC" w:rsidRPr="00017902" w14:paraId="61955FD6"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7123BDB0"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0330F98F"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08E296BA"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732,221,117 </w:t>
            </w:r>
          </w:p>
        </w:tc>
        <w:tc>
          <w:tcPr>
            <w:tcW w:w="1560" w:type="dxa"/>
            <w:tcBorders>
              <w:left w:val="nil"/>
              <w:right w:val="single" w:sz="4" w:space="0" w:color="auto"/>
            </w:tcBorders>
            <w:vAlign w:val="center"/>
          </w:tcPr>
          <w:p w14:paraId="77BD24C0"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2E37E003"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3099B0FA"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13273127"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11,325,177,069 </w:t>
            </w:r>
          </w:p>
        </w:tc>
      </w:tr>
      <w:tr w:rsidR="00B636BC" w:rsidRPr="00017902" w14:paraId="424238FD"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3A8A7733"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6D0BACED"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73F5F249"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29,904,572 </w:t>
            </w:r>
          </w:p>
        </w:tc>
        <w:tc>
          <w:tcPr>
            <w:tcW w:w="1560" w:type="dxa"/>
            <w:tcBorders>
              <w:left w:val="nil"/>
              <w:right w:val="single" w:sz="4" w:space="0" w:color="auto"/>
            </w:tcBorders>
            <w:vAlign w:val="center"/>
          </w:tcPr>
          <w:p w14:paraId="3D5CD3D4"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2D3748DA"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3CF2AF0F"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4532A073"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10,737,111,483 </w:t>
            </w:r>
          </w:p>
        </w:tc>
      </w:tr>
      <w:tr w:rsidR="00B636BC" w:rsidRPr="00017902" w14:paraId="7B4EE926"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01911A41"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36A8E902"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08FFD0D1"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25,344,460 </w:t>
            </w:r>
          </w:p>
        </w:tc>
        <w:tc>
          <w:tcPr>
            <w:tcW w:w="1560" w:type="dxa"/>
            <w:tcBorders>
              <w:left w:val="nil"/>
              <w:right w:val="single" w:sz="4" w:space="0" w:color="auto"/>
            </w:tcBorders>
            <w:vAlign w:val="center"/>
          </w:tcPr>
          <w:p w14:paraId="58FA8DC2"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1F1D2F49"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3DABB4E6"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7F47A9ED"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5,617,122,024 </w:t>
            </w:r>
          </w:p>
        </w:tc>
      </w:tr>
      <w:tr w:rsidR="00B636BC" w:rsidRPr="00017902" w14:paraId="7040EB1C"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1D5340FB"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1DF09F7F"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33239B76"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w:t>
            </w:r>
            <w:r w:rsidRPr="00017902">
              <w:rPr>
                <w:rFonts w:ascii="新細明體" w:hAnsi="新細明體" w:hint="eastAsia"/>
                <w:color w:val="000000" w:themeColor="text1"/>
                <w:sz w:val="20"/>
              </w:rPr>
              <w:t>－</w:t>
            </w:r>
            <w:r w:rsidRPr="00017902">
              <w:rPr>
                <w:rFonts w:ascii="新細明體" w:hAnsi="新細明體"/>
                <w:sz w:val="20"/>
                <w:szCs w:val="16"/>
              </w:rPr>
              <w:t xml:space="preserve"> </w:t>
            </w:r>
          </w:p>
        </w:tc>
        <w:tc>
          <w:tcPr>
            <w:tcW w:w="1560" w:type="dxa"/>
            <w:tcBorders>
              <w:left w:val="nil"/>
              <w:right w:val="single" w:sz="4" w:space="0" w:color="auto"/>
            </w:tcBorders>
            <w:shd w:val="clear" w:color="auto" w:fill="auto"/>
            <w:vAlign w:val="center"/>
          </w:tcPr>
          <w:p w14:paraId="780FCCEA"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11351F0D"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3DF4FAE2"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7A497CAD"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13,219,472,913 </w:t>
            </w:r>
          </w:p>
        </w:tc>
      </w:tr>
      <w:tr w:rsidR="00B636BC" w:rsidRPr="00017902" w14:paraId="1434D449"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05889187"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6343A15C"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right w:val="single" w:sz="4" w:space="0" w:color="auto"/>
            </w:tcBorders>
            <w:shd w:val="clear" w:color="auto" w:fill="auto"/>
            <w:vAlign w:val="center"/>
          </w:tcPr>
          <w:p w14:paraId="349244E7"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132,001,709 </w:t>
            </w:r>
          </w:p>
        </w:tc>
        <w:tc>
          <w:tcPr>
            <w:tcW w:w="1560" w:type="dxa"/>
            <w:tcBorders>
              <w:left w:val="nil"/>
              <w:right w:val="single" w:sz="4" w:space="0" w:color="auto"/>
            </w:tcBorders>
            <w:vAlign w:val="center"/>
          </w:tcPr>
          <w:p w14:paraId="6A6A1CC5"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03DE9D04"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0E3A6811"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71B6FDD5"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5,584,243,967 </w:t>
            </w:r>
          </w:p>
        </w:tc>
      </w:tr>
      <w:tr w:rsidR="00B636BC" w:rsidRPr="00017902" w14:paraId="19AC1B3C" w14:textId="77777777" w:rsidTr="00635E3F">
        <w:trPr>
          <w:cantSplit/>
          <w:trHeight w:val="551"/>
        </w:trPr>
        <w:tc>
          <w:tcPr>
            <w:tcW w:w="1276" w:type="dxa"/>
            <w:tcBorders>
              <w:top w:val="nil"/>
              <w:left w:val="single" w:sz="4" w:space="0" w:color="auto"/>
              <w:right w:val="single" w:sz="4" w:space="0" w:color="auto"/>
            </w:tcBorders>
            <w:shd w:val="clear" w:color="auto" w:fill="auto"/>
            <w:vAlign w:val="center"/>
          </w:tcPr>
          <w:p w14:paraId="49C0AA65"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right w:val="single" w:sz="4" w:space="0" w:color="auto"/>
            </w:tcBorders>
            <w:shd w:val="clear" w:color="auto" w:fill="auto"/>
            <w:vAlign w:val="center"/>
          </w:tcPr>
          <w:p w14:paraId="7F55AF2B"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rPr>
              <w:t>－</w:t>
            </w:r>
            <w:r w:rsidRPr="00017902">
              <w:rPr>
                <w:rFonts w:ascii="新細明體" w:hAnsi="新細明體"/>
                <w:sz w:val="20"/>
                <w:szCs w:val="16"/>
              </w:rPr>
              <w:t xml:space="preserve"> </w:t>
            </w:r>
          </w:p>
        </w:tc>
        <w:tc>
          <w:tcPr>
            <w:tcW w:w="1417" w:type="dxa"/>
            <w:tcBorders>
              <w:top w:val="nil"/>
              <w:left w:val="single" w:sz="4" w:space="0" w:color="auto"/>
              <w:right w:val="single" w:sz="4" w:space="0" w:color="auto"/>
            </w:tcBorders>
            <w:shd w:val="clear" w:color="auto" w:fill="auto"/>
            <w:vAlign w:val="center"/>
          </w:tcPr>
          <w:p w14:paraId="152DF398" w14:textId="77777777" w:rsidR="00B636BC" w:rsidRPr="00017902" w:rsidRDefault="00B636BC" w:rsidP="00A909EF">
            <w:pPr>
              <w:ind w:rightChars="20" w:right="48"/>
              <w:jc w:val="right"/>
              <w:rPr>
                <w:rFonts w:ascii="新細明體" w:hAnsi="新細明體"/>
                <w:color w:val="000000" w:themeColor="text1"/>
                <w:sz w:val="20"/>
                <w:szCs w:val="16"/>
                <w:highlight w:val="green"/>
              </w:rPr>
            </w:pPr>
            <w:r w:rsidRPr="00017902">
              <w:rPr>
                <w:rFonts w:ascii="新細明體" w:hAnsi="新細明體"/>
                <w:sz w:val="20"/>
                <w:szCs w:val="16"/>
              </w:rPr>
              <w:t xml:space="preserve"> 644,088,091 </w:t>
            </w:r>
          </w:p>
        </w:tc>
        <w:tc>
          <w:tcPr>
            <w:tcW w:w="1560" w:type="dxa"/>
            <w:tcBorders>
              <w:left w:val="nil"/>
              <w:right w:val="single" w:sz="4" w:space="0" w:color="auto"/>
            </w:tcBorders>
            <w:vAlign w:val="center"/>
          </w:tcPr>
          <w:p w14:paraId="1EE6C225"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right w:val="single" w:sz="4" w:space="0" w:color="auto"/>
            </w:tcBorders>
            <w:shd w:val="clear" w:color="auto" w:fill="auto"/>
            <w:vAlign w:val="center"/>
          </w:tcPr>
          <w:p w14:paraId="15B2DA90"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tcBorders>
            <w:shd w:val="clear" w:color="auto" w:fill="auto"/>
            <w:vAlign w:val="center"/>
          </w:tcPr>
          <w:p w14:paraId="097786FB"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tcBorders>
            <w:shd w:val="clear" w:color="auto" w:fill="auto"/>
            <w:vAlign w:val="center"/>
          </w:tcPr>
          <w:p w14:paraId="4981F54B"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7,546,876,312 </w:t>
            </w:r>
          </w:p>
        </w:tc>
      </w:tr>
      <w:tr w:rsidR="00B636BC" w:rsidRPr="00017902" w14:paraId="18E270AE" w14:textId="77777777" w:rsidTr="00635E3F">
        <w:trPr>
          <w:cantSplit/>
          <w:trHeight w:val="551"/>
        </w:trPr>
        <w:tc>
          <w:tcPr>
            <w:tcW w:w="1276" w:type="dxa"/>
            <w:tcBorders>
              <w:top w:val="nil"/>
              <w:left w:val="single" w:sz="4" w:space="0" w:color="auto"/>
              <w:bottom w:val="single" w:sz="8" w:space="0" w:color="auto"/>
              <w:right w:val="single" w:sz="4" w:space="0" w:color="auto"/>
            </w:tcBorders>
            <w:shd w:val="clear" w:color="auto" w:fill="auto"/>
            <w:vAlign w:val="center"/>
          </w:tcPr>
          <w:p w14:paraId="7A9D903B"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276" w:type="dxa"/>
            <w:tcBorders>
              <w:top w:val="nil"/>
              <w:left w:val="nil"/>
              <w:bottom w:val="single" w:sz="8" w:space="0" w:color="auto"/>
              <w:right w:val="single" w:sz="4" w:space="0" w:color="auto"/>
            </w:tcBorders>
            <w:shd w:val="clear" w:color="auto" w:fill="auto"/>
            <w:vAlign w:val="center"/>
          </w:tcPr>
          <w:p w14:paraId="09B3138F"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17" w:type="dxa"/>
            <w:tcBorders>
              <w:top w:val="nil"/>
              <w:left w:val="single" w:sz="4" w:space="0" w:color="auto"/>
              <w:bottom w:val="single" w:sz="8" w:space="0" w:color="auto"/>
              <w:right w:val="single" w:sz="4" w:space="0" w:color="auto"/>
            </w:tcBorders>
            <w:shd w:val="clear" w:color="auto" w:fill="auto"/>
            <w:vAlign w:val="center"/>
          </w:tcPr>
          <w:p w14:paraId="36020C9F"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114,744 </w:t>
            </w:r>
          </w:p>
        </w:tc>
        <w:tc>
          <w:tcPr>
            <w:tcW w:w="1560" w:type="dxa"/>
            <w:tcBorders>
              <w:top w:val="nil"/>
              <w:left w:val="nil"/>
              <w:bottom w:val="single" w:sz="8" w:space="0" w:color="auto"/>
              <w:right w:val="single" w:sz="4" w:space="0" w:color="auto"/>
            </w:tcBorders>
            <w:vAlign w:val="center"/>
          </w:tcPr>
          <w:p w14:paraId="07AB0808"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559" w:type="dxa"/>
            <w:tcBorders>
              <w:top w:val="nil"/>
              <w:left w:val="single" w:sz="4" w:space="0" w:color="auto"/>
              <w:bottom w:val="single" w:sz="8" w:space="0" w:color="auto"/>
              <w:right w:val="single" w:sz="4" w:space="0" w:color="auto"/>
            </w:tcBorders>
            <w:shd w:val="clear" w:color="auto" w:fill="auto"/>
            <w:vAlign w:val="center"/>
          </w:tcPr>
          <w:p w14:paraId="475FCD55"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368" w:type="dxa"/>
            <w:tcBorders>
              <w:top w:val="nil"/>
              <w:left w:val="single" w:sz="4" w:space="0" w:color="auto"/>
              <w:bottom w:val="single" w:sz="8" w:space="0" w:color="auto"/>
            </w:tcBorders>
            <w:shd w:val="clear" w:color="auto" w:fill="auto"/>
            <w:vAlign w:val="center"/>
          </w:tcPr>
          <w:p w14:paraId="41551916"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hint="eastAsia"/>
                <w:color w:val="000000" w:themeColor="text1"/>
                <w:sz w:val="20"/>
                <w:szCs w:val="16"/>
              </w:rPr>
              <w:t>－</w:t>
            </w:r>
          </w:p>
        </w:tc>
        <w:tc>
          <w:tcPr>
            <w:tcW w:w="1455" w:type="dxa"/>
            <w:tcBorders>
              <w:top w:val="nil"/>
              <w:left w:val="single" w:sz="4" w:space="0" w:color="auto"/>
              <w:bottom w:val="single" w:sz="8" w:space="0" w:color="auto"/>
            </w:tcBorders>
            <w:shd w:val="clear" w:color="auto" w:fill="auto"/>
            <w:vAlign w:val="center"/>
          </w:tcPr>
          <w:p w14:paraId="78B02759" w14:textId="77777777" w:rsidR="00B636BC" w:rsidRPr="00017902" w:rsidRDefault="00B636BC" w:rsidP="00A909EF">
            <w:pPr>
              <w:ind w:rightChars="20" w:right="48"/>
              <w:jc w:val="right"/>
              <w:rPr>
                <w:rFonts w:ascii="新細明體" w:hAnsi="新細明體"/>
                <w:color w:val="000000" w:themeColor="text1"/>
                <w:sz w:val="20"/>
                <w:szCs w:val="16"/>
              </w:rPr>
            </w:pPr>
            <w:r w:rsidRPr="00017902">
              <w:rPr>
                <w:rFonts w:ascii="新細明體" w:hAnsi="新細明體"/>
                <w:sz w:val="20"/>
                <w:szCs w:val="16"/>
              </w:rPr>
              <w:t xml:space="preserve"> 531,776,112 </w:t>
            </w:r>
          </w:p>
        </w:tc>
      </w:tr>
    </w:tbl>
    <w:p w14:paraId="4CB779FB" w14:textId="77777777" w:rsidR="00322880" w:rsidRPr="00661A65" w:rsidRDefault="00322880" w:rsidP="00322880">
      <w:pPr>
        <w:rPr>
          <w:color w:val="000000" w:themeColor="text1"/>
          <w:sz w:val="2"/>
          <w:szCs w:val="2"/>
        </w:rPr>
      </w:pPr>
    </w:p>
    <w:tbl>
      <w:tblPr>
        <w:tblW w:w="9967" w:type="dxa"/>
        <w:tblLayout w:type="fixed"/>
        <w:tblCellMar>
          <w:left w:w="0" w:type="dxa"/>
          <w:right w:w="0" w:type="dxa"/>
        </w:tblCellMar>
        <w:tblLook w:val="0000" w:firstRow="0" w:lastRow="0" w:firstColumn="0" w:lastColumn="0" w:noHBand="0" w:noVBand="0"/>
      </w:tblPr>
      <w:tblGrid>
        <w:gridCol w:w="2644"/>
        <w:gridCol w:w="1554"/>
        <w:gridCol w:w="1363"/>
        <w:gridCol w:w="1452"/>
        <w:gridCol w:w="1452"/>
        <w:gridCol w:w="1502"/>
      </w:tblGrid>
      <w:tr w:rsidR="00322880" w:rsidRPr="00661A65" w14:paraId="7189D2AF" w14:textId="77777777" w:rsidTr="00311501">
        <w:trPr>
          <w:trHeight w:hRule="exact" w:val="539"/>
        </w:trPr>
        <w:tc>
          <w:tcPr>
            <w:tcW w:w="9967" w:type="dxa"/>
            <w:gridSpan w:val="6"/>
            <w:noWrap/>
            <w:vAlign w:val="bottom"/>
          </w:tcPr>
          <w:p w14:paraId="35CF6CB3" w14:textId="77777777" w:rsidR="00322880" w:rsidRPr="00661A65" w:rsidRDefault="00322880" w:rsidP="00311501">
            <w:pPr>
              <w:adjustRightInd w:val="0"/>
              <w:snapToGrid w:val="0"/>
              <w:spacing w:beforeLines="50" w:before="120" w:afterLines="10" w:after="24"/>
              <w:jc w:val="right"/>
              <w:rPr>
                <w:rFonts w:eastAsia="標楷體"/>
                <w:color w:val="000000" w:themeColor="text1"/>
                <w:spacing w:val="20"/>
                <w:sz w:val="32"/>
                <w:szCs w:val="32"/>
                <w:shd w:val="pct15" w:color="auto" w:fill="FFFFFF"/>
              </w:rPr>
            </w:pPr>
            <w:r w:rsidRPr="00661A65">
              <w:rPr>
                <w:rFonts w:eastAsia="標楷體"/>
                <w:color w:val="000000" w:themeColor="text1"/>
                <w:sz w:val="32"/>
                <w:szCs w:val="32"/>
                <w:shd w:val="pct15" w:color="auto" w:fill="FFFFFF"/>
              </w:rPr>
              <w:lastRenderedPageBreak/>
              <w:br w:type="page"/>
            </w:r>
            <w:r w:rsidRPr="00661A65">
              <w:rPr>
                <w:rFonts w:eastAsia="標楷體"/>
                <w:b/>
                <w:bCs/>
                <w:color w:val="000000" w:themeColor="text1"/>
                <w:spacing w:val="20"/>
                <w:sz w:val="32"/>
                <w:szCs w:val="32"/>
                <w:u w:val="single"/>
              </w:rPr>
              <w:t>支出實</w:t>
            </w:r>
            <w:r w:rsidRPr="00661A65">
              <w:rPr>
                <w:rFonts w:eastAsia="標楷體" w:hint="eastAsia"/>
                <w:b/>
                <w:bCs/>
                <w:color w:val="000000" w:themeColor="text1"/>
                <w:spacing w:val="20"/>
                <w:sz w:val="32"/>
                <w:szCs w:val="32"/>
                <w:u w:val="single"/>
              </w:rPr>
              <w:t>現審定數與</w:t>
            </w:r>
          </w:p>
        </w:tc>
      </w:tr>
      <w:tr w:rsidR="00322880" w:rsidRPr="00661A65" w14:paraId="5E3FD9B1" w14:textId="77777777" w:rsidTr="00311501">
        <w:trPr>
          <w:trHeight w:val="442"/>
        </w:trPr>
        <w:tc>
          <w:tcPr>
            <w:tcW w:w="9967" w:type="dxa"/>
            <w:gridSpan w:val="6"/>
            <w:tcBorders>
              <w:top w:val="nil"/>
              <w:bottom w:val="single" w:sz="8" w:space="0" w:color="auto"/>
              <w:right w:val="nil"/>
            </w:tcBorders>
            <w:vAlign w:val="bottom"/>
          </w:tcPr>
          <w:p w14:paraId="4F64849A" w14:textId="77777777" w:rsidR="00322880" w:rsidRPr="00661A65" w:rsidRDefault="00322880" w:rsidP="00311501">
            <w:pPr>
              <w:jc w:val="right"/>
              <w:rPr>
                <w:rFonts w:ascii="標楷體" w:eastAsia="標楷體" w:hAnsi="標楷體"/>
                <w:color w:val="000000" w:themeColor="text1"/>
                <w:sz w:val="20"/>
              </w:rPr>
            </w:pPr>
            <w:r w:rsidRPr="00661A65">
              <w:rPr>
                <w:rFonts w:ascii="標楷體" w:eastAsia="標楷體" w:hAnsi="標楷體"/>
                <w:color w:val="000000" w:themeColor="text1"/>
              </w:rPr>
              <w:t>中華民國</w:t>
            </w:r>
          </w:p>
        </w:tc>
      </w:tr>
      <w:tr w:rsidR="00B636BC" w:rsidRPr="00661A65" w14:paraId="7018A6F1" w14:textId="77777777" w:rsidTr="00311501">
        <w:trPr>
          <w:cantSplit/>
          <w:trHeight w:val="799"/>
        </w:trPr>
        <w:tc>
          <w:tcPr>
            <w:tcW w:w="2644" w:type="dxa"/>
            <w:vMerge w:val="restart"/>
            <w:tcBorders>
              <w:top w:val="single" w:sz="8" w:space="0" w:color="auto"/>
              <w:bottom w:val="single" w:sz="4" w:space="0" w:color="auto"/>
              <w:right w:val="single" w:sz="4" w:space="0" w:color="auto"/>
            </w:tcBorders>
            <w:vAlign w:val="center"/>
          </w:tcPr>
          <w:p w14:paraId="528F3BA8" w14:textId="05E8C9EE" w:rsidR="00B636BC" w:rsidRPr="00661A65" w:rsidRDefault="00B636BC" w:rsidP="00B636BC">
            <w:pPr>
              <w:jc w:val="distribute"/>
              <w:rPr>
                <w:rFonts w:eastAsia="標楷體"/>
                <w:color w:val="000000" w:themeColor="text1"/>
                <w:sz w:val="20"/>
              </w:rPr>
            </w:pPr>
            <w:r w:rsidRPr="00661A65">
              <w:rPr>
                <w:rFonts w:eastAsia="標楷體" w:hint="eastAsia"/>
                <w:color w:val="000000" w:themeColor="text1"/>
                <w:sz w:val="20"/>
              </w:rPr>
              <w:t>項目</w:t>
            </w:r>
          </w:p>
        </w:tc>
        <w:tc>
          <w:tcPr>
            <w:tcW w:w="1554" w:type="dxa"/>
            <w:vMerge w:val="restart"/>
            <w:tcBorders>
              <w:top w:val="single" w:sz="8" w:space="0" w:color="auto"/>
              <w:left w:val="nil"/>
              <w:right w:val="single" w:sz="4" w:space="0" w:color="auto"/>
            </w:tcBorders>
            <w:vAlign w:val="center"/>
          </w:tcPr>
          <w:p w14:paraId="5BF08C7F" w14:textId="1F9ECFAA" w:rsidR="00B636BC" w:rsidRPr="00661A65" w:rsidRDefault="00B636BC" w:rsidP="00B636BC">
            <w:pPr>
              <w:jc w:val="center"/>
              <w:rPr>
                <w:rFonts w:eastAsia="標楷體"/>
                <w:color w:val="000000" w:themeColor="text1"/>
                <w:sz w:val="20"/>
              </w:rPr>
            </w:pPr>
            <w:r w:rsidRPr="00E30E9B">
              <w:rPr>
                <w:rFonts w:eastAsia="標楷體" w:hint="eastAsia"/>
                <w:color w:val="000000" w:themeColor="text1"/>
                <w:spacing w:val="8"/>
                <w:sz w:val="20"/>
                <w:fitText w:val="1500" w:id="-959220220"/>
              </w:rPr>
              <w:t>支出</w:t>
            </w:r>
            <w:r w:rsidRPr="00E30E9B">
              <w:rPr>
                <w:rFonts w:eastAsia="標楷體"/>
                <w:color w:val="000000" w:themeColor="text1"/>
                <w:spacing w:val="8"/>
                <w:sz w:val="20"/>
                <w:fitText w:val="1500" w:id="-959220220"/>
              </w:rPr>
              <w:t>實現審定</w:t>
            </w:r>
            <w:r w:rsidRPr="00E30E9B">
              <w:rPr>
                <w:rFonts w:eastAsia="標楷體"/>
                <w:color w:val="000000" w:themeColor="text1"/>
                <w:spacing w:val="2"/>
                <w:sz w:val="20"/>
                <w:fitText w:val="1500" w:id="-959220220"/>
              </w:rPr>
              <w:t>數</w:t>
            </w:r>
          </w:p>
        </w:tc>
        <w:tc>
          <w:tcPr>
            <w:tcW w:w="5769" w:type="dxa"/>
            <w:gridSpan w:val="4"/>
            <w:tcBorders>
              <w:top w:val="single" w:sz="8" w:space="0" w:color="auto"/>
              <w:left w:val="nil"/>
              <w:bottom w:val="single" w:sz="4" w:space="0" w:color="auto"/>
              <w:right w:val="single" w:sz="4" w:space="0" w:color="auto"/>
            </w:tcBorders>
            <w:noWrap/>
            <w:vAlign w:val="center"/>
          </w:tcPr>
          <w:p w14:paraId="364AD6A1" w14:textId="29BAA637" w:rsidR="00B636BC" w:rsidRPr="00661A65" w:rsidRDefault="00B636BC" w:rsidP="00B636BC">
            <w:pPr>
              <w:jc w:val="distribute"/>
              <w:rPr>
                <w:rFonts w:eastAsia="標楷體"/>
                <w:color w:val="000000" w:themeColor="text1"/>
                <w:sz w:val="20"/>
              </w:rPr>
            </w:pPr>
            <w:r w:rsidRPr="00661A65">
              <w:rPr>
                <w:rFonts w:eastAsia="標楷體"/>
                <w:color w:val="000000" w:themeColor="text1"/>
                <w:sz w:val="20"/>
              </w:rPr>
              <w:t>加</w:t>
            </w:r>
          </w:p>
        </w:tc>
      </w:tr>
      <w:tr w:rsidR="00B636BC" w:rsidRPr="00661A65" w14:paraId="34B11373" w14:textId="77777777" w:rsidTr="00311501">
        <w:trPr>
          <w:cantSplit/>
          <w:trHeight w:val="892"/>
        </w:trPr>
        <w:tc>
          <w:tcPr>
            <w:tcW w:w="2644" w:type="dxa"/>
            <w:vMerge/>
            <w:tcBorders>
              <w:top w:val="single" w:sz="4" w:space="0" w:color="auto"/>
              <w:bottom w:val="single" w:sz="8" w:space="0" w:color="auto"/>
              <w:right w:val="single" w:sz="4" w:space="0" w:color="auto"/>
            </w:tcBorders>
            <w:vAlign w:val="center"/>
          </w:tcPr>
          <w:p w14:paraId="7CC95E30" w14:textId="77777777" w:rsidR="00B636BC" w:rsidRPr="00661A65" w:rsidRDefault="00B636BC" w:rsidP="00B636BC">
            <w:pPr>
              <w:jc w:val="distribute"/>
              <w:rPr>
                <w:rFonts w:eastAsia="標楷體"/>
                <w:color w:val="000000" w:themeColor="text1"/>
                <w:sz w:val="20"/>
              </w:rPr>
            </w:pPr>
          </w:p>
        </w:tc>
        <w:tc>
          <w:tcPr>
            <w:tcW w:w="1554" w:type="dxa"/>
            <w:vMerge/>
            <w:tcBorders>
              <w:left w:val="nil"/>
              <w:bottom w:val="single" w:sz="8" w:space="0" w:color="auto"/>
              <w:right w:val="single" w:sz="4" w:space="0" w:color="auto"/>
            </w:tcBorders>
            <w:vAlign w:val="center"/>
          </w:tcPr>
          <w:p w14:paraId="542F5458" w14:textId="77777777" w:rsidR="00B636BC" w:rsidRPr="00661A65" w:rsidRDefault="00B636BC" w:rsidP="00B636BC">
            <w:pPr>
              <w:rPr>
                <w:rFonts w:eastAsia="標楷體"/>
                <w:color w:val="000000" w:themeColor="text1"/>
                <w:sz w:val="20"/>
              </w:rPr>
            </w:pPr>
          </w:p>
        </w:tc>
        <w:tc>
          <w:tcPr>
            <w:tcW w:w="1363" w:type="dxa"/>
            <w:tcBorders>
              <w:top w:val="single" w:sz="4" w:space="0" w:color="auto"/>
              <w:left w:val="nil"/>
              <w:bottom w:val="single" w:sz="8" w:space="0" w:color="auto"/>
              <w:right w:val="single" w:sz="4" w:space="0" w:color="auto"/>
            </w:tcBorders>
            <w:noWrap/>
            <w:vAlign w:val="center"/>
          </w:tcPr>
          <w:p w14:paraId="36C38604" w14:textId="7BBEED74" w:rsidR="00B636BC" w:rsidRPr="00661A65" w:rsidRDefault="00B636BC" w:rsidP="00B636BC">
            <w:pPr>
              <w:ind w:rightChars="20" w:right="48" w:firstLineChars="12" w:firstLine="24"/>
              <w:jc w:val="distribute"/>
              <w:rPr>
                <w:rFonts w:eastAsia="標楷體"/>
                <w:color w:val="000000" w:themeColor="text1"/>
                <w:sz w:val="20"/>
              </w:rPr>
            </w:pPr>
            <w:r w:rsidRPr="00661A65">
              <w:rPr>
                <w:rFonts w:eastAsia="標楷體" w:hint="eastAsia"/>
                <w:color w:val="000000" w:themeColor="text1"/>
                <w:sz w:val="20"/>
                <w:lang w:eastAsia="zh-HK"/>
              </w:rPr>
              <w:t>預付款</w:t>
            </w:r>
          </w:p>
        </w:tc>
        <w:tc>
          <w:tcPr>
            <w:tcW w:w="1452" w:type="dxa"/>
            <w:tcBorders>
              <w:top w:val="single" w:sz="4" w:space="0" w:color="auto"/>
              <w:left w:val="nil"/>
              <w:bottom w:val="single" w:sz="8" w:space="0" w:color="auto"/>
              <w:right w:val="single" w:sz="4" w:space="0" w:color="auto"/>
            </w:tcBorders>
            <w:noWrap/>
            <w:vAlign w:val="center"/>
          </w:tcPr>
          <w:p w14:paraId="05F91D53" w14:textId="64D65BA6" w:rsidR="00B636BC" w:rsidRPr="00661A65" w:rsidRDefault="00B636BC" w:rsidP="00B636BC">
            <w:pPr>
              <w:ind w:rightChars="27" w:right="65" w:firstLineChars="18" w:firstLine="36"/>
              <w:jc w:val="distribute"/>
              <w:rPr>
                <w:rFonts w:eastAsia="標楷體"/>
                <w:color w:val="000000" w:themeColor="text1"/>
                <w:sz w:val="20"/>
              </w:rPr>
            </w:pPr>
            <w:r w:rsidRPr="00661A65">
              <w:rPr>
                <w:rFonts w:eastAsia="標楷體" w:hint="eastAsia"/>
                <w:color w:val="000000" w:themeColor="text1"/>
                <w:sz w:val="20"/>
                <w:lang w:eastAsia="zh-HK"/>
              </w:rPr>
              <w:t>存出保證金</w:t>
            </w:r>
          </w:p>
        </w:tc>
        <w:tc>
          <w:tcPr>
            <w:tcW w:w="1452" w:type="dxa"/>
            <w:tcBorders>
              <w:top w:val="single" w:sz="4" w:space="0" w:color="auto"/>
              <w:left w:val="nil"/>
              <w:bottom w:val="single" w:sz="8" w:space="0" w:color="auto"/>
              <w:right w:val="single" w:sz="4" w:space="0" w:color="auto"/>
            </w:tcBorders>
            <w:noWrap/>
            <w:vAlign w:val="center"/>
          </w:tcPr>
          <w:p w14:paraId="68AACAE4" w14:textId="77777777" w:rsidR="00B636BC" w:rsidRPr="00661A65" w:rsidRDefault="00B636BC" w:rsidP="00B636BC">
            <w:pPr>
              <w:ind w:rightChars="22" w:right="53" w:firstLineChars="16" w:firstLine="32"/>
              <w:jc w:val="distribute"/>
              <w:rPr>
                <w:rFonts w:eastAsia="標楷體"/>
                <w:color w:val="000000" w:themeColor="text1"/>
                <w:sz w:val="20"/>
              </w:rPr>
            </w:pPr>
            <w:r w:rsidRPr="00661A65">
              <w:rPr>
                <w:rFonts w:eastAsia="標楷體" w:hint="eastAsia"/>
                <w:color w:val="000000" w:themeColor="text1"/>
                <w:sz w:val="20"/>
                <w:lang w:eastAsia="zh-HK"/>
              </w:rPr>
              <w:t>退還收入</w:t>
            </w:r>
          </w:p>
          <w:p w14:paraId="6D65238E" w14:textId="7B366B3C" w:rsidR="00B636BC" w:rsidRPr="00661A65" w:rsidRDefault="00B636BC" w:rsidP="00B636BC">
            <w:pPr>
              <w:ind w:rightChars="25" w:right="60"/>
              <w:jc w:val="distribute"/>
              <w:rPr>
                <w:rFonts w:eastAsia="標楷體"/>
                <w:color w:val="000000" w:themeColor="text1"/>
                <w:sz w:val="20"/>
              </w:rPr>
            </w:pPr>
            <w:r w:rsidRPr="00661A65">
              <w:rPr>
                <w:rFonts w:eastAsia="標楷體" w:hint="eastAsia"/>
                <w:color w:val="000000" w:themeColor="text1"/>
                <w:sz w:val="20"/>
                <w:lang w:eastAsia="zh-HK"/>
              </w:rPr>
              <w:t>（預收）款</w:t>
            </w:r>
          </w:p>
        </w:tc>
        <w:tc>
          <w:tcPr>
            <w:tcW w:w="1502" w:type="dxa"/>
            <w:tcBorders>
              <w:top w:val="single" w:sz="4" w:space="0" w:color="auto"/>
              <w:left w:val="nil"/>
              <w:bottom w:val="single" w:sz="8" w:space="0" w:color="auto"/>
              <w:right w:val="single" w:sz="4" w:space="0" w:color="auto"/>
            </w:tcBorders>
            <w:vAlign w:val="center"/>
          </w:tcPr>
          <w:p w14:paraId="5C11DF51" w14:textId="74B3A38A" w:rsidR="00B636BC" w:rsidRPr="00661A65" w:rsidRDefault="00B636BC" w:rsidP="00B636BC">
            <w:pPr>
              <w:ind w:rightChars="25" w:right="60"/>
              <w:jc w:val="distribute"/>
              <w:rPr>
                <w:rFonts w:eastAsia="標楷體"/>
                <w:color w:val="000000" w:themeColor="text1"/>
                <w:sz w:val="20"/>
              </w:rPr>
            </w:pPr>
            <w:r w:rsidRPr="00661A65">
              <w:rPr>
                <w:rFonts w:eastAsia="標楷體" w:hint="eastAsia"/>
                <w:color w:val="000000" w:themeColor="text1"/>
                <w:sz w:val="20"/>
              </w:rPr>
              <w:t>其他應收款</w:t>
            </w:r>
          </w:p>
        </w:tc>
      </w:tr>
      <w:tr w:rsidR="00B636BC" w:rsidRPr="00661A65" w14:paraId="61371B5F" w14:textId="77777777" w:rsidTr="00635E3F">
        <w:trPr>
          <w:trHeight w:val="536"/>
        </w:trPr>
        <w:tc>
          <w:tcPr>
            <w:tcW w:w="2644" w:type="dxa"/>
            <w:tcBorders>
              <w:right w:val="single" w:sz="4" w:space="0" w:color="auto"/>
            </w:tcBorders>
            <w:vAlign w:val="center"/>
          </w:tcPr>
          <w:p w14:paraId="0843E145" w14:textId="508988A6" w:rsidR="00B636BC" w:rsidRPr="00661A65" w:rsidRDefault="00B636BC" w:rsidP="00B636BC">
            <w:pPr>
              <w:spacing w:line="0" w:lineRule="atLeast"/>
              <w:ind w:leftChars="100" w:left="240" w:rightChars="20" w:right="48"/>
              <w:jc w:val="right"/>
              <w:rPr>
                <w:rFonts w:ascii="標楷體" w:eastAsia="標楷體" w:hAnsi="標楷體"/>
                <w:color w:val="000000" w:themeColor="text1"/>
                <w:spacing w:val="-20"/>
                <w:w w:val="89"/>
                <w:sz w:val="20"/>
                <w:lang w:eastAsia="zh-HK"/>
              </w:rPr>
            </w:pPr>
            <w:r w:rsidRPr="00E52610">
              <w:rPr>
                <w:rFonts w:ascii="標楷體" w:eastAsia="標楷體" w:hAnsi="標楷體" w:hint="eastAsia"/>
                <w:color w:val="000000" w:themeColor="text1"/>
                <w:spacing w:val="2"/>
                <w:w w:val="79"/>
                <w:kern w:val="0"/>
                <w:sz w:val="20"/>
                <w:fitText w:val="2239" w:id="-959220219"/>
                <w:lang w:eastAsia="zh-HK"/>
              </w:rPr>
              <w:t>新北市政府原住民族行政局主</w:t>
            </w:r>
            <w:r w:rsidRPr="00E52610">
              <w:rPr>
                <w:rFonts w:ascii="標楷體" w:eastAsia="標楷體" w:hAnsi="標楷體" w:hint="eastAsia"/>
                <w:color w:val="000000" w:themeColor="text1"/>
                <w:spacing w:val="-11"/>
                <w:w w:val="79"/>
                <w:kern w:val="0"/>
                <w:sz w:val="20"/>
                <w:fitText w:val="2239" w:id="-959220219"/>
                <w:lang w:eastAsia="zh-HK"/>
              </w:rPr>
              <w:t>管</w:t>
            </w:r>
          </w:p>
        </w:tc>
        <w:tc>
          <w:tcPr>
            <w:tcW w:w="1554" w:type="dxa"/>
            <w:tcBorders>
              <w:top w:val="nil"/>
              <w:left w:val="single" w:sz="4" w:space="0" w:color="auto"/>
              <w:right w:val="single" w:sz="4" w:space="0" w:color="auto"/>
            </w:tcBorders>
            <w:shd w:val="clear" w:color="auto" w:fill="auto"/>
            <w:vAlign w:val="center"/>
          </w:tcPr>
          <w:p w14:paraId="2F25DA47" w14:textId="4E8A59D4"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350,422,231 </w:t>
            </w:r>
          </w:p>
        </w:tc>
        <w:tc>
          <w:tcPr>
            <w:tcW w:w="1363" w:type="dxa"/>
            <w:tcBorders>
              <w:top w:val="single" w:sz="8" w:space="0" w:color="auto"/>
              <w:left w:val="single" w:sz="4" w:space="0" w:color="auto"/>
              <w:right w:val="single" w:sz="4" w:space="0" w:color="auto"/>
            </w:tcBorders>
            <w:shd w:val="clear" w:color="auto" w:fill="auto"/>
            <w:vAlign w:val="center"/>
          </w:tcPr>
          <w:p w14:paraId="5A3390D6" w14:textId="50933A10"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single" w:sz="4" w:space="0" w:color="auto"/>
              <w:right w:val="single" w:sz="4" w:space="0" w:color="auto"/>
            </w:tcBorders>
            <w:shd w:val="clear" w:color="auto" w:fill="auto"/>
            <w:vAlign w:val="center"/>
          </w:tcPr>
          <w:p w14:paraId="074840AE" w14:textId="71AD4038"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nil"/>
              <w:right w:val="single" w:sz="4" w:space="0" w:color="auto"/>
            </w:tcBorders>
            <w:shd w:val="clear" w:color="auto" w:fill="auto"/>
            <w:vAlign w:val="center"/>
          </w:tcPr>
          <w:p w14:paraId="79E60C01" w14:textId="08EF360F"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502" w:type="dxa"/>
            <w:tcBorders>
              <w:top w:val="nil"/>
              <w:left w:val="nil"/>
              <w:right w:val="single" w:sz="4" w:space="0" w:color="auto"/>
            </w:tcBorders>
            <w:shd w:val="clear" w:color="auto" w:fill="auto"/>
            <w:vAlign w:val="center"/>
          </w:tcPr>
          <w:p w14:paraId="0967766E" w14:textId="11E032C3"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r>
      <w:tr w:rsidR="00B636BC" w:rsidRPr="00661A65" w14:paraId="7043E52E" w14:textId="77777777" w:rsidTr="00635E3F">
        <w:trPr>
          <w:trHeight w:val="536"/>
        </w:trPr>
        <w:tc>
          <w:tcPr>
            <w:tcW w:w="2644" w:type="dxa"/>
            <w:tcBorders>
              <w:right w:val="single" w:sz="4" w:space="0" w:color="auto"/>
            </w:tcBorders>
            <w:vAlign w:val="center"/>
          </w:tcPr>
          <w:p w14:paraId="1A21FB4F" w14:textId="0F6F460A" w:rsidR="00B636BC" w:rsidRPr="00661A65" w:rsidRDefault="00B636BC" w:rsidP="00B636BC">
            <w:pPr>
              <w:spacing w:line="0" w:lineRule="atLeast"/>
              <w:ind w:leftChars="100" w:left="240" w:rightChars="20" w:right="48"/>
              <w:jc w:val="right"/>
              <w:rPr>
                <w:rFonts w:ascii="標楷體" w:eastAsia="標楷體" w:hAnsi="標楷體"/>
                <w:color w:val="000000" w:themeColor="text1"/>
                <w:spacing w:val="45"/>
                <w:sz w:val="20"/>
                <w:lang w:eastAsia="zh-HK"/>
              </w:rPr>
            </w:pPr>
            <w:r w:rsidRPr="00017902">
              <w:rPr>
                <w:rFonts w:ascii="標楷體" w:eastAsia="標楷體" w:hAnsi="標楷體" w:hint="eastAsia"/>
                <w:color w:val="000000" w:themeColor="text1"/>
                <w:w w:val="93"/>
                <w:kern w:val="0"/>
                <w:sz w:val="20"/>
                <w:fitText w:val="2239" w:id="-959220218"/>
                <w:lang w:eastAsia="zh-HK"/>
              </w:rPr>
              <w:t>新北市政府城鄉發展局主管</w:t>
            </w:r>
          </w:p>
        </w:tc>
        <w:tc>
          <w:tcPr>
            <w:tcW w:w="1554" w:type="dxa"/>
            <w:tcBorders>
              <w:top w:val="nil"/>
              <w:left w:val="single" w:sz="4" w:space="0" w:color="auto"/>
              <w:right w:val="single" w:sz="4" w:space="0" w:color="auto"/>
            </w:tcBorders>
            <w:shd w:val="clear" w:color="auto" w:fill="auto"/>
            <w:vAlign w:val="center"/>
          </w:tcPr>
          <w:p w14:paraId="24B2B97A" w14:textId="0AA397AA"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540,217,520 </w:t>
            </w:r>
          </w:p>
        </w:tc>
        <w:tc>
          <w:tcPr>
            <w:tcW w:w="1363" w:type="dxa"/>
            <w:tcBorders>
              <w:top w:val="nil"/>
              <w:left w:val="single" w:sz="4" w:space="0" w:color="auto"/>
              <w:right w:val="single" w:sz="4" w:space="0" w:color="auto"/>
            </w:tcBorders>
            <w:shd w:val="clear" w:color="auto" w:fill="auto"/>
            <w:vAlign w:val="center"/>
          </w:tcPr>
          <w:p w14:paraId="77824480" w14:textId="6EA27F8A"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single" w:sz="4" w:space="0" w:color="auto"/>
              <w:right w:val="single" w:sz="4" w:space="0" w:color="auto"/>
            </w:tcBorders>
            <w:shd w:val="clear" w:color="auto" w:fill="auto"/>
            <w:vAlign w:val="center"/>
          </w:tcPr>
          <w:p w14:paraId="5B8AD1C4" w14:textId="0D2C3A70"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nil"/>
              <w:right w:val="single" w:sz="4" w:space="0" w:color="auto"/>
            </w:tcBorders>
            <w:shd w:val="clear" w:color="auto" w:fill="auto"/>
            <w:vAlign w:val="center"/>
          </w:tcPr>
          <w:p w14:paraId="779E425D" w14:textId="19D3B1E6"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502" w:type="dxa"/>
            <w:tcBorders>
              <w:top w:val="nil"/>
              <w:left w:val="nil"/>
              <w:right w:val="single" w:sz="4" w:space="0" w:color="auto"/>
            </w:tcBorders>
            <w:shd w:val="clear" w:color="auto" w:fill="auto"/>
            <w:vAlign w:val="center"/>
          </w:tcPr>
          <w:p w14:paraId="0D64D4C9" w14:textId="1C3913C9"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r>
      <w:tr w:rsidR="00B636BC" w:rsidRPr="00661A65" w14:paraId="6310B55E" w14:textId="77777777" w:rsidTr="00635E3F">
        <w:trPr>
          <w:trHeight w:val="536"/>
        </w:trPr>
        <w:tc>
          <w:tcPr>
            <w:tcW w:w="2644" w:type="dxa"/>
            <w:tcBorders>
              <w:right w:val="single" w:sz="4" w:space="0" w:color="auto"/>
            </w:tcBorders>
            <w:vAlign w:val="center"/>
          </w:tcPr>
          <w:p w14:paraId="77BBFE75" w14:textId="519F218B" w:rsidR="00B636BC" w:rsidRPr="00661A65" w:rsidRDefault="00B636BC" w:rsidP="00B636BC">
            <w:pPr>
              <w:spacing w:line="0" w:lineRule="atLeast"/>
              <w:ind w:leftChars="100" w:left="240" w:rightChars="20" w:right="48"/>
              <w:jc w:val="right"/>
              <w:rPr>
                <w:rFonts w:ascii="標楷體" w:eastAsia="標楷體" w:hAnsi="標楷體"/>
                <w:color w:val="000000" w:themeColor="text1"/>
                <w:spacing w:val="45"/>
                <w:sz w:val="20"/>
                <w:lang w:eastAsia="zh-HK"/>
              </w:rPr>
            </w:pPr>
            <w:r w:rsidRPr="00635E3F">
              <w:rPr>
                <w:rFonts w:ascii="標楷體" w:eastAsia="標楷體" w:hAnsi="標楷體" w:hint="eastAsia"/>
                <w:color w:val="000000" w:themeColor="text1"/>
                <w:w w:val="93"/>
                <w:kern w:val="0"/>
                <w:sz w:val="20"/>
                <w:fitText w:val="2239" w:id="-959220217"/>
                <w:lang w:eastAsia="zh-HK"/>
              </w:rPr>
              <w:t>新北市政府觀光旅遊局主管</w:t>
            </w:r>
          </w:p>
        </w:tc>
        <w:tc>
          <w:tcPr>
            <w:tcW w:w="1554" w:type="dxa"/>
            <w:tcBorders>
              <w:top w:val="nil"/>
              <w:left w:val="single" w:sz="4" w:space="0" w:color="auto"/>
              <w:right w:val="single" w:sz="4" w:space="0" w:color="auto"/>
            </w:tcBorders>
            <w:shd w:val="clear" w:color="auto" w:fill="auto"/>
            <w:vAlign w:val="center"/>
          </w:tcPr>
          <w:p w14:paraId="021DCC50" w14:textId="28B6BA0D"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496,266,234 </w:t>
            </w:r>
          </w:p>
        </w:tc>
        <w:tc>
          <w:tcPr>
            <w:tcW w:w="1363" w:type="dxa"/>
            <w:tcBorders>
              <w:top w:val="nil"/>
              <w:left w:val="single" w:sz="4" w:space="0" w:color="auto"/>
              <w:right w:val="single" w:sz="4" w:space="0" w:color="auto"/>
            </w:tcBorders>
            <w:shd w:val="clear" w:color="auto" w:fill="auto"/>
            <w:vAlign w:val="center"/>
          </w:tcPr>
          <w:p w14:paraId="4C33CBA4" w14:textId="43BA6CD5"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w:t>
            </w:r>
            <w:r w:rsidRPr="00E52610">
              <w:rPr>
                <w:rFonts w:hint="eastAsia"/>
                <w:color w:val="000000" w:themeColor="text1"/>
                <w:sz w:val="20"/>
              </w:rPr>
              <w:t>－</w:t>
            </w:r>
            <w:r w:rsidRPr="00E52610">
              <w:rPr>
                <w:rFonts w:ascii="新細明體" w:hAnsi="新細明體"/>
                <w:sz w:val="20"/>
                <w:szCs w:val="16"/>
              </w:rPr>
              <w:t xml:space="preserve"> </w:t>
            </w:r>
          </w:p>
        </w:tc>
        <w:tc>
          <w:tcPr>
            <w:tcW w:w="1452" w:type="dxa"/>
            <w:tcBorders>
              <w:top w:val="nil"/>
              <w:left w:val="single" w:sz="4" w:space="0" w:color="auto"/>
              <w:right w:val="single" w:sz="4" w:space="0" w:color="auto"/>
            </w:tcBorders>
            <w:shd w:val="clear" w:color="auto" w:fill="auto"/>
            <w:vAlign w:val="center"/>
          </w:tcPr>
          <w:p w14:paraId="7A181D5B" w14:textId="044400EA"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104,910 </w:t>
            </w:r>
          </w:p>
        </w:tc>
        <w:tc>
          <w:tcPr>
            <w:tcW w:w="1452" w:type="dxa"/>
            <w:tcBorders>
              <w:top w:val="nil"/>
              <w:left w:val="nil"/>
              <w:right w:val="single" w:sz="4" w:space="0" w:color="auto"/>
            </w:tcBorders>
            <w:shd w:val="clear" w:color="auto" w:fill="auto"/>
            <w:vAlign w:val="center"/>
          </w:tcPr>
          <w:p w14:paraId="0A2B278B" w14:textId="1FAADE15"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502" w:type="dxa"/>
            <w:tcBorders>
              <w:top w:val="nil"/>
              <w:left w:val="nil"/>
              <w:right w:val="single" w:sz="4" w:space="0" w:color="auto"/>
            </w:tcBorders>
            <w:shd w:val="clear" w:color="auto" w:fill="auto"/>
            <w:vAlign w:val="center"/>
          </w:tcPr>
          <w:p w14:paraId="3498C029" w14:textId="7394CCBF"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r>
      <w:tr w:rsidR="00B636BC" w:rsidRPr="00661A65" w14:paraId="78846770" w14:textId="77777777" w:rsidTr="00635E3F">
        <w:trPr>
          <w:trHeight w:val="536"/>
        </w:trPr>
        <w:tc>
          <w:tcPr>
            <w:tcW w:w="2644" w:type="dxa"/>
            <w:tcBorders>
              <w:right w:val="single" w:sz="4" w:space="0" w:color="auto"/>
            </w:tcBorders>
            <w:vAlign w:val="center"/>
          </w:tcPr>
          <w:p w14:paraId="130AB423" w14:textId="756EE00C" w:rsidR="00B636BC" w:rsidRPr="00661A65" w:rsidRDefault="00B636BC" w:rsidP="00B636BC">
            <w:pPr>
              <w:spacing w:line="0" w:lineRule="atLeast"/>
              <w:ind w:leftChars="100" w:left="240" w:rightChars="20" w:right="48"/>
              <w:jc w:val="right"/>
              <w:rPr>
                <w:rFonts w:ascii="標楷體" w:eastAsia="標楷體" w:hAnsi="標楷體"/>
                <w:color w:val="000000" w:themeColor="text1"/>
                <w:spacing w:val="45"/>
                <w:sz w:val="20"/>
                <w:lang w:eastAsia="zh-HK"/>
              </w:rPr>
            </w:pPr>
            <w:r w:rsidRPr="00017902">
              <w:rPr>
                <w:rFonts w:ascii="標楷體" w:eastAsia="標楷體" w:hAnsi="標楷體" w:hint="eastAsia"/>
                <w:color w:val="000000" w:themeColor="text1"/>
                <w:w w:val="93"/>
                <w:kern w:val="0"/>
                <w:sz w:val="20"/>
                <w:fitText w:val="2239" w:id="-959220216"/>
                <w:lang w:eastAsia="zh-HK"/>
              </w:rPr>
              <w:t>新北市政府客家事務局主管</w:t>
            </w:r>
          </w:p>
        </w:tc>
        <w:tc>
          <w:tcPr>
            <w:tcW w:w="1554" w:type="dxa"/>
            <w:tcBorders>
              <w:top w:val="nil"/>
              <w:left w:val="single" w:sz="4" w:space="0" w:color="auto"/>
              <w:right w:val="single" w:sz="4" w:space="0" w:color="auto"/>
            </w:tcBorders>
            <w:shd w:val="clear" w:color="auto" w:fill="auto"/>
            <w:vAlign w:val="center"/>
          </w:tcPr>
          <w:p w14:paraId="1CAD6627" w14:textId="50890A06"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152,691,134 </w:t>
            </w:r>
          </w:p>
        </w:tc>
        <w:tc>
          <w:tcPr>
            <w:tcW w:w="1363" w:type="dxa"/>
            <w:tcBorders>
              <w:top w:val="nil"/>
              <w:left w:val="single" w:sz="4" w:space="0" w:color="auto"/>
              <w:right w:val="single" w:sz="4" w:space="0" w:color="auto"/>
            </w:tcBorders>
            <w:shd w:val="clear" w:color="auto" w:fill="auto"/>
            <w:vAlign w:val="center"/>
          </w:tcPr>
          <w:p w14:paraId="4334ABED" w14:textId="56FA51D3"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1,515,094 </w:t>
            </w:r>
          </w:p>
        </w:tc>
        <w:tc>
          <w:tcPr>
            <w:tcW w:w="1452" w:type="dxa"/>
            <w:tcBorders>
              <w:top w:val="nil"/>
              <w:left w:val="single" w:sz="4" w:space="0" w:color="auto"/>
              <w:right w:val="single" w:sz="4" w:space="0" w:color="auto"/>
            </w:tcBorders>
            <w:shd w:val="clear" w:color="auto" w:fill="auto"/>
            <w:vAlign w:val="center"/>
          </w:tcPr>
          <w:p w14:paraId="56B4810F" w14:textId="1CE0B3C4"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nil"/>
              <w:right w:val="single" w:sz="4" w:space="0" w:color="auto"/>
            </w:tcBorders>
            <w:shd w:val="clear" w:color="auto" w:fill="auto"/>
            <w:vAlign w:val="center"/>
          </w:tcPr>
          <w:p w14:paraId="65C7EDBF" w14:textId="566F9138"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502" w:type="dxa"/>
            <w:tcBorders>
              <w:top w:val="nil"/>
              <w:left w:val="nil"/>
              <w:right w:val="single" w:sz="4" w:space="0" w:color="auto"/>
            </w:tcBorders>
            <w:shd w:val="clear" w:color="auto" w:fill="auto"/>
            <w:vAlign w:val="center"/>
          </w:tcPr>
          <w:p w14:paraId="41F8954C" w14:textId="02748975"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r>
      <w:tr w:rsidR="00B636BC" w:rsidRPr="00661A65" w14:paraId="7A96FE6C" w14:textId="77777777" w:rsidTr="00635E3F">
        <w:trPr>
          <w:trHeight w:val="536"/>
        </w:trPr>
        <w:tc>
          <w:tcPr>
            <w:tcW w:w="2644" w:type="dxa"/>
            <w:tcBorders>
              <w:right w:val="single" w:sz="4" w:space="0" w:color="auto"/>
            </w:tcBorders>
            <w:vAlign w:val="center"/>
          </w:tcPr>
          <w:p w14:paraId="0A8123EF" w14:textId="21BC5608" w:rsidR="00B636BC" w:rsidRPr="00661A65" w:rsidRDefault="00B636BC" w:rsidP="00B636BC">
            <w:pPr>
              <w:spacing w:line="0" w:lineRule="atLeast"/>
              <w:ind w:leftChars="100" w:left="240" w:rightChars="20" w:right="48"/>
              <w:jc w:val="right"/>
              <w:rPr>
                <w:rFonts w:ascii="標楷體" w:eastAsia="標楷體" w:hAnsi="標楷體"/>
                <w:color w:val="000000" w:themeColor="text1"/>
                <w:spacing w:val="45"/>
                <w:sz w:val="20"/>
                <w:lang w:eastAsia="zh-HK"/>
              </w:rPr>
            </w:pPr>
            <w:r w:rsidRPr="00017902">
              <w:rPr>
                <w:rFonts w:ascii="標楷體" w:eastAsia="標楷體" w:hAnsi="標楷體" w:hint="eastAsia"/>
                <w:color w:val="000000" w:themeColor="text1"/>
                <w:w w:val="93"/>
                <w:kern w:val="0"/>
                <w:sz w:val="20"/>
                <w:fitText w:val="2239" w:id="-959220215"/>
                <w:lang w:eastAsia="zh-HK"/>
              </w:rPr>
              <w:t>新北市政府捷運工程局主管</w:t>
            </w:r>
          </w:p>
        </w:tc>
        <w:tc>
          <w:tcPr>
            <w:tcW w:w="1554" w:type="dxa"/>
            <w:tcBorders>
              <w:top w:val="nil"/>
              <w:left w:val="single" w:sz="4" w:space="0" w:color="auto"/>
              <w:right w:val="single" w:sz="4" w:space="0" w:color="auto"/>
            </w:tcBorders>
            <w:shd w:val="clear" w:color="auto" w:fill="auto"/>
            <w:vAlign w:val="center"/>
          </w:tcPr>
          <w:p w14:paraId="174C3F33" w14:textId="3172F7BB"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12,079,808,979 </w:t>
            </w:r>
          </w:p>
        </w:tc>
        <w:tc>
          <w:tcPr>
            <w:tcW w:w="1363" w:type="dxa"/>
            <w:tcBorders>
              <w:top w:val="nil"/>
              <w:left w:val="single" w:sz="4" w:space="0" w:color="auto"/>
              <w:right w:val="single" w:sz="4" w:space="0" w:color="auto"/>
            </w:tcBorders>
            <w:shd w:val="clear" w:color="auto" w:fill="auto"/>
            <w:vAlign w:val="center"/>
          </w:tcPr>
          <w:p w14:paraId="632143EB" w14:textId="06E78DAA"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single" w:sz="4" w:space="0" w:color="auto"/>
              <w:right w:val="single" w:sz="4" w:space="0" w:color="auto"/>
            </w:tcBorders>
            <w:shd w:val="clear" w:color="auto" w:fill="auto"/>
            <w:vAlign w:val="center"/>
          </w:tcPr>
          <w:p w14:paraId="0E3777A6" w14:textId="36B3A482"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nil"/>
              <w:right w:val="single" w:sz="4" w:space="0" w:color="auto"/>
            </w:tcBorders>
            <w:shd w:val="clear" w:color="auto" w:fill="auto"/>
            <w:vAlign w:val="center"/>
          </w:tcPr>
          <w:p w14:paraId="00F5D6A7" w14:textId="330771C7"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502" w:type="dxa"/>
            <w:tcBorders>
              <w:top w:val="nil"/>
              <w:left w:val="nil"/>
              <w:right w:val="single" w:sz="4" w:space="0" w:color="auto"/>
            </w:tcBorders>
            <w:shd w:val="clear" w:color="auto" w:fill="auto"/>
            <w:vAlign w:val="center"/>
          </w:tcPr>
          <w:p w14:paraId="723872BF" w14:textId="2C456BB3"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r>
      <w:tr w:rsidR="00B636BC" w:rsidRPr="00661A65" w14:paraId="218BC505" w14:textId="77777777" w:rsidTr="00635E3F">
        <w:trPr>
          <w:trHeight w:val="536"/>
        </w:trPr>
        <w:tc>
          <w:tcPr>
            <w:tcW w:w="2644" w:type="dxa"/>
            <w:tcBorders>
              <w:right w:val="single" w:sz="4" w:space="0" w:color="auto"/>
            </w:tcBorders>
            <w:vAlign w:val="center"/>
          </w:tcPr>
          <w:p w14:paraId="0DAB7657" w14:textId="30D6B565" w:rsidR="00B636BC" w:rsidRPr="00661A65" w:rsidRDefault="00B636BC" w:rsidP="00B636BC">
            <w:pPr>
              <w:spacing w:line="0" w:lineRule="atLeast"/>
              <w:ind w:leftChars="100" w:left="240" w:rightChars="20" w:right="48"/>
              <w:jc w:val="right"/>
              <w:rPr>
                <w:rFonts w:ascii="標楷體" w:eastAsia="標楷體" w:hAnsi="標楷體"/>
                <w:color w:val="000000" w:themeColor="text1"/>
                <w:w w:val="93"/>
                <w:sz w:val="20"/>
                <w:lang w:eastAsia="zh-HK"/>
              </w:rPr>
            </w:pPr>
            <w:r w:rsidRPr="00017902">
              <w:rPr>
                <w:rFonts w:ascii="標楷體" w:eastAsia="標楷體" w:hAnsi="標楷體"/>
                <w:color w:val="000000" w:themeColor="text1"/>
                <w:spacing w:val="13"/>
                <w:kern w:val="0"/>
                <w:sz w:val="20"/>
                <w:fitText w:val="2239" w:id="-959220214"/>
                <w:lang w:eastAsia="zh-HK"/>
              </w:rPr>
              <w:t>新北市政府青年局主</w:t>
            </w:r>
            <w:r w:rsidRPr="00017902">
              <w:rPr>
                <w:rFonts w:ascii="標楷體" w:eastAsia="標楷體" w:hAnsi="標楷體"/>
                <w:color w:val="000000" w:themeColor="text1"/>
                <w:spacing w:val="3"/>
                <w:kern w:val="0"/>
                <w:sz w:val="20"/>
                <w:fitText w:val="2239" w:id="-959220214"/>
                <w:lang w:eastAsia="zh-HK"/>
              </w:rPr>
              <w:t>管</w:t>
            </w:r>
          </w:p>
        </w:tc>
        <w:tc>
          <w:tcPr>
            <w:tcW w:w="1554" w:type="dxa"/>
            <w:tcBorders>
              <w:top w:val="nil"/>
              <w:left w:val="single" w:sz="4" w:space="0" w:color="auto"/>
              <w:right w:val="single" w:sz="4" w:space="0" w:color="auto"/>
            </w:tcBorders>
            <w:shd w:val="clear" w:color="auto" w:fill="auto"/>
            <w:vAlign w:val="center"/>
          </w:tcPr>
          <w:p w14:paraId="05E799E3" w14:textId="00CC7465"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166,200,313 </w:t>
            </w:r>
          </w:p>
        </w:tc>
        <w:tc>
          <w:tcPr>
            <w:tcW w:w="1363" w:type="dxa"/>
            <w:tcBorders>
              <w:top w:val="nil"/>
              <w:left w:val="single" w:sz="4" w:space="0" w:color="auto"/>
              <w:right w:val="single" w:sz="4" w:space="0" w:color="auto"/>
            </w:tcBorders>
            <w:shd w:val="clear" w:color="auto" w:fill="auto"/>
            <w:vAlign w:val="center"/>
          </w:tcPr>
          <w:p w14:paraId="2107485F" w14:textId="352D4923"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single" w:sz="4" w:space="0" w:color="auto"/>
              <w:right w:val="single" w:sz="4" w:space="0" w:color="auto"/>
            </w:tcBorders>
            <w:shd w:val="clear" w:color="auto" w:fill="auto"/>
            <w:vAlign w:val="center"/>
          </w:tcPr>
          <w:p w14:paraId="2F70331D" w14:textId="47CEF5B7"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938,236 </w:t>
            </w:r>
          </w:p>
        </w:tc>
        <w:tc>
          <w:tcPr>
            <w:tcW w:w="1452" w:type="dxa"/>
            <w:tcBorders>
              <w:top w:val="nil"/>
              <w:left w:val="nil"/>
              <w:right w:val="single" w:sz="4" w:space="0" w:color="auto"/>
            </w:tcBorders>
            <w:shd w:val="clear" w:color="auto" w:fill="auto"/>
            <w:vAlign w:val="center"/>
          </w:tcPr>
          <w:p w14:paraId="7E65A7C3" w14:textId="6802A30A"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502" w:type="dxa"/>
            <w:tcBorders>
              <w:top w:val="nil"/>
              <w:left w:val="nil"/>
              <w:right w:val="single" w:sz="4" w:space="0" w:color="auto"/>
            </w:tcBorders>
            <w:shd w:val="clear" w:color="auto" w:fill="auto"/>
            <w:vAlign w:val="center"/>
          </w:tcPr>
          <w:p w14:paraId="1CE1E7F1" w14:textId="4E247364"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r>
      <w:tr w:rsidR="00B636BC" w:rsidRPr="00661A65" w14:paraId="0EB7EE14" w14:textId="77777777" w:rsidTr="00635E3F">
        <w:trPr>
          <w:trHeight w:val="536"/>
        </w:trPr>
        <w:tc>
          <w:tcPr>
            <w:tcW w:w="2644" w:type="dxa"/>
            <w:tcBorders>
              <w:right w:val="single" w:sz="4" w:space="0" w:color="auto"/>
            </w:tcBorders>
            <w:vAlign w:val="center"/>
          </w:tcPr>
          <w:p w14:paraId="0A121AB3" w14:textId="26037199" w:rsidR="00B636BC" w:rsidRPr="00DF5C3A" w:rsidRDefault="00B636BC" w:rsidP="00B636BC">
            <w:pPr>
              <w:spacing w:line="0" w:lineRule="atLeast"/>
              <w:ind w:leftChars="100" w:left="240" w:rightChars="20" w:right="48"/>
              <w:jc w:val="right"/>
              <w:rPr>
                <w:rFonts w:ascii="標楷體" w:eastAsia="標楷體" w:hAnsi="標楷體"/>
                <w:color w:val="000000" w:themeColor="text1"/>
                <w:kern w:val="0"/>
                <w:sz w:val="20"/>
                <w:lang w:eastAsia="zh-HK"/>
              </w:rPr>
            </w:pPr>
            <w:r w:rsidRPr="00017902">
              <w:rPr>
                <w:rFonts w:ascii="標楷體" w:eastAsia="標楷體" w:hAnsi="標楷體" w:hint="eastAsia"/>
                <w:color w:val="000000" w:themeColor="text1"/>
                <w:spacing w:val="13"/>
                <w:kern w:val="0"/>
                <w:sz w:val="20"/>
                <w:fitText w:val="2239" w:id="-959220214"/>
                <w:lang w:eastAsia="zh-HK"/>
              </w:rPr>
              <w:t>新北市政府體育局主</w:t>
            </w:r>
            <w:r w:rsidRPr="00017902">
              <w:rPr>
                <w:rFonts w:ascii="標楷體" w:eastAsia="標楷體" w:hAnsi="標楷體" w:hint="eastAsia"/>
                <w:color w:val="000000" w:themeColor="text1"/>
                <w:spacing w:val="3"/>
                <w:kern w:val="0"/>
                <w:sz w:val="20"/>
                <w:fitText w:val="2239" w:id="-959220214"/>
                <w:lang w:eastAsia="zh-HK"/>
              </w:rPr>
              <w:t>管</w:t>
            </w:r>
          </w:p>
        </w:tc>
        <w:tc>
          <w:tcPr>
            <w:tcW w:w="1554" w:type="dxa"/>
            <w:tcBorders>
              <w:top w:val="nil"/>
              <w:left w:val="single" w:sz="4" w:space="0" w:color="auto"/>
              <w:right w:val="single" w:sz="4" w:space="0" w:color="auto"/>
            </w:tcBorders>
            <w:shd w:val="clear" w:color="auto" w:fill="auto"/>
            <w:vAlign w:val="center"/>
          </w:tcPr>
          <w:p w14:paraId="7396FC3F" w14:textId="75490D20"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1,926,850,154 </w:t>
            </w:r>
          </w:p>
        </w:tc>
        <w:tc>
          <w:tcPr>
            <w:tcW w:w="1363" w:type="dxa"/>
            <w:tcBorders>
              <w:top w:val="nil"/>
              <w:left w:val="single" w:sz="4" w:space="0" w:color="auto"/>
              <w:right w:val="single" w:sz="4" w:space="0" w:color="auto"/>
            </w:tcBorders>
            <w:shd w:val="clear" w:color="auto" w:fill="auto"/>
            <w:vAlign w:val="center"/>
          </w:tcPr>
          <w:p w14:paraId="0257F813" w14:textId="49443298"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71,012,333 </w:t>
            </w:r>
          </w:p>
        </w:tc>
        <w:tc>
          <w:tcPr>
            <w:tcW w:w="1452" w:type="dxa"/>
            <w:tcBorders>
              <w:top w:val="nil"/>
              <w:left w:val="single" w:sz="4" w:space="0" w:color="auto"/>
              <w:right w:val="single" w:sz="4" w:space="0" w:color="auto"/>
            </w:tcBorders>
            <w:shd w:val="clear" w:color="auto" w:fill="auto"/>
            <w:vAlign w:val="center"/>
          </w:tcPr>
          <w:p w14:paraId="03D495B2" w14:textId="6FD45F2D"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nil"/>
              <w:right w:val="single" w:sz="4" w:space="0" w:color="auto"/>
            </w:tcBorders>
            <w:shd w:val="clear" w:color="auto" w:fill="auto"/>
            <w:vAlign w:val="center"/>
          </w:tcPr>
          <w:p w14:paraId="0D7F8844" w14:textId="57E7F574"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502" w:type="dxa"/>
            <w:tcBorders>
              <w:top w:val="nil"/>
              <w:left w:val="nil"/>
              <w:right w:val="single" w:sz="4" w:space="0" w:color="auto"/>
            </w:tcBorders>
            <w:shd w:val="clear" w:color="auto" w:fill="auto"/>
            <w:vAlign w:val="center"/>
          </w:tcPr>
          <w:p w14:paraId="709B3E74" w14:textId="056E32A4"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r>
      <w:tr w:rsidR="00B636BC" w:rsidRPr="00661A65" w14:paraId="7F72F151" w14:textId="77777777" w:rsidTr="00635E3F">
        <w:trPr>
          <w:trHeight w:val="536"/>
        </w:trPr>
        <w:tc>
          <w:tcPr>
            <w:tcW w:w="2644" w:type="dxa"/>
            <w:tcBorders>
              <w:right w:val="single" w:sz="4" w:space="0" w:color="auto"/>
            </w:tcBorders>
            <w:vAlign w:val="center"/>
          </w:tcPr>
          <w:p w14:paraId="41352FC9" w14:textId="6A2BD36E" w:rsidR="00B636BC" w:rsidRPr="00661A65" w:rsidRDefault="00B636BC" w:rsidP="00B636BC">
            <w:pPr>
              <w:spacing w:line="0" w:lineRule="atLeast"/>
              <w:ind w:leftChars="100" w:left="240" w:rightChars="20" w:right="48"/>
              <w:jc w:val="right"/>
              <w:rPr>
                <w:rFonts w:ascii="標楷體" w:eastAsia="標楷體" w:hAnsi="標楷體"/>
                <w:color w:val="000000" w:themeColor="text1"/>
                <w:spacing w:val="45"/>
                <w:w w:val="102"/>
                <w:sz w:val="20"/>
                <w:lang w:eastAsia="zh-HK"/>
              </w:rPr>
            </w:pPr>
            <w:r w:rsidRPr="00017902">
              <w:rPr>
                <w:rFonts w:ascii="標楷體" w:eastAsia="標楷體" w:hAnsi="標楷體" w:hint="eastAsia"/>
                <w:color w:val="000000" w:themeColor="text1"/>
                <w:spacing w:val="45"/>
                <w:kern w:val="0"/>
                <w:sz w:val="20"/>
                <w:fitText w:val="2240" w:id="-959220213"/>
                <w:lang w:eastAsia="zh-HK"/>
              </w:rPr>
              <w:t>統籌支撥科目主</w:t>
            </w:r>
            <w:r w:rsidRPr="00017902">
              <w:rPr>
                <w:rFonts w:ascii="標楷體" w:eastAsia="標楷體" w:hAnsi="標楷體" w:hint="eastAsia"/>
                <w:color w:val="000000" w:themeColor="text1"/>
                <w:spacing w:val="5"/>
                <w:kern w:val="0"/>
                <w:sz w:val="20"/>
                <w:fitText w:val="2240" w:id="-959220213"/>
                <w:lang w:eastAsia="zh-HK"/>
              </w:rPr>
              <w:t>管</w:t>
            </w:r>
          </w:p>
        </w:tc>
        <w:tc>
          <w:tcPr>
            <w:tcW w:w="1554" w:type="dxa"/>
            <w:tcBorders>
              <w:top w:val="nil"/>
              <w:left w:val="single" w:sz="4" w:space="0" w:color="auto"/>
              <w:right w:val="single" w:sz="4" w:space="0" w:color="auto"/>
            </w:tcBorders>
            <w:shd w:val="clear" w:color="auto" w:fill="auto"/>
            <w:vAlign w:val="center"/>
          </w:tcPr>
          <w:p w14:paraId="3077068A" w14:textId="793E557A"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6,055,223,944 </w:t>
            </w:r>
          </w:p>
        </w:tc>
        <w:tc>
          <w:tcPr>
            <w:tcW w:w="1363" w:type="dxa"/>
            <w:tcBorders>
              <w:top w:val="nil"/>
              <w:left w:val="single" w:sz="4" w:space="0" w:color="auto"/>
              <w:right w:val="single" w:sz="4" w:space="0" w:color="auto"/>
            </w:tcBorders>
            <w:shd w:val="clear" w:color="auto" w:fill="auto"/>
            <w:vAlign w:val="center"/>
          </w:tcPr>
          <w:p w14:paraId="6142B1C6" w14:textId="3D77F910"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r w:rsidRPr="00E52610">
              <w:rPr>
                <w:rFonts w:ascii="新細明體" w:hAnsi="新細明體"/>
                <w:sz w:val="20"/>
                <w:szCs w:val="16"/>
              </w:rPr>
              <w:t xml:space="preserve"> </w:t>
            </w:r>
          </w:p>
        </w:tc>
        <w:tc>
          <w:tcPr>
            <w:tcW w:w="1452" w:type="dxa"/>
            <w:tcBorders>
              <w:top w:val="nil"/>
              <w:left w:val="single" w:sz="4" w:space="0" w:color="auto"/>
              <w:right w:val="single" w:sz="4" w:space="0" w:color="auto"/>
            </w:tcBorders>
            <w:shd w:val="clear" w:color="auto" w:fill="auto"/>
            <w:vAlign w:val="center"/>
          </w:tcPr>
          <w:p w14:paraId="56AAEA5F" w14:textId="4F95A1E6"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nil"/>
              <w:right w:val="single" w:sz="4" w:space="0" w:color="auto"/>
            </w:tcBorders>
            <w:shd w:val="clear" w:color="auto" w:fill="auto"/>
            <w:vAlign w:val="center"/>
          </w:tcPr>
          <w:p w14:paraId="75EE187F" w14:textId="1828C225"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502" w:type="dxa"/>
            <w:tcBorders>
              <w:top w:val="nil"/>
              <w:left w:val="nil"/>
              <w:right w:val="single" w:sz="4" w:space="0" w:color="auto"/>
            </w:tcBorders>
            <w:shd w:val="clear" w:color="auto" w:fill="auto"/>
            <w:vAlign w:val="center"/>
          </w:tcPr>
          <w:p w14:paraId="4A2EC61C" w14:textId="76949AA1"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r>
      <w:tr w:rsidR="00B636BC" w:rsidRPr="00661A65" w14:paraId="5A589EC1" w14:textId="77777777" w:rsidTr="00635E3F">
        <w:trPr>
          <w:trHeight w:val="536"/>
        </w:trPr>
        <w:tc>
          <w:tcPr>
            <w:tcW w:w="2644" w:type="dxa"/>
            <w:tcBorders>
              <w:right w:val="single" w:sz="4" w:space="0" w:color="auto"/>
            </w:tcBorders>
            <w:vAlign w:val="center"/>
          </w:tcPr>
          <w:p w14:paraId="77A0A5C3" w14:textId="31415C5C" w:rsidR="00B636BC" w:rsidRPr="00661A65" w:rsidRDefault="00B636BC" w:rsidP="00B636BC">
            <w:pPr>
              <w:spacing w:line="0" w:lineRule="atLeast"/>
              <w:ind w:leftChars="50" w:left="120" w:right="20"/>
              <w:jc w:val="right"/>
              <w:rPr>
                <w:rFonts w:ascii="標楷體" w:eastAsia="標楷體" w:hAnsi="標楷體"/>
                <w:b/>
                <w:color w:val="000000" w:themeColor="text1"/>
                <w:sz w:val="20"/>
              </w:rPr>
            </w:pPr>
            <w:r w:rsidRPr="00E52610">
              <w:rPr>
                <w:rFonts w:ascii="標楷體" w:eastAsia="標楷體" w:hAnsi="標楷體" w:hint="eastAsia"/>
                <w:b/>
                <w:color w:val="000000" w:themeColor="text1"/>
                <w:spacing w:val="116"/>
                <w:kern w:val="0"/>
                <w:sz w:val="20"/>
                <w:fitText w:val="2361" w:id="-959220212"/>
              </w:rPr>
              <w:t>以前年度支</w:t>
            </w:r>
            <w:r w:rsidRPr="00E52610">
              <w:rPr>
                <w:rFonts w:ascii="標楷體" w:eastAsia="標楷體" w:hAnsi="標楷體" w:hint="eastAsia"/>
                <w:b/>
                <w:color w:val="000000" w:themeColor="text1"/>
                <w:kern w:val="0"/>
                <w:sz w:val="20"/>
                <w:fitText w:val="2361" w:id="-959220212"/>
              </w:rPr>
              <w:t>出</w:t>
            </w:r>
          </w:p>
        </w:tc>
        <w:tc>
          <w:tcPr>
            <w:tcW w:w="1554" w:type="dxa"/>
            <w:tcBorders>
              <w:top w:val="nil"/>
              <w:left w:val="single" w:sz="4" w:space="0" w:color="auto"/>
              <w:right w:val="single" w:sz="4" w:space="0" w:color="auto"/>
            </w:tcBorders>
            <w:shd w:val="clear" w:color="auto" w:fill="auto"/>
            <w:vAlign w:val="center"/>
          </w:tcPr>
          <w:p w14:paraId="6904150F" w14:textId="760013DE" w:rsidR="00B636BC" w:rsidRPr="008C5C11" w:rsidRDefault="00B636BC" w:rsidP="00B636BC">
            <w:pPr>
              <w:spacing w:line="0" w:lineRule="atLeast"/>
              <w:ind w:rightChars="20" w:right="48"/>
              <w:jc w:val="right"/>
              <w:rPr>
                <w:rFonts w:ascii="新細明體" w:hAnsi="新細明體"/>
                <w:b/>
                <w:bCs/>
                <w:color w:val="000000" w:themeColor="text1"/>
                <w:sz w:val="20"/>
                <w:szCs w:val="16"/>
              </w:rPr>
            </w:pPr>
            <w:r w:rsidRPr="00E52610">
              <w:rPr>
                <w:rFonts w:ascii="新細明體" w:hAnsi="新細明體"/>
                <w:b/>
                <w:bCs/>
                <w:sz w:val="20"/>
                <w:szCs w:val="16"/>
              </w:rPr>
              <w:t xml:space="preserve"> 7,658,265,677 </w:t>
            </w:r>
          </w:p>
        </w:tc>
        <w:tc>
          <w:tcPr>
            <w:tcW w:w="1363" w:type="dxa"/>
            <w:tcBorders>
              <w:left w:val="nil"/>
              <w:right w:val="single" w:sz="4" w:space="0" w:color="auto"/>
            </w:tcBorders>
            <w:shd w:val="clear" w:color="auto" w:fill="auto"/>
            <w:vAlign w:val="center"/>
          </w:tcPr>
          <w:p w14:paraId="5CA8DDF4" w14:textId="37E2961F" w:rsidR="00B636BC" w:rsidRPr="008C5C11" w:rsidRDefault="00B636BC" w:rsidP="00B636BC">
            <w:pPr>
              <w:spacing w:line="0" w:lineRule="atLeast"/>
              <w:ind w:rightChars="20" w:right="48"/>
              <w:jc w:val="right"/>
              <w:rPr>
                <w:rFonts w:ascii="新細明體" w:hAnsi="新細明體"/>
                <w:b/>
                <w:bCs/>
                <w:color w:val="000000" w:themeColor="text1"/>
                <w:sz w:val="20"/>
                <w:szCs w:val="16"/>
              </w:rPr>
            </w:pPr>
            <w:r w:rsidRPr="00E52610">
              <w:rPr>
                <w:rFonts w:ascii="新細明體" w:hAnsi="新細明體"/>
                <w:b/>
                <w:bCs/>
                <w:sz w:val="20"/>
                <w:szCs w:val="16"/>
              </w:rPr>
              <w:t xml:space="preserve"> 128,099,687 </w:t>
            </w:r>
          </w:p>
        </w:tc>
        <w:tc>
          <w:tcPr>
            <w:tcW w:w="1452" w:type="dxa"/>
            <w:tcBorders>
              <w:top w:val="nil"/>
              <w:left w:val="single" w:sz="4" w:space="0" w:color="auto"/>
              <w:right w:val="single" w:sz="4" w:space="0" w:color="auto"/>
            </w:tcBorders>
            <w:shd w:val="clear" w:color="auto" w:fill="auto"/>
            <w:vAlign w:val="center"/>
          </w:tcPr>
          <w:p w14:paraId="5557BCFF" w14:textId="1BC0AD92" w:rsidR="00B636BC" w:rsidRPr="008C5C11" w:rsidRDefault="00B636BC" w:rsidP="00B636BC">
            <w:pPr>
              <w:spacing w:line="0" w:lineRule="atLeast"/>
              <w:ind w:rightChars="20" w:right="48"/>
              <w:jc w:val="right"/>
              <w:rPr>
                <w:rFonts w:ascii="新細明體" w:hAnsi="新細明體"/>
                <w:b/>
                <w:bCs/>
                <w:color w:val="000000" w:themeColor="text1"/>
                <w:sz w:val="20"/>
                <w:szCs w:val="16"/>
              </w:rPr>
            </w:pPr>
            <w:r w:rsidRPr="00E52610">
              <w:rPr>
                <w:rFonts w:hint="eastAsia"/>
                <w:b/>
                <w:bCs/>
                <w:color w:val="000000" w:themeColor="text1"/>
                <w:sz w:val="20"/>
              </w:rPr>
              <w:t>－</w:t>
            </w:r>
          </w:p>
        </w:tc>
        <w:tc>
          <w:tcPr>
            <w:tcW w:w="1452" w:type="dxa"/>
            <w:tcBorders>
              <w:top w:val="nil"/>
              <w:left w:val="nil"/>
              <w:right w:val="single" w:sz="4" w:space="0" w:color="auto"/>
            </w:tcBorders>
            <w:shd w:val="clear" w:color="auto" w:fill="auto"/>
            <w:vAlign w:val="center"/>
          </w:tcPr>
          <w:p w14:paraId="21FA56EF" w14:textId="3694E805" w:rsidR="00B636BC" w:rsidRPr="008C5C11" w:rsidRDefault="00B636BC" w:rsidP="00B636BC">
            <w:pPr>
              <w:spacing w:line="0" w:lineRule="atLeast"/>
              <w:ind w:rightChars="20" w:right="48"/>
              <w:jc w:val="right"/>
              <w:rPr>
                <w:rFonts w:ascii="新細明體" w:hAnsi="新細明體"/>
                <w:b/>
                <w:bCs/>
                <w:color w:val="000000" w:themeColor="text1"/>
                <w:sz w:val="20"/>
                <w:szCs w:val="16"/>
              </w:rPr>
            </w:pPr>
            <w:r w:rsidRPr="00E52610">
              <w:rPr>
                <w:rFonts w:ascii="新細明體" w:hAnsi="新細明體"/>
                <w:b/>
                <w:bCs/>
                <w:sz w:val="20"/>
                <w:szCs w:val="16"/>
              </w:rPr>
              <w:t xml:space="preserve"> 6,224,713,005 </w:t>
            </w:r>
          </w:p>
        </w:tc>
        <w:tc>
          <w:tcPr>
            <w:tcW w:w="1502" w:type="dxa"/>
            <w:tcBorders>
              <w:top w:val="nil"/>
              <w:left w:val="nil"/>
              <w:right w:val="single" w:sz="4" w:space="0" w:color="auto"/>
            </w:tcBorders>
            <w:shd w:val="clear" w:color="auto" w:fill="auto"/>
            <w:vAlign w:val="center"/>
          </w:tcPr>
          <w:p w14:paraId="1BE5CF91" w14:textId="57072FCE" w:rsidR="00B636BC" w:rsidRPr="008C5C11" w:rsidRDefault="00B636BC" w:rsidP="00B636BC">
            <w:pPr>
              <w:spacing w:line="0" w:lineRule="atLeast"/>
              <w:ind w:rightChars="20" w:right="48"/>
              <w:jc w:val="right"/>
              <w:rPr>
                <w:rFonts w:ascii="新細明體" w:hAnsi="新細明體"/>
                <w:b/>
                <w:bCs/>
                <w:color w:val="000000" w:themeColor="text1"/>
                <w:sz w:val="20"/>
                <w:szCs w:val="16"/>
              </w:rPr>
            </w:pPr>
            <w:r w:rsidRPr="00E52610">
              <w:rPr>
                <w:rFonts w:hint="eastAsia"/>
                <w:b/>
                <w:bCs/>
                <w:color w:val="000000" w:themeColor="text1"/>
                <w:sz w:val="20"/>
              </w:rPr>
              <w:t>－</w:t>
            </w:r>
          </w:p>
        </w:tc>
      </w:tr>
      <w:tr w:rsidR="00B636BC" w:rsidRPr="00661A65" w14:paraId="0D7AD125" w14:textId="77777777" w:rsidTr="00635E3F">
        <w:trPr>
          <w:trHeight w:val="536"/>
        </w:trPr>
        <w:tc>
          <w:tcPr>
            <w:tcW w:w="2644" w:type="dxa"/>
            <w:tcBorders>
              <w:right w:val="single" w:sz="4" w:space="0" w:color="auto"/>
            </w:tcBorders>
            <w:vAlign w:val="center"/>
          </w:tcPr>
          <w:p w14:paraId="14CF2AFB" w14:textId="2B4AB68A" w:rsidR="00B636BC" w:rsidRPr="00661A65" w:rsidRDefault="00B636BC" w:rsidP="00B636BC">
            <w:pPr>
              <w:spacing w:line="0" w:lineRule="atLeast"/>
              <w:ind w:leftChars="100" w:left="240" w:rightChars="24" w:right="58"/>
              <w:jc w:val="right"/>
              <w:rPr>
                <w:rFonts w:ascii="標楷體" w:eastAsia="標楷體" w:hAnsi="標楷體"/>
                <w:color w:val="000000" w:themeColor="text1"/>
                <w:spacing w:val="45"/>
                <w:sz w:val="20"/>
                <w:lang w:eastAsia="zh-HK"/>
              </w:rPr>
            </w:pPr>
            <w:r w:rsidRPr="00CD6156">
              <w:rPr>
                <w:rFonts w:ascii="標楷體" w:eastAsia="標楷體" w:hAnsi="標楷體" w:hint="eastAsia"/>
                <w:color w:val="000000" w:themeColor="text1"/>
                <w:spacing w:val="8"/>
                <w:w w:val="93"/>
                <w:kern w:val="0"/>
                <w:sz w:val="20"/>
                <w:fitText w:val="2220" w:id="-959220211"/>
                <w:lang w:eastAsia="zh-HK"/>
              </w:rPr>
              <w:t>以前年度應付（保留）</w:t>
            </w:r>
            <w:r w:rsidRPr="00CD6156">
              <w:rPr>
                <w:rFonts w:ascii="標楷體" w:eastAsia="標楷體" w:hAnsi="標楷體" w:hint="eastAsia"/>
                <w:color w:val="000000" w:themeColor="text1"/>
                <w:spacing w:val="7"/>
                <w:w w:val="93"/>
                <w:kern w:val="0"/>
                <w:sz w:val="20"/>
                <w:fitText w:val="2220" w:id="-959220211"/>
                <w:lang w:eastAsia="zh-HK"/>
              </w:rPr>
              <w:t>數</w:t>
            </w:r>
          </w:p>
        </w:tc>
        <w:tc>
          <w:tcPr>
            <w:tcW w:w="1554" w:type="dxa"/>
            <w:tcBorders>
              <w:top w:val="nil"/>
              <w:left w:val="single" w:sz="4" w:space="0" w:color="auto"/>
              <w:right w:val="single" w:sz="4" w:space="0" w:color="auto"/>
            </w:tcBorders>
            <w:shd w:val="clear" w:color="auto" w:fill="auto"/>
            <w:vAlign w:val="center"/>
          </w:tcPr>
          <w:p w14:paraId="6AB0A2FE" w14:textId="5BC548ED"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7,658,265,677 </w:t>
            </w:r>
          </w:p>
        </w:tc>
        <w:tc>
          <w:tcPr>
            <w:tcW w:w="1363" w:type="dxa"/>
            <w:tcBorders>
              <w:top w:val="nil"/>
              <w:left w:val="nil"/>
              <w:right w:val="single" w:sz="4" w:space="0" w:color="auto"/>
            </w:tcBorders>
            <w:shd w:val="clear" w:color="auto" w:fill="auto"/>
            <w:vAlign w:val="center"/>
          </w:tcPr>
          <w:p w14:paraId="1569D2E0" w14:textId="19866CDB"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128,099,687 </w:t>
            </w:r>
          </w:p>
        </w:tc>
        <w:tc>
          <w:tcPr>
            <w:tcW w:w="1452" w:type="dxa"/>
            <w:tcBorders>
              <w:top w:val="nil"/>
              <w:left w:val="single" w:sz="4" w:space="0" w:color="auto"/>
              <w:right w:val="single" w:sz="4" w:space="0" w:color="auto"/>
            </w:tcBorders>
            <w:shd w:val="clear" w:color="auto" w:fill="auto"/>
            <w:vAlign w:val="center"/>
          </w:tcPr>
          <w:p w14:paraId="17CBA4BC" w14:textId="1C175FDA"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nil"/>
              <w:right w:val="single" w:sz="4" w:space="0" w:color="auto"/>
            </w:tcBorders>
            <w:shd w:val="clear" w:color="auto" w:fill="auto"/>
            <w:vAlign w:val="center"/>
          </w:tcPr>
          <w:p w14:paraId="7A7B6D1A" w14:textId="6B0627A2"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502" w:type="dxa"/>
            <w:tcBorders>
              <w:top w:val="nil"/>
              <w:left w:val="nil"/>
              <w:right w:val="single" w:sz="4" w:space="0" w:color="auto"/>
            </w:tcBorders>
            <w:shd w:val="clear" w:color="auto" w:fill="auto"/>
            <w:vAlign w:val="center"/>
          </w:tcPr>
          <w:p w14:paraId="6C15701C" w14:textId="27064B69"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r>
      <w:tr w:rsidR="00B636BC" w:rsidRPr="00661A65" w14:paraId="7BDFC31E" w14:textId="77777777" w:rsidTr="00635E3F">
        <w:trPr>
          <w:trHeight w:val="536"/>
        </w:trPr>
        <w:tc>
          <w:tcPr>
            <w:tcW w:w="2644" w:type="dxa"/>
            <w:tcBorders>
              <w:right w:val="single" w:sz="4" w:space="0" w:color="auto"/>
            </w:tcBorders>
            <w:vAlign w:val="center"/>
          </w:tcPr>
          <w:p w14:paraId="3BB62C5E" w14:textId="6E259A32" w:rsidR="00B636BC" w:rsidRPr="00661A65" w:rsidRDefault="00B636BC" w:rsidP="00B636BC">
            <w:pPr>
              <w:spacing w:line="0" w:lineRule="atLeast"/>
              <w:ind w:leftChars="100" w:left="240" w:rightChars="20" w:right="48"/>
              <w:jc w:val="right"/>
              <w:rPr>
                <w:rFonts w:ascii="標楷體" w:eastAsia="標楷體" w:hAnsi="標楷體"/>
                <w:color w:val="000000" w:themeColor="text1"/>
                <w:spacing w:val="45"/>
                <w:w w:val="102"/>
                <w:sz w:val="20"/>
                <w:lang w:eastAsia="zh-HK"/>
              </w:rPr>
            </w:pPr>
            <w:r w:rsidRPr="00CD6156">
              <w:rPr>
                <w:rFonts w:ascii="標楷體" w:eastAsia="標楷體" w:hAnsi="標楷體" w:hint="eastAsia"/>
                <w:color w:val="000000" w:themeColor="text1"/>
                <w:spacing w:val="27"/>
                <w:kern w:val="0"/>
                <w:sz w:val="20"/>
                <w:fitText w:val="2240" w:id="-959220210"/>
                <w:lang w:eastAsia="zh-HK"/>
              </w:rPr>
              <w:t>退還以前年度收入</w:t>
            </w:r>
            <w:r w:rsidRPr="00CD6156">
              <w:rPr>
                <w:rFonts w:ascii="標楷體" w:eastAsia="標楷體" w:hAnsi="標楷體" w:hint="eastAsia"/>
                <w:color w:val="000000" w:themeColor="text1"/>
                <w:spacing w:val="4"/>
                <w:kern w:val="0"/>
                <w:sz w:val="20"/>
                <w:fitText w:val="2240" w:id="-959220210"/>
                <w:lang w:eastAsia="zh-HK"/>
              </w:rPr>
              <w:t>數</w:t>
            </w:r>
          </w:p>
        </w:tc>
        <w:tc>
          <w:tcPr>
            <w:tcW w:w="1554" w:type="dxa"/>
            <w:tcBorders>
              <w:top w:val="nil"/>
              <w:left w:val="single" w:sz="4" w:space="0" w:color="auto"/>
              <w:right w:val="single" w:sz="4" w:space="0" w:color="auto"/>
            </w:tcBorders>
            <w:shd w:val="clear" w:color="auto" w:fill="auto"/>
            <w:vAlign w:val="center"/>
          </w:tcPr>
          <w:p w14:paraId="56D0E744" w14:textId="1CE960F8"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363" w:type="dxa"/>
            <w:tcBorders>
              <w:top w:val="nil"/>
              <w:left w:val="nil"/>
              <w:right w:val="single" w:sz="4" w:space="0" w:color="auto"/>
            </w:tcBorders>
            <w:shd w:val="clear" w:color="auto" w:fill="auto"/>
            <w:vAlign w:val="center"/>
          </w:tcPr>
          <w:p w14:paraId="274502BB" w14:textId="047D60F2"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single" w:sz="4" w:space="0" w:color="auto"/>
              <w:right w:val="single" w:sz="4" w:space="0" w:color="auto"/>
            </w:tcBorders>
            <w:shd w:val="clear" w:color="auto" w:fill="auto"/>
            <w:vAlign w:val="center"/>
          </w:tcPr>
          <w:p w14:paraId="1D869069" w14:textId="7572D96C"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nil"/>
              <w:right w:val="single" w:sz="4" w:space="0" w:color="auto"/>
            </w:tcBorders>
            <w:shd w:val="clear" w:color="auto" w:fill="auto"/>
            <w:vAlign w:val="center"/>
          </w:tcPr>
          <w:p w14:paraId="4E5EC2C4" w14:textId="2FF3C6F4"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6,224,713,005 </w:t>
            </w:r>
          </w:p>
        </w:tc>
        <w:tc>
          <w:tcPr>
            <w:tcW w:w="1502" w:type="dxa"/>
            <w:tcBorders>
              <w:top w:val="nil"/>
              <w:left w:val="nil"/>
              <w:right w:val="single" w:sz="4" w:space="0" w:color="auto"/>
            </w:tcBorders>
            <w:shd w:val="clear" w:color="auto" w:fill="auto"/>
            <w:vAlign w:val="center"/>
          </w:tcPr>
          <w:p w14:paraId="2462C301" w14:textId="29666F3F" w:rsidR="00B636BC" w:rsidRPr="008C5C11"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r>
      <w:tr w:rsidR="00B636BC" w:rsidRPr="00661A65" w14:paraId="75F86963" w14:textId="77777777" w:rsidTr="00635E3F">
        <w:trPr>
          <w:trHeight w:val="536"/>
        </w:trPr>
        <w:tc>
          <w:tcPr>
            <w:tcW w:w="2644" w:type="dxa"/>
            <w:tcBorders>
              <w:right w:val="single" w:sz="4" w:space="0" w:color="auto"/>
            </w:tcBorders>
            <w:vAlign w:val="center"/>
          </w:tcPr>
          <w:p w14:paraId="524D5A39" w14:textId="33A09A1D" w:rsidR="00B636BC" w:rsidRPr="00661A65" w:rsidRDefault="00B636BC" w:rsidP="00B636BC">
            <w:pPr>
              <w:spacing w:line="0" w:lineRule="atLeast"/>
              <w:ind w:leftChars="50" w:left="120" w:right="20"/>
              <w:jc w:val="right"/>
              <w:rPr>
                <w:rFonts w:ascii="標楷體" w:eastAsia="標楷體" w:hAnsi="標楷體"/>
                <w:b/>
                <w:color w:val="000000" w:themeColor="text1"/>
                <w:spacing w:val="80"/>
                <w:sz w:val="20"/>
              </w:rPr>
            </w:pPr>
            <w:r w:rsidRPr="003743C7">
              <w:rPr>
                <w:rFonts w:ascii="標楷體" w:eastAsia="標楷體" w:hAnsi="標楷體" w:hint="eastAsia"/>
                <w:b/>
                <w:color w:val="000000" w:themeColor="text1"/>
                <w:spacing w:val="440"/>
                <w:kern w:val="0"/>
                <w:sz w:val="20"/>
                <w:fitText w:val="2361" w:id="-959220209"/>
              </w:rPr>
              <w:t>墊付</w:t>
            </w:r>
            <w:r w:rsidRPr="003743C7">
              <w:rPr>
                <w:rFonts w:ascii="標楷體" w:eastAsia="標楷體" w:hAnsi="標楷體" w:hint="eastAsia"/>
                <w:b/>
                <w:color w:val="000000" w:themeColor="text1"/>
                <w:kern w:val="0"/>
                <w:sz w:val="20"/>
                <w:fitText w:val="2361" w:id="-959220209"/>
              </w:rPr>
              <w:t>款</w:t>
            </w:r>
          </w:p>
        </w:tc>
        <w:tc>
          <w:tcPr>
            <w:tcW w:w="1554" w:type="dxa"/>
            <w:tcBorders>
              <w:top w:val="nil"/>
              <w:left w:val="single" w:sz="4" w:space="0" w:color="auto"/>
              <w:right w:val="single" w:sz="4" w:space="0" w:color="auto"/>
            </w:tcBorders>
            <w:shd w:val="clear" w:color="auto" w:fill="auto"/>
            <w:vAlign w:val="center"/>
          </w:tcPr>
          <w:p w14:paraId="7C8B0E27" w14:textId="7DE1F06F" w:rsidR="00B636BC" w:rsidRPr="008C5C11" w:rsidRDefault="00B636BC" w:rsidP="00B636BC">
            <w:pPr>
              <w:spacing w:line="0" w:lineRule="atLeast"/>
              <w:ind w:rightChars="20" w:right="48"/>
              <w:jc w:val="right"/>
              <w:rPr>
                <w:rFonts w:ascii="新細明體" w:hAnsi="新細明體"/>
                <w:b/>
                <w:bCs/>
                <w:color w:val="000000" w:themeColor="text1"/>
                <w:sz w:val="20"/>
                <w:szCs w:val="16"/>
              </w:rPr>
            </w:pPr>
            <w:r w:rsidRPr="00E52610">
              <w:rPr>
                <w:rFonts w:hint="eastAsia"/>
                <w:b/>
                <w:bCs/>
                <w:color w:val="000000" w:themeColor="text1"/>
                <w:sz w:val="20"/>
              </w:rPr>
              <w:t>－</w:t>
            </w:r>
          </w:p>
        </w:tc>
        <w:tc>
          <w:tcPr>
            <w:tcW w:w="1363" w:type="dxa"/>
            <w:tcBorders>
              <w:top w:val="nil"/>
              <w:left w:val="nil"/>
              <w:right w:val="single" w:sz="4" w:space="0" w:color="auto"/>
            </w:tcBorders>
            <w:shd w:val="clear" w:color="auto" w:fill="auto"/>
            <w:vAlign w:val="center"/>
          </w:tcPr>
          <w:p w14:paraId="7DAAD903" w14:textId="0CE2D51C" w:rsidR="00B636BC" w:rsidRPr="008C5C11" w:rsidRDefault="00B636BC" w:rsidP="00B636BC">
            <w:pPr>
              <w:spacing w:line="0" w:lineRule="atLeast"/>
              <w:ind w:left="53" w:rightChars="20" w:right="48"/>
              <w:jc w:val="right"/>
              <w:rPr>
                <w:rFonts w:ascii="新細明體" w:hAnsi="新細明體"/>
                <w:b/>
                <w:bCs/>
                <w:color w:val="000000" w:themeColor="text1"/>
                <w:sz w:val="20"/>
                <w:szCs w:val="16"/>
              </w:rPr>
            </w:pPr>
            <w:r w:rsidRPr="00E52610">
              <w:rPr>
                <w:rFonts w:ascii="新細明體" w:hAnsi="新細明體"/>
                <w:b/>
                <w:bCs/>
                <w:sz w:val="20"/>
                <w:szCs w:val="16"/>
              </w:rPr>
              <w:t xml:space="preserve">287,085,880 </w:t>
            </w:r>
          </w:p>
        </w:tc>
        <w:tc>
          <w:tcPr>
            <w:tcW w:w="1452" w:type="dxa"/>
            <w:tcBorders>
              <w:top w:val="nil"/>
              <w:left w:val="single" w:sz="4" w:space="0" w:color="auto"/>
              <w:right w:val="single" w:sz="4" w:space="0" w:color="auto"/>
            </w:tcBorders>
            <w:shd w:val="clear" w:color="auto" w:fill="auto"/>
            <w:vAlign w:val="center"/>
          </w:tcPr>
          <w:p w14:paraId="1E544932" w14:textId="73F73095" w:rsidR="00B636BC" w:rsidRPr="008C5C11" w:rsidRDefault="00B636BC" w:rsidP="00B636BC">
            <w:pPr>
              <w:spacing w:line="0" w:lineRule="atLeast"/>
              <w:ind w:rightChars="20" w:right="48"/>
              <w:jc w:val="right"/>
              <w:rPr>
                <w:rFonts w:ascii="新細明體" w:hAnsi="新細明體"/>
                <w:b/>
                <w:bCs/>
                <w:color w:val="000000" w:themeColor="text1"/>
                <w:sz w:val="20"/>
                <w:szCs w:val="16"/>
              </w:rPr>
            </w:pPr>
            <w:r w:rsidRPr="00E52610">
              <w:rPr>
                <w:rFonts w:hint="eastAsia"/>
                <w:b/>
                <w:bCs/>
                <w:color w:val="000000" w:themeColor="text1"/>
                <w:sz w:val="20"/>
              </w:rPr>
              <w:t>－</w:t>
            </w:r>
          </w:p>
        </w:tc>
        <w:tc>
          <w:tcPr>
            <w:tcW w:w="1452" w:type="dxa"/>
            <w:tcBorders>
              <w:top w:val="nil"/>
              <w:left w:val="nil"/>
              <w:right w:val="single" w:sz="4" w:space="0" w:color="auto"/>
            </w:tcBorders>
            <w:shd w:val="clear" w:color="auto" w:fill="auto"/>
            <w:vAlign w:val="center"/>
          </w:tcPr>
          <w:p w14:paraId="2288B571" w14:textId="121C74EC" w:rsidR="00B636BC" w:rsidRPr="008C5C11" w:rsidRDefault="00B636BC" w:rsidP="00B636BC">
            <w:pPr>
              <w:spacing w:line="0" w:lineRule="atLeast"/>
              <w:ind w:rightChars="20" w:right="48"/>
              <w:jc w:val="right"/>
              <w:rPr>
                <w:rFonts w:ascii="新細明體" w:hAnsi="新細明體"/>
                <w:b/>
                <w:bCs/>
                <w:color w:val="000000" w:themeColor="text1"/>
                <w:sz w:val="20"/>
                <w:szCs w:val="16"/>
              </w:rPr>
            </w:pPr>
            <w:r w:rsidRPr="00E52610">
              <w:rPr>
                <w:rFonts w:hint="eastAsia"/>
                <w:b/>
                <w:bCs/>
                <w:color w:val="000000" w:themeColor="text1"/>
                <w:sz w:val="20"/>
              </w:rPr>
              <w:t>－</w:t>
            </w:r>
          </w:p>
        </w:tc>
        <w:tc>
          <w:tcPr>
            <w:tcW w:w="1502" w:type="dxa"/>
            <w:tcBorders>
              <w:top w:val="nil"/>
              <w:left w:val="nil"/>
              <w:right w:val="single" w:sz="4" w:space="0" w:color="auto"/>
            </w:tcBorders>
            <w:shd w:val="clear" w:color="auto" w:fill="auto"/>
            <w:vAlign w:val="center"/>
          </w:tcPr>
          <w:p w14:paraId="71A58551" w14:textId="62CFF883" w:rsidR="00B636BC" w:rsidRPr="008C5C11" w:rsidRDefault="00B636BC" w:rsidP="00B636BC">
            <w:pPr>
              <w:spacing w:line="0" w:lineRule="atLeast"/>
              <w:ind w:rightChars="20" w:right="48"/>
              <w:jc w:val="right"/>
              <w:rPr>
                <w:rFonts w:ascii="新細明體" w:hAnsi="新細明體"/>
                <w:b/>
                <w:bCs/>
                <w:color w:val="000000" w:themeColor="text1"/>
                <w:sz w:val="20"/>
                <w:szCs w:val="16"/>
              </w:rPr>
            </w:pPr>
            <w:r w:rsidRPr="00E52610">
              <w:rPr>
                <w:rFonts w:hint="eastAsia"/>
                <w:b/>
                <w:bCs/>
                <w:color w:val="000000" w:themeColor="text1"/>
                <w:sz w:val="20"/>
              </w:rPr>
              <w:t>－</w:t>
            </w:r>
          </w:p>
        </w:tc>
      </w:tr>
      <w:tr w:rsidR="00B636BC" w:rsidRPr="00661A65" w14:paraId="036467F9" w14:textId="77777777" w:rsidTr="00635E3F">
        <w:trPr>
          <w:trHeight w:val="536"/>
        </w:trPr>
        <w:tc>
          <w:tcPr>
            <w:tcW w:w="2644" w:type="dxa"/>
            <w:tcBorders>
              <w:right w:val="single" w:sz="4" w:space="0" w:color="auto"/>
            </w:tcBorders>
            <w:vAlign w:val="center"/>
          </w:tcPr>
          <w:p w14:paraId="55EFE9A2" w14:textId="742DFF59" w:rsidR="00B636BC" w:rsidRPr="00661A65" w:rsidRDefault="00B636BC" w:rsidP="00B636BC">
            <w:pPr>
              <w:spacing w:line="0" w:lineRule="atLeast"/>
              <w:ind w:leftChars="50" w:left="120" w:right="20"/>
              <w:jc w:val="right"/>
              <w:rPr>
                <w:rFonts w:ascii="標楷體" w:eastAsia="標楷體" w:hAnsi="標楷體"/>
                <w:b/>
                <w:color w:val="000000" w:themeColor="text1"/>
                <w:spacing w:val="80"/>
                <w:sz w:val="20"/>
              </w:rPr>
            </w:pPr>
            <w:r w:rsidRPr="003743C7">
              <w:rPr>
                <w:rFonts w:ascii="標楷體" w:eastAsia="標楷體" w:hAnsi="標楷體" w:hint="eastAsia"/>
                <w:b/>
                <w:color w:val="000000" w:themeColor="text1"/>
                <w:spacing w:val="116"/>
                <w:kern w:val="0"/>
                <w:sz w:val="20"/>
                <w:fitText w:val="2361" w:id="-959220208"/>
              </w:rPr>
              <w:t>債務償還支</w:t>
            </w:r>
            <w:r w:rsidRPr="003743C7">
              <w:rPr>
                <w:rFonts w:ascii="標楷體" w:eastAsia="標楷體" w:hAnsi="標楷體" w:hint="eastAsia"/>
                <w:b/>
                <w:color w:val="000000" w:themeColor="text1"/>
                <w:kern w:val="0"/>
                <w:sz w:val="20"/>
                <w:fitText w:val="2361" w:id="-959220208"/>
              </w:rPr>
              <w:t>出</w:t>
            </w:r>
          </w:p>
        </w:tc>
        <w:tc>
          <w:tcPr>
            <w:tcW w:w="1554" w:type="dxa"/>
            <w:tcBorders>
              <w:top w:val="nil"/>
              <w:left w:val="single" w:sz="4" w:space="0" w:color="auto"/>
              <w:right w:val="single" w:sz="4" w:space="0" w:color="auto"/>
            </w:tcBorders>
            <w:shd w:val="clear" w:color="auto" w:fill="auto"/>
            <w:vAlign w:val="center"/>
          </w:tcPr>
          <w:p w14:paraId="6FE2D0A1" w14:textId="494A205D" w:rsidR="00B636BC" w:rsidRPr="008C5C11" w:rsidRDefault="00B636BC" w:rsidP="00B636BC">
            <w:pPr>
              <w:spacing w:line="0" w:lineRule="atLeast"/>
              <w:ind w:rightChars="20" w:right="48"/>
              <w:jc w:val="right"/>
              <w:rPr>
                <w:rFonts w:ascii="新細明體" w:hAnsi="新細明體"/>
                <w:b/>
                <w:bCs/>
                <w:color w:val="000000" w:themeColor="text1"/>
                <w:sz w:val="20"/>
                <w:szCs w:val="16"/>
              </w:rPr>
            </w:pPr>
            <w:r w:rsidRPr="00E52610">
              <w:rPr>
                <w:rFonts w:ascii="新細明體" w:hAnsi="新細明體"/>
                <w:b/>
                <w:bCs/>
                <w:sz w:val="20"/>
                <w:szCs w:val="16"/>
              </w:rPr>
              <w:t xml:space="preserve"> 95,350,000,000 </w:t>
            </w:r>
          </w:p>
        </w:tc>
        <w:tc>
          <w:tcPr>
            <w:tcW w:w="1363" w:type="dxa"/>
            <w:tcBorders>
              <w:top w:val="nil"/>
              <w:left w:val="nil"/>
              <w:right w:val="single" w:sz="4" w:space="0" w:color="auto"/>
            </w:tcBorders>
            <w:shd w:val="clear" w:color="auto" w:fill="auto"/>
            <w:vAlign w:val="center"/>
          </w:tcPr>
          <w:p w14:paraId="6B6A9617" w14:textId="12805130" w:rsidR="00B636BC" w:rsidRPr="00EB08B8" w:rsidRDefault="00B636BC" w:rsidP="00B636BC">
            <w:pPr>
              <w:spacing w:line="0" w:lineRule="atLeast"/>
              <w:ind w:rightChars="20" w:right="48"/>
              <w:jc w:val="right"/>
              <w:rPr>
                <w:rFonts w:ascii="新細明體" w:hAnsi="新細明體"/>
                <w:b/>
                <w:bCs/>
                <w:color w:val="000000" w:themeColor="text1"/>
                <w:sz w:val="20"/>
                <w:szCs w:val="16"/>
              </w:rPr>
            </w:pPr>
            <w:r w:rsidRPr="00E52610">
              <w:rPr>
                <w:rFonts w:hint="eastAsia"/>
                <w:b/>
                <w:bCs/>
                <w:color w:val="000000" w:themeColor="text1"/>
                <w:sz w:val="20"/>
              </w:rPr>
              <w:t>－</w:t>
            </w:r>
            <w:r w:rsidRPr="00E52610">
              <w:rPr>
                <w:rFonts w:ascii="新細明體" w:hAnsi="新細明體"/>
                <w:b/>
                <w:bCs/>
                <w:sz w:val="20"/>
                <w:szCs w:val="16"/>
              </w:rPr>
              <w:t xml:space="preserve"> </w:t>
            </w:r>
          </w:p>
        </w:tc>
        <w:tc>
          <w:tcPr>
            <w:tcW w:w="1452" w:type="dxa"/>
            <w:tcBorders>
              <w:top w:val="nil"/>
              <w:left w:val="single" w:sz="4" w:space="0" w:color="auto"/>
              <w:right w:val="single" w:sz="4" w:space="0" w:color="auto"/>
            </w:tcBorders>
            <w:shd w:val="clear" w:color="auto" w:fill="auto"/>
            <w:vAlign w:val="center"/>
          </w:tcPr>
          <w:p w14:paraId="730CD5E1" w14:textId="18975B1F" w:rsidR="00B636BC" w:rsidRPr="00EB08B8" w:rsidRDefault="00B636BC" w:rsidP="00B636BC">
            <w:pPr>
              <w:spacing w:line="0" w:lineRule="atLeast"/>
              <w:ind w:rightChars="20" w:right="48"/>
              <w:jc w:val="right"/>
              <w:rPr>
                <w:rFonts w:ascii="新細明體" w:hAnsi="新細明體"/>
                <w:b/>
                <w:bCs/>
                <w:color w:val="000000" w:themeColor="text1"/>
                <w:sz w:val="20"/>
                <w:szCs w:val="16"/>
              </w:rPr>
            </w:pPr>
            <w:r w:rsidRPr="00E52610">
              <w:rPr>
                <w:rFonts w:hint="eastAsia"/>
                <w:b/>
                <w:bCs/>
                <w:color w:val="000000" w:themeColor="text1"/>
                <w:sz w:val="20"/>
              </w:rPr>
              <w:t>－</w:t>
            </w:r>
          </w:p>
        </w:tc>
        <w:tc>
          <w:tcPr>
            <w:tcW w:w="1452" w:type="dxa"/>
            <w:tcBorders>
              <w:top w:val="nil"/>
              <w:left w:val="nil"/>
              <w:right w:val="single" w:sz="4" w:space="0" w:color="auto"/>
            </w:tcBorders>
            <w:shd w:val="clear" w:color="auto" w:fill="auto"/>
            <w:vAlign w:val="center"/>
          </w:tcPr>
          <w:p w14:paraId="4E761DBC" w14:textId="75047568" w:rsidR="00B636BC" w:rsidRPr="00EB08B8" w:rsidRDefault="00B636BC" w:rsidP="00B636BC">
            <w:pPr>
              <w:spacing w:line="0" w:lineRule="atLeast"/>
              <w:ind w:rightChars="20" w:right="48"/>
              <w:jc w:val="right"/>
              <w:rPr>
                <w:rFonts w:ascii="新細明體" w:hAnsi="新細明體"/>
                <w:b/>
                <w:bCs/>
                <w:color w:val="000000" w:themeColor="text1"/>
                <w:sz w:val="20"/>
                <w:szCs w:val="16"/>
              </w:rPr>
            </w:pPr>
            <w:r w:rsidRPr="00E52610">
              <w:rPr>
                <w:rFonts w:hint="eastAsia"/>
                <w:b/>
                <w:bCs/>
                <w:color w:val="000000" w:themeColor="text1"/>
                <w:sz w:val="20"/>
              </w:rPr>
              <w:t>－</w:t>
            </w:r>
          </w:p>
        </w:tc>
        <w:tc>
          <w:tcPr>
            <w:tcW w:w="1502" w:type="dxa"/>
            <w:tcBorders>
              <w:top w:val="nil"/>
              <w:left w:val="nil"/>
              <w:right w:val="single" w:sz="4" w:space="0" w:color="auto"/>
            </w:tcBorders>
            <w:shd w:val="clear" w:color="auto" w:fill="auto"/>
            <w:vAlign w:val="center"/>
          </w:tcPr>
          <w:p w14:paraId="245F9F06" w14:textId="28CA3C4D" w:rsidR="00B636BC" w:rsidRPr="00EB08B8" w:rsidRDefault="00B636BC" w:rsidP="00B636BC">
            <w:pPr>
              <w:spacing w:line="0" w:lineRule="atLeast"/>
              <w:ind w:rightChars="20" w:right="48"/>
              <w:jc w:val="right"/>
              <w:rPr>
                <w:rFonts w:ascii="新細明體" w:hAnsi="新細明體"/>
                <w:b/>
                <w:bCs/>
                <w:color w:val="000000" w:themeColor="text1"/>
                <w:sz w:val="20"/>
                <w:szCs w:val="16"/>
              </w:rPr>
            </w:pPr>
            <w:r w:rsidRPr="00E52610">
              <w:rPr>
                <w:rFonts w:hint="eastAsia"/>
                <w:b/>
                <w:bCs/>
                <w:color w:val="000000" w:themeColor="text1"/>
                <w:sz w:val="20"/>
              </w:rPr>
              <w:t>－</w:t>
            </w:r>
          </w:p>
        </w:tc>
      </w:tr>
      <w:tr w:rsidR="00B636BC" w:rsidRPr="00661A65" w14:paraId="1E1666A7" w14:textId="77777777" w:rsidTr="00635E3F">
        <w:trPr>
          <w:trHeight w:val="536"/>
        </w:trPr>
        <w:tc>
          <w:tcPr>
            <w:tcW w:w="2644" w:type="dxa"/>
            <w:tcBorders>
              <w:right w:val="single" w:sz="4" w:space="0" w:color="auto"/>
            </w:tcBorders>
            <w:vAlign w:val="center"/>
          </w:tcPr>
          <w:p w14:paraId="3DF5772D" w14:textId="2A59358A" w:rsidR="00B636BC" w:rsidRPr="00661A65" w:rsidRDefault="00B636BC" w:rsidP="00B636BC">
            <w:pPr>
              <w:spacing w:line="0" w:lineRule="atLeast"/>
              <w:ind w:leftChars="100" w:left="240" w:rightChars="20" w:right="48"/>
              <w:jc w:val="right"/>
              <w:rPr>
                <w:rFonts w:ascii="標楷體" w:eastAsia="標楷體" w:hAnsi="標楷體"/>
                <w:color w:val="000000" w:themeColor="text1"/>
                <w:sz w:val="20"/>
              </w:rPr>
            </w:pPr>
            <w:r w:rsidRPr="003743C7">
              <w:rPr>
                <w:rFonts w:ascii="標楷體" w:eastAsia="標楷體" w:hAnsi="標楷體"/>
                <w:color w:val="000000" w:themeColor="text1"/>
                <w:spacing w:val="104"/>
                <w:kern w:val="0"/>
                <w:sz w:val="20"/>
                <w:fitText w:val="2240" w:id="-959220224"/>
                <w:lang w:eastAsia="zh-HK"/>
              </w:rPr>
              <w:t>債務償還支</w:t>
            </w:r>
            <w:r w:rsidRPr="003743C7">
              <w:rPr>
                <w:rFonts w:ascii="標楷體" w:eastAsia="標楷體" w:hAnsi="標楷體"/>
                <w:color w:val="000000" w:themeColor="text1"/>
                <w:kern w:val="0"/>
                <w:sz w:val="20"/>
                <w:fitText w:val="2240" w:id="-959220224"/>
                <w:lang w:eastAsia="zh-HK"/>
              </w:rPr>
              <w:t>出</w:t>
            </w:r>
          </w:p>
        </w:tc>
        <w:tc>
          <w:tcPr>
            <w:tcW w:w="1554" w:type="dxa"/>
            <w:tcBorders>
              <w:top w:val="nil"/>
              <w:left w:val="single" w:sz="4" w:space="0" w:color="auto"/>
              <w:right w:val="single" w:sz="4" w:space="0" w:color="auto"/>
            </w:tcBorders>
            <w:shd w:val="clear" w:color="auto" w:fill="auto"/>
            <w:vAlign w:val="center"/>
          </w:tcPr>
          <w:p w14:paraId="0CE9CA46" w14:textId="141AB239" w:rsidR="00B636BC" w:rsidRPr="003743C7" w:rsidRDefault="00B636BC" w:rsidP="00B636BC">
            <w:pPr>
              <w:spacing w:line="0" w:lineRule="atLeast"/>
              <w:ind w:rightChars="20" w:right="48"/>
              <w:jc w:val="right"/>
              <w:rPr>
                <w:rFonts w:ascii="新細明體" w:hAnsi="新細明體"/>
                <w:bCs/>
                <w:color w:val="000000" w:themeColor="text1"/>
                <w:sz w:val="20"/>
                <w:szCs w:val="16"/>
              </w:rPr>
            </w:pPr>
            <w:r w:rsidRPr="00E52610">
              <w:rPr>
                <w:rFonts w:ascii="新細明體" w:hAnsi="新細明體"/>
                <w:sz w:val="20"/>
                <w:szCs w:val="16"/>
              </w:rPr>
              <w:t xml:space="preserve"> 95,350,000,000 </w:t>
            </w:r>
          </w:p>
        </w:tc>
        <w:tc>
          <w:tcPr>
            <w:tcW w:w="1363" w:type="dxa"/>
            <w:tcBorders>
              <w:top w:val="nil"/>
              <w:left w:val="nil"/>
              <w:right w:val="single" w:sz="4" w:space="0" w:color="auto"/>
            </w:tcBorders>
            <w:shd w:val="clear" w:color="auto" w:fill="auto"/>
            <w:vAlign w:val="center"/>
          </w:tcPr>
          <w:p w14:paraId="00019981" w14:textId="6708919B" w:rsidR="00B636BC" w:rsidRPr="00EB08B8"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single" w:sz="4" w:space="0" w:color="auto"/>
              <w:right w:val="single" w:sz="4" w:space="0" w:color="auto"/>
            </w:tcBorders>
            <w:shd w:val="clear" w:color="auto" w:fill="auto"/>
            <w:vAlign w:val="center"/>
          </w:tcPr>
          <w:p w14:paraId="586A9492" w14:textId="3A70DA87" w:rsidR="00B636BC" w:rsidRPr="00EB08B8"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452" w:type="dxa"/>
            <w:tcBorders>
              <w:top w:val="nil"/>
              <w:left w:val="nil"/>
              <w:right w:val="single" w:sz="4" w:space="0" w:color="auto"/>
            </w:tcBorders>
            <w:shd w:val="clear" w:color="auto" w:fill="auto"/>
            <w:vAlign w:val="center"/>
          </w:tcPr>
          <w:p w14:paraId="0BD2936A" w14:textId="38FD1AAC" w:rsidR="00B636BC" w:rsidRPr="00EB08B8"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502" w:type="dxa"/>
            <w:tcBorders>
              <w:top w:val="nil"/>
              <w:left w:val="nil"/>
              <w:right w:val="single" w:sz="4" w:space="0" w:color="auto"/>
            </w:tcBorders>
            <w:shd w:val="clear" w:color="auto" w:fill="auto"/>
            <w:vAlign w:val="center"/>
          </w:tcPr>
          <w:p w14:paraId="286DF9D7" w14:textId="3168B2E2" w:rsidR="00B636BC" w:rsidRPr="00EB08B8" w:rsidRDefault="00B636BC" w:rsidP="00B636BC">
            <w:pPr>
              <w:spacing w:line="0" w:lineRule="atLeast"/>
              <w:ind w:rightChars="20" w:right="48"/>
              <w:jc w:val="right"/>
              <w:rPr>
                <w:rFonts w:ascii="新細明體" w:hAnsi="新細明體"/>
                <w:color w:val="000000" w:themeColor="text1"/>
                <w:sz w:val="20"/>
                <w:szCs w:val="16"/>
              </w:rPr>
            </w:pPr>
            <w:r w:rsidRPr="00E52610">
              <w:rPr>
                <w:rFonts w:hint="eastAsia"/>
                <w:color w:val="000000" w:themeColor="text1"/>
                <w:sz w:val="20"/>
              </w:rPr>
              <w:t>－</w:t>
            </w:r>
          </w:p>
        </w:tc>
      </w:tr>
      <w:tr w:rsidR="00B636BC" w:rsidRPr="00661A65" w14:paraId="2109CB67" w14:textId="77777777" w:rsidTr="00635E3F">
        <w:trPr>
          <w:trHeight w:val="536"/>
        </w:trPr>
        <w:tc>
          <w:tcPr>
            <w:tcW w:w="2644" w:type="dxa"/>
            <w:tcBorders>
              <w:right w:val="single" w:sz="4" w:space="0" w:color="auto"/>
            </w:tcBorders>
            <w:vAlign w:val="center"/>
          </w:tcPr>
          <w:p w14:paraId="5C6CDB53" w14:textId="4BA9D1FC" w:rsidR="00B636BC" w:rsidRPr="008C5C11" w:rsidRDefault="00B636BC" w:rsidP="00B636BC">
            <w:pPr>
              <w:spacing w:line="0" w:lineRule="atLeast"/>
              <w:ind w:leftChars="50" w:left="120" w:right="20"/>
              <w:jc w:val="right"/>
              <w:rPr>
                <w:rFonts w:ascii="標楷體" w:eastAsia="標楷體" w:hAnsi="標楷體"/>
                <w:b/>
                <w:color w:val="000000" w:themeColor="text1"/>
                <w:sz w:val="20"/>
              </w:rPr>
            </w:pPr>
            <w:r w:rsidRPr="00A56AFA">
              <w:rPr>
                <w:rFonts w:ascii="標楷體" w:eastAsia="標楷體" w:hAnsi="標楷體" w:hint="eastAsia"/>
                <w:b/>
                <w:color w:val="000000" w:themeColor="text1"/>
                <w:spacing w:val="260"/>
                <w:kern w:val="0"/>
                <w:sz w:val="20"/>
                <w:fitText w:val="2360" w:id="-959220223"/>
              </w:rPr>
              <w:t>收支餘</w:t>
            </w:r>
            <w:proofErr w:type="gramStart"/>
            <w:r w:rsidRPr="00A56AFA">
              <w:rPr>
                <w:rFonts w:ascii="標楷體" w:eastAsia="標楷體" w:hAnsi="標楷體" w:hint="eastAsia"/>
                <w:b/>
                <w:color w:val="000000" w:themeColor="text1"/>
                <w:kern w:val="0"/>
                <w:sz w:val="20"/>
                <w:fitText w:val="2360" w:id="-959220223"/>
              </w:rPr>
              <w:t>絀</w:t>
            </w:r>
            <w:proofErr w:type="gramEnd"/>
          </w:p>
        </w:tc>
        <w:tc>
          <w:tcPr>
            <w:tcW w:w="1554" w:type="dxa"/>
            <w:tcBorders>
              <w:left w:val="nil"/>
              <w:right w:val="single" w:sz="4" w:space="0" w:color="auto"/>
            </w:tcBorders>
            <w:shd w:val="clear" w:color="auto" w:fill="auto"/>
            <w:vAlign w:val="center"/>
          </w:tcPr>
          <w:p w14:paraId="5726E401" w14:textId="3879F21A"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363" w:type="dxa"/>
            <w:tcBorders>
              <w:left w:val="nil"/>
              <w:right w:val="single" w:sz="4" w:space="0" w:color="auto"/>
            </w:tcBorders>
            <w:shd w:val="clear" w:color="auto" w:fill="auto"/>
            <w:vAlign w:val="center"/>
          </w:tcPr>
          <w:p w14:paraId="0A05E6F0" w14:textId="56B44C70"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52" w:type="dxa"/>
            <w:tcBorders>
              <w:left w:val="nil"/>
              <w:right w:val="single" w:sz="4" w:space="0" w:color="auto"/>
            </w:tcBorders>
            <w:shd w:val="clear" w:color="auto" w:fill="auto"/>
            <w:vAlign w:val="center"/>
          </w:tcPr>
          <w:p w14:paraId="1F79403C" w14:textId="3E2F57A1"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52" w:type="dxa"/>
            <w:tcBorders>
              <w:left w:val="nil"/>
              <w:right w:val="single" w:sz="4" w:space="0" w:color="auto"/>
            </w:tcBorders>
            <w:shd w:val="clear" w:color="auto" w:fill="auto"/>
            <w:vAlign w:val="center"/>
          </w:tcPr>
          <w:p w14:paraId="09A1F65F" w14:textId="24720489"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02" w:type="dxa"/>
            <w:tcBorders>
              <w:left w:val="nil"/>
              <w:right w:val="single" w:sz="4" w:space="0" w:color="auto"/>
            </w:tcBorders>
            <w:shd w:val="clear" w:color="auto" w:fill="auto"/>
            <w:vAlign w:val="center"/>
          </w:tcPr>
          <w:p w14:paraId="2575534F" w14:textId="2C160D8B"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r>
      <w:tr w:rsidR="00B636BC" w:rsidRPr="00661A65" w14:paraId="7857042E" w14:textId="77777777" w:rsidTr="00635E3F">
        <w:trPr>
          <w:trHeight w:val="536"/>
        </w:trPr>
        <w:tc>
          <w:tcPr>
            <w:tcW w:w="2644" w:type="dxa"/>
            <w:tcBorders>
              <w:right w:val="single" w:sz="4" w:space="0" w:color="auto"/>
            </w:tcBorders>
            <w:vAlign w:val="center"/>
          </w:tcPr>
          <w:p w14:paraId="0FCCEFC2" w14:textId="0A364C68" w:rsidR="00B636BC" w:rsidRPr="008C5C11" w:rsidRDefault="00B636BC" w:rsidP="00B636BC">
            <w:pPr>
              <w:spacing w:line="0" w:lineRule="atLeast"/>
              <w:ind w:leftChars="50" w:left="120" w:right="20"/>
              <w:jc w:val="right"/>
              <w:rPr>
                <w:rFonts w:ascii="標楷體" w:eastAsia="標楷體" w:hAnsi="標楷體"/>
                <w:b/>
                <w:color w:val="000000" w:themeColor="text1"/>
                <w:spacing w:val="260"/>
                <w:sz w:val="20"/>
              </w:rPr>
            </w:pPr>
            <w:proofErr w:type="gramStart"/>
            <w:r w:rsidRPr="00BD779B">
              <w:rPr>
                <w:rFonts w:ascii="標楷體" w:eastAsia="標楷體" w:hAnsi="標楷體" w:hint="eastAsia"/>
                <w:b/>
                <w:color w:val="000000" w:themeColor="text1"/>
                <w:spacing w:val="39"/>
                <w:kern w:val="0"/>
                <w:sz w:val="20"/>
                <w:fitText w:val="2361" w:id="-959220222"/>
              </w:rPr>
              <w:t>11</w:t>
            </w:r>
            <w:r w:rsidRPr="00BD779B">
              <w:rPr>
                <w:rFonts w:ascii="標楷體" w:eastAsia="標楷體" w:hAnsi="標楷體"/>
                <w:b/>
                <w:color w:val="000000" w:themeColor="text1"/>
                <w:spacing w:val="39"/>
                <w:kern w:val="0"/>
                <w:sz w:val="20"/>
                <w:fitText w:val="2361" w:id="-959220222"/>
              </w:rPr>
              <w:t>3</w:t>
            </w:r>
            <w:proofErr w:type="gramEnd"/>
            <w:r w:rsidRPr="00BD779B">
              <w:rPr>
                <w:rFonts w:ascii="標楷體" w:eastAsia="標楷體" w:hAnsi="標楷體" w:hint="eastAsia"/>
                <w:b/>
                <w:color w:val="000000" w:themeColor="text1"/>
                <w:spacing w:val="39"/>
                <w:kern w:val="0"/>
                <w:sz w:val="20"/>
                <w:fitText w:val="2361" w:id="-959220222"/>
              </w:rPr>
              <w:t>年度</w:t>
            </w:r>
            <w:r w:rsidRPr="00BD779B">
              <w:rPr>
                <w:rFonts w:ascii="標楷體" w:eastAsia="標楷體" w:hAnsi="標楷體"/>
                <w:b/>
                <w:color w:val="000000" w:themeColor="text1"/>
                <w:spacing w:val="39"/>
                <w:kern w:val="0"/>
                <w:sz w:val="20"/>
                <w:fitText w:val="2361" w:id="-959220222"/>
              </w:rPr>
              <w:t>市</w:t>
            </w:r>
            <w:r w:rsidRPr="00BD779B">
              <w:rPr>
                <w:rFonts w:ascii="標楷體" w:eastAsia="標楷體" w:hAnsi="標楷體" w:hint="eastAsia"/>
                <w:b/>
                <w:color w:val="000000" w:themeColor="text1"/>
                <w:spacing w:val="39"/>
                <w:kern w:val="0"/>
                <w:sz w:val="20"/>
                <w:fitText w:val="2361" w:id="-959220222"/>
              </w:rPr>
              <w:t>庫結存</w:t>
            </w:r>
            <w:r w:rsidRPr="00BD779B">
              <w:rPr>
                <w:rFonts w:ascii="標楷體" w:eastAsia="標楷體" w:hAnsi="標楷體" w:hint="eastAsia"/>
                <w:b/>
                <w:color w:val="000000" w:themeColor="text1"/>
                <w:spacing w:val="2"/>
                <w:kern w:val="0"/>
                <w:sz w:val="20"/>
                <w:fitText w:val="2361" w:id="-959220222"/>
              </w:rPr>
              <w:t>數</w:t>
            </w:r>
          </w:p>
        </w:tc>
        <w:tc>
          <w:tcPr>
            <w:tcW w:w="1554" w:type="dxa"/>
            <w:tcBorders>
              <w:left w:val="nil"/>
              <w:right w:val="single" w:sz="4" w:space="0" w:color="auto"/>
            </w:tcBorders>
            <w:shd w:val="clear" w:color="auto" w:fill="auto"/>
            <w:vAlign w:val="center"/>
          </w:tcPr>
          <w:p w14:paraId="4416A7F0" w14:textId="759AAA86"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363" w:type="dxa"/>
            <w:tcBorders>
              <w:left w:val="nil"/>
              <w:right w:val="single" w:sz="4" w:space="0" w:color="auto"/>
            </w:tcBorders>
            <w:shd w:val="clear" w:color="auto" w:fill="auto"/>
            <w:vAlign w:val="center"/>
          </w:tcPr>
          <w:p w14:paraId="34358073" w14:textId="3C52DFE2"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52" w:type="dxa"/>
            <w:tcBorders>
              <w:left w:val="nil"/>
              <w:right w:val="single" w:sz="4" w:space="0" w:color="auto"/>
            </w:tcBorders>
            <w:shd w:val="clear" w:color="auto" w:fill="auto"/>
            <w:vAlign w:val="center"/>
          </w:tcPr>
          <w:p w14:paraId="038D8297" w14:textId="548C3DCD"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52" w:type="dxa"/>
            <w:tcBorders>
              <w:left w:val="nil"/>
              <w:right w:val="single" w:sz="4" w:space="0" w:color="auto"/>
            </w:tcBorders>
            <w:shd w:val="clear" w:color="auto" w:fill="auto"/>
            <w:vAlign w:val="center"/>
          </w:tcPr>
          <w:p w14:paraId="66D780EB" w14:textId="63EDED7E"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02" w:type="dxa"/>
            <w:tcBorders>
              <w:left w:val="nil"/>
              <w:right w:val="single" w:sz="4" w:space="0" w:color="auto"/>
            </w:tcBorders>
            <w:shd w:val="clear" w:color="auto" w:fill="auto"/>
            <w:vAlign w:val="center"/>
          </w:tcPr>
          <w:p w14:paraId="74799BB2" w14:textId="217F3FCC"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r>
      <w:tr w:rsidR="00B636BC" w:rsidRPr="00661A65" w14:paraId="067EF2B3" w14:textId="77777777" w:rsidTr="00635E3F">
        <w:trPr>
          <w:trHeight w:val="536"/>
        </w:trPr>
        <w:tc>
          <w:tcPr>
            <w:tcW w:w="2644" w:type="dxa"/>
            <w:tcBorders>
              <w:right w:val="single" w:sz="4" w:space="0" w:color="auto"/>
            </w:tcBorders>
            <w:vAlign w:val="center"/>
          </w:tcPr>
          <w:p w14:paraId="27C69A2C" w14:textId="77777777" w:rsidR="00B636BC" w:rsidRPr="008C5C11" w:rsidRDefault="00B636BC" w:rsidP="00B636BC">
            <w:pPr>
              <w:spacing w:line="200" w:lineRule="exact"/>
              <w:ind w:leftChars="50" w:left="120" w:right="23"/>
              <w:jc w:val="right"/>
              <w:rPr>
                <w:rFonts w:ascii="標楷體" w:eastAsia="標楷體" w:hAnsi="標楷體"/>
                <w:b/>
                <w:color w:val="000000" w:themeColor="text1"/>
                <w:spacing w:val="260"/>
                <w:sz w:val="20"/>
              </w:rPr>
            </w:pPr>
            <w:proofErr w:type="gramStart"/>
            <w:r w:rsidRPr="00BD779B">
              <w:rPr>
                <w:rFonts w:ascii="標楷體" w:eastAsia="標楷體" w:hAnsi="標楷體" w:hint="eastAsia"/>
                <w:b/>
                <w:color w:val="000000" w:themeColor="text1"/>
                <w:spacing w:val="59"/>
                <w:kern w:val="0"/>
                <w:sz w:val="20"/>
                <w:fitText w:val="2360" w:id="-959220221"/>
              </w:rPr>
              <w:t>11</w:t>
            </w:r>
            <w:r w:rsidRPr="00BD779B">
              <w:rPr>
                <w:rFonts w:ascii="標楷體" w:eastAsia="標楷體" w:hAnsi="標楷體"/>
                <w:b/>
                <w:color w:val="000000" w:themeColor="text1"/>
                <w:spacing w:val="59"/>
                <w:kern w:val="0"/>
                <w:sz w:val="20"/>
                <w:fitText w:val="2360" w:id="-959220221"/>
              </w:rPr>
              <w:t>4</w:t>
            </w:r>
            <w:proofErr w:type="gramEnd"/>
            <w:r w:rsidRPr="00BD779B">
              <w:rPr>
                <w:rFonts w:ascii="標楷體" w:eastAsia="標楷體" w:hAnsi="標楷體" w:hint="eastAsia"/>
                <w:b/>
                <w:color w:val="000000" w:themeColor="text1"/>
                <w:spacing w:val="59"/>
                <w:kern w:val="0"/>
                <w:sz w:val="20"/>
                <w:fitText w:val="2360" w:id="-959220221"/>
              </w:rPr>
              <w:t>年度短期借</w:t>
            </w:r>
            <w:r w:rsidRPr="00BD779B">
              <w:rPr>
                <w:rFonts w:ascii="標楷體" w:eastAsia="標楷體" w:hAnsi="標楷體" w:hint="eastAsia"/>
                <w:b/>
                <w:color w:val="000000" w:themeColor="text1"/>
                <w:spacing w:val="6"/>
                <w:kern w:val="0"/>
                <w:sz w:val="20"/>
                <w:fitText w:val="2360" w:id="-959220221"/>
              </w:rPr>
              <w:t>款</w:t>
            </w:r>
          </w:p>
          <w:p w14:paraId="1B42DDDC" w14:textId="09154CAD" w:rsidR="00B636BC" w:rsidRPr="008C5C11" w:rsidRDefault="00B636BC" w:rsidP="00B636BC">
            <w:pPr>
              <w:spacing w:line="200" w:lineRule="exact"/>
              <w:ind w:leftChars="50" w:left="120" w:right="23"/>
              <w:jc w:val="right"/>
              <w:rPr>
                <w:rFonts w:ascii="標楷體" w:eastAsia="標楷體" w:hAnsi="標楷體"/>
                <w:b/>
                <w:color w:val="000000" w:themeColor="text1"/>
                <w:spacing w:val="260"/>
                <w:sz w:val="20"/>
              </w:rPr>
            </w:pPr>
            <w:proofErr w:type="gramStart"/>
            <w:r w:rsidRPr="004237F8">
              <w:rPr>
                <w:rFonts w:ascii="標楷體" w:eastAsia="標楷體" w:hAnsi="標楷體" w:hint="eastAsia"/>
                <w:b/>
                <w:color w:val="000000" w:themeColor="text1"/>
                <w:spacing w:val="170"/>
                <w:kern w:val="0"/>
                <w:sz w:val="20"/>
                <w:fitText w:val="2360" w:id="-959220220"/>
              </w:rPr>
              <w:t>淨減舉</w:t>
            </w:r>
            <w:proofErr w:type="gramEnd"/>
            <w:r w:rsidRPr="004237F8">
              <w:rPr>
                <w:rFonts w:ascii="標楷體" w:eastAsia="標楷體" w:hAnsi="標楷體" w:hint="eastAsia"/>
                <w:b/>
                <w:color w:val="000000" w:themeColor="text1"/>
                <w:spacing w:val="170"/>
                <w:kern w:val="0"/>
                <w:sz w:val="20"/>
                <w:fitText w:val="2360" w:id="-959220220"/>
              </w:rPr>
              <w:t>借</w:t>
            </w:r>
            <w:r w:rsidRPr="004237F8">
              <w:rPr>
                <w:rFonts w:ascii="標楷體" w:eastAsia="標楷體" w:hAnsi="標楷體" w:hint="eastAsia"/>
                <w:b/>
                <w:color w:val="000000" w:themeColor="text1"/>
                <w:kern w:val="0"/>
                <w:sz w:val="20"/>
                <w:fitText w:val="2360" w:id="-959220220"/>
              </w:rPr>
              <w:t>數</w:t>
            </w:r>
          </w:p>
        </w:tc>
        <w:tc>
          <w:tcPr>
            <w:tcW w:w="1554" w:type="dxa"/>
            <w:tcBorders>
              <w:left w:val="nil"/>
              <w:right w:val="single" w:sz="4" w:space="0" w:color="auto"/>
            </w:tcBorders>
            <w:shd w:val="clear" w:color="auto" w:fill="auto"/>
            <w:vAlign w:val="center"/>
          </w:tcPr>
          <w:p w14:paraId="6F461118" w14:textId="40C1E454"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363" w:type="dxa"/>
            <w:tcBorders>
              <w:left w:val="nil"/>
              <w:right w:val="single" w:sz="4" w:space="0" w:color="auto"/>
            </w:tcBorders>
            <w:shd w:val="clear" w:color="auto" w:fill="auto"/>
            <w:vAlign w:val="center"/>
          </w:tcPr>
          <w:p w14:paraId="6E0AAD31" w14:textId="51B0BDF0"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52" w:type="dxa"/>
            <w:tcBorders>
              <w:left w:val="nil"/>
              <w:right w:val="single" w:sz="4" w:space="0" w:color="auto"/>
            </w:tcBorders>
            <w:shd w:val="clear" w:color="auto" w:fill="auto"/>
            <w:vAlign w:val="center"/>
          </w:tcPr>
          <w:p w14:paraId="2AA32B29" w14:textId="6098481F"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52" w:type="dxa"/>
            <w:tcBorders>
              <w:left w:val="nil"/>
              <w:right w:val="single" w:sz="4" w:space="0" w:color="auto"/>
            </w:tcBorders>
            <w:shd w:val="clear" w:color="auto" w:fill="auto"/>
            <w:vAlign w:val="center"/>
          </w:tcPr>
          <w:p w14:paraId="50BB8F32" w14:textId="09F23499"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02" w:type="dxa"/>
            <w:tcBorders>
              <w:left w:val="nil"/>
              <w:right w:val="single" w:sz="4" w:space="0" w:color="auto"/>
            </w:tcBorders>
            <w:shd w:val="clear" w:color="auto" w:fill="auto"/>
            <w:vAlign w:val="center"/>
          </w:tcPr>
          <w:p w14:paraId="4671600F" w14:textId="2D78167C"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r>
      <w:tr w:rsidR="00B636BC" w:rsidRPr="00661A65" w14:paraId="589C97B8" w14:textId="77777777" w:rsidTr="00635E3F">
        <w:trPr>
          <w:trHeight w:val="536"/>
        </w:trPr>
        <w:tc>
          <w:tcPr>
            <w:tcW w:w="2644" w:type="dxa"/>
            <w:tcBorders>
              <w:right w:val="single" w:sz="4" w:space="0" w:color="auto"/>
            </w:tcBorders>
            <w:vAlign w:val="center"/>
          </w:tcPr>
          <w:p w14:paraId="618CBF24" w14:textId="77777777" w:rsidR="00B636BC" w:rsidRPr="008C5C11" w:rsidRDefault="00B636BC" w:rsidP="00B636BC">
            <w:pPr>
              <w:spacing w:line="200" w:lineRule="exact"/>
              <w:ind w:leftChars="50" w:left="120" w:right="23"/>
              <w:jc w:val="right"/>
              <w:rPr>
                <w:rFonts w:ascii="標楷體" w:eastAsia="標楷體" w:hAnsi="標楷體"/>
                <w:b/>
                <w:color w:val="000000" w:themeColor="text1"/>
                <w:spacing w:val="260"/>
                <w:sz w:val="20"/>
              </w:rPr>
            </w:pPr>
            <w:r w:rsidRPr="00C63511">
              <w:rPr>
                <w:rFonts w:ascii="標楷體" w:eastAsia="標楷體" w:hAnsi="標楷體" w:hint="eastAsia"/>
                <w:b/>
                <w:color w:val="000000" w:themeColor="text1"/>
                <w:spacing w:val="35"/>
                <w:kern w:val="0"/>
                <w:sz w:val="20"/>
                <w:fitText w:val="2360" w:id="-959220219"/>
              </w:rPr>
              <w:t>特種基金淨增保管</w:t>
            </w:r>
            <w:r w:rsidRPr="00C63511">
              <w:rPr>
                <w:rFonts w:ascii="標楷體" w:eastAsia="標楷體" w:hAnsi="標楷體" w:hint="eastAsia"/>
                <w:b/>
                <w:color w:val="000000" w:themeColor="text1"/>
                <w:kern w:val="0"/>
                <w:sz w:val="20"/>
                <w:fitText w:val="2360" w:id="-959220219"/>
              </w:rPr>
              <w:t>款</w:t>
            </w:r>
          </w:p>
          <w:p w14:paraId="35938399" w14:textId="6F8DB04D" w:rsidR="00B636BC" w:rsidRPr="008C5C11" w:rsidRDefault="00B636BC" w:rsidP="00B636BC">
            <w:pPr>
              <w:spacing w:line="200" w:lineRule="exact"/>
              <w:ind w:leftChars="50" w:left="120" w:right="23"/>
              <w:jc w:val="right"/>
              <w:rPr>
                <w:rFonts w:ascii="標楷體" w:eastAsia="標楷體" w:hAnsi="標楷體"/>
                <w:b/>
                <w:color w:val="000000" w:themeColor="text1"/>
                <w:spacing w:val="260"/>
                <w:sz w:val="20"/>
              </w:rPr>
            </w:pPr>
            <w:r w:rsidRPr="00C63511">
              <w:rPr>
                <w:rFonts w:ascii="標楷體" w:eastAsia="標楷體" w:hAnsi="標楷體" w:hint="eastAsia"/>
                <w:b/>
                <w:color w:val="000000" w:themeColor="text1"/>
                <w:spacing w:val="260"/>
                <w:kern w:val="0"/>
                <w:sz w:val="20"/>
                <w:fitText w:val="2360" w:id="-959220218"/>
              </w:rPr>
              <w:t>存放餘</w:t>
            </w:r>
            <w:r w:rsidRPr="00C63511">
              <w:rPr>
                <w:rFonts w:ascii="標楷體" w:eastAsia="標楷體" w:hAnsi="標楷體" w:hint="eastAsia"/>
                <w:b/>
                <w:color w:val="000000" w:themeColor="text1"/>
                <w:kern w:val="0"/>
                <w:sz w:val="20"/>
                <w:fitText w:val="2360" w:id="-959220218"/>
              </w:rPr>
              <w:t>額</w:t>
            </w:r>
          </w:p>
        </w:tc>
        <w:tc>
          <w:tcPr>
            <w:tcW w:w="1554" w:type="dxa"/>
            <w:tcBorders>
              <w:left w:val="nil"/>
              <w:right w:val="single" w:sz="4" w:space="0" w:color="auto"/>
            </w:tcBorders>
            <w:shd w:val="clear" w:color="auto" w:fill="auto"/>
            <w:vAlign w:val="center"/>
          </w:tcPr>
          <w:p w14:paraId="772C5833" w14:textId="16B7988C"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363" w:type="dxa"/>
            <w:tcBorders>
              <w:left w:val="nil"/>
              <w:right w:val="single" w:sz="4" w:space="0" w:color="auto"/>
            </w:tcBorders>
            <w:shd w:val="clear" w:color="auto" w:fill="auto"/>
            <w:vAlign w:val="center"/>
          </w:tcPr>
          <w:p w14:paraId="7B4091A3" w14:textId="3F29672F"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52" w:type="dxa"/>
            <w:tcBorders>
              <w:left w:val="nil"/>
              <w:right w:val="single" w:sz="4" w:space="0" w:color="auto"/>
            </w:tcBorders>
            <w:shd w:val="clear" w:color="auto" w:fill="auto"/>
            <w:vAlign w:val="center"/>
          </w:tcPr>
          <w:p w14:paraId="772016D1" w14:textId="641F9496"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52" w:type="dxa"/>
            <w:tcBorders>
              <w:left w:val="nil"/>
              <w:right w:val="single" w:sz="4" w:space="0" w:color="auto"/>
            </w:tcBorders>
            <w:shd w:val="clear" w:color="auto" w:fill="auto"/>
            <w:vAlign w:val="center"/>
          </w:tcPr>
          <w:p w14:paraId="251852D4" w14:textId="1244BAB6"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02" w:type="dxa"/>
            <w:tcBorders>
              <w:left w:val="nil"/>
              <w:right w:val="single" w:sz="4" w:space="0" w:color="auto"/>
            </w:tcBorders>
            <w:shd w:val="clear" w:color="auto" w:fill="auto"/>
            <w:vAlign w:val="center"/>
          </w:tcPr>
          <w:p w14:paraId="312E4F15" w14:textId="46315200"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r>
      <w:tr w:rsidR="00B636BC" w:rsidRPr="00661A65" w14:paraId="7957CC11" w14:textId="77777777" w:rsidTr="00635E3F">
        <w:trPr>
          <w:trHeight w:val="536"/>
        </w:trPr>
        <w:tc>
          <w:tcPr>
            <w:tcW w:w="2644" w:type="dxa"/>
            <w:tcBorders>
              <w:right w:val="single" w:sz="4" w:space="0" w:color="auto"/>
            </w:tcBorders>
            <w:vAlign w:val="center"/>
          </w:tcPr>
          <w:p w14:paraId="088860DB" w14:textId="77777777" w:rsidR="00B636BC" w:rsidRPr="00C63511" w:rsidRDefault="00B636BC" w:rsidP="00B636BC">
            <w:pPr>
              <w:spacing w:line="200" w:lineRule="exact"/>
              <w:ind w:leftChars="50" w:left="120" w:right="23"/>
              <w:jc w:val="right"/>
              <w:rPr>
                <w:rFonts w:ascii="標楷體" w:eastAsia="標楷體" w:hAnsi="標楷體"/>
                <w:b/>
                <w:color w:val="000000" w:themeColor="text1"/>
                <w:spacing w:val="35"/>
                <w:kern w:val="0"/>
                <w:sz w:val="20"/>
              </w:rPr>
            </w:pPr>
            <w:r w:rsidRPr="00C63511">
              <w:rPr>
                <w:rFonts w:ascii="標楷體" w:eastAsia="標楷體" w:hAnsi="標楷體" w:hint="eastAsia"/>
                <w:b/>
                <w:color w:val="000000" w:themeColor="text1"/>
                <w:spacing w:val="54"/>
                <w:kern w:val="0"/>
                <w:sz w:val="20"/>
                <w:fitText w:val="2360" w:id="-959220219"/>
              </w:rPr>
              <w:t>各機關淨增保管</w:t>
            </w:r>
            <w:r w:rsidRPr="00C63511">
              <w:rPr>
                <w:rFonts w:ascii="標楷體" w:eastAsia="標楷體" w:hAnsi="標楷體" w:hint="eastAsia"/>
                <w:b/>
                <w:color w:val="000000" w:themeColor="text1"/>
                <w:spacing w:val="1"/>
                <w:kern w:val="0"/>
                <w:sz w:val="20"/>
                <w:fitText w:val="2360" w:id="-959220219"/>
              </w:rPr>
              <w:t>款</w:t>
            </w:r>
          </w:p>
          <w:p w14:paraId="4FF59A20" w14:textId="72F856F2" w:rsidR="00B636BC" w:rsidRPr="008C5C11" w:rsidRDefault="00B636BC" w:rsidP="00B636BC">
            <w:pPr>
              <w:spacing w:line="200" w:lineRule="exact"/>
              <w:ind w:leftChars="50" w:left="120" w:right="23"/>
              <w:jc w:val="right"/>
              <w:rPr>
                <w:rFonts w:ascii="標楷體" w:eastAsia="標楷體" w:hAnsi="標楷體"/>
                <w:b/>
                <w:color w:val="000000" w:themeColor="text1"/>
                <w:spacing w:val="260"/>
                <w:sz w:val="20"/>
              </w:rPr>
            </w:pPr>
            <w:r w:rsidRPr="00FA09D0">
              <w:rPr>
                <w:rFonts w:ascii="標楷體" w:eastAsia="標楷體" w:hAnsi="標楷體" w:hint="eastAsia"/>
                <w:b/>
                <w:color w:val="000000" w:themeColor="text1"/>
                <w:spacing w:val="260"/>
                <w:kern w:val="0"/>
                <w:sz w:val="20"/>
                <w:fitText w:val="2360" w:id="-959220216"/>
              </w:rPr>
              <w:t>存放餘</w:t>
            </w:r>
            <w:r w:rsidRPr="00FA09D0">
              <w:rPr>
                <w:rFonts w:ascii="標楷體" w:eastAsia="標楷體" w:hAnsi="標楷體" w:hint="eastAsia"/>
                <w:b/>
                <w:color w:val="000000" w:themeColor="text1"/>
                <w:kern w:val="0"/>
                <w:sz w:val="20"/>
                <w:fitText w:val="2360" w:id="-959220216"/>
              </w:rPr>
              <w:t>額</w:t>
            </w:r>
          </w:p>
        </w:tc>
        <w:tc>
          <w:tcPr>
            <w:tcW w:w="1554" w:type="dxa"/>
            <w:tcBorders>
              <w:left w:val="nil"/>
              <w:right w:val="single" w:sz="4" w:space="0" w:color="auto"/>
            </w:tcBorders>
            <w:shd w:val="clear" w:color="auto" w:fill="auto"/>
            <w:vAlign w:val="center"/>
          </w:tcPr>
          <w:p w14:paraId="1C269F8F" w14:textId="1074C2A6"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363" w:type="dxa"/>
            <w:tcBorders>
              <w:left w:val="nil"/>
              <w:right w:val="single" w:sz="4" w:space="0" w:color="auto"/>
            </w:tcBorders>
            <w:shd w:val="clear" w:color="auto" w:fill="auto"/>
            <w:vAlign w:val="center"/>
          </w:tcPr>
          <w:p w14:paraId="10C3F3F0" w14:textId="69D41474"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52" w:type="dxa"/>
            <w:tcBorders>
              <w:left w:val="nil"/>
              <w:right w:val="single" w:sz="4" w:space="0" w:color="auto"/>
            </w:tcBorders>
            <w:shd w:val="clear" w:color="auto" w:fill="auto"/>
            <w:vAlign w:val="center"/>
          </w:tcPr>
          <w:p w14:paraId="48720080" w14:textId="0BDDC7D4"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52" w:type="dxa"/>
            <w:tcBorders>
              <w:left w:val="nil"/>
              <w:right w:val="single" w:sz="4" w:space="0" w:color="auto"/>
            </w:tcBorders>
            <w:shd w:val="clear" w:color="auto" w:fill="auto"/>
            <w:vAlign w:val="center"/>
          </w:tcPr>
          <w:p w14:paraId="5889FED2" w14:textId="1A93A567"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02" w:type="dxa"/>
            <w:tcBorders>
              <w:left w:val="nil"/>
              <w:right w:val="single" w:sz="4" w:space="0" w:color="auto"/>
            </w:tcBorders>
            <w:shd w:val="clear" w:color="auto" w:fill="auto"/>
            <w:vAlign w:val="center"/>
          </w:tcPr>
          <w:p w14:paraId="4101B3B4" w14:textId="1FC8B4F9"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r>
      <w:tr w:rsidR="00B636BC" w:rsidRPr="00661A65" w14:paraId="58D0F00D" w14:textId="77777777" w:rsidTr="00635E3F">
        <w:trPr>
          <w:trHeight w:val="536"/>
        </w:trPr>
        <w:tc>
          <w:tcPr>
            <w:tcW w:w="2644" w:type="dxa"/>
            <w:tcBorders>
              <w:bottom w:val="single" w:sz="8" w:space="0" w:color="auto"/>
              <w:right w:val="single" w:sz="4" w:space="0" w:color="auto"/>
            </w:tcBorders>
            <w:vAlign w:val="center"/>
          </w:tcPr>
          <w:p w14:paraId="383C938D" w14:textId="5694AA01" w:rsidR="00B636BC" w:rsidRPr="008C5C11" w:rsidRDefault="00B636BC" w:rsidP="00B636BC">
            <w:pPr>
              <w:spacing w:line="0" w:lineRule="atLeast"/>
              <w:ind w:leftChars="50" w:left="120" w:right="20"/>
              <w:jc w:val="right"/>
              <w:rPr>
                <w:rFonts w:ascii="標楷體" w:eastAsia="標楷體" w:hAnsi="標楷體"/>
                <w:b/>
                <w:color w:val="000000" w:themeColor="text1"/>
                <w:spacing w:val="54"/>
                <w:sz w:val="20"/>
              </w:rPr>
            </w:pPr>
            <w:proofErr w:type="gramStart"/>
            <w:r w:rsidRPr="00635E3F">
              <w:rPr>
                <w:rFonts w:ascii="標楷體" w:eastAsia="標楷體" w:hAnsi="標楷體" w:hint="eastAsia"/>
                <w:b/>
                <w:color w:val="000000" w:themeColor="text1"/>
                <w:spacing w:val="35"/>
                <w:kern w:val="0"/>
                <w:sz w:val="20"/>
                <w:fitText w:val="2291" w:id="-959220215"/>
              </w:rPr>
              <w:t>11</w:t>
            </w:r>
            <w:r w:rsidRPr="00635E3F">
              <w:rPr>
                <w:rFonts w:ascii="標楷體" w:eastAsia="標楷體" w:hAnsi="標楷體"/>
                <w:b/>
                <w:color w:val="000000" w:themeColor="text1"/>
                <w:spacing w:val="35"/>
                <w:kern w:val="0"/>
                <w:sz w:val="20"/>
                <w:fitText w:val="2291" w:id="-959220215"/>
              </w:rPr>
              <w:t>4</w:t>
            </w:r>
            <w:proofErr w:type="gramEnd"/>
            <w:r w:rsidRPr="00635E3F">
              <w:rPr>
                <w:rFonts w:ascii="標楷體" w:eastAsia="標楷體" w:hAnsi="標楷體" w:hint="eastAsia"/>
                <w:b/>
                <w:color w:val="000000" w:themeColor="text1"/>
                <w:spacing w:val="35"/>
                <w:kern w:val="0"/>
                <w:sz w:val="20"/>
                <w:fitText w:val="2291" w:id="-959220215"/>
              </w:rPr>
              <w:t>年度市庫結存</w:t>
            </w:r>
            <w:r w:rsidRPr="00635E3F">
              <w:rPr>
                <w:rFonts w:ascii="標楷體" w:eastAsia="標楷體" w:hAnsi="標楷體" w:hint="eastAsia"/>
                <w:b/>
                <w:color w:val="000000" w:themeColor="text1"/>
                <w:spacing w:val="-1"/>
                <w:kern w:val="0"/>
                <w:sz w:val="20"/>
                <w:fitText w:val="2291" w:id="-959220215"/>
              </w:rPr>
              <w:t>數</w:t>
            </w:r>
          </w:p>
        </w:tc>
        <w:tc>
          <w:tcPr>
            <w:tcW w:w="1554" w:type="dxa"/>
            <w:tcBorders>
              <w:left w:val="nil"/>
              <w:bottom w:val="single" w:sz="8" w:space="0" w:color="auto"/>
              <w:right w:val="single" w:sz="4" w:space="0" w:color="auto"/>
            </w:tcBorders>
            <w:shd w:val="clear" w:color="auto" w:fill="auto"/>
            <w:vAlign w:val="center"/>
          </w:tcPr>
          <w:p w14:paraId="06F546F1" w14:textId="6F8D509C"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18"/>
                <w:szCs w:val="18"/>
              </w:rPr>
            </w:pPr>
            <w:r w:rsidRPr="00E52610">
              <w:rPr>
                <w:rFonts w:asciiTheme="majorEastAsia" w:eastAsiaTheme="majorEastAsia" w:hAnsiTheme="majorEastAsia" w:hint="eastAsia"/>
                <w:b/>
                <w:color w:val="000000" w:themeColor="text1"/>
                <w:sz w:val="20"/>
              </w:rPr>
              <w:t>－</w:t>
            </w:r>
          </w:p>
        </w:tc>
        <w:tc>
          <w:tcPr>
            <w:tcW w:w="1363" w:type="dxa"/>
            <w:tcBorders>
              <w:left w:val="nil"/>
              <w:bottom w:val="single" w:sz="8" w:space="0" w:color="auto"/>
              <w:right w:val="single" w:sz="4" w:space="0" w:color="auto"/>
            </w:tcBorders>
            <w:shd w:val="clear" w:color="auto" w:fill="auto"/>
            <w:vAlign w:val="center"/>
          </w:tcPr>
          <w:p w14:paraId="0AAF404E" w14:textId="77EE1004"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52" w:type="dxa"/>
            <w:tcBorders>
              <w:left w:val="nil"/>
              <w:bottom w:val="single" w:sz="8" w:space="0" w:color="auto"/>
              <w:right w:val="single" w:sz="4" w:space="0" w:color="auto"/>
            </w:tcBorders>
            <w:shd w:val="clear" w:color="auto" w:fill="auto"/>
            <w:vAlign w:val="center"/>
          </w:tcPr>
          <w:p w14:paraId="00429F05" w14:textId="4D2E5EE2"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52" w:type="dxa"/>
            <w:tcBorders>
              <w:left w:val="nil"/>
              <w:bottom w:val="single" w:sz="8" w:space="0" w:color="auto"/>
              <w:right w:val="single" w:sz="4" w:space="0" w:color="auto"/>
            </w:tcBorders>
            <w:shd w:val="clear" w:color="auto" w:fill="auto"/>
            <w:vAlign w:val="center"/>
          </w:tcPr>
          <w:p w14:paraId="16DB3C84" w14:textId="5FFEFC49"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02" w:type="dxa"/>
            <w:tcBorders>
              <w:left w:val="nil"/>
              <w:bottom w:val="single" w:sz="8" w:space="0" w:color="auto"/>
              <w:right w:val="single" w:sz="4" w:space="0" w:color="auto"/>
            </w:tcBorders>
            <w:shd w:val="clear" w:color="auto" w:fill="auto"/>
            <w:vAlign w:val="center"/>
          </w:tcPr>
          <w:p w14:paraId="73AD422F" w14:textId="21703143" w:rsidR="00B636BC" w:rsidRPr="008C5C11" w:rsidRDefault="00B636BC" w:rsidP="00B636BC">
            <w:pPr>
              <w:spacing w:line="0" w:lineRule="atLeast"/>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r>
    </w:tbl>
    <w:p w14:paraId="62961330" w14:textId="481F5254" w:rsidR="00322880" w:rsidRDefault="00322880" w:rsidP="00322880">
      <w:pPr>
        <w:tabs>
          <w:tab w:val="left" w:pos="709"/>
        </w:tabs>
        <w:spacing w:beforeLines="50" w:before="120" w:line="140" w:lineRule="exact"/>
        <w:ind w:left="433" w:hangingChars="197" w:hanging="433"/>
        <w:jc w:val="both"/>
        <w:rPr>
          <w:rFonts w:ascii="標楷體" w:eastAsia="標楷體" w:hAnsi="標楷體"/>
          <w:bCs/>
          <w:color w:val="000000" w:themeColor="text1"/>
          <w:spacing w:val="-4"/>
          <w:sz w:val="20"/>
        </w:rPr>
      </w:pPr>
      <w:proofErr w:type="gramStart"/>
      <w:r w:rsidRPr="00661A65">
        <w:rPr>
          <w:rFonts w:ascii="標楷體" w:eastAsia="標楷體" w:hAnsi="標楷體" w:hint="eastAsia"/>
          <w:bCs/>
          <w:color w:val="000000" w:themeColor="text1"/>
          <w:spacing w:val="10"/>
          <w:sz w:val="20"/>
        </w:rPr>
        <w:t>註</w:t>
      </w:r>
      <w:proofErr w:type="gramEnd"/>
      <w:r>
        <w:rPr>
          <w:rFonts w:ascii="標楷體" w:eastAsia="標楷體" w:hAnsi="標楷體" w:hint="eastAsia"/>
          <w:bCs/>
          <w:color w:val="000000" w:themeColor="text1"/>
          <w:spacing w:val="10"/>
          <w:sz w:val="20"/>
        </w:rPr>
        <w:t>：</w:t>
      </w:r>
      <w:r w:rsidRPr="00DF5C3A">
        <w:rPr>
          <w:rFonts w:ascii="標楷體" w:eastAsia="標楷體" w:hAnsi="標楷體" w:hint="eastAsia"/>
          <w:bCs/>
          <w:color w:val="000000" w:themeColor="text1"/>
          <w:spacing w:val="-8"/>
          <w:sz w:val="20"/>
        </w:rPr>
        <w:t>1.</w:t>
      </w:r>
      <w:r w:rsidR="00B636BC" w:rsidRPr="00B636BC">
        <w:rPr>
          <w:rFonts w:ascii="標楷體" w:eastAsia="標楷體" w:hAnsi="標楷體" w:hint="eastAsia"/>
          <w:bCs/>
          <w:color w:val="000000" w:themeColor="text1"/>
          <w:spacing w:val="-4"/>
          <w:sz w:val="20"/>
        </w:rPr>
        <w:t>截至</w:t>
      </w:r>
      <w:proofErr w:type="gramStart"/>
      <w:r w:rsidR="00B636BC" w:rsidRPr="00B636BC">
        <w:rPr>
          <w:rFonts w:ascii="標楷體" w:eastAsia="標楷體" w:hAnsi="標楷體" w:hint="eastAsia"/>
          <w:bCs/>
          <w:color w:val="000000" w:themeColor="text1"/>
          <w:spacing w:val="-4"/>
          <w:sz w:val="20"/>
        </w:rPr>
        <w:t>114年度止市庫</w:t>
      </w:r>
      <w:proofErr w:type="gramEnd"/>
      <w:r w:rsidR="00B636BC" w:rsidRPr="00B636BC">
        <w:rPr>
          <w:rFonts w:ascii="標楷體" w:eastAsia="標楷體" w:hAnsi="標楷體" w:hint="eastAsia"/>
          <w:bCs/>
          <w:color w:val="000000" w:themeColor="text1"/>
          <w:spacing w:val="-4"/>
          <w:sz w:val="20"/>
        </w:rPr>
        <w:t>分別向特種基金及各機關保管款調度635億8,196萬732元及172億9,173萬4,243元</w:t>
      </w:r>
      <w:r w:rsidRPr="00BE5407">
        <w:rPr>
          <w:rFonts w:ascii="標楷體" w:eastAsia="標楷體" w:hAnsi="標楷體" w:hint="eastAsia"/>
          <w:bCs/>
          <w:color w:val="000000" w:themeColor="text1"/>
          <w:spacing w:val="-4"/>
          <w:sz w:val="20"/>
        </w:rPr>
        <w:t>，</w:t>
      </w:r>
    </w:p>
    <w:p w14:paraId="326B0AEE" w14:textId="3E52C126" w:rsidR="00322880" w:rsidRDefault="00322880" w:rsidP="00322880">
      <w:pPr>
        <w:tabs>
          <w:tab w:val="left" w:pos="709"/>
        </w:tabs>
        <w:spacing w:beforeLines="50" w:before="120" w:line="140" w:lineRule="exact"/>
        <w:ind w:leftChars="100" w:left="240" w:firstLineChars="100" w:firstLine="192"/>
        <w:jc w:val="both"/>
        <w:rPr>
          <w:rFonts w:ascii="標楷體" w:eastAsia="標楷體" w:hAnsi="標楷體"/>
          <w:bCs/>
          <w:color w:val="000000" w:themeColor="text1"/>
          <w:spacing w:val="-4"/>
          <w:sz w:val="20"/>
        </w:rPr>
      </w:pPr>
      <w:r w:rsidRPr="00BE5407">
        <w:rPr>
          <w:rFonts w:ascii="標楷體" w:eastAsia="標楷體" w:hAnsi="標楷體" w:hint="eastAsia"/>
          <w:bCs/>
          <w:color w:val="000000" w:themeColor="text1"/>
          <w:spacing w:val="-4"/>
          <w:sz w:val="20"/>
        </w:rPr>
        <w:t>2.</w:t>
      </w:r>
      <w:r w:rsidR="00B636BC" w:rsidRPr="00B636BC">
        <w:rPr>
          <w:rFonts w:ascii="標楷體" w:eastAsia="標楷體" w:hAnsi="標楷體" w:hint="eastAsia"/>
          <w:bCs/>
          <w:color w:val="000000" w:themeColor="text1"/>
          <w:spacing w:val="-4"/>
          <w:w w:val="99"/>
          <w:sz w:val="20"/>
        </w:rPr>
        <w:t>表內退還收入（預收）款62億2,471萬3,005元，係114年退還以前年度收入款16億196萬3,265元，及退</w:t>
      </w:r>
      <w:r w:rsidRPr="00322880">
        <w:rPr>
          <w:rFonts w:ascii="標楷體" w:eastAsia="標楷體" w:hAnsi="標楷體"/>
          <w:bCs/>
          <w:color w:val="000000" w:themeColor="text1"/>
          <w:spacing w:val="-4"/>
          <w:w w:val="99"/>
          <w:sz w:val="20"/>
        </w:rPr>
        <w:t>還</w:t>
      </w:r>
    </w:p>
    <w:p w14:paraId="4F8F14EA" w14:textId="77777777" w:rsidR="00322880" w:rsidRDefault="00322880" w:rsidP="00322880">
      <w:pPr>
        <w:rPr>
          <w:rFonts w:eastAsia="標楷體"/>
          <w:b/>
          <w:bCs/>
          <w:color w:val="000000" w:themeColor="text1"/>
          <w:spacing w:val="20"/>
          <w:sz w:val="32"/>
          <w:szCs w:val="32"/>
          <w:u w:val="single"/>
        </w:rPr>
      </w:pPr>
      <w:proofErr w:type="gramStart"/>
      <w:r w:rsidRPr="00171105">
        <w:rPr>
          <w:rFonts w:eastAsia="標楷體" w:hint="eastAsia"/>
          <w:b/>
          <w:bCs/>
          <w:color w:val="000000" w:themeColor="text1"/>
          <w:spacing w:val="20"/>
          <w:sz w:val="32"/>
          <w:szCs w:val="32"/>
          <w:u w:val="single"/>
        </w:rPr>
        <w:lastRenderedPageBreak/>
        <w:t>公庫撥入</w:t>
      </w:r>
      <w:proofErr w:type="gramEnd"/>
      <w:r w:rsidRPr="00171105">
        <w:rPr>
          <w:rFonts w:eastAsia="標楷體" w:hint="eastAsia"/>
          <w:b/>
          <w:bCs/>
          <w:color w:val="000000" w:themeColor="text1"/>
          <w:spacing w:val="20"/>
          <w:sz w:val="32"/>
          <w:szCs w:val="32"/>
          <w:u w:val="single"/>
        </w:rPr>
        <w:t>數分析表</w:t>
      </w:r>
      <w:r>
        <w:rPr>
          <w:rFonts w:ascii="標楷體" w:eastAsia="標楷體" w:hAnsi="標楷體" w:hint="eastAsia"/>
          <w:color w:val="000000" w:themeColor="text1"/>
          <w:spacing w:val="20"/>
          <w:sz w:val="28"/>
          <w:szCs w:val="28"/>
        </w:rPr>
        <w:t>（</w:t>
      </w:r>
      <w:r w:rsidRPr="004237F8">
        <w:rPr>
          <w:rFonts w:ascii="標楷體" w:eastAsia="標楷體" w:hAnsi="標楷體" w:hint="eastAsia"/>
          <w:color w:val="000000" w:themeColor="text1"/>
          <w:spacing w:val="20"/>
          <w:sz w:val="28"/>
          <w:szCs w:val="28"/>
        </w:rPr>
        <w:t>續</w:t>
      </w:r>
      <w:r>
        <w:rPr>
          <w:rFonts w:ascii="標楷體" w:eastAsia="標楷體" w:hAnsi="標楷體"/>
          <w:color w:val="000000" w:themeColor="text1"/>
          <w:spacing w:val="20"/>
          <w:sz w:val="28"/>
          <w:szCs w:val="28"/>
        </w:rPr>
        <w:t>）</w:t>
      </w:r>
    </w:p>
    <w:p w14:paraId="3F2247A6" w14:textId="77777777" w:rsidR="00322880" w:rsidRDefault="00322880" w:rsidP="00322880"/>
    <w:p w14:paraId="212381B3" w14:textId="50AF1558" w:rsidR="00322880" w:rsidRDefault="00322880" w:rsidP="00F56F3C">
      <w:pPr>
        <w:ind w:rightChars="-59" w:right="-142"/>
        <w:rPr>
          <w:rFonts w:eastAsia="標楷體"/>
          <w:color w:val="000000" w:themeColor="text1"/>
          <w:sz w:val="20"/>
        </w:rPr>
      </w:pPr>
      <w:proofErr w:type="gramStart"/>
      <w:r w:rsidRPr="00171105">
        <w:rPr>
          <w:rFonts w:ascii="標楷體" w:eastAsia="標楷體" w:hAnsi="標楷體" w:hint="eastAsia"/>
          <w:color w:val="000000" w:themeColor="text1"/>
          <w:spacing w:val="20"/>
          <w:szCs w:val="24"/>
        </w:rPr>
        <w:t>1</w:t>
      </w:r>
      <w:r w:rsidRPr="00171105">
        <w:rPr>
          <w:rFonts w:ascii="標楷體" w:eastAsia="標楷體" w:hAnsi="標楷體"/>
          <w:color w:val="000000" w:themeColor="text1"/>
          <w:spacing w:val="20"/>
          <w:szCs w:val="24"/>
        </w:rPr>
        <w:t>1</w:t>
      </w:r>
      <w:r w:rsidR="00B636BC">
        <w:rPr>
          <w:rFonts w:ascii="標楷體" w:eastAsia="標楷體" w:hAnsi="標楷體" w:hint="eastAsia"/>
          <w:color w:val="000000" w:themeColor="text1"/>
          <w:spacing w:val="20"/>
          <w:szCs w:val="24"/>
        </w:rPr>
        <w:t>4</w:t>
      </w:r>
      <w:proofErr w:type="gramEnd"/>
      <w:r w:rsidRPr="00171105">
        <w:rPr>
          <w:rFonts w:ascii="標楷體" w:eastAsia="標楷體" w:hAnsi="標楷體" w:hint="eastAsia"/>
          <w:color w:val="000000" w:themeColor="text1"/>
          <w:spacing w:val="20"/>
          <w:szCs w:val="24"/>
        </w:rPr>
        <w:t>年度</w:t>
      </w:r>
      <w:r>
        <w:rPr>
          <w:rFonts w:ascii="標楷體" w:eastAsia="標楷體" w:hAnsi="標楷體" w:hint="eastAsia"/>
          <w:color w:val="000000" w:themeColor="text1"/>
          <w:spacing w:val="20"/>
          <w:szCs w:val="24"/>
        </w:rPr>
        <w:t xml:space="preserve"> </w:t>
      </w:r>
      <w:r>
        <w:rPr>
          <w:rFonts w:ascii="標楷體" w:eastAsia="標楷體" w:hAnsi="標楷體"/>
          <w:color w:val="000000" w:themeColor="text1"/>
          <w:spacing w:val="20"/>
          <w:szCs w:val="24"/>
        </w:rPr>
        <w:t xml:space="preserve">                                   </w:t>
      </w:r>
      <w:r w:rsidR="00F56F3C">
        <w:rPr>
          <w:rFonts w:ascii="標楷體" w:eastAsia="標楷體" w:hAnsi="標楷體" w:hint="eastAsia"/>
          <w:color w:val="000000" w:themeColor="text1"/>
          <w:spacing w:val="20"/>
          <w:szCs w:val="24"/>
        </w:rPr>
        <w:t xml:space="preserve"> </w:t>
      </w:r>
      <w:r>
        <w:rPr>
          <w:rFonts w:ascii="標楷體" w:eastAsia="標楷體" w:hAnsi="標楷體"/>
          <w:color w:val="000000" w:themeColor="text1"/>
          <w:spacing w:val="20"/>
          <w:szCs w:val="24"/>
        </w:rPr>
        <w:t xml:space="preserve">          </w:t>
      </w:r>
      <w:r w:rsidRPr="00661A65">
        <w:rPr>
          <w:rFonts w:eastAsia="標楷體"/>
          <w:color w:val="000000" w:themeColor="text1"/>
          <w:sz w:val="20"/>
        </w:rPr>
        <w:t>單位：新臺幣元</w:t>
      </w:r>
    </w:p>
    <w:tbl>
      <w:tblPr>
        <w:tblW w:w="9967" w:type="dxa"/>
        <w:tblInd w:w="-5" w:type="dxa"/>
        <w:tblLayout w:type="fixed"/>
        <w:tblCellMar>
          <w:left w:w="0" w:type="dxa"/>
          <w:right w:w="0" w:type="dxa"/>
        </w:tblCellMar>
        <w:tblLook w:val="0000" w:firstRow="0" w:lastRow="0" w:firstColumn="0" w:lastColumn="0" w:noHBand="0" w:noVBand="0"/>
      </w:tblPr>
      <w:tblGrid>
        <w:gridCol w:w="1276"/>
        <w:gridCol w:w="1276"/>
        <w:gridCol w:w="1559"/>
        <w:gridCol w:w="851"/>
        <w:gridCol w:w="708"/>
        <w:gridCol w:w="993"/>
        <w:gridCol w:w="567"/>
        <w:gridCol w:w="951"/>
        <w:gridCol w:w="41"/>
        <w:gridCol w:w="425"/>
        <w:gridCol w:w="1271"/>
        <w:gridCol w:w="49"/>
      </w:tblGrid>
      <w:tr w:rsidR="00B636BC" w:rsidRPr="00661A65" w14:paraId="789D3B4D" w14:textId="77777777" w:rsidTr="00A909EF">
        <w:trPr>
          <w:gridAfter w:val="1"/>
          <w:wAfter w:w="49" w:type="dxa"/>
          <w:cantSplit/>
          <w:trHeight w:val="400"/>
        </w:trPr>
        <w:tc>
          <w:tcPr>
            <w:tcW w:w="4111" w:type="dxa"/>
            <w:gridSpan w:val="3"/>
            <w:vMerge w:val="restart"/>
            <w:tcBorders>
              <w:top w:val="single" w:sz="8" w:space="0" w:color="auto"/>
              <w:left w:val="single" w:sz="4" w:space="0" w:color="auto"/>
              <w:right w:val="single" w:sz="4" w:space="0" w:color="auto"/>
            </w:tcBorders>
            <w:noWrap/>
            <w:vAlign w:val="center"/>
          </w:tcPr>
          <w:p w14:paraId="5133D26D" w14:textId="77777777" w:rsidR="00B636BC" w:rsidRPr="00661A65" w:rsidRDefault="00B636BC" w:rsidP="00A909EF">
            <w:pPr>
              <w:jc w:val="center"/>
              <w:rPr>
                <w:rFonts w:eastAsia="標楷體"/>
                <w:color w:val="000000" w:themeColor="text1"/>
                <w:sz w:val="20"/>
              </w:rPr>
            </w:pPr>
            <w:r w:rsidRPr="00661A65">
              <w:rPr>
                <w:rFonts w:eastAsia="標楷體"/>
                <w:color w:val="000000" w:themeColor="text1"/>
                <w:sz w:val="20"/>
              </w:rPr>
              <w:t>項</w:t>
            </w:r>
          </w:p>
        </w:tc>
        <w:tc>
          <w:tcPr>
            <w:tcW w:w="3119" w:type="dxa"/>
            <w:gridSpan w:val="4"/>
            <w:tcBorders>
              <w:top w:val="single" w:sz="8" w:space="0" w:color="auto"/>
              <w:left w:val="nil"/>
              <w:bottom w:val="single" w:sz="4" w:space="0" w:color="auto"/>
              <w:right w:val="single" w:sz="4" w:space="0" w:color="000000"/>
            </w:tcBorders>
            <w:noWrap/>
            <w:vAlign w:val="center"/>
          </w:tcPr>
          <w:p w14:paraId="4C1C856D" w14:textId="77777777" w:rsidR="00B636BC" w:rsidRPr="00661A65" w:rsidRDefault="00B636BC" w:rsidP="00A909EF">
            <w:pPr>
              <w:ind w:rightChars="15" w:right="36" w:firstLineChars="22" w:firstLine="44"/>
              <w:jc w:val="distribute"/>
              <w:rPr>
                <w:rFonts w:eastAsia="標楷體"/>
                <w:color w:val="000000" w:themeColor="text1"/>
                <w:sz w:val="20"/>
                <w:highlight w:val="yellow"/>
              </w:rPr>
            </w:pPr>
            <w:r w:rsidRPr="00661A65">
              <w:rPr>
                <w:rFonts w:eastAsia="標楷體"/>
                <w:color w:val="000000" w:themeColor="text1"/>
                <w:sz w:val="20"/>
              </w:rPr>
              <w:t>減</w:t>
            </w:r>
            <w:r w:rsidRPr="00661A65">
              <w:rPr>
                <w:rFonts w:eastAsia="標楷體" w:hint="eastAsia"/>
                <w:color w:val="000000" w:themeColor="text1"/>
                <w:sz w:val="20"/>
              </w:rPr>
              <w:t xml:space="preserve">            </w:t>
            </w:r>
            <w:r w:rsidRPr="00661A65">
              <w:rPr>
                <w:rFonts w:eastAsia="標楷體"/>
                <w:color w:val="000000" w:themeColor="text1"/>
                <w:sz w:val="20"/>
              </w:rPr>
              <w:t>項</w:t>
            </w:r>
          </w:p>
        </w:tc>
        <w:tc>
          <w:tcPr>
            <w:tcW w:w="1417" w:type="dxa"/>
            <w:gridSpan w:val="3"/>
            <w:vMerge w:val="restart"/>
            <w:tcBorders>
              <w:top w:val="single" w:sz="8" w:space="0" w:color="auto"/>
              <w:left w:val="single" w:sz="4" w:space="0" w:color="auto"/>
              <w:right w:val="nil"/>
            </w:tcBorders>
            <w:vAlign w:val="center"/>
          </w:tcPr>
          <w:p w14:paraId="7D377AAA" w14:textId="77777777" w:rsidR="00B636BC" w:rsidRPr="00661A65" w:rsidRDefault="00B636BC" w:rsidP="00A909EF">
            <w:pPr>
              <w:ind w:rightChars="31" w:right="74" w:firstLineChars="30" w:firstLine="60"/>
              <w:jc w:val="distribute"/>
              <w:rPr>
                <w:rFonts w:eastAsia="標楷體"/>
                <w:color w:val="000000" w:themeColor="text1"/>
                <w:sz w:val="20"/>
              </w:rPr>
            </w:pPr>
            <w:r>
              <w:rPr>
                <w:rFonts w:eastAsia="標楷體" w:hint="eastAsia"/>
                <w:color w:val="000000" w:themeColor="text1"/>
                <w:sz w:val="20"/>
                <w:lang w:eastAsia="zh-HK"/>
              </w:rPr>
              <w:t>庫款科目轉正</w:t>
            </w:r>
          </w:p>
        </w:tc>
        <w:tc>
          <w:tcPr>
            <w:tcW w:w="1271" w:type="dxa"/>
            <w:vMerge w:val="restart"/>
            <w:tcBorders>
              <w:top w:val="single" w:sz="8" w:space="0" w:color="auto"/>
              <w:left w:val="single" w:sz="4" w:space="0" w:color="auto"/>
              <w:right w:val="nil"/>
            </w:tcBorders>
            <w:vAlign w:val="center"/>
          </w:tcPr>
          <w:p w14:paraId="5469C451" w14:textId="77777777" w:rsidR="00B636BC" w:rsidRPr="00661A65" w:rsidRDefault="00B636BC" w:rsidP="00A909EF">
            <w:pPr>
              <w:ind w:rightChars="31" w:right="74" w:firstLineChars="30" w:firstLine="60"/>
              <w:jc w:val="distribute"/>
              <w:rPr>
                <w:rFonts w:eastAsia="標楷體"/>
                <w:color w:val="000000" w:themeColor="text1"/>
                <w:sz w:val="20"/>
              </w:rPr>
            </w:pPr>
            <w:r w:rsidRPr="00661A65">
              <w:rPr>
                <w:rFonts w:eastAsia="標楷體" w:hint="eastAsia"/>
                <w:color w:val="000000" w:themeColor="text1"/>
                <w:sz w:val="20"/>
                <w:lang w:eastAsia="zh-HK"/>
              </w:rPr>
              <w:t>公</w:t>
            </w:r>
            <w:r w:rsidRPr="00661A65">
              <w:rPr>
                <w:rFonts w:eastAsia="標楷體"/>
                <w:color w:val="000000" w:themeColor="text1"/>
                <w:sz w:val="20"/>
              </w:rPr>
              <w:t>庫</w:t>
            </w:r>
            <w:r w:rsidRPr="00661A65">
              <w:rPr>
                <w:rFonts w:eastAsia="標楷體" w:hint="eastAsia"/>
                <w:color w:val="000000" w:themeColor="text1"/>
                <w:sz w:val="20"/>
                <w:lang w:eastAsia="zh-HK"/>
              </w:rPr>
              <w:t>撥入數</w:t>
            </w:r>
          </w:p>
        </w:tc>
      </w:tr>
      <w:tr w:rsidR="00B636BC" w:rsidRPr="00661A65" w14:paraId="1CCF866C" w14:textId="77777777" w:rsidTr="00A909EF">
        <w:trPr>
          <w:gridAfter w:val="1"/>
          <w:wAfter w:w="49" w:type="dxa"/>
          <w:cantSplit/>
          <w:trHeight w:val="445"/>
        </w:trPr>
        <w:tc>
          <w:tcPr>
            <w:tcW w:w="4111" w:type="dxa"/>
            <w:gridSpan w:val="3"/>
            <w:vMerge/>
            <w:tcBorders>
              <w:left w:val="single" w:sz="4" w:space="0" w:color="auto"/>
              <w:bottom w:val="single" w:sz="4" w:space="0" w:color="auto"/>
              <w:right w:val="single" w:sz="4" w:space="0" w:color="auto"/>
            </w:tcBorders>
            <w:noWrap/>
            <w:vAlign w:val="center"/>
          </w:tcPr>
          <w:p w14:paraId="42F8FE0C" w14:textId="77777777" w:rsidR="00B636BC" w:rsidRPr="00661A65" w:rsidRDefault="00B636BC" w:rsidP="00A909EF">
            <w:pPr>
              <w:jc w:val="center"/>
              <w:rPr>
                <w:rFonts w:eastAsia="標楷體"/>
                <w:color w:val="000000" w:themeColor="text1"/>
                <w:sz w:val="20"/>
              </w:rPr>
            </w:pPr>
          </w:p>
        </w:tc>
        <w:tc>
          <w:tcPr>
            <w:tcW w:w="3119" w:type="dxa"/>
            <w:gridSpan w:val="4"/>
            <w:tcBorders>
              <w:top w:val="single" w:sz="4" w:space="0" w:color="auto"/>
              <w:left w:val="nil"/>
              <w:bottom w:val="single" w:sz="4" w:space="0" w:color="auto"/>
              <w:right w:val="single" w:sz="4" w:space="0" w:color="000000"/>
            </w:tcBorders>
            <w:noWrap/>
            <w:vAlign w:val="center"/>
          </w:tcPr>
          <w:p w14:paraId="6536DC9D" w14:textId="77777777" w:rsidR="00B636BC" w:rsidRPr="00661A65" w:rsidRDefault="00B636BC" w:rsidP="00A909EF">
            <w:pPr>
              <w:ind w:rightChars="15" w:right="36" w:firstLineChars="22" w:firstLine="39"/>
              <w:jc w:val="distribute"/>
              <w:rPr>
                <w:rFonts w:eastAsia="標楷體"/>
                <w:color w:val="000000" w:themeColor="text1"/>
                <w:sz w:val="20"/>
                <w:lang w:eastAsia="zh-HK"/>
              </w:rPr>
            </w:pPr>
            <w:r w:rsidRPr="00661A65">
              <w:rPr>
                <w:rFonts w:eastAsia="標楷體" w:hint="eastAsia"/>
                <w:color w:val="000000" w:themeColor="text1"/>
                <w:spacing w:val="-12"/>
                <w:sz w:val="20"/>
                <w:lang w:eastAsia="zh-HK"/>
              </w:rPr>
              <w:t>以前</w:t>
            </w:r>
            <w:r w:rsidRPr="00661A65">
              <w:rPr>
                <w:rFonts w:eastAsia="標楷體"/>
                <w:color w:val="000000" w:themeColor="text1"/>
                <w:spacing w:val="-12"/>
                <w:sz w:val="20"/>
              </w:rPr>
              <w:t>年度</w:t>
            </w:r>
            <w:r w:rsidRPr="00661A65">
              <w:rPr>
                <w:rFonts w:eastAsia="標楷體" w:hint="eastAsia"/>
                <w:color w:val="000000" w:themeColor="text1"/>
                <w:spacing w:val="-12"/>
                <w:sz w:val="20"/>
                <w:lang w:eastAsia="zh-HK"/>
              </w:rPr>
              <w:t>撥款</w:t>
            </w:r>
          </w:p>
        </w:tc>
        <w:tc>
          <w:tcPr>
            <w:tcW w:w="1417" w:type="dxa"/>
            <w:gridSpan w:val="3"/>
            <w:vMerge/>
            <w:tcBorders>
              <w:left w:val="single" w:sz="4" w:space="0" w:color="auto"/>
              <w:right w:val="nil"/>
            </w:tcBorders>
            <w:vAlign w:val="center"/>
          </w:tcPr>
          <w:p w14:paraId="04BA4D1A" w14:textId="77777777" w:rsidR="00B636BC" w:rsidRPr="00661A65" w:rsidRDefault="00B636BC" w:rsidP="00A909EF">
            <w:pPr>
              <w:ind w:rightChars="31" w:right="74" w:firstLineChars="30" w:firstLine="60"/>
              <w:jc w:val="distribute"/>
              <w:rPr>
                <w:rFonts w:eastAsia="標楷體"/>
                <w:color w:val="000000" w:themeColor="text1"/>
                <w:sz w:val="20"/>
                <w:lang w:eastAsia="zh-HK"/>
              </w:rPr>
            </w:pPr>
          </w:p>
        </w:tc>
        <w:tc>
          <w:tcPr>
            <w:tcW w:w="1271" w:type="dxa"/>
            <w:vMerge/>
            <w:tcBorders>
              <w:left w:val="single" w:sz="4" w:space="0" w:color="auto"/>
              <w:right w:val="nil"/>
            </w:tcBorders>
            <w:vAlign w:val="center"/>
          </w:tcPr>
          <w:p w14:paraId="7A2C9EA8" w14:textId="77777777" w:rsidR="00B636BC" w:rsidRPr="00661A65" w:rsidRDefault="00B636BC" w:rsidP="00A909EF">
            <w:pPr>
              <w:ind w:rightChars="31" w:right="74" w:firstLineChars="30" w:firstLine="60"/>
              <w:jc w:val="distribute"/>
              <w:rPr>
                <w:rFonts w:eastAsia="標楷體"/>
                <w:color w:val="000000" w:themeColor="text1"/>
                <w:sz w:val="20"/>
                <w:lang w:eastAsia="zh-HK"/>
              </w:rPr>
            </w:pPr>
          </w:p>
        </w:tc>
      </w:tr>
      <w:tr w:rsidR="00B636BC" w:rsidRPr="00661A65" w14:paraId="5EA53D78" w14:textId="77777777" w:rsidTr="00A909EF">
        <w:trPr>
          <w:gridAfter w:val="1"/>
          <w:wAfter w:w="49" w:type="dxa"/>
          <w:cantSplit/>
          <w:trHeight w:val="850"/>
        </w:trPr>
        <w:tc>
          <w:tcPr>
            <w:tcW w:w="1276" w:type="dxa"/>
            <w:tcBorders>
              <w:top w:val="single" w:sz="4" w:space="0" w:color="auto"/>
              <w:left w:val="single" w:sz="4" w:space="0" w:color="auto"/>
              <w:bottom w:val="single" w:sz="8" w:space="0" w:color="auto"/>
              <w:right w:val="single" w:sz="4" w:space="0" w:color="auto"/>
            </w:tcBorders>
            <w:noWrap/>
            <w:vAlign w:val="center"/>
          </w:tcPr>
          <w:p w14:paraId="6064AC95" w14:textId="77777777" w:rsidR="00B636BC" w:rsidRPr="00661A65" w:rsidRDefault="00B636BC" w:rsidP="00A909EF">
            <w:pPr>
              <w:ind w:leftChars="10" w:left="24" w:rightChars="10" w:right="24"/>
              <w:jc w:val="distribute"/>
              <w:rPr>
                <w:rFonts w:eastAsia="標楷體"/>
                <w:color w:val="000000" w:themeColor="text1"/>
                <w:sz w:val="20"/>
              </w:rPr>
            </w:pPr>
            <w:r w:rsidRPr="00661A65">
              <w:rPr>
                <w:rFonts w:eastAsia="標楷體"/>
                <w:color w:val="000000" w:themeColor="text1"/>
                <w:sz w:val="20"/>
                <w:lang w:eastAsia="zh-HK"/>
              </w:rPr>
              <w:t>墊付數</w:t>
            </w:r>
          </w:p>
        </w:tc>
        <w:tc>
          <w:tcPr>
            <w:tcW w:w="1276" w:type="dxa"/>
            <w:tcBorders>
              <w:top w:val="single" w:sz="4" w:space="0" w:color="auto"/>
              <w:left w:val="single" w:sz="4" w:space="0" w:color="auto"/>
              <w:bottom w:val="single" w:sz="8" w:space="0" w:color="auto"/>
              <w:right w:val="single" w:sz="4" w:space="0" w:color="auto"/>
            </w:tcBorders>
            <w:vAlign w:val="center"/>
          </w:tcPr>
          <w:p w14:paraId="113DB7AF" w14:textId="77777777" w:rsidR="00B636BC" w:rsidRPr="00661A65" w:rsidRDefault="00B636BC" w:rsidP="00A909EF">
            <w:pPr>
              <w:ind w:leftChars="10" w:left="24" w:rightChars="10" w:right="24"/>
              <w:jc w:val="distribute"/>
              <w:rPr>
                <w:rFonts w:eastAsia="標楷體"/>
                <w:color w:val="000000" w:themeColor="text1"/>
                <w:sz w:val="20"/>
              </w:rPr>
            </w:pPr>
            <w:r w:rsidRPr="00661A65">
              <w:rPr>
                <w:rFonts w:eastAsia="標楷體" w:hint="eastAsia"/>
                <w:color w:val="000000" w:themeColor="text1"/>
                <w:sz w:val="20"/>
              </w:rPr>
              <w:t>修正數</w:t>
            </w:r>
          </w:p>
        </w:tc>
        <w:tc>
          <w:tcPr>
            <w:tcW w:w="1559" w:type="dxa"/>
            <w:tcBorders>
              <w:top w:val="single" w:sz="4" w:space="0" w:color="auto"/>
              <w:left w:val="single" w:sz="4" w:space="0" w:color="auto"/>
              <w:bottom w:val="single" w:sz="8" w:space="0" w:color="auto"/>
              <w:right w:val="single" w:sz="4" w:space="0" w:color="auto"/>
            </w:tcBorders>
            <w:vAlign w:val="center"/>
          </w:tcPr>
          <w:p w14:paraId="07BC691A" w14:textId="77777777" w:rsidR="00B636BC" w:rsidRPr="00661A65" w:rsidRDefault="00B636BC" w:rsidP="00A909EF">
            <w:pPr>
              <w:ind w:leftChars="10" w:left="24" w:rightChars="10" w:right="24"/>
              <w:jc w:val="distribute"/>
              <w:rPr>
                <w:rFonts w:eastAsia="標楷體"/>
                <w:color w:val="000000" w:themeColor="text1"/>
                <w:sz w:val="20"/>
              </w:rPr>
            </w:pPr>
            <w:r w:rsidRPr="00661A65">
              <w:rPr>
                <w:rFonts w:eastAsia="標楷體" w:hint="eastAsia"/>
                <w:color w:val="000000" w:themeColor="text1"/>
                <w:sz w:val="20"/>
              </w:rPr>
              <w:t>合計</w:t>
            </w:r>
          </w:p>
        </w:tc>
        <w:tc>
          <w:tcPr>
            <w:tcW w:w="1559" w:type="dxa"/>
            <w:gridSpan w:val="2"/>
            <w:tcBorders>
              <w:top w:val="single" w:sz="4" w:space="0" w:color="auto"/>
              <w:left w:val="nil"/>
              <w:bottom w:val="single" w:sz="8" w:space="0" w:color="auto"/>
              <w:right w:val="single" w:sz="4" w:space="0" w:color="auto"/>
            </w:tcBorders>
            <w:noWrap/>
            <w:vAlign w:val="center"/>
          </w:tcPr>
          <w:p w14:paraId="6218CA95" w14:textId="77777777" w:rsidR="00B636BC" w:rsidRPr="00661A65" w:rsidRDefault="00B636BC" w:rsidP="00A909EF">
            <w:pPr>
              <w:ind w:rightChars="22" w:right="53" w:firstLineChars="23" w:firstLine="40"/>
              <w:jc w:val="distribute"/>
              <w:rPr>
                <w:rFonts w:ascii="標楷體" w:eastAsia="標楷體" w:hAnsi="標楷體"/>
                <w:color w:val="000000" w:themeColor="text1"/>
                <w:spacing w:val="-12"/>
                <w:sz w:val="20"/>
              </w:rPr>
            </w:pPr>
            <w:r w:rsidRPr="00661A65">
              <w:rPr>
                <w:rFonts w:ascii="標楷體" w:eastAsia="標楷體" w:hAnsi="標楷體" w:hint="eastAsia"/>
                <w:color w:val="000000" w:themeColor="text1"/>
                <w:spacing w:val="-12"/>
                <w:sz w:val="20"/>
              </w:rPr>
              <w:t>於</w:t>
            </w:r>
            <w:proofErr w:type="gramStart"/>
            <w:r w:rsidRPr="00661A65">
              <w:rPr>
                <w:rFonts w:ascii="標楷體" w:eastAsia="標楷體" w:hAnsi="標楷體" w:hint="eastAsia"/>
                <w:color w:val="000000" w:themeColor="text1"/>
                <w:spacing w:val="-12"/>
                <w:sz w:val="20"/>
              </w:rPr>
              <w:t>11</w:t>
            </w:r>
            <w:r>
              <w:rPr>
                <w:rFonts w:ascii="標楷體" w:eastAsia="標楷體" w:hAnsi="標楷體"/>
                <w:color w:val="000000" w:themeColor="text1"/>
                <w:spacing w:val="-12"/>
                <w:sz w:val="20"/>
              </w:rPr>
              <w:t>4</w:t>
            </w:r>
            <w:proofErr w:type="gramEnd"/>
            <w:r w:rsidRPr="00661A65">
              <w:rPr>
                <w:rFonts w:ascii="標楷體" w:eastAsia="標楷體" w:hAnsi="標楷體" w:hint="eastAsia"/>
                <w:color w:val="000000" w:themeColor="text1"/>
                <w:spacing w:val="-12"/>
                <w:sz w:val="20"/>
              </w:rPr>
              <w:t>年度實現數</w:t>
            </w:r>
          </w:p>
        </w:tc>
        <w:tc>
          <w:tcPr>
            <w:tcW w:w="1560" w:type="dxa"/>
            <w:gridSpan w:val="2"/>
            <w:tcBorders>
              <w:top w:val="single" w:sz="4" w:space="0" w:color="auto"/>
              <w:left w:val="single" w:sz="4" w:space="0" w:color="auto"/>
              <w:bottom w:val="single" w:sz="8" w:space="0" w:color="auto"/>
              <w:right w:val="nil"/>
            </w:tcBorders>
            <w:vAlign w:val="center"/>
          </w:tcPr>
          <w:p w14:paraId="6C20A28C" w14:textId="77777777" w:rsidR="00B636BC" w:rsidRPr="00661A65" w:rsidRDefault="00B636BC" w:rsidP="00A909EF">
            <w:pPr>
              <w:jc w:val="distribute"/>
              <w:rPr>
                <w:rFonts w:ascii="標楷體" w:eastAsia="標楷體" w:hAnsi="標楷體"/>
                <w:color w:val="000000" w:themeColor="text1"/>
                <w:sz w:val="20"/>
              </w:rPr>
            </w:pPr>
            <w:r w:rsidRPr="00661A65">
              <w:rPr>
                <w:rFonts w:ascii="標楷體" w:eastAsia="標楷體" w:hAnsi="標楷體" w:hint="eastAsia"/>
                <w:color w:val="000000" w:themeColor="text1"/>
                <w:sz w:val="20"/>
              </w:rPr>
              <w:t>墊付轉正數</w:t>
            </w:r>
          </w:p>
        </w:tc>
        <w:tc>
          <w:tcPr>
            <w:tcW w:w="1417" w:type="dxa"/>
            <w:gridSpan w:val="3"/>
            <w:vMerge/>
            <w:tcBorders>
              <w:left w:val="single" w:sz="4" w:space="0" w:color="auto"/>
              <w:bottom w:val="single" w:sz="8" w:space="0" w:color="auto"/>
              <w:right w:val="nil"/>
            </w:tcBorders>
            <w:vAlign w:val="center"/>
          </w:tcPr>
          <w:p w14:paraId="3B08CEB2" w14:textId="77777777" w:rsidR="00B636BC" w:rsidRPr="00661A65" w:rsidRDefault="00B636BC" w:rsidP="00A909EF">
            <w:pPr>
              <w:rPr>
                <w:rFonts w:eastAsia="標楷體"/>
                <w:color w:val="000000" w:themeColor="text1"/>
                <w:sz w:val="16"/>
                <w:szCs w:val="16"/>
                <w:highlight w:val="yellow"/>
              </w:rPr>
            </w:pPr>
          </w:p>
        </w:tc>
        <w:tc>
          <w:tcPr>
            <w:tcW w:w="1271" w:type="dxa"/>
            <w:vMerge/>
            <w:tcBorders>
              <w:left w:val="single" w:sz="4" w:space="0" w:color="auto"/>
              <w:bottom w:val="single" w:sz="8" w:space="0" w:color="auto"/>
              <w:right w:val="nil"/>
            </w:tcBorders>
            <w:vAlign w:val="center"/>
          </w:tcPr>
          <w:p w14:paraId="5BEE43A0" w14:textId="77777777" w:rsidR="00B636BC" w:rsidRPr="00661A65" w:rsidRDefault="00B636BC" w:rsidP="00A909EF">
            <w:pPr>
              <w:rPr>
                <w:rFonts w:eastAsia="標楷體"/>
                <w:color w:val="000000" w:themeColor="text1"/>
                <w:sz w:val="16"/>
                <w:szCs w:val="16"/>
                <w:highlight w:val="yellow"/>
              </w:rPr>
            </w:pPr>
          </w:p>
        </w:tc>
      </w:tr>
      <w:tr w:rsidR="00B636BC" w:rsidRPr="00661A65" w14:paraId="2AABE9D4" w14:textId="77777777" w:rsidTr="00635E3F">
        <w:trPr>
          <w:gridAfter w:val="1"/>
          <w:wAfter w:w="49" w:type="dxa"/>
          <w:cantSplit/>
          <w:trHeight w:val="532"/>
        </w:trPr>
        <w:tc>
          <w:tcPr>
            <w:tcW w:w="1276" w:type="dxa"/>
            <w:tcBorders>
              <w:top w:val="nil"/>
              <w:left w:val="single" w:sz="4" w:space="0" w:color="auto"/>
              <w:right w:val="single" w:sz="4" w:space="0" w:color="auto"/>
            </w:tcBorders>
            <w:shd w:val="clear" w:color="auto" w:fill="auto"/>
            <w:vAlign w:val="center"/>
          </w:tcPr>
          <w:p w14:paraId="04341776"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276" w:type="dxa"/>
            <w:tcBorders>
              <w:top w:val="nil"/>
              <w:left w:val="nil"/>
              <w:right w:val="single" w:sz="4" w:space="0" w:color="auto"/>
            </w:tcBorders>
            <w:shd w:val="clear" w:color="auto" w:fill="auto"/>
            <w:vAlign w:val="center"/>
          </w:tcPr>
          <w:p w14:paraId="5D74CECD"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559" w:type="dxa"/>
            <w:tcBorders>
              <w:top w:val="nil"/>
              <w:left w:val="nil"/>
              <w:right w:val="single" w:sz="4" w:space="0" w:color="auto"/>
            </w:tcBorders>
            <w:shd w:val="clear" w:color="auto" w:fill="auto"/>
            <w:vAlign w:val="center"/>
          </w:tcPr>
          <w:p w14:paraId="652E6C81"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559" w:type="dxa"/>
            <w:gridSpan w:val="2"/>
            <w:tcBorders>
              <w:top w:val="nil"/>
              <w:left w:val="nil"/>
              <w:right w:val="single" w:sz="4" w:space="0" w:color="auto"/>
            </w:tcBorders>
            <w:shd w:val="clear" w:color="auto" w:fill="auto"/>
            <w:vAlign w:val="center"/>
          </w:tcPr>
          <w:p w14:paraId="41058F7E"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560" w:type="dxa"/>
            <w:gridSpan w:val="2"/>
            <w:tcBorders>
              <w:top w:val="nil"/>
              <w:left w:val="single" w:sz="4" w:space="0" w:color="auto"/>
              <w:right w:val="single" w:sz="4" w:space="0" w:color="auto"/>
            </w:tcBorders>
            <w:shd w:val="clear" w:color="auto" w:fill="auto"/>
            <w:vAlign w:val="center"/>
          </w:tcPr>
          <w:p w14:paraId="0D5EAD91"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417" w:type="dxa"/>
            <w:gridSpan w:val="3"/>
            <w:tcBorders>
              <w:top w:val="single" w:sz="8" w:space="0" w:color="auto"/>
              <w:left w:val="single" w:sz="4" w:space="0" w:color="auto"/>
            </w:tcBorders>
            <w:shd w:val="clear" w:color="auto" w:fill="auto"/>
            <w:vAlign w:val="center"/>
          </w:tcPr>
          <w:p w14:paraId="04355086"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271" w:type="dxa"/>
            <w:tcBorders>
              <w:top w:val="single" w:sz="8" w:space="0" w:color="auto"/>
              <w:left w:val="single" w:sz="4" w:space="0" w:color="auto"/>
            </w:tcBorders>
            <w:shd w:val="clear" w:color="auto" w:fill="auto"/>
            <w:vAlign w:val="center"/>
          </w:tcPr>
          <w:p w14:paraId="0C5EC4AD"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350,422,231 </w:t>
            </w:r>
          </w:p>
        </w:tc>
      </w:tr>
      <w:tr w:rsidR="00B636BC" w:rsidRPr="00661A65" w14:paraId="10D67619" w14:textId="77777777" w:rsidTr="00635E3F">
        <w:trPr>
          <w:gridAfter w:val="1"/>
          <w:wAfter w:w="49" w:type="dxa"/>
          <w:cantSplit/>
          <w:trHeight w:val="532"/>
        </w:trPr>
        <w:tc>
          <w:tcPr>
            <w:tcW w:w="1276" w:type="dxa"/>
            <w:tcBorders>
              <w:top w:val="nil"/>
              <w:left w:val="single" w:sz="4" w:space="0" w:color="auto"/>
              <w:right w:val="single" w:sz="4" w:space="0" w:color="auto"/>
            </w:tcBorders>
            <w:shd w:val="clear" w:color="auto" w:fill="auto"/>
            <w:vAlign w:val="center"/>
          </w:tcPr>
          <w:p w14:paraId="203640B6"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276" w:type="dxa"/>
            <w:tcBorders>
              <w:top w:val="nil"/>
              <w:left w:val="nil"/>
              <w:right w:val="single" w:sz="4" w:space="0" w:color="auto"/>
            </w:tcBorders>
            <w:shd w:val="clear" w:color="auto" w:fill="auto"/>
            <w:vAlign w:val="center"/>
          </w:tcPr>
          <w:p w14:paraId="5C5D3FA9"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559" w:type="dxa"/>
            <w:tcBorders>
              <w:top w:val="nil"/>
              <w:left w:val="nil"/>
              <w:right w:val="single" w:sz="4" w:space="0" w:color="auto"/>
            </w:tcBorders>
            <w:shd w:val="clear" w:color="auto" w:fill="auto"/>
            <w:vAlign w:val="center"/>
          </w:tcPr>
          <w:p w14:paraId="0060236B"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559" w:type="dxa"/>
            <w:gridSpan w:val="2"/>
            <w:tcBorders>
              <w:top w:val="nil"/>
              <w:left w:val="nil"/>
              <w:right w:val="single" w:sz="4" w:space="0" w:color="auto"/>
            </w:tcBorders>
            <w:shd w:val="clear" w:color="auto" w:fill="auto"/>
            <w:vAlign w:val="center"/>
          </w:tcPr>
          <w:p w14:paraId="033B7E5E"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560" w:type="dxa"/>
            <w:gridSpan w:val="2"/>
            <w:tcBorders>
              <w:top w:val="nil"/>
              <w:left w:val="single" w:sz="4" w:space="0" w:color="auto"/>
              <w:right w:val="single" w:sz="4" w:space="0" w:color="auto"/>
            </w:tcBorders>
            <w:shd w:val="clear" w:color="auto" w:fill="auto"/>
            <w:vAlign w:val="center"/>
          </w:tcPr>
          <w:p w14:paraId="1C6B7BFF"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417" w:type="dxa"/>
            <w:gridSpan w:val="3"/>
            <w:tcBorders>
              <w:top w:val="nil"/>
              <w:left w:val="single" w:sz="4" w:space="0" w:color="auto"/>
            </w:tcBorders>
            <w:shd w:val="clear" w:color="auto" w:fill="auto"/>
            <w:vAlign w:val="center"/>
          </w:tcPr>
          <w:p w14:paraId="6280AF0E"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271" w:type="dxa"/>
            <w:tcBorders>
              <w:top w:val="nil"/>
              <w:left w:val="single" w:sz="4" w:space="0" w:color="auto"/>
            </w:tcBorders>
            <w:shd w:val="clear" w:color="auto" w:fill="auto"/>
            <w:vAlign w:val="center"/>
          </w:tcPr>
          <w:p w14:paraId="7DC88655"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540,217,520 </w:t>
            </w:r>
          </w:p>
        </w:tc>
      </w:tr>
      <w:tr w:rsidR="00B636BC" w:rsidRPr="00661A65" w14:paraId="4EA2FA20" w14:textId="77777777" w:rsidTr="00635E3F">
        <w:trPr>
          <w:gridAfter w:val="1"/>
          <w:wAfter w:w="49" w:type="dxa"/>
          <w:cantSplit/>
          <w:trHeight w:val="532"/>
        </w:trPr>
        <w:tc>
          <w:tcPr>
            <w:tcW w:w="1276" w:type="dxa"/>
            <w:tcBorders>
              <w:top w:val="nil"/>
              <w:left w:val="single" w:sz="4" w:space="0" w:color="auto"/>
              <w:right w:val="single" w:sz="4" w:space="0" w:color="auto"/>
            </w:tcBorders>
            <w:shd w:val="clear" w:color="auto" w:fill="auto"/>
            <w:vAlign w:val="center"/>
          </w:tcPr>
          <w:p w14:paraId="0E7D6371"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276" w:type="dxa"/>
            <w:tcBorders>
              <w:top w:val="nil"/>
              <w:left w:val="nil"/>
              <w:right w:val="single" w:sz="4" w:space="0" w:color="auto"/>
            </w:tcBorders>
            <w:shd w:val="clear" w:color="auto" w:fill="auto"/>
            <w:vAlign w:val="center"/>
          </w:tcPr>
          <w:p w14:paraId="7B5CAF07"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559" w:type="dxa"/>
            <w:tcBorders>
              <w:top w:val="nil"/>
              <w:left w:val="nil"/>
              <w:right w:val="single" w:sz="4" w:space="0" w:color="auto"/>
            </w:tcBorders>
            <w:shd w:val="clear" w:color="auto" w:fill="auto"/>
            <w:vAlign w:val="center"/>
          </w:tcPr>
          <w:p w14:paraId="2DB39C9A"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104,910 </w:t>
            </w:r>
          </w:p>
        </w:tc>
        <w:tc>
          <w:tcPr>
            <w:tcW w:w="1559" w:type="dxa"/>
            <w:gridSpan w:val="2"/>
            <w:tcBorders>
              <w:top w:val="nil"/>
              <w:left w:val="nil"/>
              <w:right w:val="single" w:sz="4" w:space="0" w:color="auto"/>
            </w:tcBorders>
            <w:shd w:val="clear" w:color="auto" w:fill="auto"/>
            <w:vAlign w:val="center"/>
          </w:tcPr>
          <w:p w14:paraId="5E8B7990"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560" w:type="dxa"/>
            <w:gridSpan w:val="2"/>
            <w:tcBorders>
              <w:top w:val="nil"/>
              <w:left w:val="single" w:sz="4" w:space="0" w:color="auto"/>
              <w:right w:val="single" w:sz="4" w:space="0" w:color="auto"/>
            </w:tcBorders>
            <w:shd w:val="clear" w:color="auto" w:fill="auto"/>
            <w:vAlign w:val="center"/>
          </w:tcPr>
          <w:p w14:paraId="27C37D4E"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417" w:type="dxa"/>
            <w:gridSpan w:val="3"/>
            <w:tcBorders>
              <w:top w:val="nil"/>
              <w:left w:val="single" w:sz="4" w:space="0" w:color="auto"/>
            </w:tcBorders>
            <w:shd w:val="clear" w:color="auto" w:fill="auto"/>
            <w:vAlign w:val="center"/>
          </w:tcPr>
          <w:p w14:paraId="11AAD3B5"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271" w:type="dxa"/>
            <w:tcBorders>
              <w:top w:val="nil"/>
              <w:left w:val="single" w:sz="4" w:space="0" w:color="auto"/>
            </w:tcBorders>
            <w:shd w:val="clear" w:color="auto" w:fill="auto"/>
            <w:vAlign w:val="center"/>
          </w:tcPr>
          <w:p w14:paraId="61888D56"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496,371,144 </w:t>
            </w:r>
          </w:p>
        </w:tc>
      </w:tr>
      <w:tr w:rsidR="00B636BC" w:rsidRPr="00661A65" w14:paraId="1E0EB8B7" w14:textId="77777777" w:rsidTr="00635E3F">
        <w:trPr>
          <w:gridAfter w:val="1"/>
          <w:wAfter w:w="49" w:type="dxa"/>
          <w:cantSplit/>
          <w:trHeight w:val="532"/>
        </w:trPr>
        <w:tc>
          <w:tcPr>
            <w:tcW w:w="1276" w:type="dxa"/>
            <w:tcBorders>
              <w:top w:val="nil"/>
              <w:left w:val="single" w:sz="4" w:space="0" w:color="auto"/>
              <w:right w:val="single" w:sz="4" w:space="0" w:color="auto"/>
            </w:tcBorders>
            <w:shd w:val="clear" w:color="auto" w:fill="auto"/>
            <w:vAlign w:val="center"/>
          </w:tcPr>
          <w:p w14:paraId="5D628E51"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276" w:type="dxa"/>
            <w:tcBorders>
              <w:top w:val="nil"/>
              <w:left w:val="nil"/>
              <w:right w:val="single" w:sz="4" w:space="0" w:color="auto"/>
            </w:tcBorders>
            <w:shd w:val="clear" w:color="auto" w:fill="auto"/>
            <w:vAlign w:val="center"/>
          </w:tcPr>
          <w:p w14:paraId="28FA9A76"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559" w:type="dxa"/>
            <w:tcBorders>
              <w:top w:val="nil"/>
              <w:left w:val="nil"/>
              <w:right w:val="single" w:sz="4" w:space="0" w:color="auto"/>
            </w:tcBorders>
            <w:shd w:val="clear" w:color="auto" w:fill="auto"/>
            <w:vAlign w:val="center"/>
          </w:tcPr>
          <w:p w14:paraId="31045CF6"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1,515,094 </w:t>
            </w:r>
          </w:p>
        </w:tc>
        <w:tc>
          <w:tcPr>
            <w:tcW w:w="1559" w:type="dxa"/>
            <w:gridSpan w:val="2"/>
            <w:tcBorders>
              <w:top w:val="nil"/>
              <w:left w:val="nil"/>
              <w:right w:val="single" w:sz="4" w:space="0" w:color="auto"/>
            </w:tcBorders>
            <w:shd w:val="clear" w:color="auto" w:fill="auto"/>
            <w:vAlign w:val="center"/>
          </w:tcPr>
          <w:p w14:paraId="0F6F16C5"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560" w:type="dxa"/>
            <w:gridSpan w:val="2"/>
            <w:tcBorders>
              <w:top w:val="nil"/>
              <w:left w:val="single" w:sz="4" w:space="0" w:color="auto"/>
              <w:right w:val="single" w:sz="4" w:space="0" w:color="auto"/>
            </w:tcBorders>
            <w:shd w:val="clear" w:color="auto" w:fill="auto"/>
            <w:vAlign w:val="center"/>
          </w:tcPr>
          <w:p w14:paraId="33C94F65"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417" w:type="dxa"/>
            <w:gridSpan w:val="3"/>
            <w:tcBorders>
              <w:top w:val="nil"/>
              <w:left w:val="single" w:sz="4" w:space="0" w:color="auto"/>
            </w:tcBorders>
            <w:shd w:val="clear" w:color="auto" w:fill="auto"/>
            <w:vAlign w:val="center"/>
          </w:tcPr>
          <w:p w14:paraId="4CF7A8A3"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271" w:type="dxa"/>
            <w:tcBorders>
              <w:top w:val="nil"/>
              <w:left w:val="single" w:sz="4" w:space="0" w:color="auto"/>
            </w:tcBorders>
            <w:shd w:val="clear" w:color="auto" w:fill="auto"/>
            <w:vAlign w:val="center"/>
          </w:tcPr>
          <w:p w14:paraId="540D51FA"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154,206,228 </w:t>
            </w:r>
          </w:p>
        </w:tc>
      </w:tr>
      <w:tr w:rsidR="00B636BC" w:rsidRPr="00661A65" w14:paraId="6424650D" w14:textId="77777777" w:rsidTr="00635E3F">
        <w:trPr>
          <w:gridAfter w:val="1"/>
          <w:wAfter w:w="49" w:type="dxa"/>
          <w:cantSplit/>
          <w:trHeight w:val="532"/>
        </w:trPr>
        <w:tc>
          <w:tcPr>
            <w:tcW w:w="1276" w:type="dxa"/>
            <w:tcBorders>
              <w:top w:val="nil"/>
              <w:left w:val="single" w:sz="4" w:space="0" w:color="auto"/>
              <w:right w:val="single" w:sz="4" w:space="0" w:color="auto"/>
            </w:tcBorders>
            <w:shd w:val="clear" w:color="auto" w:fill="auto"/>
            <w:vAlign w:val="center"/>
          </w:tcPr>
          <w:p w14:paraId="35D1169A"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276" w:type="dxa"/>
            <w:tcBorders>
              <w:top w:val="nil"/>
              <w:left w:val="nil"/>
              <w:right w:val="single" w:sz="4" w:space="0" w:color="auto"/>
            </w:tcBorders>
            <w:shd w:val="clear" w:color="auto" w:fill="auto"/>
            <w:vAlign w:val="center"/>
          </w:tcPr>
          <w:p w14:paraId="315CEEC8"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559" w:type="dxa"/>
            <w:tcBorders>
              <w:top w:val="nil"/>
              <w:left w:val="nil"/>
              <w:right w:val="single" w:sz="4" w:space="0" w:color="auto"/>
            </w:tcBorders>
            <w:shd w:val="clear" w:color="auto" w:fill="auto"/>
            <w:vAlign w:val="center"/>
          </w:tcPr>
          <w:p w14:paraId="55414A84"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559" w:type="dxa"/>
            <w:gridSpan w:val="2"/>
            <w:tcBorders>
              <w:top w:val="nil"/>
              <w:left w:val="nil"/>
              <w:right w:val="single" w:sz="4" w:space="0" w:color="auto"/>
            </w:tcBorders>
            <w:shd w:val="clear" w:color="auto" w:fill="auto"/>
            <w:vAlign w:val="center"/>
          </w:tcPr>
          <w:p w14:paraId="44D49E51"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560" w:type="dxa"/>
            <w:gridSpan w:val="2"/>
            <w:tcBorders>
              <w:top w:val="nil"/>
              <w:left w:val="single" w:sz="4" w:space="0" w:color="auto"/>
              <w:right w:val="single" w:sz="4" w:space="0" w:color="auto"/>
            </w:tcBorders>
            <w:shd w:val="clear" w:color="auto" w:fill="auto"/>
            <w:vAlign w:val="center"/>
          </w:tcPr>
          <w:p w14:paraId="2BCA66A3"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417" w:type="dxa"/>
            <w:gridSpan w:val="3"/>
            <w:tcBorders>
              <w:top w:val="nil"/>
              <w:left w:val="single" w:sz="4" w:space="0" w:color="auto"/>
            </w:tcBorders>
            <w:shd w:val="clear" w:color="auto" w:fill="auto"/>
            <w:vAlign w:val="center"/>
          </w:tcPr>
          <w:p w14:paraId="0ED0538F"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271" w:type="dxa"/>
            <w:tcBorders>
              <w:top w:val="nil"/>
              <w:left w:val="single" w:sz="4" w:space="0" w:color="auto"/>
            </w:tcBorders>
            <w:shd w:val="clear" w:color="auto" w:fill="auto"/>
            <w:vAlign w:val="center"/>
          </w:tcPr>
          <w:p w14:paraId="69224E58" w14:textId="51E56E14" w:rsidR="00B636BC" w:rsidRPr="00E52610" w:rsidRDefault="00B636BC" w:rsidP="00635E3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12,079,808,979 </w:t>
            </w:r>
          </w:p>
        </w:tc>
      </w:tr>
      <w:tr w:rsidR="00B636BC" w:rsidRPr="00661A65" w14:paraId="30613232" w14:textId="77777777" w:rsidTr="00635E3F">
        <w:trPr>
          <w:gridAfter w:val="1"/>
          <w:wAfter w:w="49" w:type="dxa"/>
          <w:cantSplit/>
          <w:trHeight w:val="532"/>
        </w:trPr>
        <w:tc>
          <w:tcPr>
            <w:tcW w:w="1276" w:type="dxa"/>
            <w:tcBorders>
              <w:top w:val="nil"/>
              <w:left w:val="single" w:sz="4" w:space="0" w:color="auto"/>
              <w:right w:val="single" w:sz="4" w:space="0" w:color="auto"/>
            </w:tcBorders>
            <w:shd w:val="clear" w:color="auto" w:fill="auto"/>
            <w:vAlign w:val="center"/>
          </w:tcPr>
          <w:p w14:paraId="634590D1"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276" w:type="dxa"/>
            <w:tcBorders>
              <w:top w:val="nil"/>
              <w:left w:val="nil"/>
              <w:right w:val="single" w:sz="4" w:space="0" w:color="auto"/>
            </w:tcBorders>
            <w:shd w:val="clear" w:color="auto" w:fill="auto"/>
            <w:vAlign w:val="center"/>
          </w:tcPr>
          <w:p w14:paraId="7ED18DBE"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559" w:type="dxa"/>
            <w:tcBorders>
              <w:top w:val="nil"/>
              <w:left w:val="nil"/>
              <w:right w:val="single" w:sz="4" w:space="0" w:color="auto"/>
            </w:tcBorders>
            <w:shd w:val="clear" w:color="auto" w:fill="auto"/>
            <w:vAlign w:val="center"/>
          </w:tcPr>
          <w:p w14:paraId="4837C0D6"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9</w:t>
            </w:r>
            <w:r w:rsidRPr="00E52610">
              <w:rPr>
                <w:rFonts w:ascii="新細明體" w:hAnsi="新細明體"/>
                <w:color w:val="000000" w:themeColor="text1"/>
                <w:sz w:val="20"/>
              </w:rPr>
              <w:t>38,236</w:t>
            </w:r>
          </w:p>
        </w:tc>
        <w:tc>
          <w:tcPr>
            <w:tcW w:w="1559" w:type="dxa"/>
            <w:gridSpan w:val="2"/>
            <w:tcBorders>
              <w:top w:val="nil"/>
              <w:left w:val="nil"/>
              <w:right w:val="single" w:sz="4" w:space="0" w:color="auto"/>
            </w:tcBorders>
            <w:shd w:val="clear" w:color="auto" w:fill="auto"/>
            <w:vAlign w:val="center"/>
          </w:tcPr>
          <w:p w14:paraId="1DEDB3AD"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560" w:type="dxa"/>
            <w:gridSpan w:val="2"/>
            <w:tcBorders>
              <w:top w:val="nil"/>
              <w:left w:val="single" w:sz="4" w:space="0" w:color="auto"/>
              <w:right w:val="single" w:sz="4" w:space="0" w:color="auto"/>
            </w:tcBorders>
            <w:shd w:val="clear" w:color="auto" w:fill="auto"/>
            <w:vAlign w:val="center"/>
          </w:tcPr>
          <w:p w14:paraId="4312B6D5"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417" w:type="dxa"/>
            <w:gridSpan w:val="3"/>
            <w:tcBorders>
              <w:top w:val="nil"/>
              <w:left w:val="single" w:sz="4" w:space="0" w:color="auto"/>
            </w:tcBorders>
            <w:shd w:val="clear" w:color="auto" w:fill="auto"/>
            <w:vAlign w:val="center"/>
          </w:tcPr>
          <w:p w14:paraId="3FFCF20E"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271" w:type="dxa"/>
            <w:tcBorders>
              <w:top w:val="nil"/>
              <w:left w:val="single" w:sz="4" w:space="0" w:color="auto"/>
            </w:tcBorders>
            <w:shd w:val="clear" w:color="auto" w:fill="auto"/>
            <w:vAlign w:val="center"/>
          </w:tcPr>
          <w:p w14:paraId="65DED368"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167,138,549 </w:t>
            </w:r>
          </w:p>
        </w:tc>
      </w:tr>
      <w:tr w:rsidR="00B636BC" w:rsidRPr="00661A65" w14:paraId="69360B73" w14:textId="77777777" w:rsidTr="00635E3F">
        <w:trPr>
          <w:gridAfter w:val="1"/>
          <w:wAfter w:w="49" w:type="dxa"/>
          <w:cantSplit/>
          <w:trHeight w:val="532"/>
        </w:trPr>
        <w:tc>
          <w:tcPr>
            <w:tcW w:w="1276" w:type="dxa"/>
            <w:tcBorders>
              <w:top w:val="nil"/>
              <w:left w:val="single" w:sz="4" w:space="0" w:color="auto"/>
              <w:right w:val="single" w:sz="4" w:space="0" w:color="auto"/>
            </w:tcBorders>
            <w:shd w:val="clear" w:color="auto" w:fill="auto"/>
            <w:vAlign w:val="center"/>
          </w:tcPr>
          <w:p w14:paraId="1BCF73D8"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276" w:type="dxa"/>
            <w:tcBorders>
              <w:top w:val="nil"/>
              <w:left w:val="nil"/>
              <w:right w:val="single" w:sz="4" w:space="0" w:color="auto"/>
            </w:tcBorders>
            <w:shd w:val="clear" w:color="auto" w:fill="auto"/>
            <w:vAlign w:val="center"/>
          </w:tcPr>
          <w:p w14:paraId="009BEA7B"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559" w:type="dxa"/>
            <w:tcBorders>
              <w:top w:val="nil"/>
              <w:left w:val="nil"/>
              <w:right w:val="single" w:sz="4" w:space="0" w:color="auto"/>
            </w:tcBorders>
            <w:shd w:val="clear" w:color="auto" w:fill="auto"/>
            <w:vAlign w:val="center"/>
          </w:tcPr>
          <w:p w14:paraId="787F2F52"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7</w:t>
            </w:r>
            <w:r w:rsidRPr="00E52610">
              <w:rPr>
                <w:rFonts w:ascii="新細明體" w:hAnsi="新細明體"/>
                <w:color w:val="000000" w:themeColor="text1"/>
                <w:sz w:val="20"/>
              </w:rPr>
              <w:t>1,012,333</w:t>
            </w:r>
          </w:p>
        </w:tc>
        <w:tc>
          <w:tcPr>
            <w:tcW w:w="1559" w:type="dxa"/>
            <w:gridSpan w:val="2"/>
            <w:tcBorders>
              <w:top w:val="nil"/>
              <w:left w:val="nil"/>
              <w:right w:val="single" w:sz="4" w:space="0" w:color="auto"/>
            </w:tcBorders>
            <w:shd w:val="clear" w:color="auto" w:fill="auto"/>
            <w:vAlign w:val="center"/>
          </w:tcPr>
          <w:p w14:paraId="4247574C"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560" w:type="dxa"/>
            <w:gridSpan w:val="2"/>
            <w:tcBorders>
              <w:top w:val="nil"/>
              <w:left w:val="single" w:sz="4" w:space="0" w:color="auto"/>
              <w:right w:val="single" w:sz="4" w:space="0" w:color="auto"/>
            </w:tcBorders>
            <w:shd w:val="clear" w:color="auto" w:fill="auto"/>
            <w:vAlign w:val="center"/>
          </w:tcPr>
          <w:p w14:paraId="45ECE363"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417" w:type="dxa"/>
            <w:gridSpan w:val="3"/>
            <w:tcBorders>
              <w:top w:val="nil"/>
              <w:left w:val="single" w:sz="4" w:space="0" w:color="auto"/>
            </w:tcBorders>
            <w:shd w:val="clear" w:color="auto" w:fill="auto"/>
            <w:vAlign w:val="center"/>
          </w:tcPr>
          <w:p w14:paraId="2BDC3292"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271" w:type="dxa"/>
            <w:tcBorders>
              <w:top w:val="nil"/>
              <w:left w:val="single" w:sz="4" w:space="0" w:color="auto"/>
            </w:tcBorders>
            <w:shd w:val="clear" w:color="auto" w:fill="auto"/>
            <w:vAlign w:val="center"/>
          </w:tcPr>
          <w:p w14:paraId="398CCA34"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1,997,862,487 </w:t>
            </w:r>
          </w:p>
        </w:tc>
      </w:tr>
      <w:tr w:rsidR="00B636BC" w:rsidRPr="00661A65" w14:paraId="2992554B" w14:textId="77777777" w:rsidTr="00635E3F">
        <w:trPr>
          <w:gridAfter w:val="1"/>
          <w:wAfter w:w="49" w:type="dxa"/>
          <w:cantSplit/>
          <w:trHeight w:val="532"/>
        </w:trPr>
        <w:tc>
          <w:tcPr>
            <w:tcW w:w="1276" w:type="dxa"/>
            <w:tcBorders>
              <w:top w:val="nil"/>
              <w:left w:val="single" w:sz="4" w:space="0" w:color="auto"/>
              <w:right w:val="single" w:sz="4" w:space="0" w:color="auto"/>
            </w:tcBorders>
            <w:shd w:val="clear" w:color="auto" w:fill="auto"/>
            <w:vAlign w:val="center"/>
          </w:tcPr>
          <w:p w14:paraId="59621D75"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276" w:type="dxa"/>
            <w:tcBorders>
              <w:top w:val="nil"/>
              <w:left w:val="nil"/>
              <w:right w:val="single" w:sz="4" w:space="0" w:color="auto"/>
            </w:tcBorders>
            <w:shd w:val="clear" w:color="auto" w:fill="auto"/>
            <w:vAlign w:val="center"/>
          </w:tcPr>
          <w:p w14:paraId="2410F3D0"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559" w:type="dxa"/>
            <w:tcBorders>
              <w:top w:val="nil"/>
              <w:left w:val="nil"/>
              <w:right w:val="single" w:sz="4" w:space="0" w:color="auto"/>
            </w:tcBorders>
            <w:shd w:val="clear" w:color="auto" w:fill="auto"/>
            <w:vAlign w:val="center"/>
          </w:tcPr>
          <w:p w14:paraId="39663207"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559" w:type="dxa"/>
            <w:gridSpan w:val="2"/>
            <w:tcBorders>
              <w:top w:val="nil"/>
              <w:left w:val="nil"/>
              <w:right w:val="single" w:sz="4" w:space="0" w:color="auto"/>
            </w:tcBorders>
            <w:shd w:val="clear" w:color="auto" w:fill="auto"/>
            <w:vAlign w:val="center"/>
          </w:tcPr>
          <w:p w14:paraId="209A0A9D"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560" w:type="dxa"/>
            <w:gridSpan w:val="2"/>
            <w:tcBorders>
              <w:top w:val="nil"/>
              <w:left w:val="single" w:sz="4" w:space="0" w:color="auto"/>
              <w:right w:val="single" w:sz="4" w:space="0" w:color="auto"/>
            </w:tcBorders>
            <w:shd w:val="clear" w:color="auto" w:fill="auto"/>
            <w:vAlign w:val="center"/>
          </w:tcPr>
          <w:p w14:paraId="5095FB3B"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417" w:type="dxa"/>
            <w:gridSpan w:val="3"/>
            <w:tcBorders>
              <w:top w:val="nil"/>
              <w:left w:val="single" w:sz="4" w:space="0" w:color="auto"/>
            </w:tcBorders>
            <w:shd w:val="clear" w:color="auto" w:fill="auto"/>
            <w:vAlign w:val="center"/>
          </w:tcPr>
          <w:p w14:paraId="24D3EA3D"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271" w:type="dxa"/>
            <w:tcBorders>
              <w:top w:val="nil"/>
              <w:left w:val="single" w:sz="4" w:space="0" w:color="auto"/>
            </w:tcBorders>
            <w:shd w:val="clear" w:color="auto" w:fill="auto"/>
            <w:vAlign w:val="center"/>
          </w:tcPr>
          <w:p w14:paraId="70CDFDE6"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6,055,223,944 </w:t>
            </w:r>
          </w:p>
        </w:tc>
      </w:tr>
      <w:tr w:rsidR="00B636BC" w:rsidRPr="00661A65" w14:paraId="4D95D706" w14:textId="77777777" w:rsidTr="00635E3F">
        <w:trPr>
          <w:gridAfter w:val="1"/>
          <w:wAfter w:w="49" w:type="dxa"/>
          <w:cantSplit/>
          <w:trHeight w:val="532"/>
        </w:trPr>
        <w:tc>
          <w:tcPr>
            <w:tcW w:w="1276" w:type="dxa"/>
            <w:tcBorders>
              <w:top w:val="nil"/>
              <w:left w:val="single" w:sz="4" w:space="0" w:color="auto"/>
              <w:right w:val="single" w:sz="4" w:space="0" w:color="auto"/>
            </w:tcBorders>
            <w:shd w:val="clear" w:color="auto" w:fill="auto"/>
            <w:vAlign w:val="center"/>
          </w:tcPr>
          <w:p w14:paraId="6DDEF815" w14:textId="77777777" w:rsidR="00B636BC" w:rsidRPr="00E52610" w:rsidRDefault="00B636BC" w:rsidP="00A909EF">
            <w:pPr>
              <w:ind w:rightChars="20" w:right="48"/>
              <w:jc w:val="right"/>
              <w:rPr>
                <w:rFonts w:ascii="新細明體" w:hAnsi="新細明體"/>
                <w:b/>
                <w:bCs/>
                <w:color w:val="000000" w:themeColor="text1"/>
                <w:sz w:val="20"/>
              </w:rPr>
            </w:pPr>
            <w:r w:rsidRPr="00E52610">
              <w:rPr>
                <w:rFonts w:ascii="新細明體" w:hAnsi="新細明體" w:hint="eastAsia"/>
                <w:b/>
                <w:bCs/>
                <w:color w:val="000000" w:themeColor="text1"/>
                <w:sz w:val="20"/>
              </w:rPr>
              <w:t>－</w:t>
            </w:r>
          </w:p>
        </w:tc>
        <w:tc>
          <w:tcPr>
            <w:tcW w:w="1276" w:type="dxa"/>
            <w:tcBorders>
              <w:top w:val="nil"/>
              <w:left w:val="nil"/>
              <w:right w:val="single" w:sz="4" w:space="0" w:color="auto"/>
            </w:tcBorders>
            <w:shd w:val="clear" w:color="auto" w:fill="auto"/>
            <w:vAlign w:val="center"/>
          </w:tcPr>
          <w:p w14:paraId="1DE035AB" w14:textId="77777777" w:rsidR="00B636BC" w:rsidRPr="00E52610" w:rsidRDefault="00B636BC" w:rsidP="00A909EF">
            <w:pPr>
              <w:ind w:rightChars="20" w:right="48"/>
              <w:jc w:val="right"/>
              <w:rPr>
                <w:rFonts w:ascii="新細明體" w:hAnsi="新細明體"/>
                <w:b/>
                <w:bCs/>
                <w:color w:val="000000" w:themeColor="text1"/>
                <w:sz w:val="20"/>
              </w:rPr>
            </w:pPr>
            <w:r w:rsidRPr="00E52610">
              <w:rPr>
                <w:rFonts w:ascii="新細明體" w:hAnsi="新細明體" w:hint="eastAsia"/>
                <w:b/>
                <w:bCs/>
                <w:color w:val="000000" w:themeColor="text1"/>
                <w:sz w:val="20"/>
              </w:rPr>
              <w:t>－</w:t>
            </w:r>
          </w:p>
        </w:tc>
        <w:tc>
          <w:tcPr>
            <w:tcW w:w="1559" w:type="dxa"/>
            <w:tcBorders>
              <w:top w:val="nil"/>
              <w:left w:val="nil"/>
              <w:right w:val="single" w:sz="4" w:space="0" w:color="auto"/>
            </w:tcBorders>
            <w:shd w:val="clear" w:color="auto" w:fill="auto"/>
            <w:vAlign w:val="center"/>
          </w:tcPr>
          <w:p w14:paraId="3D77944C" w14:textId="77777777" w:rsidR="00B636BC" w:rsidRPr="00E52610" w:rsidRDefault="00B636BC" w:rsidP="00A909EF">
            <w:pPr>
              <w:ind w:rightChars="20" w:right="48"/>
              <w:jc w:val="right"/>
              <w:rPr>
                <w:rFonts w:ascii="新細明體" w:hAnsi="新細明體"/>
                <w:b/>
                <w:bCs/>
                <w:color w:val="000000" w:themeColor="text1"/>
                <w:sz w:val="20"/>
                <w:szCs w:val="16"/>
              </w:rPr>
            </w:pPr>
            <w:r w:rsidRPr="00E52610">
              <w:rPr>
                <w:rFonts w:ascii="新細明體" w:hAnsi="新細明體"/>
                <w:b/>
                <w:bCs/>
                <w:sz w:val="20"/>
                <w:szCs w:val="16"/>
              </w:rPr>
              <w:t>6,352,812,692</w:t>
            </w:r>
          </w:p>
        </w:tc>
        <w:tc>
          <w:tcPr>
            <w:tcW w:w="1559" w:type="dxa"/>
            <w:gridSpan w:val="2"/>
            <w:tcBorders>
              <w:top w:val="nil"/>
              <w:left w:val="nil"/>
              <w:right w:val="single" w:sz="4" w:space="0" w:color="auto"/>
            </w:tcBorders>
            <w:shd w:val="clear" w:color="auto" w:fill="auto"/>
            <w:vAlign w:val="center"/>
          </w:tcPr>
          <w:p w14:paraId="2F8103C6" w14:textId="77777777" w:rsidR="00B636BC" w:rsidRPr="00E52610" w:rsidRDefault="00B636BC" w:rsidP="00A909EF">
            <w:pPr>
              <w:ind w:rightChars="20" w:right="48"/>
              <w:jc w:val="right"/>
              <w:rPr>
                <w:rFonts w:ascii="新細明體" w:hAnsi="新細明體"/>
                <w:b/>
                <w:bCs/>
                <w:color w:val="000000" w:themeColor="text1"/>
                <w:sz w:val="20"/>
                <w:szCs w:val="16"/>
              </w:rPr>
            </w:pPr>
            <w:r w:rsidRPr="00E52610">
              <w:rPr>
                <w:rFonts w:ascii="新細明體" w:hAnsi="新細明體"/>
                <w:b/>
                <w:bCs/>
                <w:sz w:val="20"/>
                <w:szCs w:val="16"/>
              </w:rPr>
              <w:t>2,281,199,621</w:t>
            </w:r>
          </w:p>
        </w:tc>
        <w:tc>
          <w:tcPr>
            <w:tcW w:w="1560" w:type="dxa"/>
            <w:gridSpan w:val="2"/>
            <w:tcBorders>
              <w:top w:val="nil"/>
              <w:left w:val="single" w:sz="4" w:space="0" w:color="auto"/>
              <w:right w:val="single" w:sz="4" w:space="0" w:color="auto"/>
            </w:tcBorders>
            <w:shd w:val="clear" w:color="auto" w:fill="auto"/>
            <w:vAlign w:val="center"/>
          </w:tcPr>
          <w:p w14:paraId="037A8672" w14:textId="77777777" w:rsidR="00B636BC" w:rsidRPr="00E52610" w:rsidRDefault="00B636BC" w:rsidP="00A909EF">
            <w:pPr>
              <w:ind w:rightChars="20" w:right="48"/>
              <w:jc w:val="right"/>
              <w:rPr>
                <w:rFonts w:ascii="新細明體" w:hAnsi="新細明體"/>
                <w:b/>
                <w:bCs/>
                <w:color w:val="000000" w:themeColor="text1"/>
                <w:sz w:val="20"/>
                <w:szCs w:val="16"/>
              </w:rPr>
            </w:pPr>
            <w:r w:rsidRPr="00E52610">
              <w:rPr>
                <w:rFonts w:ascii="新細明體" w:hAnsi="新細明體" w:hint="eastAsia"/>
                <w:b/>
                <w:bCs/>
                <w:color w:val="000000" w:themeColor="text1"/>
                <w:sz w:val="20"/>
              </w:rPr>
              <w:t>－</w:t>
            </w:r>
          </w:p>
        </w:tc>
        <w:tc>
          <w:tcPr>
            <w:tcW w:w="1417" w:type="dxa"/>
            <w:gridSpan w:val="3"/>
            <w:tcBorders>
              <w:top w:val="nil"/>
              <w:left w:val="single" w:sz="4" w:space="0" w:color="auto"/>
            </w:tcBorders>
            <w:shd w:val="clear" w:color="auto" w:fill="auto"/>
            <w:vAlign w:val="center"/>
          </w:tcPr>
          <w:p w14:paraId="0E8469C8" w14:textId="77777777" w:rsidR="00B636BC" w:rsidRPr="00E52610" w:rsidRDefault="00B636BC" w:rsidP="00A909EF">
            <w:pPr>
              <w:ind w:rightChars="20" w:right="48"/>
              <w:jc w:val="right"/>
              <w:rPr>
                <w:rFonts w:ascii="新細明體" w:hAnsi="新細明體"/>
                <w:b/>
                <w:bCs/>
                <w:color w:val="000000" w:themeColor="text1"/>
                <w:sz w:val="20"/>
                <w:szCs w:val="16"/>
              </w:rPr>
            </w:pPr>
            <w:r w:rsidRPr="00E52610">
              <w:rPr>
                <w:rFonts w:ascii="新細明體" w:hAnsi="新細明體"/>
                <w:b/>
                <w:bCs/>
                <w:sz w:val="20"/>
                <w:szCs w:val="16"/>
              </w:rPr>
              <w:t>330,189</w:t>
            </w:r>
          </w:p>
        </w:tc>
        <w:tc>
          <w:tcPr>
            <w:tcW w:w="1271" w:type="dxa"/>
            <w:tcBorders>
              <w:top w:val="nil"/>
              <w:left w:val="single" w:sz="4" w:space="0" w:color="auto"/>
            </w:tcBorders>
            <w:shd w:val="clear" w:color="auto" w:fill="auto"/>
            <w:vAlign w:val="center"/>
          </w:tcPr>
          <w:p w14:paraId="08DAD123" w14:textId="77777777" w:rsidR="00B636BC" w:rsidRPr="00E52610" w:rsidRDefault="00B636BC" w:rsidP="00A909EF">
            <w:pPr>
              <w:ind w:rightChars="20" w:right="48"/>
              <w:jc w:val="right"/>
              <w:rPr>
                <w:rFonts w:ascii="新細明體" w:hAnsi="新細明體"/>
                <w:b/>
                <w:bCs/>
                <w:color w:val="000000" w:themeColor="text1"/>
                <w:sz w:val="20"/>
                <w:szCs w:val="16"/>
              </w:rPr>
            </w:pPr>
            <w:r w:rsidRPr="00E52610">
              <w:rPr>
                <w:rFonts w:ascii="新細明體" w:hAnsi="新細明體"/>
                <w:b/>
                <w:bCs/>
                <w:sz w:val="20"/>
                <w:szCs w:val="16"/>
              </w:rPr>
              <w:t>11,730,208,937</w:t>
            </w:r>
          </w:p>
        </w:tc>
      </w:tr>
      <w:tr w:rsidR="00B636BC" w:rsidRPr="00661A65" w14:paraId="5BB979A5" w14:textId="77777777" w:rsidTr="00635E3F">
        <w:trPr>
          <w:gridAfter w:val="1"/>
          <w:wAfter w:w="49" w:type="dxa"/>
          <w:cantSplit/>
          <w:trHeight w:val="532"/>
        </w:trPr>
        <w:tc>
          <w:tcPr>
            <w:tcW w:w="1276" w:type="dxa"/>
            <w:tcBorders>
              <w:top w:val="nil"/>
              <w:left w:val="single" w:sz="4" w:space="0" w:color="auto"/>
              <w:right w:val="single" w:sz="4" w:space="0" w:color="auto"/>
            </w:tcBorders>
            <w:shd w:val="clear" w:color="auto" w:fill="auto"/>
            <w:vAlign w:val="center"/>
          </w:tcPr>
          <w:p w14:paraId="0866DA93"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276" w:type="dxa"/>
            <w:tcBorders>
              <w:top w:val="nil"/>
              <w:left w:val="nil"/>
              <w:right w:val="single" w:sz="4" w:space="0" w:color="auto"/>
            </w:tcBorders>
            <w:shd w:val="clear" w:color="auto" w:fill="auto"/>
            <w:vAlign w:val="center"/>
          </w:tcPr>
          <w:p w14:paraId="6CDBE143"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559" w:type="dxa"/>
            <w:tcBorders>
              <w:top w:val="nil"/>
              <w:left w:val="nil"/>
              <w:right w:val="single" w:sz="4" w:space="0" w:color="auto"/>
            </w:tcBorders>
            <w:shd w:val="clear" w:color="auto" w:fill="auto"/>
            <w:vAlign w:val="center"/>
          </w:tcPr>
          <w:p w14:paraId="4A5DB975"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128,099,687 </w:t>
            </w:r>
          </w:p>
        </w:tc>
        <w:tc>
          <w:tcPr>
            <w:tcW w:w="1559" w:type="dxa"/>
            <w:gridSpan w:val="2"/>
            <w:tcBorders>
              <w:top w:val="nil"/>
              <w:left w:val="nil"/>
              <w:right w:val="single" w:sz="4" w:space="0" w:color="auto"/>
            </w:tcBorders>
            <w:shd w:val="clear" w:color="auto" w:fill="auto"/>
            <w:vAlign w:val="center"/>
          </w:tcPr>
          <w:p w14:paraId="08A0898F"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2,281,199,621 </w:t>
            </w:r>
          </w:p>
        </w:tc>
        <w:tc>
          <w:tcPr>
            <w:tcW w:w="1560" w:type="dxa"/>
            <w:gridSpan w:val="2"/>
            <w:tcBorders>
              <w:top w:val="nil"/>
              <w:left w:val="single" w:sz="4" w:space="0" w:color="auto"/>
              <w:right w:val="single" w:sz="4" w:space="0" w:color="auto"/>
            </w:tcBorders>
            <w:shd w:val="clear" w:color="auto" w:fill="auto"/>
            <w:vAlign w:val="center"/>
          </w:tcPr>
          <w:p w14:paraId="11C9F471"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417" w:type="dxa"/>
            <w:gridSpan w:val="3"/>
            <w:tcBorders>
              <w:top w:val="nil"/>
              <w:left w:val="single" w:sz="4" w:space="0" w:color="auto"/>
            </w:tcBorders>
            <w:shd w:val="clear" w:color="auto" w:fill="auto"/>
            <w:vAlign w:val="center"/>
          </w:tcPr>
          <w:p w14:paraId="0BB33D17"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r w:rsidRPr="00E52610">
              <w:rPr>
                <w:rFonts w:ascii="新細明體" w:hAnsi="新細明體"/>
                <w:sz w:val="20"/>
                <w:szCs w:val="16"/>
              </w:rPr>
              <w:t xml:space="preserve"> </w:t>
            </w:r>
          </w:p>
        </w:tc>
        <w:tc>
          <w:tcPr>
            <w:tcW w:w="1271" w:type="dxa"/>
            <w:tcBorders>
              <w:top w:val="nil"/>
              <w:left w:val="single" w:sz="4" w:space="0" w:color="auto"/>
            </w:tcBorders>
            <w:shd w:val="clear" w:color="auto" w:fill="auto"/>
            <w:vAlign w:val="center"/>
          </w:tcPr>
          <w:p w14:paraId="763B4B02"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5,505,165,743 </w:t>
            </w:r>
          </w:p>
        </w:tc>
      </w:tr>
      <w:tr w:rsidR="00B636BC" w:rsidRPr="00661A65" w14:paraId="46DBC12B" w14:textId="77777777" w:rsidTr="00635E3F">
        <w:trPr>
          <w:gridAfter w:val="1"/>
          <w:wAfter w:w="49" w:type="dxa"/>
          <w:cantSplit/>
          <w:trHeight w:val="532"/>
        </w:trPr>
        <w:tc>
          <w:tcPr>
            <w:tcW w:w="1276" w:type="dxa"/>
            <w:tcBorders>
              <w:top w:val="nil"/>
              <w:left w:val="single" w:sz="4" w:space="0" w:color="auto"/>
              <w:right w:val="single" w:sz="4" w:space="0" w:color="auto"/>
            </w:tcBorders>
            <w:shd w:val="clear" w:color="auto" w:fill="auto"/>
            <w:vAlign w:val="center"/>
          </w:tcPr>
          <w:p w14:paraId="757C9AC3"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276" w:type="dxa"/>
            <w:tcBorders>
              <w:top w:val="nil"/>
              <w:left w:val="nil"/>
              <w:right w:val="single" w:sz="4" w:space="0" w:color="auto"/>
            </w:tcBorders>
            <w:shd w:val="clear" w:color="auto" w:fill="auto"/>
            <w:vAlign w:val="center"/>
          </w:tcPr>
          <w:p w14:paraId="484A134A" w14:textId="77777777" w:rsidR="00B636BC" w:rsidRPr="00E52610" w:rsidRDefault="00B636BC" w:rsidP="00A909EF">
            <w:pPr>
              <w:ind w:rightChars="20" w:right="48"/>
              <w:jc w:val="right"/>
              <w:rPr>
                <w:rFonts w:ascii="新細明體" w:hAnsi="新細明體"/>
                <w:color w:val="000000" w:themeColor="text1"/>
                <w:sz w:val="20"/>
              </w:rPr>
            </w:pPr>
            <w:r w:rsidRPr="00E52610">
              <w:rPr>
                <w:rFonts w:ascii="新細明體" w:hAnsi="新細明體" w:hint="eastAsia"/>
                <w:color w:val="000000" w:themeColor="text1"/>
                <w:sz w:val="20"/>
              </w:rPr>
              <w:t>－</w:t>
            </w:r>
          </w:p>
        </w:tc>
        <w:tc>
          <w:tcPr>
            <w:tcW w:w="1559" w:type="dxa"/>
            <w:tcBorders>
              <w:top w:val="nil"/>
              <w:left w:val="nil"/>
              <w:right w:val="single" w:sz="4" w:space="0" w:color="auto"/>
            </w:tcBorders>
            <w:shd w:val="clear" w:color="auto" w:fill="auto"/>
            <w:vAlign w:val="center"/>
          </w:tcPr>
          <w:p w14:paraId="5CD2DFD0"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6,224,713,005 </w:t>
            </w:r>
          </w:p>
        </w:tc>
        <w:tc>
          <w:tcPr>
            <w:tcW w:w="1559" w:type="dxa"/>
            <w:gridSpan w:val="2"/>
            <w:tcBorders>
              <w:top w:val="nil"/>
              <w:left w:val="nil"/>
              <w:right w:val="single" w:sz="4" w:space="0" w:color="auto"/>
            </w:tcBorders>
            <w:shd w:val="clear" w:color="auto" w:fill="auto"/>
            <w:vAlign w:val="center"/>
          </w:tcPr>
          <w:p w14:paraId="20E117EA" w14:textId="77777777" w:rsidR="00B636BC" w:rsidRPr="00E52610" w:rsidRDefault="00B636BC" w:rsidP="00A909EF">
            <w:pPr>
              <w:ind w:left="360"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560" w:type="dxa"/>
            <w:gridSpan w:val="2"/>
            <w:tcBorders>
              <w:top w:val="nil"/>
              <w:left w:val="single" w:sz="4" w:space="0" w:color="auto"/>
              <w:right w:val="single" w:sz="4" w:space="0" w:color="auto"/>
            </w:tcBorders>
            <w:shd w:val="clear" w:color="auto" w:fill="auto"/>
            <w:vAlign w:val="center"/>
          </w:tcPr>
          <w:p w14:paraId="765F2E51"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hint="eastAsia"/>
                <w:color w:val="000000" w:themeColor="text1"/>
                <w:sz w:val="20"/>
              </w:rPr>
              <w:t>－</w:t>
            </w:r>
          </w:p>
        </w:tc>
        <w:tc>
          <w:tcPr>
            <w:tcW w:w="1417" w:type="dxa"/>
            <w:gridSpan w:val="3"/>
            <w:tcBorders>
              <w:top w:val="nil"/>
              <w:left w:val="single" w:sz="4" w:space="0" w:color="auto"/>
            </w:tcBorders>
            <w:shd w:val="clear" w:color="auto" w:fill="auto"/>
            <w:vAlign w:val="center"/>
          </w:tcPr>
          <w:p w14:paraId="3C80D01D"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330,189 </w:t>
            </w:r>
          </w:p>
        </w:tc>
        <w:tc>
          <w:tcPr>
            <w:tcW w:w="1271" w:type="dxa"/>
            <w:tcBorders>
              <w:top w:val="nil"/>
              <w:left w:val="single" w:sz="4" w:space="0" w:color="auto"/>
            </w:tcBorders>
            <w:shd w:val="clear" w:color="auto" w:fill="auto"/>
            <w:vAlign w:val="center"/>
          </w:tcPr>
          <w:p w14:paraId="34BCB796"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 xml:space="preserve"> 6,225,043,194 </w:t>
            </w:r>
          </w:p>
        </w:tc>
      </w:tr>
      <w:tr w:rsidR="00B636BC" w:rsidRPr="00661A65" w14:paraId="582F3917" w14:textId="77777777" w:rsidTr="00635E3F">
        <w:trPr>
          <w:gridAfter w:val="1"/>
          <w:wAfter w:w="49" w:type="dxa"/>
          <w:cantSplit/>
          <w:trHeight w:val="532"/>
        </w:trPr>
        <w:tc>
          <w:tcPr>
            <w:tcW w:w="1276" w:type="dxa"/>
            <w:tcBorders>
              <w:top w:val="nil"/>
              <w:left w:val="single" w:sz="4" w:space="0" w:color="auto"/>
              <w:right w:val="single" w:sz="4" w:space="0" w:color="auto"/>
            </w:tcBorders>
            <w:shd w:val="clear" w:color="auto" w:fill="auto"/>
            <w:vAlign w:val="center"/>
          </w:tcPr>
          <w:p w14:paraId="778E79FE" w14:textId="77777777" w:rsidR="00B636BC" w:rsidRPr="00E52610" w:rsidRDefault="00B636BC" w:rsidP="00A909EF">
            <w:pPr>
              <w:ind w:rightChars="20" w:right="48"/>
              <w:jc w:val="right"/>
              <w:rPr>
                <w:rFonts w:ascii="新細明體" w:hAnsi="新細明體"/>
                <w:b/>
                <w:bCs/>
                <w:color w:val="000000" w:themeColor="text1"/>
                <w:sz w:val="20"/>
              </w:rPr>
            </w:pPr>
            <w:r w:rsidRPr="00E52610">
              <w:rPr>
                <w:rFonts w:ascii="新細明體" w:hAnsi="新細明體"/>
                <w:b/>
                <w:bCs/>
                <w:sz w:val="20"/>
              </w:rPr>
              <w:t xml:space="preserve">2,729,525,131 </w:t>
            </w:r>
          </w:p>
        </w:tc>
        <w:tc>
          <w:tcPr>
            <w:tcW w:w="1276" w:type="dxa"/>
            <w:tcBorders>
              <w:top w:val="nil"/>
              <w:left w:val="nil"/>
              <w:right w:val="single" w:sz="4" w:space="0" w:color="auto"/>
            </w:tcBorders>
            <w:shd w:val="clear" w:color="auto" w:fill="auto"/>
            <w:vAlign w:val="center"/>
          </w:tcPr>
          <w:p w14:paraId="2FEAEA47" w14:textId="77777777" w:rsidR="00B636BC" w:rsidRPr="00E52610" w:rsidRDefault="00B636BC" w:rsidP="00A909EF">
            <w:pPr>
              <w:ind w:rightChars="20" w:right="48"/>
              <w:jc w:val="right"/>
              <w:rPr>
                <w:rFonts w:ascii="新細明體" w:hAnsi="新細明體"/>
                <w:b/>
                <w:bCs/>
                <w:color w:val="000000" w:themeColor="text1"/>
                <w:sz w:val="20"/>
              </w:rPr>
            </w:pPr>
            <w:r w:rsidRPr="00E52610">
              <w:rPr>
                <w:rFonts w:ascii="新細明體" w:hAnsi="新細明體"/>
                <w:b/>
                <w:bCs/>
                <w:sz w:val="20"/>
              </w:rPr>
              <w:t xml:space="preserve"> </w:t>
            </w:r>
            <w:r w:rsidRPr="00E52610">
              <w:rPr>
                <w:rFonts w:hint="eastAsia"/>
                <w:b/>
                <w:bCs/>
                <w:color w:val="000000" w:themeColor="text1"/>
                <w:sz w:val="20"/>
              </w:rPr>
              <w:t>－</w:t>
            </w:r>
            <w:r w:rsidRPr="00E52610">
              <w:rPr>
                <w:rFonts w:ascii="新細明體" w:hAnsi="新細明體"/>
                <w:b/>
                <w:bCs/>
                <w:sz w:val="20"/>
              </w:rPr>
              <w:t xml:space="preserve"> </w:t>
            </w:r>
          </w:p>
        </w:tc>
        <w:tc>
          <w:tcPr>
            <w:tcW w:w="1559" w:type="dxa"/>
            <w:tcBorders>
              <w:top w:val="nil"/>
              <w:left w:val="nil"/>
              <w:right w:val="single" w:sz="4" w:space="0" w:color="auto"/>
            </w:tcBorders>
            <w:shd w:val="clear" w:color="auto" w:fill="auto"/>
            <w:vAlign w:val="center"/>
          </w:tcPr>
          <w:p w14:paraId="622A79F0" w14:textId="77777777" w:rsidR="00B636BC" w:rsidRPr="00E52610" w:rsidRDefault="00B636BC" w:rsidP="00A909EF">
            <w:pPr>
              <w:ind w:rightChars="20" w:right="48"/>
              <w:jc w:val="right"/>
              <w:rPr>
                <w:rFonts w:ascii="新細明體" w:hAnsi="新細明體"/>
                <w:b/>
                <w:bCs/>
                <w:color w:val="000000" w:themeColor="text1"/>
                <w:sz w:val="20"/>
                <w:szCs w:val="16"/>
              </w:rPr>
            </w:pPr>
            <w:r w:rsidRPr="00E52610">
              <w:rPr>
                <w:rFonts w:ascii="新細明體" w:hAnsi="新細明體"/>
                <w:b/>
                <w:bCs/>
                <w:sz w:val="20"/>
                <w:szCs w:val="16"/>
              </w:rPr>
              <w:t xml:space="preserve">3,016,611,011 </w:t>
            </w:r>
          </w:p>
        </w:tc>
        <w:tc>
          <w:tcPr>
            <w:tcW w:w="1559" w:type="dxa"/>
            <w:gridSpan w:val="2"/>
            <w:tcBorders>
              <w:top w:val="nil"/>
              <w:left w:val="nil"/>
              <w:right w:val="single" w:sz="4" w:space="0" w:color="auto"/>
            </w:tcBorders>
            <w:shd w:val="clear" w:color="auto" w:fill="auto"/>
            <w:vAlign w:val="center"/>
          </w:tcPr>
          <w:p w14:paraId="1294C55B" w14:textId="77777777" w:rsidR="00B636BC" w:rsidRPr="00E52610" w:rsidRDefault="00B636BC" w:rsidP="00A909EF">
            <w:pPr>
              <w:ind w:rightChars="20" w:right="48"/>
              <w:jc w:val="right"/>
              <w:rPr>
                <w:rFonts w:ascii="新細明體" w:hAnsi="新細明體"/>
                <w:b/>
                <w:bCs/>
                <w:color w:val="000000" w:themeColor="text1"/>
                <w:sz w:val="20"/>
                <w:szCs w:val="16"/>
              </w:rPr>
            </w:pPr>
            <w:r w:rsidRPr="00E52610">
              <w:rPr>
                <w:rFonts w:ascii="新細明體" w:hAnsi="新細明體"/>
                <w:b/>
                <w:bCs/>
                <w:sz w:val="20"/>
                <w:szCs w:val="16"/>
              </w:rPr>
              <w:t xml:space="preserve"> </w:t>
            </w:r>
            <w:r w:rsidRPr="00E52610">
              <w:rPr>
                <w:rFonts w:hint="eastAsia"/>
                <w:b/>
                <w:bCs/>
                <w:color w:val="000000" w:themeColor="text1"/>
                <w:sz w:val="20"/>
              </w:rPr>
              <w:t>－</w:t>
            </w:r>
            <w:r w:rsidRPr="00E52610">
              <w:rPr>
                <w:rFonts w:ascii="新細明體" w:hAnsi="新細明體"/>
                <w:b/>
                <w:bCs/>
                <w:sz w:val="20"/>
                <w:szCs w:val="16"/>
              </w:rPr>
              <w:t xml:space="preserve"> </w:t>
            </w:r>
          </w:p>
        </w:tc>
        <w:tc>
          <w:tcPr>
            <w:tcW w:w="1560" w:type="dxa"/>
            <w:gridSpan w:val="2"/>
            <w:tcBorders>
              <w:top w:val="nil"/>
              <w:left w:val="single" w:sz="4" w:space="0" w:color="auto"/>
              <w:right w:val="single" w:sz="4" w:space="0" w:color="auto"/>
            </w:tcBorders>
            <w:shd w:val="clear" w:color="auto" w:fill="auto"/>
            <w:vAlign w:val="center"/>
          </w:tcPr>
          <w:p w14:paraId="7063ED60" w14:textId="77777777" w:rsidR="00B636BC" w:rsidRPr="00E52610" w:rsidRDefault="00B636BC" w:rsidP="00A909EF">
            <w:pPr>
              <w:ind w:rightChars="20" w:right="48"/>
              <w:jc w:val="right"/>
              <w:rPr>
                <w:rFonts w:ascii="新細明體" w:hAnsi="新細明體"/>
                <w:b/>
                <w:bCs/>
                <w:color w:val="000000" w:themeColor="text1"/>
                <w:sz w:val="20"/>
                <w:szCs w:val="16"/>
              </w:rPr>
            </w:pPr>
            <w:r w:rsidRPr="00E52610">
              <w:rPr>
                <w:rFonts w:ascii="新細明體" w:hAnsi="新細明體" w:hint="eastAsia"/>
                <w:b/>
                <w:bCs/>
                <w:color w:val="000000" w:themeColor="text1"/>
                <w:sz w:val="20"/>
                <w:szCs w:val="16"/>
              </w:rPr>
              <w:t>4</w:t>
            </w:r>
            <w:r w:rsidRPr="00E52610">
              <w:rPr>
                <w:rFonts w:ascii="新細明體" w:hAnsi="新細明體"/>
                <w:b/>
                <w:bCs/>
                <w:color w:val="000000" w:themeColor="text1"/>
                <w:sz w:val="20"/>
                <w:szCs w:val="16"/>
              </w:rPr>
              <w:t>,827,195,488</w:t>
            </w:r>
          </w:p>
        </w:tc>
        <w:tc>
          <w:tcPr>
            <w:tcW w:w="1417" w:type="dxa"/>
            <w:gridSpan w:val="3"/>
            <w:tcBorders>
              <w:top w:val="nil"/>
              <w:left w:val="single" w:sz="4" w:space="0" w:color="auto"/>
            </w:tcBorders>
            <w:shd w:val="clear" w:color="auto" w:fill="auto"/>
            <w:vAlign w:val="center"/>
          </w:tcPr>
          <w:p w14:paraId="44967A5B" w14:textId="77777777" w:rsidR="00B636BC" w:rsidRPr="00E52610" w:rsidRDefault="00B636BC" w:rsidP="00A909EF">
            <w:pPr>
              <w:ind w:rightChars="20" w:right="48"/>
              <w:jc w:val="right"/>
              <w:rPr>
                <w:rFonts w:ascii="新細明體" w:hAnsi="新細明體"/>
                <w:b/>
                <w:bCs/>
                <w:color w:val="000000" w:themeColor="text1"/>
                <w:sz w:val="20"/>
                <w:szCs w:val="16"/>
              </w:rPr>
            </w:pPr>
            <w:r w:rsidRPr="00E52610">
              <w:rPr>
                <w:rFonts w:ascii="新細明體" w:hAnsi="新細明體" w:hint="eastAsia"/>
                <w:b/>
                <w:bCs/>
                <w:color w:val="000000" w:themeColor="text1"/>
                <w:sz w:val="20"/>
              </w:rPr>
              <w:t>－</w:t>
            </w:r>
            <w:r w:rsidRPr="00E52610">
              <w:rPr>
                <w:rFonts w:ascii="新細明體" w:hAnsi="新細明體"/>
                <w:b/>
                <w:bCs/>
                <w:sz w:val="20"/>
                <w:szCs w:val="16"/>
              </w:rPr>
              <w:t xml:space="preserve"> </w:t>
            </w:r>
          </w:p>
        </w:tc>
        <w:tc>
          <w:tcPr>
            <w:tcW w:w="1271" w:type="dxa"/>
            <w:tcBorders>
              <w:top w:val="nil"/>
              <w:left w:val="single" w:sz="4" w:space="0" w:color="auto"/>
            </w:tcBorders>
            <w:shd w:val="clear" w:color="auto" w:fill="auto"/>
            <w:vAlign w:val="center"/>
          </w:tcPr>
          <w:p w14:paraId="5BE0BFE9" w14:textId="77777777" w:rsidR="00B636BC" w:rsidRPr="00E52610" w:rsidRDefault="00B636BC" w:rsidP="00A909EF">
            <w:pPr>
              <w:ind w:rightChars="20" w:right="48"/>
              <w:jc w:val="right"/>
              <w:rPr>
                <w:rFonts w:ascii="新細明體" w:hAnsi="新細明體"/>
                <w:b/>
                <w:bCs/>
                <w:color w:val="000000" w:themeColor="text1"/>
                <w:sz w:val="20"/>
                <w:szCs w:val="16"/>
              </w:rPr>
            </w:pPr>
            <w:r w:rsidRPr="00E52610">
              <w:rPr>
                <w:rFonts w:ascii="新細明體" w:hAnsi="新細明體"/>
                <w:b/>
                <w:bCs/>
                <w:sz w:val="20"/>
                <w:szCs w:val="16"/>
              </w:rPr>
              <w:t xml:space="preserve">- 1,810,584,477 </w:t>
            </w:r>
          </w:p>
        </w:tc>
      </w:tr>
      <w:tr w:rsidR="00B636BC" w:rsidRPr="00661A65" w14:paraId="2B93D70D" w14:textId="77777777" w:rsidTr="00635E3F">
        <w:trPr>
          <w:gridAfter w:val="1"/>
          <w:wAfter w:w="49" w:type="dxa"/>
          <w:cantSplit/>
          <w:trHeight w:val="532"/>
        </w:trPr>
        <w:tc>
          <w:tcPr>
            <w:tcW w:w="1276" w:type="dxa"/>
            <w:tcBorders>
              <w:top w:val="nil"/>
              <w:left w:val="single" w:sz="4" w:space="0" w:color="auto"/>
              <w:right w:val="single" w:sz="4" w:space="0" w:color="auto"/>
            </w:tcBorders>
            <w:shd w:val="clear" w:color="auto" w:fill="auto"/>
            <w:vAlign w:val="center"/>
          </w:tcPr>
          <w:p w14:paraId="26AE1354" w14:textId="77777777" w:rsidR="00B636BC" w:rsidRPr="00E52610" w:rsidRDefault="00B636BC" w:rsidP="00A909EF">
            <w:pPr>
              <w:ind w:rightChars="20" w:right="48"/>
              <w:jc w:val="right"/>
              <w:rPr>
                <w:rFonts w:ascii="新細明體" w:hAnsi="新細明體"/>
                <w:b/>
                <w:bCs/>
                <w:color w:val="000000" w:themeColor="text1"/>
                <w:sz w:val="20"/>
              </w:rPr>
            </w:pPr>
            <w:r w:rsidRPr="00E52610">
              <w:rPr>
                <w:rFonts w:hint="eastAsia"/>
                <w:b/>
                <w:bCs/>
                <w:color w:val="000000" w:themeColor="text1"/>
                <w:sz w:val="20"/>
              </w:rPr>
              <w:t>－</w:t>
            </w:r>
          </w:p>
        </w:tc>
        <w:tc>
          <w:tcPr>
            <w:tcW w:w="1276" w:type="dxa"/>
            <w:tcBorders>
              <w:top w:val="nil"/>
              <w:left w:val="nil"/>
              <w:right w:val="single" w:sz="4" w:space="0" w:color="auto"/>
            </w:tcBorders>
            <w:shd w:val="clear" w:color="auto" w:fill="auto"/>
            <w:vAlign w:val="center"/>
          </w:tcPr>
          <w:p w14:paraId="7F284D89" w14:textId="77777777" w:rsidR="00B636BC" w:rsidRPr="00E52610" w:rsidRDefault="00B636BC" w:rsidP="00A909EF">
            <w:pPr>
              <w:ind w:rightChars="20" w:right="48"/>
              <w:jc w:val="right"/>
              <w:rPr>
                <w:rFonts w:ascii="新細明體" w:hAnsi="新細明體"/>
                <w:b/>
                <w:bCs/>
                <w:color w:val="000000" w:themeColor="text1"/>
                <w:sz w:val="20"/>
              </w:rPr>
            </w:pPr>
            <w:r w:rsidRPr="00E52610">
              <w:rPr>
                <w:rFonts w:hint="eastAsia"/>
                <w:b/>
                <w:bCs/>
                <w:color w:val="000000" w:themeColor="text1"/>
                <w:sz w:val="20"/>
              </w:rPr>
              <w:t>－</w:t>
            </w:r>
          </w:p>
        </w:tc>
        <w:tc>
          <w:tcPr>
            <w:tcW w:w="1559" w:type="dxa"/>
            <w:tcBorders>
              <w:top w:val="nil"/>
              <w:left w:val="nil"/>
              <w:right w:val="single" w:sz="4" w:space="0" w:color="auto"/>
            </w:tcBorders>
            <w:shd w:val="clear" w:color="auto" w:fill="auto"/>
            <w:vAlign w:val="center"/>
          </w:tcPr>
          <w:p w14:paraId="483380AC" w14:textId="77777777" w:rsidR="00B636BC" w:rsidRPr="00E52610" w:rsidRDefault="00B636BC" w:rsidP="00A909EF">
            <w:pPr>
              <w:ind w:rightChars="20" w:right="48"/>
              <w:jc w:val="right"/>
              <w:rPr>
                <w:rFonts w:ascii="新細明體" w:hAnsi="新細明體"/>
                <w:b/>
                <w:bCs/>
                <w:color w:val="000000" w:themeColor="text1"/>
                <w:sz w:val="20"/>
              </w:rPr>
            </w:pPr>
            <w:r w:rsidRPr="00E52610">
              <w:rPr>
                <w:rFonts w:hint="eastAsia"/>
                <w:b/>
                <w:bCs/>
                <w:color w:val="000000" w:themeColor="text1"/>
                <w:sz w:val="20"/>
              </w:rPr>
              <w:t>－</w:t>
            </w:r>
          </w:p>
        </w:tc>
        <w:tc>
          <w:tcPr>
            <w:tcW w:w="1559" w:type="dxa"/>
            <w:gridSpan w:val="2"/>
            <w:tcBorders>
              <w:top w:val="nil"/>
              <w:left w:val="nil"/>
              <w:right w:val="single" w:sz="4" w:space="0" w:color="auto"/>
            </w:tcBorders>
            <w:shd w:val="clear" w:color="auto" w:fill="auto"/>
            <w:vAlign w:val="center"/>
          </w:tcPr>
          <w:p w14:paraId="7ADC22B8" w14:textId="77777777" w:rsidR="00B636BC" w:rsidRPr="00E52610" w:rsidRDefault="00B636BC" w:rsidP="00A909EF">
            <w:pPr>
              <w:ind w:rightChars="20" w:right="48"/>
              <w:jc w:val="right"/>
              <w:rPr>
                <w:rFonts w:ascii="新細明體" w:hAnsi="新細明體"/>
                <w:b/>
                <w:bCs/>
                <w:color w:val="000000" w:themeColor="text1"/>
                <w:sz w:val="20"/>
              </w:rPr>
            </w:pPr>
            <w:r w:rsidRPr="00E52610">
              <w:rPr>
                <w:rFonts w:hint="eastAsia"/>
                <w:b/>
                <w:bCs/>
                <w:color w:val="000000" w:themeColor="text1"/>
                <w:sz w:val="20"/>
              </w:rPr>
              <w:t>－</w:t>
            </w:r>
          </w:p>
        </w:tc>
        <w:tc>
          <w:tcPr>
            <w:tcW w:w="1560" w:type="dxa"/>
            <w:gridSpan w:val="2"/>
            <w:tcBorders>
              <w:top w:val="nil"/>
              <w:left w:val="single" w:sz="4" w:space="0" w:color="auto"/>
              <w:right w:val="single" w:sz="4" w:space="0" w:color="auto"/>
            </w:tcBorders>
            <w:shd w:val="clear" w:color="auto" w:fill="auto"/>
            <w:vAlign w:val="center"/>
          </w:tcPr>
          <w:p w14:paraId="6A2CDDAF" w14:textId="77777777" w:rsidR="00B636BC" w:rsidRPr="00E52610" w:rsidRDefault="00B636BC" w:rsidP="00A909EF">
            <w:pPr>
              <w:ind w:rightChars="20" w:right="48"/>
              <w:jc w:val="right"/>
              <w:rPr>
                <w:rFonts w:ascii="新細明體" w:hAnsi="新細明體"/>
                <w:b/>
                <w:bCs/>
                <w:color w:val="000000" w:themeColor="text1"/>
                <w:sz w:val="20"/>
              </w:rPr>
            </w:pPr>
            <w:r w:rsidRPr="00E52610">
              <w:rPr>
                <w:rFonts w:hint="eastAsia"/>
                <w:b/>
                <w:bCs/>
                <w:color w:val="000000" w:themeColor="text1"/>
                <w:sz w:val="20"/>
              </w:rPr>
              <w:t>－</w:t>
            </w:r>
          </w:p>
        </w:tc>
        <w:tc>
          <w:tcPr>
            <w:tcW w:w="1417" w:type="dxa"/>
            <w:gridSpan w:val="3"/>
            <w:tcBorders>
              <w:left w:val="single" w:sz="4" w:space="0" w:color="auto"/>
            </w:tcBorders>
            <w:shd w:val="clear" w:color="auto" w:fill="auto"/>
            <w:vAlign w:val="center"/>
          </w:tcPr>
          <w:p w14:paraId="564171B1" w14:textId="77777777" w:rsidR="00B636BC" w:rsidRPr="00E52610" w:rsidRDefault="00B636BC" w:rsidP="00A909EF">
            <w:pPr>
              <w:ind w:rightChars="20" w:right="48"/>
              <w:jc w:val="right"/>
              <w:rPr>
                <w:rFonts w:ascii="新細明體" w:hAnsi="新細明體"/>
                <w:b/>
                <w:bCs/>
                <w:color w:val="000000" w:themeColor="text1"/>
                <w:sz w:val="20"/>
                <w:szCs w:val="16"/>
              </w:rPr>
            </w:pPr>
            <w:r w:rsidRPr="00E52610">
              <w:rPr>
                <w:rFonts w:hint="eastAsia"/>
                <w:b/>
                <w:bCs/>
                <w:color w:val="000000" w:themeColor="text1"/>
                <w:sz w:val="20"/>
              </w:rPr>
              <w:t>－</w:t>
            </w:r>
          </w:p>
        </w:tc>
        <w:tc>
          <w:tcPr>
            <w:tcW w:w="1271" w:type="dxa"/>
            <w:tcBorders>
              <w:left w:val="single" w:sz="4" w:space="0" w:color="auto"/>
            </w:tcBorders>
            <w:shd w:val="clear" w:color="auto" w:fill="auto"/>
            <w:vAlign w:val="center"/>
          </w:tcPr>
          <w:p w14:paraId="27B37B74" w14:textId="77777777" w:rsidR="00B636BC" w:rsidRPr="00E52610" w:rsidRDefault="00B636BC" w:rsidP="00A909EF">
            <w:pPr>
              <w:ind w:rightChars="20" w:right="48"/>
              <w:jc w:val="right"/>
              <w:rPr>
                <w:rFonts w:ascii="新細明體" w:hAnsi="新細明體"/>
                <w:b/>
                <w:bCs/>
                <w:color w:val="000000" w:themeColor="text1"/>
                <w:sz w:val="20"/>
                <w:szCs w:val="16"/>
              </w:rPr>
            </w:pPr>
            <w:r w:rsidRPr="00E52610">
              <w:rPr>
                <w:rFonts w:ascii="新細明體" w:hAnsi="新細明體"/>
                <w:b/>
                <w:bCs/>
                <w:sz w:val="20"/>
                <w:szCs w:val="16"/>
              </w:rPr>
              <w:t xml:space="preserve">95,350,000,000 </w:t>
            </w:r>
          </w:p>
        </w:tc>
      </w:tr>
      <w:tr w:rsidR="00B636BC" w:rsidRPr="00661A65" w14:paraId="6A118E0E" w14:textId="77777777" w:rsidTr="00635E3F">
        <w:trPr>
          <w:gridAfter w:val="1"/>
          <w:wAfter w:w="49" w:type="dxa"/>
          <w:cantSplit/>
          <w:trHeight w:val="532"/>
        </w:trPr>
        <w:tc>
          <w:tcPr>
            <w:tcW w:w="1276" w:type="dxa"/>
            <w:tcBorders>
              <w:top w:val="nil"/>
              <w:left w:val="single" w:sz="4" w:space="0" w:color="auto"/>
              <w:right w:val="single" w:sz="4" w:space="0" w:color="auto"/>
            </w:tcBorders>
            <w:shd w:val="clear" w:color="auto" w:fill="auto"/>
            <w:vAlign w:val="center"/>
          </w:tcPr>
          <w:p w14:paraId="61ADD341" w14:textId="77777777" w:rsidR="00B636BC" w:rsidRPr="00E52610" w:rsidRDefault="00B636BC" w:rsidP="00A909EF">
            <w:pPr>
              <w:ind w:rightChars="20" w:right="48"/>
              <w:jc w:val="right"/>
              <w:rPr>
                <w:rFonts w:ascii="新細明體" w:hAnsi="新細明體"/>
                <w:color w:val="000000" w:themeColor="text1"/>
                <w:sz w:val="20"/>
              </w:rPr>
            </w:pPr>
            <w:r w:rsidRPr="00E52610">
              <w:rPr>
                <w:rFonts w:hint="eastAsia"/>
                <w:color w:val="000000" w:themeColor="text1"/>
                <w:sz w:val="20"/>
              </w:rPr>
              <w:t>－</w:t>
            </w:r>
          </w:p>
        </w:tc>
        <w:tc>
          <w:tcPr>
            <w:tcW w:w="1276" w:type="dxa"/>
            <w:tcBorders>
              <w:top w:val="nil"/>
              <w:left w:val="nil"/>
              <w:right w:val="single" w:sz="4" w:space="0" w:color="auto"/>
            </w:tcBorders>
            <w:shd w:val="clear" w:color="auto" w:fill="auto"/>
            <w:vAlign w:val="center"/>
          </w:tcPr>
          <w:p w14:paraId="648E5408" w14:textId="77777777" w:rsidR="00B636BC" w:rsidRPr="00E52610" w:rsidRDefault="00B636BC" w:rsidP="00A909EF">
            <w:pPr>
              <w:ind w:rightChars="20" w:right="48"/>
              <w:jc w:val="right"/>
              <w:rPr>
                <w:rFonts w:ascii="新細明體" w:hAnsi="新細明體"/>
                <w:color w:val="000000" w:themeColor="text1"/>
                <w:sz w:val="20"/>
              </w:rPr>
            </w:pPr>
            <w:r w:rsidRPr="00E52610">
              <w:rPr>
                <w:rFonts w:hint="eastAsia"/>
                <w:color w:val="000000" w:themeColor="text1"/>
                <w:sz w:val="20"/>
              </w:rPr>
              <w:t>－</w:t>
            </w:r>
          </w:p>
        </w:tc>
        <w:tc>
          <w:tcPr>
            <w:tcW w:w="1559" w:type="dxa"/>
            <w:tcBorders>
              <w:top w:val="nil"/>
              <w:left w:val="nil"/>
              <w:right w:val="single" w:sz="4" w:space="0" w:color="auto"/>
            </w:tcBorders>
            <w:shd w:val="clear" w:color="auto" w:fill="auto"/>
            <w:vAlign w:val="center"/>
          </w:tcPr>
          <w:p w14:paraId="433A9491" w14:textId="77777777" w:rsidR="00B636BC" w:rsidRPr="00E52610" w:rsidRDefault="00B636BC" w:rsidP="00A909EF">
            <w:pPr>
              <w:ind w:rightChars="20" w:right="48"/>
              <w:jc w:val="right"/>
              <w:rPr>
                <w:rFonts w:ascii="新細明體" w:hAnsi="新細明體"/>
                <w:color w:val="000000" w:themeColor="text1"/>
                <w:sz w:val="20"/>
              </w:rPr>
            </w:pPr>
            <w:r w:rsidRPr="00E52610">
              <w:rPr>
                <w:rFonts w:hint="eastAsia"/>
                <w:color w:val="000000" w:themeColor="text1"/>
                <w:sz w:val="20"/>
              </w:rPr>
              <w:t>－</w:t>
            </w:r>
          </w:p>
        </w:tc>
        <w:tc>
          <w:tcPr>
            <w:tcW w:w="1559" w:type="dxa"/>
            <w:gridSpan w:val="2"/>
            <w:tcBorders>
              <w:top w:val="nil"/>
              <w:left w:val="nil"/>
              <w:right w:val="single" w:sz="4" w:space="0" w:color="auto"/>
            </w:tcBorders>
            <w:shd w:val="clear" w:color="auto" w:fill="auto"/>
            <w:vAlign w:val="center"/>
          </w:tcPr>
          <w:p w14:paraId="39625A77" w14:textId="77777777" w:rsidR="00B636BC" w:rsidRPr="00E52610" w:rsidRDefault="00B636BC" w:rsidP="00A909EF">
            <w:pPr>
              <w:ind w:rightChars="20" w:right="48"/>
              <w:jc w:val="right"/>
              <w:rPr>
                <w:rFonts w:ascii="新細明體" w:hAnsi="新細明體"/>
                <w:color w:val="000000" w:themeColor="text1"/>
                <w:sz w:val="20"/>
              </w:rPr>
            </w:pPr>
            <w:r w:rsidRPr="00E52610">
              <w:rPr>
                <w:rFonts w:hint="eastAsia"/>
                <w:color w:val="000000" w:themeColor="text1"/>
                <w:sz w:val="20"/>
              </w:rPr>
              <w:t>－</w:t>
            </w:r>
          </w:p>
        </w:tc>
        <w:tc>
          <w:tcPr>
            <w:tcW w:w="1560" w:type="dxa"/>
            <w:gridSpan w:val="2"/>
            <w:tcBorders>
              <w:top w:val="nil"/>
              <w:left w:val="single" w:sz="4" w:space="0" w:color="auto"/>
              <w:right w:val="single" w:sz="4" w:space="0" w:color="auto"/>
            </w:tcBorders>
            <w:shd w:val="clear" w:color="auto" w:fill="auto"/>
            <w:vAlign w:val="center"/>
          </w:tcPr>
          <w:p w14:paraId="0D354E44" w14:textId="77777777" w:rsidR="00B636BC" w:rsidRPr="00E52610" w:rsidRDefault="00B636BC" w:rsidP="00A909EF">
            <w:pPr>
              <w:ind w:rightChars="20" w:right="48"/>
              <w:jc w:val="right"/>
              <w:rPr>
                <w:rFonts w:ascii="新細明體" w:hAnsi="新細明體"/>
                <w:color w:val="000000" w:themeColor="text1"/>
                <w:sz w:val="20"/>
              </w:rPr>
            </w:pPr>
            <w:r w:rsidRPr="00E52610">
              <w:rPr>
                <w:rFonts w:hint="eastAsia"/>
                <w:color w:val="000000" w:themeColor="text1"/>
                <w:sz w:val="20"/>
              </w:rPr>
              <w:t>－</w:t>
            </w:r>
          </w:p>
        </w:tc>
        <w:tc>
          <w:tcPr>
            <w:tcW w:w="1417" w:type="dxa"/>
            <w:gridSpan w:val="3"/>
            <w:tcBorders>
              <w:left w:val="single" w:sz="4" w:space="0" w:color="auto"/>
            </w:tcBorders>
            <w:shd w:val="clear" w:color="auto" w:fill="auto"/>
            <w:vAlign w:val="center"/>
          </w:tcPr>
          <w:p w14:paraId="510841AC"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hint="eastAsia"/>
                <w:color w:val="000000" w:themeColor="text1"/>
                <w:sz w:val="20"/>
              </w:rPr>
              <w:t>－</w:t>
            </w:r>
          </w:p>
        </w:tc>
        <w:tc>
          <w:tcPr>
            <w:tcW w:w="1271" w:type="dxa"/>
            <w:tcBorders>
              <w:left w:val="single" w:sz="4" w:space="0" w:color="auto"/>
            </w:tcBorders>
            <w:shd w:val="clear" w:color="auto" w:fill="auto"/>
            <w:vAlign w:val="center"/>
          </w:tcPr>
          <w:p w14:paraId="44CC3B73" w14:textId="77777777" w:rsidR="00B636BC" w:rsidRPr="00E52610" w:rsidRDefault="00B636BC" w:rsidP="00A909EF">
            <w:pPr>
              <w:ind w:rightChars="20" w:right="48"/>
              <w:jc w:val="right"/>
              <w:rPr>
                <w:rFonts w:ascii="新細明體" w:hAnsi="新細明體"/>
                <w:color w:val="000000" w:themeColor="text1"/>
                <w:sz w:val="20"/>
                <w:szCs w:val="16"/>
              </w:rPr>
            </w:pPr>
            <w:r w:rsidRPr="00E52610">
              <w:rPr>
                <w:rFonts w:ascii="新細明體" w:hAnsi="新細明體"/>
                <w:sz w:val="20"/>
                <w:szCs w:val="16"/>
              </w:rPr>
              <w:t>95,350,000,000</w:t>
            </w:r>
          </w:p>
        </w:tc>
      </w:tr>
      <w:tr w:rsidR="00B636BC" w:rsidRPr="005A5788" w14:paraId="28E7E686" w14:textId="77777777" w:rsidTr="00635E3F">
        <w:trPr>
          <w:gridAfter w:val="1"/>
          <w:wAfter w:w="49" w:type="dxa"/>
          <w:cantSplit/>
          <w:trHeight w:val="532"/>
        </w:trPr>
        <w:tc>
          <w:tcPr>
            <w:tcW w:w="1276" w:type="dxa"/>
            <w:tcBorders>
              <w:left w:val="single" w:sz="4" w:space="0" w:color="auto"/>
              <w:right w:val="single" w:sz="4" w:space="0" w:color="auto"/>
            </w:tcBorders>
            <w:vAlign w:val="center"/>
          </w:tcPr>
          <w:p w14:paraId="3E83A2C7"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276" w:type="dxa"/>
            <w:tcBorders>
              <w:left w:val="single" w:sz="4" w:space="0" w:color="auto"/>
              <w:right w:val="single" w:sz="4" w:space="0" w:color="auto"/>
            </w:tcBorders>
            <w:vAlign w:val="center"/>
          </w:tcPr>
          <w:p w14:paraId="5B087127"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59" w:type="dxa"/>
            <w:tcBorders>
              <w:left w:val="single" w:sz="4" w:space="0" w:color="auto"/>
              <w:right w:val="single" w:sz="4" w:space="0" w:color="auto"/>
            </w:tcBorders>
            <w:vAlign w:val="center"/>
          </w:tcPr>
          <w:p w14:paraId="6DE9BC3B"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59" w:type="dxa"/>
            <w:gridSpan w:val="2"/>
            <w:tcBorders>
              <w:left w:val="nil"/>
              <w:right w:val="single" w:sz="4" w:space="0" w:color="auto"/>
            </w:tcBorders>
            <w:shd w:val="clear" w:color="auto" w:fill="auto"/>
            <w:vAlign w:val="center"/>
          </w:tcPr>
          <w:p w14:paraId="3AE7262F"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60" w:type="dxa"/>
            <w:gridSpan w:val="2"/>
            <w:tcBorders>
              <w:left w:val="nil"/>
              <w:right w:val="single" w:sz="4" w:space="0" w:color="auto"/>
            </w:tcBorders>
            <w:vAlign w:val="center"/>
          </w:tcPr>
          <w:p w14:paraId="50B0B190"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17" w:type="dxa"/>
            <w:gridSpan w:val="3"/>
            <w:tcBorders>
              <w:left w:val="single" w:sz="4" w:space="0" w:color="auto"/>
            </w:tcBorders>
            <w:shd w:val="clear" w:color="auto" w:fill="auto"/>
            <w:vAlign w:val="center"/>
          </w:tcPr>
          <w:p w14:paraId="2598CF02" w14:textId="77777777" w:rsidR="00B636BC" w:rsidRPr="00E52610" w:rsidRDefault="00B636BC" w:rsidP="00A909EF">
            <w:pPr>
              <w:ind w:rightChars="20" w:right="48"/>
              <w:jc w:val="right"/>
              <w:rPr>
                <w:rFonts w:ascii="新細明體" w:hAnsi="新細明體"/>
                <w:b/>
                <w:sz w:val="20"/>
                <w:szCs w:val="16"/>
              </w:rPr>
            </w:pPr>
            <w:r w:rsidRPr="00E52610">
              <w:rPr>
                <w:rFonts w:hint="eastAsia"/>
                <w:b/>
                <w:color w:val="000000" w:themeColor="text1"/>
                <w:sz w:val="20"/>
              </w:rPr>
              <w:t>－</w:t>
            </w:r>
          </w:p>
        </w:tc>
        <w:tc>
          <w:tcPr>
            <w:tcW w:w="1271" w:type="dxa"/>
            <w:tcBorders>
              <w:left w:val="single" w:sz="4" w:space="0" w:color="auto"/>
            </w:tcBorders>
            <w:shd w:val="clear" w:color="auto" w:fill="auto"/>
            <w:vAlign w:val="center"/>
          </w:tcPr>
          <w:p w14:paraId="724A5691" w14:textId="77777777" w:rsidR="00B636BC" w:rsidRPr="00E52610" w:rsidRDefault="00B636BC" w:rsidP="00A909EF">
            <w:pPr>
              <w:ind w:rightChars="20" w:right="48"/>
              <w:jc w:val="right"/>
              <w:rPr>
                <w:rFonts w:ascii="新細明體" w:hAnsi="新細明體"/>
                <w:b/>
                <w:sz w:val="20"/>
                <w:szCs w:val="16"/>
              </w:rPr>
            </w:pPr>
            <w:r w:rsidRPr="00E52610">
              <w:rPr>
                <w:rFonts w:ascii="新細明體" w:hAnsi="新細明體"/>
                <w:b/>
                <w:sz w:val="20"/>
                <w:szCs w:val="16"/>
              </w:rPr>
              <w:t>- 5,714,734,842</w:t>
            </w:r>
          </w:p>
        </w:tc>
      </w:tr>
      <w:tr w:rsidR="00B636BC" w:rsidRPr="00661A65" w14:paraId="6C5C8F4E" w14:textId="77777777" w:rsidTr="00635E3F">
        <w:trPr>
          <w:gridAfter w:val="1"/>
          <w:wAfter w:w="49" w:type="dxa"/>
          <w:cantSplit/>
          <w:trHeight w:val="532"/>
        </w:trPr>
        <w:tc>
          <w:tcPr>
            <w:tcW w:w="1276" w:type="dxa"/>
            <w:tcBorders>
              <w:left w:val="single" w:sz="4" w:space="0" w:color="auto"/>
              <w:right w:val="single" w:sz="4" w:space="0" w:color="auto"/>
            </w:tcBorders>
            <w:vAlign w:val="center"/>
          </w:tcPr>
          <w:p w14:paraId="6383613E"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276" w:type="dxa"/>
            <w:tcBorders>
              <w:left w:val="single" w:sz="4" w:space="0" w:color="auto"/>
              <w:right w:val="single" w:sz="4" w:space="0" w:color="auto"/>
            </w:tcBorders>
            <w:vAlign w:val="center"/>
          </w:tcPr>
          <w:p w14:paraId="42367B10"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59" w:type="dxa"/>
            <w:tcBorders>
              <w:left w:val="single" w:sz="4" w:space="0" w:color="auto"/>
              <w:right w:val="single" w:sz="4" w:space="0" w:color="auto"/>
            </w:tcBorders>
            <w:vAlign w:val="center"/>
          </w:tcPr>
          <w:p w14:paraId="3F1BF219"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59" w:type="dxa"/>
            <w:gridSpan w:val="2"/>
            <w:tcBorders>
              <w:left w:val="nil"/>
              <w:right w:val="single" w:sz="4" w:space="0" w:color="auto"/>
            </w:tcBorders>
            <w:shd w:val="clear" w:color="auto" w:fill="auto"/>
            <w:vAlign w:val="center"/>
          </w:tcPr>
          <w:p w14:paraId="2E238864"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60" w:type="dxa"/>
            <w:gridSpan w:val="2"/>
            <w:tcBorders>
              <w:left w:val="nil"/>
              <w:right w:val="single" w:sz="4" w:space="0" w:color="auto"/>
            </w:tcBorders>
            <w:vAlign w:val="center"/>
          </w:tcPr>
          <w:p w14:paraId="24343FF8"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17" w:type="dxa"/>
            <w:gridSpan w:val="3"/>
            <w:tcBorders>
              <w:top w:val="nil"/>
              <w:left w:val="single" w:sz="4" w:space="0" w:color="auto"/>
            </w:tcBorders>
            <w:shd w:val="clear" w:color="auto" w:fill="auto"/>
            <w:vAlign w:val="center"/>
          </w:tcPr>
          <w:p w14:paraId="0386C631" w14:textId="77777777" w:rsidR="00B636BC" w:rsidRPr="00E52610" w:rsidRDefault="00B636BC" w:rsidP="00A909EF">
            <w:pPr>
              <w:ind w:rightChars="20" w:right="48"/>
              <w:jc w:val="right"/>
              <w:rPr>
                <w:rFonts w:ascii="新細明體" w:hAnsi="新細明體"/>
                <w:b/>
                <w:color w:val="000000" w:themeColor="text1"/>
                <w:sz w:val="20"/>
                <w:szCs w:val="16"/>
              </w:rPr>
            </w:pPr>
            <w:r w:rsidRPr="00E52610">
              <w:rPr>
                <w:rFonts w:hint="eastAsia"/>
                <w:b/>
                <w:color w:val="000000" w:themeColor="text1"/>
                <w:sz w:val="20"/>
              </w:rPr>
              <w:t>－</w:t>
            </w:r>
          </w:p>
        </w:tc>
        <w:tc>
          <w:tcPr>
            <w:tcW w:w="1271" w:type="dxa"/>
            <w:tcBorders>
              <w:top w:val="nil"/>
              <w:left w:val="single" w:sz="4" w:space="0" w:color="auto"/>
            </w:tcBorders>
            <w:shd w:val="clear" w:color="auto" w:fill="auto"/>
            <w:vAlign w:val="center"/>
          </w:tcPr>
          <w:p w14:paraId="646E0902" w14:textId="77777777" w:rsidR="00B636BC" w:rsidRPr="00E52610" w:rsidRDefault="00B636BC" w:rsidP="00A909EF">
            <w:pPr>
              <w:ind w:rightChars="20" w:right="48"/>
              <w:jc w:val="right"/>
              <w:rPr>
                <w:rFonts w:ascii="新細明體" w:hAnsi="新細明體"/>
                <w:b/>
                <w:color w:val="000000" w:themeColor="text1"/>
                <w:sz w:val="20"/>
                <w:szCs w:val="16"/>
              </w:rPr>
            </w:pPr>
            <w:r w:rsidRPr="00E52610">
              <w:rPr>
                <w:rFonts w:ascii="新細明體" w:hAnsi="新細明體"/>
                <w:b/>
                <w:sz w:val="20"/>
                <w:szCs w:val="16"/>
              </w:rPr>
              <w:t>14,167,605,251</w:t>
            </w:r>
          </w:p>
        </w:tc>
      </w:tr>
      <w:tr w:rsidR="00B636BC" w:rsidRPr="00661A65" w14:paraId="6382B055" w14:textId="77777777" w:rsidTr="00635E3F">
        <w:trPr>
          <w:gridAfter w:val="1"/>
          <w:wAfter w:w="49" w:type="dxa"/>
          <w:cantSplit/>
          <w:trHeight w:val="532"/>
        </w:trPr>
        <w:tc>
          <w:tcPr>
            <w:tcW w:w="1276" w:type="dxa"/>
            <w:tcBorders>
              <w:left w:val="single" w:sz="4" w:space="0" w:color="auto"/>
              <w:right w:val="single" w:sz="4" w:space="0" w:color="auto"/>
            </w:tcBorders>
            <w:vAlign w:val="center"/>
          </w:tcPr>
          <w:p w14:paraId="35F28DA9"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276" w:type="dxa"/>
            <w:tcBorders>
              <w:left w:val="single" w:sz="4" w:space="0" w:color="auto"/>
              <w:right w:val="single" w:sz="4" w:space="0" w:color="auto"/>
            </w:tcBorders>
            <w:vAlign w:val="center"/>
          </w:tcPr>
          <w:p w14:paraId="35315CA5"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59" w:type="dxa"/>
            <w:tcBorders>
              <w:left w:val="single" w:sz="4" w:space="0" w:color="auto"/>
              <w:right w:val="single" w:sz="4" w:space="0" w:color="auto"/>
            </w:tcBorders>
            <w:vAlign w:val="center"/>
          </w:tcPr>
          <w:p w14:paraId="41BBEE06"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59" w:type="dxa"/>
            <w:gridSpan w:val="2"/>
            <w:tcBorders>
              <w:left w:val="nil"/>
              <w:right w:val="single" w:sz="4" w:space="0" w:color="auto"/>
            </w:tcBorders>
            <w:vAlign w:val="center"/>
          </w:tcPr>
          <w:p w14:paraId="61A72BFA"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60" w:type="dxa"/>
            <w:gridSpan w:val="2"/>
            <w:tcBorders>
              <w:left w:val="nil"/>
              <w:right w:val="single" w:sz="4" w:space="0" w:color="auto"/>
            </w:tcBorders>
            <w:vAlign w:val="center"/>
          </w:tcPr>
          <w:p w14:paraId="654F00D1"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17" w:type="dxa"/>
            <w:gridSpan w:val="3"/>
            <w:tcBorders>
              <w:top w:val="nil"/>
              <w:left w:val="single" w:sz="4" w:space="0" w:color="auto"/>
            </w:tcBorders>
            <w:shd w:val="clear" w:color="auto" w:fill="auto"/>
            <w:vAlign w:val="center"/>
          </w:tcPr>
          <w:p w14:paraId="22DF3A74" w14:textId="77777777" w:rsidR="00B636BC" w:rsidRPr="00E52610" w:rsidRDefault="00B636BC" w:rsidP="00A909EF">
            <w:pPr>
              <w:ind w:rightChars="20" w:right="48"/>
              <w:jc w:val="right"/>
              <w:rPr>
                <w:rFonts w:ascii="新細明體" w:hAnsi="新細明體"/>
                <w:b/>
                <w:color w:val="000000" w:themeColor="text1"/>
                <w:sz w:val="20"/>
                <w:szCs w:val="16"/>
              </w:rPr>
            </w:pPr>
            <w:r w:rsidRPr="00E52610">
              <w:rPr>
                <w:rFonts w:hint="eastAsia"/>
                <w:b/>
                <w:color w:val="000000" w:themeColor="text1"/>
                <w:sz w:val="20"/>
              </w:rPr>
              <w:t>－</w:t>
            </w:r>
          </w:p>
        </w:tc>
        <w:tc>
          <w:tcPr>
            <w:tcW w:w="1271" w:type="dxa"/>
            <w:tcBorders>
              <w:top w:val="nil"/>
              <w:left w:val="single" w:sz="4" w:space="0" w:color="auto"/>
            </w:tcBorders>
            <w:shd w:val="clear" w:color="auto" w:fill="auto"/>
            <w:vAlign w:val="center"/>
          </w:tcPr>
          <w:p w14:paraId="68D23686" w14:textId="77777777" w:rsidR="00B636BC" w:rsidRPr="00E52610" w:rsidRDefault="00B636BC" w:rsidP="00A909EF">
            <w:pPr>
              <w:ind w:rightChars="20" w:right="48"/>
              <w:jc w:val="right"/>
              <w:rPr>
                <w:rFonts w:ascii="新細明體" w:hAnsi="新細明體"/>
                <w:b/>
                <w:color w:val="000000" w:themeColor="text1"/>
                <w:sz w:val="20"/>
                <w:szCs w:val="16"/>
              </w:rPr>
            </w:pPr>
            <w:r w:rsidRPr="00E52610">
              <w:rPr>
                <w:rFonts w:ascii="新細明體" w:hAnsi="新細明體"/>
                <w:b/>
                <w:sz w:val="20"/>
                <w:szCs w:val="16"/>
              </w:rPr>
              <w:t>- 2,500,000,000</w:t>
            </w:r>
          </w:p>
        </w:tc>
      </w:tr>
      <w:tr w:rsidR="00B636BC" w:rsidRPr="00661A65" w14:paraId="1FB3BFA3" w14:textId="77777777" w:rsidTr="00635E3F">
        <w:trPr>
          <w:gridAfter w:val="1"/>
          <w:wAfter w:w="49" w:type="dxa"/>
          <w:cantSplit/>
          <w:trHeight w:val="532"/>
        </w:trPr>
        <w:tc>
          <w:tcPr>
            <w:tcW w:w="1276" w:type="dxa"/>
            <w:tcBorders>
              <w:left w:val="single" w:sz="4" w:space="0" w:color="auto"/>
              <w:right w:val="single" w:sz="4" w:space="0" w:color="auto"/>
            </w:tcBorders>
            <w:vAlign w:val="center"/>
          </w:tcPr>
          <w:p w14:paraId="27B39E2C"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276" w:type="dxa"/>
            <w:tcBorders>
              <w:left w:val="single" w:sz="4" w:space="0" w:color="auto"/>
              <w:right w:val="single" w:sz="4" w:space="0" w:color="auto"/>
            </w:tcBorders>
            <w:vAlign w:val="center"/>
          </w:tcPr>
          <w:p w14:paraId="30C7CA0A"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59" w:type="dxa"/>
            <w:tcBorders>
              <w:left w:val="single" w:sz="4" w:space="0" w:color="auto"/>
              <w:right w:val="single" w:sz="4" w:space="0" w:color="auto"/>
            </w:tcBorders>
            <w:vAlign w:val="center"/>
          </w:tcPr>
          <w:p w14:paraId="7B9EA31E"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59" w:type="dxa"/>
            <w:gridSpan w:val="2"/>
            <w:tcBorders>
              <w:left w:val="nil"/>
              <w:right w:val="single" w:sz="4" w:space="0" w:color="auto"/>
            </w:tcBorders>
            <w:shd w:val="clear" w:color="auto" w:fill="auto"/>
            <w:vAlign w:val="center"/>
          </w:tcPr>
          <w:p w14:paraId="0FE4ACAA"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60" w:type="dxa"/>
            <w:gridSpan w:val="2"/>
            <w:tcBorders>
              <w:left w:val="nil"/>
              <w:right w:val="single" w:sz="4" w:space="0" w:color="auto"/>
            </w:tcBorders>
            <w:vAlign w:val="center"/>
          </w:tcPr>
          <w:p w14:paraId="52C0A57C"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17" w:type="dxa"/>
            <w:gridSpan w:val="3"/>
            <w:tcBorders>
              <w:top w:val="nil"/>
              <w:left w:val="single" w:sz="4" w:space="0" w:color="auto"/>
            </w:tcBorders>
            <w:shd w:val="clear" w:color="auto" w:fill="auto"/>
            <w:vAlign w:val="center"/>
          </w:tcPr>
          <w:p w14:paraId="43997AEF" w14:textId="77777777" w:rsidR="00B636BC" w:rsidRPr="00E52610" w:rsidRDefault="00B636BC" w:rsidP="00A909EF">
            <w:pPr>
              <w:ind w:rightChars="20" w:right="48"/>
              <w:jc w:val="right"/>
              <w:rPr>
                <w:rFonts w:ascii="新細明體" w:hAnsi="新細明體"/>
                <w:b/>
                <w:color w:val="000000" w:themeColor="text1"/>
                <w:sz w:val="20"/>
                <w:szCs w:val="16"/>
              </w:rPr>
            </w:pPr>
            <w:r w:rsidRPr="00E52610">
              <w:rPr>
                <w:rFonts w:hint="eastAsia"/>
                <w:b/>
                <w:color w:val="000000" w:themeColor="text1"/>
                <w:sz w:val="20"/>
              </w:rPr>
              <w:t>－</w:t>
            </w:r>
          </w:p>
        </w:tc>
        <w:tc>
          <w:tcPr>
            <w:tcW w:w="1271" w:type="dxa"/>
            <w:tcBorders>
              <w:top w:val="nil"/>
              <w:left w:val="single" w:sz="4" w:space="0" w:color="auto"/>
            </w:tcBorders>
            <w:shd w:val="clear" w:color="auto" w:fill="auto"/>
            <w:vAlign w:val="center"/>
          </w:tcPr>
          <w:p w14:paraId="720E0A73" w14:textId="77777777" w:rsidR="00B636BC" w:rsidRPr="00E52610" w:rsidRDefault="00B636BC" w:rsidP="00A909EF">
            <w:pPr>
              <w:ind w:rightChars="20" w:right="48"/>
              <w:jc w:val="right"/>
              <w:rPr>
                <w:rFonts w:ascii="新細明體" w:hAnsi="新細明體"/>
                <w:b/>
                <w:color w:val="000000" w:themeColor="text1"/>
                <w:sz w:val="20"/>
                <w:szCs w:val="16"/>
              </w:rPr>
            </w:pPr>
            <w:r w:rsidRPr="00E52610">
              <w:rPr>
                <w:rFonts w:ascii="新細明體" w:hAnsi="新細明體"/>
                <w:b/>
                <w:sz w:val="20"/>
                <w:szCs w:val="16"/>
              </w:rPr>
              <w:t>2,382,771,386</w:t>
            </w:r>
          </w:p>
        </w:tc>
      </w:tr>
      <w:tr w:rsidR="00B636BC" w:rsidRPr="00661A65" w14:paraId="3DE5B4BF" w14:textId="77777777" w:rsidTr="00635E3F">
        <w:trPr>
          <w:gridAfter w:val="1"/>
          <w:wAfter w:w="49" w:type="dxa"/>
          <w:cantSplit/>
          <w:trHeight w:val="532"/>
        </w:trPr>
        <w:tc>
          <w:tcPr>
            <w:tcW w:w="1276" w:type="dxa"/>
            <w:tcBorders>
              <w:left w:val="single" w:sz="4" w:space="0" w:color="auto"/>
              <w:right w:val="single" w:sz="4" w:space="0" w:color="auto"/>
            </w:tcBorders>
            <w:vAlign w:val="center"/>
          </w:tcPr>
          <w:p w14:paraId="4DCB8C62"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276" w:type="dxa"/>
            <w:tcBorders>
              <w:left w:val="single" w:sz="4" w:space="0" w:color="auto"/>
              <w:right w:val="single" w:sz="4" w:space="0" w:color="auto"/>
            </w:tcBorders>
            <w:vAlign w:val="center"/>
          </w:tcPr>
          <w:p w14:paraId="14D55FF9"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59" w:type="dxa"/>
            <w:tcBorders>
              <w:left w:val="single" w:sz="4" w:space="0" w:color="auto"/>
              <w:right w:val="single" w:sz="4" w:space="0" w:color="auto"/>
            </w:tcBorders>
            <w:vAlign w:val="center"/>
          </w:tcPr>
          <w:p w14:paraId="58CF9B2A"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59" w:type="dxa"/>
            <w:gridSpan w:val="2"/>
            <w:tcBorders>
              <w:left w:val="nil"/>
              <w:right w:val="single" w:sz="4" w:space="0" w:color="auto"/>
            </w:tcBorders>
            <w:vAlign w:val="center"/>
          </w:tcPr>
          <w:p w14:paraId="2F806D94"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60" w:type="dxa"/>
            <w:gridSpan w:val="2"/>
            <w:tcBorders>
              <w:left w:val="nil"/>
              <w:right w:val="single" w:sz="4" w:space="0" w:color="auto"/>
            </w:tcBorders>
            <w:vAlign w:val="center"/>
          </w:tcPr>
          <w:p w14:paraId="6CF8A001"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17" w:type="dxa"/>
            <w:gridSpan w:val="3"/>
            <w:tcBorders>
              <w:top w:val="nil"/>
              <w:left w:val="single" w:sz="4" w:space="0" w:color="auto"/>
            </w:tcBorders>
            <w:shd w:val="clear" w:color="auto" w:fill="auto"/>
            <w:vAlign w:val="center"/>
          </w:tcPr>
          <w:p w14:paraId="191F2D05" w14:textId="77777777" w:rsidR="00B636BC" w:rsidRPr="00E52610" w:rsidRDefault="00B636BC" w:rsidP="00A909EF">
            <w:pPr>
              <w:ind w:rightChars="20" w:right="48"/>
              <w:jc w:val="right"/>
              <w:rPr>
                <w:rFonts w:ascii="新細明體" w:hAnsi="新細明體"/>
                <w:b/>
                <w:color w:val="000000" w:themeColor="text1"/>
                <w:sz w:val="20"/>
                <w:szCs w:val="16"/>
              </w:rPr>
            </w:pPr>
            <w:r w:rsidRPr="00E52610">
              <w:rPr>
                <w:rFonts w:hint="eastAsia"/>
                <w:b/>
                <w:color w:val="000000" w:themeColor="text1"/>
                <w:sz w:val="20"/>
              </w:rPr>
              <w:t>－</w:t>
            </w:r>
          </w:p>
        </w:tc>
        <w:tc>
          <w:tcPr>
            <w:tcW w:w="1271" w:type="dxa"/>
            <w:tcBorders>
              <w:top w:val="nil"/>
              <w:left w:val="single" w:sz="4" w:space="0" w:color="auto"/>
            </w:tcBorders>
            <w:shd w:val="clear" w:color="auto" w:fill="auto"/>
            <w:vAlign w:val="center"/>
          </w:tcPr>
          <w:p w14:paraId="5C0EC699" w14:textId="77777777" w:rsidR="00B636BC" w:rsidRPr="00E52610" w:rsidRDefault="00B636BC" w:rsidP="00A909EF">
            <w:pPr>
              <w:ind w:rightChars="20" w:right="48"/>
              <w:jc w:val="right"/>
              <w:rPr>
                <w:rFonts w:ascii="新細明體" w:hAnsi="新細明體"/>
                <w:b/>
                <w:color w:val="000000" w:themeColor="text1"/>
                <w:sz w:val="20"/>
                <w:szCs w:val="16"/>
              </w:rPr>
            </w:pPr>
            <w:r w:rsidRPr="00E52610">
              <w:rPr>
                <w:rFonts w:ascii="新細明體" w:hAnsi="新細明體"/>
                <w:b/>
                <w:sz w:val="20"/>
                <w:szCs w:val="16"/>
              </w:rPr>
              <w:t>1,566,732,985</w:t>
            </w:r>
          </w:p>
        </w:tc>
      </w:tr>
      <w:tr w:rsidR="00B636BC" w:rsidRPr="008B279E" w14:paraId="7E758991" w14:textId="77777777" w:rsidTr="00635E3F">
        <w:trPr>
          <w:gridAfter w:val="1"/>
          <w:wAfter w:w="49" w:type="dxa"/>
          <w:cantSplit/>
          <w:trHeight w:val="532"/>
        </w:trPr>
        <w:tc>
          <w:tcPr>
            <w:tcW w:w="1276" w:type="dxa"/>
            <w:tcBorders>
              <w:left w:val="single" w:sz="4" w:space="0" w:color="auto"/>
              <w:bottom w:val="single" w:sz="8" w:space="0" w:color="auto"/>
              <w:right w:val="single" w:sz="4" w:space="0" w:color="auto"/>
            </w:tcBorders>
            <w:vAlign w:val="center"/>
          </w:tcPr>
          <w:p w14:paraId="3053E312"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276" w:type="dxa"/>
            <w:tcBorders>
              <w:left w:val="single" w:sz="4" w:space="0" w:color="auto"/>
              <w:bottom w:val="single" w:sz="8" w:space="0" w:color="auto"/>
              <w:right w:val="single" w:sz="4" w:space="0" w:color="auto"/>
            </w:tcBorders>
            <w:vAlign w:val="center"/>
          </w:tcPr>
          <w:p w14:paraId="1D3B01A8"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59" w:type="dxa"/>
            <w:tcBorders>
              <w:left w:val="single" w:sz="4" w:space="0" w:color="auto"/>
              <w:bottom w:val="single" w:sz="8" w:space="0" w:color="auto"/>
              <w:right w:val="single" w:sz="4" w:space="0" w:color="auto"/>
            </w:tcBorders>
            <w:vAlign w:val="center"/>
          </w:tcPr>
          <w:p w14:paraId="7BBB54E2"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59" w:type="dxa"/>
            <w:gridSpan w:val="2"/>
            <w:tcBorders>
              <w:left w:val="nil"/>
              <w:bottom w:val="single" w:sz="8" w:space="0" w:color="auto"/>
              <w:right w:val="single" w:sz="4" w:space="0" w:color="auto"/>
            </w:tcBorders>
            <w:shd w:val="clear" w:color="auto" w:fill="auto"/>
            <w:vAlign w:val="center"/>
          </w:tcPr>
          <w:p w14:paraId="5CB44D8C"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560" w:type="dxa"/>
            <w:gridSpan w:val="2"/>
            <w:tcBorders>
              <w:left w:val="nil"/>
              <w:bottom w:val="single" w:sz="8" w:space="0" w:color="auto"/>
              <w:right w:val="single" w:sz="4" w:space="0" w:color="auto"/>
            </w:tcBorders>
            <w:vAlign w:val="center"/>
          </w:tcPr>
          <w:p w14:paraId="0C0FDFFC"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417" w:type="dxa"/>
            <w:gridSpan w:val="3"/>
            <w:tcBorders>
              <w:top w:val="nil"/>
              <w:left w:val="single" w:sz="4" w:space="0" w:color="auto"/>
              <w:bottom w:val="single" w:sz="4" w:space="0" w:color="auto"/>
            </w:tcBorders>
            <w:shd w:val="clear" w:color="auto" w:fill="auto"/>
            <w:vAlign w:val="center"/>
          </w:tcPr>
          <w:p w14:paraId="58107E24" w14:textId="77777777" w:rsidR="00B636BC" w:rsidRPr="00E52610" w:rsidRDefault="00B636BC" w:rsidP="00A909EF">
            <w:pPr>
              <w:ind w:rightChars="20" w:right="48"/>
              <w:jc w:val="right"/>
              <w:rPr>
                <w:rFonts w:asciiTheme="majorEastAsia" w:eastAsiaTheme="majorEastAsia" w:hAnsiTheme="majorEastAsia"/>
                <w:b/>
                <w:color w:val="000000" w:themeColor="text1"/>
                <w:sz w:val="20"/>
              </w:rPr>
            </w:pPr>
            <w:r w:rsidRPr="00E52610">
              <w:rPr>
                <w:rFonts w:asciiTheme="majorEastAsia" w:eastAsiaTheme="majorEastAsia" w:hAnsiTheme="majorEastAsia" w:hint="eastAsia"/>
                <w:b/>
                <w:color w:val="000000" w:themeColor="text1"/>
                <w:sz w:val="20"/>
              </w:rPr>
              <w:t>－</w:t>
            </w:r>
          </w:p>
        </w:tc>
        <w:tc>
          <w:tcPr>
            <w:tcW w:w="1271" w:type="dxa"/>
            <w:tcBorders>
              <w:top w:val="nil"/>
              <w:left w:val="single" w:sz="4" w:space="0" w:color="auto"/>
              <w:bottom w:val="single" w:sz="4" w:space="0" w:color="auto"/>
            </w:tcBorders>
            <w:shd w:val="clear" w:color="auto" w:fill="auto"/>
            <w:vAlign w:val="center"/>
          </w:tcPr>
          <w:p w14:paraId="0BC422BE" w14:textId="77777777" w:rsidR="00B636BC" w:rsidRPr="00E52610" w:rsidRDefault="00B636BC" w:rsidP="00A909EF">
            <w:pPr>
              <w:jc w:val="right"/>
              <w:rPr>
                <w:rFonts w:ascii="新細明體" w:hAnsi="新細明體"/>
                <w:b/>
                <w:color w:val="000000" w:themeColor="text1"/>
                <w:sz w:val="20"/>
                <w:szCs w:val="16"/>
              </w:rPr>
            </w:pPr>
            <w:r w:rsidRPr="00E52610">
              <w:rPr>
                <w:rFonts w:ascii="新細明體" w:hAnsi="新細明體"/>
                <w:b/>
                <w:sz w:val="20"/>
                <w:szCs w:val="16"/>
              </w:rPr>
              <w:t>9,902,374,780</w:t>
            </w:r>
          </w:p>
        </w:tc>
      </w:tr>
      <w:tr w:rsidR="00B636BC" w:rsidRPr="00661A65" w14:paraId="0248945D" w14:textId="77777777" w:rsidTr="00A909EF">
        <w:trPr>
          <w:cantSplit/>
          <w:trHeight w:val="573"/>
        </w:trPr>
        <w:tc>
          <w:tcPr>
            <w:tcW w:w="9967" w:type="dxa"/>
            <w:gridSpan w:val="12"/>
            <w:tcBorders>
              <w:top w:val="single" w:sz="8" w:space="0" w:color="auto"/>
            </w:tcBorders>
            <w:vAlign w:val="center"/>
          </w:tcPr>
          <w:p w14:paraId="7E2B88DE" w14:textId="77777777" w:rsidR="00B636BC" w:rsidRPr="00661A65" w:rsidRDefault="00B636BC" w:rsidP="00A909EF">
            <w:pPr>
              <w:spacing w:beforeLines="10" w:before="24" w:line="240" w:lineRule="exact"/>
              <w:rPr>
                <w:rFonts w:ascii="標楷體" w:eastAsia="標楷體" w:hAnsi="標楷體"/>
                <w:bCs/>
                <w:color w:val="000000" w:themeColor="text1"/>
                <w:sz w:val="20"/>
              </w:rPr>
            </w:pPr>
            <w:r w:rsidRPr="00661A65">
              <w:rPr>
                <w:rFonts w:ascii="標楷體" w:eastAsia="標楷體" w:hAnsi="標楷體" w:hint="eastAsia"/>
                <w:bCs/>
                <w:color w:val="000000" w:themeColor="text1"/>
                <w:sz w:val="20"/>
              </w:rPr>
              <w:t>合計</w:t>
            </w:r>
            <w:r>
              <w:rPr>
                <w:rFonts w:ascii="標楷體" w:eastAsia="標楷體" w:hAnsi="標楷體"/>
                <w:bCs/>
                <w:color w:val="000000" w:themeColor="text1"/>
                <w:sz w:val="20"/>
              </w:rPr>
              <w:t>808</w:t>
            </w:r>
            <w:r w:rsidRPr="00661A65">
              <w:rPr>
                <w:rFonts w:ascii="標楷體" w:eastAsia="標楷體" w:hAnsi="標楷體" w:hint="eastAsia"/>
                <w:bCs/>
                <w:color w:val="000000" w:themeColor="text1"/>
                <w:sz w:val="20"/>
              </w:rPr>
              <w:t>億</w:t>
            </w:r>
            <w:r>
              <w:rPr>
                <w:rFonts w:ascii="標楷體" w:eastAsia="標楷體" w:hAnsi="標楷體"/>
                <w:bCs/>
                <w:color w:val="000000" w:themeColor="text1"/>
                <w:sz w:val="20"/>
              </w:rPr>
              <w:t>7,369</w:t>
            </w:r>
            <w:r w:rsidRPr="00661A65">
              <w:rPr>
                <w:rFonts w:ascii="標楷體" w:eastAsia="標楷體" w:hAnsi="標楷體" w:hint="eastAsia"/>
                <w:bCs/>
                <w:color w:val="000000" w:themeColor="text1"/>
                <w:sz w:val="20"/>
              </w:rPr>
              <w:t>萬</w:t>
            </w:r>
            <w:r>
              <w:rPr>
                <w:rFonts w:ascii="標楷體" w:eastAsia="標楷體" w:hAnsi="標楷體"/>
                <w:bCs/>
                <w:color w:val="000000" w:themeColor="text1"/>
                <w:sz w:val="20"/>
              </w:rPr>
              <w:t>4,975</w:t>
            </w:r>
            <w:r w:rsidRPr="00661A65">
              <w:rPr>
                <w:rFonts w:ascii="標楷體" w:eastAsia="標楷體" w:hAnsi="標楷體" w:hint="eastAsia"/>
                <w:bCs/>
                <w:color w:val="000000" w:themeColor="text1"/>
                <w:sz w:val="20"/>
              </w:rPr>
              <w:t>元（</w:t>
            </w:r>
            <w:r w:rsidRPr="00661A65">
              <w:rPr>
                <w:rFonts w:ascii="標楷體" w:eastAsia="標楷體" w:hAnsi="標楷體" w:hint="eastAsia"/>
                <w:bCs/>
                <w:color w:val="000000" w:themeColor="text1"/>
                <w:sz w:val="20"/>
                <w:lang w:eastAsia="zh-HK"/>
              </w:rPr>
              <w:t>不含已納入集中支付之地方教育發展基金</w:t>
            </w:r>
            <w:r>
              <w:rPr>
                <w:rFonts w:ascii="標楷體" w:eastAsia="標楷體" w:hAnsi="標楷體"/>
                <w:bCs/>
                <w:color w:val="000000" w:themeColor="text1"/>
                <w:sz w:val="20"/>
              </w:rPr>
              <w:t>140</w:t>
            </w:r>
            <w:r w:rsidRPr="00661A65">
              <w:rPr>
                <w:rFonts w:ascii="標楷體" w:eastAsia="標楷體" w:hAnsi="標楷體" w:hint="eastAsia"/>
                <w:bCs/>
                <w:color w:val="000000" w:themeColor="text1"/>
                <w:sz w:val="20"/>
                <w:lang w:eastAsia="zh-HK"/>
              </w:rPr>
              <w:t>億</w:t>
            </w:r>
            <w:r>
              <w:rPr>
                <w:rFonts w:ascii="標楷體" w:eastAsia="標楷體" w:hAnsi="標楷體"/>
                <w:bCs/>
                <w:color w:val="000000" w:themeColor="text1"/>
                <w:sz w:val="20"/>
              </w:rPr>
              <w:t>881</w:t>
            </w:r>
            <w:r w:rsidRPr="00661A65">
              <w:rPr>
                <w:rFonts w:ascii="標楷體" w:eastAsia="標楷體" w:hAnsi="標楷體" w:hint="eastAsia"/>
                <w:bCs/>
                <w:color w:val="000000" w:themeColor="text1"/>
                <w:sz w:val="20"/>
                <w:lang w:eastAsia="zh-HK"/>
              </w:rPr>
              <w:t>萬</w:t>
            </w:r>
            <w:r>
              <w:rPr>
                <w:rFonts w:ascii="標楷體" w:eastAsia="標楷體" w:hAnsi="標楷體"/>
                <w:bCs/>
                <w:color w:val="000000" w:themeColor="text1"/>
                <w:sz w:val="20"/>
              </w:rPr>
              <w:t>4</w:t>
            </w:r>
            <w:r w:rsidRPr="00661A65">
              <w:rPr>
                <w:rFonts w:ascii="標楷體" w:eastAsia="標楷體" w:hAnsi="標楷體" w:hint="eastAsia"/>
                <w:bCs/>
                <w:color w:val="000000" w:themeColor="text1"/>
                <w:sz w:val="20"/>
                <w:lang w:eastAsia="zh-HK"/>
              </w:rPr>
              <w:t>,</w:t>
            </w:r>
            <w:r>
              <w:rPr>
                <w:rFonts w:ascii="標楷體" w:eastAsia="標楷體" w:hAnsi="標楷體"/>
                <w:bCs/>
                <w:color w:val="000000" w:themeColor="text1"/>
                <w:sz w:val="20"/>
              </w:rPr>
              <w:t>657</w:t>
            </w:r>
            <w:r w:rsidRPr="00661A65">
              <w:rPr>
                <w:rFonts w:ascii="標楷體" w:eastAsia="標楷體" w:hAnsi="標楷體" w:hint="eastAsia"/>
                <w:bCs/>
                <w:color w:val="000000" w:themeColor="text1"/>
                <w:sz w:val="20"/>
                <w:lang w:eastAsia="zh-HK"/>
              </w:rPr>
              <w:t>元）</w:t>
            </w:r>
            <w:r w:rsidRPr="00661A65">
              <w:rPr>
                <w:rFonts w:ascii="標楷體" w:eastAsia="標楷體" w:hAnsi="標楷體" w:hint="eastAsia"/>
                <w:bCs/>
                <w:color w:val="000000" w:themeColor="text1"/>
                <w:sz w:val="20"/>
              </w:rPr>
              <w:t>。</w:t>
            </w:r>
          </w:p>
          <w:p w14:paraId="672E9CF7" w14:textId="77777777" w:rsidR="00B636BC" w:rsidRPr="00661A65" w:rsidRDefault="00B636BC" w:rsidP="00A909EF">
            <w:pPr>
              <w:spacing w:line="240" w:lineRule="exact"/>
              <w:rPr>
                <w:rFonts w:ascii="標楷體" w:eastAsia="標楷體" w:hAnsi="標楷體"/>
                <w:bCs/>
                <w:color w:val="000000" w:themeColor="text1"/>
                <w:sz w:val="20"/>
              </w:rPr>
            </w:pPr>
            <w:r w:rsidRPr="00661A65">
              <w:rPr>
                <w:rFonts w:ascii="標楷體" w:eastAsia="標楷體" w:hAnsi="標楷體"/>
                <w:bCs/>
                <w:color w:val="000000" w:themeColor="text1"/>
                <w:sz w:val="20"/>
              </w:rPr>
              <w:t>以前年度預收款</w:t>
            </w:r>
            <w:r>
              <w:rPr>
                <w:rFonts w:ascii="標楷體" w:eastAsia="標楷體" w:hAnsi="標楷體"/>
                <w:bCs/>
                <w:color w:val="000000" w:themeColor="text1"/>
                <w:sz w:val="20"/>
              </w:rPr>
              <w:t>46</w:t>
            </w:r>
            <w:r w:rsidRPr="00661A65">
              <w:rPr>
                <w:rFonts w:ascii="標楷體" w:eastAsia="標楷體" w:hAnsi="標楷體" w:hint="eastAsia"/>
                <w:bCs/>
                <w:color w:val="000000" w:themeColor="text1"/>
                <w:sz w:val="20"/>
              </w:rPr>
              <w:t>億</w:t>
            </w:r>
            <w:r>
              <w:rPr>
                <w:rFonts w:ascii="標楷體" w:eastAsia="標楷體" w:hAnsi="標楷體"/>
                <w:bCs/>
                <w:color w:val="000000" w:themeColor="text1"/>
                <w:sz w:val="20"/>
              </w:rPr>
              <w:t>2,274</w:t>
            </w:r>
            <w:r w:rsidRPr="00661A65">
              <w:rPr>
                <w:rFonts w:ascii="標楷體" w:eastAsia="標楷體" w:hAnsi="標楷體" w:hint="eastAsia"/>
                <w:bCs/>
                <w:color w:val="000000" w:themeColor="text1"/>
                <w:sz w:val="20"/>
              </w:rPr>
              <w:t>萬</w:t>
            </w:r>
            <w:r>
              <w:rPr>
                <w:rFonts w:ascii="標楷體" w:eastAsia="標楷體" w:hAnsi="標楷體"/>
                <w:bCs/>
                <w:color w:val="000000" w:themeColor="text1"/>
                <w:sz w:val="20"/>
              </w:rPr>
              <w:t>9</w:t>
            </w:r>
            <w:r w:rsidRPr="00661A65">
              <w:rPr>
                <w:rFonts w:ascii="標楷體" w:eastAsia="標楷體" w:hAnsi="標楷體" w:hint="eastAsia"/>
                <w:bCs/>
                <w:color w:val="000000" w:themeColor="text1"/>
                <w:sz w:val="20"/>
              </w:rPr>
              <w:t>,</w:t>
            </w:r>
            <w:r>
              <w:rPr>
                <w:rFonts w:ascii="標楷體" w:eastAsia="標楷體" w:hAnsi="標楷體"/>
                <w:bCs/>
                <w:color w:val="000000" w:themeColor="text1"/>
                <w:sz w:val="20"/>
              </w:rPr>
              <w:t>740</w:t>
            </w:r>
            <w:r w:rsidRPr="00661A65">
              <w:rPr>
                <w:rFonts w:ascii="標楷體" w:eastAsia="標楷體" w:hAnsi="標楷體" w:hint="eastAsia"/>
                <w:bCs/>
                <w:color w:val="000000" w:themeColor="text1"/>
                <w:sz w:val="20"/>
              </w:rPr>
              <w:t>元。</w:t>
            </w:r>
          </w:p>
        </w:tc>
      </w:tr>
      <w:tr w:rsidR="00B636BC" w:rsidRPr="00661A65" w14:paraId="33E2EAC4" w14:textId="77777777" w:rsidTr="00A909EF">
        <w:tblPrEx>
          <w:tblCellMar>
            <w:left w:w="30" w:type="dxa"/>
            <w:right w:w="30" w:type="dxa"/>
          </w:tblCellMar>
        </w:tblPrEx>
        <w:trPr>
          <w:cantSplit/>
          <w:trHeight w:hRule="exact" w:val="567"/>
        </w:trPr>
        <w:tc>
          <w:tcPr>
            <w:tcW w:w="9967" w:type="dxa"/>
            <w:gridSpan w:val="12"/>
            <w:tcMar>
              <w:left w:w="170" w:type="dxa"/>
              <w:right w:w="170" w:type="dxa"/>
            </w:tcMar>
            <w:vAlign w:val="bottom"/>
          </w:tcPr>
          <w:p w14:paraId="35706517" w14:textId="77777777" w:rsidR="00B636BC" w:rsidRPr="00661A65" w:rsidRDefault="00B636BC" w:rsidP="00A909EF">
            <w:pPr>
              <w:jc w:val="center"/>
              <w:rPr>
                <w:rFonts w:eastAsia="標楷體"/>
                <w:color w:val="000000" w:themeColor="text1"/>
                <w:spacing w:val="20"/>
                <w:sz w:val="20"/>
                <w:lang w:eastAsia="zh-HK"/>
              </w:rPr>
            </w:pPr>
            <w:r>
              <w:lastRenderedPageBreak/>
              <w:br w:type="page"/>
            </w:r>
            <w:r w:rsidRPr="00661A65">
              <w:rPr>
                <w:rFonts w:eastAsia="標楷體" w:hint="eastAsia"/>
                <w:b/>
                <w:color w:val="000000" w:themeColor="text1"/>
                <w:spacing w:val="20"/>
                <w:sz w:val="32"/>
                <w:szCs w:val="32"/>
                <w:u w:val="single"/>
              </w:rPr>
              <w:t>市庫</w:t>
            </w:r>
            <w:r w:rsidRPr="00661A65">
              <w:rPr>
                <w:rFonts w:eastAsia="標楷體"/>
                <w:b/>
                <w:color w:val="000000" w:themeColor="text1"/>
                <w:spacing w:val="20"/>
                <w:sz w:val="32"/>
                <w:szCs w:val="32"/>
                <w:u w:val="single"/>
              </w:rPr>
              <w:t>餘</w:t>
            </w:r>
            <w:proofErr w:type="gramStart"/>
            <w:r w:rsidRPr="00661A65">
              <w:rPr>
                <w:rFonts w:eastAsia="標楷體"/>
                <w:b/>
                <w:color w:val="000000" w:themeColor="text1"/>
                <w:spacing w:val="20"/>
                <w:sz w:val="32"/>
                <w:szCs w:val="32"/>
                <w:u w:val="single"/>
              </w:rPr>
              <w:t>絀</w:t>
            </w:r>
            <w:proofErr w:type="gramEnd"/>
            <w:r w:rsidRPr="00661A65">
              <w:rPr>
                <w:rFonts w:eastAsia="標楷體"/>
                <w:b/>
                <w:color w:val="000000" w:themeColor="text1"/>
                <w:spacing w:val="20"/>
                <w:sz w:val="32"/>
                <w:szCs w:val="32"/>
                <w:u w:val="single"/>
              </w:rPr>
              <w:t>與總決算餘</w:t>
            </w:r>
            <w:proofErr w:type="gramStart"/>
            <w:r w:rsidRPr="00661A65">
              <w:rPr>
                <w:rFonts w:eastAsia="標楷體"/>
                <w:b/>
                <w:color w:val="000000" w:themeColor="text1"/>
                <w:spacing w:val="20"/>
                <w:sz w:val="32"/>
                <w:szCs w:val="32"/>
                <w:u w:val="single"/>
              </w:rPr>
              <w:t>絀</w:t>
            </w:r>
            <w:proofErr w:type="gramEnd"/>
            <w:r w:rsidRPr="00661A65">
              <w:rPr>
                <w:rFonts w:eastAsia="標楷體"/>
                <w:b/>
                <w:color w:val="000000" w:themeColor="text1"/>
                <w:spacing w:val="20"/>
                <w:sz w:val="32"/>
                <w:szCs w:val="32"/>
                <w:u w:val="single"/>
              </w:rPr>
              <w:t>審定數</w:t>
            </w:r>
            <w:r w:rsidRPr="00661A65">
              <w:rPr>
                <w:rFonts w:eastAsia="標楷體" w:hint="eastAsia"/>
                <w:b/>
                <w:color w:val="000000" w:themeColor="text1"/>
                <w:spacing w:val="20"/>
                <w:sz w:val="32"/>
                <w:szCs w:val="32"/>
                <w:u w:val="single"/>
                <w:lang w:eastAsia="zh-HK"/>
              </w:rPr>
              <w:t>分析表</w:t>
            </w:r>
          </w:p>
        </w:tc>
      </w:tr>
      <w:tr w:rsidR="00B636BC" w:rsidRPr="00661A65" w14:paraId="4ABD2821" w14:textId="77777777" w:rsidTr="00A909EF">
        <w:tblPrEx>
          <w:tblCellMar>
            <w:left w:w="30" w:type="dxa"/>
            <w:right w:w="30" w:type="dxa"/>
          </w:tblCellMar>
        </w:tblPrEx>
        <w:trPr>
          <w:cantSplit/>
          <w:trHeight w:hRule="exact" w:val="567"/>
        </w:trPr>
        <w:tc>
          <w:tcPr>
            <w:tcW w:w="8181" w:type="dxa"/>
            <w:gridSpan w:val="8"/>
            <w:tcBorders>
              <w:bottom w:val="single" w:sz="8" w:space="0" w:color="auto"/>
            </w:tcBorders>
            <w:tcMar>
              <w:left w:w="170" w:type="dxa"/>
              <w:right w:w="170" w:type="dxa"/>
            </w:tcMar>
            <w:vAlign w:val="bottom"/>
          </w:tcPr>
          <w:p w14:paraId="23552FA8" w14:textId="77777777" w:rsidR="00B636BC" w:rsidRPr="00661A65" w:rsidRDefault="00B636BC" w:rsidP="00A909EF">
            <w:pPr>
              <w:ind w:leftChars="815" w:left="1956"/>
              <w:jc w:val="center"/>
              <w:rPr>
                <w:rFonts w:eastAsia="標楷體"/>
                <w:color w:val="000000" w:themeColor="text1"/>
                <w:sz w:val="20"/>
              </w:rPr>
            </w:pPr>
            <w:r w:rsidRPr="00661A65">
              <w:rPr>
                <w:rFonts w:eastAsia="標楷體"/>
                <w:color w:val="000000" w:themeColor="text1"/>
              </w:rPr>
              <w:t>中華民國</w:t>
            </w:r>
            <w:proofErr w:type="gramStart"/>
            <w:r w:rsidRPr="00661A65">
              <w:rPr>
                <w:rFonts w:ascii="標楷體" w:eastAsia="標楷體" w:hAnsi="標楷體" w:hint="eastAsia"/>
                <w:color w:val="000000" w:themeColor="text1"/>
              </w:rPr>
              <w:t>11</w:t>
            </w:r>
            <w:r>
              <w:rPr>
                <w:rFonts w:ascii="標楷體" w:eastAsia="標楷體" w:hAnsi="標楷體"/>
                <w:color w:val="000000" w:themeColor="text1"/>
              </w:rPr>
              <w:t>4</w:t>
            </w:r>
            <w:proofErr w:type="gramEnd"/>
            <w:r w:rsidRPr="00661A65">
              <w:rPr>
                <w:rFonts w:eastAsia="標楷體"/>
                <w:color w:val="000000" w:themeColor="text1"/>
              </w:rPr>
              <w:t>年度</w:t>
            </w:r>
          </w:p>
        </w:tc>
        <w:tc>
          <w:tcPr>
            <w:tcW w:w="1786" w:type="dxa"/>
            <w:gridSpan w:val="4"/>
            <w:tcBorders>
              <w:left w:val="nil"/>
              <w:bottom w:val="single" w:sz="8" w:space="0" w:color="auto"/>
            </w:tcBorders>
            <w:vAlign w:val="bottom"/>
          </w:tcPr>
          <w:p w14:paraId="1611FA54" w14:textId="77777777" w:rsidR="00B636BC" w:rsidRPr="00661A65" w:rsidRDefault="00B636BC" w:rsidP="00A909EF">
            <w:pPr>
              <w:jc w:val="right"/>
              <w:rPr>
                <w:rFonts w:eastAsia="標楷體"/>
                <w:color w:val="000000" w:themeColor="text1"/>
                <w:sz w:val="20"/>
              </w:rPr>
            </w:pPr>
            <w:r w:rsidRPr="00661A65">
              <w:rPr>
                <w:rFonts w:eastAsia="標楷體"/>
                <w:color w:val="000000" w:themeColor="text1"/>
                <w:sz w:val="20"/>
              </w:rPr>
              <w:t>單位：新臺幣元</w:t>
            </w:r>
          </w:p>
        </w:tc>
      </w:tr>
      <w:tr w:rsidR="00B636BC" w:rsidRPr="00661A65" w14:paraId="1A61F869" w14:textId="77777777" w:rsidTr="00A909EF">
        <w:tblPrEx>
          <w:tblCellMar>
            <w:left w:w="30" w:type="dxa"/>
            <w:right w:w="30" w:type="dxa"/>
          </w:tblCellMar>
        </w:tblPrEx>
        <w:trPr>
          <w:cantSplit/>
          <w:trHeight w:val="685"/>
        </w:trPr>
        <w:tc>
          <w:tcPr>
            <w:tcW w:w="4962" w:type="dxa"/>
            <w:gridSpan w:val="4"/>
            <w:vMerge w:val="restart"/>
            <w:tcBorders>
              <w:top w:val="single" w:sz="8" w:space="0" w:color="auto"/>
              <w:bottom w:val="single" w:sz="4" w:space="0" w:color="auto"/>
              <w:right w:val="single" w:sz="4" w:space="0" w:color="auto"/>
            </w:tcBorders>
            <w:tcMar>
              <w:left w:w="170" w:type="dxa"/>
              <w:right w:w="170" w:type="dxa"/>
            </w:tcMar>
            <w:vAlign w:val="center"/>
          </w:tcPr>
          <w:p w14:paraId="55B95BFE" w14:textId="77777777" w:rsidR="00B636BC" w:rsidRPr="00661A65" w:rsidRDefault="00B636BC" w:rsidP="00A909EF">
            <w:pPr>
              <w:jc w:val="distribute"/>
              <w:rPr>
                <w:rFonts w:eastAsia="標楷體"/>
                <w:color w:val="000000" w:themeColor="text1"/>
                <w:sz w:val="20"/>
              </w:rPr>
            </w:pPr>
            <w:r w:rsidRPr="00661A65">
              <w:rPr>
                <w:rFonts w:eastAsia="標楷體"/>
                <w:color w:val="000000" w:themeColor="text1"/>
                <w:sz w:val="20"/>
              </w:rPr>
              <w:t>項目</w:t>
            </w:r>
          </w:p>
        </w:tc>
        <w:tc>
          <w:tcPr>
            <w:tcW w:w="5005" w:type="dxa"/>
            <w:gridSpan w:val="8"/>
            <w:tcBorders>
              <w:top w:val="single" w:sz="8" w:space="0" w:color="auto"/>
              <w:left w:val="single" w:sz="4" w:space="0" w:color="auto"/>
              <w:bottom w:val="single" w:sz="4" w:space="0" w:color="auto"/>
            </w:tcBorders>
            <w:tcMar>
              <w:left w:w="170" w:type="dxa"/>
              <w:right w:w="170" w:type="dxa"/>
            </w:tcMar>
            <w:vAlign w:val="center"/>
          </w:tcPr>
          <w:p w14:paraId="430B0F97" w14:textId="77777777" w:rsidR="00B636BC" w:rsidRPr="00661A65" w:rsidRDefault="00B636BC" w:rsidP="00A909EF">
            <w:pPr>
              <w:jc w:val="distribute"/>
              <w:rPr>
                <w:rFonts w:eastAsia="標楷體"/>
                <w:color w:val="000000" w:themeColor="text1"/>
                <w:sz w:val="20"/>
              </w:rPr>
            </w:pPr>
            <w:r w:rsidRPr="00661A65">
              <w:rPr>
                <w:rFonts w:eastAsia="標楷體"/>
                <w:color w:val="000000" w:themeColor="text1"/>
                <w:sz w:val="20"/>
              </w:rPr>
              <w:t>金</w:t>
            </w:r>
            <w:r w:rsidRPr="00661A65">
              <w:rPr>
                <w:rFonts w:eastAsia="標楷體" w:hint="eastAsia"/>
                <w:color w:val="000000" w:themeColor="text1"/>
                <w:sz w:val="20"/>
              </w:rPr>
              <w:t xml:space="preserve">  </w:t>
            </w:r>
            <w:r w:rsidRPr="00661A65">
              <w:rPr>
                <w:rFonts w:eastAsia="標楷體"/>
                <w:color w:val="000000" w:themeColor="text1"/>
                <w:sz w:val="20"/>
              </w:rPr>
              <w:t>額</w:t>
            </w:r>
          </w:p>
        </w:tc>
      </w:tr>
      <w:tr w:rsidR="00B636BC" w:rsidRPr="00661A65" w14:paraId="66AF1A90" w14:textId="77777777" w:rsidTr="00A909EF">
        <w:tblPrEx>
          <w:tblCellMar>
            <w:left w:w="30" w:type="dxa"/>
            <w:right w:w="30" w:type="dxa"/>
          </w:tblCellMar>
        </w:tblPrEx>
        <w:trPr>
          <w:cantSplit/>
          <w:trHeight w:val="532"/>
        </w:trPr>
        <w:tc>
          <w:tcPr>
            <w:tcW w:w="4962" w:type="dxa"/>
            <w:gridSpan w:val="4"/>
            <w:vMerge/>
            <w:tcBorders>
              <w:top w:val="single" w:sz="4" w:space="0" w:color="auto"/>
              <w:bottom w:val="single" w:sz="8" w:space="0" w:color="auto"/>
              <w:right w:val="single" w:sz="4" w:space="0" w:color="auto"/>
            </w:tcBorders>
            <w:tcMar>
              <w:left w:w="170" w:type="dxa"/>
              <w:right w:w="170" w:type="dxa"/>
            </w:tcMar>
            <w:vAlign w:val="center"/>
          </w:tcPr>
          <w:p w14:paraId="3B83A4D8" w14:textId="77777777" w:rsidR="00B636BC" w:rsidRPr="00661A65" w:rsidRDefault="00B636BC" w:rsidP="00A909EF">
            <w:pPr>
              <w:rPr>
                <w:rFonts w:eastAsia="標楷體"/>
                <w:color w:val="000000" w:themeColor="text1"/>
                <w:sz w:val="20"/>
              </w:rPr>
            </w:pPr>
          </w:p>
        </w:tc>
        <w:tc>
          <w:tcPr>
            <w:tcW w:w="1701" w:type="dxa"/>
            <w:gridSpan w:val="2"/>
            <w:tcBorders>
              <w:top w:val="single" w:sz="4" w:space="0" w:color="auto"/>
              <w:left w:val="single" w:sz="4" w:space="0" w:color="auto"/>
              <w:bottom w:val="single" w:sz="8" w:space="0" w:color="auto"/>
              <w:right w:val="single" w:sz="4" w:space="0" w:color="auto"/>
            </w:tcBorders>
            <w:tcMar>
              <w:left w:w="170" w:type="dxa"/>
              <w:right w:w="170" w:type="dxa"/>
            </w:tcMar>
            <w:vAlign w:val="center"/>
          </w:tcPr>
          <w:p w14:paraId="4457BDFF" w14:textId="77777777" w:rsidR="00B636BC" w:rsidRPr="00661A65" w:rsidRDefault="00B636BC" w:rsidP="00A909EF">
            <w:pPr>
              <w:jc w:val="distribute"/>
              <w:rPr>
                <w:rFonts w:eastAsia="標楷體"/>
                <w:color w:val="000000" w:themeColor="text1"/>
                <w:sz w:val="20"/>
              </w:rPr>
            </w:pPr>
            <w:r w:rsidRPr="00661A65">
              <w:rPr>
                <w:rFonts w:eastAsia="標楷體"/>
                <w:color w:val="000000" w:themeColor="text1"/>
                <w:sz w:val="20"/>
              </w:rPr>
              <w:t>小計</w:t>
            </w:r>
          </w:p>
        </w:tc>
        <w:tc>
          <w:tcPr>
            <w:tcW w:w="1559" w:type="dxa"/>
            <w:gridSpan w:val="3"/>
            <w:tcBorders>
              <w:top w:val="single" w:sz="4" w:space="0" w:color="auto"/>
              <w:left w:val="single" w:sz="4" w:space="0" w:color="auto"/>
              <w:bottom w:val="single" w:sz="8" w:space="0" w:color="auto"/>
              <w:right w:val="single" w:sz="4" w:space="0" w:color="auto"/>
            </w:tcBorders>
            <w:tcMar>
              <w:left w:w="170" w:type="dxa"/>
              <w:right w:w="170" w:type="dxa"/>
            </w:tcMar>
            <w:vAlign w:val="center"/>
          </w:tcPr>
          <w:p w14:paraId="7520BD12" w14:textId="77777777" w:rsidR="00B636BC" w:rsidRPr="00661A65" w:rsidRDefault="00B636BC" w:rsidP="00A909EF">
            <w:pPr>
              <w:jc w:val="distribute"/>
              <w:rPr>
                <w:rFonts w:eastAsia="標楷體"/>
                <w:color w:val="000000" w:themeColor="text1"/>
                <w:sz w:val="20"/>
              </w:rPr>
            </w:pPr>
            <w:r w:rsidRPr="00661A65">
              <w:rPr>
                <w:rFonts w:eastAsia="標楷體"/>
                <w:color w:val="000000" w:themeColor="text1"/>
                <w:sz w:val="20"/>
              </w:rPr>
              <w:t>合計</w:t>
            </w:r>
          </w:p>
        </w:tc>
        <w:tc>
          <w:tcPr>
            <w:tcW w:w="1745" w:type="dxa"/>
            <w:gridSpan w:val="3"/>
            <w:tcBorders>
              <w:top w:val="single" w:sz="4" w:space="0" w:color="auto"/>
              <w:left w:val="single" w:sz="4" w:space="0" w:color="auto"/>
              <w:bottom w:val="single" w:sz="8" w:space="0" w:color="auto"/>
            </w:tcBorders>
            <w:tcMar>
              <w:left w:w="170" w:type="dxa"/>
              <w:right w:w="170" w:type="dxa"/>
            </w:tcMar>
            <w:vAlign w:val="center"/>
          </w:tcPr>
          <w:p w14:paraId="040248CA" w14:textId="77777777" w:rsidR="00B636BC" w:rsidRPr="00661A65" w:rsidRDefault="00B636BC" w:rsidP="00A909EF">
            <w:pPr>
              <w:jc w:val="distribute"/>
              <w:rPr>
                <w:rFonts w:eastAsia="標楷體"/>
                <w:color w:val="000000" w:themeColor="text1"/>
                <w:sz w:val="20"/>
              </w:rPr>
            </w:pPr>
            <w:r w:rsidRPr="00661A65">
              <w:rPr>
                <w:rFonts w:eastAsia="標楷體"/>
                <w:color w:val="000000" w:themeColor="text1"/>
                <w:sz w:val="20"/>
              </w:rPr>
              <w:t>總計</w:t>
            </w:r>
          </w:p>
        </w:tc>
      </w:tr>
      <w:tr w:rsidR="00B636BC" w:rsidRPr="00661A65" w14:paraId="7998FC9B" w14:textId="77777777" w:rsidTr="00635E3F">
        <w:tblPrEx>
          <w:tblCellMar>
            <w:left w:w="30" w:type="dxa"/>
            <w:right w:w="30" w:type="dxa"/>
          </w:tblCellMar>
        </w:tblPrEx>
        <w:trPr>
          <w:cantSplit/>
          <w:trHeight w:val="611"/>
        </w:trPr>
        <w:tc>
          <w:tcPr>
            <w:tcW w:w="4962" w:type="dxa"/>
            <w:gridSpan w:val="4"/>
            <w:tcBorders>
              <w:top w:val="single" w:sz="8" w:space="0" w:color="auto"/>
              <w:right w:val="single" w:sz="4" w:space="0" w:color="auto"/>
            </w:tcBorders>
            <w:vAlign w:val="center"/>
          </w:tcPr>
          <w:p w14:paraId="669AF474" w14:textId="77777777" w:rsidR="00B636BC" w:rsidRPr="00661A65" w:rsidRDefault="00B636BC" w:rsidP="00A909EF">
            <w:pPr>
              <w:spacing w:line="240" w:lineRule="exact"/>
              <w:rPr>
                <w:rFonts w:ascii="標楷體" w:eastAsia="標楷體" w:hAnsi="標楷體"/>
                <w:b/>
                <w:bCs/>
                <w:color w:val="000000" w:themeColor="text1"/>
                <w:sz w:val="20"/>
              </w:rPr>
            </w:pPr>
            <w:r w:rsidRPr="00661A65">
              <w:rPr>
                <w:rFonts w:ascii="標楷體" w:eastAsia="標楷體" w:hAnsi="標楷體" w:hint="eastAsia"/>
                <w:b/>
                <w:bCs/>
                <w:color w:val="000000" w:themeColor="text1"/>
                <w:sz w:val="20"/>
              </w:rPr>
              <w:t>甲、</w:t>
            </w:r>
            <w:proofErr w:type="gramStart"/>
            <w:r w:rsidRPr="00661A65">
              <w:rPr>
                <w:rFonts w:ascii="標楷體" w:eastAsia="標楷體" w:hAnsi="標楷體" w:hint="eastAsia"/>
                <w:b/>
                <w:bCs/>
                <w:color w:val="000000" w:themeColor="text1"/>
                <w:sz w:val="20"/>
              </w:rPr>
              <w:t>11</w:t>
            </w:r>
            <w:r>
              <w:rPr>
                <w:rFonts w:ascii="標楷體" w:eastAsia="標楷體" w:hAnsi="標楷體"/>
                <w:b/>
                <w:bCs/>
                <w:color w:val="000000" w:themeColor="text1"/>
                <w:sz w:val="20"/>
              </w:rPr>
              <w:t>4</w:t>
            </w:r>
            <w:proofErr w:type="gramEnd"/>
            <w:r w:rsidRPr="00661A65">
              <w:rPr>
                <w:rFonts w:ascii="標楷體" w:eastAsia="標楷體" w:hAnsi="標楷體" w:hint="eastAsia"/>
                <w:b/>
                <w:bCs/>
                <w:color w:val="000000" w:themeColor="text1"/>
                <w:sz w:val="20"/>
              </w:rPr>
              <w:t>年度市庫</w:t>
            </w:r>
            <w:r w:rsidRPr="00661A65">
              <w:rPr>
                <w:rFonts w:ascii="標楷體" w:eastAsia="標楷體" w:hAnsi="標楷體" w:hint="eastAsia"/>
                <w:b/>
                <w:bCs/>
                <w:color w:val="000000" w:themeColor="text1"/>
                <w:sz w:val="20"/>
                <w:lang w:eastAsia="zh-HK"/>
              </w:rPr>
              <w:t>收支</w:t>
            </w:r>
            <w:r w:rsidRPr="00661A65">
              <w:rPr>
                <w:rFonts w:ascii="標楷體" w:eastAsia="標楷體" w:hAnsi="標楷體" w:hint="eastAsia"/>
                <w:b/>
                <w:bCs/>
                <w:color w:val="000000" w:themeColor="text1"/>
                <w:sz w:val="20"/>
              </w:rPr>
              <w:t>餘</w:t>
            </w:r>
            <w:proofErr w:type="gramStart"/>
            <w:r w:rsidRPr="00661A65">
              <w:rPr>
                <w:rFonts w:ascii="標楷體" w:eastAsia="標楷體" w:hAnsi="標楷體" w:hint="eastAsia"/>
                <w:b/>
                <w:bCs/>
                <w:color w:val="000000" w:themeColor="text1"/>
                <w:sz w:val="20"/>
              </w:rPr>
              <w:t>絀</w:t>
            </w:r>
            <w:proofErr w:type="gramEnd"/>
          </w:p>
        </w:tc>
        <w:tc>
          <w:tcPr>
            <w:tcW w:w="1701" w:type="dxa"/>
            <w:gridSpan w:val="2"/>
            <w:tcBorders>
              <w:top w:val="single" w:sz="8" w:space="0" w:color="auto"/>
              <w:left w:val="single" w:sz="4" w:space="0" w:color="auto"/>
              <w:right w:val="single" w:sz="4" w:space="0" w:color="auto"/>
            </w:tcBorders>
            <w:vAlign w:val="center"/>
          </w:tcPr>
          <w:p w14:paraId="61A106CA" w14:textId="77777777" w:rsidR="00B636BC" w:rsidRPr="00745064" w:rsidRDefault="00B636BC" w:rsidP="00A909EF">
            <w:pPr>
              <w:spacing w:line="240" w:lineRule="exact"/>
              <w:ind w:rightChars="20" w:right="48"/>
              <w:jc w:val="right"/>
              <w:rPr>
                <w:rFonts w:ascii="新細明體" w:hAnsi="新細明體"/>
                <w:b/>
                <w:bCs/>
                <w:color w:val="000000" w:themeColor="text1"/>
                <w:sz w:val="20"/>
                <w:szCs w:val="16"/>
              </w:rPr>
            </w:pPr>
            <w:r w:rsidRPr="00745064">
              <w:rPr>
                <w:rFonts w:ascii="新細明體" w:hAnsi="新細明體"/>
                <w:sz w:val="20"/>
                <w:szCs w:val="16"/>
              </w:rPr>
              <w:t xml:space="preserve"> </w:t>
            </w:r>
          </w:p>
        </w:tc>
        <w:tc>
          <w:tcPr>
            <w:tcW w:w="1559" w:type="dxa"/>
            <w:gridSpan w:val="3"/>
            <w:tcBorders>
              <w:top w:val="single" w:sz="8" w:space="0" w:color="auto"/>
              <w:left w:val="single" w:sz="4" w:space="0" w:color="auto"/>
              <w:right w:val="single" w:sz="4" w:space="0" w:color="auto"/>
            </w:tcBorders>
            <w:vAlign w:val="center"/>
          </w:tcPr>
          <w:p w14:paraId="798E6EDD" w14:textId="77777777" w:rsidR="00B636BC" w:rsidRPr="00183B0A" w:rsidRDefault="00B636BC" w:rsidP="00A909EF">
            <w:pPr>
              <w:spacing w:line="240" w:lineRule="exact"/>
              <w:ind w:rightChars="20" w:right="48"/>
              <w:jc w:val="right"/>
              <w:rPr>
                <w:rFonts w:ascii="新細明體" w:hAnsi="新細明體"/>
                <w:b/>
                <w:bCs/>
                <w:color w:val="000000" w:themeColor="text1"/>
                <w:sz w:val="20"/>
                <w:szCs w:val="16"/>
              </w:rPr>
            </w:pPr>
            <w:r w:rsidRPr="00183B0A">
              <w:rPr>
                <w:rFonts w:ascii="新細明體" w:hAnsi="新細明體"/>
                <w:b/>
                <w:bCs/>
                <w:sz w:val="20"/>
                <w:szCs w:val="16"/>
              </w:rPr>
              <w:t xml:space="preserve"> </w:t>
            </w:r>
          </w:p>
        </w:tc>
        <w:tc>
          <w:tcPr>
            <w:tcW w:w="1745" w:type="dxa"/>
            <w:gridSpan w:val="3"/>
            <w:tcBorders>
              <w:top w:val="single" w:sz="8" w:space="0" w:color="auto"/>
              <w:left w:val="single" w:sz="4" w:space="0" w:color="auto"/>
            </w:tcBorders>
            <w:vAlign w:val="center"/>
          </w:tcPr>
          <w:p w14:paraId="683FFB4F" w14:textId="77777777" w:rsidR="00B636BC" w:rsidRPr="00183B0A" w:rsidRDefault="00B636BC" w:rsidP="00A909EF">
            <w:pPr>
              <w:spacing w:line="240" w:lineRule="exact"/>
              <w:ind w:rightChars="20" w:right="48"/>
              <w:jc w:val="right"/>
              <w:rPr>
                <w:rFonts w:ascii="新細明體" w:hAnsi="新細明體"/>
                <w:b/>
                <w:bCs/>
                <w:color w:val="000000" w:themeColor="text1"/>
                <w:sz w:val="20"/>
                <w:szCs w:val="16"/>
              </w:rPr>
            </w:pPr>
            <w:r w:rsidRPr="00183B0A">
              <w:rPr>
                <w:rFonts w:ascii="新細明體" w:hAnsi="新細明體"/>
                <w:b/>
                <w:bCs/>
                <w:sz w:val="20"/>
                <w:szCs w:val="16"/>
              </w:rPr>
              <w:t>-</w:t>
            </w:r>
            <w:r>
              <w:rPr>
                <w:rFonts w:ascii="新細明體" w:hAnsi="新細明體"/>
                <w:b/>
                <w:bCs/>
                <w:sz w:val="20"/>
                <w:szCs w:val="16"/>
              </w:rPr>
              <w:t xml:space="preserve"> 5</w:t>
            </w:r>
            <w:r w:rsidRPr="00183B0A">
              <w:rPr>
                <w:rFonts w:ascii="新細明體" w:hAnsi="新細明體"/>
                <w:b/>
                <w:bCs/>
                <w:sz w:val="20"/>
                <w:szCs w:val="16"/>
              </w:rPr>
              <w:t>,</w:t>
            </w:r>
            <w:r>
              <w:rPr>
                <w:rFonts w:ascii="新細明體" w:hAnsi="新細明體"/>
                <w:b/>
                <w:bCs/>
                <w:sz w:val="20"/>
                <w:szCs w:val="16"/>
              </w:rPr>
              <w:t>714</w:t>
            </w:r>
            <w:r w:rsidRPr="00183B0A">
              <w:rPr>
                <w:rFonts w:ascii="新細明體" w:hAnsi="新細明體"/>
                <w:b/>
                <w:bCs/>
                <w:sz w:val="20"/>
                <w:szCs w:val="16"/>
              </w:rPr>
              <w:t>,7</w:t>
            </w:r>
            <w:r>
              <w:rPr>
                <w:rFonts w:ascii="新細明體" w:hAnsi="新細明體"/>
                <w:b/>
                <w:bCs/>
                <w:sz w:val="20"/>
                <w:szCs w:val="16"/>
              </w:rPr>
              <w:t>34</w:t>
            </w:r>
            <w:r w:rsidRPr="00183B0A">
              <w:rPr>
                <w:rFonts w:ascii="新細明體" w:hAnsi="新細明體"/>
                <w:b/>
                <w:bCs/>
                <w:sz w:val="20"/>
                <w:szCs w:val="16"/>
              </w:rPr>
              <w:t>,</w:t>
            </w:r>
            <w:r>
              <w:rPr>
                <w:rFonts w:ascii="新細明體" w:hAnsi="新細明體"/>
                <w:b/>
                <w:bCs/>
                <w:sz w:val="20"/>
                <w:szCs w:val="16"/>
              </w:rPr>
              <w:t>842</w:t>
            </w:r>
            <w:r w:rsidRPr="00183B0A">
              <w:rPr>
                <w:rFonts w:ascii="新細明體" w:hAnsi="新細明體"/>
                <w:b/>
                <w:bCs/>
                <w:sz w:val="20"/>
                <w:szCs w:val="16"/>
              </w:rPr>
              <w:t xml:space="preserve"> </w:t>
            </w:r>
          </w:p>
        </w:tc>
      </w:tr>
      <w:tr w:rsidR="00B636BC" w:rsidRPr="00661A65" w14:paraId="5DB4B1C2"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7D1FD09F" w14:textId="77777777" w:rsidR="00B636BC" w:rsidRPr="00661A65" w:rsidRDefault="00B636BC" w:rsidP="00A909EF">
            <w:pPr>
              <w:spacing w:line="240" w:lineRule="exact"/>
              <w:rPr>
                <w:rFonts w:ascii="標楷體" w:eastAsia="標楷體" w:hAnsi="標楷體"/>
                <w:b/>
                <w:bCs/>
                <w:color w:val="000000" w:themeColor="text1"/>
                <w:sz w:val="20"/>
              </w:rPr>
            </w:pPr>
            <w:r w:rsidRPr="00661A65">
              <w:rPr>
                <w:rFonts w:ascii="標楷體" w:eastAsia="標楷體" w:hAnsi="標楷體" w:hint="eastAsia"/>
                <w:b/>
                <w:bCs/>
                <w:color w:val="000000" w:themeColor="text1"/>
                <w:sz w:val="20"/>
              </w:rPr>
              <w:t>乙、加    項</w:t>
            </w:r>
          </w:p>
        </w:tc>
        <w:tc>
          <w:tcPr>
            <w:tcW w:w="1701" w:type="dxa"/>
            <w:gridSpan w:val="2"/>
            <w:tcBorders>
              <w:left w:val="single" w:sz="4" w:space="0" w:color="auto"/>
              <w:right w:val="single" w:sz="4" w:space="0" w:color="auto"/>
            </w:tcBorders>
            <w:vAlign w:val="center"/>
          </w:tcPr>
          <w:p w14:paraId="48936FF4" w14:textId="77777777" w:rsidR="00B636BC" w:rsidRPr="00745064" w:rsidRDefault="00B636BC" w:rsidP="00A909EF">
            <w:pPr>
              <w:spacing w:line="240" w:lineRule="exact"/>
              <w:ind w:rightChars="20" w:right="48"/>
              <w:jc w:val="right"/>
              <w:rPr>
                <w:rFonts w:ascii="新細明體" w:hAnsi="新細明體"/>
                <w:b/>
                <w:bCs/>
                <w:color w:val="000000" w:themeColor="text1"/>
                <w:sz w:val="20"/>
                <w:szCs w:val="16"/>
              </w:rPr>
            </w:pPr>
          </w:p>
        </w:tc>
        <w:tc>
          <w:tcPr>
            <w:tcW w:w="1559" w:type="dxa"/>
            <w:gridSpan w:val="3"/>
            <w:tcBorders>
              <w:left w:val="single" w:sz="4" w:space="0" w:color="auto"/>
              <w:right w:val="single" w:sz="4" w:space="0" w:color="auto"/>
            </w:tcBorders>
            <w:vAlign w:val="center"/>
          </w:tcPr>
          <w:p w14:paraId="5B3AB7C9" w14:textId="77777777" w:rsidR="00B636BC" w:rsidRPr="00183B0A" w:rsidRDefault="00B636BC" w:rsidP="00A909EF">
            <w:pPr>
              <w:spacing w:line="240" w:lineRule="exact"/>
              <w:ind w:rightChars="20" w:right="48"/>
              <w:jc w:val="right"/>
              <w:rPr>
                <w:rFonts w:ascii="新細明體" w:hAnsi="新細明體"/>
                <w:b/>
                <w:bCs/>
                <w:color w:val="000000" w:themeColor="text1"/>
                <w:sz w:val="20"/>
                <w:szCs w:val="16"/>
              </w:rPr>
            </w:pPr>
          </w:p>
        </w:tc>
        <w:tc>
          <w:tcPr>
            <w:tcW w:w="1745" w:type="dxa"/>
            <w:gridSpan w:val="3"/>
            <w:tcBorders>
              <w:left w:val="single" w:sz="4" w:space="0" w:color="auto"/>
            </w:tcBorders>
            <w:vAlign w:val="center"/>
          </w:tcPr>
          <w:p w14:paraId="76A9732E" w14:textId="77777777" w:rsidR="00B636BC" w:rsidRPr="00183B0A" w:rsidRDefault="00B636BC" w:rsidP="00A909EF">
            <w:pPr>
              <w:spacing w:line="240" w:lineRule="exact"/>
              <w:ind w:rightChars="20" w:right="48"/>
              <w:jc w:val="right"/>
              <w:rPr>
                <w:rFonts w:ascii="新細明體" w:hAnsi="新細明體"/>
                <w:b/>
                <w:bCs/>
                <w:color w:val="000000" w:themeColor="text1"/>
                <w:sz w:val="20"/>
                <w:szCs w:val="16"/>
              </w:rPr>
            </w:pPr>
            <w:r>
              <w:rPr>
                <w:rFonts w:ascii="新細明體" w:hAnsi="新細明體"/>
                <w:b/>
                <w:bCs/>
                <w:sz w:val="20"/>
                <w:szCs w:val="16"/>
              </w:rPr>
              <w:t>108</w:t>
            </w:r>
            <w:r w:rsidRPr="00183B0A">
              <w:rPr>
                <w:rFonts w:ascii="新細明體" w:hAnsi="新細明體"/>
                <w:b/>
                <w:bCs/>
                <w:sz w:val="20"/>
                <w:szCs w:val="16"/>
              </w:rPr>
              <w:t>,</w:t>
            </w:r>
            <w:r>
              <w:rPr>
                <w:rFonts w:ascii="新細明體" w:hAnsi="新細明體"/>
                <w:b/>
                <w:bCs/>
                <w:sz w:val="20"/>
                <w:szCs w:val="16"/>
              </w:rPr>
              <w:t>502</w:t>
            </w:r>
            <w:r w:rsidRPr="00183B0A">
              <w:rPr>
                <w:rFonts w:ascii="新細明體" w:hAnsi="新細明體"/>
                <w:b/>
                <w:bCs/>
                <w:sz w:val="20"/>
                <w:szCs w:val="16"/>
              </w:rPr>
              <w:t>,</w:t>
            </w:r>
            <w:r>
              <w:rPr>
                <w:rFonts w:ascii="新細明體" w:hAnsi="新細明體"/>
                <w:b/>
                <w:bCs/>
                <w:sz w:val="20"/>
                <w:szCs w:val="16"/>
              </w:rPr>
              <w:t>915</w:t>
            </w:r>
            <w:r w:rsidRPr="00183B0A">
              <w:rPr>
                <w:rFonts w:ascii="新細明體" w:hAnsi="新細明體"/>
                <w:b/>
                <w:bCs/>
                <w:sz w:val="20"/>
                <w:szCs w:val="16"/>
              </w:rPr>
              <w:t>,</w:t>
            </w:r>
            <w:r>
              <w:rPr>
                <w:rFonts w:ascii="新細明體" w:hAnsi="新細明體"/>
                <w:b/>
                <w:bCs/>
                <w:sz w:val="20"/>
                <w:szCs w:val="16"/>
              </w:rPr>
              <w:t>608</w:t>
            </w:r>
            <w:r w:rsidRPr="00183B0A">
              <w:rPr>
                <w:rFonts w:ascii="新細明體" w:hAnsi="新細明體"/>
                <w:b/>
                <w:bCs/>
                <w:sz w:val="20"/>
                <w:szCs w:val="16"/>
              </w:rPr>
              <w:t xml:space="preserve"> </w:t>
            </w:r>
          </w:p>
        </w:tc>
      </w:tr>
      <w:tr w:rsidR="00B636BC" w:rsidRPr="00661A65" w14:paraId="24B42EB6"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781437AA" w14:textId="77777777" w:rsidR="00B636BC" w:rsidRPr="00661A65" w:rsidRDefault="00B636BC" w:rsidP="00A909EF">
            <w:pPr>
              <w:spacing w:line="240" w:lineRule="exact"/>
              <w:ind w:leftChars="100" w:left="240"/>
              <w:jc w:val="both"/>
              <w:rPr>
                <w:rFonts w:ascii="標楷體" w:eastAsia="標楷體" w:hAnsi="標楷體"/>
                <w:b/>
                <w:color w:val="000000" w:themeColor="text1"/>
                <w:spacing w:val="-4"/>
                <w:sz w:val="20"/>
              </w:rPr>
            </w:pPr>
            <w:r w:rsidRPr="00661A65">
              <w:rPr>
                <w:rFonts w:ascii="標楷體" w:eastAsia="標楷體" w:hAnsi="標楷體" w:hint="eastAsia"/>
                <w:b/>
                <w:color w:val="000000" w:themeColor="text1"/>
                <w:spacing w:val="-4"/>
                <w:sz w:val="20"/>
              </w:rPr>
              <w:t>一、</w:t>
            </w:r>
            <w:proofErr w:type="gramStart"/>
            <w:r w:rsidRPr="00661A65">
              <w:rPr>
                <w:rFonts w:ascii="標楷體" w:eastAsia="標楷體" w:hAnsi="標楷體" w:hint="eastAsia"/>
                <w:b/>
                <w:color w:val="000000" w:themeColor="text1"/>
                <w:spacing w:val="-4"/>
                <w:sz w:val="20"/>
              </w:rPr>
              <w:t>11</w:t>
            </w:r>
            <w:r>
              <w:rPr>
                <w:rFonts w:ascii="標楷體" w:eastAsia="標楷體" w:hAnsi="標楷體"/>
                <w:b/>
                <w:color w:val="000000" w:themeColor="text1"/>
                <w:spacing w:val="-4"/>
                <w:sz w:val="20"/>
              </w:rPr>
              <w:t>4</w:t>
            </w:r>
            <w:proofErr w:type="gramEnd"/>
            <w:r w:rsidRPr="00661A65">
              <w:rPr>
                <w:rFonts w:ascii="標楷體" w:eastAsia="標楷體" w:hAnsi="標楷體" w:hint="eastAsia"/>
                <w:b/>
                <w:color w:val="000000" w:themeColor="text1"/>
                <w:spacing w:val="-4"/>
                <w:sz w:val="20"/>
              </w:rPr>
              <w:t>年度</w:t>
            </w:r>
            <w:proofErr w:type="gramStart"/>
            <w:r w:rsidRPr="00661A65">
              <w:rPr>
                <w:rFonts w:ascii="標楷體" w:eastAsia="標楷體" w:hAnsi="標楷體" w:hint="eastAsia"/>
                <w:b/>
                <w:color w:val="000000" w:themeColor="text1"/>
                <w:spacing w:val="-4"/>
                <w:sz w:val="20"/>
              </w:rPr>
              <w:t>市庫列支</w:t>
            </w:r>
            <w:proofErr w:type="gramEnd"/>
            <w:r w:rsidRPr="00661A65">
              <w:rPr>
                <w:rFonts w:ascii="標楷體" w:eastAsia="標楷體" w:hAnsi="標楷體" w:hint="eastAsia"/>
                <w:b/>
                <w:color w:val="000000" w:themeColor="text1"/>
                <w:spacing w:val="-4"/>
                <w:sz w:val="20"/>
              </w:rPr>
              <w:t>而不屬</w:t>
            </w:r>
            <w:proofErr w:type="gramStart"/>
            <w:r w:rsidRPr="00661A65">
              <w:rPr>
                <w:rFonts w:ascii="標楷體" w:eastAsia="標楷體" w:hAnsi="標楷體" w:hint="eastAsia"/>
                <w:b/>
                <w:color w:val="000000" w:themeColor="text1"/>
                <w:spacing w:val="-4"/>
                <w:sz w:val="20"/>
              </w:rPr>
              <w:t>11</w:t>
            </w:r>
            <w:r>
              <w:rPr>
                <w:rFonts w:ascii="標楷體" w:eastAsia="標楷體" w:hAnsi="標楷體"/>
                <w:b/>
                <w:color w:val="000000" w:themeColor="text1"/>
                <w:spacing w:val="-4"/>
                <w:sz w:val="20"/>
              </w:rPr>
              <w:t>4</w:t>
            </w:r>
            <w:proofErr w:type="gramEnd"/>
            <w:r w:rsidRPr="00661A65">
              <w:rPr>
                <w:rFonts w:ascii="標楷體" w:eastAsia="標楷體" w:hAnsi="標楷體" w:hint="eastAsia"/>
                <w:b/>
                <w:color w:val="000000" w:themeColor="text1"/>
                <w:spacing w:val="-4"/>
                <w:sz w:val="20"/>
              </w:rPr>
              <w:t>年度總決算歲出部分</w:t>
            </w:r>
          </w:p>
        </w:tc>
        <w:tc>
          <w:tcPr>
            <w:tcW w:w="1701" w:type="dxa"/>
            <w:gridSpan w:val="2"/>
            <w:tcBorders>
              <w:top w:val="nil"/>
              <w:left w:val="nil"/>
              <w:bottom w:val="nil"/>
              <w:right w:val="single" w:sz="4" w:space="0" w:color="auto"/>
            </w:tcBorders>
            <w:shd w:val="clear" w:color="auto" w:fill="auto"/>
            <w:vAlign w:val="center"/>
          </w:tcPr>
          <w:p w14:paraId="3AA86CF2" w14:textId="77777777" w:rsidR="00B636BC" w:rsidRPr="00A91192" w:rsidRDefault="00B636BC" w:rsidP="00A909EF">
            <w:pPr>
              <w:spacing w:line="240" w:lineRule="exact"/>
              <w:ind w:rightChars="20" w:right="48"/>
              <w:jc w:val="right"/>
              <w:rPr>
                <w:rFonts w:ascii="新細明體" w:hAnsi="新細明體"/>
                <w:bCs/>
                <w:color w:val="000000" w:themeColor="text1"/>
                <w:sz w:val="20"/>
                <w:szCs w:val="16"/>
              </w:rPr>
            </w:pPr>
          </w:p>
        </w:tc>
        <w:tc>
          <w:tcPr>
            <w:tcW w:w="1559" w:type="dxa"/>
            <w:gridSpan w:val="3"/>
            <w:tcBorders>
              <w:top w:val="nil"/>
              <w:left w:val="single" w:sz="4" w:space="0" w:color="auto"/>
              <w:bottom w:val="nil"/>
              <w:right w:val="nil"/>
            </w:tcBorders>
            <w:shd w:val="clear" w:color="auto" w:fill="auto"/>
            <w:vAlign w:val="center"/>
          </w:tcPr>
          <w:p w14:paraId="6A6840E0" w14:textId="77777777" w:rsidR="00B636BC" w:rsidRPr="00A91192" w:rsidRDefault="00B636BC" w:rsidP="00A909EF">
            <w:pPr>
              <w:spacing w:line="240" w:lineRule="exact"/>
              <w:ind w:rightChars="20" w:right="48"/>
              <w:jc w:val="right"/>
              <w:rPr>
                <w:rFonts w:ascii="新細明體" w:hAnsi="新細明體"/>
                <w:b/>
                <w:bCs/>
                <w:color w:val="000000" w:themeColor="text1"/>
                <w:sz w:val="20"/>
                <w:szCs w:val="16"/>
              </w:rPr>
            </w:pPr>
            <w:r w:rsidRPr="00A91192">
              <w:rPr>
                <w:rFonts w:ascii="新細明體" w:hAnsi="新細明體"/>
                <w:b/>
                <w:bCs/>
                <w:sz w:val="20"/>
                <w:szCs w:val="16"/>
              </w:rPr>
              <w:t xml:space="preserve">105,269,294,271 </w:t>
            </w:r>
          </w:p>
        </w:tc>
        <w:tc>
          <w:tcPr>
            <w:tcW w:w="1745" w:type="dxa"/>
            <w:gridSpan w:val="3"/>
            <w:tcBorders>
              <w:left w:val="single" w:sz="4" w:space="0" w:color="auto"/>
            </w:tcBorders>
            <w:vAlign w:val="center"/>
          </w:tcPr>
          <w:p w14:paraId="3C8DBDB9" w14:textId="77777777" w:rsidR="00B636BC" w:rsidRPr="00183B0A" w:rsidRDefault="00B636BC" w:rsidP="00A909EF">
            <w:pPr>
              <w:spacing w:line="240" w:lineRule="exact"/>
              <w:ind w:rightChars="20" w:right="48"/>
              <w:jc w:val="right"/>
              <w:rPr>
                <w:rFonts w:ascii="新細明體" w:hAnsi="新細明體"/>
                <w:b/>
                <w:bCs/>
                <w:color w:val="000000" w:themeColor="text1"/>
                <w:sz w:val="20"/>
                <w:szCs w:val="16"/>
              </w:rPr>
            </w:pPr>
          </w:p>
        </w:tc>
      </w:tr>
      <w:tr w:rsidR="00B636BC" w:rsidRPr="00661A65" w14:paraId="395DD6C5"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2F70C10D" w14:textId="77777777" w:rsidR="00B636BC" w:rsidRPr="00661A65" w:rsidRDefault="00B636BC" w:rsidP="00A909EF">
            <w:pPr>
              <w:spacing w:line="240" w:lineRule="exact"/>
              <w:ind w:leftChars="150" w:left="360"/>
              <w:jc w:val="both"/>
              <w:rPr>
                <w:rFonts w:ascii="標楷體" w:eastAsia="標楷體" w:hAnsi="標楷體"/>
                <w:color w:val="000000" w:themeColor="text1"/>
                <w:sz w:val="20"/>
              </w:rPr>
            </w:pPr>
            <w:r w:rsidRPr="00661A65">
              <w:rPr>
                <w:rFonts w:eastAsia="標楷體" w:hint="eastAsia"/>
                <w:color w:val="000000" w:themeColor="text1"/>
                <w:sz w:val="20"/>
              </w:rPr>
              <w:t>（</w:t>
            </w:r>
            <w:r w:rsidRPr="00661A65">
              <w:rPr>
                <w:rFonts w:eastAsia="標楷體"/>
                <w:color w:val="000000" w:themeColor="text1"/>
                <w:sz w:val="20"/>
              </w:rPr>
              <w:t>一</w:t>
            </w:r>
            <w:r w:rsidRPr="00661A65">
              <w:rPr>
                <w:rFonts w:eastAsia="標楷體" w:hint="eastAsia"/>
                <w:color w:val="000000" w:themeColor="text1"/>
                <w:sz w:val="20"/>
              </w:rPr>
              <w:t>）</w:t>
            </w:r>
            <w:r w:rsidRPr="00661A65">
              <w:rPr>
                <w:rFonts w:ascii="標楷體" w:eastAsia="標楷體" w:hAnsi="標楷體" w:hint="eastAsia"/>
                <w:color w:val="000000" w:themeColor="text1"/>
                <w:sz w:val="20"/>
              </w:rPr>
              <w:t>支付各機關以前年度</w:t>
            </w:r>
            <w:r w:rsidRPr="00661A65">
              <w:rPr>
                <w:rFonts w:ascii="標楷體" w:eastAsia="標楷體" w:hAnsi="標楷體" w:hint="eastAsia"/>
                <w:color w:val="000000" w:themeColor="text1"/>
                <w:sz w:val="20"/>
                <w:lang w:eastAsia="zh-HK"/>
              </w:rPr>
              <w:t>支出</w:t>
            </w:r>
          </w:p>
        </w:tc>
        <w:tc>
          <w:tcPr>
            <w:tcW w:w="1701" w:type="dxa"/>
            <w:gridSpan w:val="2"/>
            <w:tcBorders>
              <w:top w:val="nil"/>
              <w:left w:val="nil"/>
              <w:bottom w:val="nil"/>
              <w:right w:val="single" w:sz="4" w:space="0" w:color="auto"/>
            </w:tcBorders>
            <w:shd w:val="clear" w:color="auto" w:fill="auto"/>
            <w:vAlign w:val="center"/>
          </w:tcPr>
          <w:p w14:paraId="13AAEDC3" w14:textId="77777777" w:rsidR="00B636BC" w:rsidRPr="00A91192" w:rsidRDefault="00B636BC" w:rsidP="00A909EF">
            <w:pPr>
              <w:spacing w:line="240" w:lineRule="exact"/>
              <w:ind w:rightChars="20" w:right="48"/>
              <w:jc w:val="right"/>
              <w:rPr>
                <w:rFonts w:ascii="新細明體" w:hAnsi="新細明體"/>
                <w:bCs/>
                <w:color w:val="000000" w:themeColor="text1"/>
                <w:sz w:val="20"/>
                <w:szCs w:val="16"/>
              </w:rPr>
            </w:pPr>
            <w:r w:rsidRPr="00A91192">
              <w:rPr>
                <w:rFonts w:ascii="新細明體" w:hAnsi="新細明體"/>
                <w:sz w:val="20"/>
                <w:szCs w:val="16"/>
              </w:rPr>
              <w:t xml:space="preserve">5,505,165,743 </w:t>
            </w:r>
          </w:p>
        </w:tc>
        <w:tc>
          <w:tcPr>
            <w:tcW w:w="1559" w:type="dxa"/>
            <w:gridSpan w:val="3"/>
            <w:tcBorders>
              <w:top w:val="nil"/>
              <w:left w:val="single" w:sz="4" w:space="0" w:color="auto"/>
              <w:bottom w:val="nil"/>
              <w:right w:val="nil"/>
            </w:tcBorders>
            <w:shd w:val="clear" w:color="auto" w:fill="auto"/>
            <w:vAlign w:val="center"/>
          </w:tcPr>
          <w:p w14:paraId="1F7003BF" w14:textId="77777777" w:rsidR="00B636BC" w:rsidRPr="00A91192" w:rsidRDefault="00B636BC" w:rsidP="00A909EF">
            <w:pPr>
              <w:spacing w:line="240" w:lineRule="exact"/>
              <w:ind w:rightChars="20" w:right="48"/>
              <w:jc w:val="right"/>
              <w:rPr>
                <w:rFonts w:ascii="新細明體" w:hAnsi="新細明體"/>
                <w:bCs/>
                <w:color w:val="000000" w:themeColor="text1"/>
                <w:sz w:val="20"/>
                <w:szCs w:val="16"/>
              </w:rPr>
            </w:pPr>
          </w:p>
        </w:tc>
        <w:tc>
          <w:tcPr>
            <w:tcW w:w="1745" w:type="dxa"/>
            <w:gridSpan w:val="3"/>
            <w:tcBorders>
              <w:left w:val="single" w:sz="4" w:space="0" w:color="auto"/>
            </w:tcBorders>
            <w:vAlign w:val="center"/>
          </w:tcPr>
          <w:p w14:paraId="274C68D1" w14:textId="77777777" w:rsidR="00B636BC" w:rsidRPr="00745064" w:rsidRDefault="00B636BC" w:rsidP="00A909EF">
            <w:pPr>
              <w:spacing w:line="240" w:lineRule="exact"/>
              <w:ind w:rightChars="20" w:right="48"/>
              <w:jc w:val="right"/>
              <w:rPr>
                <w:rFonts w:ascii="新細明體" w:hAnsi="新細明體"/>
                <w:b/>
                <w:color w:val="000000" w:themeColor="text1"/>
                <w:sz w:val="20"/>
                <w:szCs w:val="16"/>
              </w:rPr>
            </w:pPr>
          </w:p>
        </w:tc>
      </w:tr>
      <w:tr w:rsidR="00B636BC" w:rsidRPr="00661A65" w14:paraId="78FB6CA9"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600509EC" w14:textId="77777777" w:rsidR="00B636BC" w:rsidRPr="00661A65" w:rsidRDefault="00B636BC" w:rsidP="00A909EF">
            <w:pPr>
              <w:spacing w:line="240" w:lineRule="exact"/>
              <w:ind w:leftChars="150" w:left="360"/>
              <w:jc w:val="both"/>
              <w:rPr>
                <w:rFonts w:eastAsia="標楷體"/>
                <w:color w:val="000000" w:themeColor="text1"/>
                <w:sz w:val="20"/>
              </w:rPr>
            </w:pPr>
            <w:r w:rsidRPr="00661A65">
              <w:rPr>
                <w:rFonts w:eastAsia="標楷體" w:hint="eastAsia"/>
                <w:color w:val="000000" w:themeColor="text1"/>
                <w:sz w:val="20"/>
              </w:rPr>
              <w:t>（二）</w:t>
            </w:r>
            <w:r>
              <w:rPr>
                <w:rFonts w:eastAsia="標楷體" w:hint="eastAsia"/>
                <w:color w:val="000000" w:themeColor="text1"/>
                <w:sz w:val="20"/>
              </w:rPr>
              <w:t>退</w:t>
            </w:r>
            <w:r w:rsidRPr="00661A65">
              <w:rPr>
                <w:rFonts w:eastAsia="標楷體" w:hint="eastAsia"/>
                <w:color w:val="000000" w:themeColor="text1"/>
                <w:sz w:val="20"/>
              </w:rPr>
              <w:t>還以前年度歲入</w:t>
            </w:r>
          </w:p>
        </w:tc>
        <w:tc>
          <w:tcPr>
            <w:tcW w:w="1701" w:type="dxa"/>
            <w:gridSpan w:val="2"/>
            <w:tcBorders>
              <w:top w:val="nil"/>
              <w:left w:val="nil"/>
              <w:bottom w:val="nil"/>
              <w:right w:val="single" w:sz="4" w:space="0" w:color="auto"/>
            </w:tcBorders>
            <w:shd w:val="clear" w:color="auto" w:fill="auto"/>
            <w:vAlign w:val="center"/>
          </w:tcPr>
          <w:p w14:paraId="3C5A9214" w14:textId="77777777" w:rsidR="00B636BC" w:rsidRPr="00A91192" w:rsidRDefault="00B636BC" w:rsidP="00A909EF">
            <w:pPr>
              <w:spacing w:line="240" w:lineRule="exact"/>
              <w:ind w:rightChars="20" w:right="48"/>
              <w:jc w:val="right"/>
              <w:rPr>
                <w:rFonts w:ascii="新細明體" w:hAnsi="新細明體"/>
                <w:bCs/>
                <w:color w:val="000000" w:themeColor="text1"/>
                <w:sz w:val="20"/>
                <w:szCs w:val="16"/>
              </w:rPr>
            </w:pPr>
            <w:r w:rsidRPr="00A91192">
              <w:rPr>
                <w:rFonts w:ascii="新細明體" w:hAnsi="新細明體"/>
                <w:sz w:val="20"/>
                <w:szCs w:val="16"/>
              </w:rPr>
              <w:t xml:space="preserve">1,601,963,265 </w:t>
            </w:r>
          </w:p>
        </w:tc>
        <w:tc>
          <w:tcPr>
            <w:tcW w:w="1559" w:type="dxa"/>
            <w:gridSpan w:val="3"/>
            <w:tcBorders>
              <w:top w:val="nil"/>
              <w:left w:val="single" w:sz="4" w:space="0" w:color="auto"/>
              <w:bottom w:val="nil"/>
              <w:right w:val="nil"/>
            </w:tcBorders>
            <w:shd w:val="clear" w:color="auto" w:fill="auto"/>
            <w:vAlign w:val="center"/>
          </w:tcPr>
          <w:p w14:paraId="79A2DFF4" w14:textId="77777777" w:rsidR="00B636BC" w:rsidRPr="00A91192" w:rsidRDefault="00B636BC" w:rsidP="00A909EF">
            <w:pPr>
              <w:spacing w:line="240" w:lineRule="exact"/>
              <w:ind w:rightChars="20" w:right="48"/>
              <w:jc w:val="right"/>
              <w:rPr>
                <w:rFonts w:ascii="新細明體" w:hAnsi="新細明體"/>
                <w:bCs/>
                <w:color w:val="000000" w:themeColor="text1"/>
                <w:sz w:val="20"/>
                <w:szCs w:val="16"/>
              </w:rPr>
            </w:pPr>
          </w:p>
        </w:tc>
        <w:tc>
          <w:tcPr>
            <w:tcW w:w="1745" w:type="dxa"/>
            <w:gridSpan w:val="3"/>
            <w:tcBorders>
              <w:left w:val="single" w:sz="4" w:space="0" w:color="auto"/>
            </w:tcBorders>
            <w:vAlign w:val="center"/>
          </w:tcPr>
          <w:p w14:paraId="787699E9" w14:textId="77777777" w:rsidR="00B636BC" w:rsidRPr="00745064" w:rsidRDefault="00B636BC" w:rsidP="00A909EF">
            <w:pPr>
              <w:spacing w:line="240" w:lineRule="exact"/>
              <w:ind w:rightChars="20" w:right="48"/>
              <w:jc w:val="right"/>
              <w:rPr>
                <w:rFonts w:ascii="新細明體" w:hAnsi="新細明體"/>
                <w:b/>
                <w:color w:val="000000" w:themeColor="text1"/>
                <w:sz w:val="20"/>
                <w:szCs w:val="16"/>
              </w:rPr>
            </w:pPr>
          </w:p>
        </w:tc>
      </w:tr>
      <w:tr w:rsidR="00B636BC" w:rsidRPr="00661A65" w14:paraId="323CEC6C"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60849AAF" w14:textId="77777777" w:rsidR="00B636BC" w:rsidRPr="00661A65" w:rsidRDefault="00B636BC" w:rsidP="00A909EF">
            <w:pPr>
              <w:spacing w:line="240" w:lineRule="exact"/>
              <w:ind w:leftChars="150" w:left="360"/>
              <w:jc w:val="both"/>
              <w:rPr>
                <w:rFonts w:eastAsia="標楷體"/>
                <w:color w:val="000000" w:themeColor="text1"/>
                <w:sz w:val="20"/>
              </w:rPr>
            </w:pPr>
            <w:r w:rsidRPr="00661A65">
              <w:rPr>
                <w:rFonts w:eastAsia="標楷體" w:hint="eastAsia"/>
                <w:color w:val="000000" w:themeColor="text1"/>
                <w:sz w:val="20"/>
              </w:rPr>
              <w:t>（</w:t>
            </w:r>
            <w:r w:rsidRPr="00661A65">
              <w:rPr>
                <w:rFonts w:eastAsia="標楷體"/>
                <w:color w:val="000000" w:themeColor="text1"/>
                <w:sz w:val="20"/>
              </w:rPr>
              <w:t>三</w:t>
            </w:r>
            <w:r w:rsidRPr="00661A65">
              <w:rPr>
                <w:rFonts w:eastAsia="標楷體" w:hint="eastAsia"/>
                <w:color w:val="000000" w:themeColor="text1"/>
                <w:sz w:val="20"/>
              </w:rPr>
              <w:t>）退還預收款</w:t>
            </w:r>
          </w:p>
        </w:tc>
        <w:tc>
          <w:tcPr>
            <w:tcW w:w="1701" w:type="dxa"/>
            <w:gridSpan w:val="2"/>
            <w:tcBorders>
              <w:top w:val="nil"/>
              <w:left w:val="nil"/>
              <w:bottom w:val="nil"/>
              <w:right w:val="single" w:sz="4" w:space="0" w:color="auto"/>
            </w:tcBorders>
            <w:shd w:val="clear" w:color="auto" w:fill="auto"/>
            <w:vAlign w:val="center"/>
          </w:tcPr>
          <w:p w14:paraId="5A2F1F30" w14:textId="77777777" w:rsidR="00B636BC" w:rsidRPr="00A91192" w:rsidRDefault="00B636BC" w:rsidP="00A909EF">
            <w:pPr>
              <w:spacing w:line="240" w:lineRule="exact"/>
              <w:ind w:rightChars="20" w:right="48"/>
              <w:jc w:val="right"/>
              <w:rPr>
                <w:rFonts w:ascii="新細明體" w:hAnsi="新細明體"/>
                <w:bCs/>
                <w:color w:val="000000" w:themeColor="text1"/>
                <w:sz w:val="20"/>
                <w:szCs w:val="16"/>
              </w:rPr>
            </w:pPr>
            <w:r w:rsidRPr="00A91192">
              <w:rPr>
                <w:rFonts w:ascii="新細明體" w:hAnsi="新細明體"/>
                <w:sz w:val="20"/>
                <w:szCs w:val="16"/>
              </w:rPr>
              <w:t xml:space="preserve">4,622,749,740 </w:t>
            </w:r>
          </w:p>
        </w:tc>
        <w:tc>
          <w:tcPr>
            <w:tcW w:w="1559" w:type="dxa"/>
            <w:gridSpan w:val="3"/>
            <w:tcBorders>
              <w:top w:val="nil"/>
              <w:left w:val="single" w:sz="4" w:space="0" w:color="auto"/>
              <w:bottom w:val="nil"/>
              <w:right w:val="nil"/>
            </w:tcBorders>
            <w:shd w:val="clear" w:color="auto" w:fill="auto"/>
            <w:vAlign w:val="center"/>
          </w:tcPr>
          <w:p w14:paraId="5CCC58B1" w14:textId="77777777" w:rsidR="00B636BC" w:rsidRPr="00A91192" w:rsidRDefault="00B636BC" w:rsidP="00A909EF">
            <w:pPr>
              <w:spacing w:line="240" w:lineRule="exact"/>
              <w:ind w:rightChars="20" w:right="48"/>
              <w:jc w:val="right"/>
              <w:rPr>
                <w:rFonts w:ascii="新細明體" w:hAnsi="新細明體"/>
                <w:bCs/>
                <w:color w:val="000000" w:themeColor="text1"/>
                <w:sz w:val="20"/>
                <w:szCs w:val="16"/>
              </w:rPr>
            </w:pPr>
          </w:p>
        </w:tc>
        <w:tc>
          <w:tcPr>
            <w:tcW w:w="1745" w:type="dxa"/>
            <w:gridSpan w:val="3"/>
            <w:tcBorders>
              <w:left w:val="single" w:sz="4" w:space="0" w:color="auto"/>
            </w:tcBorders>
            <w:vAlign w:val="center"/>
          </w:tcPr>
          <w:p w14:paraId="2673597E" w14:textId="77777777" w:rsidR="00B636BC" w:rsidRPr="00745064" w:rsidRDefault="00B636BC" w:rsidP="00A909EF">
            <w:pPr>
              <w:spacing w:line="240" w:lineRule="exact"/>
              <w:ind w:rightChars="20" w:right="48"/>
              <w:jc w:val="right"/>
              <w:rPr>
                <w:rFonts w:ascii="新細明體" w:hAnsi="新細明體"/>
                <w:b/>
                <w:color w:val="000000" w:themeColor="text1"/>
                <w:sz w:val="20"/>
                <w:szCs w:val="16"/>
              </w:rPr>
            </w:pPr>
          </w:p>
        </w:tc>
      </w:tr>
      <w:tr w:rsidR="00B636BC" w:rsidRPr="00661A65" w14:paraId="46DD668B"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6646C72B" w14:textId="77777777" w:rsidR="00B636BC" w:rsidRPr="00661A65" w:rsidRDefault="00B636BC" w:rsidP="00A909EF">
            <w:pPr>
              <w:spacing w:line="240" w:lineRule="exact"/>
              <w:ind w:leftChars="150" w:left="360"/>
              <w:jc w:val="both"/>
              <w:rPr>
                <w:rFonts w:eastAsia="標楷體"/>
                <w:color w:val="000000" w:themeColor="text1"/>
                <w:sz w:val="20"/>
              </w:rPr>
            </w:pPr>
            <w:r w:rsidRPr="00661A65">
              <w:rPr>
                <w:rFonts w:eastAsia="標楷體" w:hint="eastAsia"/>
                <w:color w:val="000000" w:themeColor="text1"/>
                <w:sz w:val="20"/>
              </w:rPr>
              <w:t>（</w:t>
            </w:r>
            <w:r w:rsidRPr="00661A65">
              <w:rPr>
                <w:rFonts w:eastAsia="標楷體"/>
                <w:color w:val="000000" w:themeColor="text1"/>
                <w:sz w:val="20"/>
              </w:rPr>
              <w:t>四</w:t>
            </w:r>
            <w:r w:rsidRPr="00661A65">
              <w:rPr>
                <w:rFonts w:eastAsia="標楷體" w:hint="eastAsia"/>
                <w:color w:val="000000" w:themeColor="text1"/>
                <w:sz w:val="20"/>
              </w:rPr>
              <w:t>）</w:t>
            </w:r>
            <w:proofErr w:type="gramStart"/>
            <w:r w:rsidRPr="00661A65">
              <w:rPr>
                <w:rFonts w:ascii="標楷體" w:eastAsia="標楷體" w:hAnsi="標楷體" w:hint="eastAsia"/>
                <w:color w:val="000000" w:themeColor="text1"/>
                <w:sz w:val="20"/>
              </w:rPr>
              <w:t>11</w:t>
            </w:r>
            <w:r>
              <w:rPr>
                <w:rFonts w:ascii="標楷體" w:eastAsia="標楷體" w:hAnsi="標楷體"/>
                <w:color w:val="000000" w:themeColor="text1"/>
                <w:sz w:val="20"/>
              </w:rPr>
              <w:t>4</w:t>
            </w:r>
            <w:proofErr w:type="gramEnd"/>
            <w:r w:rsidRPr="00661A65">
              <w:rPr>
                <w:rFonts w:eastAsia="標楷體" w:hint="eastAsia"/>
                <w:color w:val="000000" w:themeColor="text1"/>
                <w:sz w:val="20"/>
              </w:rPr>
              <w:t>年度總決算債務償還支出</w:t>
            </w:r>
          </w:p>
        </w:tc>
        <w:tc>
          <w:tcPr>
            <w:tcW w:w="1701" w:type="dxa"/>
            <w:gridSpan w:val="2"/>
            <w:tcBorders>
              <w:top w:val="nil"/>
              <w:left w:val="nil"/>
              <w:bottom w:val="nil"/>
              <w:right w:val="single" w:sz="4" w:space="0" w:color="auto"/>
            </w:tcBorders>
            <w:shd w:val="clear" w:color="auto" w:fill="auto"/>
            <w:vAlign w:val="center"/>
          </w:tcPr>
          <w:p w14:paraId="4453B7F4" w14:textId="77777777" w:rsidR="00B636BC" w:rsidRPr="00A91192" w:rsidRDefault="00B636BC" w:rsidP="00A909EF">
            <w:pPr>
              <w:spacing w:line="240" w:lineRule="exact"/>
              <w:ind w:rightChars="20" w:right="48"/>
              <w:jc w:val="right"/>
              <w:rPr>
                <w:rFonts w:ascii="新細明體" w:hAnsi="新細明體"/>
                <w:bCs/>
                <w:color w:val="000000" w:themeColor="text1"/>
                <w:sz w:val="20"/>
                <w:szCs w:val="16"/>
              </w:rPr>
            </w:pPr>
            <w:r w:rsidRPr="00A91192">
              <w:rPr>
                <w:rFonts w:ascii="新細明體" w:hAnsi="新細明體"/>
                <w:sz w:val="20"/>
                <w:szCs w:val="16"/>
              </w:rPr>
              <w:t xml:space="preserve">95,350,000,000 </w:t>
            </w:r>
          </w:p>
        </w:tc>
        <w:tc>
          <w:tcPr>
            <w:tcW w:w="1559" w:type="dxa"/>
            <w:gridSpan w:val="3"/>
            <w:tcBorders>
              <w:top w:val="nil"/>
              <w:left w:val="single" w:sz="4" w:space="0" w:color="auto"/>
              <w:bottom w:val="nil"/>
              <w:right w:val="nil"/>
            </w:tcBorders>
            <w:shd w:val="clear" w:color="auto" w:fill="auto"/>
            <w:vAlign w:val="center"/>
          </w:tcPr>
          <w:p w14:paraId="5AC4E4BB" w14:textId="77777777" w:rsidR="00B636BC" w:rsidRPr="00A91192" w:rsidRDefault="00B636BC" w:rsidP="00A909EF">
            <w:pPr>
              <w:spacing w:line="240" w:lineRule="exact"/>
              <w:ind w:rightChars="20" w:right="48"/>
              <w:jc w:val="right"/>
              <w:rPr>
                <w:rFonts w:ascii="新細明體" w:hAnsi="新細明體"/>
                <w:bCs/>
                <w:color w:val="000000" w:themeColor="text1"/>
                <w:sz w:val="20"/>
                <w:szCs w:val="16"/>
              </w:rPr>
            </w:pPr>
          </w:p>
        </w:tc>
        <w:tc>
          <w:tcPr>
            <w:tcW w:w="1745" w:type="dxa"/>
            <w:gridSpan w:val="3"/>
            <w:tcBorders>
              <w:left w:val="single" w:sz="4" w:space="0" w:color="auto"/>
            </w:tcBorders>
            <w:vAlign w:val="center"/>
          </w:tcPr>
          <w:p w14:paraId="4E87B2A6" w14:textId="77777777" w:rsidR="00B636BC" w:rsidRPr="00745064" w:rsidRDefault="00B636BC" w:rsidP="00A909EF">
            <w:pPr>
              <w:spacing w:line="240" w:lineRule="exact"/>
              <w:ind w:rightChars="20" w:right="48"/>
              <w:jc w:val="right"/>
              <w:rPr>
                <w:rFonts w:ascii="新細明體" w:hAnsi="新細明體"/>
                <w:b/>
                <w:color w:val="000000" w:themeColor="text1"/>
                <w:sz w:val="20"/>
                <w:szCs w:val="16"/>
              </w:rPr>
            </w:pPr>
          </w:p>
        </w:tc>
      </w:tr>
      <w:tr w:rsidR="00B636BC" w:rsidRPr="00661A65" w14:paraId="10CB3445"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36B3ACFA" w14:textId="77777777" w:rsidR="00B636BC" w:rsidRPr="00661A65" w:rsidRDefault="00B636BC" w:rsidP="00A909EF">
            <w:pPr>
              <w:spacing w:line="240" w:lineRule="exact"/>
              <w:ind w:leftChars="150" w:left="360"/>
              <w:jc w:val="both"/>
              <w:rPr>
                <w:rFonts w:eastAsia="標楷體"/>
                <w:color w:val="000000" w:themeColor="text1"/>
                <w:sz w:val="20"/>
              </w:rPr>
            </w:pPr>
            <w:r w:rsidRPr="00661A65">
              <w:rPr>
                <w:rFonts w:eastAsia="標楷體" w:hint="eastAsia"/>
                <w:color w:val="000000" w:themeColor="text1"/>
                <w:sz w:val="20"/>
              </w:rPr>
              <w:t>（</w:t>
            </w:r>
            <w:r w:rsidRPr="00661A65">
              <w:rPr>
                <w:rFonts w:eastAsia="標楷體"/>
                <w:color w:val="000000" w:themeColor="text1"/>
                <w:sz w:val="20"/>
              </w:rPr>
              <w:t>五</w:t>
            </w:r>
            <w:r w:rsidRPr="00661A65">
              <w:rPr>
                <w:rFonts w:eastAsia="標楷體" w:hint="eastAsia"/>
                <w:color w:val="000000" w:themeColor="text1"/>
                <w:sz w:val="20"/>
              </w:rPr>
              <w:t>）墊付款</w:t>
            </w:r>
          </w:p>
        </w:tc>
        <w:tc>
          <w:tcPr>
            <w:tcW w:w="1701" w:type="dxa"/>
            <w:gridSpan w:val="2"/>
            <w:tcBorders>
              <w:top w:val="nil"/>
              <w:left w:val="nil"/>
              <w:bottom w:val="nil"/>
              <w:right w:val="single" w:sz="4" w:space="0" w:color="auto"/>
            </w:tcBorders>
            <w:shd w:val="clear" w:color="auto" w:fill="auto"/>
            <w:vAlign w:val="center"/>
          </w:tcPr>
          <w:p w14:paraId="25FFBB6E" w14:textId="77777777" w:rsidR="00B636BC" w:rsidRPr="00A91192" w:rsidRDefault="00B636BC" w:rsidP="00A909EF">
            <w:pPr>
              <w:spacing w:line="240" w:lineRule="exact"/>
              <w:ind w:rightChars="20" w:right="48"/>
              <w:jc w:val="right"/>
              <w:rPr>
                <w:rFonts w:ascii="新細明體" w:hAnsi="新細明體"/>
                <w:bCs/>
                <w:color w:val="000000" w:themeColor="text1"/>
                <w:sz w:val="20"/>
                <w:szCs w:val="16"/>
              </w:rPr>
            </w:pPr>
            <w:r w:rsidRPr="00A91192">
              <w:rPr>
                <w:rFonts w:ascii="新細明體" w:hAnsi="新細明體"/>
                <w:sz w:val="20"/>
                <w:szCs w:val="16"/>
              </w:rPr>
              <w:t>-</w:t>
            </w:r>
            <w:r>
              <w:rPr>
                <w:rFonts w:ascii="新細明體" w:hAnsi="新細明體"/>
                <w:sz w:val="20"/>
                <w:szCs w:val="16"/>
              </w:rPr>
              <w:t xml:space="preserve"> </w:t>
            </w:r>
            <w:r w:rsidRPr="00A91192">
              <w:rPr>
                <w:rFonts w:ascii="新細明體" w:hAnsi="新細明體"/>
                <w:sz w:val="20"/>
                <w:szCs w:val="16"/>
              </w:rPr>
              <w:t xml:space="preserve">1,810,584,477 </w:t>
            </w:r>
          </w:p>
        </w:tc>
        <w:tc>
          <w:tcPr>
            <w:tcW w:w="1559" w:type="dxa"/>
            <w:gridSpan w:val="3"/>
            <w:tcBorders>
              <w:top w:val="nil"/>
              <w:left w:val="single" w:sz="4" w:space="0" w:color="auto"/>
              <w:bottom w:val="nil"/>
              <w:right w:val="nil"/>
            </w:tcBorders>
            <w:shd w:val="clear" w:color="auto" w:fill="auto"/>
            <w:vAlign w:val="center"/>
          </w:tcPr>
          <w:p w14:paraId="5EC61ECF" w14:textId="77777777" w:rsidR="00B636BC" w:rsidRPr="00A91192" w:rsidRDefault="00B636BC" w:rsidP="00A909EF">
            <w:pPr>
              <w:spacing w:line="240" w:lineRule="exact"/>
              <w:ind w:rightChars="20" w:right="48"/>
              <w:jc w:val="right"/>
              <w:rPr>
                <w:rFonts w:ascii="新細明體" w:hAnsi="新細明體"/>
                <w:bCs/>
                <w:color w:val="000000" w:themeColor="text1"/>
                <w:sz w:val="20"/>
                <w:szCs w:val="16"/>
              </w:rPr>
            </w:pPr>
          </w:p>
        </w:tc>
        <w:tc>
          <w:tcPr>
            <w:tcW w:w="1745" w:type="dxa"/>
            <w:gridSpan w:val="3"/>
            <w:tcBorders>
              <w:left w:val="single" w:sz="4" w:space="0" w:color="auto"/>
            </w:tcBorders>
            <w:vAlign w:val="center"/>
          </w:tcPr>
          <w:p w14:paraId="7198DFB6" w14:textId="77777777" w:rsidR="00B636BC" w:rsidRPr="00745064" w:rsidRDefault="00B636BC" w:rsidP="00A909EF">
            <w:pPr>
              <w:spacing w:line="240" w:lineRule="exact"/>
              <w:ind w:rightChars="20" w:right="48"/>
              <w:jc w:val="right"/>
              <w:rPr>
                <w:rFonts w:ascii="新細明體" w:hAnsi="新細明體"/>
                <w:b/>
                <w:color w:val="000000" w:themeColor="text1"/>
                <w:sz w:val="20"/>
                <w:szCs w:val="16"/>
              </w:rPr>
            </w:pPr>
          </w:p>
        </w:tc>
      </w:tr>
      <w:tr w:rsidR="00B636BC" w:rsidRPr="00661A65" w14:paraId="70254BF2"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5EA0E4F3" w14:textId="77777777" w:rsidR="00B636BC" w:rsidRPr="00661A65" w:rsidRDefault="00B636BC" w:rsidP="00A909EF">
            <w:pPr>
              <w:spacing w:line="240" w:lineRule="exact"/>
              <w:ind w:leftChars="100" w:left="240"/>
              <w:jc w:val="both"/>
              <w:rPr>
                <w:rFonts w:ascii="標楷體" w:eastAsia="標楷體" w:hAnsi="標楷體"/>
                <w:b/>
                <w:color w:val="000000" w:themeColor="text1"/>
                <w:spacing w:val="-4"/>
                <w:sz w:val="20"/>
              </w:rPr>
            </w:pPr>
            <w:r w:rsidRPr="00661A65">
              <w:rPr>
                <w:rFonts w:ascii="標楷體" w:eastAsia="標楷體" w:hAnsi="標楷體" w:hint="eastAsia"/>
                <w:b/>
                <w:color w:val="000000" w:themeColor="text1"/>
                <w:spacing w:val="-4"/>
                <w:sz w:val="20"/>
              </w:rPr>
              <w:t>二、總決算列市庫尚未收到之應收歲入款</w:t>
            </w:r>
          </w:p>
        </w:tc>
        <w:tc>
          <w:tcPr>
            <w:tcW w:w="1701" w:type="dxa"/>
            <w:gridSpan w:val="2"/>
            <w:tcBorders>
              <w:top w:val="nil"/>
              <w:left w:val="nil"/>
              <w:bottom w:val="nil"/>
              <w:right w:val="single" w:sz="4" w:space="0" w:color="auto"/>
            </w:tcBorders>
            <w:shd w:val="clear" w:color="auto" w:fill="auto"/>
            <w:vAlign w:val="center"/>
          </w:tcPr>
          <w:p w14:paraId="5D7C2CB8" w14:textId="77777777" w:rsidR="00B636BC" w:rsidRPr="00A91192" w:rsidRDefault="00B636BC" w:rsidP="00A909EF">
            <w:pPr>
              <w:spacing w:line="240" w:lineRule="exact"/>
              <w:ind w:rightChars="20" w:right="48"/>
              <w:jc w:val="right"/>
              <w:rPr>
                <w:rFonts w:ascii="新細明體" w:hAnsi="新細明體"/>
                <w:b/>
                <w:bCs/>
                <w:color w:val="000000" w:themeColor="text1"/>
                <w:sz w:val="20"/>
                <w:szCs w:val="16"/>
              </w:rPr>
            </w:pPr>
            <w:r w:rsidRPr="00A91192">
              <w:rPr>
                <w:rFonts w:ascii="新細明體" w:hAnsi="新細明體"/>
                <w:b/>
                <w:bCs/>
                <w:sz w:val="20"/>
                <w:szCs w:val="16"/>
              </w:rPr>
              <w:t xml:space="preserve">3,225,615,070 </w:t>
            </w:r>
          </w:p>
        </w:tc>
        <w:tc>
          <w:tcPr>
            <w:tcW w:w="1559" w:type="dxa"/>
            <w:gridSpan w:val="3"/>
            <w:tcBorders>
              <w:top w:val="nil"/>
              <w:left w:val="single" w:sz="4" w:space="0" w:color="auto"/>
              <w:bottom w:val="nil"/>
              <w:right w:val="nil"/>
            </w:tcBorders>
            <w:shd w:val="clear" w:color="auto" w:fill="auto"/>
            <w:vAlign w:val="center"/>
          </w:tcPr>
          <w:p w14:paraId="7FCC8501" w14:textId="77777777" w:rsidR="00B636BC" w:rsidRPr="00A91192" w:rsidRDefault="00B636BC" w:rsidP="00A909EF">
            <w:pPr>
              <w:spacing w:line="240" w:lineRule="exact"/>
              <w:ind w:rightChars="20" w:right="48"/>
              <w:jc w:val="right"/>
              <w:rPr>
                <w:rFonts w:ascii="新細明體" w:hAnsi="新細明體"/>
                <w:b/>
                <w:bCs/>
                <w:color w:val="000000" w:themeColor="text1"/>
                <w:sz w:val="20"/>
                <w:szCs w:val="16"/>
              </w:rPr>
            </w:pPr>
            <w:r w:rsidRPr="00A91192">
              <w:rPr>
                <w:rFonts w:ascii="新細明體" w:hAnsi="新細明體"/>
                <w:b/>
                <w:bCs/>
                <w:sz w:val="20"/>
                <w:szCs w:val="16"/>
              </w:rPr>
              <w:t xml:space="preserve">3,225,615,070 </w:t>
            </w:r>
          </w:p>
        </w:tc>
        <w:tc>
          <w:tcPr>
            <w:tcW w:w="1745" w:type="dxa"/>
            <w:gridSpan w:val="3"/>
            <w:tcBorders>
              <w:left w:val="single" w:sz="4" w:space="0" w:color="auto"/>
            </w:tcBorders>
            <w:vAlign w:val="center"/>
          </w:tcPr>
          <w:p w14:paraId="6417625C" w14:textId="77777777" w:rsidR="00B636BC" w:rsidRPr="00183B0A" w:rsidRDefault="00B636BC" w:rsidP="00A909EF">
            <w:pPr>
              <w:spacing w:line="240" w:lineRule="exact"/>
              <w:ind w:rightChars="20" w:right="48"/>
              <w:jc w:val="right"/>
              <w:rPr>
                <w:rFonts w:asciiTheme="majorEastAsia" w:eastAsiaTheme="majorEastAsia" w:hAnsiTheme="majorEastAsia"/>
                <w:b/>
                <w:bCs/>
                <w:color w:val="000000" w:themeColor="text1"/>
                <w:sz w:val="20"/>
              </w:rPr>
            </w:pPr>
          </w:p>
        </w:tc>
      </w:tr>
      <w:tr w:rsidR="00B636BC" w:rsidRPr="00661A65" w14:paraId="2440BA1A"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61DF6BA9" w14:textId="77777777" w:rsidR="00B636BC" w:rsidRPr="00661A65" w:rsidRDefault="00B636BC" w:rsidP="00A909EF">
            <w:pPr>
              <w:spacing w:line="240" w:lineRule="exact"/>
              <w:ind w:leftChars="100" w:left="240"/>
              <w:jc w:val="both"/>
              <w:rPr>
                <w:rFonts w:ascii="標楷體" w:eastAsia="標楷體" w:hAnsi="標楷體"/>
                <w:b/>
                <w:color w:val="000000" w:themeColor="text1"/>
                <w:spacing w:val="-4"/>
                <w:sz w:val="20"/>
              </w:rPr>
            </w:pPr>
            <w:r w:rsidRPr="00661A65">
              <w:rPr>
                <w:rFonts w:ascii="標楷體" w:eastAsia="標楷體" w:hAnsi="標楷體" w:hint="eastAsia"/>
                <w:b/>
                <w:color w:val="000000" w:themeColor="text1"/>
                <w:spacing w:val="-4"/>
                <w:sz w:val="20"/>
              </w:rPr>
              <w:t>三、各機關</w:t>
            </w:r>
            <w:proofErr w:type="gramStart"/>
            <w:r w:rsidRPr="00661A65">
              <w:rPr>
                <w:rFonts w:ascii="標楷體" w:eastAsia="標楷體" w:hAnsi="標楷體" w:hint="eastAsia"/>
                <w:b/>
                <w:color w:val="000000" w:themeColor="text1"/>
                <w:spacing w:val="-4"/>
                <w:sz w:val="20"/>
              </w:rPr>
              <w:t>11</w:t>
            </w:r>
            <w:r>
              <w:rPr>
                <w:rFonts w:ascii="標楷體" w:eastAsia="標楷體" w:hAnsi="標楷體"/>
                <w:b/>
                <w:color w:val="000000" w:themeColor="text1"/>
                <w:spacing w:val="-4"/>
                <w:sz w:val="20"/>
              </w:rPr>
              <w:t>4</w:t>
            </w:r>
            <w:proofErr w:type="gramEnd"/>
            <w:r w:rsidRPr="00661A65">
              <w:rPr>
                <w:rFonts w:ascii="標楷體" w:eastAsia="標楷體" w:hAnsi="標楷體" w:hint="eastAsia"/>
                <w:b/>
                <w:color w:val="000000" w:themeColor="text1"/>
                <w:spacing w:val="-4"/>
                <w:sz w:val="20"/>
              </w:rPr>
              <w:t>年度支出賸餘尚未繳庫款</w:t>
            </w:r>
          </w:p>
        </w:tc>
        <w:tc>
          <w:tcPr>
            <w:tcW w:w="1701" w:type="dxa"/>
            <w:gridSpan w:val="2"/>
            <w:tcBorders>
              <w:top w:val="nil"/>
              <w:left w:val="nil"/>
              <w:bottom w:val="nil"/>
              <w:right w:val="single" w:sz="4" w:space="0" w:color="auto"/>
            </w:tcBorders>
            <w:shd w:val="clear" w:color="auto" w:fill="auto"/>
            <w:vAlign w:val="center"/>
          </w:tcPr>
          <w:p w14:paraId="53323033" w14:textId="77777777" w:rsidR="00B636BC" w:rsidRPr="00A91192" w:rsidRDefault="00B636BC" w:rsidP="00A909EF">
            <w:pPr>
              <w:spacing w:line="240" w:lineRule="exact"/>
              <w:ind w:rightChars="20" w:right="48"/>
              <w:jc w:val="right"/>
              <w:rPr>
                <w:rFonts w:ascii="新細明體" w:hAnsi="新細明體"/>
                <w:b/>
                <w:bCs/>
                <w:color w:val="000000" w:themeColor="text1"/>
                <w:sz w:val="20"/>
                <w:szCs w:val="16"/>
              </w:rPr>
            </w:pPr>
            <w:r w:rsidRPr="00A91192">
              <w:rPr>
                <w:rFonts w:ascii="新細明體" w:hAnsi="新細明體"/>
                <w:b/>
                <w:bCs/>
                <w:sz w:val="20"/>
                <w:szCs w:val="16"/>
              </w:rPr>
              <w:t>8,006,267</w:t>
            </w:r>
          </w:p>
        </w:tc>
        <w:tc>
          <w:tcPr>
            <w:tcW w:w="1559" w:type="dxa"/>
            <w:gridSpan w:val="3"/>
            <w:tcBorders>
              <w:top w:val="nil"/>
              <w:left w:val="single" w:sz="4" w:space="0" w:color="auto"/>
              <w:bottom w:val="nil"/>
              <w:right w:val="nil"/>
            </w:tcBorders>
            <w:shd w:val="clear" w:color="auto" w:fill="auto"/>
            <w:vAlign w:val="center"/>
          </w:tcPr>
          <w:p w14:paraId="476FED64" w14:textId="77777777" w:rsidR="00B636BC" w:rsidRPr="00A91192" w:rsidRDefault="00B636BC" w:rsidP="00A909EF">
            <w:pPr>
              <w:spacing w:line="240" w:lineRule="exact"/>
              <w:ind w:rightChars="20" w:right="48"/>
              <w:jc w:val="right"/>
              <w:rPr>
                <w:rFonts w:ascii="新細明體" w:hAnsi="新細明體"/>
                <w:b/>
                <w:bCs/>
                <w:color w:val="000000" w:themeColor="text1"/>
                <w:sz w:val="20"/>
                <w:szCs w:val="16"/>
              </w:rPr>
            </w:pPr>
            <w:r w:rsidRPr="00A91192">
              <w:rPr>
                <w:rFonts w:ascii="新細明體" w:hAnsi="新細明體"/>
                <w:b/>
                <w:bCs/>
                <w:sz w:val="20"/>
                <w:szCs w:val="16"/>
              </w:rPr>
              <w:t xml:space="preserve">8,006,267 </w:t>
            </w:r>
          </w:p>
        </w:tc>
        <w:tc>
          <w:tcPr>
            <w:tcW w:w="1745" w:type="dxa"/>
            <w:gridSpan w:val="3"/>
            <w:tcBorders>
              <w:left w:val="single" w:sz="4" w:space="0" w:color="auto"/>
            </w:tcBorders>
            <w:vAlign w:val="center"/>
          </w:tcPr>
          <w:p w14:paraId="2BF2FF81" w14:textId="77777777" w:rsidR="00B636BC" w:rsidRPr="00183B0A" w:rsidRDefault="00B636BC" w:rsidP="00A909EF">
            <w:pPr>
              <w:spacing w:line="240" w:lineRule="exact"/>
              <w:ind w:rightChars="20" w:right="48"/>
              <w:jc w:val="right"/>
              <w:rPr>
                <w:rFonts w:asciiTheme="majorEastAsia" w:eastAsiaTheme="majorEastAsia" w:hAnsiTheme="majorEastAsia"/>
                <w:b/>
                <w:bCs/>
                <w:color w:val="000000" w:themeColor="text1"/>
                <w:sz w:val="20"/>
              </w:rPr>
            </w:pPr>
          </w:p>
        </w:tc>
      </w:tr>
      <w:tr w:rsidR="00B636BC" w:rsidRPr="00661A65" w14:paraId="2DE4D4FD"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623040CC" w14:textId="77777777" w:rsidR="00B636BC" w:rsidRPr="00661A65" w:rsidRDefault="00B636BC" w:rsidP="00A909EF">
            <w:pPr>
              <w:spacing w:line="240" w:lineRule="exact"/>
              <w:rPr>
                <w:rFonts w:ascii="標楷體" w:eastAsia="標楷體" w:hAnsi="標楷體"/>
                <w:b/>
                <w:bCs/>
                <w:color w:val="000000" w:themeColor="text1"/>
                <w:sz w:val="20"/>
              </w:rPr>
            </w:pPr>
            <w:r w:rsidRPr="00661A65">
              <w:rPr>
                <w:rFonts w:ascii="標楷體" w:eastAsia="標楷體" w:hAnsi="標楷體" w:hint="eastAsia"/>
                <w:b/>
                <w:bCs/>
                <w:color w:val="000000" w:themeColor="text1"/>
                <w:sz w:val="20"/>
              </w:rPr>
              <w:t>丙、減    項</w:t>
            </w:r>
          </w:p>
        </w:tc>
        <w:tc>
          <w:tcPr>
            <w:tcW w:w="1701" w:type="dxa"/>
            <w:gridSpan w:val="2"/>
            <w:tcBorders>
              <w:left w:val="single" w:sz="4" w:space="0" w:color="auto"/>
              <w:right w:val="single" w:sz="4" w:space="0" w:color="auto"/>
            </w:tcBorders>
            <w:vAlign w:val="center"/>
          </w:tcPr>
          <w:p w14:paraId="7032CBA4" w14:textId="77777777" w:rsidR="00B636BC" w:rsidRPr="00183B0A" w:rsidRDefault="00B636BC" w:rsidP="00A909EF">
            <w:pPr>
              <w:spacing w:line="240" w:lineRule="exact"/>
              <w:ind w:rightChars="20" w:right="48"/>
              <w:jc w:val="right"/>
              <w:rPr>
                <w:rFonts w:asciiTheme="majorEastAsia" w:eastAsiaTheme="majorEastAsia" w:hAnsiTheme="majorEastAsia"/>
                <w:b/>
                <w:bCs/>
                <w:color w:val="000000" w:themeColor="text1"/>
                <w:sz w:val="20"/>
              </w:rPr>
            </w:pPr>
          </w:p>
        </w:tc>
        <w:tc>
          <w:tcPr>
            <w:tcW w:w="1559" w:type="dxa"/>
            <w:gridSpan w:val="3"/>
            <w:tcBorders>
              <w:left w:val="single" w:sz="4" w:space="0" w:color="auto"/>
              <w:right w:val="single" w:sz="4" w:space="0" w:color="auto"/>
            </w:tcBorders>
            <w:vAlign w:val="center"/>
          </w:tcPr>
          <w:p w14:paraId="67BB443E" w14:textId="77777777" w:rsidR="00B636BC" w:rsidRPr="00183B0A" w:rsidRDefault="00B636BC" w:rsidP="00A909EF">
            <w:pPr>
              <w:spacing w:line="240" w:lineRule="exact"/>
              <w:ind w:rightChars="20" w:right="48"/>
              <w:jc w:val="right"/>
              <w:rPr>
                <w:rFonts w:ascii="新細明體" w:hAnsi="新細明體"/>
                <w:b/>
                <w:bCs/>
                <w:color w:val="000000" w:themeColor="text1"/>
                <w:sz w:val="20"/>
                <w:szCs w:val="16"/>
              </w:rPr>
            </w:pPr>
          </w:p>
        </w:tc>
        <w:tc>
          <w:tcPr>
            <w:tcW w:w="1745" w:type="dxa"/>
            <w:gridSpan w:val="3"/>
            <w:tcBorders>
              <w:left w:val="single" w:sz="4" w:space="0" w:color="auto"/>
            </w:tcBorders>
            <w:vAlign w:val="center"/>
          </w:tcPr>
          <w:p w14:paraId="1635ED7F" w14:textId="77777777" w:rsidR="00B636BC" w:rsidRPr="00183B0A" w:rsidRDefault="00B636BC" w:rsidP="00A909EF">
            <w:pPr>
              <w:spacing w:line="240" w:lineRule="exact"/>
              <w:ind w:rightChars="20" w:right="48"/>
              <w:jc w:val="right"/>
              <w:rPr>
                <w:rFonts w:ascii="新細明體" w:hAnsi="新細明體"/>
                <w:b/>
                <w:bCs/>
                <w:color w:val="000000" w:themeColor="text1"/>
                <w:sz w:val="20"/>
                <w:szCs w:val="16"/>
              </w:rPr>
            </w:pPr>
            <w:r>
              <w:rPr>
                <w:rFonts w:ascii="新細明體" w:hAnsi="新細明體"/>
                <w:b/>
                <w:bCs/>
                <w:sz w:val="20"/>
                <w:szCs w:val="16"/>
              </w:rPr>
              <w:t>107</w:t>
            </w:r>
            <w:r w:rsidRPr="00183B0A">
              <w:rPr>
                <w:rFonts w:ascii="新細明體" w:hAnsi="新細明體"/>
                <w:b/>
                <w:bCs/>
                <w:sz w:val="20"/>
                <w:szCs w:val="16"/>
              </w:rPr>
              <w:t>,</w:t>
            </w:r>
            <w:r>
              <w:rPr>
                <w:rFonts w:ascii="新細明體" w:hAnsi="新細明體"/>
                <w:b/>
                <w:bCs/>
                <w:sz w:val="20"/>
                <w:szCs w:val="16"/>
              </w:rPr>
              <w:t>728</w:t>
            </w:r>
            <w:r w:rsidRPr="00183B0A">
              <w:rPr>
                <w:rFonts w:ascii="新細明體" w:hAnsi="新細明體"/>
                <w:b/>
                <w:bCs/>
                <w:sz w:val="20"/>
                <w:szCs w:val="16"/>
              </w:rPr>
              <w:t>,</w:t>
            </w:r>
            <w:r>
              <w:rPr>
                <w:rFonts w:ascii="新細明體" w:hAnsi="新細明體"/>
                <w:b/>
                <w:bCs/>
                <w:sz w:val="20"/>
                <w:szCs w:val="16"/>
              </w:rPr>
              <w:t>295</w:t>
            </w:r>
            <w:r w:rsidRPr="00183B0A">
              <w:rPr>
                <w:rFonts w:ascii="新細明體" w:hAnsi="新細明體"/>
                <w:b/>
                <w:bCs/>
                <w:sz w:val="20"/>
                <w:szCs w:val="16"/>
              </w:rPr>
              <w:t>,</w:t>
            </w:r>
            <w:r>
              <w:rPr>
                <w:rFonts w:ascii="新細明體" w:hAnsi="新細明體"/>
                <w:b/>
                <w:bCs/>
                <w:sz w:val="20"/>
                <w:szCs w:val="16"/>
              </w:rPr>
              <w:t>646</w:t>
            </w:r>
            <w:r w:rsidRPr="00183B0A">
              <w:rPr>
                <w:rFonts w:ascii="新細明體" w:hAnsi="新細明體"/>
                <w:b/>
                <w:bCs/>
                <w:sz w:val="20"/>
                <w:szCs w:val="16"/>
              </w:rPr>
              <w:t xml:space="preserve"> </w:t>
            </w:r>
          </w:p>
        </w:tc>
      </w:tr>
      <w:tr w:rsidR="00B636BC" w:rsidRPr="00661A65" w14:paraId="300D64E3"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3ECBBC10" w14:textId="77777777" w:rsidR="00B636BC" w:rsidRPr="00661A65" w:rsidRDefault="00B636BC" w:rsidP="00A909EF">
            <w:pPr>
              <w:spacing w:line="240" w:lineRule="exact"/>
              <w:ind w:leftChars="100" w:left="240"/>
              <w:jc w:val="both"/>
              <w:rPr>
                <w:rFonts w:ascii="標楷體" w:eastAsia="標楷體" w:hAnsi="標楷體"/>
                <w:b/>
                <w:color w:val="000000" w:themeColor="text1"/>
                <w:spacing w:val="-4"/>
                <w:sz w:val="20"/>
              </w:rPr>
            </w:pPr>
            <w:r w:rsidRPr="00661A65">
              <w:rPr>
                <w:rFonts w:ascii="標楷體" w:eastAsia="標楷體" w:hAnsi="標楷體" w:hint="eastAsia"/>
                <w:b/>
                <w:color w:val="000000" w:themeColor="text1"/>
                <w:spacing w:val="-4"/>
                <w:sz w:val="20"/>
              </w:rPr>
              <w:t>一、</w:t>
            </w:r>
            <w:proofErr w:type="gramStart"/>
            <w:r w:rsidRPr="00661A65">
              <w:rPr>
                <w:rFonts w:ascii="標楷體" w:eastAsia="標楷體" w:hAnsi="標楷體" w:hint="eastAsia"/>
                <w:b/>
                <w:color w:val="000000" w:themeColor="text1"/>
                <w:spacing w:val="-4"/>
                <w:sz w:val="20"/>
              </w:rPr>
              <w:t>11</w:t>
            </w:r>
            <w:r>
              <w:rPr>
                <w:rFonts w:ascii="標楷體" w:eastAsia="標楷體" w:hAnsi="標楷體"/>
                <w:b/>
                <w:color w:val="000000" w:themeColor="text1"/>
                <w:spacing w:val="-4"/>
                <w:sz w:val="20"/>
              </w:rPr>
              <w:t>4</w:t>
            </w:r>
            <w:proofErr w:type="gramEnd"/>
            <w:r w:rsidRPr="00661A65">
              <w:rPr>
                <w:rFonts w:ascii="標楷體" w:eastAsia="標楷體" w:hAnsi="標楷體" w:hint="eastAsia"/>
                <w:b/>
                <w:color w:val="000000" w:themeColor="text1"/>
                <w:spacing w:val="-4"/>
                <w:sz w:val="20"/>
              </w:rPr>
              <w:t>年度市</w:t>
            </w:r>
            <w:proofErr w:type="gramStart"/>
            <w:r w:rsidRPr="00661A65">
              <w:rPr>
                <w:rFonts w:ascii="標楷體" w:eastAsia="標楷體" w:hAnsi="標楷體" w:hint="eastAsia"/>
                <w:b/>
                <w:color w:val="000000" w:themeColor="text1"/>
                <w:spacing w:val="-4"/>
                <w:sz w:val="20"/>
              </w:rPr>
              <w:t>庫列收</w:t>
            </w:r>
            <w:proofErr w:type="gramEnd"/>
            <w:r w:rsidRPr="00661A65">
              <w:rPr>
                <w:rFonts w:ascii="標楷體" w:eastAsia="標楷體" w:hAnsi="標楷體" w:hint="eastAsia"/>
                <w:b/>
                <w:color w:val="000000" w:themeColor="text1"/>
                <w:spacing w:val="-4"/>
                <w:sz w:val="20"/>
              </w:rPr>
              <w:t>而不屬</w:t>
            </w:r>
            <w:proofErr w:type="gramStart"/>
            <w:r w:rsidRPr="00661A65">
              <w:rPr>
                <w:rFonts w:ascii="標楷體" w:eastAsia="標楷體" w:hAnsi="標楷體" w:hint="eastAsia"/>
                <w:b/>
                <w:color w:val="000000" w:themeColor="text1"/>
                <w:spacing w:val="-4"/>
                <w:sz w:val="20"/>
              </w:rPr>
              <w:t>11</w:t>
            </w:r>
            <w:r>
              <w:rPr>
                <w:rFonts w:ascii="標楷體" w:eastAsia="標楷體" w:hAnsi="標楷體"/>
                <w:b/>
                <w:color w:val="000000" w:themeColor="text1"/>
                <w:spacing w:val="-4"/>
                <w:sz w:val="20"/>
              </w:rPr>
              <w:t>4</w:t>
            </w:r>
            <w:proofErr w:type="gramEnd"/>
            <w:r w:rsidRPr="00661A65">
              <w:rPr>
                <w:rFonts w:ascii="標楷體" w:eastAsia="標楷體" w:hAnsi="標楷體" w:hint="eastAsia"/>
                <w:b/>
                <w:color w:val="000000" w:themeColor="text1"/>
                <w:spacing w:val="-4"/>
                <w:sz w:val="20"/>
              </w:rPr>
              <w:t>年度總決算歲入部分</w:t>
            </w:r>
          </w:p>
        </w:tc>
        <w:tc>
          <w:tcPr>
            <w:tcW w:w="1701" w:type="dxa"/>
            <w:gridSpan w:val="2"/>
            <w:tcBorders>
              <w:left w:val="single" w:sz="4" w:space="0" w:color="auto"/>
              <w:right w:val="single" w:sz="4" w:space="0" w:color="auto"/>
            </w:tcBorders>
            <w:vAlign w:val="center"/>
          </w:tcPr>
          <w:p w14:paraId="28FA7699" w14:textId="77777777" w:rsidR="00B636BC" w:rsidRPr="00EE424E" w:rsidRDefault="00B636BC" w:rsidP="00A909EF">
            <w:pPr>
              <w:spacing w:line="240" w:lineRule="exact"/>
              <w:ind w:rightChars="20" w:right="48"/>
              <w:jc w:val="right"/>
              <w:rPr>
                <w:rFonts w:asciiTheme="majorEastAsia" w:eastAsiaTheme="majorEastAsia" w:hAnsiTheme="majorEastAsia"/>
                <w:b/>
                <w:color w:val="000000" w:themeColor="text1"/>
                <w:sz w:val="20"/>
              </w:rPr>
            </w:pPr>
          </w:p>
        </w:tc>
        <w:tc>
          <w:tcPr>
            <w:tcW w:w="1559" w:type="dxa"/>
            <w:gridSpan w:val="3"/>
            <w:tcBorders>
              <w:left w:val="single" w:sz="4" w:space="0" w:color="auto"/>
              <w:right w:val="single" w:sz="4" w:space="0" w:color="auto"/>
            </w:tcBorders>
            <w:vAlign w:val="center"/>
          </w:tcPr>
          <w:p w14:paraId="2BA49BAF" w14:textId="77777777" w:rsidR="00B636BC" w:rsidRPr="00183B0A" w:rsidRDefault="00B636BC" w:rsidP="00A909EF">
            <w:pPr>
              <w:spacing w:line="240" w:lineRule="exact"/>
              <w:jc w:val="right"/>
              <w:rPr>
                <w:rFonts w:ascii="新細明體" w:hAnsi="新細明體"/>
                <w:b/>
                <w:bCs/>
                <w:color w:val="000000" w:themeColor="text1"/>
                <w:sz w:val="20"/>
                <w:szCs w:val="16"/>
              </w:rPr>
            </w:pPr>
            <w:r w:rsidRPr="00A91192">
              <w:rPr>
                <w:rFonts w:ascii="新細明體" w:hAnsi="新細明體"/>
                <w:b/>
                <w:bCs/>
                <w:sz w:val="20"/>
                <w:szCs w:val="16"/>
              </w:rPr>
              <w:t xml:space="preserve">101,846,878,655 </w:t>
            </w:r>
            <w:r w:rsidRPr="00183B0A">
              <w:rPr>
                <w:rFonts w:ascii="新細明體" w:hAnsi="新細明體"/>
                <w:b/>
                <w:bCs/>
                <w:sz w:val="20"/>
                <w:szCs w:val="16"/>
              </w:rPr>
              <w:t xml:space="preserve"> </w:t>
            </w:r>
          </w:p>
        </w:tc>
        <w:tc>
          <w:tcPr>
            <w:tcW w:w="1745" w:type="dxa"/>
            <w:gridSpan w:val="3"/>
            <w:tcBorders>
              <w:left w:val="single" w:sz="4" w:space="0" w:color="auto"/>
            </w:tcBorders>
            <w:vAlign w:val="center"/>
          </w:tcPr>
          <w:p w14:paraId="64F542B7" w14:textId="77777777" w:rsidR="00B636BC" w:rsidRPr="00843959" w:rsidRDefault="00B636BC" w:rsidP="00A909EF">
            <w:pPr>
              <w:spacing w:line="240" w:lineRule="exact"/>
              <w:ind w:rightChars="20" w:right="48"/>
              <w:jc w:val="right"/>
              <w:rPr>
                <w:rFonts w:ascii="新細明體" w:hAnsi="新細明體"/>
                <w:color w:val="000000" w:themeColor="text1"/>
                <w:sz w:val="20"/>
                <w:szCs w:val="16"/>
              </w:rPr>
            </w:pPr>
          </w:p>
        </w:tc>
      </w:tr>
      <w:tr w:rsidR="00B636BC" w:rsidRPr="00661A65" w14:paraId="21884344"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0CE41C5A" w14:textId="77777777" w:rsidR="00B636BC" w:rsidRPr="00661A65" w:rsidRDefault="00B636BC" w:rsidP="00A909EF">
            <w:pPr>
              <w:spacing w:line="240" w:lineRule="exact"/>
              <w:ind w:leftChars="150" w:left="360"/>
              <w:jc w:val="both"/>
              <w:rPr>
                <w:rFonts w:ascii="標楷體" w:eastAsia="標楷體" w:hAnsi="標楷體"/>
                <w:color w:val="000000" w:themeColor="text1"/>
                <w:sz w:val="20"/>
              </w:rPr>
            </w:pPr>
            <w:r w:rsidRPr="00661A65">
              <w:rPr>
                <w:rFonts w:ascii="標楷體" w:eastAsia="標楷體" w:hAnsi="標楷體" w:hint="eastAsia"/>
                <w:color w:val="000000" w:themeColor="text1"/>
                <w:sz w:val="20"/>
              </w:rPr>
              <w:t>（</w:t>
            </w:r>
            <w:r w:rsidRPr="00661A65">
              <w:rPr>
                <w:rFonts w:ascii="標楷體" w:eastAsia="標楷體" w:hAnsi="標楷體"/>
                <w:color w:val="000000" w:themeColor="text1"/>
                <w:sz w:val="20"/>
              </w:rPr>
              <w:t>一</w:t>
            </w:r>
            <w:r w:rsidRPr="00661A65">
              <w:rPr>
                <w:rFonts w:ascii="標楷體" w:eastAsia="標楷體" w:hAnsi="標楷體" w:hint="eastAsia"/>
                <w:color w:val="000000" w:themeColor="text1"/>
                <w:sz w:val="20"/>
              </w:rPr>
              <w:t>）各機關解繳以前年度歲入</w:t>
            </w:r>
          </w:p>
        </w:tc>
        <w:tc>
          <w:tcPr>
            <w:tcW w:w="1701" w:type="dxa"/>
            <w:gridSpan w:val="2"/>
            <w:tcBorders>
              <w:left w:val="single" w:sz="4" w:space="0" w:color="auto"/>
              <w:right w:val="single" w:sz="4" w:space="0" w:color="auto"/>
            </w:tcBorders>
            <w:vAlign w:val="center"/>
          </w:tcPr>
          <w:p w14:paraId="262071E7" w14:textId="77777777" w:rsidR="00B636BC" w:rsidRPr="00EE424E" w:rsidRDefault="00B636BC" w:rsidP="00A909EF">
            <w:pPr>
              <w:spacing w:line="240" w:lineRule="exact"/>
              <w:ind w:rightChars="20" w:right="48"/>
              <w:jc w:val="right"/>
              <w:rPr>
                <w:rFonts w:asciiTheme="majorEastAsia" w:eastAsiaTheme="majorEastAsia" w:hAnsiTheme="majorEastAsia"/>
                <w:bCs/>
                <w:color w:val="000000" w:themeColor="text1"/>
                <w:sz w:val="20"/>
              </w:rPr>
            </w:pPr>
            <w:r w:rsidRPr="00A91192">
              <w:rPr>
                <w:rFonts w:asciiTheme="majorEastAsia" w:eastAsiaTheme="majorEastAsia" w:hAnsiTheme="majorEastAsia"/>
                <w:bCs/>
                <w:color w:val="000000" w:themeColor="text1"/>
                <w:sz w:val="20"/>
              </w:rPr>
              <w:t>2,117,894,409</w:t>
            </w:r>
          </w:p>
        </w:tc>
        <w:tc>
          <w:tcPr>
            <w:tcW w:w="1559" w:type="dxa"/>
            <w:gridSpan w:val="3"/>
            <w:tcBorders>
              <w:left w:val="single" w:sz="4" w:space="0" w:color="auto"/>
              <w:right w:val="single" w:sz="4" w:space="0" w:color="auto"/>
            </w:tcBorders>
            <w:vAlign w:val="center"/>
          </w:tcPr>
          <w:p w14:paraId="45BE7027" w14:textId="77777777" w:rsidR="00B636BC" w:rsidRPr="00EE424E" w:rsidRDefault="00B636BC" w:rsidP="00A909EF">
            <w:pPr>
              <w:spacing w:line="240" w:lineRule="exact"/>
              <w:ind w:rightChars="20" w:right="48"/>
              <w:jc w:val="right"/>
              <w:rPr>
                <w:rFonts w:asciiTheme="majorEastAsia" w:eastAsiaTheme="majorEastAsia" w:hAnsiTheme="majorEastAsia"/>
                <w:color w:val="000000" w:themeColor="text1"/>
                <w:sz w:val="20"/>
              </w:rPr>
            </w:pPr>
          </w:p>
        </w:tc>
        <w:tc>
          <w:tcPr>
            <w:tcW w:w="1745" w:type="dxa"/>
            <w:gridSpan w:val="3"/>
            <w:tcBorders>
              <w:left w:val="single" w:sz="4" w:space="0" w:color="auto"/>
            </w:tcBorders>
            <w:vAlign w:val="center"/>
          </w:tcPr>
          <w:p w14:paraId="35E15BB7" w14:textId="77777777" w:rsidR="00B636BC" w:rsidRPr="00EE424E" w:rsidRDefault="00B636BC" w:rsidP="00A909EF">
            <w:pPr>
              <w:spacing w:line="240" w:lineRule="exact"/>
              <w:ind w:rightChars="20" w:right="48"/>
              <w:jc w:val="right"/>
              <w:rPr>
                <w:rFonts w:asciiTheme="majorEastAsia" w:eastAsiaTheme="majorEastAsia" w:hAnsiTheme="majorEastAsia"/>
                <w:color w:val="000000" w:themeColor="text1"/>
                <w:sz w:val="20"/>
              </w:rPr>
            </w:pPr>
          </w:p>
        </w:tc>
      </w:tr>
      <w:tr w:rsidR="00B636BC" w:rsidRPr="00661A65" w14:paraId="2EB22D78"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03893BA2" w14:textId="77777777" w:rsidR="00B636BC" w:rsidRPr="00661A65" w:rsidRDefault="00B636BC" w:rsidP="00A909EF">
            <w:pPr>
              <w:spacing w:line="240" w:lineRule="exact"/>
              <w:ind w:leftChars="150" w:left="360"/>
              <w:jc w:val="both"/>
              <w:rPr>
                <w:rFonts w:ascii="標楷體" w:eastAsia="標楷體" w:hAnsi="標楷體"/>
                <w:color w:val="000000" w:themeColor="text1"/>
                <w:sz w:val="20"/>
              </w:rPr>
            </w:pPr>
            <w:r w:rsidRPr="00661A65">
              <w:rPr>
                <w:rFonts w:ascii="標楷體" w:eastAsia="標楷體" w:hAnsi="標楷體" w:hint="eastAsia"/>
                <w:color w:val="000000" w:themeColor="text1"/>
                <w:sz w:val="20"/>
              </w:rPr>
              <w:t>（二）各機關解繳以前年度歲出賸餘</w:t>
            </w:r>
          </w:p>
        </w:tc>
        <w:tc>
          <w:tcPr>
            <w:tcW w:w="1701" w:type="dxa"/>
            <w:gridSpan w:val="2"/>
            <w:tcBorders>
              <w:top w:val="nil"/>
              <w:left w:val="nil"/>
              <w:bottom w:val="nil"/>
              <w:right w:val="nil"/>
            </w:tcBorders>
            <w:shd w:val="clear" w:color="000000" w:fill="FFFFFF"/>
            <w:vAlign w:val="center"/>
          </w:tcPr>
          <w:p w14:paraId="42C1649B" w14:textId="77777777" w:rsidR="00B636BC" w:rsidRPr="00EE424E" w:rsidRDefault="00B636BC" w:rsidP="00A909EF">
            <w:pPr>
              <w:spacing w:line="240" w:lineRule="exact"/>
              <w:ind w:rightChars="20" w:right="48"/>
              <w:jc w:val="right"/>
              <w:rPr>
                <w:rFonts w:asciiTheme="majorEastAsia" w:eastAsiaTheme="majorEastAsia" w:hAnsiTheme="majorEastAsia"/>
                <w:bCs/>
                <w:color w:val="000000" w:themeColor="text1"/>
                <w:sz w:val="20"/>
              </w:rPr>
            </w:pPr>
            <w:r w:rsidRPr="00A91192">
              <w:rPr>
                <w:rFonts w:asciiTheme="majorEastAsia" w:eastAsiaTheme="majorEastAsia" w:hAnsiTheme="majorEastAsia"/>
                <w:bCs/>
                <w:color w:val="000000" w:themeColor="text1"/>
                <w:sz w:val="20"/>
              </w:rPr>
              <w:t>32,297,783</w:t>
            </w:r>
          </w:p>
        </w:tc>
        <w:tc>
          <w:tcPr>
            <w:tcW w:w="1559" w:type="dxa"/>
            <w:gridSpan w:val="3"/>
            <w:tcBorders>
              <w:left w:val="single" w:sz="4" w:space="0" w:color="auto"/>
              <w:right w:val="single" w:sz="4" w:space="0" w:color="auto"/>
            </w:tcBorders>
            <w:vAlign w:val="center"/>
          </w:tcPr>
          <w:p w14:paraId="103D7557" w14:textId="77777777" w:rsidR="00B636BC" w:rsidRPr="00EE424E" w:rsidRDefault="00B636BC" w:rsidP="00A909EF">
            <w:pPr>
              <w:spacing w:line="240" w:lineRule="exact"/>
              <w:ind w:rightChars="20" w:right="48"/>
              <w:jc w:val="right"/>
              <w:rPr>
                <w:rFonts w:asciiTheme="majorEastAsia" w:eastAsiaTheme="majorEastAsia" w:hAnsiTheme="majorEastAsia"/>
                <w:color w:val="000000" w:themeColor="text1"/>
                <w:sz w:val="20"/>
              </w:rPr>
            </w:pPr>
          </w:p>
        </w:tc>
        <w:tc>
          <w:tcPr>
            <w:tcW w:w="1745" w:type="dxa"/>
            <w:gridSpan w:val="3"/>
            <w:tcBorders>
              <w:left w:val="single" w:sz="4" w:space="0" w:color="auto"/>
            </w:tcBorders>
            <w:vAlign w:val="center"/>
          </w:tcPr>
          <w:p w14:paraId="20CB34B8" w14:textId="77777777" w:rsidR="00B636BC" w:rsidRPr="00EE424E" w:rsidRDefault="00B636BC" w:rsidP="00A909EF">
            <w:pPr>
              <w:spacing w:line="240" w:lineRule="exact"/>
              <w:ind w:rightChars="20" w:right="48"/>
              <w:jc w:val="right"/>
              <w:rPr>
                <w:rFonts w:asciiTheme="majorEastAsia" w:eastAsiaTheme="majorEastAsia" w:hAnsiTheme="majorEastAsia"/>
                <w:color w:val="000000" w:themeColor="text1"/>
                <w:sz w:val="20"/>
              </w:rPr>
            </w:pPr>
          </w:p>
        </w:tc>
      </w:tr>
      <w:tr w:rsidR="00B636BC" w:rsidRPr="00661A65" w14:paraId="65E454FD"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04871808" w14:textId="77777777" w:rsidR="00B636BC" w:rsidRPr="00661A65" w:rsidRDefault="00B636BC" w:rsidP="00A909EF">
            <w:pPr>
              <w:spacing w:line="240" w:lineRule="exact"/>
              <w:ind w:leftChars="150" w:left="360"/>
              <w:jc w:val="both"/>
              <w:rPr>
                <w:rFonts w:ascii="標楷體" w:eastAsia="標楷體" w:hAnsi="標楷體"/>
                <w:color w:val="000000" w:themeColor="text1"/>
                <w:sz w:val="20"/>
              </w:rPr>
            </w:pPr>
            <w:r w:rsidRPr="00661A65">
              <w:rPr>
                <w:rFonts w:ascii="標楷體" w:eastAsia="標楷體" w:hAnsi="標楷體" w:hint="eastAsia"/>
                <w:color w:val="000000" w:themeColor="text1"/>
                <w:sz w:val="20"/>
              </w:rPr>
              <w:t>（三）預收款</w:t>
            </w:r>
          </w:p>
        </w:tc>
        <w:tc>
          <w:tcPr>
            <w:tcW w:w="1701" w:type="dxa"/>
            <w:gridSpan w:val="2"/>
            <w:tcBorders>
              <w:top w:val="nil"/>
              <w:left w:val="nil"/>
              <w:bottom w:val="nil"/>
              <w:right w:val="nil"/>
            </w:tcBorders>
            <w:shd w:val="clear" w:color="000000" w:fill="FFFFFF"/>
            <w:vAlign w:val="center"/>
          </w:tcPr>
          <w:p w14:paraId="4DB1B0AA" w14:textId="77777777" w:rsidR="00B636BC" w:rsidRPr="00A91192" w:rsidRDefault="00B636BC" w:rsidP="00A909EF">
            <w:pPr>
              <w:spacing w:line="240" w:lineRule="exact"/>
              <w:ind w:rightChars="20" w:right="48"/>
              <w:jc w:val="right"/>
              <w:rPr>
                <w:rFonts w:ascii="新細明體" w:hAnsi="新細明體"/>
                <w:bCs/>
                <w:color w:val="000000" w:themeColor="text1"/>
                <w:sz w:val="20"/>
                <w:szCs w:val="16"/>
              </w:rPr>
            </w:pPr>
            <w:r w:rsidRPr="00A91192">
              <w:rPr>
                <w:rFonts w:ascii="新細明體" w:hAnsi="新細明體"/>
                <w:sz w:val="20"/>
                <w:szCs w:val="16"/>
              </w:rPr>
              <w:t xml:space="preserve">2,446,686,463 </w:t>
            </w:r>
          </w:p>
        </w:tc>
        <w:tc>
          <w:tcPr>
            <w:tcW w:w="1559" w:type="dxa"/>
            <w:gridSpan w:val="3"/>
            <w:tcBorders>
              <w:left w:val="single" w:sz="4" w:space="0" w:color="auto"/>
              <w:right w:val="single" w:sz="4" w:space="0" w:color="auto"/>
            </w:tcBorders>
            <w:vAlign w:val="center"/>
          </w:tcPr>
          <w:p w14:paraId="34D347B8" w14:textId="77777777" w:rsidR="00B636BC" w:rsidRPr="00EE424E" w:rsidRDefault="00B636BC" w:rsidP="00A909EF">
            <w:pPr>
              <w:spacing w:line="240" w:lineRule="exact"/>
              <w:ind w:rightChars="20" w:right="48"/>
              <w:jc w:val="right"/>
              <w:rPr>
                <w:rFonts w:asciiTheme="majorEastAsia" w:eastAsiaTheme="majorEastAsia" w:hAnsiTheme="majorEastAsia"/>
                <w:color w:val="000000" w:themeColor="text1"/>
                <w:sz w:val="20"/>
              </w:rPr>
            </w:pPr>
          </w:p>
        </w:tc>
        <w:tc>
          <w:tcPr>
            <w:tcW w:w="1745" w:type="dxa"/>
            <w:gridSpan w:val="3"/>
            <w:tcBorders>
              <w:left w:val="single" w:sz="4" w:space="0" w:color="auto"/>
            </w:tcBorders>
            <w:vAlign w:val="center"/>
          </w:tcPr>
          <w:p w14:paraId="28732F25" w14:textId="77777777" w:rsidR="00B636BC" w:rsidRPr="00EE424E" w:rsidRDefault="00B636BC" w:rsidP="00A909EF">
            <w:pPr>
              <w:spacing w:line="240" w:lineRule="exact"/>
              <w:ind w:rightChars="20" w:right="48"/>
              <w:jc w:val="right"/>
              <w:rPr>
                <w:rFonts w:asciiTheme="majorEastAsia" w:eastAsiaTheme="majorEastAsia" w:hAnsiTheme="majorEastAsia"/>
                <w:color w:val="000000" w:themeColor="text1"/>
                <w:sz w:val="20"/>
              </w:rPr>
            </w:pPr>
          </w:p>
        </w:tc>
      </w:tr>
      <w:tr w:rsidR="00B636BC" w:rsidRPr="00661A65" w14:paraId="4EFF16BA"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039D50BF" w14:textId="77777777" w:rsidR="00B636BC" w:rsidRPr="00661A65" w:rsidRDefault="00B636BC" w:rsidP="00A909EF">
            <w:pPr>
              <w:spacing w:line="240" w:lineRule="exact"/>
              <w:ind w:leftChars="150" w:left="360"/>
              <w:jc w:val="both"/>
              <w:rPr>
                <w:rFonts w:ascii="標楷體" w:eastAsia="標楷體" w:hAnsi="標楷體"/>
                <w:color w:val="000000" w:themeColor="text1"/>
                <w:sz w:val="20"/>
              </w:rPr>
            </w:pPr>
            <w:r w:rsidRPr="00661A65">
              <w:rPr>
                <w:rFonts w:ascii="標楷體" w:eastAsia="標楷體" w:hAnsi="標楷體" w:hint="eastAsia"/>
                <w:color w:val="000000" w:themeColor="text1"/>
                <w:sz w:val="20"/>
              </w:rPr>
              <w:t>（四）</w:t>
            </w:r>
            <w:proofErr w:type="gramStart"/>
            <w:r w:rsidRPr="00661A65">
              <w:rPr>
                <w:rFonts w:ascii="標楷體" w:eastAsia="標楷體" w:hAnsi="標楷體" w:hint="eastAsia"/>
                <w:color w:val="000000" w:themeColor="text1"/>
                <w:sz w:val="20"/>
              </w:rPr>
              <w:t>11</w:t>
            </w:r>
            <w:r>
              <w:rPr>
                <w:rFonts w:ascii="標楷體" w:eastAsia="標楷體" w:hAnsi="標楷體"/>
                <w:color w:val="000000" w:themeColor="text1"/>
                <w:sz w:val="20"/>
              </w:rPr>
              <w:t>4</w:t>
            </w:r>
            <w:proofErr w:type="gramEnd"/>
            <w:r w:rsidRPr="00661A65">
              <w:rPr>
                <w:rFonts w:ascii="標楷體" w:eastAsia="標楷體" w:hAnsi="標楷體" w:hint="eastAsia"/>
                <w:color w:val="000000" w:themeColor="text1"/>
                <w:sz w:val="20"/>
              </w:rPr>
              <w:t>年度總決算債務舉借收入</w:t>
            </w:r>
          </w:p>
        </w:tc>
        <w:tc>
          <w:tcPr>
            <w:tcW w:w="1701" w:type="dxa"/>
            <w:gridSpan w:val="2"/>
            <w:tcBorders>
              <w:top w:val="nil"/>
              <w:left w:val="nil"/>
              <w:bottom w:val="nil"/>
              <w:right w:val="nil"/>
            </w:tcBorders>
            <w:shd w:val="clear" w:color="000000" w:fill="FFFFFF"/>
            <w:vAlign w:val="center"/>
          </w:tcPr>
          <w:p w14:paraId="452F52E7" w14:textId="77777777" w:rsidR="00B636BC" w:rsidRPr="00A91192" w:rsidRDefault="00B636BC" w:rsidP="00A909EF">
            <w:pPr>
              <w:spacing w:line="240" w:lineRule="exact"/>
              <w:ind w:rightChars="20" w:right="48"/>
              <w:jc w:val="right"/>
              <w:rPr>
                <w:rFonts w:ascii="新細明體" w:hAnsi="新細明體"/>
                <w:bCs/>
                <w:color w:val="000000" w:themeColor="text1"/>
                <w:sz w:val="20"/>
                <w:szCs w:val="16"/>
              </w:rPr>
            </w:pPr>
            <w:r w:rsidRPr="00A91192">
              <w:rPr>
                <w:rFonts w:ascii="新細明體" w:hAnsi="新細明體"/>
                <w:sz w:val="20"/>
                <w:szCs w:val="16"/>
              </w:rPr>
              <w:t xml:space="preserve">97,250,000,000 </w:t>
            </w:r>
          </w:p>
        </w:tc>
        <w:tc>
          <w:tcPr>
            <w:tcW w:w="1559" w:type="dxa"/>
            <w:gridSpan w:val="3"/>
            <w:tcBorders>
              <w:left w:val="single" w:sz="4" w:space="0" w:color="auto"/>
              <w:right w:val="single" w:sz="4" w:space="0" w:color="auto"/>
            </w:tcBorders>
            <w:vAlign w:val="center"/>
          </w:tcPr>
          <w:p w14:paraId="438C4581" w14:textId="77777777" w:rsidR="00B636BC" w:rsidRPr="00EE424E" w:rsidRDefault="00B636BC" w:rsidP="00A909EF">
            <w:pPr>
              <w:spacing w:line="240" w:lineRule="exact"/>
              <w:ind w:rightChars="20" w:right="48"/>
              <w:jc w:val="right"/>
              <w:rPr>
                <w:rFonts w:asciiTheme="majorEastAsia" w:eastAsiaTheme="majorEastAsia" w:hAnsiTheme="majorEastAsia"/>
                <w:color w:val="000000" w:themeColor="text1"/>
                <w:sz w:val="20"/>
              </w:rPr>
            </w:pPr>
          </w:p>
        </w:tc>
        <w:tc>
          <w:tcPr>
            <w:tcW w:w="1745" w:type="dxa"/>
            <w:gridSpan w:val="3"/>
            <w:tcBorders>
              <w:left w:val="single" w:sz="4" w:space="0" w:color="auto"/>
            </w:tcBorders>
            <w:vAlign w:val="center"/>
          </w:tcPr>
          <w:p w14:paraId="77533AAE" w14:textId="77777777" w:rsidR="00B636BC" w:rsidRPr="00EE424E" w:rsidRDefault="00B636BC" w:rsidP="00A909EF">
            <w:pPr>
              <w:spacing w:line="240" w:lineRule="exact"/>
              <w:ind w:rightChars="20" w:right="48"/>
              <w:jc w:val="right"/>
              <w:rPr>
                <w:rFonts w:asciiTheme="majorEastAsia" w:eastAsiaTheme="majorEastAsia" w:hAnsiTheme="majorEastAsia"/>
                <w:color w:val="000000" w:themeColor="text1"/>
                <w:sz w:val="20"/>
              </w:rPr>
            </w:pPr>
          </w:p>
        </w:tc>
      </w:tr>
      <w:tr w:rsidR="00B636BC" w:rsidRPr="00661A65" w14:paraId="4F6D0DD8" w14:textId="77777777" w:rsidTr="00635E3F">
        <w:tblPrEx>
          <w:tblCellMar>
            <w:left w:w="30" w:type="dxa"/>
            <w:right w:w="30" w:type="dxa"/>
          </w:tblCellMar>
        </w:tblPrEx>
        <w:trPr>
          <w:cantSplit/>
          <w:trHeight w:val="611"/>
        </w:trPr>
        <w:tc>
          <w:tcPr>
            <w:tcW w:w="4962" w:type="dxa"/>
            <w:gridSpan w:val="4"/>
            <w:tcBorders>
              <w:right w:val="single" w:sz="4" w:space="0" w:color="auto"/>
            </w:tcBorders>
            <w:vAlign w:val="center"/>
          </w:tcPr>
          <w:p w14:paraId="2B17BE9B" w14:textId="77777777" w:rsidR="00B636BC" w:rsidRPr="00661A65" w:rsidRDefault="00B636BC" w:rsidP="00A909EF">
            <w:pPr>
              <w:spacing w:line="240" w:lineRule="exact"/>
              <w:ind w:leftChars="100" w:left="240"/>
              <w:jc w:val="both"/>
              <w:rPr>
                <w:rFonts w:ascii="標楷體" w:eastAsia="標楷體" w:hAnsi="標楷體"/>
                <w:color w:val="000000" w:themeColor="text1"/>
                <w:sz w:val="20"/>
              </w:rPr>
            </w:pPr>
            <w:r w:rsidRPr="00661A65">
              <w:rPr>
                <w:rFonts w:ascii="標楷體" w:eastAsia="標楷體" w:hAnsi="標楷體" w:hint="eastAsia"/>
                <w:b/>
                <w:color w:val="000000" w:themeColor="text1"/>
                <w:sz w:val="20"/>
              </w:rPr>
              <w:t>二、總決算列市庫</w:t>
            </w:r>
            <w:r w:rsidRPr="00661A65">
              <w:rPr>
                <w:rFonts w:ascii="標楷體" w:eastAsia="標楷體" w:hAnsi="標楷體" w:hint="eastAsia"/>
                <w:b/>
                <w:color w:val="000000" w:themeColor="text1"/>
                <w:spacing w:val="-4"/>
                <w:sz w:val="20"/>
              </w:rPr>
              <w:t>尚未</w:t>
            </w:r>
            <w:r w:rsidRPr="00661A65">
              <w:rPr>
                <w:rFonts w:ascii="標楷體" w:eastAsia="標楷體" w:hAnsi="標楷體" w:hint="eastAsia"/>
                <w:b/>
                <w:color w:val="000000" w:themeColor="text1"/>
                <w:sz w:val="20"/>
              </w:rPr>
              <w:t>撥付之應付歲出款</w:t>
            </w:r>
          </w:p>
        </w:tc>
        <w:tc>
          <w:tcPr>
            <w:tcW w:w="1701" w:type="dxa"/>
            <w:gridSpan w:val="2"/>
            <w:tcBorders>
              <w:left w:val="single" w:sz="4" w:space="0" w:color="auto"/>
              <w:right w:val="single" w:sz="4" w:space="0" w:color="auto"/>
            </w:tcBorders>
            <w:shd w:val="clear" w:color="auto" w:fill="auto"/>
            <w:vAlign w:val="center"/>
          </w:tcPr>
          <w:p w14:paraId="48F7FC67" w14:textId="77777777" w:rsidR="00B636BC" w:rsidRPr="00A91192" w:rsidRDefault="00B636BC" w:rsidP="00A909EF">
            <w:pPr>
              <w:spacing w:line="240" w:lineRule="exact"/>
              <w:ind w:rightChars="20" w:right="48"/>
              <w:jc w:val="right"/>
              <w:rPr>
                <w:rFonts w:ascii="新細明體" w:hAnsi="新細明體"/>
                <w:b/>
                <w:bCs/>
                <w:color w:val="000000" w:themeColor="text1"/>
                <w:sz w:val="20"/>
                <w:szCs w:val="16"/>
              </w:rPr>
            </w:pPr>
            <w:r w:rsidRPr="00A91192">
              <w:rPr>
                <w:rFonts w:ascii="新細明體" w:hAnsi="新細明體"/>
                <w:b/>
                <w:bCs/>
                <w:sz w:val="20"/>
                <w:szCs w:val="16"/>
              </w:rPr>
              <w:t xml:space="preserve">5,881,416,991 </w:t>
            </w:r>
          </w:p>
        </w:tc>
        <w:tc>
          <w:tcPr>
            <w:tcW w:w="1559" w:type="dxa"/>
            <w:gridSpan w:val="3"/>
            <w:tcBorders>
              <w:left w:val="single" w:sz="4" w:space="0" w:color="auto"/>
              <w:right w:val="single" w:sz="4" w:space="0" w:color="auto"/>
            </w:tcBorders>
            <w:vAlign w:val="center"/>
          </w:tcPr>
          <w:p w14:paraId="6C9AC8D1" w14:textId="77777777" w:rsidR="00B636BC" w:rsidRPr="00A91192" w:rsidRDefault="00B636BC" w:rsidP="00A909EF">
            <w:pPr>
              <w:spacing w:line="240" w:lineRule="exact"/>
              <w:ind w:rightChars="20" w:right="48"/>
              <w:jc w:val="right"/>
              <w:rPr>
                <w:rFonts w:ascii="新細明體" w:hAnsi="新細明體"/>
                <w:b/>
                <w:bCs/>
                <w:color w:val="000000" w:themeColor="text1"/>
                <w:sz w:val="20"/>
                <w:szCs w:val="16"/>
              </w:rPr>
            </w:pPr>
            <w:r w:rsidRPr="00A91192">
              <w:rPr>
                <w:rFonts w:ascii="新細明體" w:hAnsi="新細明體"/>
                <w:b/>
                <w:bCs/>
                <w:sz w:val="20"/>
                <w:szCs w:val="16"/>
              </w:rPr>
              <w:t xml:space="preserve">5,881,416,991 </w:t>
            </w:r>
          </w:p>
        </w:tc>
        <w:tc>
          <w:tcPr>
            <w:tcW w:w="1745" w:type="dxa"/>
            <w:gridSpan w:val="3"/>
            <w:tcBorders>
              <w:left w:val="single" w:sz="4" w:space="0" w:color="auto"/>
            </w:tcBorders>
            <w:vAlign w:val="center"/>
          </w:tcPr>
          <w:p w14:paraId="0916EC1F" w14:textId="77777777" w:rsidR="00B636BC" w:rsidRPr="00183B0A" w:rsidRDefault="00B636BC" w:rsidP="00A909EF">
            <w:pPr>
              <w:spacing w:line="240" w:lineRule="exact"/>
              <w:ind w:rightChars="20" w:right="48"/>
              <w:jc w:val="right"/>
              <w:rPr>
                <w:rFonts w:asciiTheme="majorEastAsia" w:eastAsiaTheme="majorEastAsia" w:hAnsiTheme="majorEastAsia"/>
                <w:b/>
                <w:bCs/>
                <w:color w:val="000000" w:themeColor="text1"/>
                <w:sz w:val="20"/>
              </w:rPr>
            </w:pPr>
          </w:p>
        </w:tc>
      </w:tr>
      <w:tr w:rsidR="00B636BC" w:rsidRPr="00661A65" w14:paraId="1148E897" w14:textId="77777777" w:rsidTr="00635E3F">
        <w:tblPrEx>
          <w:tblCellMar>
            <w:left w:w="30" w:type="dxa"/>
            <w:right w:w="30" w:type="dxa"/>
          </w:tblCellMar>
        </w:tblPrEx>
        <w:trPr>
          <w:cantSplit/>
          <w:trHeight w:val="611"/>
        </w:trPr>
        <w:tc>
          <w:tcPr>
            <w:tcW w:w="4962" w:type="dxa"/>
            <w:gridSpan w:val="4"/>
            <w:tcBorders>
              <w:bottom w:val="single" w:sz="8" w:space="0" w:color="auto"/>
              <w:right w:val="single" w:sz="4" w:space="0" w:color="auto"/>
            </w:tcBorders>
            <w:vAlign w:val="center"/>
          </w:tcPr>
          <w:p w14:paraId="25B8F43B" w14:textId="77777777" w:rsidR="00B636BC" w:rsidRPr="00661A65" w:rsidRDefault="00B636BC" w:rsidP="00A909EF">
            <w:pPr>
              <w:spacing w:line="240" w:lineRule="exact"/>
              <w:rPr>
                <w:rFonts w:ascii="標楷體" w:eastAsia="標楷體" w:hAnsi="標楷體"/>
                <w:color w:val="000000" w:themeColor="text1"/>
                <w:sz w:val="20"/>
              </w:rPr>
            </w:pPr>
            <w:r w:rsidRPr="00661A65">
              <w:rPr>
                <w:rFonts w:ascii="標楷體" w:eastAsia="標楷體" w:hAnsi="標楷體" w:hint="eastAsia"/>
                <w:b/>
                <w:color w:val="000000" w:themeColor="text1"/>
                <w:sz w:val="20"/>
              </w:rPr>
              <w:t>丁、</w:t>
            </w:r>
            <w:proofErr w:type="gramStart"/>
            <w:r w:rsidRPr="00661A65">
              <w:rPr>
                <w:rFonts w:ascii="標楷體" w:eastAsia="標楷體" w:hAnsi="標楷體" w:hint="eastAsia"/>
                <w:b/>
                <w:color w:val="000000" w:themeColor="text1"/>
                <w:sz w:val="20"/>
              </w:rPr>
              <w:t>11</w:t>
            </w:r>
            <w:r>
              <w:rPr>
                <w:rFonts w:ascii="標楷體" w:eastAsia="標楷體" w:hAnsi="標楷體"/>
                <w:b/>
                <w:color w:val="000000" w:themeColor="text1"/>
                <w:sz w:val="20"/>
              </w:rPr>
              <w:t>4</w:t>
            </w:r>
            <w:proofErr w:type="gramEnd"/>
            <w:r w:rsidRPr="00661A65">
              <w:rPr>
                <w:rFonts w:ascii="標楷體" w:eastAsia="標楷體" w:hAnsi="標楷體" w:hint="eastAsia"/>
                <w:b/>
                <w:color w:val="000000" w:themeColor="text1"/>
                <w:sz w:val="20"/>
              </w:rPr>
              <w:t>年度歲入歲出餘</w:t>
            </w:r>
            <w:proofErr w:type="gramStart"/>
            <w:r w:rsidRPr="00661A65">
              <w:rPr>
                <w:rFonts w:ascii="標楷體" w:eastAsia="標楷體" w:hAnsi="標楷體" w:hint="eastAsia"/>
                <w:b/>
                <w:color w:val="000000" w:themeColor="text1"/>
                <w:sz w:val="20"/>
              </w:rPr>
              <w:t>絀</w:t>
            </w:r>
            <w:proofErr w:type="gramEnd"/>
            <w:r w:rsidRPr="00661A65">
              <w:rPr>
                <w:rFonts w:ascii="標楷體" w:eastAsia="標楷體" w:hAnsi="標楷體" w:hint="eastAsia"/>
                <w:b/>
                <w:color w:val="000000" w:themeColor="text1"/>
                <w:sz w:val="20"/>
              </w:rPr>
              <w:t>審定數（甲＋乙－丙）</w:t>
            </w:r>
          </w:p>
        </w:tc>
        <w:tc>
          <w:tcPr>
            <w:tcW w:w="1701" w:type="dxa"/>
            <w:gridSpan w:val="2"/>
            <w:tcBorders>
              <w:left w:val="single" w:sz="4" w:space="0" w:color="auto"/>
              <w:bottom w:val="single" w:sz="8" w:space="0" w:color="auto"/>
              <w:right w:val="single" w:sz="4" w:space="0" w:color="auto"/>
            </w:tcBorders>
            <w:vAlign w:val="center"/>
          </w:tcPr>
          <w:p w14:paraId="437E5054" w14:textId="77777777" w:rsidR="00B636BC" w:rsidRPr="00EE424E" w:rsidRDefault="00B636BC" w:rsidP="00A909EF">
            <w:pPr>
              <w:spacing w:line="240" w:lineRule="exact"/>
              <w:ind w:rightChars="20" w:right="48"/>
              <w:jc w:val="right"/>
              <w:rPr>
                <w:rFonts w:asciiTheme="majorEastAsia" w:eastAsiaTheme="majorEastAsia" w:hAnsiTheme="majorEastAsia"/>
                <w:b/>
                <w:color w:val="000000" w:themeColor="text1"/>
                <w:sz w:val="20"/>
              </w:rPr>
            </w:pPr>
          </w:p>
        </w:tc>
        <w:tc>
          <w:tcPr>
            <w:tcW w:w="1559" w:type="dxa"/>
            <w:gridSpan w:val="3"/>
            <w:tcBorders>
              <w:left w:val="single" w:sz="4" w:space="0" w:color="auto"/>
              <w:bottom w:val="single" w:sz="8" w:space="0" w:color="auto"/>
              <w:right w:val="single" w:sz="4" w:space="0" w:color="auto"/>
            </w:tcBorders>
            <w:vAlign w:val="center"/>
          </w:tcPr>
          <w:p w14:paraId="5FDC78A3" w14:textId="77777777" w:rsidR="00B636BC" w:rsidRPr="00183B0A" w:rsidRDefault="00B636BC" w:rsidP="00A909EF">
            <w:pPr>
              <w:spacing w:line="240" w:lineRule="exact"/>
              <w:ind w:rightChars="20" w:right="48"/>
              <w:jc w:val="right"/>
              <w:rPr>
                <w:rFonts w:asciiTheme="majorEastAsia" w:eastAsiaTheme="majorEastAsia" w:hAnsiTheme="majorEastAsia"/>
                <w:b/>
                <w:bCs/>
                <w:color w:val="000000" w:themeColor="text1"/>
                <w:sz w:val="20"/>
              </w:rPr>
            </w:pPr>
          </w:p>
        </w:tc>
        <w:tc>
          <w:tcPr>
            <w:tcW w:w="1745" w:type="dxa"/>
            <w:gridSpan w:val="3"/>
            <w:tcBorders>
              <w:left w:val="single" w:sz="4" w:space="0" w:color="auto"/>
              <w:bottom w:val="single" w:sz="8" w:space="0" w:color="auto"/>
            </w:tcBorders>
            <w:vAlign w:val="center"/>
          </w:tcPr>
          <w:p w14:paraId="280CE20E" w14:textId="77777777" w:rsidR="00B636BC" w:rsidRPr="00A91192" w:rsidRDefault="00B636BC" w:rsidP="00A909EF">
            <w:pPr>
              <w:spacing w:line="240" w:lineRule="exact"/>
              <w:ind w:rightChars="20" w:right="48"/>
              <w:jc w:val="right"/>
              <w:rPr>
                <w:rFonts w:asciiTheme="majorEastAsia" w:eastAsiaTheme="majorEastAsia" w:hAnsiTheme="majorEastAsia"/>
                <w:b/>
                <w:bCs/>
                <w:color w:val="000000" w:themeColor="text1"/>
                <w:sz w:val="20"/>
              </w:rPr>
            </w:pPr>
            <w:r>
              <w:rPr>
                <w:rFonts w:ascii="新細明體" w:hAnsi="新細明體"/>
                <w:b/>
                <w:bCs/>
                <w:sz w:val="20"/>
                <w:szCs w:val="16"/>
              </w:rPr>
              <w:t xml:space="preserve">- </w:t>
            </w:r>
            <w:r w:rsidRPr="00A91192">
              <w:rPr>
                <w:rFonts w:ascii="新細明體" w:hAnsi="新細明體"/>
                <w:b/>
                <w:bCs/>
                <w:sz w:val="20"/>
                <w:szCs w:val="16"/>
              </w:rPr>
              <w:t>4,940,114,880</w:t>
            </w:r>
          </w:p>
        </w:tc>
      </w:tr>
    </w:tbl>
    <w:p w14:paraId="37AECF99" w14:textId="0BFAD81E" w:rsidR="00B636BC" w:rsidRDefault="00B636BC" w:rsidP="00322880"/>
    <w:p w14:paraId="31419EB0" w14:textId="77777777" w:rsidR="00B636BC" w:rsidRDefault="00B636BC" w:rsidP="00322880"/>
    <w:p w14:paraId="7796370C" w14:textId="77777777" w:rsidR="00081362" w:rsidRPr="00497F0B" w:rsidRDefault="00081362" w:rsidP="00081362">
      <w:pPr>
        <w:widowControl/>
        <w:rPr>
          <w:rFonts w:ascii="新細明體" w:eastAsia="標楷體" w:hAnsi="新細明體"/>
          <w:b/>
          <w:sz w:val="36"/>
          <w:szCs w:val="36"/>
        </w:rPr>
      </w:pPr>
      <w:r w:rsidRPr="00497F0B">
        <w:rPr>
          <w:rFonts w:ascii="新細明體" w:eastAsia="標楷體" w:hAnsi="新細明體"/>
          <w:b/>
          <w:sz w:val="36"/>
          <w:szCs w:val="36"/>
        </w:rPr>
        <w:lastRenderedPageBreak/>
        <w:t>貳、</w:t>
      </w:r>
      <w:r>
        <w:rPr>
          <w:rFonts w:ascii="新細明體" w:eastAsia="標楷體" w:hAnsi="新細明體"/>
          <w:b/>
          <w:sz w:val="36"/>
          <w:szCs w:val="36"/>
        </w:rPr>
        <w:t>平衡表</w:t>
      </w:r>
      <w:r w:rsidRPr="00497F0B">
        <w:rPr>
          <w:rFonts w:ascii="新細明體" w:eastAsia="標楷體" w:hAnsi="新細明體"/>
          <w:b/>
          <w:sz w:val="36"/>
          <w:szCs w:val="36"/>
        </w:rPr>
        <w:t>之查核</w:t>
      </w:r>
    </w:p>
    <w:p w14:paraId="58CAC34A" w14:textId="77777777" w:rsidR="00081362" w:rsidRPr="00E37044" w:rsidRDefault="00081362" w:rsidP="00081362">
      <w:pPr>
        <w:kinsoku w:val="0"/>
        <w:overflowPunct w:val="0"/>
        <w:adjustRightInd w:val="0"/>
        <w:snapToGrid w:val="0"/>
        <w:spacing w:line="482" w:lineRule="exact"/>
        <w:ind w:firstLineChars="200" w:firstLine="480"/>
        <w:jc w:val="both"/>
        <w:rPr>
          <w:rFonts w:ascii="標楷體" w:eastAsia="標楷體" w:hAnsi="標楷體"/>
          <w:color w:val="000000"/>
          <w:szCs w:val="24"/>
        </w:rPr>
      </w:pPr>
      <w:proofErr w:type="gramStart"/>
      <w:r w:rsidRPr="000D45DC">
        <w:rPr>
          <w:rFonts w:ascii="標楷體" w:eastAsia="標楷體" w:hAnsi="標楷體" w:hint="eastAsia"/>
          <w:color w:val="000000"/>
          <w:szCs w:val="24"/>
        </w:rPr>
        <w:t>1</w:t>
      </w:r>
      <w:r>
        <w:rPr>
          <w:rFonts w:ascii="標楷體" w:eastAsia="標楷體" w:hAnsi="標楷體" w:hint="eastAsia"/>
          <w:color w:val="000000"/>
          <w:szCs w:val="24"/>
        </w:rPr>
        <w:t>14</w:t>
      </w:r>
      <w:proofErr w:type="gramEnd"/>
      <w:r w:rsidRPr="000D45DC">
        <w:rPr>
          <w:rFonts w:ascii="標楷體" w:eastAsia="標楷體" w:hAnsi="標楷體" w:hint="eastAsia"/>
          <w:color w:val="000000"/>
          <w:szCs w:val="24"/>
        </w:rPr>
        <w:t>年度新北市總決算平衡表（1</w:t>
      </w:r>
      <w:r>
        <w:rPr>
          <w:rFonts w:ascii="標楷體" w:eastAsia="標楷體" w:hAnsi="標楷體" w:hint="eastAsia"/>
          <w:color w:val="000000"/>
          <w:szCs w:val="24"/>
        </w:rPr>
        <w:t>14</w:t>
      </w:r>
      <w:r w:rsidRPr="000D45DC">
        <w:rPr>
          <w:rFonts w:ascii="標楷體" w:eastAsia="標楷體" w:hAnsi="標楷體" w:hint="eastAsia"/>
          <w:color w:val="000000"/>
          <w:szCs w:val="24"/>
        </w:rPr>
        <w:t>年12月31日）</w:t>
      </w:r>
      <w:r w:rsidRPr="00E37044">
        <w:rPr>
          <w:rFonts w:ascii="標楷體" w:eastAsia="標楷體" w:hAnsi="標楷體" w:hint="eastAsia"/>
          <w:color w:val="000000"/>
          <w:szCs w:val="24"/>
        </w:rPr>
        <w:t>計列資產</w:t>
      </w:r>
      <w:r>
        <w:rPr>
          <w:rFonts w:ascii="標楷體" w:eastAsia="標楷體" w:hAnsi="標楷體" w:hint="eastAsia"/>
          <w:color w:val="000000"/>
          <w:szCs w:val="24"/>
        </w:rPr>
        <w:t>5兆856</w:t>
      </w:r>
      <w:r w:rsidRPr="00E37044">
        <w:rPr>
          <w:rFonts w:ascii="標楷體" w:eastAsia="標楷體" w:hAnsi="標楷體" w:hint="eastAsia"/>
          <w:color w:val="000000"/>
          <w:szCs w:val="24"/>
        </w:rPr>
        <w:t>億</w:t>
      </w:r>
      <w:r>
        <w:rPr>
          <w:rFonts w:ascii="標楷體" w:eastAsia="標楷體" w:hAnsi="標楷體" w:hint="eastAsia"/>
          <w:color w:val="000000"/>
          <w:szCs w:val="24"/>
        </w:rPr>
        <w:t>4,302</w:t>
      </w:r>
      <w:r w:rsidRPr="00E37044">
        <w:rPr>
          <w:rFonts w:ascii="標楷體" w:eastAsia="標楷體" w:hAnsi="標楷體" w:hint="eastAsia"/>
          <w:color w:val="000000"/>
          <w:szCs w:val="24"/>
        </w:rPr>
        <w:t>萬餘元</w:t>
      </w:r>
      <w:r>
        <w:rPr>
          <w:rFonts w:ascii="標楷體" w:eastAsia="標楷體" w:hAnsi="標楷體" w:hint="eastAsia"/>
          <w:color w:val="000000"/>
          <w:szCs w:val="24"/>
        </w:rPr>
        <w:t>、</w:t>
      </w:r>
      <w:r w:rsidRPr="00E37044">
        <w:rPr>
          <w:rFonts w:ascii="標楷體" w:eastAsia="標楷體" w:hAnsi="標楷體" w:hint="eastAsia"/>
          <w:color w:val="000000"/>
          <w:szCs w:val="24"/>
        </w:rPr>
        <w:t>負債</w:t>
      </w:r>
      <w:r>
        <w:rPr>
          <w:rFonts w:ascii="標楷體" w:eastAsia="標楷體" w:hAnsi="標楷體" w:hint="eastAsia"/>
          <w:color w:val="000000"/>
          <w:szCs w:val="24"/>
        </w:rPr>
        <w:t>2,123</w:t>
      </w:r>
      <w:r w:rsidRPr="004D39DD">
        <w:rPr>
          <w:rFonts w:ascii="標楷體" w:eastAsia="標楷體" w:hAnsi="標楷體"/>
          <w:color w:val="000000"/>
          <w:szCs w:val="24"/>
        </w:rPr>
        <w:t>億</w:t>
      </w:r>
      <w:r>
        <w:rPr>
          <w:rFonts w:ascii="標楷體" w:eastAsia="標楷體" w:hAnsi="標楷體" w:hint="eastAsia"/>
          <w:color w:val="000000"/>
          <w:szCs w:val="24"/>
        </w:rPr>
        <w:t>6,691</w:t>
      </w:r>
      <w:r w:rsidRPr="004D39DD">
        <w:rPr>
          <w:rFonts w:ascii="標楷體" w:eastAsia="標楷體" w:hAnsi="標楷體"/>
          <w:color w:val="000000"/>
          <w:szCs w:val="24"/>
        </w:rPr>
        <w:t>萬</w:t>
      </w:r>
      <w:r w:rsidRPr="00E37044">
        <w:rPr>
          <w:rFonts w:ascii="標楷體" w:eastAsia="標楷體" w:hAnsi="標楷體" w:hint="eastAsia"/>
          <w:color w:val="000000"/>
          <w:szCs w:val="24"/>
        </w:rPr>
        <w:t>餘元</w:t>
      </w:r>
      <w:r>
        <w:rPr>
          <w:rFonts w:ascii="標楷體" w:eastAsia="標楷體" w:hAnsi="標楷體" w:hint="eastAsia"/>
          <w:color w:val="000000"/>
          <w:szCs w:val="24"/>
        </w:rPr>
        <w:t>、淨資產</w:t>
      </w:r>
      <w:r w:rsidRPr="004D39DD">
        <w:rPr>
          <w:rFonts w:ascii="標楷體" w:eastAsia="標楷體" w:hAnsi="標楷體"/>
          <w:color w:val="000000"/>
          <w:szCs w:val="24"/>
        </w:rPr>
        <w:t>4兆</w:t>
      </w:r>
      <w:r>
        <w:rPr>
          <w:rFonts w:ascii="標楷體" w:eastAsia="標楷體" w:hAnsi="標楷體" w:hint="eastAsia"/>
          <w:color w:val="000000"/>
          <w:szCs w:val="24"/>
        </w:rPr>
        <w:t>8,732</w:t>
      </w:r>
      <w:r w:rsidRPr="004D39DD">
        <w:rPr>
          <w:rFonts w:ascii="標楷體" w:eastAsia="標楷體" w:hAnsi="標楷體"/>
          <w:color w:val="000000"/>
          <w:szCs w:val="24"/>
        </w:rPr>
        <w:t>億</w:t>
      </w:r>
      <w:r>
        <w:rPr>
          <w:rFonts w:ascii="標楷體" w:eastAsia="標楷體" w:hAnsi="標楷體" w:hint="eastAsia"/>
          <w:color w:val="000000"/>
          <w:szCs w:val="24"/>
        </w:rPr>
        <w:t>7,610</w:t>
      </w:r>
      <w:r w:rsidRPr="004D39DD">
        <w:rPr>
          <w:rFonts w:ascii="標楷體" w:eastAsia="標楷體" w:hAnsi="標楷體"/>
          <w:color w:val="000000"/>
          <w:szCs w:val="24"/>
        </w:rPr>
        <w:t>萬</w:t>
      </w:r>
      <w:r>
        <w:rPr>
          <w:rFonts w:ascii="標楷體" w:eastAsia="標楷體" w:hAnsi="標楷體" w:hint="eastAsia"/>
          <w:color w:val="000000"/>
          <w:szCs w:val="24"/>
        </w:rPr>
        <w:t>餘元。茲將新北市政府</w:t>
      </w:r>
      <w:r w:rsidRPr="00E37044">
        <w:rPr>
          <w:rFonts w:ascii="標楷體" w:eastAsia="標楷體" w:hAnsi="標楷體" w:hint="eastAsia"/>
          <w:color w:val="000000"/>
          <w:szCs w:val="24"/>
        </w:rPr>
        <w:t>原列平衡表科目之主要增減及變化說明如</w:t>
      </w:r>
      <w:r>
        <w:rPr>
          <w:rFonts w:ascii="標楷體" w:eastAsia="標楷體" w:hAnsi="標楷體" w:hint="eastAsia"/>
          <w:color w:val="000000"/>
          <w:szCs w:val="24"/>
        </w:rPr>
        <w:t>下</w:t>
      </w:r>
      <w:r w:rsidRPr="00E37044">
        <w:rPr>
          <w:rFonts w:ascii="標楷體" w:eastAsia="標楷體" w:hAnsi="標楷體" w:hint="eastAsia"/>
          <w:color w:val="000000"/>
          <w:szCs w:val="24"/>
        </w:rPr>
        <w:t>：</w:t>
      </w:r>
    </w:p>
    <w:p w14:paraId="75B2D881" w14:textId="77777777" w:rsidR="00081362" w:rsidRDefault="00081362" w:rsidP="00081362">
      <w:pPr>
        <w:pStyle w:val="afff2"/>
        <w:adjustRightInd w:val="0"/>
        <w:spacing w:line="482" w:lineRule="exact"/>
        <w:ind w:firstLine="520"/>
        <w:rPr>
          <w:b/>
          <w:spacing w:val="10"/>
          <w:sz w:val="24"/>
        </w:rPr>
      </w:pPr>
      <w:r>
        <w:rPr>
          <w:rFonts w:hint="eastAsia"/>
          <w:b/>
          <w:spacing w:val="10"/>
          <w:sz w:val="24"/>
        </w:rPr>
        <w:t>一、</w:t>
      </w:r>
      <w:r w:rsidRPr="003D37A8">
        <w:rPr>
          <w:rFonts w:hint="eastAsia"/>
          <w:b/>
          <w:spacing w:val="10"/>
          <w:sz w:val="24"/>
        </w:rPr>
        <w:t>資產類</w:t>
      </w:r>
    </w:p>
    <w:p w14:paraId="6928B8E8" w14:textId="77777777" w:rsidR="00081362" w:rsidRPr="00DC11E5" w:rsidRDefault="00081362" w:rsidP="00081362">
      <w:pPr>
        <w:pStyle w:val="afff2"/>
        <w:adjustRightInd w:val="0"/>
        <w:spacing w:line="482" w:lineRule="exact"/>
        <w:ind w:firstLineChars="300" w:firstLine="781"/>
        <w:rPr>
          <w:sz w:val="24"/>
        </w:rPr>
      </w:pPr>
      <w:bookmarkStart w:id="0" w:name="_Hlk102482296"/>
      <w:r>
        <w:rPr>
          <w:rFonts w:hint="eastAsia"/>
          <w:b/>
          <w:spacing w:val="10"/>
          <w:sz w:val="24"/>
        </w:rPr>
        <w:t>（一</w:t>
      </w:r>
      <w:r>
        <w:rPr>
          <w:b/>
          <w:spacing w:val="10"/>
          <w:sz w:val="24"/>
        </w:rPr>
        <w:t>）</w:t>
      </w:r>
      <w:r>
        <w:rPr>
          <w:rFonts w:hint="eastAsia"/>
          <w:b/>
          <w:spacing w:val="10"/>
          <w:sz w:val="24"/>
        </w:rPr>
        <w:t>流動資產</w:t>
      </w:r>
      <w:r w:rsidRPr="003D37A8">
        <w:rPr>
          <w:rFonts w:hint="eastAsia"/>
          <w:b/>
          <w:spacing w:val="10"/>
          <w:sz w:val="24"/>
        </w:rPr>
        <w:t>：</w:t>
      </w:r>
      <w:r w:rsidRPr="00E37044">
        <w:rPr>
          <w:rFonts w:hint="eastAsia"/>
          <w:color w:val="000000"/>
          <w:sz w:val="24"/>
        </w:rPr>
        <w:t>包括</w:t>
      </w:r>
      <w:r>
        <w:rPr>
          <w:rFonts w:hint="eastAsia"/>
          <w:color w:val="000000"/>
          <w:sz w:val="24"/>
        </w:rPr>
        <w:t>現金、應收款項、應收其他政府款、預付款</w:t>
      </w:r>
      <w:r w:rsidRPr="00E37044">
        <w:rPr>
          <w:rFonts w:hint="eastAsia"/>
          <w:color w:val="000000"/>
          <w:sz w:val="24"/>
        </w:rPr>
        <w:t>，合計</w:t>
      </w:r>
      <w:r>
        <w:rPr>
          <w:rFonts w:hint="eastAsia"/>
          <w:color w:val="000000"/>
          <w:sz w:val="24"/>
        </w:rPr>
        <w:t>255</w:t>
      </w:r>
      <w:r w:rsidRPr="004739C8">
        <w:rPr>
          <w:rFonts w:hint="eastAsia"/>
          <w:color w:val="000000"/>
          <w:sz w:val="24"/>
        </w:rPr>
        <w:t>億</w:t>
      </w:r>
      <w:r>
        <w:rPr>
          <w:rFonts w:hint="eastAsia"/>
          <w:color w:val="000000"/>
          <w:sz w:val="24"/>
        </w:rPr>
        <w:t>3,006萬</w:t>
      </w:r>
      <w:r w:rsidRPr="00E37044">
        <w:rPr>
          <w:rFonts w:hint="eastAsia"/>
          <w:color w:val="000000"/>
          <w:sz w:val="24"/>
        </w:rPr>
        <w:t>餘元，較</w:t>
      </w:r>
      <w:r>
        <w:rPr>
          <w:rFonts w:hint="eastAsia"/>
          <w:color w:val="000000"/>
          <w:sz w:val="24"/>
        </w:rPr>
        <w:t>113年底325</w:t>
      </w:r>
      <w:r w:rsidRPr="00E37044">
        <w:rPr>
          <w:rFonts w:hint="eastAsia"/>
          <w:color w:val="000000"/>
          <w:sz w:val="24"/>
        </w:rPr>
        <w:t>億</w:t>
      </w:r>
      <w:r>
        <w:rPr>
          <w:rFonts w:hint="eastAsia"/>
          <w:color w:val="000000"/>
          <w:sz w:val="24"/>
        </w:rPr>
        <w:t>3,409</w:t>
      </w:r>
      <w:r w:rsidRPr="00E37044">
        <w:rPr>
          <w:rFonts w:hint="eastAsia"/>
          <w:color w:val="000000"/>
          <w:sz w:val="24"/>
        </w:rPr>
        <w:t>萬餘元，</w:t>
      </w:r>
      <w:r>
        <w:rPr>
          <w:rFonts w:hint="eastAsia"/>
          <w:color w:val="000000"/>
          <w:sz w:val="24"/>
        </w:rPr>
        <w:t>減少70</w:t>
      </w:r>
      <w:r w:rsidRPr="00E37044">
        <w:rPr>
          <w:rFonts w:hint="eastAsia"/>
          <w:color w:val="000000"/>
          <w:sz w:val="24"/>
        </w:rPr>
        <w:t>億</w:t>
      </w:r>
      <w:r>
        <w:rPr>
          <w:rFonts w:hint="eastAsia"/>
          <w:color w:val="000000"/>
          <w:sz w:val="24"/>
        </w:rPr>
        <w:t>402</w:t>
      </w:r>
      <w:r w:rsidRPr="00E37044">
        <w:rPr>
          <w:rFonts w:hint="eastAsia"/>
          <w:color w:val="000000"/>
          <w:sz w:val="24"/>
        </w:rPr>
        <w:t>萬餘元</w:t>
      </w:r>
      <w:r>
        <w:rPr>
          <w:rFonts w:hint="eastAsia"/>
          <w:color w:val="000000"/>
          <w:sz w:val="24"/>
        </w:rPr>
        <w:t>，</w:t>
      </w:r>
      <w:r w:rsidRPr="00E37044">
        <w:rPr>
          <w:rFonts w:hint="eastAsia"/>
          <w:color w:val="000000"/>
          <w:sz w:val="24"/>
        </w:rPr>
        <w:t>茲</w:t>
      </w:r>
      <w:r>
        <w:rPr>
          <w:rFonts w:hint="eastAsia"/>
          <w:color w:val="000000"/>
          <w:sz w:val="24"/>
        </w:rPr>
        <w:t>分析</w:t>
      </w:r>
      <w:r w:rsidRPr="00E37044">
        <w:rPr>
          <w:rFonts w:hint="eastAsia"/>
          <w:color w:val="000000"/>
          <w:sz w:val="24"/>
        </w:rPr>
        <w:t>如</w:t>
      </w:r>
      <w:r>
        <w:rPr>
          <w:rFonts w:hint="eastAsia"/>
          <w:color w:val="000000"/>
          <w:sz w:val="24"/>
        </w:rPr>
        <w:t>下</w:t>
      </w:r>
      <w:r w:rsidRPr="00E37044">
        <w:rPr>
          <w:rFonts w:hint="eastAsia"/>
          <w:color w:val="000000"/>
          <w:sz w:val="24"/>
        </w:rPr>
        <w:t>：</w:t>
      </w:r>
    </w:p>
    <w:p w14:paraId="5A4A99C9" w14:textId="77777777" w:rsidR="00081362" w:rsidRDefault="00081362" w:rsidP="00081362">
      <w:pPr>
        <w:pStyle w:val="afff2"/>
        <w:adjustRightInd w:val="0"/>
        <w:spacing w:line="482" w:lineRule="exact"/>
        <w:ind w:firstLineChars="390" w:firstLine="936"/>
        <w:rPr>
          <w:color w:val="000000"/>
          <w:sz w:val="24"/>
        </w:rPr>
      </w:pPr>
      <w:bookmarkStart w:id="1" w:name="_Hlk102466466"/>
      <w:bookmarkEnd w:id="0"/>
      <w:r>
        <w:rPr>
          <w:rFonts w:hint="eastAsia"/>
          <w:color w:val="000000"/>
          <w:sz w:val="24"/>
        </w:rPr>
        <w:t>1.「現金」</w:t>
      </w:r>
      <w:r w:rsidRPr="00E37044">
        <w:rPr>
          <w:rFonts w:hint="eastAsia"/>
          <w:color w:val="000000"/>
          <w:sz w:val="24"/>
        </w:rPr>
        <w:t>科目</w:t>
      </w:r>
      <w:r>
        <w:rPr>
          <w:rFonts w:hint="eastAsia"/>
          <w:color w:val="000000"/>
          <w:sz w:val="24"/>
        </w:rPr>
        <w:t>156億2,203萬餘</w:t>
      </w:r>
      <w:r w:rsidRPr="00E37044">
        <w:rPr>
          <w:rFonts w:hint="eastAsia"/>
          <w:color w:val="000000"/>
          <w:sz w:val="24"/>
        </w:rPr>
        <w:t>元，較</w:t>
      </w:r>
      <w:r>
        <w:rPr>
          <w:rFonts w:hint="eastAsia"/>
          <w:color w:val="000000"/>
          <w:sz w:val="24"/>
        </w:rPr>
        <w:t>113年底減少73億2,959萬</w:t>
      </w:r>
      <w:r w:rsidRPr="00E37044">
        <w:rPr>
          <w:rFonts w:hint="eastAsia"/>
          <w:color w:val="000000"/>
          <w:sz w:val="24"/>
        </w:rPr>
        <w:t>餘元</w:t>
      </w:r>
      <w:r w:rsidRPr="004B1CCF">
        <w:rPr>
          <w:rFonts w:hint="eastAsia"/>
          <w:color w:val="000000"/>
          <w:sz w:val="24"/>
        </w:rPr>
        <w:t>，</w:t>
      </w:r>
      <w:r w:rsidRPr="000C666F">
        <w:rPr>
          <w:rFonts w:hint="eastAsia"/>
          <w:color w:val="000000"/>
          <w:sz w:val="24"/>
        </w:rPr>
        <w:t>主要係增加投資</w:t>
      </w:r>
      <w:r>
        <w:rPr>
          <w:rFonts w:hint="eastAsia"/>
          <w:color w:val="000000"/>
          <w:sz w:val="24"/>
        </w:rPr>
        <w:t>新北</w:t>
      </w:r>
      <w:r w:rsidRPr="000C666F">
        <w:rPr>
          <w:rFonts w:hint="eastAsia"/>
          <w:color w:val="000000"/>
          <w:sz w:val="24"/>
        </w:rPr>
        <w:t>市軌道建設發展基金、</w:t>
      </w:r>
      <w:r>
        <w:rPr>
          <w:rFonts w:hint="eastAsia"/>
          <w:color w:val="000000"/>
          <w:sz w:val="24"/>
        </w:rPr>
        <w:t>新北市工業及產業用地開發管理基金等</w:t>
      </w:r>
      <w:r w:rsidRPr="000C666F">
        <w:rPr>
          <w:rFonts w:hint="eastAsia"/>
          <w:color w:val="000000"/>
          <w:sz w:val="24"/>
        </w:rPr>
        <w:t>所致。</w:t>
      </w:r>
    </w:p>
    <w:p w14:paraId="7AFA975F" w14:textId="77777777" w:rsidR="00081362" w:rsidRDefault="00081362" w:rsidP="00081362">
      <w:pPr>
        <w:pStyle w:val="afff2"/>
        <w:adjustRightInd w:val="0"/>
        <w:spacing w:line="482" w:lineRule="exact"/>
        <w:ind w:firstLineChars="390" w:firstLine="936"/>
        <w:rPr>
          <w:color w:val="000000"/>
          <w:sz w:val="24"/>
        </w:rPr>
      </w:pPr>
      <w:r>
        <w:rPr>
          <w:rFonts w:hint="eastAsia"/>
          <w:color w:val="000000"/>
          <w:sz w:val="24"/>
        </w:rPr>
        <w:t>2.</w:t>
      </w:r>
      <w:r w:rsidRPr="00F575E8">
        <w:rPr>
          <w:rFonts w:hint="eastAsia"/>
          <w:color w:val="000000"/>
          <w:sz w:val="24"/>
        </w:rPr>
        <w:t>「應收款</w:t>
      </w:r>
      <w:r>
        <w:rPr>
          <w:rFonts w:hint="eastAsia"/>
          <w:color w:val="000000"/>
          <w:sz w:val="24"/>
        </w:rPr>
        <w:t>項</w:t>
      </w:r>
      <w:r w:rsidRPr="00F575E8">
        <w:rPr>
          <w:rFonts w:hint="eastAsia"/>
          <w:color w:val="000000"/>
          <w:sz w:val="24"/>
        </w:rPr>
        <w:t>」科目</w:t>
      </w:r>
      <w:r>
        <w:rPr>
          <w:rFonts w:hint="eastAsia"/>
          <w:color w:val="000000"/>
          <w:sz w:val="24"/>
        </w:rPr>
        <w:t>62</w:t>
      </w:r>
      <w:r w:rsidRPr="00F575E8">
        <w:rPr>
          <w:rFonts w:hint="eastAsia"/>
          <w:color w:val="000000"/>
          <w:sz w:val="24"/>
        </w:rPr>
        <w:t>億</w:t>
      </w:r>
      <w:r>
        <w:rPr>
          <w:rFonts w:hint="eastAsia"/>
          <w:color w:val="000000"/>
          <w:sz w:val="24"/>
        </w:rPr>
        <w:t>1,549</w:t>
      </w:r>
      <w:r w:rsidRPr="00F575E8">
        <w:rPr>
          <w:rFonts w:hint="eastAsia"/>
          <w:color w:val="000000"/>
          <w:sz w:val="24"/>
        </w:rPr>
        <w:t>萬餘元，較</w:t>
      </w:r>
      <w:r>
        <w:rPr>
          <w:rFonts w:hint="eastAsia"/>
          <w:color w:val="000000"/>
          <w:sz w:val="24"/>
        </w:rPr>
        <w:t>113</w:t>
      </w:r>
      <w:r w:rsidRPr="00F575E8">
        <w:rPr>
          <w:rFonts w:hint="eastAsia"/>
          <w:color w:val="000000"/>
          <w:sz w:val="24"/>
        </w:rPr>
        <w:t>年底</w:t>
      </w:r>
      <w:r>
        <w:rPr>
          <w:rFonts w:hint="eastAsia"/>
          <w:color w:val="000000"/>
          <w:sz w:val="24"/>
        </w:rPr>
        <w:t>增加6</w:t>
      </w:r>
      <w:r w:rsidRPr="00F575E8">
        <w:rPr>
          <w:rFonts w:hint="eastAsia"/>
          <w:color w:val="000000"/>
          <w:sz w:val="24"/>
        </w:rPr>
        <w:t>億</w:t>
      </w:r>
      <w:r>
        <w:rPr>
          <w:rFonts w:hint="eastAsia"/>
          <w:color w:val="000000"/>
          <w:sz w:val="24"/>
        </w:rPr>
        <w:t>4,131</w:t>
      </w:r>
      <w:r w:rsidRPr="00F575E8">
        <w:rPr>
          <w:rFonts w:hint="eastAsia"/>
          <w:color w:val="000000"/>
          <w:sz w:val="24"/>
        </w:rPr>
        <w:t>萬餘元，</w:t>
      </w:r>
      <w:r w:rsidRPr="00CD50EA">
        <w:rPr>
          <w:rFonts w:hint="eastAsia"/>
          <w:color w:val="000000"/>
          <w:sz w:val="24"/>
        </w:rPr>
        <w:t>主要係違反道路交通</w:t>
      </w:r>
      <w:r>
        <w:rPr>
          <w:rFonts w:hint="eastAsia"/>
          <w:color w:val="000000"/>
          <w:sz w:val="24"/>
        </w:rPr>
        <w:t>管理</w:t>
      </w:r>
      <w:r w:rsidRPr="00CD50EA">
        <w:rPr>
          <w:rFonts w:hint="eastAsia"/>
          <w:color w:val="000000"/>
          <w:sz w:val="24"/>
        </w:rPr>
        <w:t>處罰條例</w:t>
      </w:r>
      <w:r>
        <w:rPr>
          <w:rFonts w:hint="eastAsia"/>
          <w:color w:val="000000"/>
          <w:sz w:val="24"/>
        </w:rPr>
        <w:t>及</w:t>
      </w:r>
      <w:proofErr w:type="gramStart"/>
      <w:r w:rsidRPr="00CD50EA">
        <w:rPr>
          <w:rFonts w:hint="eastAsia"/>
          <w:color w:val="000000"/>
          <w:sz w:val="24"/>
        </w:rPr>
        <w:t>菸</w:t>
      </w:r>
      <w:proofErr w:type="gramEnd"/>
      <w:r w:rsidRPr="00CD50EA">
        <w:rPr>
          <w:rFonts w:hint="eastAsia"/>
          <w:color w:val="000000"/>
          <w:sz w:val="24"/>
        </w:rPr>
        <w:t>害防制法等案件之應收罰鍰增加</w:t>
      </w:r>
      <w:r w:rsidRPr="000C666F">
        <w:rPr>
          <w:rFonts w:hint="eastAsia"/>
          <w:color w:val="000000"/>
          <w:sz w:val="24"/>
        </w:rPr>
        <w:t>所致</w:t>
      </w:r>
      <w:r w:rsidRPr="00CD50EA">
        <w:rPr>
          <w:rFonts w:hint="eastAsia"/>
          <w:color w:val="000000"/>
          <w:sz w:val="24"/>
        </w:rPr>
        <w:t>。</w:t>
      </w:r>
    </w:p>
    <w:p w14:paraId="7A8E122B" w14:textId="77777777" w:rsidR="00081362" w:rsidRPr="004B1CCF" w:rsidRDefault="00081362" w:rsidP="00081362">
      <w:pPr>
        <w:pStyle w:val="afff2"/>
        <w:adjustRightInd w:val="0"/>
        <w:spacing w:line="482" w:lineRule="exact"/>
        <w:ind w:firstLineChars="390" w:firstLine="936"/>
        <w:rPr>
          <w:color w:val="000000"/>
          <w:sz w:val="24"/>
        </w:rPr>
      </w:pPr>
      <w:r>
        <w:rPr>
          <w:rFonts w:hint="eastAsia"/>
          <w:color w:val="000000"/>
          <w:sz w:val="24"/>
        </w:rPr>
        <w:t>3.「預付款」</w:t>
      </w:r>
      <w:r w:rsidRPr="00E37044">
        <w:rPr>
          <w:rFonts w:hint="eastAsia"/>
          <w:color w:val="000000"/>
          <w:sz w:val="24"/>
        </w:rPr>
        <w:t>科目</w:t>
      </w:r>
      <w:r>
        <w:rPr>
          <w:rFonts w:hint="eastAsia"/>
          <w:color w:val="000000"/>
          <w:sz w:val="24"/>
        </w:rPr>
        <w:t>26億1,254萬餘</w:t>
      </w:r>
      <w:r w:rsidRPr="00E37044">
        <w:rPr>
          <w:rFonts w:hint="eastAsia"/>
          <w:color w:val="000000"/>
          <w:sz w:val="24"/>
        </w:rPr>
        <w:t>元，較</w:t>
      </w:r>
      <w:r>
        <w:rPr>
          <w:rFonts w:hint="eastAsia"/>
          <w:color w:val="000000"/>
          <w:sz w:val="24"/>
        </w:rPr>
        <w:t>113年底減少6億3,457</w:t>
      </w:r>
      <w:r w:rsidRPr="00E37044">
        <w:rPr>
          <w:rFonts w:hint="eastAsia"/>
          <w:color w:val="000000"/>
          <w:sz w:val="24"/>
        </w:rPr>
        <w:t>萬餘元，</w:t>
      </w:r>
      <w:r>
        <w:rPr>
          <w:rFonts w:hint="eastAsia"/>
          <w:color w:val="000000"/>
          <w:sz w:val="24"/>
        </w:rPr>
        <w:t>主要係交通局辦理基北</w:t>
      </w:r>
      <w:proofErr w:type="gramStart"/>
      <w:r>
        <w:rPr>
          <w:rFonts w:hint="eastAsia"/>
          <w:color w:val="000000"/>
          <w:sz w:val="24"/>
        </w:rPr>
        <w:t>北桃跨城</w:t>
      </w:r>
      <w:proofErr w:type="gramEnd"/>
      <w:r>
        <w:rPr>
          <w:rFonts w:hint="eastAsia"/>
          <w:color w:val="000000"/>
          <w:sz w:val="24"/>
        </w:rPr>
        <w:t>際公共運輸通勤月票票價優惠差額補助預</w:t>
      </w:r>
      <w:r w:rsidRPr="00ED3A85">
        <w:rPr>
          <w:rFonts w:hint="eastAsia"/>
          <w:color w:val="000000"/>
          <w:sz w:val="24"/>
        </w:rPr>
        <w:t>付款項</w:t>
      </w:r>
      <w:r>
        <w:rPr>
          <w:rFonts w:hint="eastAsia"/>
          <w:color w:val="000000"/>
          <w:sz w:val="24"/>
        </w:rPr>
        <w:t>減少，及文化局辦理新北市美術館興建工程預付款項轉正所致</w:t>
      </w:r>
      <w:r w:rsidRPr="00ED3A85">
        <w:rPr>
          <w:color w:val="000000"/>
          <w:sz w:val="24"/>
        </w:rPr>
        <w:t>。</w:t>
      </w:r>
    </w:p>
    <w:bookmarkEnd w:id="1"/>
    <w:p w14:paraId="375BE2CC" w14:textId="77777777" w:rsidR="00081362" w:rsidRPr="00922DC9" w:rsidRDefault="00081362" w:rsidP="00081362">
      <w:pPr>
        <w:pStyle w:val="afff2"/>
        <w:adjustRightInd w:val="0"/>
        <w:spacing w:line="482" w:lineRule="exact"/>
        <w:ind w:firstLineChars="300" w:firstLine="781"/>
        <w:rPr>
          <w:bCs/>
          <w:sz w:val="24"/>
        </w:rPr>
      </w:pPr>
      <w:r>
        <w:rPr>
          <w:rFonts w:hint="eastAsia"/>
          <w:b/>
          <w:spacing w:val="10"/>
          <w:sz w:val="24"/>
        </w:rPr>
        <w:t>（二</w:t>
      </w:r>
      <w:r>
        <w:rPr>
          <w:b/>
          <w:spacing w:val="10"/>
          <w:sz w:val="24"/>
        </w:rPr>
        <w:t>）</w:t>
      </w:r>
      <w:r>
        <w:rPr>
          <w:rFonts w:hint="eastAsia"/>
          <w:b/>
          <w:spacing w:val="10"/>
          <w:sz w:val="24"/>
        </w:rPr>
        <w:t>長期投資：</w:t>
      </w:r>
      <w:r w:rsidRPr="002A0BED">
        <w:rPr>
          <w:rFonts w:hint="eastAsia"/>
          <w:bCs/>
          <w:sz w:val="24"/>
        </w:rPr>
        <w:t>包括</w:t>
      </w:r>
      <w:proofErr w:type="gramStart"/>
      <w:r w:rsidRPr="002A0BED">
        <w:rPr>
          <w:rFonts w:hint="eastAsia"/>
          <w:bCs/>
          <w:sz w:val="24"/>
        </w:rPr>
        <w:t>採</w:t>
      </w:r>
      <w:proofErr w:type="gramEnd"/>
      <w:r w:rsidRPr="002A0BED">
        <w:rPr>
          <w:rFonts w:hint="eastAsia"/>
          <w:bCs/>
          <w:sz w:val="24"/>
        </w:rPr>
        <w:t>權益法之投資、其他長期投資，合計</w:t>
      </w:r>
      <w:r>
        <w:rPr>
          <w:rFonts w:hint="eastAsia"/>
          <w:bCs/>
          <w:sz w:val="24"/>
        </w:rPr>
        <w:t>2,591</w:t>
      </w:r>
      <w:r w:rsidRPr="002A0BED">
        <w:rPr>
          <w:rFonts w:hint="eastAsia"/>
          <w:bCs/>
          <w:sz w:val="24"/>
        </w:rPr>
        <w:t>億</w:t>
      </w:r>
      <w:r>
        <w:rPr>
          <w:rFonts w:hint="eastAsia"/>
          <w:bCs/>
          <w:sz w:val="24"/>
        </w:rPr>
        <w:t>4,227</w:t>
      </w:r>
      <w:r w:rsidRPr="002A0BED">
        <w:rPr>
          <w:rFonts w:hint="eastAsia"/>
          <w:bCs/>
          <w:sz w:val="24"/>
        </w:rPr>
        <w:t>萬餘元，較11</w:t>
      </w:r>
      <w:r>
        <w:rPr>
          <w:rFonts w:hint="eastAsia"/>
          <w:bCs/>
          <w:sz w:val="24"/>
        </w:rPr>
        <w:t>3</w:t>
      </w:r>
      <w:r w:rsidRPr="002A0BED">
        <w:rPr>
          <w:rFonts w:hint="eastAsia"/>
          <w:bCs/>
          <w:sz w:val="24"/>
        </w:rPr>
        <w:t>年底</w:t>
      </w:r>
      <w:r>
        <w:rPr>
          <w:rFonts w:hint="eastAsia"/>
          <w:bCs/>
          <w:sz w:val="24"/>
        </w:rPr>
        <w:t>2,376</w:t>
      </w:r>
      <w:r w:rsidRPr="002A0BED">
        <w:rPr>
          <w:rFonts w:hint="eastAsia"/>
          <w:bCs/>
          <w:sz w:val="24"/>
        </w:rPr>
        <w:t>億</w:t>
      </w:r>
      <w:r>
        <w:rPr>
          <w:rFonts w:hint="eastAsia"/>
          <w:bCs/>
          <w:sz w:val="24"/>
        </w:rPr>
        <w:t>6,440</w:t>
      </w:r>
      <w:r w:rsidRPr="002A0BED">
        <w:rPr>
          <w:rFonts w:hint="eastAsia"/>
          <w:bCs/>
          <w:sz w:val="24"/>
        </w:rPr>
        <w:t>萬餘元，增加</w:t>
      </w:r>
      <w:r>
        <w:rPr>
          <w:rFonts w:hint="eastAsia"/>
          <w:bCs/>
          <w:sz w:val="24"/>
        </w:rPr>
        <w:t>214</w:t>
      </w:r>
      <w:r w:rsidRPr="002A0BED">
        <w:rPr>
          <w:rFonts w:hint="eastAsia"/>
          <w:bCs/>
          <w:sz w:val="24"/>
        </w:rPr>
        <w:t>億</w:t>
      </w:r>
      <w:r>
        <w:rPr>
          <w:rFonts w:hint="eastAsia"/>
          <w:bCs/>
          <w:sz w:val="24"/>
        </w:rPr>
        <w:t>7,787</w:t>
      </w:r>
      <w:r w:rsidRPr="002A0BED">
        <w:rPr>
          <w:rFonts w:hint="eastAsia"/>
          <w:bCs/>
          <w:sz w:val="24"/>
        </w:rPr>
        <w:t>萬餘元，</w:t>
      </w:r>
      <w:bookmarkStart w:id="2" w:name="_Hlk102478879"/>
      <w:r w:rsidRPr="00D253CC">
        <w:rPr>
          <w:rFonts w:hint="eastAsia"/>
          <w:bCs/>
          <w:sz w:val="24"/>
        </w:rPr>
        <w:t>主要係捷運工程局對新北市軌道建設發展基金、新北大眾捷運股份有限公司之投資</w:t>
      </w:r>
      <w:r>
        <w:rPr>
          <w:rFonts w:hint="eastAsia"/>
          <w:bCs/>
          <w:sz w:val="24"/>
        </w:rPr>
        <w:t>成本</w:t>
      </w:r>
      <w:r w:rsidRPr="00D253CC">
        <w:rPr>
          <w:rFonts w:hint="eastAsia"/>
          <w:bCs/>
          <w:sz w:val="24"/>
        </w:rPr>
        <w:t>及評價調整增加，及經濟發展局對</w:t>
      </w:r>
      <w:r>
        <w:rPr>
          <w:rFonts w:hint="eastAsia"/>
          <w:bCs/>
          <w:sz w:val="24"/>
        </w:rPr>
        <w:t>新北市工業及產業用地開發管理基金投資成本</w:t>
      </w:r>
      <w:r w:rsidRPr="00D253CC">
        <w:rPr>
          <w:rFonts w:hint="eastAsia"/>
          <w:bCs/>
          <w:sz w:val="24"/>
        </w:rPr>
        <w:t>及評價調整</w:t>
      </w:r>
      <w:r>
        <w:rPr>
          <w:rFonts w:hint="eastAsia"/>
          <w:bCs/>
          <w:sz w:val="24"/>
        </w:rPr>
        <w:t>淨</w:t>
      </w:r>
      <w:r w:rsidRPr="00D253CC">
        <w:rPr>
          <w:rFonts w:hint="eastAsia"/>
          <w:bCs/>
          <w:sz w:val="24"/>
        </w:rPr>
        <w:t>增</w:t>
      </w:r>
      <w:r>
        <w:rPr>
          <w:rFonts w:hint="eastAsia"/>
          <w:bCs/>
          <w:sz w:val="24"/>
        </w:rPr>
        <w:t>加</w:t>
      </w:r>
      <w:r w:rsidRPr="00D253CC">
        <w:rPr>
          <w:rFonts w:hint="eastAsia"/>
          <w:bCs/>
          <w:sz w:val="24"/>
        </w:rPr>
        <w:t>，暨交通局對新北市停車場作業基金之評價調整增加所致</w:t>
      </w:r>
      <w:r w:rsidRPr="00922DC9">
        <w:rPr>
          <w:bCs/>
          <w:sz w:val="24"/>
        </w:rPr>
        <w:t>。</w:t>
      </w:r>
    </w:p>
    <w:p w14:paraId="5B188A98" w14:textId="77777777" w:rsidR="00081362" w:rsidRDefault="00081362" w:rsidP="00081362">
      <w:pPr>
        <w:pStyle w:val="afff2"/>
        <w:adjustRightInd w:val="0"/>
        <w:spacing w:line="482" w:lineRule="exact"/>
        <w:ind w:firstLineChars="300" w:firstLine="781"/>
        <w:rPr>
          <w:bCs/>
          <w:spacing w:val="10"/>
          <w:sz w:val="24"/>
        </w:rPr>
      </w:pPr>
      <w:r>
        <w:rPr>
          <w:rFonts w:hint="eastAsia"/>
          <w:b/>
          <w:spacing w:val="10"/>
          <w:sz w:val="24"/>
        </w:rPr>
        <w:t>（三）</w:t>
      </w:r>
      <w:r w:rsidRPr="009D46E4">
        <w:rPr>
          <w:rFonts w:hint="eastAsia"/>
          <w:b/>
          <w:spacing w:val="10"/>
          <w:sz w:val="24"/>
        </w:rPr>
        <w:t>固定資產：</w:t>
      </w:r>
      <w:r w:rsidRPr="002A0BED">
        <w:rPr>
          <w:rFonts w:hint="eastAsia"/>
          <w:bCs/>
          <w:sz w:val="24"/>
        </w:rPr>
        <w:t>包括</w:t>
      </w:r>
      <w:bookmarkEnd w:id="2"/>
      <w:r w:rsidRPr="002A0BED">
        <w:rPr>
          <w:rFonts w:hint="eastAsia"/>
          <w:bCs/>
          <w:sz w:val="24"/>
        </w:rPr>
        <w:t>土地、土地改良物、房屋建築及設備、機械及設備、交通及運輸設備、雜項設備、收藏品及傳承資產、購建中固定資產，合計4兆</w:t>
      </w:r>
      <w:r>
        <w:rPr>
          <w:rFonts w:hint="eastAsia"/>
          <w:bCs/>
          <w:sz w:val="24"/>
        </w:rPr>
        <w:t>7,990</w:t>
      </w:r>
      <w:r w:rsidRPr="002A0BED">
        <w:rPr>
          <w:rFonts w:hint="eastAsia"/>
          <w:bCs/>
          <w:sz w:val="24"/>
        </w:rPr>
        <w:t>億</w:t>
      </w:r>
      <w:r>
        <w:rPr>
          <w:rFonts w:hint="eastAsia"/>
          <w:bCs/>
          <w:sz w:val="24"/>
        </w:rPr>
        <w:t>8,843</w:t>
      </w:r>
      <w:r w:rsidRPr="002A0BED">
        <w:rPr>
          <w:rFonts w:hint="eastAsia"/>
          <w:bCs/>
          <w:sz w:val="24"/>
        </w:rPr>
        <w:t>萬餘元，較</w:t>
      </w:r>
      <w:r>
        <w:rPr>
          <w:rFonts w:hint="eastAsia"/>
          <w:bCs/>
          <w:sz w:val="24"/>
        </w:rPr>
        <w:t>113</w:t>
      </w:r>
      <w:r w:rsidRPr="002A0BED">
        <w:rPr>
          <w:rFonts w:hint="eastAsia"/>
          <w:bCs/>
          <w:sz w:val="24"/>
        </w:rPr>
        <w:t>年底4兆</w:t>
      </w:r>
      <w:r>
        <w:rPr>
          <w:rFonts w:hint="eastAsia"/>
          <w:bCs/>
          <w:sz w:val="24"/>
        </w:rPr>
        <w:t>5,155</w:t>
      </w:r>
      <w:r w:rsidRPr="002A0BED">
        <w:rPr>
          <w:rFonts w:hint="eastAsia"/>
          <w:bCs/>
          <w:sz w:val="24"/>
        </w:rPr>
        <w:t>億</w:t>
      </w:r>
      <w:r>
        <w:rPr>
          <w:rFonts w:hint="eastAsia"/>
          <w:bCs/>
          <w:sz w:val="24"/>
        </w:rPr>
        <w:t>7,610</w:t>
      </w:r>
      <w:r w:rsidRPr="002A0BED">
        <w:rPr>
          <w:rFonts w:hint="eastAsia"/>
          <w:bCs/>
          <w:sz w:val="24"/>
        </w:rPr>
        <w:t>萬餘元，增加</w:t>
      </w:r>
      <w:r>
        <w:rPr>
          <w:rFonts w:hint="eastAsia"/>
          <w:bCs/>
          <w:sz w:val="24"/>
        </w:rPr>
        <w:t>2,835</w:t>
      </w:r>
      <w:r w:rsidRPr="002A0BED">
        <w:rPr>
          <w:rFonts w:hint="eastAsia"/>
          <w:bCs/>
          <w:sz w:val="24"/>
        </w:rPr>
        <w:t>億</w:t>
      </w:r>
      <w:r>
        <w:rPr>
          <w:rFonts w:hint="eastAsia"/>
          <w:bCs/>
          <w:sz w:val="24"/>
        </w:rPr>
        <w:t>1,232</w:t>
      </w:r>
      <w:r w:rsidRPr="002A0BED">
        <w:rPr>
          <w:rFonts w:hint="eastAsia"/>
          <w:bCs/>
          <w:sz w:val="24"/>
        </w:rPr>
        <w:t>萬餘元，茲分析如</w:t>
      </w:r>
      <w:r>
        <w:rPr>
          <w:rFonts w:hint="eastAsia"/>
          <w:bCs/>
          <w:sz w:val="24"/>
        </w:rPr>
        <w:t>下</w:t>
      </w:r>
      <w:r w:rsidRPr="002A0BED">
        <w:rPr>
          <w:rFonts w:hint="eastAsia"/>
          <w:bCs/>
          <w:sz w:val="24"/>
        </w:rPr>
        <w:t>：</w:t>
      </w:r>
    </w:p>
    <w:p w14:paraId="5789C4EE" w14:textId="77777777" w:rsidR="00081362" w:rsidRPr="006E3F3D" w:rsidRDefault="00081362" w:rsidP="00081362">
      <w:pPr>
        <w:pStyle w:val="afff2"/>
        <w:adjustRightInd w:val="0"/>
        <w:spacing w:line="482" w:lineRule="exact"/>
        <w:ind w:firstLineChars="390" w:firstLine="936"/>
        <w:rPr>
          <w:color w:val="000000"/>
          <w:sz w:val="24"/>
        </w:rPr>
      </w:pPr>
      <w:bookmarkStart w:id="3" w:name="_Hlk102480542"/>
      <w:r w:rsidRPr="00C024E5">
        <w:rPr>
          <w:rFonts w:hint="eastAsia"/>
          <w:color w:val="000000"/>
          <w:sz w:val="24"/>
        </w:rPr>
        <w:t>1</w:t>
      </w:r>
      <w:bookmarkEnd w:id="3"/>
      <w:r w:rsidRPr="00C024E5">
        <w:rPr>
          <w:rFonts w:hint="eastAsia"/>
          <w:color w:val="000000"/>
          <w:sz w:val="24"/>
        </w:rPr>
        <w:t>.</w:t>
      </w:r>
      <w:r>
        <w:rPr>
          <w:rFonts w:hint="eastAsia"/>
          <w:color w:val="000000"/>
          <w:sz w:val="24"/>
        </w:rPr>
        <w:t>「土地」</w:t>
      </w:r>
      <w:r w:rsidRPr="00E37044">
        <w:rPr>
          <w:rFonts w:hint="eastAsia"/>
          <w:color w:val="000000"/>
          <w:sz w:val="24"/>
        </w:rPr>
        <w:t>科目</w:t>
      </w:r>
      <w:r>
        <w:rPr>
          <w:rFonts w:hint="eastAsia"/>
          <w:color w:val="000000"/>
          <w:sz w:val="24"/>
        </w:rPr>
        <w:t>4兆6,624億578萬餘</w:t>
      </w:r>
      <w:r w:rsidRPr="00E37044">
        <w:rPr>
          <w:rFonts w:hint="eastAsia"/>
          <w:color w:val="000000"/>
          <w:sz w:val="24"/>
        </w:rPr>
        <w:t>元，較</w:t>
      </w:r>
      <w:r>
        <w:rPr>
          <w:rFonts w:hint="eastAsia"/>
          <w:color w:val="000000"/>
          <w:sz w:val="24"/>
        </w:rPr>
        <w:t>113年底增加2,762億3,243</w:t>
      </w:r>
      <w:r w:rsidRPr="00E37044">
        <w:rPr>
          <w:rFonts w:hint="eastAsia"/>
          <w:color w:val="000000"/>
          <w:sz w:val="24"/>
        </w:rPr>
        <w:t>萬餘元，</w:t>
      </w:r>
      <w:proofErr w:type="gramStart"/>
      <w:r w:rsidRPr="004F74D5">
        <w:rPr>
          <w:rFonts w:hint="eastAsia"/>
          <w:color w:val="000000"/>
          <w:sz w:val="24"/>
        </w:rPr>
        <w:t>主要係</w:t>
      </w:r>
      <w:r w:rsidRPr="006E3F3D">
        <w:rPr>
          <w:rFonts w:hint="eastAsia"/>
          <w:color w:val="000000"/>
          <w:sz w:val="24"/>
        </w:rPr>
        <w:t>撥入</w:t>
      </w:r>
      <w:proofErr w:type="gramEnd"/>
      <w:r w:rsidRPr="006E3F3D">
        <w:rPr>
          <w:rFonts w:hint="eastAsia"/>
          <w:color w:val="000000"/>
          <w:sz w:val="24"/>
        </w:rPr>
        <w:t>國有土地</w:t>
      </w:r>
      <w:r>
        <w:rPr>
          <w:rFonts w:hint="eastAsia"/>
          <w:color w:val="000000"/>
          <w:sz w:val="24"/>
        </w:rPr>
        <w:t>增加</w:t>
      </w:r>
      <w:r w:rsidRPr="006E3F3D">
        <w:rPr>
          <w:rFonts w:hint="eastAsia"/>
          <w:color w:val="000000"/>
          <w:sz w:val="24"/>
        </w:rPr>
        <w:t>及土地價值按當期公告現值計算增值等所致</w:t>
      </w:r>
      <w:r w:rsidRPr="006E3F3D">
        <w:rPr>
          <w:color w:val="000000"/>
          <w:sz w:val="24"/>
        </w:rPr>
        <w:t>。</w:t>
      </w:r>
    </w:p>
    <w:p w14:paraId="5B54C4E3" w14:textId="77777777" w:rsidR="00081362" w:rsidRPr="006E3F3D" w:rsidRDefault="00081362" w:rsidP="00081362">
      <w:pPr>
        <w:pStyle w:val="afff2"/>
        <w:adjustRightInd w:val="0"/>
        <w:spacing w:line="482" w:lineRule="exact"/>
        <w:ind w:firstLineChars="390" w:firstLine="936"/>
        <w:rPr>
          <w:color w:val="000000"/>
          <w:sz w:val="24"/>
        </w:rPr>
      </w:pPr>
      <w:r>
        <w:rPr>
          <w:rFonts w:hint="eastAsia"/>
          <w:color w:val="000000"/>
          <w:sz w:val="24"/>
        </w:rPr>
        <w:t>2.「</w:t>
      </w:r>
      <w:r w:rsidRPr="002A0BED">
        <w:rPr>
          <w:rFonts w:hint="eastAsia"/>
          <w:bCs/>
          <w:sz w:val="24"/>
        </w:rPr>
        <w:t>收藏品及傳承資產</w:t>
      </w:r>
      <w:r>
        <w:rPr>
          <w:rFonts w:hint="eastAsia"/>
          <w:color w:val="000000"/>
          <w:sz w:val="24"/>
        </w:rPr>
        <w:t>」</w:t>
      </w:r>
      <w:bookmarkStart w:id="4" w:name="_Hlk102479366"/>
      <w:r w:rsidRPr="00E37044">
        <w:rPr>
          <w:rFonts w:hint="eastAsia"/>
          <w:color w:val="000000"/>
          <w:sz w:val="24"/>
        </w:rPr>
        <w:t>科目</w:t>
      </w:r>
      <w:r>
        <w:rPr>
          <w:rFonts w:hint="eastAsia"/>
          <w:color w:val="000000"/>
          <w:sz w:val="24"/>
        </w:rPr>
        <w:t>470億6,659萬餘</w:t>
      </w:r>
      <w:r w:rsidRPr="00E37044">
        <w:rPr>
          <w:rFonts w:hint="eastAsia"/>
          <w:color w:val="000000"/>
          <w:sz w:val="24"/>
        </w:rPr>
        <w:t>元，較</w:t>
      </w:r>
      <w:r>
        <w:rPr>
          <w:rFonts w:hint="eastAsia"/>
          <w:color w:val="000000"/>
          <w:sz w:val="24"/>
        </w:rPr>
        <w:t>113年底增加28億2,868</w:t>
      </w:r>
      <w:r w:rsidRPr="00E37044">
        <w:rPr>
          <w:rFonts w:hint="eastAsia"/>
          <w:color w:val="000000"/>
          <w:sz w:val="24"/>
        </w:rPr>
        <w:t>萬餘元，</w:t>
      </w:r>
      <w:r w:rsidRPr="006E3F3D">
        <w:rPr>
          <w:rFonts w:hint="eastAsia"/>
          <w:color w:val="000000"/>
          <w:sz w:val="24"/>
        </w:rPr>
        <w:t>主要係教育局、文化局及綠美化環境景觀處列為珍貴財產之土地價值按當期公告現值計算增值，暨</w:t>
      </w:r>
      <w:r>
        <w:rPr>
          <w:rFonts w:hint="eastAsia"/>
          <w:color w:val="000000"/>
          <w:sz w:val="24"/>
        </w:rPr>
        <w:t>文化局增購</w:t>
      </w:r>
      <w:r w:rsidRPr="006E3F3D">
        <w:rPr>
          <w:rFonts w:hint="eastAsia"/>
          <w:color w:val="000000"/>
          <w:sz w:val="24"/>
        </w:rPr>
        <w:t>藝術品等所致。</w:t>
      </w:r>
    </w:p>
    <w:bookmarkEnd w:id="4"/>
    <w:p w14:paraId="5E121DEB" w14:textId="77777777" w:rsidR="00081362" w:rsidRPr="00B24E6C" w:rsidRDefault="00081362" w:rsidP="00081362">
      <w:pPr>
        <w:pStyle w:val="afff2"/>
        <w:adjustRightInd w:val="0"/>
        <w:spacing w:line="482" w:lineRule="exact"/>
        <w:ind w:firstLineChars="390" w:firstLine="936"/>
        <w:rPr>
          <w:color w:val="000000"/>
          <w:sz w:val="24"/>
        </w:rPr>
      </w:pPr>
      <w:r>
        <w:rPr>
          <w:rFonts w:hint="eastAsia"/>
          <w:color w:val="000000"/>
          <w:sz w:val="24"/>
        </w:rPr>
        <w:t>3.「</w:t>
      </w:r>
      <w:proofErr w:type="gramStart"/>
      <w:r>
        <w:rPr>
          <w:rFonts w:hint="eastAsia"/>
          <w:bCs/>
          <w:sz w:val="24"/>
        </w:rPr>
        <w:t>建構中固定資產</w:t>
      </w:r>
      <w:proofErr w:type="gramEnd"/>
      <w:r>
        <w:rPr>
          <w:rFonts w:hint="eastAsia"/>
          <w:color w:val="000000"/>
          <w:sz w:val="24"/>
        </w:rPr>
        <w:t>」</w:t>
      </w:r>
      <w:r w:rsidRPr="00E37044">
        <w:rPr>
          <w:rFonts w:hint="eastAsia"/>
          <w:color w:val="000000"/>
          <w:sz w:val="24"/>
        </w:rPr>
        <w:t>科目</w:t>
      </w:r>
      <w:r>
        <w:rPr>
          <w:rFonts w:hint="eastAsia"/>
          <w:color w:val="000000"/>
          <w:sz w:val="24"/>
        </w:rPr>
        <w:t>212億4,075萬餘</w:t>
      </w:r>
      <w:r w:rsidRPr="00E37044">
        <w:rPr>
          <w:rFonts w:hint="eastAsia"/>
          <w:color w:val="000000"/>
          <w:sz w:val="24"/>
        </w:rPr>
        <w:t>元，較</w:t>
      </w:r>
      <w:r>
        <w:rPr>
          <w:rFonts w:hint="eastAsia"/>
          <w:color w:val="000000"/>
          <w:sz w:val="24"/>
        </w:rPr>
        <w:t>113年底增加25億3,120</w:t>
      </w:r>
      <w:r w:rsidRPr="00E37044">
        <w:rPr>
          <w:rFonts w:hint="eastAsia"/>
          <w:color w:val="000000"/>
          <w:sz w:val="24"/>
        </w:rPr>
        <w:t>萬餘元，</w:t>
      </w:r>
      <w:r w:rsidRPr="00B24E6C">
        <w:rPr>
          <w:rFonts w:hint="eastAsia"/>
          <w:color w:val="000000"/>
          <w:sz w:val="24"/>
        </w:rPr>
        <w:t>主要係水利局、體育局、高灘地工程管理處及消防局辦理之未完工程增加等所致</w:t>
      </w:r>
      <w:r w:rsidRPr="00B24E6C">
        <w:rPr>
          <w:color w:val="000000"/>
          <w:sz w:val="24"/>
        </w:rPr>
        <w:t>。</w:t>
      </w:r>
    </w:p>
    <w:p w14:paraId="781297F6" w14:textId="77777777" w:rsidR="00081362" w:rsidRPr="002E5AE2" w:rsidRDefault="00081362" w:rsidP="00081362">
      <w:pPr>
        <w:pStyle w:val="afff2"/>
        <w:adjustRightInd w:val="0"/>
        <w:spacing w:line="466" w:lineRule="exact"/>
        <w:ind w:firstLineChars="300" w:firstLine="781"/>
        <w:rPr>
          <w:color w:val="000000"/>
          <w:sz w:val="24"/>
        </w:rPr>
      </w:pPr>
      <w:r>
        <w:rPr>
          <w:rFonts w:hint="eastAsia"/>
          <w:b/>
          <w:spacing w:val="10"/>
          <w:sz w:val="24"/>
        </w:rPr>
        <w:lastRenderedPageBreak/>
        <w:t>（四</w:t>
      </w:r>
      <w:r>
        <w:rPr>
          <w:b/>
          <w:spacing w:val="10"/>
          <w:sz w:val="24"/>
        </w:rPr>
        <w:t>）</w:t>
      </w:r>
      <w:r>
        <w:rPr>
          <w:rFonts w:hint="eastAsia"/>
          <w:b/>
          <w:spacing w:val="10"/>
          <w:sz w:val="24"/>
        </w:rPr>
        <w:t>無形</w:t>
      </w:r>
      <w:r w:rsidRPr="009D46E4">
        <w:rPr>
          <w:rFonts w:hint="eastAsia"/>
          <w:b/>
          <w:spacing w:val="10"/>
          <w:sz w:val="24"/>
        </w:rPr>
        <w:t>資產：</w:t>
      </w:r>
      <w:r>
        <w:rPr>
          <w:rFonts w:hint="eastAsia"/>
          <w:bCs/>
          <w:spacing w:val="10"/>
          <w:sz w:val="24"/>
        </w:rPr>
        <w:t>該</w:t>
      </w:r>
      <w:r w:rsidRPr="00E37044">
        <w:rPr>
          <w:rFonts w:hint="eastAsia"/>
          <w:color w:val="000000"/>
          <w:sz w:val="24"/>
        </w:rPr>
        <w:t>科目</w:t>
      </w:r>
      <w:r>
        <w:rPr>
          <w:rFonts w:hint="eastAsia"/>
          <w:color w:val="000000"/>
          <w:sz w:val="24"/>
        </w:rPr>
        <w:t>金額5億825萬餘</w:t>
      </w:r>
      <w:r w:rsidRPr="00E37044">
        <w:rPr>
          <w:rFonts w:hint="eastAsia"/>
          <w:color w:val="000000"/>
          <w:sz w:val="24"/>
        </w:rPr>
        <w:t>元，較</w:t>
      </w:r>
      <w:r>
        <w:rPr>
          <w:rFonts w:hint="eastAsia"/>
          <w:color w:val="000000"/>
          <w:sz w:val="24"/>
        </w:rPr>
        <w:t>113年底5億5,908萬餘</w:t>
      </w:r>
      <w:r w:rsidRPr="00E37044">
        <w:rPr>
          <w:rFonts w:hint="eastAsia"/>
          <w:color w:val="000000"/>
          <w:sz w:val="24"/>
        </w:rPr>
        <w:t>元</w:t>
      </w:r>
      <w:r>
        <w:rPr>
          <w:rFonts w:hint="eastAsia"/>
          <w:color w:val="000000"/>
          <w:sz w:val="24"/>
        </w:rPr>
        <w:t>，減少5,083</w:t>
      </w:r>
      <w:r w:rsidRPr="00E37044">
        <w:rPr>
          <w:rFonts w:hint="eastAsia"/>
          <w:color w:val="000000"/>
          <w:sz w:val="24"/>
        </w:rPr>
        <w:t>萬餘元，</w:t>
      </w:r>
      <w:r w:rsidRPr="00F153B5">
        <w:rPr>
          <w:rFonts w:hint="eastAsia"/>
          <w:color w:val="000000"/>
          <w:sz w:val="24"/>
        </w:rPr>
        <w:t>主要係</w:t>
      </w:r>
      <w:r w:rsidRPr="002E5AE2">
        <w:rPr>
          <w:rFonts w:hint="eastAsia"/>
          <w:color w:val="000000"/>
          <w:sz w:val="24"/>
        </w:rPr>
        <w:t>資訊中心、交通局及消防局辦理電腦軟體</w:t>
      </w:r>
      <w:r>
        <w:rPr>
          <w:rFonts w:hint="eastAsia"/>
          <w:color w:val="000000"/>
          <w:sz w:val="24"/>
        </w:rPr>
        <w:t>經費</w:t>
      </w:r>
      <w:r w:rsidRPr="002E5AE2">
        <w:rPr>
          <w:rFonts w:hint="eastAsia"/>
          <w:color w:val="000000"/>
          <w:sz w:val="24"/>
        </w:rPr>
        <w:t>攤銷等所致。</w:t>
      </w:r>
    </w:p>
    <w:p w14:paraId="7C5C9F2A" w14:textId="77777777" w:rsidR="00081362" w:rsidRDefault="00081362" w:rsidP="00081362">
      <w:pPr>
        <w:pStyle w:val="afff2"/>
        <w:adjustRightInd w:val="0"/>
        <w:spacing w:line="466" w:lineRule="exact"/>
        <w:ind w:firstLineChars="300" w:firstLine="781"/>
        <w:rPr>
          <w:color w:val="000000"/>
          <w:sz w:val="24"/>
        </w:rPr>
      </w:pPr>
      <w:r>
        <w:rPr>
          <w:rFonts w:hint="eastAsia"/>
          <w:b/>
          <w:spacing w:val="10"/>
          <w:sz w:val="24"/>
        </w:rPr>
        <w:t>（五</w:t>
      </w:r>
      <w:r>
        <w:rPr>
          <w:b/>
          <w:spacing w:val="10"/>
          <w:sz w:val="24"/>
        </w:rPr>
        <w:t>）</w:t>
      </w:r>
      <w:r>
        <w:rPr>
          <w:rFonts w:hint="eastAsia"/>
          <w:b/>
          <w:spacing w:val="10"/>
          <w:sz w:val="24"/>
        </w:rPr>
        <w:t>其他</w:t>
      </w:r>
      <w:r w:rsidRPr="009D46E4">
        <w:rPr>
          <w:rFonts w:hint="eastAsia"/>
          <w:b/>
          <w:spacing w:val="10"/>
          <w:sz w:val="24"/>
        </w:rPr>
        <w:t>資產：</w:t>
      </w:r>
      <w:r>
        <w:rPr>
          <w:rFonts w:hint="eastAsia"/>
          <w:bCs/>
          <w:spacing w:val="10"/>
          <w:sz w:val="24"/>
        </w:rPr>
        <w:t>包括暫付款、</w:t>
      </w:r>
      <w:proofErr w:type="gramStart"/>
      <w:r>
        <w:rPr>
          <w:rFonts w:hint="eastAsia"/>
          <w:bCs/>
          <w:spacing w:val="10"/>
          <w:sz w:val="24"/>
        </w:rPr>
        <w:t>存出保證金</w:t>
      </w:r>
      <w:proofErr w:type="gramEnd"/>
      <w:r>
        <w:rPr>
          <w:rFonts w:hint="eastAsia"/>
          <w:bCs/>
          <w:spacing w:val="10"/>
          <w:sz w:val="24"/>
        </w:rPr>
        <w:t>，合計13億7,399</w:t>
      </w:r>
      <w:r>
        <w:rPr>
          <w:rFonts w:hint="eastAsia"/>
          <w:color w:val="000000"/>
          <w:sz w:val="24"/>
        </w:rPr>
        <w:t>萬餘</w:t>
      </w:r>
      <w:r w:rsidRPr="00E37044">
        <w:rPr>
          <w:rFonts w:hint="eastAsia"/>
          <w:color w:val="000000"/>
          <w:sz w:val="24"/>
        </w:rPr>
        <w:t>元，較</w:t>
      </w:r>
      <w:r>
        <w:rPr>
          <w:rFonts w:hint="eastAsia"/>
          <w:color w:val="000000"/>
          <w:sz w:val="24"/>
        </w:rPr>
        <w:t>113年底</w:t>
      </w:r>
      <w:r>
        <w:rPr>
          <w:rFonts w:hint="eastAsia"/>
          <w:bCs/>
          <w:spacing w:val="10"/>
          <w:sz w:val="24"/>
        </w:rPr>
        <w:t>18億6,323</w:t>
      </w:r>
      <w:r>
        <w:rPr>
          <w:rFonts w:hint="eastAsia"/>
          <w:color w:val="000000"/>
          <w:sz w:val="24"/>
        </w:rPr>
        <w:t>萬餘</w:t>
      </w:r>
      <w:r w:rsidRPr="00E37044">
        <w:rPr>
          <w:rFonts w:hint="eastAsia"/>
          <w:color w:val="000000"/>
          <w:sz w:val="24"/>
        </w:rPr>
        <w:t>元</w:t>
      </w:r>
      <w:r>
        <w:rPr>
          <w:rFonts w:hint="eastAsia"/>
          <w:color w:val="000000"/>
          <w:sz w:val="24"/>
        </w:rPr>
        <w:t>，減少4億8,924</w:t>
      </w:r>
      <w:r w:rsidRPr="00E37044">
        <w:rPr>
          <w:rFonts w:hint="eastAsia"/>
          <w:color w:val="000000"/>
          <w:sz w:val="24"/>
        </w:rPr>
        <w:t>萬餘元，</w:t>
      </w:r>
      <w:r>
        <w:rPr>
          <w:rFonts w:hint="eastAsia"/>
          <w:color w:val="000000"/>
          <w:sz w:val="24"/>
        </w:rPr>
        <w:t>茲分析如下：</w:t>
      </w:r>
    </w:p>
    <w:p w14:paraId="0853168E" w14:textId="77777777" w:rsidR="00081362" w:rsidRPr="00E83540" w:rsidRDefault="00081362" w:rsidP="00081362">
      <w:pPr>
        <w:pStyle w:val="afff2"/>
        <w:adjustRightInd w:val="0"/>
        <w:spacing w:line="466" w:lineRule="exact"/>
        <w:ind w:firstLineChars="390" w:firstLine="936"/>
        <w:rPr>
          <w:color w:val="000000"/>
          <w:sz w:val="24"/>
        </w:rPr>
      </w:pPr>
      <w:r w:rsidRPr="00F35FB4">
        <w:rPr>
          <w:rFonts w:hint="eastAsia"/>
          <w:color w:val="000000"/>
          <w:sz w:val="24"/>
        </w:rPr>
        <w:t>1</w:t>
      </w:r>
      <w:r>
        <w:rPr>
          <w:rFonts w:hint="eastAsia"/>
          <w:color w:val="000000"/>
          <w:sz w:val="24"/>
        </w:rPr>
        <w:t>.</w:t>
      </w:r>
      <w:r w:rsidRPr="00F35FB4">
        <w:rPr>
          <w:rFonts w:hint="eastAsia"/>
          <w:color w:val="000000"/>
          <w:sz w:val="24"/>
        </w:rPr>
        <w:t>「</w:t>
      </w:r>
      <w:r>
        <w:rPr>
          <w:rFonts w:hint="eastAsia"/>
          <w:color w:val="000000"/>
          <w:sz w:val="24"/>
        </w:rPr>
        <w:t>暫付款</w:t>
      </w:r>
      <w:r w:rsidRPr="00F35FB4">
        <w:rPr>
          <w:rFonts w:hint="eastAsia"/>
          <w:color w:val="000000"/>
          <w:sz w:val="24"/>
        </w:rPr>
        <w:t>」</w:t>
      </w:r>
      <w:r>
        <w:rPr>
          <w:rFonts w:hint="eastAsia"/>
          <w:color w:val="000000"/>
          <w:sz w:val="24"/>
        </w:rPr>
        <w:t>科目13億3,547萬餘元，較113年底減少4億9,139萬餘元，</w:t>
      </w:r>
      <w:r w:rsidRPr="00A81784">
        <w:rPr>
          <w:rFonts w:hint="eastAsia"/>
          <w:color w:val="000000"/>
          <w:sz w:val="24"/>
        </w:rPr>
        <w:t>主要係</w:t>
      </w:r>
      <w:r>
        <w:rPr>
          <w:rFonts w:hint="eastAsia"/>
          <w:color w:val="000000"/>
          <w:sz w:val="24"/>
        </w:rPr>
        <w:t>新</w:t>
      </w:r>
      <w:r w:rsidRPr="00E83540">
        <w:rPr>
          <w:rFonts w:hint="eastAsia"/>
          <w:color w:val="000000"/>
          <w:sz w:val="24"/>
        </w:rPr>
        <w:t>建工程處辦理國道3號增設金城交流道工程用地有償撥用費，及體育局辦理湧蓮寺捐款興建慈善公益大樓等暫付款項，於</w:t>
      </w:r>
      <w:proofErr w:type="gramStart"/>
      <w:r w:rsidRPr="00E83540">
        <w:rPr>
          <w:rFonts w:hint="eastAsia"/>
          <w:color w:val="000000"/>
          <w:sz w:val="24"/>
        </w:rPr>
        <w:t>114</w:t>
      </w:r>
      <w:proofErr w:type="gramEnd"/>
      <w:r w:rsidRPr="00E83540">
        <w:rPr>
          <w:rFonts w:hint="eastAsia"/>
          <w:color w:val="000000"/>
          <w:sz w:val="24"/>
        </w:rPr>
        <w:t>年度辦理轉正所致。</w:t>
      </w:r>
    </w:p>
    <w:p w14:paraId="769508A5" w14:textId="77777777" w:rsidR="00081362" w:rsidRPr="00975AA4" w:rsidRDefault="00081362" w:rsidP="00081362">
      <w:pPr>
        <w:pStyle w:val="afff2"/>
        <w:adjustRightInd w:val="0"/>
        <w:spacing w:line="466" w:lineRule="exact"/>
        <w:ind w:firstLineChars="390" w:firstLine="936"/>
        <w:rPr>
          <w:color w:val="000000"/>
          <w:sz w:val="24"/>
        </w:rPr>
      </w:pPr>
      <w:r w:rsidRPr="00F35FB4">
        <w:rPr>
          <w:rFonts w:hint="eastAsia"/>
          <w:color w:val="000000"/>
          <w:sz w:val="24"/>
        </w:rPr>
        <w:t>2</w:t>
      </w:r>
      <w:r>
        <w:rPr>
          <w:rFonts w:hint="eastAsia"/>
          <w:color w:val="000000"/>
          <w:sz w:val="24"/>
        </w:rPr>
        <w:t>.</w:t>
      </w:r>
      <w:r w:rsidRPr="00F35FB4">
        <w:rPr>
          <w:rFonts w:hint="eastAsia"/>
          <w:color w:val="000000"/>
          <w:sz w:val="24"/>
        </w:rPr>
        <w:t>「</w:t>
      </w:r>
      <w:proofErr w:type="gramStart"/>
      <w:r w:rsidRPr="00F35FB4">
        <w:rPr>
          <w:rFonts w:hint="eastAsia"/>
          <w:color w:val="000000"/>
          <w:sz w:val="24"/>
        </w:rPr>
        <w:t>存</w:t>
      </w:r>
      <w:r>
        <w:rPr>
          <w:rFonts w:hint="eastAsia"/>
          <w:color w:val="000000"/>
          <w:sz w:val="24"/>
        </w:rPr>
        <w:t>出保證金</w:t>
      </w:r>
      <w:proofErr w:type="gramEnd"/>
      <w:r w:rsidRPr="00F35FB4">
        <w:rPr>
          <w:rFonts w:hint="eastAsia"/>
          <w:color w:val="000000"/>
          <w:sz w:val="24"/>
        </w:rPr>
        <w:t>」</w:t>
      </w:r>
      <w:r>
        <w:rPr>
          <w:rFonts w:hint="eastAsia"/>
          <w:color w:val="000000"/>
          <w:sz w:val="24"/>
        </w:rPr>
        <w:t>科目3,851萬餘元，較113年底增加215萬餘元，</w:t>
      </w:r>
      <w:r w:rsidRPr="00975AA4">
        <w:rPr>
          <w:rFonts w:hint="eastAsia"/>
          <w:color w:val="000000"/>
          <w:sz w:val="24"/>
        </w:rPr>
        <w:t>主要係青年局辦理中和安邦青創基地及</w:t>
      </w:r>
      <w:proofErr w:type="gramStart"/>
      <w:r w:rsidRPr="00975AA4">
        <w:rPr>
          <w:rFonts w:hint="eastAsia"/>
          <w:color w:val="000000"/>
          <w:sz w:val="24"/>
        </w:rPr>
        <w:t>新北青創土城綠創基地</w:t>
      </w:r>
      <w:proofErr w:type="gramEnd"/>
      <w:r w:rsidRPr="00975AA4">
        <w:rPr>
          <w:rFonts w:hint="eastAsia"/>
          <w:color w:val="000000"/>
          <w:sz w:val="24"/>
        </w:rPr>
        <w:t>空間使用保證金</w:t>
      </w:r>
      <w:r>
        <w:rPr>
          <w:rFonts w:hint="eastAsia"/>
          <w:color w:val="000000"/>
          <w:sz w:val="24"/>
        </w:rPr>
        <w:t>增加</w:t>
      </w:r>
      <w:r w:rsidRPr="00975AA4">
        <w:rPr>
          <w:rFonts w:hint="eastAsia"/>
          <w:color w:val="000000"/>
          <w:sz w:val="24"/>
        </w:rPr>
        <w:t>等所致。</w:t>
      </w:r>
    </w:p>
    <w:p w14:paraId="4E799196" w14:textId="77777777" w:rsidR="00081362" w:rsidRDefault="00081362" w:rsidP="00081362">
      <w:pPr>
        <w:pStyle w:val="afff2"/>
        <w:adjustRightInd w:val="0"/>
        <w:spacing w:line="466" w:lineRule="exact"/>
        <w:ind w:firstLineChars="300" w:firstLine="781"/>
        <w:rPr>
          <w:b/>
          <w:spacing w:val="10"/>
          <w:sz w:val="24"/>
        </w:rPr>
      </w:pPr>
      <w:r>
        <w:rPr>
          <w:rFonts w:hint="eastAsia"/>
          <w:b/>
          <w:spacing w:val="10"/>
          <w:sz w:val="24"/>
        </w:rPr>
        <w:t>二、</w:t>
      </w:r>
      <w:r w:rsidRPr="003D37A8">
        <w:rPr>
          <w:rFonts w:hint="eastAsia"/>
          <w:b/>
          <w:spacing w:val="10"/>
          <w:sz w:val="24"/>
        </w:rPr>
        <w:t>負債類</w:t>
      </w:r>
    </w:p>
    <w:p w14:paraId="28D2F3D9" w14:textId="77777777" w:rsidR="00081362" w:rsidRPr="00E37044" w:rsidRDefault="00081362" w:rsidP="00081362">
      <w:pPr>
        <w:pStyle w:val="afff2"/>
        <w:adjustRightInd w:val="0"/>
        <w:spacing w:line="466" w:lineRule="exact"/>
        <w:ind w:firstLineChars="300" w:firstLine="781"/>
        <w:rPr>
          <w:sz w:val="24"/>
        </w:rPr>
      </w:pPr>
      <w:bookmarkStart w:id="5" w:name="_Hlk102484369"/>
      <w:r>
        <w:rPr>
          <w:rFonts w:hint="eastAsia"/>
          <w:b/>
          <w:spacing w:val="10"/>
          <w:sz w:val="24"/>
        </w:rPr>
        <w:t>（一</w:t>
      </w:r>
      <w:r>
        <w:rPr>
          <w:b/>
          <w:spacing w:val="10"/>
          <w:sz w:val="24"/>
        </w:rPr>
        <w:t>）</w:t>
      </w:r>
      <w:r>
        <w:rPr>
          <w:rFonts w:hint="eastAsia"/>
          <w:b/>
          <w:spacing w:val="10"/>
          <w:sz w:val="24"/>
        </w:rPr>
        <w:t>流動負債</w:t>
      </w:r>
      <w:r w:rsidRPr="003D37A8">
        <w:rPr>
          <w:rFonts w:hint="eastAsia"/>
          <w:b/>
          <w:spacing w:val="10"/>
          <w:sz w:val="24"/>
        </w:rPr>
        <w:t>：</w:t>
      </w:r>
      <w:r w:rsidRPr="00E37044">
        <w:rPr>
          <w:rFonts w:hint="eastAsia"/>
          <w:color w:val="000000"/>
          <w:sz w:val="24"/>
        </w:rPr>
        <w:t>包括</w:t>
      </w:r>
      <w:r>
        <w:rPr>
          <w:rFonts w:hint="eastAsia"/>
          <w:sz w:val="24"/>
        </w:rPr>
        <w:t>短期債務、應付款項、應付其他基金款、預收</w:t>
      </w:r>
      <w:r w:rsidRPr="00E37044">
        <w:rPr>
          <w:rFonts w:hint="eastAsia"/>
          <w:sz w:val="24"/>
        </w:rPr>
        <w:t>款、</w:t>
      </w:r>
      <w:r>
        <w:rPr>
          <w:rFonts w:hint="eastAsia"/>
          <w:sz w:val="24"/>
        </w:rPr>
        <w:t>預收其他政府款</w:t>
      </w:r>
      <w:r w:rsidRPr="00E37044">
        <w:rPr>
          <w:rFonts w:hint="eastAsia"/>
          <w:sz w:val="24"/>
        </w:rPr>
        <w:t>，合計</w:t>
      </w:r>
      <w:r>
        <w:rPr>
          <w:rFonts w:hint="eastAsia"/>
          <w:sz w:val="24"/>
        </w:rPr>
        <w:t>240</w:t>
      </w:r>
      <w:r w:rsidRPr="00E37044">
        <w:rPr>
          <w:rFonts w:hint="eastAsia"/>
          <w:sz w:val="24"/>
        </w:rPr>
        <w:t>億</w:t>
      </w:r>
      <w:r>
        <w:rPr>
          <w:rFonts w:hint="eastAsia"/>
          <w:sz w:val="24"/>
        </w:rPr>
        <w:t>2,844</w:t>
      </w:r>
      <w:r w:rsidRPr="00E37044">
        <w:rPr>
          <w:rFonts w:hint="eastAsia"/>
          <w:sz w:val="24"/>
        </w:rPr>
        <w:t>萬餘元，較</w:t>
      </w:r>
      <w:r>
        <w:rPr>
          <w:rFonts w:hint="eastAsia"/>
          <w:sz w:val="24"/>
        </w:rPr>
        <w:t>113年底283</w:t>
      </w:r>
      <w:r w:rsidRPr="00E37044">
        <w:rPr>
          <w:rFonts w:hint="eastAsia"/>
          <w:sz w:val="24"/>
        </w:rPr>
        <w:t>億</w:t>
      </w:r>
      <w:r>
        <w:rPr>
          <w:rFonts w:hint="eastAsia"/>
          <w:sz w:val="24"/>
        </w:rPr>
        <w:t>473</w:t>
      </w:r>
      <w:r w:rsidRPr="00E37044">
        <w:rPr>
          <w:rFonts w:hint="eastAsia"/>
          <w:sz w:val="24"/>
        </w:rPr>
        <w:t>萬餘元，</w:t>
      </w:r>
      <w:r>
        <w:rPr>
          <w:rFonts w:hint="eastAsia"/>
          <w:sz w:val="24"/>
        </w:rPr>
        <w:t>減少42</w:t>
      </w:r>
      <w:r w:rsidRPr="00E37044">
        <w:rPr>
          <w:rFonts w:hint="eastAsia"/>
          <w:sz w:val="24"/>
        </w:rPr>
        <w:t>億</w:t>
      </w:r>
      <w:r>
        <w:rPr>
          <w:rFonts w:hint="eastAsia"/>
          <w:sz w:val="24"/>
        </w:rPr>
        <w:t>7,629</w:t>
      </w:r>
      <w:r w:rsidRPr="00E37044">
        <w:rPr>
          <w:rFonts w:hint="eastAsia"/>
          <w:sz w:val="24"/>
        </w:rPr>
        <w:t>萬餘元，茲</w:t>
      </w:r>
      <w:r>
        <w:rPr>
          <w:rFonts w:hint="eastAsia"/>
          <w:sz w:val="24"/>
        </w:rPr>
        <w:t>分析</w:t>
      </w:r>
      <w:r w:rsidRPr="00E37044">
        <w:rPr>
          <w:rFonts w:hint="eastAsia"/>
          <w:sz w:val="24"/>
        </w:rPr>
        <w:t>如</w:t>
      </w:r>
      <w:r>
        <w:rPr>
          <w:rFonts w:hint="eastAsia"/>
          <w:sz w:val="24"/>
        </w:rPr>
        <w:t>下</w:t>
      </w:r>
      <w:r w:rsidRPr="00E37044">
        <w:rPr>
          <w:rFonts w:hint="eastAsia"/>
          <w:sz w:val="24"/>
        </w:rPr>
        <w:t>：</w:t>
      </w:r>
    </w:p>
    <w:bookmarkEnd w:id="5"/>
    <w:p w14:paraId="3FE182D4" w14:textId="77777777" w:rsidR="00081362" w:rsidRDefault="00081362" w:rsidP="00081362">
      <w:pPr>
        <w:pStyle w:val="afff2"/>
        <w:adjustRightInd w:val="0"/>
        <w:spacing w:line="466" w:lineRule="exact"/>
        <w:ind w:firstLineChars="396" w:firstLine="950"/>
        <w:rPr>
          <w:color w:val="000000" w:themeColor="text1"/>
          <w:sz w:val="24"/>
        </w:rPr>
      </w:pPr>
      <w:r w:rsidRPr="00DF6559">
        <w:rPr>
          <w:rFonts w:hint="eastAsia"/>
          <w:color w:val="000000"/>
          <w:sz w:val="24"/>
        </w:rPr>
        <w:t>1.「短期債務」</w:t>
      </w:r>
      <w:r w:rsidRPr="00DF6559">
        <w:rPr>
          <w:rFonts w:hint="eastAsia"/>
          <w:sz w:val="24"/>
        </w:rPr>
        <w:t>科目</w:t>
      </w:r>
      <w:r>
        <w:rPr>
          <w:rFonts w:hint="eastAsia"/>
          <w:sz w:val="24"/>
        </w:rPr>
        <w:t>75</w:t>
      </w:r>
      <w:r w:rsidRPr="00DF6559">
        <w:rPr>
          <w:rFonts w:hint="eastAsia"/>
          <w:color w:val="000000"/>
          <w:sz w:val="24"/>
        </w:rPr>
        <w:t>億元，較11</w:t>
      </w:r>
      <w:r>
        <w:rPr>
          <w:rFonts w:hint="eastAsia"/>
          <w:color w:val="000000"/>
          <w:sz w:val="24"/>
        </w:rPr>
        <w:t>3</w:t>
      </w:r>
      <w:r w:rsidRPr="00DF6559">
        <w:rPr>
          <w:rFonts w:hint="eastAsia"/>
          <w:color w:val="000000"/>
          <w:sz w:val="24"/>
        </w:rPr>
        <w:t>年底減少</w:t>
      </w:r>
      <w:r>
        <w:rPr>
          <w:rFonts w:hint="eastAsia"/>
          <w:color w:val="000000"/>
          <w:sz w:val="24"/>
        </w:rPr>
        <w:t>25</w:t>
      </w:r>
      <w:r w:rsidRPr="00DF6559">
        <w:rPr>
          <w:rFonts w:hint="eastAsia"/>
          <w:color w:val="000000"/>
          <w:sz w:val="24"/>
        </w:rPr>
        <w:t>億元</w:t>
      </w:r>
      <w:r>
        <w:rPr>
          <w:rFonts w:hint="eastAsia"/>
          <w:color w:val="000000" w:themeColor="text1"/>
          <w:sz w:val="24"/>
        </w:rPr>
        <w:t>，主要係配合市庫短期資金需求，減少借款</w:t>
      </w:r>
      <w:r w:rsidRPr="001D55FB">
        <w:rPr>
          <w:rFonts w:hint="eastAsia"/>
          <w:color w:val="000000" w:themeColor="text1"/>
          <w:sz w:val="24"/>
        </w:rPr>
        <w:t>所致。</w:t>
      </w:r>
    </w:p>
    <w:p w14:paraId="4964E54B" w14:textId="77777777" w:rsidR="00081362" w:rsidRPr="00344E61" w:rsidRDefault="00081362" w:rsidP="00081362">
      <w:pPr>
        <w:pStyle w:val="afff2"/>
        <w:adjustRightInd w:val="0"/>
        <w:spacing w:line="466" w:lineRule="exact"/>
        <w:ind w:firstLineChars="396" w:firstLine="950"/>
        <w:rPr>
          <w:color w:val="000000"/>
          <w:sz w:val="24"/>
        </w:rPr>
      </w:pPr>
      <w:r>
        <w:rPr>
          <w:rFonts w:hint="eastAsia"/>
          <w:color w:val="000000"/>
          <w:sz w:val="24"/>
        </w:rPr>
        <w:t>2.</w:t>
      </w:r>
      <w:r w:rsidRPr="009C20D1">
        <w:rPr>
          <w:rFonts w:hint="eastAsia"/>
          <w:color w:val="000000"/>
          <w:sz w:val="24"/>
        </w:rPr>
        <w:t>「應付款項」科目</w:t>
      </w:r>
      <w:r>
        <w:rPr>
          <w:rFonts w:hint="eastAsia"/>
          <w:color w:val="000000"/>
          <w:sz w:val="24"/>
        </w:rPr>
        <w:t>125</w:t>
      </w:r>
      <w:r w:rsidRPr="009C20D1">
        <w:rPr>
          <w:rFonts w:hint="eastAsia"/>
          <w:color w:val="000000"/>
          <w:sz w:val="24"/>
        </w:rPr>
        <w:t>億</w:t>
      </w:r>
      <w:r>
        <w:rPr>
          <w:rFonts w:hint="eastAsia"/>
          <w:color w:val="000000"/>
          <w:sz w:val="24"/>
        </w:rPr>
        <w:t>236</w:t>
      </w:r>
      <w:r w:rsidRPr="009C20D1">
        <w:rPr>
          <w:rFonts w:hint="eastAsia"/>
          <w:color w:val="000000"/>
          <w:sz w:val="24"/>
        </w:rPr>
        <w:t>萬餘元，較11</w:t>
      </w:r>
      <w:r>
        <w:rPr>
          <w:rFonts w:hint="eastAsia"/>
          <w:color w:val="000000"/>
          <w:sz w:val="24"/>
        </w:rPr>
        <w:t>3</w:t>
      </w:r>
      <w:r w:rsidRPr="009C20D1">
        <w:rPr>
          <w:rFonts w:hint="eastAsia"/>
          <w:color w:val="000000"/>
          <w:sz w:val="24"/>
        </w:rPr>
        <w:t>年底</w:t>
      </w:r>
      <w:r>
        <w:rPr>
          <w:rFonts w:hint="eastAsia"/>
          <w:color w:val="000000"/>
          <w:sz w:val="24"/>
        </w:rPr>
        <w:t>增加4</w:t>
      </w:r>
      <w:r w:rsidRPr="009C20D1">
        <w:rPr>
          <w:rFonts w:hint="eastAsia"/>
          <w:color w:val="000000"/>
          <w:sz w:val="24"/>
        </w:rPr>
        <w:t>億</w:t>
      </w:r>
      <w:r>
        <w:rPr>
          <w:rFonts w:hint="eastAsia"/>
          <w:color w:val="000000"/>
          <w:sz w:val="24"/>
        </w:rPr>
        <w:t>396</w:t>
      </w:r>
      <w:r w:rsidRPr="009C20D1">
        <w:rPr>
          <w:rFonts w:hint="eastAsia"/>
          <w:color w:val="000000"/>
          <w:sz w:val="24"/>
        </w:rPr>
        <w:t>萬餘元，</w:t>
      </w:r>
      <w:r w:rsidRPr="00344E61">
        <w:rPr>
          <w:rFonts w:hint="eastAsia"/>
          <w:color w:val="000000"/>
          <w:sz w:val="24"/>
        </w:rPr>
        <w:t>主要係城鄉發展局收取容積移轉折</w:t>
      </w:r>
      <w:proofErr w:type="gramStart"/>
      <w:r w:rsidRPr="00344E61">
        <w:rPr>
          <w:rFonts w:hint="eastAsia"/>
          <w:color w:val="000000"/>
          <w:sz w:val="24"/>
        </w:rPr>
        <w:t>繳</w:t>
      </w:r>
      <w:proofErr w:type="gramEnd"/>
      <w:r w:rsidRPr="00344E61">
        <w:rPr>
          <w:rFonts w:hint="eastAsia"/>
          <w:color w:val="000000"/>
          <w:sz w:val="24"/>
        </w:rPr>
        <w:t>代金之應付代收款增加所致。</w:t>
      </w:r>
    </w:p>
    <w:p w14:paraId="3EBD45C3" w14:textId="77777777" w:rsidR="00081362" w:rsidRPr="006E4236" w:rsidRDefault="00081362" w:rsidP="00081362">
      <w:pPr>
        <w:pStyle w:val="afff2"/>
        <w:adjustRightInd w:val="0"/>
        <w:spacing w:line="466" w:lineRule="exact"/>
        <w:ind w:firstLineChars="396" w:firstLine="950"/>
        <w:rPr>
          <w:color w:val="000000"/>
          <w:sz w:val="24"/>
        </w:rPr>
      </w:pPr>
      <w:r>
        <w:rPr>
          <w:rFonts w:hint="eastAsia"/>
          <w:color w:val="000000"/>
          <w:sz w:val="24"/>
        </w:rPr>
        <w:t>3.</w:t>
      </w:r>
      <w:r w:rsidRPr="009C20D1">
        <w:rPr>
          <w:rFonts w:hint="eastAsia"/>
          <w:color w:val="000000"/>
          <w:sz w:val="24"/>
        </w:rPr>
        <w:t>「</w:t>
      </w:r>
      <w:r>
        <w:rPr>
          <w:rFonts w:hint="eastAsia"/>
          <w:color w:val="000000"/>
          <w:sz w:val="24"/>
        </w:rPr>
        <w:t>預收其他政府款</w:t>
      </w:r>
      <w:r w:rsidRPr="009C20D1">
        <w:rPr>
          <w:rFonts w:hint="eastAsia"/>
          <w:color w:val="000000"/>
          <w:sz w:val="24"/>
        </w:rPr>
        <w:t>」科目</w:t>
      </w:r>
      <w:r>
        <w:rPr>
          <w:rFonts w:hint="eastAsia"/>
          <w:color w:val="000000"/>
          <w:sz w:val="24"/>
        </w:rPr>
        <w:t>40億131</w:t>
      </w:r>
      <w:r w:rsidRPr="009C20D1">
        <w:rPr>
          <w:rFonts w:hint="eastAsia"/>
          <w:color w:val="000000"/>
          <w:sz w:val="24"/>
        </w:rPr>
        <w:t>萬餘元，較11</w:t>
      </w:r>
      <w:r>
        <w:rPr>
          <w:rFonts w:hint="eastAsia"/>
          <w:color w:val="000000"/>
          <w:sz w:val="24"/>
        </w:rPr>
        <w:t>3</w:t>
      </w:r>
      <w:r w:rsidRPr="009C20D1">
        <w:rPr>
          <w:rFonts w:hint="eastAsia"/>
          <w:color w:val="000000"/>
          <w:sz w:val="24"/>
        </w:rPr>
        <w:t>年底</w:t>
      </w:r>
      <w:r>
        <w:rPr>
          <w:rFonts w:hint="eastAsia"/>
          <w:color w:val="000000"/>
          <w:sz w:val="24"/>
        </w:rPr>
        <w:t>減少21</w:t>
      </w:r>
      <w:r w:rsidRPr="009C20D1">
        <w:rPr>
          <w:rFonts w:hint="eastAsia"/>
          <w:color w:val="000000"/>
          <w:sz w:val="24"/>
        </w:rPr>
        <w:t>億</w:t>
      </w:r>
      <w:r>
        <w:rPr>
          <w:rFonts w:hint="eastAsia"/>
          <w:color w:val="000000"/>
          <w:sz w:val="24"/>
        </w:rPr>
        <w:t>7,392</w:t>
      </w:r>
      <w:r w:rsidRPr="009C20D1">
        <w:rPr>
          <w:rFonts w:hint="eastAsia"/>
          <w:color w:val="000000"/>
          <w:sz w:val="24"/>
        </w:rPr>
        <w:t>萬餘元，</w:t>
      </w:r>
      <w:r w:rsidRPr="006E4236">
        <w:rPr>
          <w:rFonts w:hint="eastAsia"/>
          <w:color w:val="000000"/>
          <w:sz w:val="24"/>
        </w:rPr>
        <w:t>主要係衛生局預收</w:t>
      </w:r>
      <w:r>
        <w:rPr>
          <w:rFonts w:hint="eastAsia"/>
          <w:color w:val="000000"/>
          <w:sz w:val="24"/>
        </w:rPr>
        <w:t>中央</w:t>
      </w:r>
      <w:proofErr w:type="gramStart"/>
      <w:r w:rsidRPr="006E4236">
        <w:rPr>
          <w:rFonts w:hint="eastAsia"/>
          <w:color w:val="000000"/>
          <w:sz w:val="24"/>
        </w:rPr>
        <w:t>112</w:t>
      </w:r>
      <w:proofErr w:type="gramEnd"/>
      <w:r w:rsidRPr="006E4236">
        <w:rPr>
          <w:rFonts w:hint="eastAsia"/>
          <w:color w:val="000000"/>
          <w:sz w:val="24"/>
        </w:rPr>
        <w:t>年度長照2.0整合型計畫補助款</w:t>
      </w:r>
      <w:r>
        <w:rPr>
          <w:rFonts w:hint="eastAsia"/>
          <w:color w:val="000000"/>
          <w:sz w:val="24"/>
        </w:rPr>
        <w:t>項</w:t>
      </w:r>
      <w:r w:rsidRPr="006E4236">
        <w:rPr>
          <w:rFonts w:hint="eastAsia"/>
          <w:color w:val="000000"/>
          <w:sz w:val="24"/>
        </w:rPr>
        <w:t>辦理轉正</w:t>
      </w:r>
      <w:r>
        <w:rPr>
          <w:rFonts w:hint="eastAsia"/>
          <w:color w:val="000000"/>
          <w:sz w:val="24"/>
        </w:rPr>
        <w:t>，及交通</w:t>
      </w:r>
      <w:proofErr w:type="gramStart"/>
      <w:r>
        <w:rPr>
          <w:rFonts w:hint="eastAsia"/>
          <w:color w:val="000000"/>
          <w:sz w:val="24"/>
        </w:rPr>
        <w:t>局預收基</w:t>
      </w:r>
      <w:proofErr w:type="gramEnd"/>
      <w:r>
        <w:rPr>
          <w:rFonts w:hint="eastAsia"/>
          <w:color w:val="000000"/>
          <w:sz w:val="24"/>
        </w:rPr>
        <w:t>北</w:t>
      </w:r>
      <w:proofErr w:type="gramStart"/>
      <w:r>
        <w:rPr>
          <w:rFonts w:hint="eastAsia"/>
          <w:color w:val="000000"/>
          <w:sz w:val="24"/>
        </w:rPr>
        <w:t>北桃跨城</w:t>
      </w:r>
      <w:proofErr w:type="gramEnd"/>
      <w:r>
        <w:rPr>
          <w:rFonts w:hint="eastAsia"/>
          <w:color w:val="000000"/>
          <w:sz w:val="24"/>
        </w:rPr>
        <w:t>際公共運輸通勤月票票價優惠差額補助</w:t>
      </w:r>
      <w:r w:rsidRPr="00ED3A85">
        <w:rPr>
          <w:rFonts w:hint="eastAsia"/>
          <w:color w:val="000000"/>
          <w:sz w:val="24"/>
        </w:rPr>
        <w:t>款項</w:t>
      </w:r>
      <w:r>
        <w:rPr>
          <w:rFonts w:hint="eastAsia"/>
          <w:color w:val="000000"/>
          <w:sz w:val="24"/>
        </w:rPr>
        <w:t>減少</w:t>
      </w:r>
      <w:r w:rsidRPr="006E4236">
        <w:rPr>
          <w:rFonts w:hint="eastAsia"/>
          <w:color w:val="000000"/>
          <w:sz w:val="24"/>
        </w:rPr>
        <w:t>等所致。</w:t>
      </w:r>
    </w:p>
    <w:p w14:paraId="7E2A29AB" w14:textId="77777777" w:rsidR="00081362" w:rsidRPr="007876AC" w:rsidRDefault="00081362" w:rsidP="00081362">
      <w:pPr>
        <w:pStyle w:val="afff2"/>
        <w:adjustRightInd w:val="0"/>
        <w:spacing w:line="466" w:lineRule="exact"/>
        <w:ind w:firstLineChars="300" w:firstLine="781"/>
        <w:rPr>
          <w:color w:val="000000" w:themeColor="text1"/>
          <w:sz w:val="24"/>
        </w:rPr>
      </w:pPr>
      <w:r>
        <w:rPr>
          <w:b/>
          <w:spacing w:val="10"/>
          <w:sz w:val="24"/>
        </w:rPr>
        <w:t>（二）</w:t>
      </w:r>
      <w:r>
        <w:rPr>
          <w:rFonts w:hint="eastAsia"/>
          <w:b/>
          <w:spacing w:val="10"/>
          <w:sz w:val="24"/>
        </w:rPr>
        <w:t>長期負債</w:t>
      </w:r>
      <w:r w:rsidRPr="003D37A8">
        <w:rPr>
          <w:rFonts w:hint="eastAsia"/>
          <w:b/>
          <w:spacing w:val="10"/>
          <w:sz w:val="24"/>
        </w:rPr>
        <w:t>：</w:t>
      </w:r>
      <w:r w:rsidRPr="0042177E">
        <w:rPr>
          <w:rFonts w:hint="eastAsia"/>
          <w:bCs/>
          <w:spacing w:val="10"/>
          <w:sz w:val="24"/>
        </w:rPr>
        <w:t>「</w:t>
      </w:r>
      <w:r>
        <w:rPr>
          <w:rFonts w:hint="eastAsia"/>
          <w:bCs/>
          <w:spacing w:val="10"/>
          <w:sz w:val="24"/>
        </w:rPr>
        <w:t>長期借款</w:t>
      </w:r>
      <w:r w:rsidRPr="0042177E">
        <w:rPr>
          <w:rFonts w:hint="eastAsia"/>
          <w:bCs/>
          <w:spacing w:val="10"/>
          <w:sz w:val="24"/>
        </w:rPr>
        <w:t>」</w:t>
      </w:r>
      <w:r>
        <w:rPr>
          <w:rFonts w:hint="eastAsia"/>
          <w:color w:val="000000"/>
          <w:sz w:val="24"/>
        </w:rPr>
        <w:t>科目959</w:t>
      </w:r>
      <w:r w:rsidRPr="00E37044">
        <w:rPr>
          <w:rFonts w:hint="eastAsia"/>
          <w:sz w:val="24"/>
        </w:rPr>
        <w:t>億元，較</w:t>
      </w:r>
      <w:r>
        <w:rPr>
          <w:rFonts w:hint="eastAsia"/>
          <w:sz w:val="24"/>
        </w:rPr>
        <w:t>113年底</w:t>
      </w:r>
      <w:r>
        <w:rPr>
          <w:rFonts w:hint="eastAsia"/>
          <w:color w:val="000000"/>
          <w:sz w:val="24"/>
        </w:rPr>
        <w:t>940</w:t>
      </w:r>
      <w:r w:rsidRPr="00E37044">
        <w:rPr>
          <w:rFonts w:hint="eastAsia"/>
          <w:sz w:val="24"/>
        </w:rPr>
        <w:t>億元，</w:t>
      </w:r>
      <w:r>
        <w:rPr>
          <w:rFonts w:hint="eastAsia"/>
          <w:sz w:val="24"/>
        </w:rPr>
        <w:t>增加19</w:t>
      </w:r>
      <w:r w:rsidRPr="00E37044">
        <w:rPr>
          <w:rFonts w:hint="eastAsia"/>
          <w:sz w:val="24"/>
        </w:rPr>
        <w:t>億元，</w:t>
      </w:r>
      <w:r>
        <w:rPr>
          <w:rFonts w:hint="eastAsia"/>
          <w:sz w:val="24"/>
        </w:rPr>
        <w:t>係</w:t>
      </w:r>
      <w:r w:rsidRPr="001D55FB">
        <w:rPr>
          <w:rFonts w:hint="eastAsia"/>
          <w:color w:val="000000" w:themeColor="text1"/>
          <w:sz w:val="24"/>
        </w:rPr>
        <w:t>配合市庫資金</w:t>
      </w:r>
      <w:r>
        <w:rPr>
          <w:rFonts w:hint="eastAsia"/>
          <w:color w:val="000000" w:themeColor="text1"/>
          <w:sz w:val="24"/>
        </w:rPr>
        <w:t>調度</w:t>
      </w:r>
      <w:r w:rsidRPr="001D55FB">
        <w:rPr>
          <w:rFonts w:hint="eastAsia"/>
          <w:color w:val="000000" w:themeColor="text1"/>
          <w:sz w:val="24"/>
        </w:rPr>
        <w:t>需求，</w:t>
      </w:r>
      <w:r>
        <w:rPr>
          <w:rFonts w:hint="eastAsia"/>
          <w:color w:val="000000" w:themeColor="text1"/>
          <w:sz w:val="24"/>
        </w:rPr>
        <w:t>增加借款</w:t>
      </w:r>
      <w:r w:rsidRPr="001D55FB">
        <w:rPr>
          <w:rFonts w:hint="eastAsia"/>
          <w:color w:val="000000" w:themeColor="text1"/>
          <w:sz w:val="24"/>
        </w:rPr>
        <w:t>所致。</w:t>
      </w:r>
    </w:p>
    <w:p w14:paraId="328D918A" w14:textId="77777777" w:rsidR="00081362" w:rsidRDefault="00081362" w:rsidP="00081362">
      <w:pPr>
        <w:pStyle w:val="afff2"/>
        <w:adjustRightInd w:val="0"/>
        <w:spacing w:line="466" w:lineRule="exact"/>
        <w:ind w:firstLineChars="300" w:firstLine="781"/>
        <w:rPr>
          <w:sz w:val="24"/>
        </w:rPr>
      </w:pPr>
      <w:r>
        <w:rPr>
          <w:b/>
          <w:spacing w:val="10"/>
          <w:sz w:val="24"/>
        </w:rPr>
        <w:t>（三）</w:t>
      </w:r>
      <w:r>
        <w:rPr>
          <w:rFonts w:hint="eastAsia"/>
          <w:b/>
          <w:spacing w:val="10"/>
          <w:sz w:val="24"/>
        </w:rPr>
        <w:t>其他負債</w:t>
      </w:r>
      <w:r w:rsidRPr="003D37A8">
        <w:rPr>
          <w:rFonts w:hint="eastAsia"/>
          <w:b/>
          <w:spacing w:val="10"/>
          <w:sz w:val="24"/>
        </w:rPr>
        <w:t>：</w:t>
      </w:r>
      <w:r w:rsidRPr="00E37044">
        <w:rPr>
          <w:rFonts w:hint="eastAsia"/>
          <w:color w:val="000000"/>
          <w:sz w:val="24"/>
        </w:rPr>
        <w:t>包括</w:t>
      </w:r>
      <w:r>
        <w:rPr>
          <w:rFonts w:hint="eastAsia"/>
          <w:sz w:val="24"/>
        </w:rPr>
        <w:t>遞延收入、存入保證金、應付保管款、暫收款</w:t>
      </w:r>
      <w:r w:rsidRPr="00E37044">
        <w:rPr>
          <w:rFonts w:hint="eastAsia"/>
          <w:sz w:val="24"/>
        </w:rPr>
        <w:t>，合計</w:t>
      </w:r>
      <w:r>
        <w:rPr>
          <w:rFonts w:hint="eastAsia"/>
          <w:sz w:val="24"/>
        </w:rPr>
        <w:t>924</w:t>
      </w:r>
      <w:r w:rsidRPr="00E37044">
        <w:rPr>
          <w:rFonts w:hint="eastAsia"/>
          <w:sz w:val="24"/>
        </w:rPr>
        <w:t>億</w:t>
      </w:r>
      <w:r>
        <w:rPr>
          <w:rFonts w:hint="eastAsia"/>
          <w:sz w:val="24"/>
        </w:rPr>
        <w:t>3,847</w:t>
      </w:r>
      <w:r w:rsidRPr="00E37044">
        <w:rPr>
          <w:rFonts w:hint="eastAsia"/>
          <w:sz w:val="24"/>
        </w:rPr>
        <w:t>萬餘元，較</w:t>
      </w:r>
      <w:r>
        <w:rPr>
          <w:rFonts w:hint="eastAsia"/>
          <w:sz w:val="24"/>
        </w:rPr>
        <w:t>113年底924</w:t>
      </w:r>
      <w:r w:rsidRPr="00E37044">
        <w:rPr>
          <w:rFonts w:hint="eastAsia"/>
          <w:sz w:val="24"/>
        </w:rPr>
        <w:t>億</w:t>
      </w:r>
      <w:r>
        <w:rPr>
          <w:rFonts w:hint="eastAsia"/>
          <w:sz w:val="24"/>
        </w:rPr>
        <w:t>3,749</w:t>
      </w:r>
      <w:r w:rsidRPr="00E37044">
        <w:rPr>
          <w:rFonts w:hint="eastAsia"/>
          <w:sz w:val="24"/>
        </w:rPr>
        <w:t>萬餘元，</w:t>
      </w:r>
      <w:r>
        <w:rPr>
          <w:rFonts w:hint="eastAsia"/>
          <w:sz w:val="24"/>
        </w:rPr>
        <w:t>增加97</w:t>
      </w:r>
      <w:r w:rsidRPr="00E37044">
        <w:rPr>
          <w:rFonts w:hint="eastAsia"/>
          <w:sz w:val="24"/>
        </w:rPr>
        <w:t>萬餘元，</w:t>
      </w:r>
      <w:r>
        <w:rPr>
          <w:rFonts w:hint="eastAsia"/>
          <w:sz w:val="24"/>
        </w:rPr>
        <w:t>茲分析如下：</w:t>
      </w:r>
    </w:p>
    <w:p w14:paraId="7C151DE4" w14:textId="77777777" w:rsidR="00081362" w:rsidRPr="00AB1926" w:rsidRDefault="00081362" w:rsidP="00081362">
      <w:pPr>
        <w:pStyle w:val="afff2"/>
        <w:adjustRightInd w:val="0"/>
        <w:spacing w:line="466" w:lineRule="exact"/>
        <w:ind w:firstLineChars="396" w:firstLine="950"/>
        <w:rPr>
          <w:color w:val="000000" w:themeColor="text1"/>
          <w:sz w:val="24"/>
        </w:rPr>
      </w:pPr>
      <w:r>
        <w:rPr>
          <w:rFonts w:hint="eastAsia"/>
          <w:sz w:val="24"/>
        </w:rPr>
        <w:t>1.</w:t>
      </w:r>
      <w:r w:rsidRPr="00915687">
        <w:rPr>
          <w:rFonts w:hint="eastAsia"/>
          <w:sz w:val="24"/>
        </w:rPr>
        <w:t>「</w:t>
      </w:r>
      <w:r>
        <w:rPr>
          <w:rFonts w:hint="eastAsia"/>
          <w:sz w:val="24"/>
        </w:rPr>
        <w:t>遞延收入</w:t>
      </w:r>
      <w:r w:rsidRPr="00915687">
        <w:rPr>
          <w:rFonts w:hint="eastAsia"/>
          <w:sz w:val="24"/>
        </w:rPr>
        <w:t>」</w:t>
      </w:r>
      <w:r>
        <w:rPr>
          <w:rFonts w:hint="eastAsia"/>
          <w:sz w:val="24"/>
        </w:rPr>
        <w:t>科目24億1,699萬餘元，較113年底增加6,110萬餘元，</w:t>
      </w:r>
      <w:r w:rsidRPr="00AB1926">
        <w:rPr>
          <w:rFonts w:hint="eastAsia"/>
          <w:color w:val="000000" w:themeColor="text1"/>
          <w:sz w:val="24"/>
        </w:rPr>
        <w:t>主要係稅捐稽徵處認列各項稅捐之遞延收入數額增加</w:t>
      </w:r>
      <w:r w:rsidRPr="00AB1926">
        <w:rPr>
          <w:color w:val="000000" w:themeColor="text1"/>
          <w:sz w:val="24"/>
        </w:rPr>
        <w:t>所致。</w:t>
      </w:r>
    </w:p>
    <w:p w14:paraId="5128ADF6" w14:textId="77777777" w:rsidR="00081362" w:rsidRPr="00297154" w:rsidRDefault="00081362" w:rsidP="00081362">
      <w:pPr>
        <w:pStyle w:val="afff2"/>
        <w:adjustRightInd w:val="0"/>
        <w:spacing w:line="466" w:lineRule="exact"/>
        <w:ind w:firstLineChars="396" w:firstLine="950"/>
        <w:rPr>
          <w:sz w:val="24"/>
        </w:rPr>
      </w:pPr>
      <w:r>
        <w:rPr>
          <w:sz w:val="24"/>
        </w:rPr>
        <w:t>2</w:t>
      </w:r>
      <w:r>
        <w:rPr>
          <w:rFonts w:hint="eastAsia"/>
          <w:sz w:val="24"/>
        </w:rPr>
        <w:t>.</w:t>
      </w:r>
      <w:r w:rsidRPr="005B7F1E">
        <w:rPr>
          <w:rFonts w:hint="eastAsia"/>
          <w:sz w:val="24"/>
        </w:rPr>
        <w:t>「</w:t>
      </w:r>
      <w:r>
        <w:rPr>
          <w:rFonts w:hint="eastAsia"/>
          <w:sz w:val="24"/>
        </w:rPr>
        <w:t>存入保證金</w:t>
      </w:r>
      <w:r w:rsidRPr="005B7F1E">
        <w:rPr>
          <w:rFonts w:hint="eastAsia"/>
          <w:sz w:val="24"/>
        </w:rPr>
        <w:t>」</w:t>
      </w:r>
      <w:r>
        <w:rPr>
          <w:rFonts w:hint="eastAsia"/>
          <w:sz w:val="24"/>
        </w:rPr>
        <w:t>科目90億4,015萬餘元，較113年底增加8,920萬餘元，</w:t>
      </w:r>
      <w:r w:rsidRPr="00BC6DD9">
        <w:rPr>
          <w:rFonts w:hint="eastAsia"/>
          <w:sz w:val="24"/>
        </w:rPr>
        <w:t>主要係</w:t>
      </w:r>
      <w:r w:rsidRPr="00297154">
        <w:rPr>
          <w:rFonts w:hint="eastAsia"/>
          <w:sz w:val="24"/>
        </w:rPr>
        <w:t>工務局</w:t>
      </w:r>
      <w:r>
        <w:rPr>
          <w:rFonts w:hint="eastAsia"/>
          <w:sz w:val="24"/>
        </w:rPr>
        <w:t>代收</w:t>
      </w:r>
      <w:r w:rsidRPr="00297154">
        <w:rPr>
          <w:rFonts w:hint="eastAsia"/>
          <w:sz w:val="24"/>
        </w:rPr>
        <w:t>公寓大廈</w:t>
      </w:r>
      <w:r>
        <w:rPr>
          <w:rFonts w:hint="eastAsia"/>
          <w:sz w:val="24"/>
        </w:rPr>
        <w:t>公共基金</w:t>
      </w:r>
      <w:r w:rsidRPr="00297154">
        <w:rPr>
          <w:rFonts w:hint="eastAsia"/>
          <w:sz w:val="24"/>
        </w:rPr>
        <w:t>增加等所致。</w:t>
      </w:r>
    </w:p>
    <w:p w14:paraId="20A69335" w14:textId="77777777" w:rsidR="00081362" w:rsidRPr="00297154" w:rsidRDefault="00081362" w:rsidP="00081362">
      <w:pPr>
        <w:pStyle w:val="afff2"/>
        <w:adjustRightInd w:val="0"/>
        <w:spacing w:line="466" w:lineRule="exact"/>
        <w:ind w:firstLineChars="396" w:firstLine="950"/>
        <w:rPr>
          <w:sz w:val="24"/>
        </w:rPr>
      </w:pPr>
      <w:r>
        <w:rPr>
          <w:rFonts w:hint="eastAsia"/>
          <w:sz w:val="24"/>
        </w:rPr>
        <w:t>3.</w:t>
      </w:r>
      <w:r w:rsidRPr="00EC5B40">
        <w:rPr>
          <w:rFonts w:hint="eastAsia"/>
          <w:sz w:val="24"/>
        </w:rPr>
        <w:t>「</w:t>
      </w:r>
      <w:r>
        <w:rPr>
          <w:rFonts w:hint="eastAsia"/>
          <w:sz w:val="24"/>
        </w:rPr>
        <w:t>應付保管款</w:t>
      </w:r>
      <w:r w:rsidRPr="00EC5B40">
        <w:rPr>
          <w:rFonts w:hint="eastAsia"/>
          <w:sz w:val="24"/>
        </w:rPr>
        <w:t>」</w:t>
      </w:r>
      <w:r>
        <w:rPr>
          <w:rFonts w:hint="eastAsia"/>
          <w:sz w:val="24"/>
        </w:rPr>
        <w:t>科目809億8,104萬餘元，較113年底減少1億4,909萬餘元，</w:t>
      </w:r>
      <w:proofErr w:type="gramStart"/>
      <w:r w:rsidRPr="00297154">
        <w:rPr>
          <w:rFonts w:hint="eastAsia"/>
          <w:sz w:val="24"/>
        </w:rPr>
        <w:t>主要係地政局</w:t>
      </w:r>
      <w:proofErr w:type="gramEnd"/>
      <w:r w:rsidRPr="00297154">
        <w:rPr>
          <w:rFonts w:hint="eastAsia"/>
          <w:sz w:val="24"/>
        </w:rPr>
        <w:t>撥付地上物及土地補償費</w:t>
      </w:r>
      <w:r>
        <w:rPr>
          <w:rFonts w:hint="eastAsia"/>
          <w:sz w:val="24"/>
        </w:rPr>
        <w:t>增加</w:t>
      </w:r>
      <w:r w:rsidRPr="00297154">
        <w:rPr>
          <w:rFonts w:hint="eastAsia"/>
          <w:sz w:val="24"/>
        </w:rPr>
        <w:t>所致。</w:t>
      </w:r>
    </w:p>
    <w:p w14:paraId="316A0DC1" w14:textId="77777777" w:rsidR="00081362" w:rsidRDefault="00081362" w:rsidP="00081362">
      <w:pPr>
        <w:pStyle w:val="afff2"/>
        <w:adjustRightInd w:val="0"/>
        <w:spacing w:line="480" w:lineRule="exact"/>
        <w:ind w:firstLineChars="300" w:firstLine="781"/>
        <w:rPr>
          <w:b/>
          <w:sz w:val="24"/>
        </w:rPr>
      </w:pPr>
      <w:r w:rsidRPr="00B33F95">
        <w:rPr>
          <w:rFonts w:hint="eastAsia"/>
          <w:b/>
          <w:spacing w:val="10"/>
          <w:sz w:val="24"/>
        </w:rPr>
        <w:lastRenderedPageBreak/>
        <w:t>三</w:t>
      </w:r>
      <w:r>
        <w:rPr>
          <w:rFonts w:hint="eastAsia"/>
          <w:b/>
          <w:spacing w:val="10"/>
          <w:sz w:val="24"/>
        </w:rPr>
        <w:t>、</w:t>
      </w:r>
      <w:r w:rsidRPr="00B33F95">
        <w:rPr>
          <w:rFonts w:hint="eastAsia"/>
          <w:b/>
          <w:sz w:val="24"/>
        </w:rPr>
        <w:t>淨資產類</w:t>
      </w:r>
    </w:p>
    <w:p w14:paraId="4C9E731D" w14:textId="77777777" w:rsidR="00081362" w:rsidRDefault="00081362" w:rsidP="00081362">
      <w:pPr>
        <w:pStyle w:val="afff2"/>
        <w:adjustRightInd w:val="0"/>
        <w:spacing w:line="480" w:lineRule="exact"/>
        <w:ind w:firstLine="480"/>
        <w:rPr>
          <w:sz w:val="24"/>
        </w:rPr>
      </w:pPr>
      <w:r w:rsidRPr="00AF11D3">
        <w:rPr>
          <w:rFonts w:hint="eastAsia"/>
          <w:sz w:val="24"/>
        </w:rPr>
        <w:t>表達資產減除負債後餘額之「淨資產」科目</w:t>
      </w:r>
      <w:r w:rsidRPr="00E84979">
        <w:rPr>
          <w:sz w:val="24"/>
        </w:rPr>
        <w:t>4兆</w:t>
      </w:r>
      <w:r w:rsidRPr="00E84979">
        <w:rPr>
          <w:rFonts w:hint="eastAsia"/>
          <w:sz w:val="24"/>
        </w:rPr>
        <w:t>8,732</w:t>
      </w:r>
      <w:r w:rsidRPr="00E84979">
        <w:rPr>
          <w:sz w:val="24"/>
        </w:rPr>
        <w:t>億</w:t>
      </w:r>
      <w:r w:rsidRPr="00E84979">
        <w:rPr>
          <w:rFonts w:hint="eastAsia"/>
          <w:sz w:val="24"/>
        </w:rPr>
        <w:t>7,610</w:t>
      </w:r>
      <w:r w:rsidRPr="00E84979">
        <w:rPr>
          <w:sz w:val="24"/>
        </w:rPr>
        <w:t>萬</w:t>
      </w:r>
      <w:r w:rsidRPr="00E84979">
        <w:rPr>
          <w:rFonts w:hint="eastAsia"/>
          <w:sz w:val="24"/>
        </w:rPr>
        <w:t>餘元</w:t>
      </w:r>
      <w:r w:rsidRPr="00AF11D3">
        <w:rPr>
          <w:rFonts w:hint="eastAsia"/>
          <w:sz w:val="24"/>
        </w:rPr>
        <w:t>，較</w:t>
      </w:r>
      <w:r>
        <w:rPr>
          <w:rFonts w:hint="eastAsia"/>
          <w:sz w:val="24"/>
        </w:rPr>
        <w:t>113</w:t>
      </w:r>
      <w:r w:rsidRPr="00AF11D3">
        <w:rPr>
          <w:rFonts w:hint="eastAsia"/>
          <w:sz w:val="24"/>
        </w:rPr>
        <w:t>年底之</w:t>
      </w:r>
      <w:r>
        <w:rPr>
          <w:rFonts w:hint="eastAsia"/>
          <w:sz w:val="24"/>
        </w:rPr>
        <w:t>4兆5,734</w:t>
      </w:r>
      <w:r w:rsidRPr="00AF11D3">
        <w:rPr>
          <w:rFonts w:hint="eastAsia"/>
          <w:sz w:val="24"/>
        </w:rPr>
        <w:t>億</w:t>
      </w:r>
      <w:r>
        <w:rPr>
          <w:rFonts w:hint="eastAsia"/>
          <w:sz w:val="24"/>
        </w:rPr>
        <w:t>5,469</w:t>
      </w:r>
      <w:r w:rsidRPr="00AF11D3">
        <w:rPr>
          <w:rFonts w:hint="eastAsia"/>
          <w:sz w:val="24"/>
        </w:rPr>
        <w:t>萬餘元，</w:t>
      </w:r>
      <w:r>
        <w:rPr>
          <w:rFonts w:hint="eastAsia"/>
          <w:sz w:val="24"/>
        </w:rPr>
        <w:t>增加2,998</w:t>
      </w:r>
      <w:r w:rsidRPr="00AF11D3">
        <w:rPr>
          <w:rFonts w:hint="eastAsia"/>
          <w:sz w:val="24"/>
        </w:rPr>
        <w:t>億</w:t>
      </w:r>
      <w:r>
        <w:rPr>
          <w:rFonts w:hint="eastAsia"/>
          <w:sz w:val="24"/>
        </w:rPr>
        <w:t>2,140萬餘元，主要原因詳「一、資產類」、「二、負債類」科目金額增減</w:t>
      </w:r>
      <w:r w:rsidRPr="00AF11D3">
        <w:rPr>
          <w:rFonts w:hint="eastAsia"/>
          <w:sz w:val="24"/>
        </w:rPr>
        <w:t>之說明。</w:t>
      </w:r>
    </w:p>
    <w:p w14:paraId="202E9D9E" w14:textId="75B2FCBE" w:rsidR="00322880" w:rsidRDefault="00081362" w:rsidP="00081362">
      <w:pPr>
        <w:pStyle w:val="afff2"/>
        <w:adjustRightInd w:val="0"/>
        <w:spacing w:line="420" w:lineRule="exact"/>
        <w:ind w:firstLine="480"/>
        <w:rPr>
          <w:color w:val="000000"/>
          <w:sz w:val="24"/>
        </w:rPr>
      </w:pPr>
      <w:r>
        <w:rPr>
          <w:rFonts w:hint="eastAsia"/>
          <w:color w:val="000000"/>
          <w:sz w:val="24"/>
        </w:rPr>
        <w:t>茲將</w:t>
      </w:r>
      <w:proofErr w:type="gramStart"/>
      <w:r>
        <w:rPr>
          <w:rFonts w:hint="eastAsia"/>
          <w:color w:val="000000"/>
          <w:sz w:val="24"/>
        </w:rPr>
        <w:t>1</w:t>
      </w:r>
      <w:r>
        <w:rPr>
          <w:color w:val="000000"/>
          <w:sz w:val="24"/>
        </w:rPr>
        <w:t>1</w:t>
      </w:r>
      <w:r>
        <w:rPr>
          <w:rFonts w:hint="eastAsia"/>
          <w:color w:val="000000"/>
          <w:sz w:val="24"/>
        </w:rPr>
        <w:t>4</w:t>
      </w:r>
      <w:proofErr w:type="gramEnd"/>
      <w:r>
        <w:rPr>
          <w:rFonts w:hint="eastAsia"/>
          <w:color w:val="000000"/>
          <w:sz w:val="24"/>
        </w:rPr>
        <w:t>年度資產、負債、淨資產</w:t>
      </w:r>
      <w:r w:rsidRPr="00E37044">
        <w:rPr>
          <w:rFonts w:hint="eastAsia"/>
          <w:color w:val="000000"/>
          <w:sz w:val="24"/>
        </w:rPr>
        <w:t>各科目增減變化明細情形，詳</w:t>
      </w:r>
      <w:proofErr w:type="gramStart"/>
      <w:r w:rsidRPr="00E37044">
        <w:rPr>
          <w:rFonts w:hint="eastAsia"/>
          <w:color w:val="000000"/>
          <w:sz w:val="24"/>
        </w:rPr>
        <w:t>列如</w:t>
      </w:r>
      <w:proofErr w:type="gramEnd"/>
      <w:r w:rsidRPr="00E37044">
        <w:rPr>
          <w:rFonts w:hint="eastAsia"/>
          <w:color w:val="000000"/>
          <w:sz w:val="24"/>
        </w:rPr>
        <w:t>下表</w:t>
      </w:r>
      <w:r w:rsidR="00322880">
        <w:rPr>
          <w:rFonts w:hint="eastAsia"/>
          <w:color w:val="000000"/>
          <w:sz w:val="24"/>
        </w:rPr>
        <w:t>：</w:t>
      </w:r>
    </w:p>
    <w:p w14:paraId="69BDFBBA" w14:textId="77777777" w:rsidR="00081362" w:rsidRPr="00E136C9" w:rsidRDefault="00081362" w:rsidP="00081362">
      <w:pPr>
        <w:pStyle w:val="afff2"/>
        <w:adjustRightInd w:val="0"/>
        <w:spacing w:line="430" w:lineRule="exact"/>
        <w:ind w:firstLineChars="0" w:firstLine="0"/>
        <w:jc w:val="center"/>
        <w:rPr>
          <w:sz w:val="32"/>
          <w:szCs w:val="32"/>
        </w:rPr>
      </w:pPr>
      <w:r w:rsidRPr="00E136C9">
        <w:rPr>
          <w:rFonts w:ascii="新細明體" w:hAnsi="新細明體" w:hint="eastAsia"/>
          <w:b/>
          <w:spacing w:val="60"/>
          <w:sz w:val="32"/>
          <w:szCs w:val="32"/>
          <w:u w:val="single"/>
        </w:rPr>
        <w:t>新北市總決算平衡</w:t>
      </w:r>
      <w:r w:rsidRPr="00E136C9">
        <w:rPr>
          <w:rFonts w:ascii="新細明體" w:hAnsi="新細明體" w:hint="eastAsia"/>
          <w:b/>
          <w:sz w:val="32"/>
          <w:szCs w:val="32"/>
          <w:u w:val="single"/>
        </w:rPr>
        <w:t>表</w:t>
      </w:r>
    </w:p>
    <w:p w14:paraId="386F0F73" w14:textId="77777777" w:rsidR="00081362" w:rsidRDefault="00081362" w:rsidP="00081362">
      <w:pPr>
        <w:pStyle w:val="afff2"/>
        <w:adjustRightInd w:val="0"/>
        <w:spacing w:beforeLines="20" w:before="48" w:line="240" w:lineRule="exact"/>
        <w:ind w:firstLineChars="0" w:firstLine="0"/>
        <w:jc w:val="center"/>
        <w:rPr>
          <w:sz w:val="24"/>
        </w:rPr>
      </w:pPr>
      <w:r w:rsidRPr="00CE1E72">
        <w:rPr>
          <w:rFonts w:hint="eastAsia"/>
          <w:sz w:val="24"/>
        </w:rPr>
        <w:t>中華民國</w:t>
      </w:r>
      <w:r>
        <w:rPr>
          <w:rFonts w:hint="eastAsia"/>
          <w:sz w:val="24"/>
        </w:rPr>
        <w:t>1</w:t>
      </w:r>
      <w:r>
        <w:rPr>
          <w:sz w:val="24"/>
        </w:rPr>
        <w:t>1</w:t>
      </w:r>
      <w:r>
        <w:rPr>
          <w:rFonts w:hint="eastAsia"/>
          <w:sz w:val="24"/>
        </w:rPr>
        <w:t>4</w:t>
      </w:r>
      <w:r w:rsidRPr="00CE1E72">
        <w:rPr>
          <w:rFonts w:hint="eastAsia"/>
          <w:sz w:val="24"/>
        </w:rPr>
        <w:t>年12月31日</w:t>
      </w:r>
    </w:p>
    <w:p w14:paraId="17B07271" w14:textId="77777777" w:rsidR="00081362" w:rsidRPr="00B20402" w:rsidRDefault="00081362" w:rsidP="00F56F3C">
      <w:pPr>
        <w:pStyle w:val="afff2"/>
        <w:adjustRightInd w:val="0"/>
        <w:spacing w:line="240" w:lineRule="exact"/>
        <w:ind w:rightChars="-7" w:right="-17" w:firstLine="360"/>
        <w:jc w:val="right"/>
        <w:rPr>
          <w:color w:val="000000"/>
          <w:sz w:val="18"/>
          <w:szCs w:val="18"/>
        </w:rPr>
      </w:pPr>
      <w:r w:rsidRPr="00B20402">
        <w:rPr>
          <w:rFonts w:hint="eastAsia"/>
          <w:sz w:val="18"/>
          <w:szCs w:val="18"/>
        </w:rPr>
        <w:t>單位：新臺幣元</w:t>
      </w:r>
    </w:p>
    <w:tbl>
      <w:tblPr>
        <w:tblW w:w="989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1720"/>
        <w:gridCol w:w="766"/>
        <w:gridCol w:w="1725"/>
        <w:gridCol w:w="761"/>
        <w:gridCol w:w="1731"/>
        <w:gridCol w:w="782"/>
      </w:tblGrid>
      <w:tr w:rsidR="00081362" w:rsidRPr="00B20402" w14:paraId="33451AF9" w14:textId="77777777" w:rsidTr="00F56F3C">
        <w:trPr>
          <w:cantSplit/>
          <w:trHeight w:val="454"/>
        </w:trPr>
        <w:tc>
          <w:tcPr>
            <w:tcW w:w="2410" w:type="dxa"/>
            <w:vMerge w:val="restart"/>
            <w:tcBorders>
              <w:top w:val="single" w:sz="4" w:space="0" w:color="auto"/>
              <w:left w:val="nil"/>
              <w:bottom w:val="single" w:sz="4" w:space="0" w:color="auto"/>
            </w:tcBorders>
            <w:vAlign w:val="center"/>
          </w:tcPr>
          <w:p w14:paraId="67230D59" w14:textId="77777777" w:rsidR="00081362" w:rsidRPr="00B20402" w:rsidRDefault="00081362" w:rsidP="00A909EF">
            <w:pPr>
              <w:adjustRightInd w:val="0"/>
              <w:ind w:leftChars="12" w:left="112" w:rightChars="18" w:right="43" w:hangingChars="46" w:hanging="83"/>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科目</w:t>
            </w:r>
          </w:p>
        </w:tc>
        <w:tc>
          <w:tcPr>
            <w:tcW w:w="2486" w:type="dxa"/>
            <w:gridSpan w:val="2"/>
            <w:tcBorders>
              <w:top w:val="single" w:sz="4" w:space="0" w:color="auto"/>
              <w:bottom w:val="single" w:sz="4" w:space="0" w:color="auto"/>
            </w:tcBorders>
            <w:vAlign w:val="center"/>
          </w:tcPr>
          <w:p w14:paraId="46C4074B" w14:textId="77777777" w:rsidR="00081362" w:rsidRPr="00B20402" w:rsidRDefault="00081362" w:rsidP="00A909EF">
            <w:pPr>
              <w:autoSpaceDE w:val="0"/>
              <w:autoSpaceDN w:val="0"/>
              <w:adjustRightInd w:val="0"/>
              <w:spacing w:beforeLines="10" w:before="24" w:line="240" w:lineRule="exact"/>
              <w:ind w:leftChars="50" w:left="120" w:rightChars="50" w:right="120"/>
              <w:jc w:val="distribute"/>
              <w:rPr>
                <w:rFonts w:ascii="標楷體" w:eastAsia="標楷體" w:hAnsi="標楷體"/>
                <w:color w:val="000000"/>
                <w:sz w:val="18"/>
                <w:szCs w:val="18"/>
              </w:rPr>
            </w:pPr>
            <w:r w:rsidRPr="00B20402">
              <w:rPr>
                <w:rFonts w:ascii="標楷體" w:eastAsia="標楷體" w:hAnsi="標楷體" w:hint="eastAsia"/>
                <w:color w:val="000000"/>
                <w:sz w:val="18"/>
                <w:szCs w:val="18"/>
              </w:rPr>
              <w:t>1</w:t>
            </w:r>
            <w:r w:rsidRPr="00B20402">
              <w:rPr>
                <w:rFonts w:ascii="標楷體" w:eastAsia="標楷體" w:hAnsi="標楷體"/>
                <w:color w:val="000000"/>
                <w:sz w:val="18"/>
                <w:szCs w:val="18"/>
              </w:rPr>
              <w:t>1</w:t>
            </w:r>
            <w:r>
              <w:rPr>
                <w:rFonts w:ascii="標楷體" w:eastAsia="標楷體" w:hAnsi="標楷體" w:hint="eastAsia"/>
                <w:color w:val="000000"/>
                <w:sz w:val="18"/>
                <w:szCs w:val="18"/>
              </w:rPr>
              <w:t>4</w:t>
            </w:r>
            <w:r w:rsidRPr="00B20402">
              <w:rPr>
                <w:rFonts w:ascii="標楷體" w:eastAsia="標楷體" w:hAnsi="標楷體" w:hint="eastAsia"/>
                <w:color w:val="000000"/>
                <w:sz w:val="18"/>
                <w:szCs w:val="18"/>
              </w:rPr>
              <w:t>年12月31日</w:t>
            </w:r>
          </w:p>
        </w:tc>
        <w:tc>
          <w:tcPr>
            <w:tcW w:w="2486" w:type="dxa"/>
            <w:gridSpan w:val="2"/>
            <w:tcBorders>
              <w:top w:val="single" w:sz="4" w:space="0" w:color="auto"/>
              <w:bottom w:val="single" w:sz="4" w:space="0" w:color="auto"/>
            </w:tcBorders>
            <w:vAlign w:val="center"/>
          </w:tcPr>
          <w:p w14:paraId="69589AAA" w14:textId="77777777" w:rsidR="00081362" w:rsidRPr="00B20402" w:rsidRDefault="00081362" w:rsidP="00A909EF">
            <w:pPr>
              <w:autoSpaceDE w:val="0"/>
              <w:autoSpaceDN w:val="0"/>
              <w:adjustRightInd w:val="0"/>
              <w:spacing w:beforeLines="10" w:before="24" w:line="240" w:lineRule="exact"/>
              <w:ind w:leftChars="50" w:left="120" w:rightChars="50" w:right="120"/>
              <w:jc w:val="distribute"/>
              <w:rPr>
                <w:rFonts w:ascii="標楷體" w:eastAsia="標楷體" w:hAnsi="標楷體"/>
                <w:color w:val="000000"/>
                <w:sz w:val="18"/>
                <w:szCs w:val="18"/>
              </w:rPr>
            </w:pPr>
            <w:r w:rsidRPr="00B20402">
              <w:rPr>
                <w:rFonts w:ascii="標楷體" w:eastAsia="標楷體" w:hAnsi="標楷體" w:hint="eastAsia"/>
                <w:color w:val="000000"/>
                <w:sz w:val="18"/>
                <w:szCs w:val="18"/>
              </w:rPr>
              <w:t>1</w:t>
            </w:r>
            <w:r>
              <w:rPr>
                <w:rFonts w:ascii="標楷體" w:eastAsia="標楷體" w:hAnsi="標楷體" w:hint="eastAsia"/>
                <w:color w:val="000000"/>
                <w:sz w:val="18"/>
                <w:szCs w:val="18"/>
              </w:rPr>
              <w:t>13</w:t>
            </w:r>
            <w:r w:rsidRPr="00B20402">
              <w:rPr>
                <w:rFonts w:ascii="標楷體" w:eastAsia="標楷體" w:hAnsi="標楷體"/>
                <w:color w:val="000000"/>
                <w:sz w:val="18"/>
                <w:szCs w:val="18"/>
              </w:rPr>
              <w:t>年12月31日</w:t>
            </w:r>
          </w:p>
        </w:tc>
        <w:tc>
          <w:tcPr>
            <w:tcW w:w="2513" w:type="dxa"/>
            <w:gridSpan w:val="2"/>
            <w:tcBorders>
              <w:top w:val="single" w:sz="4" w:space="0" w:color="auto"/>
              <w:bottom w:val="single" w:sz="4" w:space="0" w:color="auto"/>
              <w:right w:val="nil"/>
            </w:tcBorders>
            <w:vAlign w:val="center"/>
          </w:tcPr>
          <w:p w14:paraId="07326479" w14:textId="77777777" w:rsidR="00081362" w:rsidRPr="00B20402" w:rsidRDefault="00081362" w:rsidP="00A909EF">
            <w:pPr>
              <w:autoSpaceDE w:val="0"/>
              <w:autoSpaceDN w:val="0"/>
              <w:adjustRightInd w:val="0"/>
              <w:spacing w:beforeLines="10" w:before="24" w:line="240" w:lineRule="exact"/>
              <w:ind w:leftChars="50" w:left="120" w:rightChars="50" w:right="120"/>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比較增減</w:t>
            </w:r>
          </w:p>
        </w:tc>
      </w:tr>
      <w:tr w:rsidR="00081362" w:rsidRPr="00B20402" w14:paraId="020D3C42" w14:textId="77777777" w:rsidTr="00F56F3C">
        <w:trPr>
          <w:cantSplit/>
          <w:trHeight w:val="454"/>
        </w:trPr>
        <w:tc>
          <w:tcPr>
            <w:tcW w:w="2410" w:type="dxa"/>
            <w:vMerge/>
            <w:tcBorders>
              <w:left w:val="nil"/>
              <w:bottom w:val="single" w:sz="4" w:space="0" w:color="auto"/>
            </w:tcBorders>
            <w:vAlign w:val="center"/>
          </w:tcPr>
          <w:p w14:paraId="7D2891F4" w14:textId="77777777" w:rsidR="00081362" w:rsidRPr="00B20402" w:rsidRDefault="00081362" w:rsidP="00A909EF">
            <w:pPr>
              <w:pStyle w:val="afff1"/>
              <w:adjustRightInd w:val="0"/>
              <w:spacing w:line="240" w:lineRule="auto"/>
              <w:ind w:left="50" w:right="50" w:firstLine="360"/>
              <w:jc w:val="distribute"/>
              <w:rPr>
                <w:rFonts w:ascii="Arial Narrow" w:hAnsi="Arial Narrow"/>
                <w:sz w:val="18"/>
                <w:szCs w:val="18"/>
              </w:rPr>
            </w:pPr>
          </w:p>
        </w:tc>
        <w:tc>
          <w:tcPr>
            <w:tcW w:w="1720" w:type="dxa"/>
            <w:tcBorders>
              <w:bottom w:val="single" w:sz="4" w:space="0" w:color="auto"/>
            </w:tcBorders>
            <w:vAlign w:val="center"/>
          </w:tcPr>
          <w:p w14:paraId="18743322" w14:textId="77777777" w:rsidR="00081362" w:rsidRPr="00B20402" w:rsidRDefault="00081362" w:rsidP="00A909EF">
            <w:pPr>
              <w:adjustRightInd w:val="0"/>
              <w:spacing w:beforeLines="20" w:before="48" w:line="240" w:lineRule="exact"/>
              <w:ind w:leftChars="50" w:left="120" w:rightChars="50" w:right="120"/>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金額</w:t>
            </w:r>
          </w:p>
        </w:tc>
        <w:tc>
          <w:tcPr>
            <w:tcW w:w="766" w:type="dxa"/>
            <w:tcBorders>
              <w:bottom w:val="single" w:sz="4" w:space="0" w:color="auto"/>
            </w:tcBorders>
            <w:vAlign w:val="center"/>
          </w:tcPr>
          <w:p w14:paraId="3CDA4BA2" w14:textId="77777777" w:rsidR="00081362" w:rsidRPr="00B20402" w:rsidRDefault="00081362" w:rsidP="00A909EF">
            <w:pPr>
              <w:adjustRightInd w:val="0"/>
              <w:spacing w:line="240" w:lineRule="exact"/>
              <w:ind w:left="51" w:right="51"/>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w:t>
            </w:r>
          </w:p>
        </w:tc>
        <w:tc>
          <w:tcPr>
            <w:tcW w:w="1725" w:type="dxa"/>
            <w:tcBorders>
              <w:bottom w:val="single" w:sz="4" w:space="0" w:color="auto"/>
            </w:tcBorders>
            <w:vAlign w:val="center"/>
          </w:tcPr>
          <w:p w14:paraId="1D946D1B" w14:textId="77777777" w:rsidR="00081362" w:rsidRPr="00B20402" w:rsidRDefault="00081362" w:rsidP="00A909EF">
            <w:pPr>
              <w:adjustRightInd w:val="0"/>
              <w:spacing w:beforeLines="20" w:before="48" w:line="240" w:lineRule="exact"/>
              <w:ind w:leftChars="50" w:left="120" w:rightChars="50" w:right="120"/>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金額</w:t>
            </w:r>
          </w:p>
        </w:tc>
        <w:tc>
          <w:tcPr>
            <w:tcW w:w="761" w:type="dxa"/>
            <w:tcBorders>
              <w:bottom w:val="single" w:sz="4" w:space="0" w:color="auto"/>
            </w:tcBorders>
            <w:vAlign w:val="center"/>
          </w:tcPr>
          <w:p w14:paraId="622A63D2" w14:textId="77777777" w:rsidR="00081362" w:rsidRPr="00B20402" w:rsidRDefault="00081362" w:rsidP="00A909EF">
            <w:pPr>
              <w:adjustRightInd w:val="0"/>
              <w:spacing w:line="240" w:lineRule="exact"/>
              <w:ind w:left="51" w:right="51"/>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w:t>
            </w:r>
          </w:p>
        </w:tc>
        <w:tc>
          <w:tcPr>
            <w:tcW w:w="1731" w:type="dxa"/>
            <w:tcBorders>
              <w:bottom w:val="single" w:sz="4" w:space="0" w:color="auto"/>
            </w:tcBorders>
            <w:vAlign w:val="center"/>
          </w:tcPr>
          <w:p w14:paraId="0F446647" w14:textId="77777777" w:rsidR="00081362" w:rsidRPr="00B20402" w:rsidRDefault="00081362" w:rsidP="00A909EF">
            <w:pPr>
              <w:adjustRightInd w:val="0"/>
              <w:spacing w:beforeLines="20" w:before="48" w:line="240" w:lineRule="exact"/>
              <w:ind w:leftChars="50" w:left="120" w:rightChars="50" w:right="120"/>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金額</w:t>
            </w:r>
          </w:p>
        </w:tc>
        <w:tc>
          <w:tcPr>
            <w:tcW w:w="782" w:type="dxa"/>
            <w:tcBorders>
              <w:bottom w:val="single" w:sz="4" w:space="0" w:color="auto"/>
              <w:right w:val="nil"/>
            </w:tcBorders>
            <w:vAlign w:val="center"/>
          </w:tcPr>
          <w:p w14:paraId="4E14765A" w14:textId="77777777" w:rsidR="00081362" w:rsidRPr="00B20402" w:rsidRDefault="00081362" w:rsidP="00A909EF">
            <w:pPr>
              <w:adjustRightInd w:val="0"/>
              <w:spacing w:line="240" w:lineRule="exact"/>
              <w:ind w:left="51" w:right="51"/>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w:t>
            </w:r>
          </w:p>
        </w:tc>
      </w:tr>
      <w:tr w:rsidR="00081362" w:rsidRPr="00B20402" w14:paraId="411E9A8F" w14:textId="77777777" w:rsidTr="007E7068">
        <w:trPr>
          <w:cantSplit/>
          <w:trHeight w:val="423"/>
        </w:trPr>
        <w:tc>
          <w:tcPr>
            <w:tcW w:w="2410" w:type="dxa"/>
            <w:tcBorders>
              <w:top w:val="single" w:sz="4" w:space="0" w:color="auto"/>
              <w:left w:val="nil"/>
              <w:bottom w:val="nil"/>
            </w:tcBorders>
            <w:vAlign w:val="center"/>
          </w:tcPr>
          <w:p w14:paraId="50CD501F" w14:textId="77777777" w:rsidR="00081362" w:rsidRPr="00B20402" w:rsidRDefault="00081362" w:rsidP="00A909EF">
            <w:pPr>
              <w:autoSpaceDE w:val="0"/>
              <w:autoSpaceDN w:val="0"/>
              <w:adjustRightInd w:val="0"/>
              <w:snapToGrid w:val="0"/>
              <w:ind w:rightChars="10" w:right="24"/>
              <w:jc w:val="distribute"/>
              <w:rPr>
                <w:rFonts w:ascii="Arial Narrow" w:eastAsia="標楷體" w:hAnsi="Arial Narrow"/>
                <w:b/>
                <w:color w:val="000000"/>
                <w:kern w:val="0"/>
                <w:sz w:val="18"/>
                <w:szCs w:val="18"/>
              </w:rPr>
            </w:pPr>
            <w:r w:rsidRPr="00B20402">
              <w:rPr>
                <w:rFonts w:ascii="Arial Narrow" w:eastAsia="標楷體" w:hAnsi="Arial Narrow"/>
                <w:b/>
                <w:color w:val="000000"/>
                <w:kern w:val="0"/>
                <w:sz w:val="18"/>
                <w:szCs w:val="18"/>
              </w:rPr>
              <w:t>資產</w:t>
            </w:r>
          </w:p>
        </w:tc>
        <w:tc>
          <w:tcPr>
            <w:tcW w:w="1720" w:type="dxa"/>
            <w:tcBorders>
              <w:top w:val="single" w:sz="4" w:space="0" w:color="auto"/>
              <w:bottom w:val="nil"/>
            </w:tcBorders>
            <w:tcMar>
              <w:right w:w="40" w:type="dxa"/>
            </w:tcMar>
            <w:vAlign w:val="center"/>
          </w:tcPr>
          <w:p w14:paraId="6F878C2E" w14:textId="77777777" w:rsidR="00081362" w:rsidRPr="007812B8" w:rsidRDefault="00081362" w:rsidP="00A909EF">
            <w:pPr>
              <w:jc w:val="right"/>
              <w:rPr>
                <w:rFonts w:asciiTheme="minorEastAsia" w:eastAsiaTheme="minorEastAsia" w:hAnsiTheme="minorEastAsia"/>
                <w:b/>
                <w:noProof/>
                <w:color w:val="FF0000"/>
                <w:sz w:val="18"/>
                <w:szCs w:val="18"/>
              </w:rPr>
            </w:pPr>
            <w:r w:rsidRPr="007812B8">
              <w:rPr>
                <w:rFonts w:asciiTheme="minorEastAsia" w:eastAsiaTheme="minorEastAsia" w:hAnsiTheme="minorEastAsia"/>
                <w:b/>
                <w:noProof/>
                <w:sz w:val="18"/>
                <w:szCs w:val="18"/>
              </w:rPr>
              <w:t>5,085,643,025,562</w:t>
            </w:r>
          </w:p>
        </w:tc>
        <w:tc>
          <w:tcPr>
            <w:tcW w:w="766" w:type="dxa"/>
            <w:tcBorders>
              <w:top w:val="single" w:sz="4" w:space="0" w:color="auto"/>
              <w:bottom w:val="nil"/>
            </w:tcBorders>
            <w:vAlign w:val="center"/>
          </w:tcPr>
          <w:p w14:paraId="3E19A62A" w14:textId="77777777" w:rsidR="00081362" w:rsidRPr="007812B8" w:rsidRDefault="00081362" w:rsidP="00A909EF">
            <w:pPr>
              <w:ind w:rightChars="10" w:right="24"/>
              <w:jc w:val="right"/>
              <w:rPr>
                <w:rFonts w:asciiTheme="minorEastAsia" w:eastAsiaTheme="minorEastAsia" w:hAnsiTheme="minorEastAsia"/>
                <w:b/>
                <w:noProof/>
                <w:color w:val="FF0000"/>
                <w:sz w:val="18"/>
                <w:szCs w:val="18"/>
              </w:rPr>
            </w:pPr>
            <w:r w:rsidRPr="007812B8">
              <w:rPr>
                <w:rFonts w:asciiTheme="minorEastAsia" w:eastAsiaTheme="minorEastAsia" w:hAnsiTheme="minorEastAsia"/>
                <w:b/>
                <w:noProof/>
                <w:sz w:val="18"/>
                <w:szCs w:val="18"/>
              </w:rPr>
              <w:t>100.00</w:t>
            </w:r>
          </w:p>
        </w:tc>
        <w:tc>
          <w:tcPr>
            <w:tcW w:w="1725" w:type="dxa"/>
            <w:tcBorders>
              <w:top w:val="single" w:sz="4" w:space="0" w:color="auto"/>
              <w:bottom w:val="nil"/>
            </w:tcBorders>
            <w:tcMar>
              <w:right w:w="40" w:type="dxa"/>
            </w:tcMar>
            <w:vAlign w:val="center"/>
          </w:tcPr>
          <w:p w14:paraId="790870FF" w14:textId="77777777" w:rsidR="00081362" w:rsidRPr="007812B8" w:rsidRDefault="00081362" w:rsidP="00A909EF">
            <w:pPr>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4,788,196,929,691</w:t>
            </w:r>
          </w:p>
        </w:tc>
        <w:tc>
          <w:tcPr>
            <w:tcW w:w="761" w:type="dxa"/>
            <w:tcBorders>
              <w:top w:val="single" w:sz="4" w:space="0" w:color="auto"/>
              <w:bottom w:val="nil"/>
            </w:tcBorders>
            <w:vAlign w:val="center"/>
          </w:tcPr>
          <w:p w14:paraId="53E3DB60" w14:textId="77777777" w:rsidR="00081362" w:rsidRPr="007812B8" w:rsidRDefault="00081362" w:rsidP="00A909EF">
            <w:pPr>
              <w:ind w:rightChars="10" w:right="24"/>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100.00</w:t>
            </w:r>
          </w:p>
        </w:tc>
        <w:tc>
          <w:tcPr>
            <w:tcW w:w="1731" w:type="dxa"/>
            <w:tcBorders>
              <w:top w:val="single" w:sz="4" w:space="0" w:color="auto"/>
              <w:bottom w:val="nil"/>
            </w:tcBorders>
            <w:tcMar>
              <w:right w:w="40" w:type="dxa"/>
            </w:tcMar>
            <w:vAlign w:val="center"/>
          </w:tcPr>
          <w:p w14:paraId="6763CBB6" w14:textId="77777777" w:rsidR="00081362" w:rsidRPr="007812B8" w:rsidRDefault="00081362" w:rsidP="00A909EF">
            <w:pPr>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297,446,095,871</w:t>
            </w:r>
          </w:p>
        </w:tc>
        <w:tc>
          <w:tcPr>
            <w:tcW w:w="782" w:type="dxa"/>
            <w:tcBorders>
              <w:top w:val="single" w:sz="4" w:space="0" w:color="auto"/>
              <w:bottom w:val="nil"/>
              <w:right w:val="nil"/>
            </w:tcBorders>
            <w:tcMar>
              <w:right w:w="40" w:type="dxa"/>
            </w:tcMar>
            <w:vAlign w:val="center"/>
          </w:tcPr>
          <w:p w14:paraId="7A8AFD26" w14:textId="77777777" w:rsidR="00081362" w:rsidRPr="007812B8" w:rsidRDefault="00081362" w:rsidP="00A909EF">
            <w:pPr>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6.21</w:t>
            </w:r>
          </w:p>
        </w:tc>
      </w:tr>
      <w:tr w:rsidR="00081362" w:rsidRPr="00B20402" w14:paraId="0FA83AE5" w14:textId="77777777" w:rsidTr="007E7068">
        <w:trPr>
          <w:cantSplit/>
          <w:trHeight w:val="423"/>
        </w:trPr>
        <w:tc>
          <w:tcPr>
            <w:tcW w:w="2410" w:type="dxa"/>
            <w:tcBorders>
              <w:top w:val="nil"/>
              <w:left w:val="nil"/>
              <w:bottom w:val="nil"/>
            </w:tcBorders>
            <w:vAlign w:val="center"/>
          </w:tcPr>
          <w:p w14:paraId="4E1C2E40" w14:textId="77777777" w:rsidR="00081362" w:rsidRPr="00B20402" w:rsidRDefault="00081362" w:rsidP="00A909EF">
            <w:pPr>
              <w:autoSpaceDE w:val="0"/>
              <w:autoSpaceDN w:val="0"/>
              <w:adjustRightInd w:val="0"/>
              <w:ind w:leftChars="93" w:left="223"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流動資產</w:t>
            </w:r>
          </w:p>
        </w:tc>
        <w:tc>
          <w:tcPr>
            <w:tcW w:w="1720" w:type="dxa"/>
            <w:tcBorders>
              <w:top w:val="nil"/>
              <w:bottom w:val="nil"/>
            </w:tcBorders>
            <w:tcMar>
              <w:right w:w="40" w:type="dxa"/>
            </w:tcMar>
            <w:vAlign w:val="center"/>
          </w:tcPr>
          <w:p w14:paraId="2A271FF9"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25,530,066,657</w:t>
            </w:r>
          </w:p>
        </w:tc>
        <w:tc>
          <w:tcPr>
            <w:tcW w:w="766" w:type="dxa"/>
            <w:tcBorders>
              <w:top w:val="nil"/>
              <w:bottom w:val="nil"/>
            </w:tcBorders>
            <w:vAlign w:val="center"/>
          </w:tcPr>
          <w:p w14:paraId="3A025B50"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0.50</w:t>
            </w:r>
          </w:p>
        </w:tc>
        <w:tc>
          <w:tcPr>
            <w:tcW w:w="1725" w:type="dxa"/>
            <w:tcBorders>
              <w:top w:val="nil"/>
              <w:bottom w:val="nil"/>
            </w:tcBorders>
            <w:tcMar>
              <w:right w:w="40" w:type="dxa"/>
            </w:tcMar>
            <w:vAlign w:val="center"/>
          </w:tcPr>
          <w:p w14:paraId="0775ED53"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32,534,094,485</w:t>
            </w:r>
          </w:p>
        </w:tc>
        <w:tc>
          <w:tcPr>
            <w:tcW w:w="761" w:type="dxa"/>
            <w:tcBorders>
              <w:top w:val="nil"/>
              <w:bottom w:val="nil"/>
            </w:tcBorders>
            <w:vAlign w:val="center"/>
          </w:tcPr>
          <w:p w14:paraId="521E33C9"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0.68</w:t>
            </w:r>
          </w:p>
        </w:tc>
        <w:tc>
          <w:tcPr>
            <w:tcW w:w="1731" w:type="dxa"/>
            <w:tcBorders>
              <w:top w:val="nil"/>
              <w:bottom w:val="nil"/>
            </w:tcBorders>
            <w:tcMar>
              <w:right w:w="40" w:type="dxa"/>
            </w:tcMar>
            <w:vAlign w:val="center"/>
          </w:tcPr>
          <w:p w14:paraId="6BB58D6B"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- 7,004,027,828</w:t>
            </w:r>
          </w:p>
        </w:tc>
        <w:tc>
          <w:tcPr>
            <w:tcW w:w="782" w:type="dxa"/>
            <w:tcBorders>
              <w:top w:val="nil"/>
              <w:bottom w:val="nil"/>
              <w:right w:val="nil"/>
            </w:tcBorders>
            <w:tcMar>
              <w:right w:w="40" w:type="dxa"/>
            </w:tcMar>
            <w:vAlign w:val="center"/>
          </w:tcPr>
          <w:p w14:paraId="2EFF3530"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- 21.53</w:t>
            </w:r>
          </w:p>
        </w:tc>
      </w:tr>
      <w:tr w:rsidR="00081362" w:rsidRPr="00B20402" w14:paraId="2D4A37C3" w14:textId="77777777" w:rsidTr="007E7068">
        <w:trPr>
          <w:cantSplit/>
          <w:trHeight w:val="423"/>
        </w:trPr>
        <w:tc>
          <w:tcPr>
            <w:tcW w:w="2410" w:type="dxa"/>
            <w:tcBorders>
              <w:top w:val="nil"/>
              <w:left w:val="nil"/>
              <w:bottom w:val="nil"/>
            </w:tcBorders>
            <w:vAlign w:val="center"/>
          </w:tcPr>
          <w:p w14:paraId="43E82F78"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現金</w:t>
            </w:r>
          </w:p>
        </w:tc>
        <w:tc>
          <w:tcPr>
            <w:tcW w:w="1720" w:type="dxa"/>
            <w:tcBorders>
              <w:top w:val="nil"/>
              <w:bottom w:val="nil"/>
            </w:tcBorders>
            <w:tcMar>
              <w:right w:w="40" w:type="dxa"/>
            </w:tcMar>
            <w:vAlign w:val="center"/>
          </w:tcPr>
          <w:p w14:paraId="3D71E4FD"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15,622,032,558</w:t>
            </w:r>
          </w:p>
        </w:tc>
        <w:tc>
          <w:tcPr>
            <w:tcW w:w="766" w:type="dxa"/>
            <w:tcBorders>
              <w:top w:val="nil"/>
              <w:bottom w:val="nil"/>
            </w:tcBorders>
            <w:vAlign w:val="center"/>
          </w:tcPr>
          <w:p w14:paraId="556A81F2"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0.31</w:t>
            </w:r>
          </w:p>
        </w:tc>
        <w:tc>
          <w:tcPr>
            <w:tcW w:w="1725" w:type="dxa"/>
            <w:tcBorders>
              <w:top w:val="nil"/>
              <w:bottom w:val="nil"/>
            </w:tcBorders>
            <w:tcMar>
              <w:right w:w="40" w:type="dxa"/>
            </w:tcMar>
            <w:vAlign w:val="center"/>
          </w:tcPr>
          <w:p w14:paraId="7207F80E"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22,951,625,778</w:t>
            </w:r>
          </w:p>
        </w:tc>
        <w:tc>
          <w:tcPr>
            <w:tcW w:w="761" w:type="dxa"/>
            <w:tcBorders>
              <w:top w:val="nil"/>
              <w:bottom w:val="nil"/>
            </w:tcBorders>
            <w:vAlign w:val="center"/>
          </w:tcPr>
          <w:p w14:paraId="36C41471"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0.48</w:t>
            </w:r>
          </w:p>
        </w:tc>
        <w:tc>
          <w:tcPr>
            <w:tcW w:w="1731" w:type="dxa"/>
            <w:tcBorders>
              <w:top w:val="nil"/>
              <w:bottom w:val="nil"/>
            </w:tcBorders>
            <w:tcMar>
              <w:right w:w="40" w:type="dxa"/>
            </w:tcMar>
            <w:vAlign w:val="center"/>
          </w:tcPr>
          <w:p w14:paraId="1B51077F"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- 7,329,593,220</w:t>
            </w:r>
          </w:p>
        </w:tc>
        <w:tc>
          <w:tcPr>
            <w:tcW w:w="782" w:type="dxa"/>
            <w:tcBorders>
              <w:top w:val="nil"/>
              <w:bottom w:val="nil"/>
              <w:right w:val="nil"/>
            </w:tcBorders>
            <w:tcMar>
              <w:right w:w="40" w:type="dxa"/>
            </w:tcMar>
            <w:vAlign w:val="center"/>
          </w:tcPr>
          <w:p w14:paraId="0E9961D1"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- 31.93</w:t>
            </w:r>
          </w:p>
        </w:tc>
      </w:tr>
      <w:tr w:rsidR="00081362" w:rsidRPr="00B20402" w14:paraId="0EA291E1" w14:textId="77777777" w:rsidTr="007E7068">
        <w:trPr>
          <w:cantSplit/>
          <w:trHeight w:val="423"/>
        </w:trPr>
        <w:tc>
          <w:tcPr>
            <w:tcW w:w="2410" w:type="dxa"/>
            <w:tcBorders>
              <w:top w:val="nil"/>
              <w:left w:val="nil"/>
              <w:bottom w:val="nil"/>
            </w:tcBorders>
            <w:vAlign w:val="center"/>
          </w:tcPr>
          <w:p w14:paraId="134A0D75"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應收款項</w:t>
            </w:r>
          </w:p>
        </w:tc>
        <w:tc>
          <w:tcPr>
            <w:tcW w:w="1720" w:type="dxa"/>
            <w:tcBorders>
              <w:top w:val="nil"/>
              <w:bottom w:val="nil"/>
            </w:tcBorders>
            <w:tcMar>
              <w:right w:w="40" w:type="dxa"/>
            </w:tcMar>
            <w:vAlign w:val="center"/>
          </w:tcPr>
          <w:p w14:paraId="1AF2FE46"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6,215,493,842</w:t>
            </w:r>
          </w:p>
        </w:tc>
        <w:tc>
          <w:tcPr>
            <w:tcW w:w="766" w:type="dxa"/>
            <w:tcBorders>
              <w:top w:val="nil"/>
              <w:bottom w:val="nil"/>
            </w:tcBorders>
            <w:vAlign w:val="center"/>
          </w:tcPr>
          <w:p w14:paraId="771182D1"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0.12</w:t>
            </w:r>
          </w:p>
        </w:tc>
        <w:tc>
          <w:tcPr>
            <w:tcW w:w="1725" w:type="dxa"/>
            <w:tcBorders>
              <w:top w:val="nil"/>
              <w:bottom w:val="nil"/>
            </w:tcBorders>
            <w:tcMar>
              <w:right w:w="40" w:type="dxa"/>
            </w:tcMar>
            <w:vAlign w:val="center"/>
          </w:tcPr>
          <w:p w14:paraId="75D47F63"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5,574,182,976</w:t>
            </w:r>
          </w:p>
        </w:tc>
        <w:tc>
          <w:tcPr>
            <w:tcW w:w="761" w:type="dxa"/>
            <w:tcBorders>
              <w:top w:val="nil"/>
              <w:bottom w:val="nil"/>
            </w:tcBorders>
            <w:vAlign w:val="center"/>
          </w:tcPr>
          <w:p w14:paraId="7427F5B8"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0.12</w:t>
            </w:r>
          </w:p>
        </w:tc>
        <w:tc>
          <w:tcPr>
            <w:tcW w:w="1731" w:type="dxa"/>
            <w:tcBorders>
              <w:top w:val="nil"/>
              <w:bottom w:val="nil"/>
            </w:tcBorders>
            <w:tcMar>
              <w:right w:w="40" w:type="dxa"/>
            </w:tcMar>
            <w:vAlign w:val="center"/>
          </w:tcPr>
          <w:p w14:paraId="3C0A7E51"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641,310,866</w:t>
            </w:r>
          </w:p>
        </w:tc>
        <w:tc>
          <w:tcPr>
            <w:tcW w:w="782" w:type="dxa"/>
            <w:tcBorders>
              <w:top w:val="nil"/>
              <w:bottom w:val="nil"/>
              <w:right w:val="nil"/>
            </w:tcBorders>
            <w:tcMar>
              <w:right w:w="40" w:type="dxa"/>
            </w:tcMar>
            <w:vAlign w:val="center"/>
          </w:tcPr>
          <w:p w14:paraId="799CC79C"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11.51</w:t>
            </w:r>
          </w:p>
        </w:tc>
      </w:tr>
      <w:tr w:rsidR="00081362" w:rsidRPr="00B20402" w14:paraId="2C9BAA37" w14:textId="77777777" w:rsidTr="007E7068">
        <w:trPr>
          <w:cantSplit/>
          <w:trHeight w:val="423"/>
        </w:trPr>
        <w:tc>
          <w:tcPr>
            <w:tcW w:w="2410" w:type="dxa"/>
            <w:tcBorders>
              <w:top w:val="nil"/>
              <w:left w:val="nil"/>
              <w:bottom w:val="nil"/>
            </w:tcBorders>
            <w:vAlign w:val="center"/>
          </w:tcPr>
          <w:p w14:paraId="0DC30EED"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應收</w:t>
            </w:r>
            <w:r w:rsidRPr="00B20402">
              <w:rPr>
                <w:rFonts w:ascii="Arial Narrow" w:eastAsia="標楷體" w:hAnsi="Arial Narrow" w:hint="eastAsia"/>
                <w:color w:val="000000"/>
                <w:sz w:val="18"/>
                <w:szCs w:val="18"/>
              </w:rPr>
              <w:t>其他政府款</w:t>
            </w:r>
          </w:p>
        </w:tc>
        <w:tc>
          <w:tcPr>
            <w:tcW w:w="1720" w:type="dxa"/>
            <w:tcBorders>
              <w:top w:val="nil"/>
              <w:bottom w:val="nil"/>
            </w:tcBorders>
            <w:tcMar>
              <w:right w:w="40" w:type="dxa"/>
            </w:tcMar>
            <w:vAlign w:val="center"/>
          </w:tcPr>
          <w:p w14:paraId="0F2057B1"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1,079,991,835</w:t>
            </w:r>
          </w:p>
        </w:tc>
        <w:tc>
          <w:tcPr>
            <w:tcW w:w="766" w:type="dxa"/>
            <w:tcBorders>
              <w:top w:val="nil"/>
              <w:bottom w:val="nil"/>
            </w:tcBorders>
            <w:vAlign w:val="center"/>
          </w:tcPr>
          <w:p w14:paraId="66D0E09D"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0.02</w:t>
            </w:r>
          </w:p>
        </w:tc>
        <w:tc>
          <w:tcPr>
            <w:tcW w:w="1725" w:type="dxa"/>
            <w:tcBorders>
              <w:top w:val="nil"/>
              <w:bottom w:val="nil"/>
            </w:tcBorders>
            <w:tcMar>
              <w:right w:w="40" w:type="dxa"/>
            </w:tcMar>
            <w:vAlign w:val="center"/>
          </w:tcPr>
          <w:p w14:paraId="7645D387"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761,162,020</w:t>
            </w:r>
          </w:p>
        </w:tc>
        <w:tc>
          <w:tcPr>
            <w:tcW w:w="761" w:type="dxa"/>
            <w:tcBorders>
              <w:top w:val="nil"/>
              <w:bottom w:val="nil"/>
            </w:tcBorders>
            <w:vAlign w:val="center"/>
          </w:tcPr>
          <w:p w14:paraId="6FD0E2D8"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0.02</w:t>
            </w:r>
          </w:p>
        </w:tc>
        <w:tc>
          <w:tcPr>
            <w:tcW w:w="1731" w:type="dxa"/>
            <w:tcBorders>
              <w:top w:val="nil"/>
              <w:bottom w:val="nil"/>
            </w:tcBorders>
            <w:tcMar>
              <w:right w:w="40" w:type="dxa"/>
            </w:tcMar>
            <w:vAlign w:val="center"/>
          </w:tcPr>
          <w:p w14:paraId="3B9B5B99"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318,829,815</w:t>
            </w:r>
          </w:p>
        </w:tc>
        <w:tc>
          <w:tcPr>
            <w:tcW w:w="782" w:type="dxa"/>
            <w:tcBorders>
              <w:top w:val="nil"/>
              <w:bottom w:val="nil"/>
              <w:right w:val="nil"/>
            </w:tcBorders>
            <w:tcMar>
              <w:right w:w="40" w:type="dxa"/>
            </w:tcMar>
            <w:vAlign w:val="center"/>
          </w:tcPr>
          <w:p w14:paraId="5215E269"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41.89</w:t>
            </w:r>
          </w:p>
        </w:tc>
      </w:tr>
      <w:tr w:rsidR="00081362" w:rsidRPr="00B20402" w14:paraId="371BF37A" w14:textId="77777777" w:rsidTr="007E7068">
        <w:trPr>
          <w:cantSplit/>
          <w:trHeight w:val="423"/>
        </w:trPr>
        <w:tc>
          <w:tcPr>
            <w:tcW w:w="2410" w:type="dxa"/>
            <w:tcBorders>
              <w:top w:val="nil"/>
              <w:left w:val="nil"/>
              <w:bottom w:val="nil"/>
            </w:tcBorders>
            <w:vAlign w:val="center"/>
          </w:tcPr>
          <w:p w14:paraId="6ADDD22D"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預付款</w:t>
            </w:r>
          </w:p>
        </w:tc>
        <w:tc>
          <w:tcPr>
            <w:tcW w:w="1720" w:type="dxa"/>
            <w:tcBorders>
              <w:top w:val="nil"/>
              <w:bottom w:val="nil"/>
            </w:tcBorders>
            <w:tcMar>
              <w:right w:w="40" w:type="dxa"/>
            </w:tcMar>
            <w:vAlign w:val="center"/>
          </w:tcPr>
          <w:p w14:paraId="5AD4EC27"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2,612,548,422</w:t>
            </w:r>
          </w:p>
        </w:tc>
        <w:tc>
          <w:tcPr>
            <w:tcW w:w="766" w:type="dxa"/>
            <w:tcBorders>
              <w:top w:val="nil"/>
              <w:bottom w:val="nil"/>
            </w:tcBorders>
            <w:vAlign w:val="center"/>
          </w:tcPr>
          <w:p w14:paraId="35746BE9"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0.05</w:t>
            </w:r>
          </w:p>
        </w:tc>
        <w:tc>
          <w:tcPr>
            <w:tcW w:w="1725" w:type="dxa"/>
            <w:tcBorders>
              <w:top w:val="nil"/>
              <w:bottom w:val="nil"/>
            </w:tcBorders>
            <w:tcMar>
              <w:right w:w="40" w:type="dxa"/>
            </w:tcMar>
            <w:vAlign w:val="center"/>
          </w:tcPr>
          <w:p w14:paraId="4E5C9805"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3,247,123,711</w:t>
            </w:r>
          </w:p>
        </w:tc>
        <w:tc>
          <w:tcPr>
            <w:tcW w:w="761" w:type="dxa"/>
            <w:tcBorders>
              <w:top w:val="nil"/>
              <w:bottom w:val="nil"/>
            </w:tcBorders>
            <w:vAlign w:val="center"/>
          </w:tcPr>
          <w:p w14:paraId="5140D181"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0.07</w:t>
            </w:r>
          </w:p>
        </w:tc>
        <w:tc>
          <w:tcPr>
            <w:tcW w:w="1731" w:type="dxa"/>
            <w:tcBorders>
              <w:top w:val="nil"/>
              <w:bottom w:val="nil"/>
            </w:tcBorders>
            <w:tcMar>
              <w:right w:w="40" w:type="dxa"/>
            </w:tcMar>
            <w:vAlign w:val="center"/>
          </w:tcPr>
          <w:p w14:paraId="3EB22BF6"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- 634,575,289</w:t>
            </w:r>
          </w:p>
        </w:tc>
        <w:tc>
          <w:tcPr>
            <w:tcW w:w="782" w:type="dxa"/>
            <w:tcBorders>
              <w:top w:val="nil"/>
              <w:bottom w:val="nil"/>
              <w:right w:val="nil"/>
            </w:tcBorders>
            <w:tcMar>
              <w:right w:w="40" w:type="dxa"/>
            </w:tcMar>
            <w:vAlign w:val="center"/>
          </w:tcPr>
          <w:p w14:paraId="544D5DFF"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- 19.54</w:t>
            </w:r>
          </w:p>
        </w:tc>
      </w:tr>
      <w:tr w:rsidR="00081362" w:rsidRPr="00B20402" w14:paraId="7D62F5FE" w14:textId="77777777" w:rsidTr="007E7068">
        <w:trPr>
          <w:cantSplit/>
          <w:trHeight w:val="423"/>
        </w:trPr>
        <w:tc>
          <w:tcPr>
            <w:tcW w:w="2410" w:type="dxa"/>
            <w:tcBorders>
              <w:top w:val="nil"/>
              <w:left w:val="nil"/>
              <w:bottom w:val="nil"/>
            </w:tcBorders>
            <w:vAlign w:val="center"/>
          </w:tcPr>
          <w:p w14:paraId="4658621E" w14:textId="77777777" w:rsidR="00081362" w:rsidRPr="00B20402" w:rsidRDefault="00081362" w:rsidP="00A909EF">
            <w:pPr>
              <w:autoSpaceDE w:val="0"/>
              <w:autoSpaceDN w:val="0"/>
              <w:adjustRightInd w:val="0"/>
              <w:ind w:leftChars="93" w:left="223"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長期投資</w:t>
            </w:r>
          </w:p>
        </w:tc>
        <w:tc>
          <w:tcPr>
            <w:tcW w:w="1720" w:type="dxa"/>
            <w:tcBorders>
              <w:top w:val="nil"/>
              <w:bottom w:val="nil"/>
            </w:tcBorders>
            <w:tcMar>
              <w:right w:w="40" w:type="dxa"/>
            </w:tcMar>
            <w:vAlign w:val="center"/>
          </w:tcPr>
          <w:p w14:paraId="47B8E7B9"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259,142,278,768</w:t>
            </w:r>
          </w:p>
        </w:tc>
        <w:tc>
          <w:tcPr>
            <w:tcW w:w="766" w:type="dxa"/>
            <w:tcBorders>
              <w:top w:val="nil"/>
              <w:bottom w:val="nil"/>
            </w:tcBorders>
            <w:vAlign w:val="center"/>
          </w:tcPr>
          <w:p w14:paraId="1B9E8158"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5.10</w:t>
            </w:r>
          </w:p>
        </w:tc>
        <w:tc>
          <w:tcPr>
            <w:tcW w:w="1725" w:type="dxa"/>
            <w:tcBorders>
              <w:top w:val="nil"/>
              <w:bottom w:val="nil"/>
            </w:tcBorders>
            <w:tcMar>
              <w:right w:w="40" w:type="dxa"/>
            </w:tcMar>
            <w:vAlign w:val="center"/>
          </w:tcPr>
          <w:p w14:paraId="2AD4DE58"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237,664,405,162</w:t>
            </w:r>
          </w:p>
        </w:tc>
        <w:tc>
          <w:tcPr>
            <w:tcW w:w="761" w:type="dxa"/>
            <w:tcBorders>
              <w:top w:val="nil"/>
              <w:bottom w:val="nil"/>
            </w:tcBorders>
            <w:vAlign w:val="center"/>
          </w:tcPr>
          <w:p w14:paraId="4362937C"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4.96</w:t>
            </w:r>
          </w:p>
        </w:tc>
        <w:tc>
          <w:tcPr>
            <w:tcW w:w="1731" w:type="dxa"/>
            <w:tcBorders>
              <w:top w:val="nil"/>
              <w:bottom w:val="nil"/>
            </w:tcBorders>
            <w:tcMar>
              <w:right w:w="40" w:type="dxa"/>
            </w:tcMar>
            <w:vAlign w:val="center"/>
          </w:tcPr>
          <w:p w14:paraId="37C0DAC2"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21,477,873,606</w:t>
            </w:r>
          </w:p>
        </w:tc>
        <w:tc>
          <w:tcPr>
            <w:tcW w:w="782" w:type="dxa"/>
            <w:tcBorders>
              <w:top w:val="nil"/>
              <w:bottom w:val="nil"/>
              <w:right w:val="nil"/>
            </w:tcBorders>
            <w:tcMar>
              <w:right w:w="40" w:type="dxa"/>
            </w:tcMar>
            <w:vAlign w:val="center"/>
          </w:tcPr>
          <w:p w14:paraId="7C950EBA"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9.04</w:t>
            </w:r>
          </w:p>
        </w:tc>
      </w:tr>
      <w:tr w:rsidR="00081362" w:rsidRPr="00B20402" w14:paraId="0EC73158" w14:textId="77777777" w:rsidTr="007E7068">
        <w:trPr>
          <w:cantSplit/>
          <w:trHeight w:val="423"/>
        </w:trPr>
        <w:tc>
          <w:tcPr>
            <w:tcW w:w="2410" w:type="dxa"/>
            <w:tcBorders>
              <w:top w:val="nil"/>
              <w:left w:val="nil"/>
              <w:bottom w:val="nil"/>
            </w:tcBorders>
            <w:vAlign w:val="center"/>
          </w:tcPr>
          <w:p w14:paraId="58841E5D"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proofErr w:type="gramStart"/>
            <w:r w:rsidRPr="00B20402">
              <w:rPr>
                <w:rFonts w:ascii="Arial Narrow" w:eastAsia="標楷體" w:hAnsi="Arial Narrow" w:hint="eastAsia"/>
                <w:color w:val="000000"/>
                <w:sz w:val="18"/>
                <w:szCs w:val="18"/>
              </w:rPr>
              <w:t>採</w:t>
            </w:r>
            <w:proofErr w:type="gramEnd"/>
            <w:r w:rsidRPr="00B20402">
              <w:rPr>
                <w:rFonts w:ascii="Arial Narrow" w:eastAsia="標楷體" w:hAnsi="Arial Narrow" w:hint="eastAsia"/>
                <w:color w:val="000000"/>
                <w:sz w:val="18"/>
                <w:szCs w:val="18"/>
              </w:rPr>
              <w:t>權益法之投資</w:t>
            </w:r>
          </w:p>
        </w:tc>
        <w:tc>
          <w:tcPr>
            <w:tcW w:w="1720" w:type="dxa"/>
            <w:tcBorders>
              <w:top w:val="nil"/>
              <w:bottom w:val="nil"/>
            </w:tcBorders>
            <w:tcMar>
              <w:right w:w="40" w:type="dxa"/>
            </w:tcMar>
            <w:vAlign w:val="center"/>
          </w:tcPr>
          <w:p w14:paraId="5F8DB0D2"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257,454,596,953</w:t>
            </w:r>
          </w:p>
        </w:tc>
        <w:tc>
          <w:tcPr>
            <w:tcW w:w="766" w:type="dxa"/>
            <w:tcBorders>
              <w:top w:val="nil"/>
              <w:bottom w:val="nil"/>
            </w:tcBorders>
            <w:vAlign w:val="center"/>
          </w:tcPr>
          <w:p w14:paraId="59C55CBA"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5.06</w:t>
            </w:r>
          </w:p>
        </w:tc>
        <w:tc>
          <w:tcPr>
            <w:tcW w:w="1725" w:type="dxa"/>
            <w:tcBorders>
              <w:top w:val="nil"/>
              <w:bottom w:val="nil"/>
            </w:tcBorders>
            <w:tcMar>
              <w:right w:w="40" w:type="dxa"/>
            </w:tcMar>
            <w:vAlign w:val="center"/>
          </w:tcPr>
          <w:p w14:paraId="03832FC1"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235,976,723,347</w:t>
            </w:r>
          </w:p>
        </w:tc>
        <w:tc>
          <w:tcPr>
            <w:tcW w:w="761" w:type="dxa"/>
            <w:tcBorders>
              <w:top w:val="nil"/>
              <w:bottom w:val="nil"/>
            </w:tcBorders>
            <w:vAlign w:val="center"/>
          </w:tcPr>
          <w:p w14:paraId="5ACBACF8"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4.93</w:t>
            </w:r>
          </w:p>
        </w:tc>
        <w:tc>
          <w:tcPr>
            <w:tcW w:w="1731" w:type="dxa"/>
            <w:tcBorders>
              <w:top w:val="nil"/>
              <w:bottom w:val="nil"/>
            </w:tcBorders>
            <w:tcMar>
              <w:right w:w="40" w:type="dxa"/>
            </w:tcMar>
            <w:vAlign w:val="center"/>
          </w:tcPr>
          <w:p w14:paraId="52B7863A"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21,477,873,606</w:t>
            </w:r>
          </w:p>
        </w:tc>
        <w:tc>
          <w:tcPr>
            <w:tcW w:w="782" w:type="dxa"/>
            <w:tcBorders>
              <w:top w:val="nil"/>
              <w:bottom w:val="nil"/>
              <w:right w:val="nil"/>
            </w:tcBorders>
            <w:tcMar>
              <w:right w:w="40" w:type="dxa"/>
            </w:tcMar>
            <w:vAlign w:val="center"/>
          </w:tcPr>
          <w:p w14:paraId="65A53AA1"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9.10</w:t>
            </w:r>
          </w:p>
        </w:tc>
      </w:tr>
      <w:tr w:rsidR="00081362" w:rsidRPr="00B20402" w14:paraId="2417D562" w14:textId="77777777" w:rsidTr="007E7068">
        <w:trPr>
          <w:cantSplit/>
          <w:trHeight w:val="423"/>
        </w:trPr>
        <w:tc>
          <w:tcPr>
            <w:tcW w:w="2410" w:type="dxa"/>
            <w:tcBorders>
              <w:top w:val="nil"/>
              <w:left w:val="nil"/>
              <w:bottom w:val="nil"/>
            </w:tcBorders>
            <w:vAlign w:val="center"/>
          </w:tcPr>
          <w:p w14:paraId="0ABCC44E"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其他長期投資</w:t>
            </w:r>
          </w:p>
        </w:tc>
        <w:tc>
          <w:tcPr>
            <w:tcW w:w="1720" w:type="dxa"/>
            <w:tcBorders>
              <w:top w:val="nil"/>
              <w:bottom w:val="nil"/>
            </w:tcBorders>
            <w:tcMar>
              <w:right w:w="40" w:type="dxa"/>
            </w:tcMar>
            <w:vAlign w:val="center"/>
          </w:tcPr>
          <w:p w14:paraId="06C394D2"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1,687,681,815</w:t>
            </w:r>
          </w:p>
        </w:tc>
        <w:tc>
          <w:tcPr>
            <w:tcW w:w="766" w:type="dxa"/>
            <w:tcBorders>
              <w:top w:val="nil"/>
              <w:bottom w:val="nil"/>
            </w:tcBorders>
            <w:vAlign w:val="center"/>
          </w:tcPr>
          <w:p w14:paraId="1830DD69"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0.03</w:t>
            </w:r>
          </w:p>
        </w:tc>
        <w:tc>
          <w:tcPr>
            <w:tcW w:w="1725" w:type="dxa"/>
            <w:tcBorders>
              <w:top w:val="nil"/>
              <w:bottom w:val="nil"/>
            </w:tcBorders>
            <w:tcMar>
              <w:right w:w="40" w:type="dxa"/>
            </w:tcMar>
            <w:vAlign w:val="center"/>
          </w:tcPr>
          <w:p w14:paraId="25AAC390"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1,687,681,815</w:t>
            </w:r>
          </w:p>
        </w:tc>
        <w:tc>
          <w:tcPr>
            <w:tcW w:w="761" w:type="dxa"/>
            <w:tcBorders>
              <w:top w:val="nil"/>
              <w:bottom w:val="nil"/>
            </w:tcBorders>
            <w:vAlign w:val="center"/>
          </w:tcPr>
          <w:p w14:paraId="231D2A8E"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0.04</w:t>
            </w:r>
          </w:p>
        </w:tc>
        <w:tc>
          <w:tcPr>
            <w:tcW w:w="1731" w:type="dxa"/>
            <w:tcBorders>
              <w:top w:val="nil"/>
              <w:bottom w:val="nil"/>
            </w:tcBorders>
            <w:tcMar>
              <w:right w:w="40" w:type="dxa"/>
            </w:tcMar>
            <w:vAlign w:val="center"/>
          </w:tcPr>
          <w:p w14:paraId="30F648C0"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hint="eastAsia"/>
                <w:noProof/>
                <w:sz w:val="18"/>
                <w:szCs w:val="18"/>
              </w:rPr>
              <w:t>－</w:t>
            </w:r>
          </w:p>
        </w:tc>
        <w:tc>
          <w:tcPr>
            <w:tcW w:w="782" w:type="dxa"/>
            <w:tcBorders>
              <w:top w:val="nil"/>
              <w:bottom w:val="nil"/>
              <w:right w:val="nil"/>
            </w:tcBorders>
            <w:tcMar>
              <w:right w:w="40" w:type="dxa"/>
            </w:tcMar>
            <w:vAlign w:val="center"/>
          </w:tcPr>
          <w:p w14:paraId="7351CC4F"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hint="eastAsia"/>
                <w:noProof/>
                <w:sz w:val="18"/>
                <w:szCs w:val="18"/>
              </w:rPr>
              <w:t>－</w:t>
            </w:r>
          </w:p>
        </w:tc>
      </w:tr>
      <w:tr w:rsidR="00081362" w:rsidRPr="00B20402" w14:paraId="10E4E895" w14:textId="77777777" w:rsidTr="007E7068">
        <w:trPr>
          <w:cantSplit/>
          <w:trHeight w:val="423"/>
        </w:trPr>
        <w:tc>
          <w:tcPr>
            <w:tcW w:w="2410" w:type="dxa"/>
            <w:tcBorders>
              <w:top w:val="nil"/>
              <w:left w:val="nil"/>
              <w:bottom w:val="nil"/>
            </w:tcBorders>
            <w:vAlign w:val="center"/>
          </w:tcPr>
          <w:p w14:paraId="4161CC9F" w14:textId="77777777" w:rsidR="00081362" w:rsidRPr="00B20402" w:rsidRDefault="00081362" w:rsidP="00A909EF">
            <w:pPr>
              <w:autoSpaceDE w:val="0"/>
              <w:autoSpaceDN w:val="0"/>
              <w:adjustRightInd w:val="0"/>
              <w:ind w:leftChars="93" w:left="223"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固定資產</w:t>
            </w:r>
          </w:p>
        </w:tc>
        <w:tc>
          <w:tcPr>
            <w:tcW w:w="1720" w:type="dxa"/>
            <w:tcBorders>
              <w:top w:val="nil"/>
              <w:bottom w:val="nil"/>
            </w:tcBorders>
            <w:tcMar>
              <w:right w:w="40" w:type="dxa"/>
            </w:tcMar>
            <w:vAlign w:val="center"/>
          </w:tcPr>
          <w:p w14:paraId="5FF3B631"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4,799,088,432,068</w:t>
            </w:r>
          </w:p>
        </w:tc>
        <w:tc>
          <w:tcPr>
            <w:tcW w:w="766" w:type="dxa"/>
            <w:tcBorders>
              <w:top w:val="nil"/>
              <w:bottom w:val="nil"/>
            </w:tcBorders>
            <w:vAlign w:val="center"/>
          </w:tcPr>
          <w:p w14:paraId="23A16C1D"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94.37</w:t>
            </w:r>
          </w:p>
        </w:tc>
        <w:tc>
          <w:tcPr>
            <w:tcW w:w="1725" w:type="dxa"/>
            <w:tcBorders>
              <w:top w:val="nil"/>
              <w:bottom w:val="nil"/>
            </w:tcBorders>
            <w:tcMar>
              <w:right w:w="40" w:type="dxa"/>
            </w:tcMar>
            <w:vAlign w:val="center"/>
          </w:tcPr>
          <w:p w14:paraId="02BD671C"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4,515,576,109,227</w:t>
            </w:r>
          </w:p>
        </w:tc>
        <w:tc>
          <w:tcPr>
            <w:tcW w:w="761" w:type="dxa"/>
            <w:tcBorders>
              <w:top w:val="nil"/>
              <w:bottom w:val="nil"/>
            </w:tcBorders>
            <w:vAlign w:val="center"/>
          </w:tcPr>
          <w:p w14:paraId="37295718"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94.31</w:t>
            </w:r>
          </w:p>
        </w:tc>
        <w:tc>
          <w:tcPr>
            <w:tcW w:w="1731" w:type="dxa"/>
            <w:tcBorders>
              <w:top w:val="nil"/>
              <w:bottom w:val="nil"/>
            </w:tcBorders>
            <w:tcMar>
              <w:right w:w="40" w:type="dxa"/>
            </w:tcMar>
            <w:vAlign w:val="center"/>
          </w:tcPr>
          <w:p w14:paraId="47FEF6DB"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283,512,322,841</w:t>
            </w:r>
          </w:p>
        </w:tc>
        <w:tc>
          <w:tcPr>
            <w:tcW w:w="782" w:type="dxa"/>
            <w:tcBorders>
              <w:top w:val="nil"/>
              <w:bottom w:val="nil"/>
              <w:right w:val="nil"/>
            </w:tcBorders>
            <w:tcMar>
              <w:right w:w="40" w:type="dxa"/>
            </w:tcMar>
            <w:vAlign w:val="center"/>
          </w:tcPr>
          <w:p w14:paraId="1B5116D0"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6.28</w:t>
            </w:r>
          </w:p>
        </w:tc>
      </w:tr>
      <w:tr w:rsidR="00081362" w:rsidRPr="00B20402" w14:paraId="5ED67494" w14:textId="77777777" w:rsidTr="007E7068">
        <w:trPr>
          <w:cantSplit/>
          <w:trHeight w:val="423"/>
        </w:trPr>
        <w:tc>
          <w:tcPr>
            <w:tcW w:w="2410" w:type="dxa"/>
            <w:tcBorders>
              <w:top w:val="nil"/>
              <w:left w:val="nil"/>
              <w:bottom w:val="nil"/>
            </w:tcBorders>
            <w:vAlign w:val="center"/>
          </w:tcPr>
          <w:p w14:paraId="38BB4664"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土地</w:t>
            </w:r>
          </w:p>
        </w:tc>
        <w:tc>
          <w:tcPr>
            <w:tcW w:w="1720" w:type="dxa"/>
            <w:tcBorders>
              <w:top w:val="nil"/>
              <w:bottom w:val="nil"/>
            </w:tcBorders>
            <w:tcMar>
              <w:right w:w="40" w:type="dxa"/>
            </w:tcMar>
            <w:vAlign w:val="center"/>
          </w:tcPr>
          <w:p w14:paraId="03882EE4"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4,662,405,786,046</w:t>
            </w:r>
          </w:p>
        </w:tc>
        <w:tc>
          <w:tcPr>
            <w:tcW w:w="766" w:type="dxa"/>
            <w:tcBorders>
              <w:top w:val="nil"/>
              <w:bottom w:val="nil"/>
            </w:tcBorders>
            <w:vAlign w:val="center"/>
          </w:tcPr>
          <w:p w14:paraId="1A7B9C06"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91.68</w:t>
            </w:r>
          </w:p>
        </w:tc>
        <w:tc>
          <w:tcPr>
            <w:tcW w:w="1725" w:type="dxa"/>
            <w:tcBorders>
              <w:top w:val="nil"/>
              <w:bottom w:val="nil"/>
            </w:tcBorders>
            <w:tcMar>
              <w:right w:w="40" w:type="dxa"/>
            </w:tcMar>
            <w:vAlign w:val="center"/>
          </w:tcPr>
          <w:p w14:paraId="131D58B1"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4,386,173,346,939</w:t>
            </w:r>
          </w:p>
        </w:tc>
        <w:tc>
          <w:tcPr>
            <w:tcW w:w="761" w:type="dxa"/>
            <w:tcBorders>
              <w:top w:val="nil"/>
              <w:bottom w:val="nil"/>
            </w:tcBorders>
            <w:vAlign w:val="center"/>
          </w:tcPr>
          <w:p w14:paraId="67E02EDA"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91.60</w:t>
            </w:r>
          </w:p>
        </w:tc>
        <w:tc>
          <w:tcPr>
            <w:tcW w:w="1731" w:type="dxa"/>
            <w:tcBorders>
              <w:top w:val="nil"/>
              <w:bottom w:val="nil"/>
            </w:tcBorders>
            <w:tcMar>
              <w:right w:w="40" w:type="dxa"/>
            </w:tcMar>
            <w:vAlign w:val="center"/>
          </w:tcPr>
          <w:p w14:paraId="1E725603"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276,232,439,107</w:t>
            </w:r>
          </w:p>
        </w:tc>
        <w:tc>
          <w:tcPr>
            <w:tcW w:w="782" w:type="dxa"/>
            <w:tcBorders>
              <w:top w:val="nil"/>
              <w:bottom w:val="nil"/>
              <w:right w:val="nil"/>
            </w:tcBorders>
            <w:tcMar>
              <w:right w:w="40" w:type="dxa"/>
            </w:tcMar>
            <w:vAlign w:val="center"/>
          </w:tcPr>
          <w:p w14:paraId="235A6B63"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6.30</w:t>
            </w:r>
          </w:p>
        </w:tc>
      </w:tr>
      <w:tr w:rsidR="00081362" w:rsidRPr="00B20402" w14:paraId="673318EB" w14:textId="77777777" w:rsidTr="007E7068">
        <w:trPr>
          <w:cantSplit/>
          <w:trHeight w:val="423"/>
        </w:trPr>
        <w:tc>
          <w:tcPr>
            <w:tcW w:w="2410" w:type="dxa"/>
            <w:tcBorders>
              <w:top w:val="nil"/>
              <w:left w:val="nil"/>
              <w:bottom w:val="nil"/>
            </w:tcBorders>
            <w:vAlign w:val="center"/>
          </w:tcPr>
          <w:p w14:paraId="644333C5"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土地改良物</w:t>
            </w:r>
          </w:p>
        </w:tc>
        <w:tc>
          <w:tcPr>
            <w:tcW w:w="1720" w:type="dxa"/>
            <w:tcBorders>
              <w:top w:val="nil"/>
              <w:bottom w:val="nil"/>
            </w:tcBorders>
            <w:tcMar>
              <w:right w:w="40" w:type="dxa"/>
            </w:tcMar>
            <w:vAlign w:val="center"/>
          </w:tcPr>
          <w:p w14:paraId="0125FCE3"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7,572,356,890</w:t>
            </w:r>
          </w:p>
        </w:tc>
        <w:tc>
          <w:tcPr>
            <w:tcW w:w="766" w:type="dxa"/>
            <w:tcBorders>
              <w:top w:val="nil"/>
              <w:bottom w:val="nil"/>
            </w:tcBorders>
            <w:vAlign w:val="center"/>
          </w:tcPr>
          <w:p w14:paraId="29634EA8"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0.15</w:t>
            </w:r>
          </w:p>
        </w:tc>
        <w:tc>
          <w:tcPr>
            <w:tcW w:w="1725" w:type="dxa"/>
            <w:tcBorders>
              <w:top w:val="nil"/>
              <w:bottom w:val="nil"/>
            </w:tcBorders>
            <w:tcMar>
              <w:right w:w="40" w:type="dxa"/>
            </w:tcMar>
            <w:vAlign w:val="center"/>
          </w:tcPr>
          <w:p w14:paraId="61CD53BA"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6,626,470,276</w:t>
            </w:r>
          </w:p>
        </w:tc>
        <w:tc>
          <w:tcPr>
            <w:tcW w:w="761" w:type="dxa"/>
            <w:tcBorders>
              <w:top w:val="nil"/>
              <w:bottom w:val="nil"/>
            </w:tcBorders>
            <w:vAlign w:val="center"/>
          </w:tcPr>
          <w:p w14:paraId="1D1203F7"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0.14</w:t>
            </w:r>
          </w:p>
        </w:tc>
        <w:tc>
          <w:tcPr>
            <w:tcW w:w="1731" w:type="dxa"/>
            <w:tcBorders>
              <w:top w:val="nil"/>
              <w:bottom w:val="nil"/>
            </w:tcBorders>
            <w:tcMar>
              <w:right w:w="40" w:type="dxa"/>
            </w:tcMar>
            <w:vAlign w:val="center"/>
          </w:tcPr>
          <w:p w14:paraId="572EE06A"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945,886,614</w:t>
            </w:r>
          </w:p>
        </w:tc>
        <w:tc>
          <w:tcPr>
            <w:tcW w:w="782" w:type="dxa"/>
            <w:tcBorders>
              <w:top w:val="nil"/>
              <w:bottom w:val="nil"/>
              <w:right w:val="nil"/>
            </w:tcBorders>
            <w:tcMar>
              <w:right w:w="40" w:type="dxa"/>
            </w:tcMar>
            <w:vAlign w:val="center"/>
          </w:tcPr>
          <w:p w14:paraId="3C641980"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14.27</w:t>
            </w:r>
          </w:p>
        </w:tc>
      </w:tr>
      <w:tr w:rsidR="00081362" w:rsidRPr="00B20402" w14:paraId="14C7AA25" w14:textId="77777777" w:rsidTr="007E7068">
        <w:trPr>
          <w:cantSplit/>
          <w:trHeight w:val="423"/>
        </w:trPr>
        <w:tc>
          <w:tcPr>
            <w:tcW w:w="2410" w:type="dxa"/>
            <w:tcBorders>
              <w:top w:val="nil"/>
              <w:left w:val="nil"/>
              <w:bottom w:val="nil"/>
            </w:tcBorders>
            <w:vAlign w:val="center"/>
          </w:tcPr>
          <w:p w14:paraId="2E4FCBE9"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房屋建築及設備</w:t>
            </w:r>
          </w:p>
        </w:tc>
        <w:tc>
          <w:tcPr>
            <w:tcW w:w="1720" w:type="dxa"/>
            <w:tcBorders>
              <w:top w:val="nil"/>
              <w:bottom w:val="nil"/>
            </w:tcBorders>
            <w:tcMar>
              <w:right w:w="40" w:type="dxa"/>
            </w:tcMar>
            <w:vAlign w:val="center"/>
          </w:tcPr>
          <w:p w14:paraId="464E69A2"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43,395,464,316</w:t>
            </w:r>
          </w:p>
        </w:tc>
        <w:tc>
          <w:tcPr>
            <w:tcW w:w="766" w:type="dxa"/>
            <w:tcBorders>
              <w:top w:val="nil"/>
              <w:bottom w:val="nil"/>
            </w:tcBorders>
            <w:vAlign w:val="center"/>
          </w:tcPr>
          <w:p w14:paraId="49374A56"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0.85</w:t>
            </w:r>
          </w:p>
        </w:tc>
        <w:tc>
          <w:tcPr>
            <w:tcW w:w="1725" w:type="dxa"/>
            <w:tcBorders>
              <w:top w:val="nil"/>
              <w:bottom w:val="nil"/>
            </w:tcBorders>
            <w:tcMar>
              <w:right w:w="40" w:type="dxa"/>
            </w:tcMar>
            <w:vAlign w:val="center"/>
          </w:tcPr>
          <w:p w14:paraId="692BA0F4"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42,903,839,138</w:t>
            </w:r>
          </w:p>
        </w:tc>
        <w:tc>
          <w:tcPr>
            <w:tcW w:w="761" w:type="dxa"/>
            <w:tcBorders>
              <w:top w:val="nil"/>
              <w:bottom w:val="nil"/>
            </w:tcBorders>
            <w:vAlign w:val="center"/>
          </w:tcPr>
          <w:p w14:paraId="49CA9711"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0.90</w:t>
            </w:r>
          </w:p>
        </w:tc>
        <w:tc>
          <w:tcPr>
            <w:tcW w:w="1731" w:type="dxa"/>
            <w:tcBorders>
              <w:top w:val="nil"/>
              <w:bottom w:val="nil"/>
            </w:tcBorders>
            <w:tcMar>
              <w:right w:w="40" w:type="dxa"/>
            </w:tcMar>
            <w:vAlign w:val="center"/>
          </w:tcPr>
          <w:p w14:paraId="7C124CA0"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491,625,178</w:t>
            </w:r>
          </w:p>
        </w:tc>
        <w:tc>
          <w:tcPr>
            <w:tcW w:w="782" w:type="dxa"/>
            <w:tcBorders>
              <w:top w:val="nil"/>
              <w:bottom w:val="nil"/>
              <w:right w:val="nil"/>
            </w:tcBorders>
            <w:tcMar>
              <w:right w:w="40" w:type="dxa"/>
            </w:tcMar>
            <w:vAlign w:val="center"/>
          </w:tcPr>
          <w:p w14:paraId="65129414"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1.15</w:t>
            </w:r>
          </w:p>
        </w:tc>
      </w:tr>
      <w:tr w:rsidR="00081362" w:rsidRPr="00B20402" w14:paraId="5EAA8B3A" w14:textId="77777777" w:rsidTr="007E7068">
        <w:trPr>
          <w:cantSplit/>
          <w:trHeight w:val="423"/>
        </w:trPr>
        <w:tc>
          <w:tcPr>
            <w:tcW w:w="2410" w:type="dxa"/>
            <w:tcBorders>
              <w:top w:val="nil"/>
              <w:left w:val="nil"/>
              <w:bottom w:val="nil"/>
            </w:tcBorders>
            <w:vAlign w:val="center"/>
          </w:tcPr>
          <w:p w14:paraId="4AD70FFA"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機械及設備</w:t>
            </w:r>
          </w:p>
        </w:tc>
        <w:tc>
          <w:tcPr>
            <w:tcW w:w="1720" w:type="dxa"/>
            <w:tcBorders>
              <w:top w:val="nil"/>
              <w:bottom w:val="nil"/>
            </w:tcBorders>
            <w:tcMar>
              <w:right w:w="40" w:type="dxa"/>
            </w:tcMar>
            <w:vAlign w:val="center"/>
          </w:tcPr>
          <w:p w14:paraId="378CCF0D"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10,519,199,501</w:t>
            </w:r>
          </w:p>
        </w:tc>
        <w:tc>
          <w:tcPr>
            <w:tcW w:w="766" w:type="dxa"/>
            <w:tcBorders>
              <w:top w:val="nil"/>
              <w:bottom w:val="nil"/>
            </w:tcBorders>
            <w:vAlign w:val="center"/>
          </w:tcPr>
          <w:p w14:paraId="2FEFE869"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0.21</w:t>
            </w:r>
          </w:p>
        </w:tc>
        <w:tc>
          <w:tcPr>
            <w:tcW w:w="1725" w:type="dxa"/>
            <w:tcBorders>
              <w:top w:val="nil"/>
              <w:bottom w:val="nil"/>
            </w:tcBorders>
            <w:tcMar>
              <w:right w:w="40" w:type="dxa"/>
            </w:tcMar>
            <w:vAlign w:val="center"/>
          </w:tcPr>
          <w:p w14:paraId="21B3D0F3"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10,645,877,089</w:t>
            </w:r>
          </w:p>
        </w:tc>
        <w:tc>
          <w:tcPr>
            <w:tcW w:w="761" w:type="dxa"/>
            <w:tcBorders>
              <w:top w:val="nil"/>
              <w:bottom w:val="nil"/>
            </w:tcBorders>
            <w:vAlign w:val="center"/>
          </w:tcPr>
          <w:p w14:paraId="0A63B4BA"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0.22</w:t>
            </w:r>
          </w:p>
        </w:tc>
        <w:tc>
          <w:tcPr>
            <w:tcW w:w="1731" w:type="dxa"/>
            <w:tcBorders>
              <w:top w:val="nil"/>
              <w:bottom w:val="nil"/>
            </w:tcBorders>
            <w:tcMar>
              <w:right w:w="40" w:type="dxa"/>
            </w:tcMar>
            <w:vAlign w:val="center"/>
          </w:tcPr>
          <w:p w14:paraId="2E18EAC2"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- 126,677,588</w:t>
            </w:r>
          </w:p>
        </w:tc>
        <w:tc>
          <w:tcPr>
            <w:tcW w:w="782" w:type="dxa"/>
            <w:tcBorders>
              <w:top w:val="nil"/>
              <w:bottom w:val="nil"/>
              <w:right w:val="nil"/>
            </w:tcBorders>
            <w:tcMar>
              <w:right w:w="40" w:type="dxa"/>
            </w:tcMar>
            <w:vAlign w:val="center"/>
          </w:tcPr>
          <w:p w14:paraId="0CF2EE3E"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- 1.19</w:t>
            </w:r>
          </w:p>
        </w:tc>
      </w:tr>
      <w:tr w:rsidR="00081362" w:rsidRPr="00B20402" w14:paraId="20E84DF5" w14:textId="77777777" w:rsidTr="007E7068">
        <w:trPr>
          <w:cantSplit/>
          <w:trHeight w:val="423"/>
        </w:trPr>
        <w:tc>
          <w:tcPr>
            <w:tcW w:w="2410" w:type="dxa"/>
            <w:tcBorders>
              <w:top w:val="nil"/>
              <w:left w:val="nil"/>
              <w:bottom w:val="nil"/>
            </w:tcBorders>
            <w:vAlign w:val="center"/>
          </w:tcPr>
          <w:p w14:paraId="4FAC0D95"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交通及運輸設備</w:t>
            </w:r>
          </w:p>
        </w:tc>
        <w:tc>
          <w:tcPr>
            <w:tcW w:w="1720" w:type="dxa"/>
            <w:tcBorders>
              <w:top w:val="nil"/>
              <w:bottom w:val="nil"/>
            </w:tcBorders>
            <w:tcMar>
              <w:right w:w="40" w:type="dxa"/>
            </w:tcMar>
            <w:vAlign w:val="center"/>
          </w:tcPr>
          <w:p w14:paraId="1691DAFB"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5,208,259,528</w:t>
            </w:r>
          </w:p>
        </w:tc>
        <w:tc>
          <w:tcPr>
            <w:tcW w:w="766" w:type="dxa"/>
            <w:tcBorders>
              <w:top w:val="nil"/>
              <w:bottom w:val="nil"/>
            </w:tcBorders>
            <w:vAlign w:val="center"/>
          </w:tcPr>
          <w:p w14:paraId="748A9E74"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0.10</w:t>
            </w:r>
          </w:p>
        </w:tc>
        <w:tc>
          <w:tcPr>
            <w:tcW w:w="1725" w:type="dxa"/>
            <w:tcBorders>
              <w:top w:val="nil"/>
              <w:bottom w:val="nil"/>
            </w:tcBorders>
            <w:tcMar>
              <w:right w:w="40" w:type="dxa"/>
            </w:tcMar>
            <w:vAlign w:val="center"/>
          </w:tcPr>
          <w:p w14:paraId="04EDCF17"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4,548,923,905</w:t>
            </w:r>
          </w:p>
        </w:tc>
        <w:tc>
          <w:tcPr>
            <w:tcW w:w="761" w:type="dxa"/>
            <w:tcBorders>
              <w:top w:val="nil"/>
              <w:bottom w:val="nil"/>
            </w:tcBorders>
            <w:vAlign w:val="center"/>
          </w:tcPr>
          <w:p w14:paraId="322E5E14"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0.10</w:t>
            </w:r>
          </w:p>
        </w:tc>
        <w:tc>
          <w:tcPr>
            <w:tcW w:w="1731" w:type="dxa"/>
            <w:tcBorders>
              <w:top w:val="nil"/>
              <w:bottom w:val="nil"/>
            </w:tcBorders>
            <w:tcMar>
              <w:right w:w="40" w:type="dxa"/>
            </w:tcMar>
            <w:vAlign w:val="center"/>
          </w:tcPr>
          <w:p w14:paraId="37DBEC00"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659,335,623</w:t>
            </w:r>
          </w:p>
        </w:tc>
        <w:tc>
          <w:tcPr>
            <w:tcW w:w="782" w:type="dxa"/>
            <w:tcBorders>
              <w:top w:val="nil"/>
              <w:bottom w:val="nil"/>
              <w:right w:val="nil"/>
            </w:tcBorders>
            <w:tcMar>
              <w:right w:w="40" w:type="dxa"/>
            </w:tcMar>
            <w:vAlign w:val="center"/>
          </w:tcPr>
          <w:p w14:paraId="0AF98176"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14.49</w:t>
            </w:r>
          </w:p>
        </w:tc>
      </w:tr>
      <w:tr w:rsidR="00081362" w:rsidRPr="00B20402" w14:paraId="51E7E558" w14:textId="77777777" w:rsidTr="007E7068">
        <w:trPr>
          <w:cantSplit/>
          <w:trHeight w:val="423"/>
        </w:trPr>
        <w:tc>
          <w:tcPr>
            <w:tcW w:w="2410" w:type="dxa"/>
            <w:tcBorders>
              <w:top w:val="nil"/>
              <w:left w:val="nil"/>
              <w:bottom w:val="nil"/>
            </w:tcBorders>
            <w:vAlign w:val="center"/>
          </w:tcPr>
          <w:p w14:paraId="0B036B6D"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雜項設備</w:t>
            </w:r>
          </w:p>
        </w:tc>
        <w:tc>
          <w:tcPr>
            <w:tcW w:w="1720" w:type="dxa"/>
            <w:tcBorders>
              <w:top w:val="nil"/>
              <w:bottom w:val="nil"/>
            </w:tcBorders>
            <w:tcMar>
              <w:right w:w="40" w:type="dxa"/>
            </w:tcMar>
            <w:vAlign w:val="center"/>
          </w:tcPr>
          <w:p w14:paraId="1D3CE9A6"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1,680,017,170</w:t>
            </w:r>
          </w:p>
        </w:tc>
        <w:tc>
          <w:tcPr>
            <w:tcW w:w="766" w:type="dxa"/>
            <w:tcBorders>
              <w:top w:val="nil"/>
              <w:bottom w:val="nil"/>
            </w:tcBorders>
            <w:vAlign w:val="center"/>
          </w:tcPr>
          <w:p w14:paraId="44DC4FDC"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0.03</w:t>
            </w:r>
          </w:p>
        </w:tc>
        <w:tc>
          <w:tcPr>
            <w:tcW w:w="1725" w:type="dxa"/>
            <w:tcBorders>
              <w:top w:val="nil"/>
              <w:bottom w:val="nil"/>
            </w:tcBorders>
            <w:tcMar>
              <w:right w:w="40" w:type="dxa"/>
            </w:tcMar>
            <w:vAlign w:val="center"/>
          </w:tcPr>
          <w:p w14:paraId="52F07A7F"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1,730,189,504</w:t>
            </w:r>
          </w:p>
        </w:tc>
        <w:tc>
          <w:tcPr>
            <w:tcW w:w="761" w:type="dxa"/>
            <w:tcBorders>
              <w:top w:val="nil"/>
              <w:bottom w:val="nil"/>
            </w:tcBorders>
            <w:vAlign w:val="center"/>
          </w:tcPr>
          <w:p w14:paraId="6E98303A"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0.04</w:t>
            </w:r>
          </w:p>
        </w:tc>
        <w:tc>
          <w:tcPr>
            <w:tcW w:w="1731" w:type="dxa"/>
            <w:tcBorders>
              <w:top w:val="nil"/>
              <w:bottom w:val="nil"/>
            </w:tcBorders>
            <w:tcMar>
              <w:right w:w="40" w:type="dxa"/>
            </w:tcMar>
            <w:vAlign w:val="center"/>
          </w:tcPr>
          <w:p w14:paraId="5F7F15F5"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- 50,172,334</w:t>
            </w:r>
          </w:p>
        </w:tc>
        <w:tc>
          <w:tcPr>
            <w:tcW w:w="782" w:type="dxa"/>
            <w:tcBorders>
              <w:top w:val="nil"/>
              <w:bottom w:val="nil"/>
              <w:right w:val="nil"/>
            </w:tcBorders>
            <w:tcMar>
              <w:right w:w="40" w:type="dxa"/>
            </w:tcMar>
            <w:vAlign w:val="center"/>
          </w:tcPr>
          <w:p w14:paraId="297A3FA2"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- 2.90</w:t>
            </w:r>
          </w:p>
        </w:tc>
      </w:tr>
      <w:tr w:rsidR="00081362" w:rsidRPr="00B20402" w14:paraId="60A3E2B1" w14:textId="77777777" w:rsidTr="007E7068">
        <w:trPr>
          <w:cantSplit/>
          <w:trHeight w:val="423"/>
        </w:trPr>
        <w:tc>
          <w:tcPr>
            <w:tcW w:w="2410" w:type="dxa"/>
            <w:tcBorders>
              <w:top w:val="nil"/>
              <w:left w:val="nil"/>
              <w:bottom w:val="nil"/>
            </w:tcBorders>
            <w:vAlign w:val="center"/>
          </w:tcPr>
          <w:p w14:paraId="48564359"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收藏品及傳承資產</w:t>
            </w:r>
          </w:p>
        </w:tc>
        <w:tc>
          <w:tcPr>
            <w:tcW w:w="1720" w:type="dxa"/>
            <w:tcBorders>
              <w:top w:val="nil"/>
              <w:bottom w:val="nil"/>
            </w:tcBorders>
            <w:tcMar>
              <w:right w:w="40" w:type="dxa"/>
            </w:tcMar>
            <w:vAlign w:val="center"/>
          </w:tcPr>
          <w:p w14:paraId="30629A21"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47,066,595,654</w:t>
            </w:r>
          </w:p>
        </w:tc>
        <w:tc>
          <w:tcPr>
            <w:tcW w:w="766" w:type="dxa"/>
            <w:tcBorders>
              <w:top w:val="nil"/>
              <w:bottom w:val="nil"/>
            </w:tcBorders>
            <w:vAlign w:val="center"/>
          </w:tcPr>
          <w:p w14:paraId="51BFB3F0"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0.93</w:t>
            </w:r>
          </w:p>
        </w:tc>
        <w:tc>
          <w:tcPr>
            <w:tcW w:w="1725" w:type="dxa"/>
            <w:tcBorders>
              <w:top w:val="nil"/>
              <w:bottom w:val="nil"/>
            </w:tcBorders>
            <w:tcMar>
              <w:right w:w="40" w:type="dxa"/>
            </w:tcMar>
            <w:vAlign w:val="center"/>
          </w:tcPr>
          <w:p w14:paraId="4266D0C2"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44,237,909,981</w:t>
            </w:r>
          </w:p>
        </w:tc>
        <w:tc>
          <w:tcPr>
            <w:tcW w:w="761" w:type="dxa"/>
            <w:tcBorders>
              <w:top w:val="nil"/>
              <w:bottom w:val="nil"/>
            </w:tcBorders>
            <w:vAlign w:val="center"/>
          </w:tcPr>
          <w:p w14:paraId="7D6382C2"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0.92</w:t>
            </w:r>
          </w:p>
        </w:tc>
        <w:tc>
          <w:tcPr>
            <w:tcW w:w="1731" w:type="dxa"/>
            <w:tcBorders>
              <w:top w:val="nil"/>
              <w:bottom w:val="nil"/>
            </w:tcBorders>
            <w:tcMar>
              <w:right w:w="40" w:type="dxa"/>
            </w:tcMar>
            <w:vAlign w:val="center"/>
          </w:tcPr>
          <w:p w14:paraId="6D9C35F9"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2,828,685,673</w:t>
            </w:r>
          </w:p>
        </w:tc>
        <w:tc>
          <w:tcPr>
            <w:tcW w:w="782" w:type="dxa"/>
            <w:tcBorders>
              <w:top w:val="nil"/>
              <w:bottom w:val="nil"/>
              <w:right w:val="nil"/>
            </w:tcBorders>
            <w:tcMar>
              <w:right w:w="40" w:type="dxa"/>
            </w:tcMar>
            <w:vAlign w:val="center"/>
          </w:tcPr>
          <w:p w14:paraId="1CCF8812"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6.39</w:t>
            </w:r>
          </w:p>
        </w:tc>
      </w:tr>
      <w:tr w:rsidR="00081362" w:rsidRPr="00B20402" w14:paraId="4A6E7524" w14:textId="77777777" w:rsidTr="007E7068">
        <w:trPr>
          <w:cantSplit/>
          <w:trHeight w:val="423"/>
        </w:trPr>
        <w:tc>
          <w:tcPr>
            <w:tcW w:w="2410" w:type="dxa"/>
            <w:tcBorders>
              <w:top w:val="nil"/>
              <w:left w:val="nil"/>
              <w:bottom w:val="nil"/>
            </w:tcBorders>
            <w:vAlign w:val="center"/>
          </w:tcPr>
          <w:p w14:paraId="0A3C9D6F"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購建中固定資產</w:t>
            </w:r>
          </w:p>
        </w:tc>
        <w:tc>
          <w:tcPr>
            <w:tcW w:w="1720" w:type="dxa"/>
            <w:tcBorders>
              <w:top w:val="nil"/>
              <w:bottom w:val="nil"/>
            </w:tcBorders>
            <w:tcMar>
              <w:right w:w="40" w:type="dxa"/>
            </w:tcMar>
            <w:vAlign w:val="center"/>
          </w:tcPr>
          <w:p w14:paraId="52706BD6"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21,240,752,963</w:t>
            </w:r>
          </w:p>
        </w:tc>
        <w:tc>
          <w:tcPr>
            <w:tcW w:w="766" w:type="dxa"/>
            <w:tcBorders>
              <w:top w:val="nil"/>
              <w:bottom w:val="nil"/>
            </w:tcBorders>
            <w:vAlign w:val="center"/>
          </w:tcPr>
          <w:p w14:paraId="3DE5D9A4"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0.42</w:t>
            </w:r>
          </w:p>
        </w:tc>
        <w:tc>
          <w:tcPr>
            <w:tcW w:w="1725" w:type="dxa"/>
            <w:tcBorders>
              <w:top w:val="nil"/>
              <w:bottom w:val="nil"/>
            </w:tcBorders>
            <w:tcMar>
              <w:right w:w="40" w:type="dxa"/>
            </w:tcMar>
            <w:vAlign w:val="center"/>
          </w:tcPr>
          <w:p w14:paraId="35DB4DCF"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18,709,552,395</w:t>
            </w:r>
          </w:p>
        </w:tc>
        <w:tc>
          <w:tcPr>
            <w:tcW w:w="761" w:type="dxa"/>
            <w:tcBorders>
              <w:top w:val="nil"/>
              <w:bottom w:val="nil"/>
            </w:tcBorders>
            <w:vAlign w:val="center"/>
          </w:tcPr>
          <w:p w14:paraId="3944C0E3"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0.39</w:t>
            </w:r>
          </w:p>
        </w:tc>
        <w:tc>
          <w:tcPr>
            <w:tcW w:w="1731" w:type="dxa"/>
            <w:tcBorders>
              <w:top w:val="nil"/>
              <w:bottom w:val="nil"/>
            </w:tcBorders>
            <w:tcMar>
              <w:right w:w="40" w:type="dxa"/>
            </w:tcMar>
            <w:vAlign w:val="center"/>
          </w:tcPr>
          <w:p w14:paraId="1DA89145"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2,531,200,568</w:t>
            </w:r>
          </w:p>
        </w:tc>
        <w:tc>
          <w:tcPr>
            <w:tcW w:w="782" w:type="dxa"/>
            <w:tcBorders>
              <w:top w:val="nil"/>
              <w:bottom w:val="nil"/>
              <w:right w:val="nil"/>
            </w:tcBorders>
            <w:tcMar>
              <w:right w:w="40" w:type="dxa"/>
            </w:tcMar>
            <w:vAlign w:val="center"/>
          </w:tcPr>
          <w:p w14:paraId="66D9BE82"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13.53</w:t>
            </w:r>
          </w:p>
        </w:tc>
      </w:tr>
      <w:tr w:rsidR="00081362" w:rsidRPr="00B20402" w14:paraId="307CA3A2" w14:textId="77777777" w:rsidTr="007E7068">
        <w:trPr>
          <w:cantSplit/>
          <w:trHeight w:val="423"/>
        </w:trPr>
        <w:tc>
          <w:tcPr>
            <w:tcW w:w="2410" w:type="dxa"/>
            <w:tcBorders>
              <w:top w:val="nil"/>
              <w:left w:val="nil"/>
              <w:bottom w:val="nil"/>
            </w:tcBorders>
            <w:vAlign w:val="center"/>
          </w:tcPr>
          <w:p w14:paraId="0A90BFD9" w14:textId="77777777" w:rsidR="00081362" w:rsidRPr="00B20402" w:rsidRDefault="00081362" w:rsidP="00A909EF">
            <w:pPr>
              <w:autoSpaceDE w:val="0"/>
              <w:autoSpaceDN w:val="0"/>
              <w:adjustRightInd w:val="0"/>
              <w:ind w:leftChars="93" w:left="223"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無形資產</w:t>
            </w:r>
          </w:p>
        </w:tc>
        <w:tc>
          <w:tcPr>
            <w:tcW w:w="1720" w:type="dxa"/>
            <w:tcBorders>
              <w:top w:val="nil"/>
              <w:bottom w:val="nil"/>
            </w:tcBorders>
            <w:tcMar>
              <w:right w:w="40" w:type="dxa"/>
            </w:tcMar>
            <w:vAlign w:val="center"/>
          </w:tcPr>
          <w:p w14:paraId="6E1C8C2B"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508,255,735</w:t>
            </w:r>
          </w:p>
        </w:tc>
        <w:tc>
          <w:tcPr>
            <w:tcW w:w="766" w:type="dxa"/>
            <w:tcBorders>
              <w:top w:val="nil"/>
              <w:bottom w:val="nil"/>
            </w:tcBorders>
            <w:vAlign w:val="center"/>
          </w:tcPr>
          <w:p w14:paraId="583A517E"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0.01</w:t>
            </w:r>
          </w:p>
        </w:tc>
        <w:tc>
          <w:tcPr>
            <w:tcW w:w="1725" w:type="dxa"/>
            <w:tcBorders>
              <w:top w:val="nil"/>
              <w:bottom w:val="nil"/>
            </w:tcBorders>
            <w:tcMar>
              <w:right w:w="40" w:type="dxa"/>
            </w:tcMar>
            <w:vAlign w:val="center"/>
          </w:tcPr>
          <w:p w14:paraId="505542FD"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559,088,104</w:t>
            </w:r>
          </w:p>
        </w:tc>
        <w:tc>
          <w:tcPr>
            <w:tcW w:w="761" w:type="dxa"/>
            <w:tcBorders>
              <w:top w:val="nil"/>
              <w:bottom w:val="nil"/>
            </w:tcBorders>
            <w:vAlign w:val="center"/>
          </w:tcPr>
          <w:p w14:paraId="71F7B32E"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0.01</w:t>
            </w:r>
          </w:p>
        </w:tc>
        <w:tc>
          <w:tcPr>
            <w:tcW w:w="1731" w:type="dxa"/>
            <w:tcBorders>
              <w:top w:val="nil"/>
              <w:bottom w:val="nil"/>
            </w:tcBorders>
            <w:tcMar>
              <w:right w:w="40" w:type="dxa"/>
            </w:tcMar>
            <w:vAlign w:val="center"/>
          </w:tcPr>
          <w:p w14:paraId="46A1F2A8"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- 50,832,369</w:t>
            </w:r>
          </w:p>
        </w:tc>
        <w:tc>
          <w:tcPr>
            <w:tcW w:w="782" w:type="dxa"/>
            <w:tcBorders>
              <w:top w:val="nil"/>
              <w:bottom w:val="nil"/>
              <w:right w:val="nil"/>
            </w:tcBorders>
            <w:tcMar>
              <w:right w:w="40" w:type="dxa"/>
            </w:tcMar>
            <w:vAlign w:val="center"/>
          </w:tcPr>
          <w:p w14:paraId="4DE6F61D"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- 9.09</w:t>
            </w:r>
          </w:p>
        </w:tc>
      </w:tr>
      <w:tr w:rsidR="00081362" w:rsidRPr="00B20402" w14:paraId="4CD542D7" w14:textId="77777777" w:rsidTr="007E7068">
        <w:trPr>
          <w:cantSplit/>
          <w:trHeight w:val="423"/>
        </w:trPr>
        <w:tc>
          <w:tcPr>
            <w:tcW w:w="2410" w:type="dxa"/>
            <w:tcBorders>
              <w:top w:val="nil"/>
              <w:left w:val="nil"/>
              <w:bottom w:val="nil"/>
            </w:tcBorders>
            <w:vAlign w:val="center"/>
          </w:tcPr>
          <w:p w14:paraId="389E4350"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無形資產</w:t>
            </w:r>
          </w:p>
        </w:tc>
        <w:tc>
          <w:tcPr>
            <w:tcW w:w="1720" w:type="dxa"/>
            <w:tcBorders>
              <w:top w:val="nil"/>
              <w:bottom w:val="nil"/>
            </w:tcBorders>
            <w:tcMar>
              <w:right w:w="40" w:type="dxa"/>
            </w:tcMar>
            <w:vAlign w:val="center"/>
          </w:tcPr>
          <w:p w14:paraId="2A891627"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508,255,735</w:t>
            </w:r>
          </w:p>
        </w:tc>
        <w:tc>
          <w:tcPr>
            <w:tcW w:w="766" w:type="dxa"/>
            <w:tcBorders>
              <w:top w:val="nil"/>
              <w:bottom w:val="nil"/>
            </w:tcBorders>
            <w:vAlign w:val="center"/>
          </w:tcPr>
          <w:p w14:paraId="68239195"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0.01</w:t>
            </w:r>
          </w:p>
        </w:tc>
        <w:tc>
          <w:tcPr>
            <w:tcW w:w="1725" w:type="dxa"/>
            <w:tcBorders>
              <w:top w:val="nil"/>
              <w:bottom w:val="nil"/>
            </w:tcBorders>
            <w:tcMar>
              <w:right w:w="40" w:type="dxa"/>
            </w:tcMar>
            <w:vAlign w:val="center"/>
          </w:tcPr>
          <w:p w14:paraId="379502E8"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559,088,104</w:t>
            </w:r>
          </w:p>
        </w:tc>
        <w:tc>
          <w:tcPr>
            <w:tcW w:w="761" w:type="dxa"/>
            <w:tcBorders>
              <w:top w:val="nil"/>
              <w:bottom w:val="nil"/>
            </w:tcBorders>
            <w:vAlign w:val="center"/>
          </w:tcPr>
          <w:p w14:paraId="6A9D48D5"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0.01</w:t>
            </w:r>
          </w:p>
        </w:tc>
        <w:tc>
          <w:tcPr>
            <w:tcW w:w="1731" w:type="dxa"/>
            <w:tcBorders>
              <w:top w:val="nil"/>
              <w:bottom w:val="nil"/>
            </w:tcBorders>
            <w:tcMar>
              <w:right w:w="40" w:type="dxa"/>
            </w:tcMar>
            <w:vAlign w:val="center"/>
          </w:tcPr>
          <w:p w14:paraId="2F000951"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- 50,832,369</w:t>
            </w:r>
          </w:p>
        </w:tc>
        <w:tc>
          <w:tcPr>
            <w:tcW w:w="782" w:type="dxa"/>
            <w:tcBorders>
              <w:top w:val="nil"/>
              <w:bottom w:val="nil"/>
              <w:right w:val="nil"/>
            </w:tcBorders>
            <w:tcMar>
              <w:right w:w="40" w:type="dxa"/>
            </w:tcMar>
            <w:vAlign w:val="center"/>
          </w:tcPr>
          <w:p w14:paraId="2F723E85"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- 9.09</w:t>
            </w:r>
          </w:p>
        </w:tc>
      </w:tr>
      <w:tr w:rsidR="00081362" w:rsidRPr="00B20402" w14:paraId="5F3F201B" w14:textId="77777777" w:rsidTr="007E7068">
        <w:trPr>
          <w:cantSplit/>
          <w:trHeight w:val="423"/>
        </w:trPr>
        <w:tc>
          <w:tcPr>
            <w:tcW w:w="2410" w:type="dxa"/>
            <w:tcBorders>
              <w:top w:val="nil"/>
              <w:left w:val="nil"/>
              <w:bottom w:val="nil"/>
            </w:tcBorders>
            <w:vAlign w:val="center"/>
          </w:tcPr>
          <w:p w14:paraId="2C7219BC" w14:textId="77777777" w:rsidR="00081362" w:rsidRPr="00B20402" w:rsidRDefault="00081362" w:rsidP="00A909EF">
            <w:pPr>
              <w:autoSpaceDE w:val="0"/>
              <w:autoSpaceDN w:val="0"/>
              <w:adjustRightInd w:val="0"/>
              <w:ind w:leftChars="93" w:left="223"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其他資產</w:t>
            </w:r>
          </w:p>
        </w:tc>
        <w:tc>
          <w:tcPr>
            <w:tcW w:w="1720" w:type="dxa"/>
            <w:tcBorders>
              <w:top w:val="nil"/>
              <w:bottom w:val="nil"/>
            </w:tcBorders>
            <w:tcMar>
              <w:right w:w="40" w:type="dxa"/>
            </w:tcMar>
            <w:vAlign w:val="center"/>
          </w:tcPr>
          <w:p w14:paraId="3051FCCB"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1,373,992,334</w:t>
            </w:r>
          </w:p>
        </w:tc>
        <w:tc>
          <w:tcPr>
            <w:tcW w:w="766" w:type="dxa"/>
            <w:tcBorders>
              <w:top w:val="nil"/>
              <w:bottom w:val="nil"/>
            </w:tcBorders>
            <w:vAlign w:val="center"/>
          </w:tcPr>
          <w:p w14:paraId="545BB3C3"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0.03</w:t>
            </w:r>
          </w:p>
        </w:tc>
        <w:tc>
          <w:tcPr>
            <w:tcW w:w="1725" w:type="dxa"/>
            <w:tcBorders>
              <w:top w:val="nil"/>
              <w:bottom w:val="nil"/>
            </w:tcBorders>
            <w:tcMar>
              <w:right w:w="40" w:type="dxa"/>
            </w:tcMar>
            <w:vAlign w:val="center"/>
          </w:tcPr>
          <w:p w14:paraId="5D0C2CA2"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1,863,232,713</w:t>
            </w:r>
          </w:p>
        </w:tc>
        <w:tc>
          <w:tcPr>
            <w:tcW w:w="761" w:type="dxa"/>
            <w:tcBorders>
              <w:top w:val="nil"/>
              <w:bottom w:val="nil"/>
            </w:tcBorders>
            <w:vAlign w:val="center"/>
          </w:tcPr>
          <w:p w14:paraId="3719392A"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0.04</w:t>
            </w:r>
          </w:p>
        </w:tc>
        <w:tc>
          <w:tcPr>
            <w:tcW w:w="1731" w:type="dxa"/>
            <w:tcBorders>
              <w:top w:val="nil"/>
              <w:bottom w:val="nil"/>
            </w:tcBorders>
            <w:tcMar>
              <w:right w:w="40" w:type="dxa"/>
            </w:tcMar>
            <w:vAlign w:val="center"/>
          </w:tcPr>
          <w:p w14:paraId="5DB2D2D4"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- 489,240,379</w:t>
            </w:r>
          </w:p>
        </w:tc>
        <w:tc>
          <w:tcPr>
            <w:tcW w:w="782" w:type="dxa"/>
            <w:tcBorders>
              <w:top w:val="nil"/>
              <w:bottom w:val="nil"/>
              <w:right w:val="nil"/>
            </w:tcBorders>
            <w:tcMar>
              <w:right w:w="40" w:type="dxa"/>
            </w:tcMar>
            <w:vAlign w:val="center"/>
          </w:tcPr>
          <w:p w14:paraId="304EEF4D"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- 26.26</w:t>
            </w:r>
          </w:p>
        </w:tc>
      </w:tr>
      <w:tr w:rsidR="00081362" w:rsidRPr="00B20402" w14:paraId="1367C07F" w14:textId="77777777" w:rsidTr="007E7068">
        <w:trPr>
          <w:cantSplit/>
          <w:trHeight w:val="423"/>
        </w:trPr>
        <w:tc>
          <w:tcPr>
            <w:tcW w:w="2410" w:type="dxa"/>
            <w:tcBorders>
              <w:top w:val="nil"/>
              <w:left w:val="nil"/>
              <w:bottom w:val="nil"/>
            </w:tcBorders>
            <w:vAlign w:val="center"/>
          </w:tcPr>
          <w:p w14:paraId="13BFA26C"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B20402">
              <w:rPr>
                <w:rFonts w:ascii="Arial Narrow" w:eastAsia="標楷體" w:hAnsi="Arial Narrow" w:hint="eastAsia"/>
                <w:color w:val="000000"/>
                <w:sz w:val="18"/>
                <w:szCs w:val="18"/>
              </w:rPr>
              <w:t>暫付款</w:t>
            </w:r>
          </w:p>
        </w:tc>
        <w:tc>
          <w:tcPr>
            <w:tcW w:w="1720" w:type="dxa"/>
            <w:tcBorders>
              <w:top w:val="nil"/>
              <w:bottom w:val="nil"/>
            </w:tcBorders>
            <w:tcMar>
              <w:right w:w="40" w:type="dxa"/>
            </w:tcMar>
            <w:vAlign w:val="center"/>
          </w:tcPr>
          <w:p w14:paraId="39C6D151"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1,335,472,454</w:t>
            </w:r>
          </w:p>
        </w:tc>
        <w:tc>
          <w:tcPr>
            <w:tcW w:w="766" w:type="dxa"/>
            <w:tcBorders>
              <w:top w:val="nil"/>
              <w:bottom w:val="nil"/>
            </w:tcBorders>
            <w:vAlign w:val="center"/>
          </w:tcPr>
          <w:p w14:paraId="1B58E03A"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0.03</w:t>
            </w:r>
          </w:p>
        </w:tc>
        <w:tc>
          <w:tcPr>
            <w:tcW w:w="1725" w:type="dxa"/>
            <w:tcBorders>
              <w:top w:val="nil"/>
              <w:bottom w:val="nil"/>
            </w:tcBorders>
            <w:tcMar>
              <w:right w:w="40" w:type="dxa"/>
            </w:tcMar>
            <w:vAlign w:val="center"/>
          </w:tcPr>
          <w:p w14:paraId="3B9ED5B5"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1,826,866,853</w:t>
            </w:r>
          </w:p>
        </w:tc>
        <w:tc>
          <w:tcPr>
            <w:tcW w:w="761" w:type="dxa"/>
            <w:tcBorders>
              <w:top w:val="nil"/>
              <w:bottom w:val="nil"/>
            </w:tcBorders>
            <w:vAlign w:val="center"/>
          </w:tcPr>
          <w:p w14:paraId="577942EA"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0.04</w:t>
            </w:r>
          </w:p>
        </w:tc>
        <w:tc>
          <w:tcPr>
            <w:tcW w:w="1731" w:type="dxa"/>
            <w:tcBorders>
              <w:top w:val="nil"/>
              <w:bottom w:val="nil"/>
            </w:tcBorders>
            <w:tcMar>
              <w:right w:w="40" w:type="dxa"/>
            </w:tcMar>
            <w:vAlign w:val="center"/>
          </w:tcPr>
          <w:p w14:paraId="6208F3C1"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- 491,394,399</w:t>
            </w:r>
          </w:p>
        </w:tc>
        <w:tc>
          <w:tcPr>
            <w:tcW w:w="782" w:type="dxa"/>
            <w:tcBorders>
              <w:top w:val="nil"/>
              <w:bottom w:val="nil"/>
              <w:right w:val="nil"/>
            </w:tcBorders>
            <w:tcMar>
              <w:right w:w="40" w:type="dxa"/>
            </w:tcMar>
            <w:vAlign w:val="center"/>
          </w:tcPr>
          <w:p w14:paraId="0C7C30C6"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- 26.90</w:t>
            </w:r>
          </w:p>
        </w:tc>
      </w:tr>
      <w:tr w:rsidR="00081362" w:rsidRPr="00B20402" w14:paraId="6A8BBCF3" w14:textId="77777777" w:rsidTr="007E7068">
        <w:trPr>
          <w:cantSplit/>
          <w:trHeight w:val="423"/>
        </w:trPr>
        <w:tc>
          <w:tcPr>
            <w:tcW w:w="2410" w:type="dxa"/>
            <w:tcBorders>
              <w:top w:val="nil"/>
              <w:left w:val="nil"/>
              <w:bottom w:val="single" w:sz="4" w:space="0" w:color="auto"/>
            </w:tcBorders>
            <w:vAlign w:val="center"/>
          </w:tcPr>
          <w:p w14:paraId="0E509431" w14:textId="77777777" w:rsidR="00081362" w:rsidRPr="00B20402"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proofErr w:type="gramStart"/>
            <w:r w:rsidRPr="00B20402">
              <w:rPr>
                <w:rFonts w:ascii="Arial Narrow" w:eastAsia="標楷體" w:hAnsi="Arial Narrow" w:hint="eastAsia"/>
                <w:color w:val="000000"/>
                <w:sz w:val="18"/>
                <w:szCs w:val="18"/>
              </w:rPr>
              <w:t>存出保證金</w:t>
            </w:r>
            <w:proofErr w:type="gramEnd"/>
          </w:p>
        </w:tc>
        <w:tc>
          <w:tcPr>
            <w:tcW w:w="1720" w:type="dxa"/>
            <w:tcBorders>
              <w:top w:val="nil"/>
              <w:bottom w:val="single" w:sz="4" w:space="0" w:color="auto"/>
            </w:tcBorders>
            <w:tcMar>
              <w:right w:w="40" w:type="dxa"/>
            </w:tcMar>
            <w:vAlign w:val="center"/>
          </w:tcPr>
          <w:p w14:paraId="4451DD4A"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38,519,880</w:t>
            </w:r>
          </w:p>
        </w:tc>
        <w:tc>
          <w:tcPr>
            <w:tcW w:w="766" w:type="dxa"/>
            <w:tcBorders>
              <w:top w:val="nil"/>
              <w:bottom w:val="single" w:sz="4" w:space="0" w:color="auto"/>
            </w:tcBorders>
            <w:vAlign w:val="center"/>
          </w:tcPr>
          <w:p w14:paraId="13A33049" w14:textId="1E1A3548" w:rsidR="00081362" w:rsidRPr="007812B8" w:rsidRDefault="006C7309" w:rsidP="00A909EF">
            <w:pPr>
              <w:jc w:val="right"/>
              <w:rPr>
                <w:rFonts w:asciiTheme="minorEastAsia" w:eastAsiaTheme="minorEastAsia" w:hAnsiTheme="minorEastAsia"/>
                <w:noProof/>
                <w:color w:val="FF0000"/>
                <w:sz w:val="18"/>
                <w:szCs w:val="18"/>
              </w:rPr>
            </w:pPr>
            <w:r w:rsidRPr="006C7309">
              <w:rPr>
                <w:rFonts w:asciiTheme="minorEastAsia" w:eastAsiaTheme="minorEastAsia" w:hAnsiTheme="minorEastAsia" w:hint="eastAsia"/>
                <w:noProof/>
                <w:color w:val="000000" w:themeColor="text1"/>
                <w:sz w:val="18"/>
                <w:szCs w:val="18"/>
              </w:rPr>
              <w:t>0</w:t>
            </w:r>
            <w:r w:rsidRPr="006C7309">
              <w:rPr>
                <w:rFonts w:asciiTheme="minorEastAsia" w:eastAsiaTheme="minorEastAsia" w:hAnsiTheme="minorEastAsia"/>
                <w:noProof/>
                <w:color w:val="000000" w:themeColor="text1"/>
                <w:sz w:val="18"/>
                <w:szCs w:val="18"/>
              </w:rPr>
              <w:t>.00</w:t>
            </w:r>
          </w:p>
        </w:tc>
        <w:tc>
          <w:tcPr>
            <w:tcW w:w="1725" w:type="dxa"/>
            <w:tcBorders>
              <w:top w:val="nil"/>
              <w:bottom w:val="single" w:sz="4" w:space="0" w:color="auto"/>
            </w:tcBorders>
            <w:tcMar>
              <w:right w:w="40" w:type="dxa"/>
            </w:tcMar>
            <w:vAlign w:val="center"/>
          </w:tcPr>
          <w:p w14:paraId="7680102C"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36,365,860</w:t>
            </w:r>
          </w:p>
        </w:tc>
        <w:tc>
          <w:tcPr>
            <w:tcW w:w="761" w:type="dxa"/>
            <w:tcBorders>
              <w:top w:val="nil"/>
              <w:bottom w:val="single" w:sz="4" w:space="0" w:color="auto"/>
            </w:tcBorders>
            <w:vAlign w:val="center"/>
          </w:tcPr>
          <w:p w14:paraId="29F955E8" w14:textId="07D4BE36" w:rsidR="00081362" w:rsidRPr="007812B8" w:rsidRDefault="006C7309" w:rsidP="00A909EF">
            <w:pPr>
              <w:ind w:rightChars="10" w:right="24"/>
              <w:jc w:val="right"/>
              <w:rPr>
                <w:rFonts w:asciiTheme="minorEastAsia" w:eastAsiaTheme="minorEastAsia" w:hAnsiTheme="minorEastAsia"/>
                <w:noProof/>
                <w:sz w:val="18"/>
                <w:szCs w:val="18"/>
              </w:rPr>
            </w:pPr>
            <w:r>
              <w:rPr>
                <w:rFonts w:asciiTheme="minorEastAsia" w:eastAsiaTheme="minorEastAsia" w:hAnsiTheme="minorEastAsia" w:hint="eastAsia"/>
                <w:noProof/>
                <w:sz w:val="18"/>
                <w:szCs w:val="18"/>
              </w:rPr>
              <w:t>0</w:t>
            </w:r>
            <w:r>
              <w:rPr>
                <w:rFonts w:asciiTheme="minorEastAsia" w:eastAsiaTheme="minorEastAsia" w:hAnsiTheme="minorEastAsia"/>
                <w:noProof/>
                <w:sz w:val="18"/>
                <w:szCs w:val="18"/>
              </w:rPr>
              <w:t>.00</w:t>
            </w:r>
          </w:p>
        </w:tc>
        <w:tc>
          <w:tcPr>
            <w:tcW w:w="1731" w:type="dxa"/>
            <w:tcBorders>
              <w:top w:val="nil"/>
              <w:bottom w:val="single" w:sz="4" w:space="0" w:color="auto"/>
            </w:tcBorders>
            <w:tcMar>
              <w:right w:w="40" w:type="dxa"/>
            </w:tcMar>
            <w:vAlign w:val="center"/>
          </w:tcPr>
          <w:p w14:paraId="5D616ABD"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2,154,020</w:t>
            </w:r>
          </w:p>
        </w:tc>
        <w:tc>
          <w:tcPr>
            <w:tcW w:w="782" w:type="dxa"/>
            <w:tcBorders>
              <w:top w:val="nil"/>
              <w:bottom w:val="single" w:sz="4" w:space="0" w:color="auto"/>
              <w:right w:val="nil"/>
            </w:tcBorders>
            <w:tcMar>
              <w:right w:w="40" w:type="dxa"/>
            </w:tcMar>
            <w:vAlign w:val="center"/>
          </w:tcPr>
          <w:p w14:paraId="7D48BD1B"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5.92</w:t>
            </w:r>
          </w:p>
        </w:tc>
      </w:tr>
    </w:tbl>
    <w:p w14:paraId="0DDCB822" w14:textId="77777777" w:rsidR="00081362" w:rsidRPr="00E136C9" w:rsidRDefault="00081362" w:rsidP="00081362">
      <w:pPr>
        <w:pStyle w:val="afff2"/>
        <w:adjustRightInd w:val="0"/>
        <w:spacing w:line="430" w:lineRule="exact"/>
        <w:ind w:firstLineChars="0" w:firstLine="0"/>
        <w:jc w:val="center"/>
        <w:rPr>
          <w:sz w:val="32"/>
          <w:szCs w:val="32"/>
        </w:rPr>
      </w:pPr>
      <w:r w:rsidRPr="004861B1">
        <w:rPr>
          <w:rFonts w:ascii="新細明體" w:hAnsi="新細明體" w:hint="eastAsia"/>
          <w:b/>
          <w:spacing w:val="60"/>
          <w:sz w:val="32"/>
          <w:szCs w:val="32"/>
        </w:rPr>
        <w:lastRenderedPageBreak/>
        <w:t xml:space="preserve">   </w:t>
      </w:r>
      <w:r>
        <w:rPr>
          <w:rFonts w:ascii="新細明體" w:hAnsi="新細明體" w:hint="eastAsia"/>
          <w:b/>
          <w:spacing w:val="60"/>
          <w:sz w:val="32"/>
          <w:szCs w:val="32"/>
        </w:rPr>
        <w:t xml:space="preserve"> </w:t>
      </w:r>
      <w:r w:rsidRPr="00E136C9">
        <w:rPr>
          <w:rFonts w:ascii="新細明體" w:hAnsi="新細明體" w:hint="eastAsia"/>
          <w:b/>
          <w:spacing w:val="60"/>
          <w:sz w:val="32"/>
          <w:szCs w:val="32"/>
          <w:u w:val="single"/>
        </w:rPr>
        <w:t>新北市總決算平衡</w:t>
      </w:r>
      <w:r w:rsidRPr="00E136C9">
        <w:rPr>
          <w:rFonts w:ascii="新細明體" w:hAnsi="新細明體" w:hint="eastAsia"/>
          <w:b/>
          <w:sz w:val="32"/>
          <w:szCs w:val="32"/>
          <w:u w:val="single"/>
        </w:rPr>
        <w:t>表</w:t>
      </w:r>
      <w:r w:rsidRPr="004861B1">
        <w:rPr>
          <w:rFonts w:ascii="新細明體" w:hAnsi="新細明體" w:hint="eastAsia"/>
          <w:b/>
          <w:sz w:val="32"/>
          <w:szCs w:val="32"/>
        </w:rPr>
        <w:t xml:space="preserve"> </w:t>
      </w:r>
      <w:r w:rsidRPr="004861B1">
        <w:rPr>
          <w:rFonts w:ascii="新細明體" w:hAnsi="新細明體" w:hint="eastAsia"/>
          <w:szCs w:val="28"/>
        </w:rPr>
        <w:t>（續）</w:t>
      </w:r>
    </w:p>
    <w:p w14:paraId="67909B82" w14:textId="77777777" w:rsidR="00081362" w:rsidRDefault="00081362" w:rsidP="00081362">
      <w:pPr>
        <w:pStyle w:val="afff2"/>
        <w:adjustRightInd w:val="0"/>
        <w:spacing w:beforeLines="20" w:before="48" w:line="240" w:lineRule="exact"/>
        <w:ind w:firstLineChars="0" w:firstLine="0"/>
        <w:jc w:val="center"/>
        <w:rPr>
          <w:sz w:val="24"/>
        </w:rPr>
      </w:pPr>
      <w:r w:rsidRPr="00CE1E72">
        <w:rPr>
          <w:rFonts w:hint="eastAsia"/>
          <w:sz w:val="24"/>
        </w:rPr>
        <w:t>中華民國</w:t>
      </w:r>
      <w:r>
        <w:rPr>
          <w:rFonts w:hint="eastAsia"/>
          <w:sz w:val="24"/>
        </w:rPr>
        <w:t>1</w:t>
      </w:r>
      <w:r>
        <w:rPr>
          <w:sz w:val="24"/>
        </w:rPr>
        <w:t>1</w:t>
      </w:r>
      <w:r>
        <w:rPr>
          <w:rFonts w:hint="eastAsia"/>
          <w:sz w:val="24"/>
        </w:rPr>
        <w:t>4</w:t>
      </w:r>
      <w:r w:rsidRPr="00CE1E72">
        <w:rPr>
          <w:rFonts w:hint="eastAsia"/>
          <w:sz w:val="24"/>
        </w:rPr>
        <w:t>年12月31日</w:t>
      </w:r>
    </w:p>
    <w:p w14:paraId="31AABC0B" w14:textId="77777777" w:rsidR="00081362" w:rsidRPr="00B20402" w:rsidRDefault="00081362" w:rsidP="00F56F3C">
      <w:pPr>
        <w:pStyle w:val="afff2"/>
        <w:adjustRightInd w:val="0"/>
        <w:spacing w:line="240" w:lineRule="exact"/>
        <w:ind w:rightChars="-1" w:right="-2" w:firstLine="360"/>
        <w:jc w:val="right"/>
        <w:rPr>
          <w:color w:val="000000"/>
          <w:sz w:val="18"/>
          <w:szCs w:val="18"/>
        </w:rPr>
      </w:pPr>
      <w:r w:rsidRPr="00B20402">
        <w:rPr>
          <w:rFonts w:hint="eastAsia"/>
          <w:sz w:val="18"/>
          <w:szCs w:val="18"/>
        </w:rPr>
        <w:t>單位：新臺幣元</w:t>
      </w:r>
    </w:p>
    <w:tbl>
      <w:tblPr>
        <w:tblW w:w="989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1720"/>
        <w:gridCol w:w="766"/>
        <w:gridCol w:w="1725"/>
        <w:gridCol w:w="761"/>
        <w:gridCol w:w="1731"/>
        <w:gridCol w:w="784"/>
      </w:tblGrid>
      <w:tr w:rsidR="00081362" w:rsidRPr="00B20402" w14:paraId="6B7A60B1" w14:textId="77777777" w:rsidTr="00F56F3C">
        <w:trPr>
          <w:cantSplit/>
          <w:trHeight w:val="454"/>
        </w:trPr>
        <w:tc>
          <w:tcPr>
            <w:tcW w:w="2410" w:type="dxa"/>
            <w:vMerge w:val="restart"/>
            <w:tcBorders>
              <w:top w:val="single" w:sz="4" w:space="0" w:color="auto"/>
              <w:left w:val="nil"/>
              <w:bottom w:val="single" w:sz="4" w:space="0" w:color="auto"/>
            </w:tcBorders>
            <w:vAlign w:val="center"/>
          </w:tcPr>
          <w:p w14:paraId="7DFCC876" w14:textId="77777777" w:rsidR="00081362" w:rsidRPr="00B20402" w:rsidRDefault="00081362" w:rsidP="00A909EF">
            <w:pPr>
              <w:adjustRightInd w:val="0"/>
              <w:ind w:leftChars="12" w:left="112" w:rightChars="18" w:right="43" w:hangingChars="46" w:hanging="83"/>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科目</w:t>
            </w:r>
          </w:p>
        </w:tc>
        <w:tc>
          <w:tcPr>
            <w:tcW w:w="2486" w:type="dxa"/>
            <w:gridSpan w:val="2"/>
            <w:tcBorders>
              <w:top w:val="single" w:sz="4" w:space="0" w:color="auto"/>
              <w:bottom w:val="single" w:sz="4" w:space="0" w:color="auto"/>
            </w:tcBorders>
            <w:vAlign w:val="center"/>
          </w:tcPr>
          <w:p w14:paraId="65A3483B" w14:textId="77777777" w:rsidR="00081362" w:rsidRPr="00B20402" w:rsidRDefault="00081362" w:rsidP="00A909EF">
            <w:pPr>
              <w:autoSpaceDE w:val="0"/>
              <w:autoSpaceDN w:val="0"/>
              <w:adjustRightInd w:val="0"/>
              <w:spacing w:beforeLines="10" w:before="24" w:line="240" w:lineRule="exact"/>
              <w:ind w:leftChars="50" w:left="120" w:rightChars="50" w:right="120"/>
              <w:jc w:val="distribute"/>
              <w:rPr>
                <w:rFonts w:ascii="標楷體" w:eastAsia="標楷體" w:hAnsi="標楷體"/>
                <w:color w:val="000000"/>
                <w:sz w:val="18"/>
                <w:szCs w:val="18"/>
              </w:rPr>
            </w:pPr>
            <w:r w:rsidRPr="00B20402">
              <w:rPr>
                <w:rFonts w:ascii="標楷體" w:eastAsia="標楷體" w:hAnsi="標楷體" w:hint="eastAsia"/>
                <w:color w:val="000000"/>
                <w:sz w:val="18"/>
                <w:szCs w:val="18"/>
              </w:rPr>
              <w:t>1</w:t>
            </w:r>
            <w:r w:rsidRPr="00B20402">
              <w:rPr>
                <w:rFonts w:ascii="標楷體" w:eastAsia="標楷體" w:hAnsi="標楷體"/>
                <w:color w:val="000000"/>
                <w:sz w:val="18"/>
                <w:szCs w:val="18"/>
              </w:rPr>
              <w:t>1</w:t>
            </w:r>
            <w:r>
              <w:rPr>
                <w:rFonts w:ascii="標楷體" w:eastAsia="標楷體" w:hAnsi="標楷體" w:hint="eastAsia"/>
                <w:color w:val="000000"/>
                <w:sz w:val="18"/>
                <w:szCs w:val="18"/>
              </w:rPr>
              <w:t>4</w:t>
            </w:r>
            <w:r w:rsidRPr="00B20402">
              <w:rPr>
                <w:rFonts w:ascii="標楷體" w:eastAsia="標楷體" w:hAnsi="標楷體" w:hint="eastAsia"/>
                <w:color w:val="000000"/>
                <w:sz w:val="18"/>
                <w:szCs w:val="18"/>
              </w:rPr>
              <w:t>年12月31日</w:t>
            </w:r>
          </w:p>
        </w:tc>
        <w:tc>
          <w:tcPr>
            <w:tcW w:w="2486" w:type="dxa"/>
            <w:gridSpan w:val="2"/>
            <w:tcBorders>
              <w:top w:val="single" w:sz="4" w:space="0" w:color="auto"/>
              <w:bottom w:val="single" w:sz="4" w:space="0" w:color="auto"/>
            </w:tcBorders>
            <w:vAlign w:val="center"/>
          </w:tcPr>
          <w:p w14:paraId="4416F8E4" w14:textId="77777777" w:rsidR="00081362" w:rsidRPr="00B20402" w:rsidRDefault="00081362" w:rsidP="00A909EF">
            <w:pPr>
              <w:autoSpaceDE w:val="0"/>
              <w:autoSpaceDN w:val="0"/>
              <w:adjustRightInd w:val="0"/>
              <w:spacing w:beforeLines="10" w:before="24" w:line="240" w:lineRule="exact"/>
              <w:ind w:leftChars="50" w:left="120" w:rightChars="50" w:right="120"/>
              <w:jc w:val="distribute"/>
              <w:rPr>
                <w:rFonts w:ascii="標楷體" w:eastAsia="標楷體" w:hAnsi="標楷體"/>
                <w:color w:val="000000"/>
                <w:sz w:val="18"/>
                <w:szCs w:val="18"/>
              </w:rPr>
            </w:pPr>
            <w:r w:rsidRPr="00B20402">
              <w:rPr>
                <w:rFonts w:ascii="標楷體" w:eastAsia="標楷體" w:hAnsi="標楷體" w:hint="eastAsia"/>
                <w:color w:val="000000"/>
                <w:sz w:val="18"/>
                <w:szCs w:val="18"/>
              </w:rPr>
              <w:t>1</w:t>
            </w:r>
            <w:r>
              <w:rPr>
                <w:rFonts w:ascii="標楷體" w:eastAsia="標楷體" w:hAnsi="標楷體" w:hint="eastAsia"/>
                <w:color w:val="000000"/>
                <w:sz w:val="18"/>
                <w:szCs w:val="18"/>
              </w:rPr>
              <w:t>13</w:t>
            </w:r>
            <w:r w:rsidRPr="00B20402">
              <w:rPr>
                <w:rFonts w:ascii="標楷體" w:eastAsia="標楷體" w:hAnsi="標楷體"/>
                <w:color w:val="000000"/>
                <w:sz w:val="18"/>
                <w:szCs w:val="18"/>
              </w:rPr>
              <w:t>年12月31日</w:t>
            </w:r>
          </w:p>
        </w:tc>
        <w:tc>
          <w:tcPr>
            <w:tcW w:w="2515" w:type="dxa"/>
            <w:gridSpan w:val="2"/>
            <w:tcBorders>
              <w:top w:val="single" w:sz="4" w:space="0" w:color="auto"/>
              <w:bottom w:val="single" w:sz="4" w:space="0" w:color="auto"/>
              <w:right w:val="nil"/>
            </w:tcBorders>
            <w:vAlign w:val="center"/>
          </w:tcPr>
          <w:p w14:paraId="40572D87" w14:textId="77777777" w:rsidR="00081362" w:rsidRPr="00B20402" w:rsidRDefault="00081362" w:rsidP="00A909EF">
            <w:pPr>
              <w:autoSpaceDE w:val="0"/>
              <w:autoSpaceDN w:val="0"/>
              <w:adjustRightInd w:val="0"/>
              <w:spacing w:beforeLines="10" w:before="24" w:line="240" w:lineRule="exact"/>
              <w:ind w:leftChars="50" w:left="120" w:rightChars="50" w:right="120"/>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比較增減</w:t>
            </w:r>
          </w:p>
        </w:tc>
      </w:tr>
      <w:tr w:rsidR="00081362" w:rsidRPr="00B20402" w14:paraId="1DEA63A7" w14:textId="77777777" w:rsidTr="00F56F3C">
        <w:trPr>
          <w:cantSplit/>
          <w:trHeight w:val="454"/>
        </w:trPr>
        <w:tc>
          <w:tcPr>
            <w:tcW w:w="2410" w:type="dxa"/>
            <w:vMerge/>
            <w:tcBorders>
              <w:left w:val="nil"/>
              <w:bottom w:val="single" w:sz="4" w:space="0" w:color="auto"/>
            </w:tcBorders>
            <w:vAlign w:val="center"/>
          </w:tcPr>
          <w:p w14:paraId="50DC5F89" w14:textId="77777777" w:rsidR="00081362" w:rsidRPr="00B20402" w:rsidRDefault="00081362" w:rsidP="00A909EF">
            <w:pPr>
              <w:pStyle w:val="afff1"/>
              <w:adjustRightInd w:val="0"/>
              <w:spacing w:line="240" w:lineRule="auto"/>
              <w:ind w:left="50" w:right="50" w:firstLine="360"/>
              <w:jc w:val="distribute"/>
              <w:rPr>
                <w:rFonts w:ascii="Arial Narrow" w:hAnsi="Arial Narrow"/>
                <w:sz w:val="18"/>
                <w:szCs w:val="18"/>
              </w:rPr>
            </w:pPr>
          </w:p>
        </w:tc>
        <w:tc>
          <w:tcPr>
            <w:tcW w:w="1720" w:type="dxa"/>
            <w:tcBorders>
              <w:bottom w:val="single" w:sz="4" w:space="0" w:color="auto"/>
            </w:tcBorders>
            <w:vAlign w:val="center"/>
          </w:tcPr>
          <w:p w14:paraId="3149E0B7" w14:textId="77777777" w:rsidR="00081362" w:rsidRPr="00B20402" w:rsidRDefault="00081362" w:rsidP="00A909EF">
            <w:pPr>
              <w:adjustRightInd w:val="0"/>
              <w:spacing w:beforeLines="20" w:before="48" w:line="240" w:lineRule="exact"/>
              <w:ind w:leftChars="50" w:left="120" w:rightChars="50" w:right="120"/>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金額</w:t>
            </w:r>
          </w:p>
        </w:tc>
        <w:tc>
          <w:tcPr>
            <w:tcW w:w="766" w:type="dxa"/>
            <w:tcBorders>
              <w:bottom w:val="single" w:sz="4" w:space="0" w:color="auto"/>
            </w:tcBorders>
            <w:vAlign w:val="center"/>
          </w:tcPr>
          <w:p w14:paraId="7A3E8D11" w14:textId="77777777" w:rsidR="00081362" w:rsidRPr="00B20402" w:rsidRDefault="00081362" w:rsidP="00A909EF">
            <w:pPr>
              <w:adjustRightInd w:val="0"/>
              <w:spacing w:line="240" w:lineRule="exact"/>
              <w:ind w:left="51" w:right="51"/>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w:t>
            </w:r>
          </w:p>
        </w:tc>
        <w:tc>
          <w:tcPr>
            <w:tcW w:w="1725" w:type="dxa"/>
            <w:tcBorders>
              <w:bottom w:val="single" w:sz="4" w:space="0" w:color="auto"/>
            </w:tcBorders>
            <w:vAlign w:val="center"/>
          </w:tcPr>
          <w:p w14:paraId="4CB6B50B" w14:textId="77777777" w:rsidR="00081362" w:rsidRPr="00B20402" w:rsidRDefault="00081362" w:rsidP="00A909EF">
            <w:pPr>
              <w:adjustRightInd w:val="0"/>
              <w:spacing w:beforeLines="20" w:before="48" w:line="240" w:lineRule="exact"/>
              <w:ind w:leftChars="50" w:left="120" w:rightChars="50" w:right="120"/>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金額</w:t>
            </w:r>
          </w:p>
        </w:tc>
        <w:tc>
          <w:tcPr>
            <w:tcW w:w="761" w:type="dxa"/>
            <w:tcBorders>
              <w:bottom w:val="single" w:sz="4" w:space="0" w:color="auto"/>
            </w:tcBorders>
            <w:vAlign w:val="center"/>
          </w:tcPr>
          <w:p w14:paraId="184C482E" w14:textId="77777777" w:rsidR="00081362" w:rsidRPr="00B20402" w:rsidRDefault="00081362" w:rsidP="00A909EF">
            <w:pPr>
              <w:adjustRightInd w:val="0"/>
              <w:spacing w:line="240" w:lineRule="exact"/>
              <w:ind w:left="51" w:right="51"/>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w:t>
            </w:r>
          </w:p>
        </w:tc>
        <w:tc>
          <w:tcPr>
            <w:tcW w:w="1731" w:type="dxa"/>
            <w:tcBorders>
              <w:bottom w:val="single" w:sz="4" w:space="0" w:color="auto"/>
            </w:tcBorders>
            <w:vAlign w:val="center"/>
          </w:tcPr>
          <w:p w14:paraId="4179D6BE" w14:textId="77777777" w:rsidR="00081362" w:rsidRPr="00B20402" w:rsidRDefault="00081362" w:rsidP="00A909EF">
            <w:pPr>
              <w:adjustRightInd w:val="0"/>
              <w:spacing w:beforeLines="20" w:before="48" w:line="240" w:lineRule="exact"/>
              <w:ind w:leftChars="50" w:left="120" w:rightChars="50" w:right="120"/>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金額</w:t>
            </w:r>
          </w:p>
        </w:tc>
        <w:tc>
          <w:tcPr>
            <w:tcW w:w="784" w:type="dxa"/>
            <w:tcBorders>
              <w:bottom w:val="single" w:sz="4" w:space="0" w:color="auto"/>
              <w:right w:val="nil"/>
            </w:tcBorders>
            <w:vAlign w:val="center"/>
          </w:tcPr>
          <w:p w14:paraId="7A2FFC2E" w14:textId="77777777" w:rsidR="00081362" w:rsidRPr="00B20402" w:rsidRDefault="00081362" w:rsidP="00A909EF">
            <w:pPr>
              <w:adjustRightInd w:val="0"/>
              <w:spacing w:line="240" w:lineRule="exact"/>
              <w:ind w:left="51" w:right="51"/>
              <w:jc w:val="distribute"/>
              <w:rPr>
                <w:rFonts w:ascii="Arial Narrow" w:eastAsia="標楷體" w:hAnsi="Arial Narrow"/>
                <w:color w:val="000000"/>
                <w:sz w:val="18"/>
                <w:szCs w:val="18"/>
              </w:rPr>
            </w:pPr>
            <w:r w:rsidRPr="00B20402">
              <w:rPr>
                <w:rFonts w:ascii="Arial Narrow" w:eastAsia="標楷體" w:hAnsi="Arial Narrow"/>
                <w:color w:val="000000"/>
                <w:sz w:val="18"/>
                <w:szCs w:val="18"/>
              </w:rPr>
              <w:t>％</w:t>
            </w:r>
          </w:p>
        </w:tc>
      </w:tr>
      <w:tr w:rsidR="00081362" w:rsidRPr="00B20402" w14:paraId="69A08696" w14:textId="77777777" w:rsidTr="00F56F3C">
        <w:trPr>
          <w:cantSplit/>
          <w:trHeight w:hRule="exact" w:val="573"/>
        </w:trPr>
        <w:tc>
          <w:tcPr>
            <w:tcW w:w="2410" w:type="dxa"/>
            <w:tcBorders>
              <w:top w:val="nil"/>
              <w:left w:val="nil"/>
              <w:bottom w:val="nil"/>
            </w:tcBorders>
            <w:vAlign w:val="center"/>
          </w:tcPr>
          <w:p w14:paraId="43FDC9B8" w14:textId="77777777" w:rsidR="00081362" w:rsidRPr="009A3984" w:rsidRDefault="00081362" w:rsidP="00A909EF">
            <w:pPr>
              <w:autoSpaceDE w:val="0"/>
              <w:autoSpaceDN w:val="0"/>
              <w:adjustRightInd w:val="0"/>
              <w:snapToGrid w:val="0"/>
              <w:ind w:rightChars="10" w:right="24"/>
              <w:jc w:val="distribute"/>
              <w:rPr>
                <w:rFonts w:ascii="Arial Narrow" w:eastAsia="標楷體" w:hAnsi="Arial Narrow"/>
                <w:b/>
                <w:color w:val="000000"/>
                <w:kern w:val="0"/>
                <w:sz w:val="18"/>
                <w:szCs w:val="18"/>
              </w:rPr>
            </w:pPr>
            <w:r w:rsidRPr="009A3984">
              <w:rPr>
                <w:rFonts w:ascii="Arial Narrow" w:eastAsia="標楷體" w:hAnsi="Arial Narrow"/>
                <w:b/>
                <w:color w:val="000000"/>
                <w:kern w:val="0"/>
                <w:sz w:val="18"/>
                <w:szCs w:val="18"/>
              </w:rPr>
              <w:t>負債</w:t>
            </w:r>
          </w:p>
        </w:tc>
        <w:tc>
          <w:tcPr>
            <w:tcW w:w="1720" w:type="dxa"/>
            <w:tcBorders>
              <w:top w:val="nil"/>
              <w:bottom w:val="nil"/>
            </w:tcBorders>
            <w:tcMar>
              <w:right w:w="40" w:type="dxa"/>
            </w:tcMar>
            <w:vAlign w:val="center"/>
          </w:tcPr>
          <w:p w14:paraId="7A307FB1" w14:textId="77777777" w:rsidR="00081362" w:rsidRPr="007812B8" w:rsidRDefault="00081362" w:rsidP="00A909EF">
            <w:pPr>
              <w:jc w:val="right"/>
              <w:rPr>
                <w:rFonts w:asciiTheme="minorEastAsia" w:eastAsiaTheme="minorEastAsia" w:hAnsiTheme="minorEastAsia"/>
                <w:b/>
                <w:noProof/>
                <w:color w:val="FF0000"/>
                <w:sz w:val="18"/>
                <w:szCs w:val="18"/>
              </w:rPr>
            </w:pPr>
            <w:r w:rsidRPr="007812B8">
              <w:rPr>
                <w:rFonts w:asciiTheme="minorEastAsia" w:eastAsiaTheme="minorEastAsia" w:hAnsiTheme="minorEastAsia"/>
                <w:b/>
                <w:noProof/>
                <w:sz w:val="18"/>
                <w:szCs w:val="18"/>
              </w:rPr>
              <w:t>212,366,919,978</w:t>
            </w:r>
          </w:p>
        </w:tc>
        <w:tc>
          <w:tcPr>
            <w:tcW w:w="766" w:type="dxa"/>
            <w:tcBorders>
              <w:top w:val="nil"/>
              <w:bottom w:val="nil"/>
            </w:tcBorders>
            <w:vAlign w:val="center"/>
          </w:tcPr>
          <w:p w14:paraId="319FA010" w14:textId="77777777" w:rsidR="00081362" w:rsidRPr="007812B8" w:rsidRDefault="00081362" w:rsidP="00A909EF">
            <w:pPr>
              <w:jc w:val="right"/>
              <w:rPr>
                <w:rFonts w:asciiTheme="minorEastAsia" w:eastAsiaTheme="minorEastAsia" w:hAnsiTheme="minorEastAsia"/>
                <w:b/>
                <w:noProof/>
                <w:color w:val="FF0000"/>
                <w:sz w:val="18"/>
                <w:szCs w:val="18"/>
              </w:rPr>
            </w:pPr>
            <w:r w:rsidRPr="007812B8">
              <w:rPr>
                <w:rFonts w:asciiTheme="minorEastAsia" w:eastAsiaTheme="minorEastAsia" w:hAnsiTheme="minorEastAsia"/>
                <w:b/>
                <w:noProof/>
                <w:sz w:val="18"/>
                <w:szCs w:val="18"/>
              </w:rPr>
              <w:t>4.18</w:t>
            </w:r>
          </w:p>
        </w:tc>
        <w:tc>
          <w:tcPr>
            <w:tcW w:w="1725" w:type="dxa"/>
            <w:tcBorders>
              <w:top w:val="nil"/>
              <w:bottom w:val="nil"/>
            </w:tcBorders>
            <w:tcMar>
              <w:right w:w="40" w:type="dxa"/>
            </w:tcMar>
            <w:vAlign w:val="center"/>
          </w:tcPr>
          <w:p w14:paraId="53CC5BE7" w14:textId="77777777" w:rsidR="00081362" w:rsidRPr="007812B8" w:rsidRDefault="00081362" w:rsidP="00A909EF">
            <w:pPr>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214,742,233,900</w:t>
            </w:r>
          </w:p>
        </w:tc>
        <w:tc>
          <w:tcPr>
            <w:tcW w:w="761" w:type="dxa"/>
            <w:tcBorders>
              <w:top w:val="nil"/>
              <w:bottom w:val="nil"/>
            </w:tcBorders>
            <w:vAlign w:val="center"/>
          </w:tcPr>
          <w:p w14:paraId="61EEA1CE" w14:textId="77777777" w:rsidR="00081362" w:rsidRPr="007812B8" w:rsidRDefault="00081362" w:rsidP="00A909EF">
            <w:pPr>
              <w:ind w:rightChars="10" w:right="24"/>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4.48</w:t>
            </w:r>
          </w:p>
        </w:tc>
        <w:tc>
          <w:tcPr>
            <w:tcW w:w="1731" w:type="dxa"/>
            <w:tcBorders>
              <w:top w:val="nil"/>
              <w:bottom w:val="nil"/>
            </w:tcBorders>
            <w:tcMar>
              <w:right w:w="40" w:type="dxa"/>
            </w:tcMar>
            <w:vAlign w:val="center"/>
          </w:tcPr>
          <w:p w14:paraId="1AC24377" w14:textId="77777777" w:rsidR="00081362" w:rsidRPr="007812B8" w:rsidRDefault="00081362" w:rsidP="00A909EF">
            <w:pPr>
              <w:wordWrap w:val="0"/>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- 2,375,313,922</w:t>
            </w:r>
          </w:p>
        </w:tc>
        <w:tc>
          <w:tcPr>
            <w:tcW w:w="784" w:type="dxa"/>
            <w:tcBorders>
              <w:top w:val="nil"/>
              <w:bottom w:val="nil"/>
              <w:right w:val="nil"/>
            </w:tcBorders>
            <w:tcMar>
              <w:right w:w="40" w:type="dxa"/>
            </w:tcMar>
            <w:vAlign w:val="center"/>
          </w:tcPr>
          <w:p w14:paraId="29A2E7BA" w14:textId="77777777" w:rsidR="00081362" w:rsidRPr="007812B8" w:rsidRDefault="00081362" w:rsidP="00A909EF">
            <w:pPr>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- 1.11</w:t>
            </w:r>
          </w:p>
        </w:tc>
      </w:tr>
      <w:tr w:rsidR="00081362" w:rsidRPr="00B20402" w14:paraId="65E15ECB" w14:textId="77777777" w:rsidTr="00F56F3C">
        <w:trPr>
          <w:cantSplit/>
          <w:trHeight w:hRule="exact" w:val="573"/>
        </w:trPr>
        <w:tc>
          <w:tcPr>
            <w:tcW w:w="2410" w:type="dxa"/>
            <w:tcBorders>
              <w:top w:val="nil"/>
              <w:left w:val="nil"/>
              <w:bottom w:val="nil"/>
            </w:tcBorders>
            <w:vAlign w:val="center"/>
          </w:tcPr>
          <w:p w14:paraId="4E58154A" w14:textId="77777777" w:rsidR="00081362" w:rsidRPr="009A3984" w:rsidRDefault="00081362" w:rsidP="00A909EF">
            <w:pPr>
              <w:autoSpaceDE w:val="0"/>
              <w:autoSpaceDN w:val="0"/>
              <w:adjustRightInd w:val="0"/>
              <w:ind w:leftChars="93" w:left="223" w:rightChars="10" w:right="24"/>
              <w:jc w:val="distribute"/>
              <w:rPr>
                <w:rFonts w:ascii="Arial Narrow" w:eastAsia="標楷體" w:hAnsi="Arial Narrow"/>
                <w:color w:val="000000"/>
                <w:kern w:val="0"/>
                <w:sz w:val="18"/>
                <w:szCs w:val="18"/>
              </w:rPr>
            </w:pPr>
            <w:r w:rsidRPr="009A3984">
              <w:rPr>
                <w:rFonts w:ascii="Arial Narrow" w:eastAsia="標楷體" w:hAnsi="Arial Narrow"/>
                <w:color w:val="000000"/>
                <w:kern w:val="0"/>
                <w:sz w:val="18"/>
                <w:szCs w:val="18"/>
              </w:rPr>
              <w:t>流動負債</w:t>
            </w:r>
          </w:p>
        </w:tc>
        <w:tc>
          <w:tcPr>
            <w:tcW w:w="1720" w:type="dxa"/>
            <w:tcBorders>
              <w:top w:val="nil"/>
              <w:bottom w:val="nil"/>
            </w:tcBorders>
            <w:tcMar>
              <w:right w:w="40" w:type="dxa"/>
            </w:tcMar>
            <w:vAlign w:val="center"/>
          </w:tcPr>
          <w:p w14:paraId="243587D5"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24,028,446,966</w:t>
            </w:r>
          </w:p>
        </w:tc>
        <w:tc>
          <w:tcPr>
            <w:tcW w:w="766" w:type="dxa"/>
            <w:tcBorders>
              <w:top w:val="nil"/>
              <w:bottom w:val="nil"/>
            </w:tcBorders>
            <w:vAlign w:val="center"/>
          </w:tcPr>
          <w:p w14:paraId="34A8C8F3"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0.47</w:t>
            </w:r>
          </w:p>
        </w:tc>
        <w:tc>
          <w:tcPr>
            <w:tcW w:w="1725" w:type="dxa"/>
            <w:tcBorders>
              <w:top w:val="nil"/>
              <w:bottom w:val="nil"/>
            </w:tcBorders>
            <w:tcMar>
              <w:right w:w="40" w:type="dxa"/>
            </w:tcMar>
            <w:vAlign w:val="center"/>
          </w:tcPr>
          <w:p w14:paraId="4A31F28F"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28,304,739,628</w:t>
            </w:r>
          </w:p>
        </w:tc>
        <w:tc>
          <w:tcPr>
            <w:tcW w:w="761" w:type="dxa"/>
            <w:tcBorders>
              <w:top w:val="nil"/>
              <w:bottom w:val="nil"/>
            </w:tcBorders>
            <w:vAlign w:val="center"/>
          </w:tcPr>
          <w:p w14:paraId="79334172"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0.59</w:t>
            </w:r>
          </w:p>
        </w:tc>
        <w:tc>
          <w:tcPr>
            <w:tcW w:w="1731" w:type="dxa"/>
            <w:tcBorders>
              <w:top w:val="nil"/>
              <w:bottom w:val="nil"/>
            </w:tcBorders>
            <w:tcMar>
              <w:right w:w="40" w:type="dxa"/>
            </w:tcMar>
            <w:vAlign w:val="center"/>
          </w:tcPr>
          <w:p w14:paraId="3E62A907"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- 4,276,292,662</w:t>
            </w:r>
          </w:p>
        </w:tc>
        <w:tc>
          <w:tcPr>
            <w:tcW w:w="784" w:type="dxa"/>
            <w:tcBorders>
              <w:top w:val="nil"/>
              <w:bottom w:val="nil"/>
              <w:right w:val="nil"/>
            </w:tcBorders>
            <w:tcMar>
              <w:right w:w="40" w:type="dxa"/>
            </w:tcMar>
            <w:vAlign w:val="center"/>
          </w:tcPr>
          <w:p w14:paraId="69FB39B2"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- 15.11</w:t>
            </w:r>
          </w:p>
        </w:tc>
      </w:tr>
      <w:tr w:rsidR="00081362" w:rsidRPr="00B20402" w14:paraId="3348337A" w14:textId="77777777" w:rsidTr="00F56F3C">
        <w:trPr>
          <w:cantSplit/>
          <w:trHeight w:hRule="exact" w:val="573"/>
        </w:trPr>
        <w:tc>
          <w:tcPr>
            <w:tcW w:w="2410" w:type="dxa"/>
            <w:tcBorders>
              <w:top w:val="nil"/>
              <w:left w:val="nil"/>
              <w:bottom w:val="nil"/>
            </w:tcBorders>
            <w:vAlign w:val="center"/>
          </w:tcPr>
          <w:p w14:paraId="11FE78A0" w14:textId="77777777" w:rsidR="00081362" w:rsidRPr="009A3984"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9A3984">
              <w:rPr>
                <w:rFonts w:ascii="Arial Narrow" w:eastAsia="標楷體" w:hAnsi="Arial Narrow"/>
                <w:color w:val="000000"/>
                <w:sz w:val="18"/>
                <w:szCs w:val="18"/>
              </w:rPr>
              <w:t>短期</w:t>
            </w:r>
            <w:r w:rsidRPr="009A3984">
              <w:rPr>
                <w:rFonts w:ascii="Arial Narrow" w:eastAsia="標楷體" w:hAnsi="Arial Narrow" w:hint="eastAsia"/>
                <w:color w:val="000000"/>
                <w:sz w:val="18"/>
                <w:szCs w:val="18"/>
              </w:rPr>
              <w:t>債務</w:t>
            </w:r>
          </w:p>
        </w:tc>
        <w:tc>
          <w:tcPr>
            <w:tcW w:w="1720" w:type="dxa"/>
            <w:tcBorders>
              <w:top w:val="nil"/>
              <w:bottom w:val="nil"/>
            </w:tcBorders>
            <w:tcMar>
              <w:right w:w="40" w:type="dxa"/>
            </w:tcMar>
            <w:vAlign w:val="center"/>
          </w:tcPr>
          <w:p w14:paraId="6A6654A9"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7,500,000,000</w:t>
            </w:r>
          </w:p>
        </w:tc>
        <w:tc>
          <w:tcPr>
            <w:tcW w:w="766" w:type="dxa"/>
            <w:tcBorders>
              <w:top w:val="nil"/>
              <w:bottom w:val="nil"/>
            </w:tcBorders>
            <w:vAlign w:val="center"/>
          </w:tcPr>
          <w:p w14:paraId="72CABC9F"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0.15</w:t>
            </w:r>
          </w:p>
        </w:tc>
        <w:tc>
          <w:tcPr>
            <w:tcW w:w="1725" w:type="dxa"/>
            <w:tcBorders>
              <w:top w:val="nil"/>
              <w:bottom w:val="nil"/>
            </w:tcBorders>
            <w:tcMar>
              <w:right w:w="40" w:type="dxa"/>
            </w:tcMar>
            <w:vAlign w:val="center"/>
          </w:tcPr>
          <w:p w14:paraId="66B308CF"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10,000,000,000</w:t>
            </w:r>
          </w:p>
        </w:tc>
        <w:tc>
          <w:tcPr>
            <w:tcW w:w="761" w:type="dxa"/>
            <w:tcBorders>
              <w:top w:val="nil"/>
              <w:bottom w:val="nil"/>
            </w:tcBorders>
            <w:vAlign w:val="center"/>
          </w:tcPr>
          <w:p w14:paraId="7D65E083"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0.21</w:t>
            </w:r>
          </w:p>
        </w:tc>
        <w:tc>
          <w:tcPr>
            <w:tcW w:w="1731" w:type="dxa"/>
            <w:tcBorders>
              <w:top w:val="nil"/>
              <w:bottom w:val="nil"/>
            </w:tcBorders>
            <w:tcMar>
              <w:right w:w="40" w:type="dxa"/>
            </w:tcMar>
            <w:vAlign w:val="center"/>
          </w:tcPr>
          <w:p w14:paraId="4862F055"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- 2,500,000,000</w:t>
            </w:r>
          </w:p>
        </w:tc>
        <w:tc>
          <w:tcPr>
            <w:tcW w:w="784" w:type="dxa"/>
            <w:tcBorders>
              <w:top w:val="nil"/>
              <w:bottom w:val="nil"/>
              <w:right w:val="nil"/>
            </w:tcBorders>
            <w:tcMar>
              <w:right w:w="40" w:type="dxa"/>
            </w:tcMar>
            <w:vAlign w:val="center"/>
          </w:tcPr>
          <w:p w14:paraId="16AAD8B4"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- 25.00</w:t>
            </w:r>
          </w:p>
        </w:tc>
      </w:tr>
      <w:tr w:rsidR="00081362" w:rsidRPr="00B20402" w14:paraId="14186BAD" w14:textId="77777777" w:rsidTr="00F56F3C">
        <w:trPr>
          <w:cantSplit/>
          <w:trHeight w:hRule="exact" w:val="573"/>
        </w:trPr>
        <w:tc>
          <w:tcPr>
            <w:tcW w:w="2410" w:type="dxa"/>
            <w:tcBorders>
              <w:top w:val="nil"/>
              <w:left w:val="nil"/>
              <w:bottom w:val="nil"/>
            </w:tcBorders>
            <w:vAlign w:val="center"/>
          </w:tcPr>
          <w:p w14:paraId="73EBB119" w14:textId="77777777" w:rsidR="00081362" w:rsidRPr="009A3984"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9A3984">
              <w:rPr>
                <w:rFonts w:ascii="Arial Narrow" w:eastAsia="標楷體" w:hAnsi="Arial Narrow"/>
                <w:color w:val="000000"/>
                <w:sz w:val="18"/>
                <w:szCs w:val="18"/>
              </w:rPr>
              <w:t>應付</w:t>
            </w:r>
            <w:r w:rsidRPr="009A3984">
              <w:rPr>
                <w:rFonts w:ascii="Arial Narrow" w:eastAsia="標楷體" w:hAnsi="Arial Narrow" w:hint="eastAsia"/>
                <w:color w:val="000000"/>
                <w:sz w:val="18"/>
                <w:szCs w:val="18"/>
              </w:rPr>
              <w:t>款項</w:t>
            </w:r>
          </w:p>
        </w:tc>
        <w:tc>
          <w:tcPr>
            <w:tcW w:w="1720" w:type="dxa"/>
            <w:tcBorders>
              <w:top w:val="nil"/>
              <w:bottom w:val="nil"/>
            </w:tcBorders>
            <w:tcMar>
              <w:right w:w="40" w:type="dxa"/>
            </w:tcMar>
            <w:vAlign w:val="center"/>
          </w:tcPr>
          <w:p w14:paraId="33F60DDC"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12,502,365,776</w:t>
            </w:r>
          </w:p>
        </w:tc>
        <w:tc>
          <w:tcPr>
            <w:tcW w:w="766" w:type="dxa"/>
            <w:tcBorders>
              <w:top w:val="nil"/>
              <w:bottom w:val="nil"/>
            </w:tcBorders>
            <w:vAlign w:val="center"/>
          </w:tcPr>
          <w:p w14:paraId="017E7B7B"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0.25</w:t>
            </w:r>
          </w:p>
        </w:tc>
        <w:tc>
          <w:tcPr>
            <w:tcW w:w="1725" w:type="dxa"/>
            <w:tcBorders>
              <w:top w:val="nil"/>
              <w:bottom w:val="nil"/>
            </w:tcBorders>
            <w:tcMar>
              <w:right w:w="40" w:type="dxa"/>
            </w:tcMar>
            <w:vAlign w:val="center"/>
          </w:tcPr>
          <w:p w14:paraId="6C53C6E4"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12,098,403,945</w:t>
            </w:r>
          </w:p>
        </w:tc>
        <w:tc>
          <w:tcPr>
            <w:tcW w:w="761" w:type="dxa"/>
            <w:tcBorders>
              <w:top w:val="nil"/>
              <w:bottom w:val="nil"/>
            </w:tcBorders>
            <w:vAlign w:val="center"/>
          </w:tcPr>
          <w:p w14:paraId="65021549"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0.25</w:t>
            </w:r>
          </w:p>
        </w:tc>
        <w:tc>
          <w:tcPr>
            <w:tcW w:w="1731" w:type="dxa"/>
            <w:tcBorders>
              <w:top w:val="nil"/>
              <w:bottom w:val="nil"/>
            </w:tcBorders>
            <w:tcMar>
              <w:right w:w="40" w:type="dxa"/>
            </w:tcMar>
            <w:vAlign w:val="center"/>
          </w:tcPr>
          <w:p w14:paraId="1BF76BA9"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403,961,831</w:t>
            </w:r>
          </w:p>
        </w:tc>
        <w:tc>
          <w:tcPr>
            <w:tcW w:w="784" w:type="dxa"/>
            <w:tcBorders>
              <w:top w:val="nil"/>
              <w:bottom w:val="nil"/>
              <w:right w:val="nil"/>
            </w:tcBorders>
            <w:tcMar>
              <w:right w:w="40" w:type="dxa"/>
            </w:tcMar>
            <w:vAlign w:val="center"/>
          </w:tcPr>
          <w:p w14:paraId="7DE9F993"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3.34</w:t>
            </w:r>
          </w:p>
        </w:tc>
      </w:tr>
      <w:tr w:rsidR="00081362" w:rsidRPr="00B20402" w14:paraId="08CA226A" w14:textId="77777777" w:rsidTr="00F56F3C">
        <w:trPr>
          <w:cantSplit/>
          <w:trHeight w:hRule="exact" w:val="573"/>
        </w:trPr>
        <w:tc>
          <w:tcPr>
            <w:tcW w:w="2410" w:type="dxa"/>
            <w:tcBorders>
              <w:top w:val="nil"/>
              <w:left w:val="nil"/>
              <w:bottom w:val="nil"/>
            </w:tcBorders>
            <w:vAlign w:val="center"/>
          </w:tcPr>
          <w:p w14:paraId="07E77549" w14:textId="77777777" w:rsidR="00081362" w:rsidRPr="009A3984"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9A3984">
              <w:rPr>
                <w:rFonts w:ascii="Arial Narrow" w:eastAsia="標楷體" w:hAnsi="Arial Narrow"/>
                <w:color w:val="000000"/>
                <w:sz w:val="18"/>
                <w:szCs w:val="18"/>
              </w:rPr>
              <w:t>應付</w:t>
            </w:r>
            <w:r w:rsidRPr="009A3984">
              <w:rPr>
                <w:rFonts w:ascii="Arial Narrow" w:eastAsia="標楷體" w:hAnsi="Arial Narrow" w:hint="eastAsia"/>
                <w:color w:val="000000"/>
                <w:sz w:val="18"/>
                <w:szCs w:val="18"/>
              </w:rPr>
              <w:t>其他基金款</w:t>
            </w:r>
          </w:p>
        </w:tc>
        <w:tc>
          <w:tcPr>
            <w:tcW w:w="1720" w:type="dxa"/>
            <w:tcBorders>
              <w:top w:val="nil"/>
              <w:bottom w:val="nil"/>
            </w:tcBorders>
            <w:tcMar>
              <w:right w:w="40" w:type="dxa"/>
            </w:tcMar>
            <w:vAlign w:val="center"/>
          </w:tcPr>
          <w:p w14:paraId="558B3627"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8,983,769</w:t>
            </w:r>
          </w:p>
        </w:tc>
        <w:tc>
          <w:tcPr>
            <w:tcW w:w="766" w:type="dxa"/>
            <w:tcBorders>
              <w:top w:val="nil"/>
              <w:bottom w:val="nil"/>
            </w:tcBorders>
            <w:vAlign w:val="center"/>
          </w:tcPr>
          <w:p w14:paraId="58A95EB1" w14:textId="05CFFC4C" w:rsidR="00081362" w:rsidRPr="007812B8" w:rsidRDefault="006C7309" w:rsidP="00A909EF">
            <w:pPr>
              <w:jc w:val="right"/>
              <w:rPr>
                <w:rFonts w:asciiTheme="minorEastAsia" w:eastAsiaTheme="minorEastAsia" w:hAnsiTheme="minorEastAsia"/>
                <w:noProof/>
                <w:color w:val="FF0000"/>
                <w:sz w:val="18"/>
                <w:szCs w:val="18"/>
              </w:rPr>
            </w:pPr>
            <w:r w:rsidRPr="006C7309">
              <w:rPr>
                <w:rFonts w:asciiTheme="minorEastAsia" w:eastAsiaTheme="minorEastAsia" w:hAnsiTheme="minorEastAsia" w:hint="eastAsia"/>
                <w:noProof/>
                <w:color w:val="000000" w:themeColor="text1"/>
                <w:sz w:val="18"/>
                <w:szCs w:val="18"/>
              </w:rPr>
              <w:t>0</w:t>
            </w:r>
            <w:r w:rsidRPr="006C7309">
              <w:rPr>
                <w:rFonts w:asciiTheme="minorEastAsia" w:eastAsiaTheme="minorEastAsia" w:hAnsiTheme="minorEastAsia"/>
                <w:noProof/>
                <w:color w:val="000000" w:themeColor="text1"/>
                <w:sz w:val="18"/>
                <w:szCs w:val="18"/>
              </w:rPr>
              <w:t>.00</w:t>
            </w:r>
          </w:p>
        </w:tc>
        <w:tc>
          <w:tcPr>
            <w:tcW w:w="1725" w:type="dxa"/>
            <w:tcBorders>
              <w:top w:val="nil"/>
              <w:bottom w:val="nil"/>
            </w:tcBorders>
            <w:tcMar>
              <w:right w:w="40" w:type="dxa"/>
            </w:tcMar>
            <w:vAlign w:val="center"/>
          </w:tcPr>
          <w:p w14:paraId="74A2950C"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13,174,985</w:t>
            </w:r>
          </w:p>
        </w:tc>
        <w:tc>
          <w:tcPr>
            <w:tcW w:w="761" w:type="dxa"/>
            <w:tcBorders>
              <w:top w:val="nil"/>
              <w:bottom w:val="nil"/>
            </w:tcBorders>
            <w:vAlign w:val="center"/>
          </w:tcPr>
          <w:p w14:paraId="1C3CEB04" w14:textId="196FFF77" w:rsidR="00081362" w:rsidRPr="007812B8" w:rsidRDefault="006C7309" w:rsidP="00A909EF">
            <w:pPr>
              <w:ind w:rightChars="10" w:right="24"/>
              <w:jc w:val="right"/>
              <w:rPr>
                <w:rFonts w:asciiTheme="minorEastAsia" w:eastAsiaTheme="minorEastAsia" w:hAnsiTheme="minorEastAsia"/>
                <w:noProof/>
                <w:sz w:val="18"/>
                <w:szCs w:val="18"/>
              </w:rPr>
            </w:pPr>
            <w:r>
              <w:rPr>
                <w:rFonts w:asciiTheme="minorEastAsia" w:eastAsiaTheme="minorEastAsia" w:hAnsiTheme="minorEastAsia" w:hint="eastAsia"/>
                <w:noProof/>
                <w:sz w:val="18"/>
                <w:szCs w:val="18"/>
              </w:rPr>
              <w:t>0</w:t>
            </w:r>
            <w:r>
              <w:rPr>
                <w:rFonts w:asciiTheme="minorEastAsia" w:eastAsiaTheme="minorEastAsia" w:hAnsiTheme="minorEastAsia"/>
                <w:noProof/>
                <w:sz w:val="18"/>
                <w:szCs w:val="18"/>
              </w:rPr>
              <w:t>.00</w:t>
            </w:r>
          </w:p>
        </w:tc>
        <w:tc>
          <w:tcPr>
            <w:tcW w:w="1731" w:type="dxa"/>
            <w:tcBorders>
              <w:top w:val="nil"/>
              <w:bottom w:val="nil"/>
            </w:tcBorders>
            <w:tcMar>
              <w:right w:w="40" w:type="dxa"/>
            </w:tcMar>
            <w:vAlign w:val="center"/>
          </w:tcPr>
          <w:p w14:paraId="6810C374"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- 4,191,216</w:t>
            </w:r>
          </w:p>
        </w:tc>
        <w:tc>
          <w:tcPr>
            <w:tcW w:w="784" w:type="dxa"/>
            <w:tcBorders>
              <w:top w:val="nil"/>
              <w:bottom w:val="nil"/>
              <w:right w:val="nil"/>
            </w:tcBorders>
            <w:tcMar>
              <w:right w:w="40" w:type="dxa"/>
            </w:tcMar>
            <w:vAlign w:val="center"/>
          </w:tcPr>
          <w:p w14:paraId="66273286"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- 31.81</w:t>
            </w:r>
          </w:p>
        </w:tc>
      </w:tr>
      <w:tr w:rsidR="00081362" w:rsidRPr="00B20402" w14:paraId="2AF7E562" w14:textId="77777777" w:rsidTr="00F56F3C">
        <w:trPr>
          <w:cantSplit/>
          <w:trHeight w:hRule="exact" w:val="573"/>
        </w:trPr>
        <w:tc>
          <w:tcPr>
            <w:tcW w:w="2410" w:type="dxa"/>
            <w:tcBorders>
              <w:top w:val="nil"/>
              <w:left w:val="nil"/>
              <w:bottom w:val="nil"/>
            </w:tcBorders>
            <w:vAlign w:val="center"/>
          </w:tcPr>
          <w:p w14:paraId="4D96E6EB" w14:textId="77777777" w:rsidR="00081362" w:rsidRPr="009A3984"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9A3984">
              <w:rPr>
                <w:rFonts w:ascii="Arial Narrow" w:eastAsia="標楷體" w:hAnsi="Arial Narrow" w:hint="eastAsia"/>
                <w:color w:val="000000"/>
                <w:sz w:val="18"/>
                <w:szCs w:val="18"/>
              </w:rPr>
              <w:t>預收款</w:t>
            </w:r>
          </w:p>
        </w:tc>
        <w:tc>
          <w:tcPr>
            <w:tcW w:w="1720" w:type="dxa"/>
            <w:tcBorders>
              <w:top w:val="nil"/>
              <w:bottom w:val="nil"/>
            </w:tcBorders>
            <w:tcMar>
              <w:right w:w="40" w:type="dxa"/>
            </w:tcMar>
            <w:vAlign w:val="center"/>
          </w:tcPr>
          <w:p w14:paraId="312597DE"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15,778,957</w:t>
            </w:r>
          </w:p>
        </w:tc>
        <w:tc>
          <w:tcPr>
            <w:tcW w:w="766" w:type="dxa"/>
            <w:tcBorders>
              <w:top w:val="nil"/>
              <w:bottom w:val="nil"/>
            </w:tcBorders>
            <w:vAlign w:val="center"/>
          </w:tcPr>
          <w:p w14:paraId="0A3FF8F7" w14:textId="1BBBF995" w:rsidR="00081362" w:rsidRPr="007812B8" w:rsidRDefault="006C7309" w:rsidP="00A909EF">
            <w:pPr>
              <w:jc w:val="right"/>
              <w:rPr>
                <w:rFonts w:asciiTheme="minorEastAsia" w:eastAsiaTheme="minorEastAsia" w:hAnsiTheme="minorEastAsia"/>
                <w:noProof/>
                <w:color w:val="FF0000"/>
                <w:sz w:val="18"/>
                <w:szCs w:val="18"/>
              </w:rPr>
            </w:pPr>
            <w:r>
              <w:rPr>
                <w:rFonts w:asciiTheme="minorEastAsia" w:eastAsiaTheme="minorEastAsia" w:hAnsiTheme="minorEastAsia" w:hint="eastAsia"/>
                <w:noProof/>
                <w:sz w:val="18"/>
                <w:szCs w:val="18"/>
              </w:rPr>
              <w:t>0</w:t>
            </w:r>
            <w:r>
              <w:rPr>
                <w:rFonts w:asciiTheme="minorEastAsia" w:eastAsiaTheme="minorEastAsia" w:hAnsiTheme="minorEastAsia"/>
                <w:noProof/>
                <w:sz w:val="18"/>
                <w:szCs w:val="18"/>
              </w:rPr>
              <w:t>.00</w:t>
            </w:r>
          </w:p>
        </w:tc>
        <w:tc>
          <w:tcPr>
            <w:tcW w:w="1725" w:type="dxa"/>
            <w:tcBorders>
              <w:top w:val="nil"/>
              <w:bottom w:val="nil"/>
            </w:tcBorders>
            <w:tcMar>
              <w:right w:w="40" w:type="dxa"/>
            </w:tcMar>
            <w:vAlign w:val="center"/>
          </w:tcPr>
          <w:p w14:paraId="533EE2FD"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17,918,145</w:t>
            </w:r>
          </w:p>
        </w:tc>
        <w:tc>
          <w:tcPr>
            <w:tcW w:w="761" w:type="dxa"/>
            <w:tcBorders>
              <w:top w:val="nil"/>
              <w:bottom w:val="nil"/>
            </w:tcBorders>
            <w:vAlign w:val="center"/>
          </w:tcPr>
          <w:p w14:paraId="2E96D3C9" w14:textId="4FE2646C" w:rsidR="00081362" w:rsidRPr="007812B8" w:rsidRDefault="006C7309" w:rsidP="00A909EF">
            <w:pPr>
              <w:ind w:rightChars="10" w:right="24"/>
              <w:jc w:val="right"/>
              <w:rPr>
                <w:rFonts w:asciiTheme="minorEastAsia" w:eastAsiaTheme="minorEastAsia" w:hAnsiTheme="minorEastAsia"/>
                <w:noProof/>
                <w:sz w:val="18"/>
                <w:szCs w:val="18"/>
              </w:rPr>
            </w:pPr>
            <w:r>
              <w:rPr>
                <w:rFonts w:asciiTheme="minorEastAsia" w:eastAsiaTheme="minorEastAsia" w:hAnsiTheme="minorEastAsia" w:hint="eastAsia"/>
                <w:noProof/>
                <w:sz w:val="18"/>
                <w:szCs w:val="18"/>
              </w:rPr>
              <w:t>0</w:t>
            </w:r>
            <w:r>
              <w:rPr>
                <w:rFonts w:asciiTheme="minorEastAsia" w:eastAsiaTheme="minorEastAsia" w:hAnsiTheme="minorEastAsia"/>
                <w:noProof/>
                <w:sz w:val="18"/>
                <w:szCs w:val="18"/>
              </w:rPr>
              <w:t>.00</w:t>
            </w:r>
          </w:p>
        </w:tc>
        <w:tc>
          <w:tcPr>
            <w:tcW w:w="1731" w:type="dxa"/>
            <w:tcBorders>
              <w:top w:val="nil"/>
              <w:bottom w:val="nil"/>
            </w:tcBorders>
            <w:tcMar>
              <w:right w:w="40" w:type="dxa"/>
            </w:tcMar>
            <w:vAlign w:val="center"/>
          </w:tcPr>
          <w:p w14:paraId="6B47919F"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- 2,139,188</w:t>
            </w:r>
          </w:p>
        </w:tc>
        <w:tc>
          <w:tcPr>
            <w:tcW w:w="784" w:type="dxa"/>
            <w:tcBorders>
              <w:top w:val="nil"/>
              <w:bottom w:val="nil"/>
              <w:right w:val="nil"/>
            </w:tcBorders>
            <w:tcMar>
              <w:right w:w="40" w:type="dxa"/>
            </w:tcMar>
            <w:vAlign w:val="center"/>
          </w:tcPr>
          <w:p w14:paraId="33AA652B"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- 11.94</w:t>
            </w:r>
          </w:p>
        </w:tc>
      </w:tr>
      <w:tr w:rsidR="00081362" w:rsidRPr="00B20402" w14:paraId="6327E72F" w14:textId="77777777" w:rsidTr="00F56F3C">
        <w:trPr>
          <w:cantSplit/>
          <w:trHeight w:hRule="exact" w:val="573"/>
        </w:trPr>
        <w:tc>
          <w:tcPr>
            <w:tcW w:w="2410" w:type="dxa"/>
            <w:tcBorders>
              <w:top w:val="nil"/>
              <w:left w:val="nil"/>
              <w:bottom w:val="nil"/>
            </w:tcBorders>
            <w:vAlign w:val="center"/>
          </w:tcPr>
          <w:p w14:paraId="0327B460" w14:textId="77777777" w:rsidR="00081362" w:rsidRPr="009A3984"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9A3984">
              <w:rPr>
                <w:rFonts w:ascii="Arial Narrow" w:eastAsia="標楷體" w:hAnsi="Arial Narrow" w:hint="eastAsia"/>
                <w:color w:val="000000"/>
                <w:sz w:val="18"/>
                <w:szCs w:val="18"/>
              </w:rPr>
              <w:t>預收其他政府款</w:t>
            </w:r>
          </w:p>
        </w:tc>
        <w:tc>
          <w:tcPr>
            <w:tcW w:w="1720" w:type="dxa"/>
            <w:tcBorders>
              <w:top w:val="nil"/>
              <w:bottom w:val="nil"/>
            </w:tcBorders>
            <w:tcMar>
              <w:right w:w="40" w:type="dxa"/>
            </w:tcMar>
            <w:vAlign w:val="center"/>
          </w:tcPr>
          <w:p w14:paraId="253F7D33"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4,001,318,464</w:t>
            </w:r>
          </w:p>
        </w:tc>
        <w:tc>
          <w:tcPr>
            <w:tcW w:w="766" w:type="dxa"/>
            <w:tcBorders>
              <w:top w:val="nil"/>
              <w:bottom w:val="nil"/>
            </w:tcBorders>
            <w:vAlign w:val="center"/>
          </w:tcPr>
          <w:p w14:paraId="0FB2DB75"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0.08</w:t>
            </w:r>
          </w:p>
        </w:tc>
        <w:tc>
          <w:tcPr>
            <w:tcW w:w="1725" w:type="dxa"/>
            <w:tcBorders>
              <w:top w:val="nil"/>
              <w:bottom w:val="nil"/>
            </w:tcBorders>
            <w:tcMar>
              <w:right w:w="40" w:type="dxa"/>
            </w:tcMar>
            <w:vAlign w:val="center"/>
          </w:tcPr>
          <w:p w14:paraId="5B99DE62"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6,175,242,553</w:t>
            </w:r>
          </w:p>
        </w:tc>
        <w:tc>
          <w:tcPr>
            <w:tcW w:w="761" w:type="dxa"/>
            <w:tcBorders>
              <w:top w:val="nil"/>
              <w:bottom w:val="nil"/>
            </w:tcBorders>
            <w:vAlign w:val="center"/>
          </w:tcPr>
          <w:p w14:paraId="38F54F5C"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0.13</w:t>
            </w:r>
          </w:p>
        </w:tc>
        <w:tc>
          <w:tcPr>
            <w:tcW w:w="1731" w:type="dxa"/>
            <w:tcBorders>
              <w:top w:val="nil"/>
              <w:bottom w:val="nil"/>
            </w:tcBorders>
            <w:tcMar>
              <w:right w:w="40" w:type="dxa"/>
            </w:tcMar>
            <w:vAlign w:val="center"/>
          </w:tcPr>
          <w:p w14:paraId="35F25CA1"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- 2,173,924,089</w:t>
            </w:r>
          </w:p>
        </w:tc>
        <w:tc>
          <w:tcPr>
            <w:tcW w:w="784" w:type="dxa"/>
            <w:tcBorders>
              <w:top w:val="nil"/>
              <w:bottom w:val="nil"/>
              <w:right w:val="nil"/>
            </w:tcBorders>
            <w:tcMar>
              <w:right w:w="40" w:type="dxa"/>
            </w:tcMar>
            <w:vAlign w:val="center"/>
          </w:tcPr>
          <w:p w14:paraId="2DD86F05"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- 35.20</w:t>
            </w:r>
          </w:p>
        </w:tc>
      </w:tr>
      <w:tr w:rsidR="00081362" w:rsidRPr="00B20402" w14:paraId="2C57733F" w14:textId="77777777" w:rsidTr="00F56F3C">
        <w:trPr>
          <w:cantSplit/>
          <w:trHeight w:hRule="exact" w:val="573"/>
        </w:trPr>
        <w:tc>
          <w:tcPr>
            <w:tcW w:w="2410" w:type="dxa"/>
            <w:tcBorders>
              <w:top w:val="nil"/>
              <w:left w:val="nil"/>
              <w:bottom w:val="nil"/>
            </w:tcBorders>
            <w:vAlign w:val="center"/>
          </w:tcPr>
          <w:p w14:paraId="0CDCE426" w14:textId="77777777" w:rsidR="00081362" w:rsidRPr="009A3984" w:rsidRDefault="00081362" w:rsidP="00A909EF">
            <w:pPr>
              <w:autoSpaceDE w:val="0"/>
              <w:autoSpaceDN w:val="0"/>
              <w:adjustRightInd w:val="0"/>
              <w:ind w:leftChars="93" w:left="223" w:rightChars="10" w:right="24"/>
              <w:jc w:val="distribute"/>
              <w:rPr>
                <w:rFonts w:ascii="Arial Narrow" w:eastAsia="標楷體" w:hAnsi="Arial Narrow"/>
                <w:color w:val="000000"/>
                <w:sz w:val="18"/>
                <w:szCs w:val="18"/>
              </w:rPr>
            </w:pPr>
            <w:r w:rsidRPr="009A3984">
              <w:rPr>
                <w:rFonts w:ascii="Arial Narrow" w:eastAsia="標楷體" w:hAnsi="Arial Narrow" w:hint="eastAsia"/>
                <w:color w:val="000000"/>
                <w:sz w:val="18"/>
                <w:szCs w:val="18"/>
              </w:rPr>
              <w:t>長期負債</w:t>
            </w:r>
          </w:p>
        </w:tc>
        <w:tc>
          <w:tcPr>
            <w:tcW w:w="1720" w:type="dxa"/>
            <w:tcBorders>
              <w:top w:val="nil"/>
              <w:bottom w:val="nil"/>
            </w:tcBorders>
            <w:tcMar>
              <w:right w:w="40" w:type="dxa"/>
            </w:tcMar>
            <w:vAlign w:val="center"/>
          </w:tcPr>
          <w:p w14:paraId="112932C4"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95,900,000,000</w:t>
            </w:r>
          </w:p>
        </w:tc>
        <w:tc>
          <w:tcPr>
            <w:tcW w:w="766" w:type="dxa"/>
            <w:tcBorders>
              <w:top w:val="nil"/>
              <w:bottom w:val="nil"/>
            </w:tcBorders>
            <w:vAlign w:val="center"/>
          </w:tcPr>
          <w:p w14:paraId="748D3C14"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1.89</w:t>
            </w:r>
          </w:p>
        </w:tc>
        <w:tc>
          <w:tcPr>
            <w:tcW w:w="1725" w:type="dxa"/>
            <w:tcBorders>
              <w:top w:val="nil"/>
              <w:bottom w:val="nil"/>
            </w:tcBorders>
            <w:tcMar>
              <w:right w:w="40" w:type="dxa"/>
            </w:tcMar>
            <w:vAlign w:val="center"/>
          </w:tcPr>
          <w:p w14:paraId="6946B1EA"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94,000,000,000</w:t>
            </w:r>
          </w:p>
        </w:tc>
        <w:tc>
          <w:tcPr>
            <w:tcW w:w="761" w:type="dxa"/>
            <w:tcBorders>
              <w:top w:val="nil"/>
              <w:bottom w:val="nil"/>
            </w:tcBorders>
            <w:vAlign w:val="center"/>
          </w:tcPr>
          <w:p w14:paraId="58245884"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1.96</w:t>
            </w:r>
          </w:p>
        </w:tc>
        <w:tc>
          <w:tcPr>
            <w:tcW w:w="1731" w:type="dxa"/>
            <w:tcBorders>
              <w:top w:val="nil"/>
              <w:bottom w:val="nil"/>
            </w:tcBorders>
            <w:tcMar>
              <w:right w:w="40" w:type="dxa"/>
            </w:tcMar>
            <w:vAlign w:val="center"/>
          </w:tcPr>
          <w:p w14:paraId="0564991F"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1,900,000,000</w:t>
            </w:r>
          </w:p>
        </w:tc>
        <w:tc>
          <w:tcPr>
            <w:tcW w:w="784" w:type="dxa"/>
            <w:tcBorders>
              <w:top w:val="nil"/>
              <w:bottom w:val="nil"/>
              <w:right w:val="nil"/>
            </w:tcBorders>
            <w:tcMar>
              <w:right w:w="40" w:type="dxa"/>
            </w:tcMar>
            <w:vAlign w:val="center"/>
          </w:tcPr>
          <w:p w14:paraId="7F52F394"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2.02</w:t>
            </w:r>
          </w:p>
        </w:tc>
      </w:tr>
      <w:tr w:rsidR="00081362" w:rsidRPr="00B20402" w14:paraId="243CC66A" w14:textId="77777777" w:rsidTr="00F56F3C">
        <w:trPr>
          <w:cantSplit/>
          <w:trHeight w:hRule="exact" w:val="573"/>
        </w:trPr>
        <w:tc>
          <w:tcPr>
            <w:tcW w:w="2410" w:type="dxa"/>
            <w:tcBorders>
              <w:top w:val="nil"/>
              <w:left w:val="nil"/>
              <w:bottom w:val="nil"/>
            </w:tcBorders>
            <w:vAlign w:val="center"/>
          </w:tcPr>
          <w:p w14:paraId="31ED02BE" w14:textId="77777777" w:rsidR="00081362" w:rsidRPr="009A3984"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9A3984">
              <w:rPr>
                <w:rFonts w:ascii="Arial Narrow" w:eastAsia="標楷體" w:hAnsi="Arial Narrow" w:hint="eastAsia"/>
                <w:color w:val="000000"/>
                <w:sz w:val="18"/>
                <w:szCs w:val="18"/>
              </w:rPr>
              <w:t>長期借款</w:t>
            </w:r>
          </w:p>
        </w:tc>
        <w:tc>
          <w:tcPr>
            <w:tcW w:w="1720" w:type="dxa"/>
            <w:tcBorders>
              <w:top w:val="nil"/>
              <w:bottom w:val="nil"/>
            </w:tcBorders>
            <w:tcMar>
              <w:right w:w="40" w:type="dxa"/>
            </w:tcMar>
            <w:vAlign w:val="center"/>
          </w:tcPr>
          <w:p w14:paraId="6C8EF81B"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95,900,000,000</w:t>
            </w:r>
          </w:p>
        </w:tc>
        <w:tc>
          <w:tcPr>
            <w:tcW w:w="766" w:type="dxa"/>
            <w:tcBorders>
              <w:top w:val="nil"/>
              <w:bottom w:val="nil"/>
            </w:tcBorders>
            <w:vAlign w:val="center"/>
          </w:tcPr>
          <w:p w14:paraId="43D10FC8"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1.89</w:t>
            </w:r>
          </w:p>
        </w:tc>
        <w:tc>
          <w:tcPr>
            <w:tcW w:w="1725" w:type="dxa"/>
            <w:tcBorders>
              <w:top w:val="nil"/>
              <w:bottom w:val="nil"/>
            </w:tcBorders>
            <w:tcMar>
              <w:right w:w="40" w:type="dxa"/>
            </w:tcMar>
            <w:vAlign w:val="center"/>
          </w:tcPr>
          <w:p w14:paraId="46573BC1"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94,000,000,000</w:t>
            </w:r>
          </w:p>
        </w:tc>
        <w:tc>
          <w:tcPr>
            <w:tcW w:w="761" w:type="dxa"/>
            <w:tcBorders>
              <w:top w:val="nil"/>
              <w:bottom w:val="nil"/>
            </w:tcBorders>
            <w:vAlign w:val="center"/>
          </w:tcPr>
          <w:p w14:paraId="1B9C3BA0"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1.96</w:t>
            </w:r>
          </w:p>
        </w:tc>
        <w:tc>
          <w:tcPr>
            <w:tcW w:w="1731" w:type="dxa"/>
            <w:tcBorders>
              <w:top w:val="nil"/>
              <w:bottom w:val="nil"/>
            </w:tcBorders>
            <w:tcMar>
              <w:right w:w="40" w:type="dxa"/>
            </w:tcMar>
            <w:vAlign w:val="center"/>
          </w:tcPr>
          <w:p w14:paraId="53A81ACD"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1,900,000,000</w:t>
            </w:r>
          </w:p>
        </w:tc>
        <w:tc>
          <w:tcPr>
            <w:tcW w:w="784" w:type="dxa"/>
            <w:tcBorders>
              <w:top w:val="nil"/>
              <w:bottom w:val="nil"/>
              <w:right w:val="nil"/>
            </w:tcBorders>
            <w:tcMar>
              <w:right w:w="40" w:type="dxa"/>
            </w:tcMar>
            <w:vAlign w:val="center"/>
          </w:tcPr>
          <w:p w14:paraId="731914B8"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2.02</w:t>
            </w:r>
          </w:p>
        </w:tc>
      </w:tr>
      <w:tr w:rsidR="00081362" w:rsidRPr="00B20402" w14:paraId="644B9338" w14:textId="77777777" w:rsidTr="00F56F3C">
        <w:trPr>
          <w:cantSplit/>
          <w:trHeight w:hRule="exact" w:val="573"/>
        </w:trPr>
        <w:tc>
          <w:tcPr>
            <w:tcW w:w="2410" w:type="dxa"/>
            <w:tcBorders>
              <w:top w:val="nil"/>
              <w:left w:val="nil"/>
              <w:bottom w:val="nil"/>
            </w:tcBorders>
            <w:vAlign w:val="center"/>
          </w:tcPr>
          <w:p w14:paraId="4A9495D1" w14:textId="77777777" w:rsidR="00081362" w:rsidRPr="009A3984" w:rsidRDefault="00081362" w:rsidP="00A909EF">
            <w:pPr>
              <w:autoSpaceDE w:val="0"/>
              <w:autoSpaceDN w:val="0"/>
              <w:adjustRightInd w:val="0"/>
              <w:ind w:leftChars="93" w:left="223" w:rightChars="10" w:right="24"/>
              <w:jc w:val="distribute"/>
              <w:rPr>
                <w:rFonts w:ascii="Arial Narrow" w:eastAsia="標楷體" w:hAnsi="Arial Narrow"/>
                <w:color w:val="000000"/>
                <w:sz w:val="18"/>
                <w:szCs w:val="18"/>
              </w:rPr>
            </w:pPr>
            <w:r w:rsidRPr="009A3984">
              <w:rPr>
                <w:rFonts w:ascii="Arial Narrow" w:eastAsia="標楷體" w:hAnsi="Arial Narrow" w:hint="eastAsia"/>
                <w:color w:val="000000"/>
                <w:sz w:val="18"/>
                <w:szCs w:val="18"/>
              </w:rPr>
              <w:t>其他負債</w:t>
            </w:r>
          </w:p>
        </w:tc>
        <w:tc>
          <w:tcPr>
            <w:tcW w:w="1720" w:type="dxa"/>
            <w:tcBorders>
              <w:top w:val="nil"/>
              <w:bottom w:val="nil"/>
            </w:tcBorders>
            <w:tcMar>
              <w:right w:w="40" w:type="dxa"/>
            </w:tcMar>
            <w:vAlign w:val="center"/>
          </w:tcPr>
          <w:p w14:paraId="41444D70"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92,438,473,012</w:t>
            </w:r>
          </w:p>
        </w:tc>
        <w:tc>
          <w:tcPr>
            <w:tcW w:w="766" w:type="dxa"/>
            <w:tcBorders>
              <w:top w:val="nil"/>
              <w:bottom w:val="nil"/>
            </w:tcBorders>
            <w:vAlign w:val="center"/>
          </w:tcPr>
          <w:p w14:paraId="745BABB5"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1.82</w:t>
            </w:r>
          </w:p>
        </w:tc>
        <w:tc>
          <w:tcPr>
            <w:tcW w:w="1725" w:type="dxa"/>
            <w:tcBorders>
              <w:top w:val="nil"/>
              <w:bottom w:val="nil"/>
            </w:tcBorders>
            <w:tcMar>
              <w:right w:w="40" w:type="dxa"/>
            </w:tcMar>
            <w:vAlign w:val="center"/>
          </w:tcPr>
          <w:p w14:paraId="7BD73FC7"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92,437,494,272</w:t>
            </w:r>
          </w:p>
        </w:tc>
        <w:tc>
          <w:tcPr>
            <w:tcW w:w="761" w:type="dxa"/>
            <w:tcBorders>
              <w:top w:val="nil"/>
              <w:bottom w:val="nil"/>
            </w:tcBorders>
            <w:vAlign w:val="center"/>
          </w:tcPr>
          <w:p w14:paraId="0BB6AD68"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1.93</w:t>
            </w:r>
          </w:p>
        </w:tc>
        <w:tc>
          <w:tcPr>
            <w:tcW w:w="1731" w:type="dxa"/>
            <w:tcBorders>
              <w:top w:val="nil"/>
              <w:bottom w:val="nil"/>
            </w:tcBorders>
            <w:tcMar>
              <w:right w:w="40" w:type="dxa"/>
            </w:tcMar>
            <w:vAlign w:val="center"/>
          </w:tcPr>
          <w:p w14:paraId="7A2728D9"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978,740</w:t>
            </w:r>
          </w:p>
        </w:tc>
        <w:tc>
          <w:tcPr>
            <w:tcW w:w="784" w:type="dxa"/>
            <w:tcBorders>
              <w:top w:val="nil"/>
              <w:bottom w:val="nil"/>
              <w:right w:val="nil"/>
            </w:tcBorders>
            <w:tcMar>
              <w:right w:w="40" w:type="dxa"/>
            </w:tcMar>
            <w:vAlign w:val="center"/>
          </w:tcPr>
          <w:p w14:paraId="4B570444" w14:textId="6CB83DCE" w:rsidR="00081362" w:rsidRPr="007812B8" w:rsidRDefault="00D22D24" w:rsidP="00A909EF">
            <w:pPr>
              <w:jc w:val="right"/>
              <w:rPr>
                <w:rFonts w:asciiTheme="minorEastAsia" w:eastAsiaTheme="minorEastAsia" w:hAnsiTheme="minorEastAsia"/>
                <w:noProof/>
                <w:sz w:val="18"/>
                <w:szCs w:val="18"/>
              </w:rPr>
            </w:pPr>
            <w:r>
              <w:rPr>
                <w:rFonts w:asciiTheme="minorEastAsia" w:eastAsiaTheme="minorEastAsia" w:hAnsiTheme="minorEastAsia" w:hint="eastAsia"/>
                <w:noProof/>
                <w:sz w:val="18"/>
                <w:szCs w:val="18"/>
              </w:rPr>
              <w:t>0.00</w:t>
            </w:r>
          </w:p>
        </w:tc>
      </w:tr>
      <w:tr w:rsidR="00081362" w:rsidRPr="00B20402" w14:paraId="4BC5620B" w14:textId="77777777" w:rsidTr="00F56F3C">
        <w:trPr>
          <w:cantSplit/>
          <w:trHeight w:hRule="exact" w:val="573"/>
        </w:trPr>
        <w:tc>
          <w:tcPr>
            <w:tcW w:w="2410" w:type="dxa"/>
            <w:tcBorders>
              <w:top w:val="nil"/>
              <w:left w:val="nil"/>
              <w:bottom w:val="nil"/>
            </w:tcBorders>
            <w:vAlign w:val="center"/>
          </w:tcPr>
          <w:p w14:paraId="425BC879" w14:textId="77777777" w:rsidR="00081362" w:rsidRPr="009A3984"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9A3984">
              <w:rPr>
                <w:rFonts w:ascii="Arial Narrow" w:eastAsia="標楷體" w:hAnsi="Arial Narrow" w:hint="eastAsia"/>
                <w:color w:val="000000"/>
                <w:sz w:val="18"/>
                <w:szCs w:val="18"/>
              </w:rPr>
              <w:t>遞延收入</w:t>
            </w:r>
          </w:p>
        </w:tc>
        <w:tc>
          <w:tcPr>
            <w:tcW w:w="1720" w:type="dxa"/>
            <w:tcBorders>
              <w:top w:val="nil"/>
              <w:bottom w:val="nil"/>
            </w:tcBorders>
            <w:tcMar>
              <w:right w:w="40" w:type="dxa"/>
            </w:tcMar>
            <w:vAlign w:val="center"/>
          </w:tcPr>
          <w:p w14:paraId="5626B0D5"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2,416,994,541</w:t>
            </w:r>
          </w:p>
        </w:tc>
        <w:tc>
          <w:tcPr>
            <w:tcW w:w="766" w:type="dxa"/>
            <w:tcBorders>
              <w:top w:val="nil"/>
              <w:bottom w:val="nil"/>
            </w:tcBorders>
            <w:vAlign w:val="center"/>
          </w:tcPr>
          <w:p w14:paraId="255AC448"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0.05</w:t>
            </w:r>
          </w:p>
        </w:tc>
        <w:tc>
          <w:tcPr>
            <w:tcW w:w="1725" w:type="dxa"/>
            <w:tcBorders>
              <w:top w:val="nil"/>
              <w:bottom w:val="nil"/>
            </w:tcBorders>
            <w:tcMar>
              <w:right w:w="40" w:type="dxa"/>
            </w:tcMar>
            <w:vAlign w:val="center"/>
          </w:tcPr>
          <w:p w14:paraId="2628BD06"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2,355,893,467</w:t>
            </w:r>
          </w:p>
        </w:tc>
        <w:tc>
          <w:tcPr>
            <w:tcW w:w="761" w:type="dxa"/>
            <w:tcBorders>
              <w:top w:val="nil"/>
              <w:bottom w:val="nil"/>
            </w:tcBorders>
            <w:vAlign w:val="center"/>
          </w:tcPr>
          <w:p w14:paraId="03E851DF"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0.05</w:t>
            </w:r>
          </w:p>
        </w:tc>
        <w:tc>
          <w:tcPr>
            <w:tcW w:w="1731" w:type="dxa"/>
            <w:tcBorders>
              <w:top w:val="nil"/>
              <w:bottom w:val="nil"/>
            </w:tcBorders>
            <w:tcMar>
              <w:right w:w="40" w:type="dxa"/>
            </w:tcMar>
            <w:vAlign w:val="center"/>
          </w:tcPr>
          <w:p w14:paraId="02997E74"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61,101,074</w:t>
            </w:r>
          </w:p>
        </w:tc>
        <w:tc>
          <w:tcPr>
            <w:tcW w:w="784" w:type="dxa"/>
            <w:tcBorders>
              <w:top w:val="nil"/>
              <w:bottom w:val="nil"/>
              <w:right w:val="nil"/>
            </w:tcBorders>
            <w:tcMar>
              <w:right w:w="40" w:type="dxa"/>
            </w:tcMar>
            <w:vAlign w:val="center"/>
          </w:tcPr>
          <w:p w14:paraId="5594E295"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2.59</w:t>
            </w:r>
          </w:p>
        </w:tc>
      </w:tr>
      <w:tr w:rsidR="00081362" w:rsidRPr="00B20402" w14:paraId="3FC3DFCD" w14:textId="77777777" w:rsidTr="00F56F3C">
        <w:trPr>
          <w:cantSplit/>
          <w:trHeight w:hRule="exact" w:val="573"/>
        </w:trPr>
        <w:tc>
          <w:tcPr>
            <w:tcW w:w="2410" w:type="dxa"/>
            <w:tcBorders>
              <w:top w:val="nil"/>
              <w:left w:val="nil"/>
              <w:bottom w:val="nil"/>
            </w:tcBorders>
            <w:vAlign w:val="center"/>
          </w:tcPr>
          <w:p w14:paraId="6E4F30C3" w14:textId="77777777" w:rsidR="00081362" w:rsidRPr="009A3984"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9A3984">
              <w:rPr>
                <w:rFonts w:ascii="Arial Narrow" w:eastAsia="標楷體" w:hAnsi="Arial Narrow" w:hint="eastAsia"/>
                <w:color w:val="000000"/>
                <w:sz w:val="18"/>
                <w:szCs w:val="18"/>
              </w:rPr>
              <w:t>存入保證金</w:t>
            </w:r>
          </w:p>
        </w:tc>
        <w:tc>
          <w:tcPr>
            <w:tcW w:w="1720" w:type="dxa"/>
            <w:tcBorders>
              <w:top w:val="nil"/>
              <w:bottom w:val="nil"/>
            </w:tcBorders>
            <w:tcMar>
              <w:right w:w="40" w:type="dxa"/>
            </w:tcMar>
            <w:vAlign w:val="center"/>
          </w:tcPr>
          <w:p w14:paraId="6F0E90D6"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9,040,157,131</w:t>
            </w:r>
          </w:p>
        </w:tc>
        <w:tc>
          <w:tcPr>
            <w:tcW w:w="766" w:type="dxa"/>
            <w:tcBorders>
              <w:top w:val="nil"/>
              <w:bottom w:val="nil"/>
            </w:tcBorders>
            <w:vAlign w:val="center"/>
          </w:tcPr>
          <w:p w14:paraId="1CD76671"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0.18</w:t>
            </w:r>
          </w:p>
        </w:tc>
        <w:tc>
          <w:tcPr>
            <w:tcW w:w="1725" w:type="dxa"/>
            <w:tcBorders>
              <w:top w:val="nil"/>
              <w:bottom w:val="nil"/>
            </w:tcBorders>
            <w:tcMar>
              <w:right w:w="40" w:type="dxa"/>
            </w:tcMar>
            <w:vAlign w:val="center"/>
          </w:tcPr>
          <w:p w14:paraId="0E81CAE8"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8,950,948,986</w:t>
            </w:r>
          </w:p>
        </w:tc>
        <w:tc>
          <w:tcPr>
            <w:tcW w:w="761" w:type="dxa"/>
            <w:tcBorders>
              <w:top w:val="nil"/>
              <w:bottom w:val="nil"/>
            </w:tcBorders>
            <w:vAlign w:val="center"/>
          </w:tcPr>
          <w:p w14:paraId="2451CF32"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0.19</w:t>
            </w:r>
          </w:p>
        </w:tc>
        <w:tc>
          <w:tcPr>
            <w:tcW w:w="1731" w:type="dxa"/>
            <w:tcBorders>
              <w:top w:val="nil"/>
              <w:bottom w:val="nil"/>
            </w:tcBorders>
            <w:tcMar>
              <w:right w:w="40" w:type="dxa"/>
            </w:tcMar>
            <w:vAlign w:val="center"/>
          </w:tcPr>
          <w:p w14:paraId="71866B61"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89,208,145</w:t>
            </w:r>
          </w:p>
        </w:tc>
        <w:tc>
          <w:tcPr>
            <w:tcW w:w="784" w:type="dxa"/>
            <w:tcBorders>
              <w:top w:val="nil"/>
              <w:bottom w:val="nil"/>
              <w:right w:val="nil"/>
            </w:tcBorders>
            <w:tcMar>
              <w:right w:w="40" w:type="dxa"/>
            </w:tcMar>
            <w:vAlign w:val="center"/>
          </w:tcPr>
          <w:p w14:paraId="4CD26D9C"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1.00</w:t>
            </w:r>
          </w:p>
        </w:tc>
      </w:tr>
      <w:tr w:rsidR="00081362" w:rsidRPr="00B20402" w14:paraId="43B788A8" w14:textId="77777777" w:rsidTr="00F56F3C">
        <w:trPr>
          <w:cantSplit/>
          <w:trHeight w:hRule="exact" w:val="573"/>
        </w:trPr>
        <w:tc>
          <w:tcPr>
            <w:tcW w:w="2410" w:type="dxa"/>
            <w:tcBorders>
              <w:top w:val="nil"/>
              <w:left w:val="nil"/>
              <w:bottom w:val="nil"/>
            </w:tcBorders>
            <w:vAlign w:val="center"/>
          </w:tcPr>
          <w:p w14:paraId="586D850D" w14:textId="77777777" w:rsidR="00081362" w:rsidRPr="009A3984"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9A3984">
              <w:rPr>
                <w:rFonts w:ascii="Arial Narrow" w:eastAsia="標楷體" w:hAnsi="Arial Narrow" w:hint="eastAsia"/>
                <w:color w:val="000000"/>
                <w:sz w:val="18"/>
                <w:szCs w:val="18"/>
              </w:rPr>
              <w:t>應付保管款</w:t>
            </w:r>
          </w:p>
        </w:tc>
        <w:tc>
          <w:tcPr>
            <w:tcW w:w="1720" w:type="dxa"/>
            <w:tcBorders>
              <w:top w:val="nil"/>
              <w:bottom w:val="nil"/>
            </w:tcBorders>
            <w:tcMar>
              <w:right w:w="40" w:type="dxa"/>
            </w:tcMar>
            <w:vAlign w:val="center"/>
          </w:tcPr>
          <w:p w14:paraId="7C962BCB"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80,981,040,664</w:t>
            </w:r>
          </w:p>
        </w:tc>
        <w:tc>
          <w:tcPr>
            <w:tcW w:w="766" w:type="dxa"/>
            <w:tcBorders>
              <w:top w:val="nil"/>
              <w:bottom w:val="nil"/>
            </w:tcBorders>
            <w:vAlign w:val="center"/>
          </w:tcPr>
          <w:p w14:paraId="281B166A"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1.59</w:t>
            </w:r>
          </w:p>
        </w:tc>
        <w:tc>
          <w:tcPr>
            <w:tcW w:w="1725" w:type="dxa"/>
            <w:tcBorders>
              <w:top w:val="nil"/>
              <w:bottom w:val="nil"/>
            </w:tcBorders>
            <w:tcMar>
              <w:right w:w="40" w:type="dxa"/>
            </w:tcMar>
            <w:vAlign w:val="center"/>
          </w:tcPr>
          <w:p w14:paraId="3237AA2A"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81,130,131,445</w:t>
            </w:r>
          </w:p>
        </w:tc>
        <w:tc>
          <w:tcPr>
            <w:tcW w:w="761" w:type="dxa"/>
            <w:tcBorders>
              <w:top w:val="nil"/>
              <w:bottom w:val="nil"/>
            </w:tcBorders>
            <w:vAlign w:val="center"/>
          </w:tcPr>
          <w:p w14:paraId="1C87D5F1" w14:textId="77777777" w:rsidR="00081362" w:rsidRPr="007812B8" w:rsidRDefault="00081362" w:rsidP="00A909EF">
            <w:pPr>
              <w:ind w:rightChars="10" w:right="24"/>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1.69</w:t>
            </w:r>
          </w:p>
        </w:tc>
        <w:tc>
          <w:tcPr>
            <w:tcW w:w="1731" w:type="dxa"/>
            <w:tcBorders>
              <w:top w:val="nil"/>
              <w:bottom w:val="nil"/>
            </w:tcBorders>
            <w:tcMar>
              <w:right w:w="40" w:type="dxa"/>
            </w:tcMar>
            <w:vAlign w:val="center"/>
          </w:tcPr>
          <w:p w14:paraId="2227395F" w14:textId="77777777" w:rsidR="00081362" w:rsidRPr="007812B8" w:rsidRDefault="00081362" w:rsidP="00A909EF">
            <w:pPr>
              <w:wordWrap w:val="0"/>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- 149,090,781</w:t>
            </w:r>
          </w:p>
        </w:tc>
        <w:tc>
          <w:tcPr>
            <w:tcW w:w="784" w:type="dxa"/>
            <w:tcBorders>
              <w:top w:val="nil"/>
              <w:bottom w:val="nil"/>
              <w:right w:val="nil"/>
            </w:tcBorders>
            <w:tcMar>
              <w:right w:w="40" w:type="dxa"/>
            </w:tcMar>
            <w:vAlign w:val="center"/>
          </w:tcPr>
          <w:p w14:paraId="55D0BB8A"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- 0.18</w:t>
            </w:r>
          </w:p>
        </w:tc>
      </w:tr>
      <w:tr w:rsidR="00081362" w:rsidRPr="00B20402" w14:paraId="1269CA38" w14:textId="77777777" w:rsidTr="00F56F3C">
        <w:trPr>
          <w:cantSplit/>
          <w:trHeight w:hRule="exact" w:val="573"/>
        </w:trPr>
        <w:tc>
          <w:tcPr>
            <w:tcW w:w="2410" w:type="dxa"/>
            <w:tcBorders>
              <w:top w:val="nil"/>
              <w:left w:val="nil"/>
              <w:bottom w:val="nil"/>
            </w:tcBorders>
            <w:vAlign w:val="center"/>
          </w:tcPr>
          <w:p w14:paraId="7302619B" w14:textId="77777777" w:rsidR="00081362" w:rsidRPr="009A3984" w:rsidRDefault="00081362" w:rsidP="00A909EF">
            <w:pPr>
              <w:autoSpaceDE w:val="0"/>
              <w:autoSpaceDN w:val="0"/>
              <w:adjustRightInd w:val="0"/>
              <w:ind w:leftChars="200" w:left="480" w:rightChars="10" w:right="24"/>
              <w:jc w:val="distribute"/>
              <w:rPr>
                <w:rFonts w:ascii="Arial Narrow" w:eastAsia="標楷體" w:hAnsi="Arial Narrow"/>
                <w:color w:val="000000"/>
                <w:sz w:val="18"/>
                <w:szCs w:val="18"/>
              </w:rPr>
            </w:pPr>
            <w:r w:rsidRPr="009A3984">
              <w:rPr>
                <w:rFonts w:ascii="Arial Narrow" w:eastAsia="標楷體" w:hAnsi="Arial Narrow" w:hint="eastAsia"/>
                <w:color w:val="000000"/>
                <w:sz w:val="18"/>
                <w:szCs w:val="18"/>
              </w:rPr>
              <w:t>暫收款</w:t>
            </w:r>
          </w:p>
        </w:tc>
        <w:tc>
          <w:tcPr>
            <w:tcW w:w="1720" w:type="dxa"/>
            <w:tcBorders>
              <w:top w:val="nil"/>
              <w:bottom w:val="nil"/>
            </w:tcBorders>
            <w:tcMar>
              <w:right w:w="40" w:type="dxa"/>
            </w:tcMar>
            <w:vAlign w:val="center"/>
          </w:tcPr>
          <w:p w14:paraId="3D676993" w14:textId="77777777" w:rsidR="00081362" w:rsidRPr="007812B8" w:rsidRDefault="00081362" w:rsidP="00A909EF">
            <w:pPr>
              <w:jc w:val="right"/>
              <w:rPr>
                <w:rFonts w:asciiTheme="minorEastAsia" w:eastAsiaTheme="minorEastAsia" w:hAnsiTheme="minorEastAsia"/>
                <w:noProof/>
                <w:color w:val="FF0000"/>
                <w:sz w:val="18"/>
                <w:szCs w:val="18"/>
              </w:rPr>
            </w:pPr>
            <w:r w:rsidRPr="007812B8">
              <w:rPr>
                <w:rFonts w:asciiTheme="minorEastAsia" w:eastAsiaTheme="minorEastAsia" w:hAnsiTheme="minorEastAsia"/>
                <w:noProof/>
                <w:sz w:val="18"/>
                <w:szCs w:val="18"/>
              </w:rPr>
              <w:t>280,676</w:t>
            </w:r>
          </w:p>
        </w:tc>
        <w:tc>
          <w:tcPr>
            <w:tcW w:w="766" w:type="dxa"/>
            <w:tcBorders>
              <w:top w:val="nil"/>
              <w:bottom w:val="nil"/>
            </w:tcBorders>
            <w:vAlign w:val="center"/>
          </w:tcPr>
          <w:p w14:paraId="434A0664" w14:textId="0B743D74" w:rsidR="00081362" w:rsidRPr="007812B8" w:rsidRDefault="006C7309" w:rsidP="00A909EF">
            <w:pPr>
              <w:jc w:val="right"/>
              <w:rPr>
                <w:rFonts w:asciiTheme="minorEastAsia" w:eastAsiaTheme="minorEastAsia" w:hAnsiTheme="minorEastAsia"/>
                <w:noProof/>
                <w:color w:val="FF0000"/>
                <w:sz w:val="18"/>
                <w:szCs w:val="18"/>
              </w:rPr>
            </w:pPr>
            <w:r>
              <w:rPr>
                <w:rFonts w:asciiTheme="minorEastAsia" w:eastAsiaTheme="minorEastAsia" w:hAnsiTheme="minorEastAsia" w:hint="eastAsia"/>
                <w:noProof/>
                <w:sz w:val="18"/>
                <w:szCs w:val="18"/>
              </w:rPr>
              <w:t>0</w:t>
            </w:r>
            <w:r>
              <w:rPr>
                <w:rFonts w:asciiTheme="minorEastAsia" w:eastAsiaTheme="minorEastAsia" w:hAnsiTheme="minorEastAsia"/>
                <w:noProof/>
                <w:sz w:val="18"/>
                <w:szCs w:val="18"/>
              </w:rPr>
              <w:t>.00</w:t>
            </w:r>
          </w:p>
        </w:tc>
        <w:tc>
          <w:tcPr>
            <w:tcW w:w="1725" w:type="dxa"/>
            <w:tcBorders>
              <w:top w:val="nil"/>
              <w:bottom w:val="nil"/>
            </w:tcBorders>
            <w:tcMar>
              <w:right w:w="40" w:type="dxa"/>
            </w:tcMar>
            <w:vAlign w:val="center"/>
          </w:tcPr>
          <w:p w14:paraId="09E409F1"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520,374</w:t>
            </w:r>
          </w:p>
        </w:tc>
        <w:tc>
          <w:tcPr>
            <w:tcW w:w="761" w:type="dxa"/>
            <w:tcBorders>
              <w:top w:val="nil"/>
              <w:bottom w:val="nil"/>
            </w:tcBorders>
            <w:vAlign w:val="center"/>
          </w:tcPr>
          <w:p w14:paraId="0C5E0D57" w14:textId="36C18DC7" w:rsidR="00081362" w:rsidRPr="007812B8" w:rsidRDefault="006C7309" w:rsidP="00A909EF">
            <w:pPr>
              <w:ind w:rightChars="10" w:right="24"/>
              <w:jc w:val="right"/>
              <w:rPr>
                <w:rFonts w:asciiTheme="minorEastAsia" w:eastAsiaTheme="minorEastAsia" w:hAnsiTheme="minorEastAsia"/>
                <w:noProof/>
                <w:sz w:val="18"/>
                <w:szCs w:val="18"/>
              </w:rPr>
            </w:pPr>
            <w:r>
              <w:rPr>
                <w:rFonts w:asciiTheme="minorEastAsia" w:eastAsiaTheme="minorEastAsia" w:hAnsiTheme="minorEastAsia" w:hint="eastAsia"/>
                <w:noProof/>
                <w:sz w:val="18"/>
                <w:szCs w:val="18"/>
              </w:rPr>
              <w:t>0</w:t>
            </w:r>
            <w:r>
              <w:rPr>
                <w:rFonts w:asciiTheme="minorEastAsia" w:eastAsiaTheme="minorEastAsia" w:hAnsiTheme="minorEastAsia"/>
                <w:noProof/>
                <w:sz w:val="18"/>
                <w:szCs w:val="18"/>
              </w:rPr>
              <w:t>.00</w:t>
            </w:r>
          </w:p>
        </w:tc>
        <w:tc>
          <w:tcPr>
            <w:tcW w:w="1731" w:type="dxa"/>
            <w:tcBorders>
              <w:top w:val="nil"/>
              <w:bottom w:val="nil"/>
            </w:tcBorders>
            <w:tcMar>
              <w:right w:w="40" w:type="dxa"/>
            </w:tcMar>
            <w:vAlign w:val="center"/>
          </w:tcPr>
          <w:p w14:paraId="0F326B38"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- 239,698</w:t>
            </w:r>
          </w:p>
        </w:tc>
        <w:tc>
          <w:tcPr>
            <w:tcW w:w="784" w:type="dxa"/>
            <w:tcBorders>
              <w:top w:val="nil"/>
              <w:bottom w:val="nil"/>
              <w:right w:val="nil"/>
            </w:tcBorders>
            <w:tcMar>
              <w:right w:w="40" w:type="dxa"/>
            </w:tcMar>
            <w:vAlign w:val="center"/>
          </w:tcPr>
          <w:p w14:paraId="1C48080E" w14:textId="77777777" w:rsidR="00081362" w:rsidRPr="007812B8" w:rsidRDefault="00081362" w:rsidP="00A909EF">
            <w:pPr>
              <w:jc w:val="right"/>
              <w:rPr>
                <w:rFonts w:asciiTheme="minorEastAsia" w:eastAsiaTheme="minorEastAsia" w:hAnsiTheme="minorEastAsia"/>
                <w:noProof/>
                <w:sz w:val="18"/>
                <w:szCs w:val="18"/>
              </w:rPr>
            </w:pPr>
            <w:r w:rsidRPr="007812B8">
              <w:rPr>
                <w:rFonts w:asciiTheme="minorEastAsia" w:eastAsiaTheme="minorEastAsia" w:hAnsiTheme="minorEastAsia"/>
                <w:noProof/>
                <w:sz w:val="18"/>
                <w:szCs w:val="18"/>
              </w:rPr>
              <w:t>- 46.06</w:t>
            </w:r>
          </w:p>
        </w:tc>
      </w:tr>
      <w:tr w:rsidR="00081362" w:rsidRPr="00B20402" w14:paraId="7A9AC45E" w14:textId="77777777" w:rsidTr="00F56F3C">
        <w:trPr>
          <w:cantSplit/>
          <w:trHeight w:hRule="exact" w:val="573"/>
        </w:trPr>
        <w:tc>
          <w:tcPr>
            <w:tcW w:w="2410" w:type="dxa"/>
            <w:tcBorders>
              <w:top w:val="nil"/>
              <w:left w:val="nil"/>
              <w:bottom w:val="nil"/>
            </w:tcBorders>
            <w:vAlign w:val="center"/>
          </w:tcPr>
          <w:p w14:paraId="7F7F849B" w14:textId="77777777" w:rsidR="00081362" w:rsidRPr="009A3984" w:rsidRDefault="00081362" w:rsidP="00A909EF">
            <w:pPr>
              <w:autoSpaceDE w:val="0"/>
              <w:autoSpaceDN w:val="0"/>
              <w:adjustRightInd w:val="0"/>
              <w:snapToGrid w:val="0"/>
              <w:ind w:rightChars="10" w:right="24"/>
              <w:jc w:val="distribute"/>
              <w:rPr>
                <w:rFonts w:ascii="Arial Narrow" w:eastAsia="標楷體" w:hAnsi="Arial Narrow"/>
                <w:b/>
                <w:color w:val="000000"/>
                <w:kern w:val="0"/>
                <w:sz w:val="18"/>
                <w:szCs w:val="18"/>
              </w:rPr>
            </w:pPr>
            <w:r w:rsidRPr="009A3984">
              <w:rPr>
                <w:rFonts w:ascii="Arial Narrow" w:eastAsia="標楷體" w:hAnsi="Arial Narrow" w:hint="eastAsia"/>
                <w:b/>
                <w:color w:val="000000"/>
                <w:kern w:val="0"/>
                <w:sz w:val="18"/>
                <w:szCs w:val="18"/>
              </w:rPr>
              <w:t>淨資產</w:t>
            </w:r>
          </w:p>
        </w:tc>
        <w:tc>
          <w:tcPr>
            <w:tcW w:w="1720" w:type="dxa"/>
            <w:tcBorders>
              <w:top w:val="nil"/>
              <w:bottom w:val="nil"/>
            </w:tcBorders>
            <w:tcMar>
              <w:right w:w="40" w:type="dxa"/>
            </w:tcMar>
            <w:vAlign w:val="center"/>
          </w:tcPr>
          <w:p w14:paraId="5A0F2C56" w14:textId="77777777" w:rsidR="00081362" w:rsidRPr="007812B8" w:rsidRDefault="00081362" w:rsidP="00A909EF">
            <w:pPr>
              <w:jc w:val="right"/>
              <w:rPr>
                <w:rFonts w:asciiTheme="minorEastAsia" w:eastAsiaTheme="minorEastAsia" w:hAnsiTheme="minorEastAsia"/>
                <w:b/>
                <w:noProof/>
                <w:color w:val="FF0000"/>
                <w:sz w:val="18"/>
                <w:szCs w:val="18"/>
              </w:rPr>
            </w:pPr>
            <w:r w:rsidRPr="007812B8">
              <w:rPr>
                <w:rFonts w:asciiTheme="minorEastAsia" w:eastAsiaTheme="minorEastAsia" w:hAnsiTheme="minorEastAsia"/>
                <w:b/>
                <w:noProof/>
                <w:sz w:val="18"/>
                <w:szCs w:val="18"/>
              </w:rPr>
              <w:t>4,873,276,105,584</w:t>
            </w:r>
          </w:p>
        </w:tc>
        <w:tc>
          <w:tcPr>
            <w:tcW w:w="766" w:type="dxa"/>
            <w:tcBorders>
              <w:top w:val="nil"/>
              <w:bottom w:val="nil"/>
            </w:tcBorders>
            <w:vAlign w:val="center"/>
          </w:tcPr>
          <w:p w14:paraId="1324CD2A" w14:textId="77777777" w:rsidR="00081362" w:rsidRPr="007812B8" w:rsidRDefault="00081362" w:rsidP="00A909EF">
            <w:pPr>
              <w:ind w:rightChars="10" w:right="24"/>
              <w:jc w:val="right"/>
              <w:rPr>
                <w:rFonts w:asciiTheme="minorEastAsia" w:eastAsiaTheme="minorEastAsia" w:hAnsiTheme="minorEastAsia"/>
                <w:b/>
                <w:noProof/>
                <w:color w:val="FF0000"/>
                <w:sz w:val="18"/>
                <w:szCs w:val="18"/>
              </w:rPr>
            </w:pPr>
            <w:r w:rsidRPr="007812B8">
              <w:rPr>
                <w:rFonts w:asciiTheme="minorEastAsia" w:eastAsiaTheme="minorEastAsia" w:hAnsiTheme="minorEastAsia"/>
                <w:b/>
                <w:noProof/>
                <w:sz w:val="18"/>
                <w:szCs w:val="18"/>
              </w:rPr>
              <w:t>95.82</w:t>
            </w:r>
          </w:p>
        </w:tc>
        <w:tc>
          <w:tcPr>
            <w:tcW w:w="1725" w:type="dxa"/>
            <w:tcBorders>
              <w:top w:val="nil"/>
              <w:bottom w:val="nil"/>
            </w:tcBorders>
            <w:tcMar>
              <w:right w:w="40" w:type="dxa"/>
            </w:tcMar>
            <w:vAlign w:val="center"/>
          </w:tcPr>
          <w:p w14:paraId="05DF89A5" w14:textId="77777777" w:rsidR="00081362" w:rsidRPr="007812B8" w:rsidRDefault="00081362" w:rsidP="00A909EF">
            <w:pPr>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4,573,454,695,791</w:t>
            </w:r>
          </w:p>
        </w:tc>
        <w:tc>
          <w:tcPr>
            <w:tcW w:w="761" w:type="dxa"/>
            <w:tcBorders>
              <w:top w:val="nil"/>
              <w:bottom w:val="nil"/>
            </w:tcBorders>
            <w:vAlign w:val="center"/>
          </w:tcPr>
          <w:p w14:paraId="6BB03A0F" w14:textId="77777777" w:rsidR="00081362" w:rsidRPr="007812B8" w:rsidRDefault="00081362" w:rsidP="00A909EF">
            <w:pPr>
              <w:ind w:rightChars="10" w:right="24"/>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95.52</w:t>
            </w:r>
          </w:p>
        </w:tc>
        <w:tc>
          <w:tcPr>
            <w:tcW w:w="1731" w:type="dxa"/>
            <w:tcBorders>
              <w:top w:val="nil"/>
              <w:bottom w:val="nil"/>
            </w:tcBorders>
            <w:tcMar>
              <w:right w:w="40" w:type="dxa"/>
            </w:tcMar>
            <w:vAlign w:val="center"/>
          </w:tcPr>
          <w:p w14:paraId="62B0375A" w14:textId="77777777" w:rsidR="00081362" w:rsidRPr="007812B8" w:rsidRDefault="00081362" w:rsidP="00A909EF">
            <w:pPr>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299,821,409,793</w:t>
            </w:r>
          </w:p>
        </w:tc>
        <w:tc>
          <w:tcPr>
            <w:tcW w:w="784" w:type="dxa"/>
            <w:tcBorders>
              <w:top w:val="nil"/>
              <w:bottom w:val="nil"/>
              <w:right w:val="nil"/>
            </w:tcBorders>
            <w:tcMar>
              <w:right w:w="40" w:type="dxa"/>
            </w:tcMar>
            <w:vAlign w:val="center"/>
          </w:tcPr>
          <w:p w14:paraId="1D4852BC" w14:textId="77777777" w:rsidR="00081362" w:rsidRPr="007812B8" w:rsidRDefault="00081362" w:rsidP="00A909EF">
            <w:pPr>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6.56</w:t>
            </w:r>
          </w:p>
        </w:tc>
      </w:tr>
      <w:tr w:rsidR="00081362" w:rsidRPr="00B20402" w14:paraId="4C4C0455" w14:textId="77777777" w:rsidTr="00F56F3C">
        <w:trPr>
          <w:cantSplit/>
          <w:trHeight w:hRule="exact" w:val="573"/>
        </w:trPr>
        <w:tc>
          <w:tcPr>
            <w:tcW w:w="2410" w:type="dxa"/>
            <w:tcBorders>
              <w:top w:val="nil"/>
              <w:left w:val="nil"/>
              <w:bottom w:val="single" w:sz="4" w:space="0" w:color="auto"/>
            </w:tcBorders>
            <w:vAlign w:val="center"/>
          </w:tcPr>
          <w:p w14:paraId="1E6C54B1" w14:textId="77777777" w:rsidR="00081362" w:rsidRPr="009A3984" w:rsidRDefault="00081362" w:rsidP="00A909EF">
            <w:pPr>
              <w:autoSpaceDE w:val="0"/>
              <w:autoSpaceDN w:val="0"/>
              <w:adjustRightInd w:val="0"/>
              <w:snapToGrid w:val="0"/>
              <w:ind w:rightChars="10" w:right="24"/>
              <w:jc w:val="distribute"/>
              <w:rPr>
                <w:rFonts w:ascii="Arial Narrow" w:eastAsia="標楷體" w:hAnsi="Arial Narrow" w:cs="Arial Unicode MS"/>
                <w:b/>
                <w:bCs/>
                <w:color w:val="000000"/>
                <w:sz w:val="18"/>
                <w:szCs w:val="18"/>
              </w:rPr>
            </w:pPr>
            <w:r w:rsidRPr="009A3984">
              <w:rPr>
                <w:rFonts w:ascii="Arial Narrow" w:eastAsia="標楷體" w:hAnsi="Arial Narrow" w:hint="eastAsia"/>
                <w:b/>
                <w:bCs/>
                <w:color w:val="000000"/>
                <w:sz w:val="18"/>
                <w:szCs w:val="18"/>
              </w:rPr>
              <w:t>負債及淨資產</w:t>
            </w:r>
            <w:r w:rsidRPr="009A3984">
              <w:rPr>
                <w:rFonts w:ascii="Arial Narrow" w:eastAsia="標楷體" w:hAnsi="Arial Narrow"/>
                <w:b/>
                <w:bCs/>
                <w:color w:val="000000"/>
                <w:sz w:val="18"/>
                <w:szCs w:val="18"/>
              </w:rPr>
              <w:t>合計</w:t>
            </w:r>
          </w:p>
        </w:tc>
        <w:tc>
          <w:tcPr>
            <w:tcW w:w="1720" w:type="dxa"/>
            <w:tcBorders>
              <w:top w:val="nil"/>
              <w:bottom w:val="single" w:sz="4" w:space="0" w:color="auto"/>
            </w:tcBorders>
            <w:tcMar>
              <w:right w:w="40" w:type="dxa"/>
            </w:tcMar>
            <w:vAlign w:val="center"/>
          </w:tcPr>
          <w:p w14:paraId="3CF9DE98" w14:textId="77777777" w:rsidR="00081362" w:rsidRPr="007812B8" w:rsidRDefault="00081362" w:rsidP="00A909EF">
            <w:pPr>
              <w:jc w:val="right"/>
              <w:rPr>
                <w:rFonts w:asciiTheme="minorEastAsia" w:eastAsiaTheme="minorEastAsia" w:hAnsiTheme="minorEastAsia"/>
                <w:b/>
                <w:noProof/>
                <w:color w:val="FF0000"/>
                <w:sz w:val="18"/>
                <w:szCs w:val="18"/>
              </w:rPr>
            </w:pPr>
            <w:r w:rsidRPr="007812B8">
              <w:rPr>
                <w:rFonts w:asciiTheme="minorEastAsia" w:eastAsiaTheme="minorEastAsia" w:hAnsiTheme="minorEastAsia"/>
                <w:b/>
                <w:noProof/>
                <w:sz w:val="18"/>
                <w:szCs w:val="18"/>
              </w:rPr>
              <w:t>5,085,643,025,562</w:t>
            </w:r>
          </w:p>
        </w:tc>
        <w:tc>
          <w:tcPr>
            <w:tcW w:w="766" w:type="dxa"/>
            <w:tcBorders>
              <w:top w:val="nil"/>
              <w:bottom w:val="single" w:sz="4" w:space="0" w:color="auto"/>
            </w:tcBorders>
            <w:vAlign w:val="center"/>
          </w:tcPr>
          <w:p w14:paraId="58DD5452" w14:textId="77777777" w:rsidR="00081362" w:rsidRPr="007812B8" w:rsidRDefault="00081362" w:rsidP="00A909EF">
            <w:pPr>
              <w:ind w:rightChars="10" w:right="24"/>
              <w:jc w:val="right"/>
              <w:rPr>
                <w:rFonts w:asciiTheme="minorEastAsia" w:eastAsiaTheme="minorEastAsia" w:hAnsiTheme="minorEastAsia"/>
                <w:b/>
                <w:noProof/>
                <w:color w:val="FF0000"/>
                <w:sz w:val="18"/>
                <w:szCs w:val="18"/>
              </w:rPr>
            </w:pPr>
            <w:r w:rsidRPr="007812B8">
              <w:rPr>
                <w:rFonts w:asciiTheme="minorEastAsia" w:eastAsiaTheme="minorEastAsia" w:hAnsiTheme="minorEastAsia"/>
                <w:b/>
                <w:noProof/>
                <w:sz w:val="18"/>
                <w:szCs w:val="18"/>
              </w:rPr>
              <w:t>100.00</w:t>
            </w:r>
          </w:p>
        </w:tc>
        <w:tc>
          <w:tcPr>
            <w:tcW w:w="1725" w:type="dxa"/>
            <w:tcBorders>
              <w:top w:val="nil"/>
              <w:bottom w:val="single" w:sz="4" w:space="0" w:color="auto"/>
            </w:tcBorders>
            <w:tcMar>
              <w:right w:w="40" w:type="dxa"/>
            </w:tcMar>
            <w:vAlign w:val="center"/>
          </w:tcPr>
          <w:p w14:paraId="3DF8A53B" w14:textId="77777777" w:rsidR="00081362" w:rsidRPr="007812B8" w:rsidRDefault="00081362" w:rsidP="00A909EF">
            <w:pPr>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4,788,196,929,691</w:t>
            </w:r>
          </w:p>
        </w:tc>
        <w:tc>
          <w:tcPr>
            <w:tcW w:w="761" w:type="dxa"/>
            <w:tcBorders>
              <w:top w:val="nil"/>
              <w:bottom w:val="single" w:sz="4" w:space="0" w:color="auto"/>
            </w:tcBorders>
            <w:vAlign w:val="center"/>
          </w:tcPr>
          <w:p w14:paraId="06E7A14D" w14:textId="77777777" w:rsidR="00081362" w:rsidRPr="007812B8" w:rsidRDefault="00081362" w:rsidP="00A909EF">
            <w:pPr>
              <w:ind w:rightChars="10" w:right="24"/>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100.00</w:t>
            </w:r>
          </w:p>
        </w:tc>
        <w:tc>
          <w:tcPr>
            <w:tcW w:w="1731" w:type="dxa"/>
            <w:tcBorders>
              <w:top w:val="nil"/>
              <w:bottom w:val="single" w:sz="4" w:space="0" w:color="auto"/>
            </w:tcBorders>
            <w:tcMar>
              <w:right w:w="40" w:type="dxa"/>
            </w:tcMar>
            <w:vAlign w:val="center"/>
          </w:tcPr>
          <w:p w14:paraId="7F23CAC7" w14:textId="77777777" w:rsidR="00081362" w:rsidRPr="007812B8" w:rsidRDefault="00081362" w:rsidP="00A909EF">
            <w:pPr>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297,446,095,871</w:t>
            </w:r>
          </w:p>
        </w:tc>
        <w:tc>
          <w:tcPr>
            <w:tcW w:w="784" w:type="dxa"/>
            <w:tcBorders>
              <w:top w:val="nil"/>
              <w:bottom w:val="single" w:sz="4" w:space="0" w:color="auto"/>
              <w:right w:val="nil"/>
            </w:tcBorders>
            <w:tcMar>
              <w:right w:w="40" w:type="dxa"/>
            </w:tcMar>
            <w:vAlign w:val="center"/>
          </w:tcPr>
          <w:p w14:paraId="1B274342" w14:textId="77777777" w:rsidR="00081362" w:rsidRPr="007812B8" w:rsidRDefault="00081362" w:rsidP="00A909EF">
            <w:pPr>
              <w:jc w:val="right"/>
              <w:rPr>
                <w:rFonts w:asciiTheme="minorEastAsia" w:eastAsiaTheme="minorEastAsia" w:hAnsiTheme="minorEastAsia"/>
                <w:b/>
                <w:noProof/>
                <w:sz w:val="18"/>
                <w:szCs w:val="18"/>
              </w:rPr>
            </w:pPr>
            <w:r w:rsidRPr="007812B8">
              <w:rPr>
                <w:rFonts w:asciiTheme="minorEastAsia" w:eastAsiaTheme="minorEastAsia" w:hAnsiTheme="minorEastAsia"/>
                <w:b/>
                <w:noProof/>
                <w:sz w:val="18"/>
                <w:szCs w:val="18"/>
              </w:rPr>
              <w:t>6.21</w:t>
            </w:r>
          </w:p>
        </w:tc>
      </w:tr>
    </w:tbl>
    <w:p w14:paraId="1B4F040D" w14:textId="77777777" w:rsidR="00081362" w:rsidRDefault="00081362" w:rsidP="00081362">
      <w:pPr>
        <w:pStyle w:val="HTML"/>
        <w:tabs>
          <w:tab w:val="clear" w:pos="916"/>
          <w:tab w:val="left" w:pos="602"/>
        </w:tabs>
        <w:spacing w:line="260" w:lineRule="exact"/>
        <w:ind w:left="335" w:hangingChars="197" w:hanging="335"/>
        <w:jc w:val="both"/>
        <w:rPr>
          <w:rFonts w:ascii="標楷體" w:eastAsia="標楷體" w:hAnsi="標楷體" w:cs="Times New Roman"/>
          <w:color w:val="000000" w:themeColor="text1"/>
          <w:sz w:val="17"/>
          <w:szCs w:val="17"/>
        </w:rPr>
      </w:pPr>
      <w:proofErr w:type="gramStart"/>
      <w:r w:rsidRPr="00DF2EAB">
        <w:rPr>
          <w:rFonts w:ascii="標楷體" w:eastAsia="標楷體" w:hAnsi="標楷體" w:cs="Times New Roman" w:hint="eastAsia"/>
          <w:bCs/>
          <w:color w:val="000000" w:themeColor="text1"/>
          <w:sz w:val="17"/>
          <w:szCs w:val="17"/>
        </w:rPr>
        <w:t>註</w:t>
      </w:r>
      <w:proofErr w:type="gramEnd"/>
      <w:r w:rsidRPr="00DF2EAB">
        <w:rPr>
          <w:rFonts w:ascii="標楷體" w:eastAsia="標楷體" w:hAnsi="標楷體" w:cs="Times New Roman" w:hint="eastAsia"/>
          <w:bCs/>
          <w:color w:val="000000" w:themeColor="text1"/>
          <w:sz w:val="17"/>
          <w:szCs w:val="17"/>
        </w:rPr>
        <w:t>：</w:t>
      </w:r>
      <w:r w:rsidRPr="00DF2EAB">
        <w:rPr>
          <w:rFonts w:ascii="標楷體" w:eastAsia="標楷體" w:hAnsi="標楷體" w:cs="Times New Roman" w:hint="eastAsia"/>
          <w:color w:val="000000" w:themeColor="text1"/>
          <w:sz w:val="17"/>
          <w:szCs w:val="17"/>
        </w:rPr>
        <w:t>截至114</w:t>
      </w:r>
      <w:r w:rsidRPr="00DF2EAB">
        <w:rPr>
          <w:rFonts w:ascii="標楷體" w:eastAsia="標楷體" w:hAnsi="標楷體" w:cs="Times New Roman"/>
          <w:color w:val="000000" w:themeColor="text1"/>
          <w:sz w:val="17"/>
          <w:szCs w:val="17"/>
        </w:rPr>
        <w:t>年12月31日</w:t>
      </w:r>
      <w:proofErr w:type="gramStart"/>
      <w:r w:rsidRPr="00DF2EAB">
        <w:rPr>
          <w:rFonts w:ascii="標楷體" w:eastAsia="標楷體" w:hAnsi="標楷體" w:cs="Times New Roman" w:hint="eastAsia"/>
          <w:color w:val="000000" w:themeColor="text1"/>
          <w:sz w:val="17"/>
          <w:szCs w:val="17"/>
        </w:rPr>
        <w:t>止</w:t>
      </w:r>
      <w:proofErr w:type="gramEnd"/>
      <w:r w:rsidRPr="00DF2EAB">
        <w:rPr>
          <w:rFonts w:ascii="標楷體" w:eastAsia="標楷體" w:hAnsi="標楷體" w:cs="Times New Roman"/>
          <w:color w:val="000000" w:themeColor="text1"/>
          <w:sz w:val="17"/>
          <w:szCs w:val="17"/>
        </w:rPr>
        <w:t>保管</w:t>
      </w:r>
      <w:r w:rsidRPr="00DF2EAB">
        <w:rPr>
          <w:rFonts w:ascii="標楷體" w:eastAsia="標楷體" w:hAnsi="標楷體" w:cs="Times New Roman" w:hint="eastAsia"/>
          <w:color w:val="000000" w:themeColor="text1"/>
          <w:sz w:val="17"/>
          <w:szCs w:val="17"/>
        </w:rPr>
        <w:t>有價證券及</w:t>
      </w:r>
      <w:r w:rsidRPr="00DF2EAB">
        <w:rPr>
          <w:rFonts w:ascii="標楷體" w:eastAsia="標楷體" w:hAnsi="標楷體" w:cs="Times New Roman"/>
          <w:color w:val="000000" w:themeColor="text1"/>
          <w:sz w:val="17"/>
          <w:szCs w:val="17"/>
        </w:rPr>
        <w:t>應付保管</w:t>
      </w:r>
      <w:r w:rsidRPr="00DF2EAB">
        <w:rPr>
          <w:rFonts w:ascii="標楷體" w:eastAsia="標楷體" w:hAnsi="標楷體" w:cs="Times New Roman" w:hint="eastAsia"/>
          <w:color w:val="000000" w:themeColor="text1"/>
          <w:sz w:val="17"/>
          <w:szCs w:val="17"/>
        </w:rPr>
        <w:t>有價證券各為225,733元、</w:t>
      </w:r>
      <w:r w:rsidRPr="00DF2EAB">
        <w:rPr>
          <w:rFonts w:ascii="標楷體" w:eastAsia="標楷體" w:hAnsi="標楷體" w:cs="Times New Roman"/>
          <w:color w:val="000000" w:themeColor="text1"/>
          <w:sz w:val="17"/>
          <w:szCs w:val="17"/>
        </w:rPr>
        <w:t>保管</w:t>
      </w:r>
      <w:r w:rsidRPr="00DF2EAB">
        <w:rPr>
          <w:rFonts w:ascii="標楷體" w:eastAsia="標楷體" w:hAnsi="標楷體" w:cs="Times New Roman" w:hint="eastAsia"/>
          <w:color w:val="000000" w:themeColor="text1"/>
          <w:sz w:val="17"/>
          <w:szCs w:val="17"/>
        </w:rPr>
        <w:t>品及</w:t>
      </w:r>
      <w:r w:rsidRPr="00DF2EAB">
        <w:rPr>
          <w:rFonts w:ascii="標楷體" w:eastAsia="標楷體" w:hAnsi="標楷體" w:cs="Times New Roman"/>
          <w:color w:val="000000" w:themeColor="text1"/>
          <w:sz w:val="17"/>
          <w:szCs w:val="17"/>
        </w:rPr>
        <w:t>應付保管</w:t>
      </w:r>
      <w:r w:rsidRPr="00DF2EAB">
        <w:rPr>
          <w:rFonts w:ascii="標楷體" w:eastAsia="標楷體" w:hAnsi="標楷體" w:cs="Times New Roman" w:hint="eastAsia"/>
          <w:color w:val="000000" w:themeColor="text1"/>
          <w:sz w:val="17"/>
          <w:szCs w:val="17"/>
        </w:rPr>
        <w:t>品各為17,336,166元、</w:t>
      </w:r>
      <w:r w:rsidRPr="00DF2EAB">
        <w:rPr>
          <w:rFonts w:ascii="標楷體" w:eastAsia="標楷體" w:hAnsi="標楷體" w:cs="Times New Roman"/>
          <w:color w:val="000000" w:themeColor="text1"/>
          <w:sz w:val="17"/>
          <w:szCs w:val="17"/>
        </w:rPr>
        <w:t>保</w:t>
      </w:r>
      <w:r w:rsidRPr="00DF2EAB">
        <w:rPr>
          <w:rFonts w:ascii="標楷體" w:eastAsia="標楷體" w:hAnsi="標楷體" w:cs="Times New Roman" w:hint="eastAsia"/>
          <w:color w:val="000000" w:themeColor="text1"/>
          <w:sz w:val="17"/>
          <w:szCs w:val="17"/>
        </w:rPr>
        <w:t>證品及應付保證品各為8,525,192,207元、</w:t>
      </w:r>
      <w:r w:rsidRPr="00DF2EAB">
        <w:rPr>
          <w:rFonts w:ascii="標楷體" w:eastAsia="標楷體" w:hAnsi="標楷體" w:cs="Times New Roman"/>
          <w:color w:val="000000" w:themeColor="text1"/>
          <w:sz w:val="17"/>
          <w:szCs w:val="17"/>
        </w:rPr>
        <w:t>債權憑證</w:t>
      </w:r>
      <w:r w:rsidRPr="00DF2EAB">
        <w:rPr>
          <w:rFonts w:ascii="標楷體" w:eastAsia="標楷體" w:hAnsi="標楷體" w:cs="Times New Roman" w:hint="eastAsia"/>
          <w:color w:val="000000" w:themeColor="text1"/>
          <w:sz w:val="17"/>
          <w:szCs w:val="17"/>
        </w:rPr>
        <w:t>及待抵銷債權憑證各為4,915,674元。</w:t>
      </w:r>
    </w:p>
    <w:p w14:paraId="3B9102ED" w14:textId="11884BAC" w:rsidR="00081362" w:rsidRPr="00B300B7" w:rsidRDefault="00081362" w:rsidP="00081362">
      <w:pPr>
        <w:pStyle w:val="afff2"/>
        <w:adjustRightInd w:val="0"/>
        <w:spacing w:line="480" w:lineRule="exact"/>
        <w:ind w:firstLine="480"/>
        <w:rPr>
          <w:sz w:val="24"/>
        </w:rPr>
      </w:pPr>
      <w:r w:rsidRPr="00B300B7">
        <w:rPr>
          <w:sz w:val="24"/>
        </w:rPr>
        <w:t>本</w:t>
      </w:r>
      <w:r>
        <w:rPr>
          <w:sz w:val="24"/>
        </w:rPr>
        <w:t>處</w:t>
      </w:r>
      <w:r w:rsidRPr="00B300B7">
        <w:rPr>
          <w:sz w:val="24"/>
        </w:rPr>
        <w:t>審核</w:t>
      </w:r>
      <w:proofErr w:type="gramStart"/>
      <w:r>
        <w:rPr>
          <w:sz w:val="24"/>
        </w:rPr>
        <w:t>114</w:t>
      </w:r>
      <w:proofErr w:type="gramEnd"/>
      <w:r w:rsidRPr="00B300B7">
        <w:rPr>
          <w:sz w:val="24"/>
        </w:rPr>
        <w:t>年度</w:t>
      </w:r>
      <w:r>
        <w:rPr>
          <w:sz w:val="24"/>
        </w:rPr>
        <w:t>新北市總決算、附屬單位決算及綜計表（</w:t>
      </w:r>
      <w:r w:rsidRPr="00B300B7">
        <w:rPr>
          <w:sz w:val="24"/>
        </w:rPr>
        <w:t>營業及非營業部分</w:t>
      </w:r>
      <w:r>
        <w:rPr>
          <w:sz w:val="24"/>
        </w:rPr>
        <w:t>）</w:t>
      </w:r>
      <w:r w:rsidRPr="00B300B7">
        <w:rPr>
          <w:sz w:val="24"/>
        </w:rPr>
        <w:t>結果，計修正總決算</w:t>
      </w:r>
      <w:r w:rsidRPr="004222EF">
        <w:rPr>
          <w:sz w:val="24"/>
        </w:rPr>
        <w:t>減列以前年度歲入未結清</w:t>
      </w:r>
      <w:proofErr w:type="gramStart"/>
      <w:r w:rsidRPr="004222EF">
        <w:rPr>
          <w:sz w:val="24"/>
        </w:rPr>
        <w:t>應收數</w:t>
      </w:r>
      <w:proofErr w:type="gramEnd"/>
      <w:r w:rsidRPr="004222EF">
        <w:rPr>
          <w:rFonts w:hint="eastAsia"/>
          <w:sz w:val="24"/>
        </w:rPr>
        <w:t>39,330</w:t>
      </w:r>
      <w:r>
        <w:rPr>
          <w:rFonts w:hint="eastAsia"/>
          <w:sz w:val="24"/>
        </w:rPr>
        <w:t>元</w:t>
      </w:r>
      <w:r w:rsidRPr="00B300B7">
        <w:rPr>
          <w:sz w:val="24"/>
        </w:rPr>
        <w:t>，決算審核修正後之資產總額</w:t>
      </w:r>
      <w:r w:rsidRPr="004222EF">
        <w:rPr>
          <w:rFonts w:hint="eastAsia"/>
          <w:sz w:val="24"/>
        </w:rPr>
        <w:t>5兆856億4,298萬</w:t>
      </w:r>
      <w:r w:rsidRPr="00B300B7">
        <w:rPr>
          <w:sz w:val="24"/>
        </w:rPr>
        <w:t>餘元、負債總額</w:t>
      </w:r>
      <w:r w:rsidRPr="004222EF">
        <w:rPr>
          <w:rFonts w:hint="eastAsia"/>
          <w:sz w:val="24"/>
        </w:rPr>
        <w:t>2,123</w:t>
      </w:r>
      <w:r w:rsidRPr="004222EF">
        <w:rPr>
          <w:sz w:val="24"/>
        </w:rPr>
        <w:t>億</w:t>
      </w:r>
      <w:r w:rsidRPr="004222EF">
        <w:rPr>
          <w:rFonts w:hint="eastAsia"/>
          <w:sz w:val="24"/>
        </w:rPr>
        <w:t>6,691</w:t>
      </w:r>
      <w:r w:rsidRPr="004222EF">
        <w:rPr>
          <w:sz w:val="24"/>
        </w:rPr>
        <w:t>萬</w:t>
      </w:r>
      <w:r w:rsidRPr="004222EF">
        <w:rPr>
          <w:rFonts w:hint="eastAsia"/>
          <w:sz w:val="24"/>
        </w:rPr>
        <w:t>餘元</w:t>
      </w:r>
      <w:r w:rsidRPr="00B300B7">
        <w:rPr>
          <w:sz w:val="24"/>
        </w:rPr>
        <w:t>、淨資產為</w:t>
      </w:r>
      <w:r w:rsidRPr="004222EF">
        <w:rPr>
          <w:sz w:val="24"/>
        </w:rPr>
        <w:t>4兆</w:t>
      </w:r>
      <w:r w:rsidRPr="004222EF">
        <w:rPr>
          <w:rFonts w:hint="eastAsia"/>
          <w:sz w:val="24"/>
        </w:rPr>
        <w:t>8,732</w:t>
      </w:r>
      <w:r w:rsidRPr="004222EF">
        <w:rPr>
          <w:sz w:val="24"/>
        </w:rPr>
        <w:t>億</w:t>
      </w:r>
      <w:r w:rsidRPr="004222EF">
        <w:rPr>
          <w:rFonts w:hint="eastAsia"/>
          <w:sz w:val="24"/>
        </w:rPr>
        <w:t>7,606</w:t>
      </w:r>
      <w:r w:rsidRPr="004222EF">
        <w:rPr>
          <w:sz w:val="24"/>
        </w:rPr>
        <w:t>萬</w:t>
      </w:r>
      <w:r w:rsidRPr="004222EF">
        <w:rPr>
          <w:rFonts w:hint="eastAsia"/>
          <w:sz w:val="24"/>
        </w:rPr>
        <w:t>餘元</w:t>
      </w:r>
      <w:r w:rsidRPr="00B300B7">
        <w:rPr>
          <w:sz w:val="24"/>
        </w:rPr>
        <w:t>。有關修正增減情形，</w:t>
      </w:r>
      <w:proofErr w:type="gramStart"/>
      <w:r w:rsidRPr="00B300B7">
        <w:rPr>
          <w:sz w:val="24"/>
        </w:rPr>
        <w:t>請詳總決算</w:t>
      </w:r>
      <w:proofErr w:type="gramEnd"/>
      <w:r w:rsidRPr="00B300B7">
        <w:rPr>
          <w:sz w:val="24"/>
        </w:rPr>
        <w:t>審定後平衡表</w:t>
      </w:r>
      <w:proofErr w:type="gramStart"/>
      <w:r w:rsidRPr="00B300B7">
        <w:rPr>
          <w:sz w:val="24"/>
        </w:rPr>
        <w:t>〔</w:t>
      </w:r>
      <w:proofErr w:type="gramEnd"/>
      <w:r w:rsidRPr="00B300B7">
        <w:rPr>
          <w:sz w:val="24"/>
        </w:rPr>
        <w:t>請至審計部全球資訊網之總決算審核報告查詢平台</w:t>
      </w:r>
      <w:proofErr w:type="gramStart"/>
      <w:r w:rsidRPr="00B300B7">
        <w:rPr>
          <w:sz w:val="24"/>
        </w:rPr>
        <w:t>（</w:t>
      </w:r>
      <w:proofErr w:type="gramEnd"/>
      <w:r w:rsidRPr="00B300B7">
        <w:rPr>
          <w:sz w:val="24"/>
        </w:rPr>
        <w:t>https://auditreport.audit.gov.tw/</w:t>
      </w:r>
      <w:proofErr w:type="gramStart"/>
      <w:r w:rsidRPr="00B300B7">
        <w:rPr>
          <w:sz w:val="24"/>
        </w:rPr>
        <w:t>）</w:t>
      </w:r>
      <w:proofErr w:type="gramEnd"/>
      <w:r w:rsidRPr="00B300B7">
        <w:rPr>
          <w:sz w:val="24"/>
        </w:rPr>
        <w:t>查閱</w:t>
      </w:r>
      <w:proofErr w:type="gramStart"/>
      <w:r w:rsidRPr="00B300B7">
        <w:rPr>
          <w:sz w:val="24"/>
        </w:rPr>
        <w:t>〕</w:t>
      </w:r>
      <w:proofErr w:type="gramEnd"/>
      <w:r w:rsidRPr="00B300B7">
        <w:rPr>
          <w:sz w:val="24"/>
        </w:rPr>
        <w:t>。</w:t>
      </w:r>
    </w:p>
    <w:p w14:paraId="3E5C5731" w14:textId="77777777" w:rsidR="001C0D7D" w:rsidRPr="00A576A7" w:rsidRDefault="001C0D7D" w:rsidP="001C0D7D">
      <w:pPr>
        <w:widowControl/>
        <w:rPr>
          <w:color w:val="FF0000"/>
          <w:highlight w:val="yellow"/>
        </w:rPr>
      </w:pPr>
      <w:proofErr w:type="gramStart"/>
      <w:r w:rsidRPr="0027193D">
        <w:rPr>
          <w:rFonts w:ascii="新細明體" w:eastAsia="標楷體" w:hAnsi="新細明體"/>
          <w:b/>
          <w:sz w:val="32"/>
          <w:szCs w:val="32"/>
        </w:rPr>
        <w:lastRenderedPageBreak/>
        <w:t>附</w:t>
      </w:r>
      <w:proofErr w:type="gramEnd"/>
      <w:r w:rsidRPr="0027193D">
        <w:rPr>
          <w:rFonts w:ascii="新細明體" w:eastAsia="標楷體" w:hAnsi="新細明體"/>
          <w:b/>
          <w:sz w:val="32"/>
          <w:szCs w:val="32"/>
        </w:rPr>
        <w:t>：財產目錄之查核</w:t>
      </w:r>
    </w:p>
    <w:p w14:paraId="7789CFDC" w14:textId="77777777" w:rsidR="001C0D7D" w:rsidRPr="00B242CF" w:rsidRDefault="001C0D7D" w:rsidP="00A143E7">
      <w:pPr>
        <w:overflowPunct w:val="0"/>
        <w:adjustRightInd w:val="0"/>
        <w:snapToGrid w:val="0"/>
        <w:spacing w:line="480" w:lineRule="exact"/>
        <w:ind w:firstLineChars="200" w:firstLine="496"/>
        <w:jc w:val="both"/>
        <w:rPr>
          <w:rFonts w:ascii="標楷體" w:eastAsia="標楷體" w:hAnsi="標楷體"/>
          <w:color w:val="000000"/>
          <w:spacing w:val="4"/>
          <w:szCs w:val="24"/>
        </w:rPr>
      </w:pPr>
      <w:proofErr w:type="gramStart"/>
      <w:r w:rsidRPr="00B242CF">
        <w:rPr>
          <w:rFonts w:ascii="標楷體" w:eastAsia="標楷體" w:hAnsi="標楷體" w:hint="eastAsia"/>
          <w:color w:val="000000"/>
          <w:spacing w:val="4"/>
          <w:szCs w:val="24"/>
        </w:rPr>
        <w:t>11</w:t>
      </w:r>
      <w:r>
        <w:rPr>
          <w:rFonts w:ascii="標楷體" w:eastAsia="標楷體" w:hAnsi="標楷體"/>
          <w:color w:val="000000"/>
          <w:spacing w:val="4"/>
          <w:szCs w:val="24"/>
        </w:rPr>
        <w:t>4</w:t>
      </w:r>
      <w:proofErr w:type="gramEnd"/>
      <w:r w:rsidRPr="00B242CF">
        <w:rPr>
          <w:rFonts w:ascii="標楷體" w:eastAsia="標楷體" w:hAnsi="標楷體" w:hint="eastAsia"/>
          <w:color w:val="000000"/>
          <w:spacing w:val="4"/>
          <w:szCs w:val="24"/>
        </w:rPr>
        <w:t>年度新北市總決算財產目錄，計列市有財產總值</w:t>
      </w:r>
      <w:r>
        <w:rPr>
          <w:rFonts w:ascii="標楷體" w:eastAsia="標楷體" w:hAnsi="標楷體"/>
          <w:color w:val="000000"/>
          <w:spacing w:val="4"/>
          <w:szCs w:val="24"/>
        </w:rPr>
        <w:t>5</w:t>
      </w:r>
      <w:r w:rsidRPr="00B242CF">
        <w:rPr>
          <w:rFonts w:ascii="標楷體" w:eastAsia="標楷體" w:hAnsi="標楷體" w:hint="eastAsia"/>
          <w:color w:val="000000"/>
          <w:spacing w:val="4"/>
          <w:szCs w:val="24"/>
        </w:rPr>
        <w:t>兆</w:t>
      </w:r>
      <w:r>
        <w:rPr>
          <w:rFonts w:ascii="標楷體" w:eastAsia="標楷體" w:hAnsi="標楷體"/>
          <w:color w:val="000000"/>
          <w:spacing w:val="4"/>
          <w:szCs w:val="24"/>
        </w:rPr>
        <w:t>920</w:t>
      </w:r>
      <w:r w:rsidRPr="00B242CF">
        <w:rPr>
          <w:rFonts w:ascii="標楷體" w:eastAsia="標楷體" w:hAnsi="標楷體" w:hint="eastAsia"/>
          <w:color w:val="000000"/>
          <w:spacing w:val="4"/>
          <w:szCs w:val="24"/>
        </w:rPr>
        <w:t>億</w:t>
      </w:r>
      <w:r>
        <w:rPr>
          <w:rFonts w:ascii="標楷體" w:eastAsia="標楷體" w:hAnsi="標楷體"/>
          <w:color w:val="000000"/>
          <w:spacing w:val="4"/>
          <w:szCs w:val="24"/>
        </w:rPr>
        <w:t>5,101</w:t>
      </w:r>
      <w:r w:rsidRPr="00B242CF">
        <w:rPr>
          <w:rFonts w:ascii="標楷體" w:eastAsia="標楷體" w:hAnsi="標楷體" w:hint="eastAsia"/>
          <w:color w:val="000000"/>
          <w:spacing w:val="4"/>
          <w:szCs w:val="24"/>
        </w:rPr>
        <w:t>萬餘元（其中珍貴財產總值</w:t>
      </w:r>
      <w:r w:rsidRPr="00B242CF">
        <w:rPr>
          <w:rFonts w:ascii="標楷體" w:eastAsia="標楷體" w:hAnsi="標楷體"/>
          <w:color w:val="000000"/>
          <w:spacing w:val="4"/>
          <w:szCs w:val="24"/>
        </w:rPr>
        <w:t>4</w:t>
      </w:r>
      <w:r>
        <w:rPr>
          <w:rFonts w:ascii="標楷體" w:eastAsia="標楷體" w:hAnsi="標楷體"/>
          <w:color w:val="000000"/>
          <w:spacing w:val="4"/>
          <w:szCs w:val="24"/>
        </w:rPr>
        <w:t>71</w:t>
      </w:r>
      <w:r w:rsidRPr="00B242CF">
        <w:rPr>
          <w:rFonts w:ascii="標楷體" w:eastAsia="標楷體" w:hAnsi="標楷體" w:hint="eastAsia"/>
          <w:color w:val="000000"/>
          <w:spacing w:val="4"/>
          <w:szCs w:val="24"/>
        </w:rPr>
        <w:t>億</w:t>
      </w:r>
      <w:r>
        <w:rPr>
          <w:rFonts w:ascii="標楷體" w:eastAsia="標楷體" w:hAnsi="標楷體"/>
          <w:color w:val="000000"/>
          <w:spacing w:val="4"/>
          <w:szCs w:val="24"/>
        </w:rPr>
        <w:t>18</w:t>
      </w:r>
      <w:r w:rsidRPr="00B242CF">
        <w:rPr>
          <w:rFonts w:ascii="標楷體" w:eastAsia="標楷體" w:hAnsi="標楷體" w:hint="eastAsia"/>
          <w:color w:val="000000"/>
          <w:spacing w:val="4"/>
          <w:szCs w:val="24"/>
        </w:rPr>
        <w:t>萬餘元），分為公用財產、非公用財產2類；公用財產又分為公務用、公共用及事業用財產等3部分。該目錄經予書面審核，並派員就地抽查，除有關市有財產業務之重要審核意見，</w:t>
      </w:r>
      <w:r w:rsidRPr="00E63D2D">
        <w:rPr>
          <w:rFonts w:ascii="標楷體" w:eastAsia="標楷體" w:hAnsi="標楷體" w:hint="eastAsia"/>
          <w:spacing w:val="4"/>
          <w:szCs w:val="24"/>
        </w:rPr>
        <w:t>已於「乙、決算審核結果」</w:t>
      </w:r>
      <w:r w:rsidRPr="00B242CF">
        <w:rPr>
          <w:rFonts w:ascii="標楷體" w:eastAsia="標楷體" w:hAnsi="標楷體" w:hint="eastAsia"/>
          <w:color w:val="000000"/>
          <w:spacing w:val="4"/>
          <w:szCs w:val="24"/>
        </w:rPr>
        <w:t>相關主管項下揭露外，茲將財產目錄之內容，分述如</w:t>
      </w:r>
      <w:r>
        <w:rPr>
          <w:rFonts w:ascii="標楷體" w:eastAsia="標楷體" w:hAnsi="標楷體" w:hint="eastAsia"/>
          <w:color w:val="000000"/>
          <w:spacing w:val="4"/>
          <w:szCs w:val="24"/>
        </w:rPr>
        <w:t>下</w:t>
      </w:r>
      <w:r w:rsidRPr="00B242CF">
        <w:rPr>
          <w:rFonts w:ascii="標楷體" w:eastAsia="標楷體" w:hAnsi="標楷體" w:hint="eastAsia"/>
          <w:color w:val="000000"/>
          <w:spacing w:val="4"/>
          <w:szCs w:val="24"/>
        </w:rPr>
        <w:t>：</w:t>
      </w:r>
    </w:p>
    <w:p w14:paraId="7CF81BB0" w14:textId="77777777" w:rsidR="001C0D7D" w:rsidRPr="0027193D" w:rsidRDefault="001C0D7D" w:rsidP="001C0D7D">
      <w:pPr>
        <w:pStyle w:val="afff0"/>
        <w:overflowPunct w:val="0"/>
        <w:adjustRightInd w:val="0"/>
        <w:snapToGrid w:val="0"/>
        <w:spacing w:line="460" w:lineRule="exact"/>
        <w:ind w:leftChars="0" w:left="284"/>
        <w:jc w:val="both"/>
        <w:rPr>
          <w:rFonts w:ascii="標楷體" w:eastAsia="標楷體" w:hAnsi="標楷體"/>
          <w:b/>
          <w:color w:val="000000"/>
          <w:sz w:val="32"/>
          <w:szCs w:val="32"/>
        </w:rPr>
      </w:pPr>
      <w:r w:rsidRPr="0027193D">
        <w:rPr>
          <w:rFonts w:ascii="標楷體" w:eastAsia="標楷體" w:hAnsi="標楷體" w:hint="eastAsia"/>
          <w:b/>
          <w:color w:val="000000"/>
          <w:sz w:val="32"/>
          <w:szCs w:val="32"/>
        </w:rPr>
        <w:t>一、公用財產</w:t>
      </w:r>
    </w:p>
    <w:p w14:paraId="554B1703" w14:textId="77777777" w:rsidR="001C0D7D" w:rsidRDefault="001C0D7D" w:rsidP="00A143E7">
      <w:pPr>
        <w:overflowPunct w:val="0"/>
        <w:adjustRightInd w:val="0"/>
        <w:snapToGrid w:val="0"/>
        <w:spacing w:line="480" w:lineRule="exact"/>
        <w:ind w:firstLineChars="200" w:firstLine="480"/>
        <w:jc w:val="both"/>
        <w:rPr>
          <w:rFonts w:ascii="標楷體" w:eastAsia="標楷體" w:hAnsi="標楷體"/>
          <w:szCs w:val="24"/>
        </w:rPr>
      </w:pPr>
      <w:proofErr w:type="gramStart"/>
      <w:r>
        <w:rPr>
          <w:rFonts w:ascii="標楷體" w:eastAsia="標楷體" w:hAnsi="標楷體" w:hint="eastAsia"/>
          <w:szCs w:val="24"/>
        </w:rPr>
        <w:t>11</w:t>
      </w:r>
      <w:r>
        <w:rPr>
          <w:rFonts w:ascii="標楷體" w:eastAsia="標楷體" w:hAnsi="標楷體"/>
          <w:szCs w:val="24"/>
        </w:rPr>
        <w:t>4</w:t>
      </w:r>
      <w:proofErr w:type="gramEnd"/>
      <w:r>
        <w:rPr>
          <w:rFonts w:ascii="標楷體" w:eastAsia="標楷體" w:hAnsi="標楷體" w:hint="eastAsia"/>
          <w:szCs w:val="24"/>
        </w:rPr>
        <w:t>年度總決算財產目錄列公用財產總值4兆</w:t>
      </w:r>
      <w:r>
        <w:rPr>
          <w:rFonts w:ascii="標楷體" w:eastAsia="標楷體" w:hAnsi="標楷體"/>
          <w:szCs w:val="24"/>
        </w:rPr>
        <w:t>9,398</w:t>
      </w:r>
      <w:r>
        <w:rPr>
          <w:rFonts w:ascii="標楷體" w:eastAsia="標楷體" w:hAnsi="標楷體" w:hint="eastAsia"/>
          <w:szCs w:val="24"/>
        </w:rPr>
        <w:t>億</w:t>
      </w:r>
      <w:r>
        <w:rPr>
          <w:rFonts w:ascii="標楷體" w:eastAsia="標楷體" w:hAnsi="標楷體"/>
          <w:szCs w:val="24"/>
        </w:rPr>
        <w:t>9,349</w:t>
      </w:r>
      <w:r>
        <w:rPr>
          <w:rFonts w:ascii="標楷體" w:eastAsia="標楷體" w:hAnsi="標楷體" w:hint="eastAsia"/>
          <w:szCs w:val="24"/>
        </w:rPr>
        <w:t>萬餘元（其中珍貴財產總值</w:t>
      </w:r>
      <w:r>
        <w:rPr>
          <w:rFonts w:ascii="標楷體" w:eastAsia="標楷體" w:hAnsi="標楷體"/>
          <w:szCs w:val="24"/>
        </w:rPr>
        <w:t>458</w:t>
      </w:r>
      <w:r>
        <w:rPr>
          <w:rFonts w:ascii="標楷體" w:eastAsia="標楷體" w:hAnsi="標楷體" w:hint="eastAsia"/>
          <w:szCs w:val="24"/>
        </w:rPr>
        <w:t>億</w:t>
      </w:r>
      <w:r>
        <w:rPr>
          <w:rFonts w:ascii="標楷體" w:eastAsia="標楷體" w:hAnsi="標楷體"/>
          <w:szCs w:val="24"/>
        </w:rPr>
        <w:t>3,240</w:t>
      </w:r>
      <w:r>
        <w:rPr>
          <w:rFonts w:ascii="標楷體" w:eastAsia="標楷體" w:hAnsi="標楷體" w:hint="eastAsia"/>
          <w:szCs w:val="24"/>
        </w:rPr>
        <w:t>萬餘元），</w:t>
      </w:r>
      <w:proofErr w:type="gramStart"/>
      <w:r>
        <w:rPr>
          <w:rFonts w:ascii="標楷體" w:eastAsia="標楷體" w:hAnsi="標楷體" w:hint="eastAsia"/>
          <w:szCs w:val="24"/>
        </w:rPr>
        <w:t>占市有</w:t>
      </w:r>
      <w:proofErr w:type="gramEnd"/>
      <w:r>
        <w:rPr>
          <w:rFonts w:ascii="標楷體" w:eastAsia="標楷體" w:hAnsi="標楷體" w:hint="eastAsia"/>
          <w:szCs w:val="24"/>
        </w:rPr>
        <w:t>財產總值約9</w:t>
      </w:r>
      <w:r>
        <w:rPr>
          <w:rFonts w:ascii="標楷體" w:eastAsia="標楷體" w:hAnsi="標楷體"/>
          <w:szCs w:val="24"/>
        </w:rPr>
        <w:t>7.01</w:t>
      </w:r>
      <w:r>
        <w:rPr>
          <w:rFonts w:ascii="標楷體" w:eastAsia="標楷體" w:hAnsi="標楷體" w:hint="eastAsia"/>
          <w:szCs w:val="24"/>
        </w:rPr>
        <w:t>％，較</w:t>
      </w:r>
      <w:proofErr w:type="gramStart"/>
      <w:r>
        <w:rPr>
          <w:rFonts w:ascii="標楷體" w:eastAsia="標楷體" w:hAnsi="標楷體" w:hint="eastAsia"/>
          <w:szCs w:val="24"/>
        </w:rPr>
        <w:t>1</w:t>
      </w:r>
      <w:r>
        <w:rPr>
          <w:rFonts w:ascii="標楷體" w:eastAsia="標楷體" w:hAnsi="標楷體"/>
          <w:szCs w:val="24"/>
        </w:rPr>
        <w:t>13</w:t>
      </w:r>
      <w:proofErr w:type="gramEnd"/>
      <w:r>
        <w:rPr>
          <w:rFonts w:ascii="標楷體" w:eastAsia="標楷體" w:hAnsi="標楷體" w:hint="eastAsia"/>
          <w:szCs w:val="24"/>
        </w:rPr>
        <w:t>年度決算列數4兆</w:t>
      </w:r>
      <w:r>
        <w:rPr>
          <w:rFonts w:ascii="標楷體" w:eastAsia="標楷體" w:hAnsi="標楷體"/>
          <w:szCs w:val="24"/>
        </w:rPr>
        <w:t>6,444</w:t>
      </w:r>
      <w:r>
        <w:rPr>
          <w:rFonts w:ascii="標楷體" w:eastAsia="標楷體" w:hAnsi="標楷體" w:hint="eastAsia"/>
          <w:szCs w:val="24"/>
        </w:rPr>
        <w:t>億</w:t>
      </w:r>
      <w:r>
        <w:rPr>
          <w:rFonts w:ascii="標楷體" w:eastAsia="標楷體" w:hAnsi="標楷體"/>
          <w:szCs w:val="24"/>
        </w:rPr>
        <w:t>7,229</w:t>
      </w:r>
      <w:r>
        <w:rPr>
          <w:rFonts w:ascii="標楷體" w:eastAsia="標楷體" w:hAnsi="標楷體" w:hint="eastAsia"/>
          <w:szCs w:val="24"/>
        </w:rPr>
        <w:t>萬餘元，增加</w:t>
      </w:r>
      <w:r>
        <w:rPr>
          <w:rFonts w:ascii="標楷體" w:eastAsia="標楷體" w:hAnsi="標楷體"/>
          <w:szCs w:val="24"/>
        </w:rPr>
        <w:t>2,954</w:t>
      </w:r>
      <w:r>
        <w:rPr>
          <w:rFonts w:ascii="標楷體" w:eastAsia="標楷體" w:hAnsi="標楷體" w:hint="eastAsia"/>
          <w:szCs w:val="24"/>
        </w:rPr>
        <w:t>億</w:t>
      </w:r>
      <w:r>
        <w:rPr>
          <w:rFonts w:ascii="標楷體" w:eastAsia="標楷體" w:hAnsi="標楷體"/>
          <w:szCs w:val="24"/>
        </w:rPr>
        <w:t>2,120</w:t>
      </w:r>
      <w:r>
        <w:rPr>
          <w:rFonts w:ascii="標楷體" w:eastAsia="標楷體" w:hAnsi="標楷體" w:hint="eastAsia"/>
          <w:szCs w:val="24"/>
        </w:rPr>
        <w:t>萬餘元，約</w:t>
      </w:r>
      <w:r>
        <w:rPr>
          <w:rFonts w:ascii="標楷體" w:eastAsia="標楷體" w:hAnsi="標楷體"/>
          <w:szCs w:val="24"/>
        </w:rPr>
        <w:t>6.36</w:t>
      </w:r>
      <w:r>
        <w:rPr>
          <w:rFonts w:ascii="標楷體" w:eastAsia="標楷體" w:hAnsi="標楷體" w:hint="eastAsia"/>
          <w:szCs w:val="24"/>
        </w:rPr>
        <w:t>％。</w:t>
      </w:r>
      <w:proofErr w:type="gramStart"/>
      <w:r>
        <w:rPr>
          <w:rFonts w:ascii="標楷體" w:eastAsia="標楷體" w:hAnsi="標楷體" w:hint="eastAsia"/>
          <w:szCs w:val="24"/>
        </w:rPr>
        <w:t>茲按公務</w:t>
      </w:r>
      <w:proofErr w:type="gramEnd"/>
      <w:r>
        <w:rPr>
          <w:rFonts w:ascii="標楷體" w:eastAsia="標楷體" w:hAnsi="標楷體" w:hint="eastAsia"/>
          <w:szCs w:val="24"/>
        </w:rPr>
        <w:t>用、公共用及事業用財產3部分，分述如下：</w:t>
      </w:r>
    </w:p>
    <w:p w14:paraId="3CBEB378" w14:textId="77777777" w:rsidR="001C0D7D" w:rsidRPr="0027193D" w:rsidRDefault="001C0D7D" w:rsidP="001C0D7D">
      <w:pPr>
        <w:overflowPunct w:val="0"/>
        <w:adjustRightInd w:val="0"/>
        <w:snapToGrid w:val="0"/>
        <w:spacing w:line="460" w:lineRule="exact"/>
        <w:ind w:leftChars="100" w:left="240"/>
        <w:jc w:val="both"/>
        <w:rPr>
          <w:rFonts w:ascii="標楷體" w:eastAsia="標楷體" w:hAnsi="標楷體"/>
          <w:b/>
          <w:color w:val="000000"/>
          <w:sz w:val="28"/>
          <w:szCs w:val="28"/>
        </w:rPr>
      </w:pPr>
      <w:r w:rsidRPr="0027193D">
        <w:rPr>
          <w:rFonts w:ascii="標楷體" w:eastAsia="標楷體" w:hAnsi="標楷體" w:hint="eastAsia"/>
          <w:b/>
          <w:color w:val="000000"/>
          <w:sz w:val="28"/>
          <w:szCs w:val="28"/>
        </w:rPr>
        <w:t>（一）公務用財產</w:t>
      </w:r>
    </w:p>
    <w:p w14:paraId="7AF7D337" w14:textId="77777777" w:rsidR="001C0D7D" w:rsidRPr="004B0917" w:rsidRDefault="001C0D7D" w:rsidP="00A143E7">
      <w:pPr>
        <w:overflowPunct w:val="0"/>
        <w:adjustRightInd w:val="0"/>
        <w:snapToGrid w:val="0"/>
        <w:spacing w:line="480" w:lineRule="exact"/>
        <w:ind w:firstLineChars="177" w:firstLine="425"/>
        <w:jc w:val="both"/>
        <w:rPr>
          <w:rFonts w:ascii="標楷體" w:eastAsia="標楷體" w:hAnsi="標楷體"/>
          <w:strike/>
          <w:color w:val="FF0000"/>
          <w:szCs w:val="24"/>
        </w:rPr>
      </w:pPr>
      <w:proofErr w:type="gramStart"/>
      <w:r>
        <w:rPr>
          <w:rFonts w:ascii="標楷體" w:eastAsia="標楷體" w:hAnsi="標楷體" w:hint="eastAsia"/>
          <w:szCs w:val="24"/>
        </w:rPr>
        <w:t>11</w:t>
      </w:r>
      <w:r>
        <w:rPr>
          <w:rFonts w:ascii="標楷體" w:eastAsia="標楷體" w:hAnsi="標楷體"/>
          <w:szCs w:val="24"/>
        </w:rPr>
        <w:t>4</w:t>
      </w:r>
      <w:proofErr w:type="gramEnd"/>
      <w:r>
        <w:rPr>
          <w:rFonts w:ascii="標楷體" w:eastAsia="標楷體" w:hAnsi="標楷體" w:hint="eastAsia"/>
          <w:szCs w:val="24"/>
        </w:rPr>
        <w:t>年度總決算財產目錄列公務用財產總值</w:t>
      </w:r>
      <w:r>
        <w:rPr>
          <w:rFonts w:ascii="標楷體" w:eastAsia="標楷體" w:hAnsi="標楷體"/>
          <w:szCs w:val="24"/>
        </w:rPr>
        <w:t>1</w:t>
      </w:r>
      <w:r w:rsidRPr="00A31767">
        <w:rPr>
          <w:rFonts w:ascii="標楷體" w:eastAsia="標楷體" w:hAnsi="標楷體" w:hint="eastAsia"/>
          <w:szCs w:val="24"/>
        </w:rPr>
        <w:t>兆</w:t>
      </w:r>
      <w:r>
        <w:rPr>
          <w:rFonts w:ascii="標楷體" w:eastAsia="標楷體" w:hAnsi="標楷體"/>
          <w:szCs w:val="24"/>
        </w:rPr>
        <w:t>1,416</w:t>
      </w:r>
      <w:r w:rsidRPr="004162D8">
        <w:rPr>
          <w:rFonts w:ascii="標楷體" w:eastAsia="標楷體" w:hAnsi="標楷體" w:hint="eastAsia"/>
          <w:szCs w:val="24"/>
        </w:rPr>
        <w:t>億</w:t>
      </w:r>
      <w:r>
        <w:rPr>
          <w:rFonts w:ascii="標楷體" w:eastAsia="標楷體" w:hAnsi="標楷體"/>
          <w:szCs w:val="24"/>
        </w:rPr>
        <w:t>3,117</w:t>
      </w:r>
      <w:r w:rsidRPr="004162D8">
        <w:rPr>
          <w:rFonts w:ascii="標楷體" w:eastAsia="標楷體" w:hAnsi="標楷體" w:hint="eastAsia"/>
          <w:szCs w:val="24"/>
        </w:rPr>
        <w:t>萬餘元（其中珍貴財產總值</w:t>
      </w:r>
      <w:r>
        <w:rPr>
          <w:rFonts w:ascii="標楷體" w:eastAsia="標楷體" w:hAnsi="標楷體"/>
          <w:szCs w:val="24"/>
        </w:rPr>
        <w:t>238</w:t>
      </w:r>
      <w:r w:rsidRPr="004162D8">
        <w:rPr>
          <w:rFonts w:ascii="標楷體" w:eastAsia="標楷體" w:hAnsi="標楷體" w:hint="eastAsia"/>
          <w:szCs w:val="24"/>
        </w:rPr>
        <w:t>億</w:t>
      </w:r>
      <w:r>
        <w:rPr>
          <w:rFonts w:ascii="標楷體" w:eastAsia="標楷體" w:hAnsi="標楷體"/>
          <w:szCs w:val="24"/>
        </w:rPr>
        <w:t>7,598</w:t>
      </w:r>
      <w:r w:rsidRPr="004162D8">
        <w:rPr>
          <w:rFonts w:ascii="標楷體" w:eastAsia="標楷體" w:hAnsi="標楷體" w:hint="eastAsia"/>
          <w:szCs w:val="24"/>
        </w:rPr>
        <w:t>萬餘元），</w:t>
      </w:r>
      <w:proofErr w:type="gramStart"/>
      <w:r w:rsidRPr="004162D8">
        <w:rPr>
          <w:rFonts w:ascii="標楷體" w:eastAsia="標楷體" w:hAnsi="標楷體" w:hint="eastAsia"/>
          <w:szCs w:val="24"/>
        </w:rPr>
        <w:t>占市有</w:t>
      </w:r>
      <w:proofErr w:type="gramEnd"/>
      <w:r w:rsidRPr="004162D8">
        <w:rPr>
          <w:rFonts w:ascii="標楷體" w:eastAsia="標楷體" w:hAnsi="標楷體" w:hint="eastAsia"/>
          <w:szCs w:val="24"/>
        </w:rPr>
        <w:t>財產總值約</w:t>
      </w:r>
      <w:r>
        <w:rPr>
          <w:rFonts w:ascii="標楷體" w:eastAsia="標楷體" w:hAnsi="標楷體" w:hint="eastAsia"/>
          <w:szCs w:val="24"/>
        </w:rPr>
        <w:t>2</w:t>
      </w:r>
      <w:r>
        <w:rPr>
          <w:rFonts w:ascii="標楷體" w:eastAsia="標楷體" w:hAnsi="標楷體"/>
          <w:szCs w:val="24"/>
        </w:rPr>
        <w:t>2</w:t>
      </w:r>
      <w:r w:rsidRPr="004162D8">
        <w:rPr>
          <w:rFonts w:ascii="標楷體" w:eastAsia="標楷體" w:hAnsi="標楷體" w:hint="eastAsia"/>
          <w:szCs w:val="24"/>
        </w:rPr>
        <w:t>.</w:t>
      </w:r>
      <w:r>
        <w:rPr>
          <w:rFonts w:ascii="標楷體" w:eastAsia="標楷體" w:hAnsi="標楷體"/>
          <w:szCs w:val="24"/>
        </w:rPr>
        <w:t>42</w:t>
      </w:r>
      <w:r w:rsidRPr="004162D8">
        <w:rPr>
          <w:rFonts w:ascii="標楷體" w:eastAsia="標楷體" w:hAnsi="標楷體" w:hint="eastAsia"/>
          <w:szCs w:val="24"/>
        </w:rPr>
        <w:t>％，較</w:t>
      </w:r>
      <w:proofErr w:type="gramStart"/>
      <w:r w:rsidRPr="004162D8">
        <w:rPr>
          <w:rFonts w:ascii="標楷體" w:eastAsia="標楷體" w:hAnsi="標楷體" w:hint="eastAsia"/>
          <w:szCs w:val="24"/>
        </w:rPr>
        <w:t>1</w:t>
      </w:r>
      <w:r>
        <w:rPr>
          <w:rFonts w:ascii="標楷體" w:eastAsia="標楷體" w:hAnsi="標楷體"/>
          <w:szCs w:val="24"/>
        </w:rPr>
        <w:t>13</w:t>
      </w:r>
      <w:proofErr w:type="gramEnd"/>
      <w:r w:rsidRPr="004162D8">
        <w:rPr>
          <w:rFonts w:ascii="標楷體" w:eastAsia="標楷體" w:hAnsi="標楷體" w:hint="eastAsia"/>
          <w:szCs w:val="24"/>
        </w:rPr>
        <w:t>年度決算列數</w:t>
      </w:r>
      <w:r>
        <w:rPr>
          <w:rFonts w:ascii="標楷體" w:eastAsia="標楷體" w:hAnsi="標楷體"/>
          <w:szCs w:val="24"/>
        </w:rPr>
        <w:t>1</w:t>
      </w:r>
      <w:r w:rsidRPr="00A31767">
        <w:rPr>
          <w:rFonts w:ascii="標楷體" w:eastAsia="標楷體" w:hAnsi="標楷體" w:hint="eastAsia"/>
          <w:szCs w:val="24"/>
        </w:rPr>
        <w:t>兆</w:t>
      </w:r>
      <w:r>
        <w:rPr>
          <w:rFonts w:ascii="標楷體" w:eastAsia="標楷體" w:hAnsi="標楷體"/>
          <w:szCs w:val="24"/>
        </w:rPr>
        <w:t>858</w:t>
      </w:r>
      <w:r w:rsidRPr="004162D8">
        <w:rPr>
          <w:rFonts w:ascii="標楷體" w:eastAsia="標楷體" w:hAnsi="標楷體" w:hint="eastAsia"/>
          <w:szCs w:val="24"/>
        </w:rPr>
        <w:t>億</w:t>
      </w:r>
      <w:r>
        <w:rPr>
          <w:rFonts w:ascii="標楷體" w:eastAsia="標楷體" w:hAnsi="標楷體"/>
          <w:szCs w:val="24"/>
        </w:rPr>
        <w:t>6,299</w:t>
      </w:r>
      <w:r w:rsidRPr="004162D8">
        <w:rPr>
          <w:rFonts w:ascii="標楷體" w:eastAsia="標楷體" w:hAnsi="標楷體" w:hint="eastAsia"/>
          <w:szCs w:val="24"/>
        </w:rPr>
        <w:t>萬餘元，</w:t>
      </w:r>
      <w:r w:rsidRPr="005C31F2">
        <w:rPr>
          <w:rFonts w:ascii="標楷體" w:eastAsia="標楷體" w:hAnsi="標楷體" w:hint="eastAsia"/>
          <w:szCs w:val="24"/>
        </w:rPr>
        <w:t>增加</w:t>
      </w:r>
      <w:r>
        <w:rPr>
          <w:rFonts w:ascii="標楷體" w:eastAsia="標楷體" w:hAnsi="標楷體"/>
          <w:szCs w:val="24"/>
        </w:rPr>
        <w:t>557</w:t>
      </w:r>
      <w:r w:rsidRPr="004162D8">
        <w:rPr>
          <w:rFonts w:ascii="標楷體" w:eastAsia="標楷體" w:hAnsi="標楷體" w:hint="eastAsia"/>
          <w:szCs w:val="24"/>
        </w:rPr>
        <w:t>億</w:t>
      </w:r>
      <w:r>
        <w:rPr>
          <w:rFonts w:ascii="標楷體" w:eastAsia="標楷體" w:hAnsi="標楷體"/>
          <w:szCs w:val="24"/>
        </w:rPr>
        <w:t>6,818</w:t>
      </w:r>
      <w:r w:rsidRPr="004162D8">
        <w:rPr>
          <w:rFonts w:ascii="標楷體" w:eastAsia="標楷體" w:hAnsi="標楷體" w:hint="eastAsia"/>
          <w:szCs w:val="24"/>
        </w:rPr>
        <w:t>萬餘元，約</w:t>
      </w:r>
      <w:r>
        <w:rPr>
          <w:rFonts w:ascii="標楷體" w:eastAsia="標楷體" w:hAnsi="標楷體"/>
          <w:szCs w:val="24"/>
        </w:rPr>
        <w:t>5.14</w:t>
      </w:r>
      <w:r w:rsidRPr="00F514D4">
        <w:rPr>
          <w:rFonts w:ascii="標楷體" w:eastAsia="標楷體" w:hAnsi="標楷體" w:hint="eastAsia"/>
          <w:szCs w:val="24"/>
        </w:rPr>
        <w:t>％</w:t>
      </w:r>
      <w:r w:rsidRPr="004162D8">
        <w:rPr>
          <w:rFonts w:ascii="標楷體" w:eastAsia="標楷體" w:hAnsi="標楷體" w:hint="eastAsia"/>
          <w:szCs w:val="24"/>
        </w:rPr>
        <w:t>，主要係</w:t>
      </w:r>
      <w:r>
        <w:rPr>
          <w:rFonts w:ascii="標楷體" w:eastAsia="標楷體" w:hAnsi="標楷體" w:hint="eastAsia"/>
          <w:szCs w:val="24"/>
        </w:rPr>
        <w:t>公務用土地因</w:t>
      </w:r>
      <w:r w:rsidRPr="00F35D2C">
        <w:rPr>
          <w:rFonts w:ascii="標楷體" w:eastAsia="標楷體" w:hAnsi="標楷體" w:hint="eastAsia"/>
          <w:szCs w:val="24"/>
        </w:rPr>
        <w:t>公告</w:t>
      </w:r>
      <w:proofErr w:type="gramStart"/>
      <w:r w:rsidRPr="00F35D2C">
        <w:rPr>
          <w:rFonts w:ascii="標楷體" w:eastAsia="標楷體" w:hAnsi="標楷體" w:hint="eastAsia"/>
          <w:szCs w:val="24"/>
        </w:rPr>
        <w:t>現值調增</w:t>
      </w:r>
      <w:proofErr w:type="gramEnd"/>
      <w:r>
        <w:rPr>
          <w:rFonts w:ascii="標楷體" w:eastAsia="標楷體" w:hAnsi="標楷體" w:hint="eastAsia"/>
          <w:szCs w:val="24"/>
        </w:rPr>
        <w:t>、買賣、受贈</w:t>
      </w:r>
      <w:r w:rsidRPr="004A788F">
        <w:rPr>
          <w:rFonts w:ascii="標楷體" w:eastAsia="標楷體" w:hAnsi="標楷體" w:hint="eastAsia"/>
          <w:szCs w:val="24"/>
        </w:rPr>
        <w:t>（容積移轉）</w:t>
      </w:r>
      <w:r>
        <w:rPr>
          <w:rFonts w:ascii="標楷體" w:eastAsia="標楷體" w:hAnsi="標楷體" w:hint="eastAsia"/>
          <w:szCs w:val="24"/>
        </w:rPr>
        <w:t>、抵繳稅款、區段徵收等致總額增加</w:t>
      </w:r>
      <w:r w:rsidRPr="004162D8">
        <w:rPr>
          <w:rFonts w:ascii="標楷體" w:eastAsia="標楷體" w:hAnsi="標楷體" w:hint="eastAsia"/>
          <w:szCs w:val="24"/>
        </w:rPr>
        <w:t>。</w:t>
      </w:r>
    </w:p>
    <w:p w14:paraId="106ECFE8" w14:textId="77777777" w:rsidR="001C0D7D" w:rsidRPr="0027193D" w:rsidRDefault="001C0D7D" w:rsidP="001C0D7D">
      <w:pPr>
        <w:overflowPunct w:val="0"/>
        <w:adjustRightInd w:val="0"/>
        <w:snapToGrid w:val="0"/>
        <w:spacing w:line="460" w:lineRule="exact"/>
        <w:ind w:leftChars="100" w:left="240"/>
        <w:jc w:val="both"/>
        <w:rPr>
          <w:rFonts w:ascii="標楷體" w:eastAsia="標楷體" w:hAnsi="標楷體"/>
          <w:b/>
          <w:color w:val="000000"/>
          <w:sz w:val="28"/>
          <w:szCs w:val="28"/>
        </w:rPr>
      </w:pPr>
      <w:bookmarkStart w:id="6" w:name="_Hlk43189857"/>
      <w:r w:rsidRPr="0027193D">
        <w:rPr>
          <w:rFonts w:ascii="標楷體" w:eastAsia="標楷體" w:hAnsi="標楷體" w:hint="eastAsia"/>
          <w:b/>
          <w:color w:val="000000"/>
          <w:sz w:val="28"/>
          <w:szCs w:val="28"/>
        </w:rPr>
        <w:t>（二）公共用財產</w:t>
      </w:r>
    </w:p>
    <w:bookmarkEnd w:id="6"/>
    <w:p w14:paraId="062AB28E" w14:textId="77777777" w:rsidR="001C0D7D" w:rsidRDefault="001C0D7D" w:rsidP="00A143E7">
      <w:pPr>
        <w:overflowPunct w:val="0"/>
        <w:adjustRightInd w:val="0"/>
        <w:snapToGrid w:val="0"/>
        <w:spacing w:line="480" w:lineRule="exact"/>
        <w:ind w:firstLineChars="177" w:firstLine="425"/>
        <w:jc w:val="both"/>
        <w:rPr>
          <w:rFonts w:ascii="標楷體" w:eastAsia="標楷體" w:hAnsi="標楷體"/>
          <w:color w:val="FF0000"/>
          <w:szCs w:val="24"/>
        </w:rPr>
      </w:pPr>
      <w:proofErr w:type="gramStart"/>
      <w:r w:rsidRPr="00FA357D">
        <w:rPr>
          <w:rFonts w:ascii="標楷體" w:eastAsia="標楷體" w:hAnsi="標楷體" w:hint="eastAsia"/>
          <w:szCs w:val="24"/>
        </w:rPr>
        <w:t>11</w:t>
      </w:r>
      <w:r>
        <w:rPr>
          <w:rFonts w:ascii="標楷體" w:eastAsia="標楷體" w:hAnsi="標楷體"/>
          <w:szCs w:val="24"/>
        </w:rPr>
        <w:t>4</w:t>
      </w:r>
      <w:proofErr w:type="gramEnd"/>
      <w:r w:rsidRPr="00FA357D">
        <w:rPr>
          <w:rFonts w:ascii="標楷體" w:eastAsia="標楷體" w:hAnsi="標楷體" w:hint="eastAsia"/>
          <w:szCs w:val="24"/>
        </w:rPr>
        <w:t>年度總決算財產目錄列公共用財產總值3兆</w:t>
      </w:r>
      <w:r>
        <w:rPr>
          <w:rFonts w:ascii="標楷體" w:eastAsia="標楷體" w:hAnsi="標楷體"/>
          <w:szCs w:val="24"/>
        </w:rPr>
        <w:t>7,940</w:t>
      </w:r>
      <w:r w:rsidRPr="00FA357D">
        <w:rPr>
          <w:rFonts w:ascii="標楷體" w:eastAsia="標楷體" w:hAnsi="標楷體" w:hint="eastAsia"/>
          <w:szCs w:val="24"/>
        </w:rPr>
        <w:t>億</w:t>
      </w:r>
      <w:r>
        <w:rPr>
          <w:rFonts w:ascii="標楷體" w:eastAsia="標楷體" w:hAnsi="標楷體"/>
          <w:szCs w:val="24"/>
        </w:rPr>
        <w:t>4,521</w:t>
      </w:r>
      <w:r w:rsidRPr="00FA357D">
        <w:rPr>
          <w:rFonts w:ascii="標楷體" w:eastAsia="標楷體" w:hAnsi="標楷體" w:hint="eastAsia"/>
          <w:szCs w:val="24"/>
        </w:rPr>
        <w:t>萬餘元（其中珍貴財產總值</w:t>
      </w:r>
      <w:r>
        <w:rPr>
          <w:rFonts w:ascii="標楷體" w:eastAsia="標楷體" w:hAnsi="標楷體"/>
          <w:szCs w:val="24"/>
        </w:rPr>
        <w:t>219</w:t>
      </w:r>
      <w:r w:rsidRPr="00FA357D">
        <w:rPr>
          <w:rFonts w:ascii="標楷體" w:eastAsia="標楷體" w:hAnsi="標楷體" w:hint="eastAsia"/>
          <w:szCs w:val="24"/>
        </w:rPr>
        <w:t>億</w:t>
      </w:r>
      <w:r>
        <w:rPr>
          <w:rFonts w:ascii="標楷體" w:eastAsia="標楷體" w:hAnsi="標楷體"/>
          <w:szCs w:val="24"/>
        </w:rPr>
        <w:t>5,642</w:t>
      </w:r>
      <w:r w:rsidRPr="00FA357D">
        <w:rPr>
          <w:rFonts w:ascii="標楷體" w:eastAsia="標楷體" w:hAnsi="標楷體" w:hint="eastAsia"/>
          <w:szCs w:val="24"/>
        </w:rPr>
        <w:t>萬餘元），</w:t>
      </w:r>
      <w:proofErr w:type="gramStart"/>
      <w:r w:rsidRPr="00FA357D">
        <w:rPr>
          <w:rFonts w:ascii="標楷體" w:eastAsia="標楷體" w:hAnsi="標楷體" w:hint="eastAsia"/>
          <w:szCs w:val="24"/>
        </w:rPr>
        <w:t>占市有</w:t>
      </w:r>
      <w:proofErr w:type="gramEnd"/>
      <w:r w:rsidRPr="00FA357D">
        <w:rPr>
          <w:rFonts w:ascii="標楷體" w:eastAsia="標楷體" w:hAnsi="標楷體" w:hint="eastAsia"/>
          <w:szCs w:val="24"/>
        </w:rPr>
        <w:t>財產總值約</w:t>
      </w:r>
      <w:r>
        <w:rPr>
          <w:rFonts w:ascii="標楷體" w:eastAsia="標楷體" w:hAnsi="標楷體"/>
          <w:szCs w:val="24"/>
        </w:rPr>
        <w:t>74.51</w:t>
      </w:r>
      <w:r w:rsidRPr="00FA357D">
        <w:rPr>
          <w:rFonts w:ascii="標楷體" w:eastAsia="標楷體" w:hAnsi="標楷體" w:hint="eastAsia"/>
          <w:szCs w:val="24"/>
        </w:rPr>
        <w:t>％，較</w:t>
      </w:r>
      <w:proofErr w:type="gramStart"/>
      <w:r w:rsidRPr="00FA357D">
        <w:rPr>
          <w:rFonts w:ascii="標楷體" w:eastAsia="標楷體" w:hAnsi="標楷體" w:hint="eastAsia"/>
          <w:szCs w:val="24"/>
        </w:rPr>
        <w:t>1</w:t>
      </w:r>
      <w:r>
        <w:rPr>
          <w:rFonts w:ascii="標楷體" w:eastAsia="標楷體" w:hAnsi="標楷體"/>
          <w:szCs w:val="24"/>
        </w:rPr>
        <w:t>13</w:t>
      </w:r>
      <w:proofErr w:type="gramEnd"/>
      <w:r w:rsidRPr="00FA357D">
        <w:rPr>
          <w:rFonts w:ascii="標楷體" w:eastAsia="標楷體" w:hAnsi="標楷體" w:hint="eastAsia"/>
          <w:szCs w:val="24"/>
        </w:rPr>
        <w:t>年度決算列數3兆</w:t>
      </w:r>
      <w:r>
        <w:rPr>
          <w:rFonts w:ascii="標楷體" w:eastAsia="標楷體" w:hAnsi="標楷體"/>
          <w:szCs w:val="24"/>
        </w:rPr>
        <w:t>5,546</w:t>
      </w:r>
      <w:r w:rsidRPr="00FA357D">
        <w:rPr>
          <w:rFonts w:ascii="標楷體" w:eastAsia="標楷體" w:hAnsi="標楷體" w:hint="eastAsia"/>
          <w:szCs w:val="24"/>
        </w:rPr>
        <w:t>億</w:t>
      </w:r>
      <w:r>
        <w:rPr>
          <w:rFonts w:ascii="標楷體" w:eastAsia="標楷體" w:hAnsi="標楷體"/>
          <w:szCs w:val="24"/>
        </w:rPr>
        <w:t>9,219</w:t>
      </w:r>
      <w:r w:rsidRPr="00FA357D">
        <w:rPr>
          <w:rFonts w:ascii="標楷體" w:eastAsia="標楷體" w:hAnsi="標楷體" w:hint="eastAsia"/>
          <w:szCs w:val="24"/>
        </w:rPr>
        <w:t>萬餘元，</w:t>
      </w:r>
      <w:r w:rsidRPr="005C31F2">
        <w:rPr>
          <w:rFonts w:ascii="標楷體" w:eastAsia="標楷體" w:hAnsi="標楷體" w:hint="eastAsia"/>
          <w:szCs w:val="24"/>
        </w:rPr>
        <w:t>增加</w:t>
      </w:r>
      <w:r>
        <w:rPr>
          <w:rFonts w:ascii="標楷體" w:eastAsia="標楷體" w:hAnsi="標楷體"/>
          <w:szCs w:val="24"/>
        </w:rPr>
        <w:t>2,393</w:t>
      </w:r>
      <w:r w:rsidRPr="00FA357D">
        <w:rPr>
          <w:rFonts w:ascii="標楷體" w:eastAsia="標楷體" w:hAnsi="標楷體" w:hint="eastAsia"/>
          <w:szCs w:val="24"/>
        </w:rPr>
        <w:t>億</w:t>
      </w:r>
      <w:r>
        <w:rPr>
          <w:rFonts w:ascii="標楷體" w:eastAsia="標楷體" w:hAnsi="標楷體"/>
          <w:szCs w:val="24"/>
        </w:rPr>
        <w:t>5,301</w:t>
      </w:r>
      <w:r w:rsidRPr="00FA357D">
        <w:rPr>
          <w:rFonts w:ascii="標楷體" w:eastAsia="標楷體" w:hAnsi="標楷體" w:hint="eastAsia"/>
          <w:szCs w:val="24"/>
        </w:rPr>
        <w:t>萬餘元，約</w:t>
      </w:r>
      <w:r>
        <w:rPr>
          <w:rFonts w:ascii="標楷體" w:eastAsia="標楷體" w:hAnsi="標楷體"/>
          <w:szCs w:val="24"/>
        </w:rPr>
        <w:t>6.73</w:t>
      </w:r>
      <w:r w:rsidRPr="00FA357D">
        <w:rPr>
          <w:rFonts w:ascii="標楷體" w:eastAsia="標楷體" w:hAnsi="標楷體" w:hint="eastAsia"/>
          <w:szCs w:val="24"/>
        </w:rPr>
        <w:t>％，主要係</w:t>
      </w:r>
      <w:r w:rsidRPr="004A788F">
        <w:rPr>
          <w:rFonts w:ascii="標楷體" w:eastAsia="標楷體" w:hAnsi="標楷體" w:hint="eastAsia"/>
          <w:szCs w:val="24"/>
        </w:rPr>
        <w:t>公共用土地</w:t>
      </w:r>
      <w:r>
        <w:rPr>
          <w:rFonts w:ascii="標楷體" w:eastAsia="標楷體" w:hAnsi="標楷體" w:hint="eastAsia"/>
          <w:szCs w:val="24"/>
        </w:rPr>
        <w:t>因公告</w:t>
      </w:r>
      <w:proofErr w:type="gramStart"/>
      <w:r>
        <w:rPr>
          <w:rFonts w:ascii="標楷體" w:eastAsia="標楷體" w:hAnsi="標楷體" w:hint="eastAsia"/>
          <w:szCs w:val="24"/>
        </w:rPr>
        <w:t>現值調增</w:t>
      </w:r>
      <w:proofErr w:type="gramEnd"/>
      <w:r w:rsidRPr="00BD057D">
        <w:rPr>
          <w:rFonts w:ascii="標楷體" w:eastAsia="標楷體" w:hAnsi="標楷體" w:hint="eastAsia"/>
          <w:szCs w:val="24"/>
        </w:rPr>
        <w:t>、</w:t>
      </w:r>
      <w:r w:rsidRPr="004A788F">
        <w:rPr>
          <w:rFonts w:ascii="標楷體" w:eastAsia="標楷體" w:hAnsi="標楷體" w:hint="eastAsia"/>
          <w:szCs w:val="24"/>
        </w:rPr>
        <w:t>受贈（容積移轉）、抵繳稅款、</w:t>
      </w:r>
      <w:r>
        <w:rPr>
          <w:rFonts w:ascii="標楷體" w:eastAsia="標楷體" w:hAnsi="標楷體" w:hint="eastAsia"/>
          <w:szCs w:val="24"/>
        </w:rPr>
        <w:t>區段徵收、</w:t>
      </w:r>
      <w:r w:rsidRPr="004A788F">
        <w:rPr>
          <w:rFonts w:ascii="標楷體" w:eastAsia="標楷體" w:hAnsi="標楷體" w:hint="eastAsia"/>
          <w:szCs w:val="24"/>
        </w:rPr>
        <w:t>買賣、有償撥用等致</w:t>
      </w:r>
      <w:r>
        <w:rPr>
          <w:rFonts w:ascii="標楷體" w:eastAsia="標楷體" w:hAnsi="標楷體" w:hint="eastAsia"/>
          <w:szCs w:val="24"/>
        </w:rPr>
        <w:t>總值</w:t>
      </w:r>
      <w:r w:rsidRPr="004A788F">
        <w:rPr>
          <w:rFonts w:ascii="標楷體" w:eastAsia="標楷體" w:hAnsi="標楷體" w:hint="eastAsia"/>
          <w:szCs w:val="24"/>
        </w:rPr>
        <w:t>增加</w:t>
      </w:r>
      <w:r w:rsidRPr="00FA357D">
        <w:rPr>
          <w:rFonts w:ascii="標楷體" w:eastAsia="標楷體" w:hAnsi="標楷體" w:hint="eastAsia"/>
          <w:szCs w:val="24"/>
        </w:rPr>
        <w:t>。</w:t>
      </w:r>
    </w:p>
    <w:p w14:paraId="2F1098B3" w14:textId="77777777" w:rsidR="001C0D7D" w:rsidRPr="0027193D" w:rsidRDefault="001C0D7D" w:rsidP="001C0D7D">
      <w:pPr>
        <w:overflowPunct w:val="0"/>
        <w:adjustRightInd w:val="0"/>
        <w:snapToGrid w:val="0"/>
        <w:spacing w:line="460" w:lineRule="exact"/>
        <w:ind w:leftChars="100" w:left="240"/>
        <w:jc w:val="both"/>
        <w:rPr>
          <w:rFonts w:ascii="標楷體" w:eastAsia="標楷體" w:hAnsi="標楷體"/>
          <w:b/>
          <w:color w:val="000000"/>
          <w:sz w:val="28"/>
          <w:szCs w:val="28"/>
        </w:rPr>
      </w:pPr>
      <w:r w:rsidRPr="0027193D">
        <w:rPr>
          <w:rFonts w:ascii="標楷體" w:eastAsia="標楷體" w:hAnsi="標楷體" w:hint="eastAsia"/>
          <w:b/>
          <w:color w:val="000000"/>
          <w:sz w:val="28"/>
          <w:szCs w:val="28"/>
        </w:rPr>
        <w:t>（三）事業用財產</w:t>
      </w:r>
    </w:p>
    <w:p w14:paraId="2ABEDDD3" w14:textId="77777777" w:rsidR="001C0D7D" w:rsidRDefault="001C0D7D" w:rsidP="00A143E7">
      <w:pPr>
        <w:overflowPunct w:val="0"/>
        <w:adjustRightInd w:val="0"/>
        <w:snapToGrid w:val="0"/>
        <w:spacing w:line="500" w:lineRule="exact"/>
        <w:ind w:firstLineChars="177" w:firstLine="425"/>
        <w:jc w:val="both"/>
        <w:rPr>
          <w:rFonts w:ascii="標楷體" w:eastAsia="標楷體" w:hAnsi="標楷體"/>
          <w:color w:val="FF0000"/>
          <w:szCs w:val="24"/>
        </w:rPr>
      </w:pPr>
      <w:proofErr w:type="gramStart"/>
      <w:r w:rsidRPr="00FA357D">
        <w:rPr>
          <w:rFonts w:ascii="標楷體" w:eastAsia="標楷體" w:hAnsi="標楷體" w:hint="eastAsia"/>
          <w:color w:val="000000"/>
          <w:szCs w:val="24"/>
        </w:rPr>
        <w:t>11</w:t>
      </w:r>
      <w:r>
        <w:rPr>
          <w:rFonts w:ascii="標楷體" w:eastAsia="標楷體" w:hAnsi="標楷體"/>
          <w:color w:val="000000"/>
          <w:szCs w:val="24"/>
        </w:rPr>
        <w:t>4</w:t>
      </w:r>
      <w:proofErr w:type="gramEnd"/>
      <w:r w:rsidRPr="00FA357D">
        <w:rPr>
          <w:rFonts w:ascii="標楷體" w:eastAsia="標楷體" w:hAnsi="標楷體" w:hint="eastAsia"/>
          <w:color w:val="000000"/>
          <w:szCs w:val="24"/>
        </w:rPr>
        <w:t>年度總決算財產目錄列事業用財產總</w:t>
      </w:r>
      <w:r w:rsidRPr="00FA357D">
        <w:rPr>
          <w:rFonts w:ascii="標楷體" w:eastAsia="標楷體" w:hAnsi="標楷體" w:hint="eastAsia"/>
          <w:szCs w:val="24"/>
        </w:rPr>
        <w:t>值</w:t>
      </w:r>
      <w:r>
        <w:rPr>
          <w:rFonts w:ascii="標楷體" w:eastAsia="標楷體" w:hAnsi="標楷體"/>
          <w:szCs w:val="24"/>
        </w:rPr>
        <w:t>42</w:t>
      </w:r>
      <w:r w:rsidRPr="00FA357D">
        <w:rPr>
          <w:rFonts w:ascii="標楷體" w:eastAsia="標楷體" w:hAnsi="標楷體" w:hint="eastAsia"/>
          <w:szCs w:val="24"/>
        </w:rPr>
        <w:t>億1,710萬元</w:t>
      </w:r>
      <w:r w:rsidRPr="00FA357D">
        <w:rPr>
          <w:rFonts w:ascii="標楷體" w:eastAsia="標楷體" w:hAnsi="標楷體" w:hint="eastAsia"/>
          <w:color w:val="000000"/>
          <w:szCs w:val="24"/>
        </w:rPr>
        <w:t>，</w:t>
      </w:r>
      <w:proofErr w:type="gramStart"/>
      <w:r w:rsidRPr="00FA357D">
        <w:rPr>
          <w:rFonts w:ascii="標楷體" w:eastAsia="標楷體" w:hAnsi="標楷體" w:hint="eastAsia"/>
          <w:color w:val="000000"/>
          <w:szCs w:val="24"/>
        </w:rPr>
        <w:t>占</w:t>
      </w:r>
      <w:r w:rsidRPr="00FA357D">
        <w:rPr>
          <w:rFonts w:ascii="標楷體" w:eastAsia="標楷體" w:hAnsi="標楷體" w:hint="eastAsia"/>
          <w:szCs w:val="24"/>
        </w:rPr>
        <w:t>市有</w:t>
      </w:r>
      <w:proofErr w:type="gramEnd"/>
      <w:r w:rsidRPr="00FA357D">
        <w:rPr>
          <w:rFonts w:ascii="標楷體" w:eastAsia="標楷體" w:hAnsi="標楷體" w:hint="eastAsia"/>
          <w:szCs w:val="24"/>
        </w:rPr>
        <w:t>財產總值約</w:t>
      </w:r>
      <w:r>
        <w:rPr>
          <w:rFonts w:ascii="標楷體" w:eastAsia="標楷體" w:hAnsi="標楷體" w:hint="eastAsia"/>
          <w:szCs w:val="24"/>
        </w:rPr>
        <w:t>0.0</w:t>
      </w:r>
      <w:r>
        <w:rPr>
          <w:rFonts w:ascii="標楷體" w:eastAsia="標楷體" w:hAnsi="標楷體"/>
          <w:szCs w:val="24"/>
        </w:rPr>
        <w:t>8</w:t>
      </w:r>
      <w:r w:rsidRPr="00FA357D">
        <w:rPr>
          <w:rFonts w:ascii="標楷體" w:eastAsia="標楷體" w:hAnsi="標楷體" w:hint="eastAsia"/>
          <w:szCs w:val="24"/>
        </w:rPr>
        <w:t>％</w:t>
      </w:r>
      <w:r w:rsidRPr="00FA357D">
        <w:rPr>
          <w:rFonts w:ascii="標楷體" w:eastAsia="標楷體" w:hAnsi="標楷體" w:hint="eastAsia"/>
          <w:color w:val="000000"/>
          <w:szCs w:val="24"/>
        </w:rPr>
        <w:t>，</w:t>
      </w:r>
      <w:r>
        <w:rPr>
          <w:rFonts w:ascii="標楷體" w:eastAsia="標楷體" w:hAnsi="標楷體" w:hint="eastAsia"/>
          <w:color w:val="000000"/>
          <w:szCs w:val="24"/>
        </w:rPr>
        <w:t>較</w:t>
      </w:r>
      <w:proofErr w:type="gramStart"/>
      <w:r w:rsidRPr="00FA357D">
        <w:rPr>
          <w:rFonts w:ascii="標楷體" w:eastAsia="標楷體" w:hAnsi="標楷體" w:hint="eastAsia"/>
          <w:color w:val="000000"/>
          <w:szCs w:val="24"/>
        </w:rPr>
        <w:t>1</w:t>
      </w:r>
      <w:r>
        <w:rPr>
          <w:rFonts w:ascii="標楷體" w:eastAsia="標楷體" w:hAnsi="標楷體"/>
          <w:color w:val="000000"/>
          <w:szCs w:val="24"/>
        </w:rPr>
        <w:t>13</w:t>
      </w:r>
      <w:proofErr w:type="gramEnd"/>
      <w:r w:rsidRPr="00FA357D">
        <w:rPr>
          <w:rFonts w:ascii="標楷體" w:eastAsia="標楷體" w:hAnsi="標楷體" w:hint="eastAsia"/>
          <w:color w:val="000000"/>
          <w:szCs w:val="24"/>
        </w:rPr>
        <w:t>年度決算列數</w:t>
      </w:r>
      <w:r>
        <w:rPr>
          <w:rFonts w:ascii="標楷體" w:eastAsia="標楷體" w:hAnsi="標楷體"/>
          <w:szCs w:val="24"/>
        </w:rPr>
        <w:t>39</w:t>
      </w:r>
      <w:r w:rsidRPr="00FA357D">
        <w:rPr>
          <w:rFonts w:ascii="標楷體" w:eastAsia="標楷體" w:hAnsi="標楷體" w:hint="eastAsia"/>
          <w:szCs w:val="24"/>
        </w:rPr>
        <w:t>億1,710萬元</w:t>
      </w:r>
      <w:r w:rsidRPr="00FA357D">
        <w:rPr>
          <w:rFonts w:ascii="標楷體" w:eastAsia="標楷體" w:hAnsi="標楷體" w:hint="eastAsia"/>
          <w:color w:val="000000"/>
          <w:szCs w:val="24"/>
        </w:rPr>
        <w:t>，增加</w:t>
      </w:r>
      <w:r>
        <w:rPr>
          <w:rFonts w:ascii="標楷體" w:eastAsia="標楷體" w:hAnsi="標楷體"/>
          <w:color w:val="000000"/>
          <w:szCs w:val="24"/>
        </w:rPr>
        <w:t>3</w:t>
      </w:r>
      <w:r w:rsidRPr="00FA357D">
        <w:rPr>
          <w:rFonts w:ascii="標楷體" w:eastAsia="標楷體" w:hAnsi="標楷體" w:hint="eastAsia"/>
          <w:color w:val="000000"/>
          <w:szCs w:val="24"/>
        </w:rPr>
        <w:t>億元</w:t>
      </w:r>
      <w:r w:rsidRPr="00FA357D">
        <w:rPr>
          <w:rFonts w:ascii="標楷體" w:eastAsia="標楷體" w:hAnsi="標楷體" w:hint="eastAsia"/>
          <w:szCs w:val="24"/>
        </w:rPr>
        <w:t>，約</w:t>
      </w:r>
      <w:r>
        <w:rPr>
          <w:rFonts w:ascii="標楷體" w:eastAsia="標楷體" w:hAnsi="標楷體"/>
          <w:szCs w:val="24"/>
        </w:rPr>
        <w:t>7.66</w:t>
      </w:r>
      <w:r w:rsidRPr="00FA357D">
        <w:rPr>
          <w:rFonts w:ascii="標楷體" w:eastAsia="標楷體" w:hAnsi="標楷體" w:hint="eastAsia"/>
          <w:szCs w:val="24"/>
        </w:rPr>
        <w:t>％</w:t>
      </w:r>
      <w:r w:rsidRPr="00FA357D">
        <w:rPr>
          <w:rFonts w:ascii="標楷體" w:eastAsia="標楷體" w:hAnsi="標楷體" w:hint="eastAsia"/>
          <w:color w:val="000000"/>
          <w:szCs w:val="24"/>
        </w:rPr>
        <w:t>，</w:t>
      </w:r>
      <w:r w:rsidRPr="00FA357D">
        <w:rPr>
          <w:rFonts w:ascii="標楷體" w:eastAsia="標楷體" w:hAnsi="標楷體" w:hint="eastAsia"/>
          <w:szCs w:val="24"/>
        </w:rPr>
        <w:t>主要係捷運工程局對新北大眾捷運股份有限公司增加投資。</w:t>
      </w:r>
    </w:p>
    <w:p w14:paraId="7750B679" w14:textId="77777777" w:rsidR="001C0D7D" w:rsidRPr="0027193D" w:rsidRDefault="001C0D7D" w:rsidP="001C0D7D">
      <w:pPr>
        <w:pStyle w:val="afff0"/>
        <w:overflowPunct w:val="0"/>
        <w:adjustRightInd w:val="0"/>
        <w:snapToGrid w:val="0"/>
        <w:spacing w:line="490" w:lineRule="exact"/>
        <w:ind w:leftChars="0" w:left="284"/>
        <w:jc w:val="both"/>
        <w:rPr>
          <w:rFonts w:ascii="標楷體" w:eastAsia="標楷體" w:hAnsi="標楷體"/>
          <w:b/>
          <w:color w:val="000000"/>
          <w:sz w:val="32"/>
          <w:szCs w:val="32"/>
        </w:rPr>
      </w:pPr>
      <w:r w:rsidRPr="0027193D">
        <w:rPr>
          <w:rFonts w:ascii="標楷體" w:eastAsia="標楷體" w:hAnsi="標楷體" w:hint="eastAsia"/>
          <w:b/>
          <w:color w:val="000000"/>
          <w:sz w:val="32"/>
          <w:szCs w:val="32"/>
        </w:rPr>
        <w:t>二、非公用財產</w:t>
      </w:r>
    </w:p>
    <w:p w14:paraId="32DF6BF7" w14:textId="77777777" w:rsidR="00321478" w:rsidRDefault="001C0D7D" w:rsidP="00A143E7">
      <w:pPr>
        <w:adjustRightInd w:val="0"/>
        <w:spacing w:afterLines="50" w:after="120" w:line="500" w:lineRule="exact"/>
        <w:ind w:firstLineChars="166" w:firstLine="425"/>
        <w:jc w:val="both"/>
        <w:outlineLvl w:val="1"/>
        <w:rPr>
          <w:rFonts w:ascii="標楷體" w:eastAsia="標楷體" w:hAnsi="標楷體"/>
          <w:spacing w:val="8"/>
          <w:szCs w:val="24"/>
        </w:rPr>
      </w:pPr>
      <w:proofErr w:type="gramStart"/>
      <w:r w:rsidRPr="00FA357D">
        <w:rPr>
          <w:rFonts w:ascii="標楷體" w:eastAsia="標楷體" w:hAnsi="標楷體" w:hint="eastAsia"/>
          <w:spacing w:val="8"/>
          <w:szCs w:val="24"/>
        </w:rPr>
        <w:t>11</w:t>
      </w:r>
      <w:r>
        <w:rPr>
          <w:rFonts w:ascii="標楷體" w:eastAsia="標楷體" w:hAnsi="標楷體"/>
          <w:spacing w:val="8"/>
          <w:szCs w:val="24"/>
        </w:rPr>
        <w:t>4</w:t>
      </w:r>
      <w:proofErr w:type="gramEnd"/>
      <w:r w:rsidRPr="00FA357D">
        <w:rPr>
          <w:rFonts w:ascii="標楷體" w:eastAsia="標楷體" w:hAnsi="標楷體" w:hint="eastAsia"/>
          <w:spacing w:val="8"/>
          <w:szCs w:val="24"/>
        </w:rPr>
        <w:t>年度總決算</w:t>
      </w:r>
      <w:proofErr w:type="gramStart"/>
      <w:r w:rsidRPr="00FA357D">
        <w:rPr>
          <w:rFonts w:ascii="標楷體" w:eastAsia="標楷體" w:hAnsi="標楷體" w:hint="eastAsia"/>
          <w:color w:val="000000"/>
          <w:szCs w:val="24"/>
        </w:rPr>
        <w:t>財產目錄</w:t>
      </w:r>
      <w:r w:rsidRPr="00FA357D">
        <w:rPr>
          <w:rFonts w:ascii="標楷體" w:eastAsia="標楷體" w:hAnsi="標楷體" w:hint="eastAsia"/>
          <w:spacing w:val="8"/>
          <w:szCs w:val="24"/>
        </w:rPr>
        <w:t>列非公用</w:t>
      </w:r>
      <w:proofErr w:type="gramEnd"/>
      <w:r w:rsidRPr="00FA357D">
        <w:rPr>
          <w:rFonts w:ascii="標楷體" w:eastAsia="標楷體" w:hAnsi="標楷體" w:hint="eastAsia"/>
          <w:spacing w:val="8"/>
          <w:szCs w:val="24"/>
        </w:rPr>
        <w:t>財產總值</w:t>
      </w:r>
      <w:r>
        <w:rPr>
          <w:rFonts w:ascii="標楷體" w:eastAsia="標楷體" w:hAnsi="標楷體"/>
          <w:spacing w:val="8"/>
          <w:szCs w:val="24"/>
        </w:rPr>
        <w:t>1,521</w:t>
      </w:r>
      <w:r w:rsidRPr="00FA357D">
        <w:rPr>
          <w:rFonts w:ascii="標楷體" w:eastAsia="標楷體" w:hAnsi="標楷體" w:hint="eastAsia"/>
          <w:spacing w:val="8"/>
          <w:szCs w:val="24"/>
        </w:rPr>
        <w:t>億</w:t>
      </w:r>
      <w:r>
        <w:rPr>
          <w:rFonts w:ascii="標楷體" w:eastAsia="標楷體" w:hAnsi="標楷體"/>
          <w:spacing w:val="8"/>
          <w:szCs w:val="24"/>
        </w:rPr>
        <w:t>5,751</w:t>
      </w:r>
      <w:r w:rsidRPr="00FA357D">
        <w:rPr>
          <w:rFonts w:ascii="標楷體" w:eastAsia="標楷體" w:hAnsi="標楷體" w:hint="eastAsia"/>
          <w:spacing w:val="8"/>
          <w:szCs w:val="24"/>
        </w:rPr>
        <w:t>萬餘元（其中珍貴財產總值</w:t>
      </w:r>
      <w:r>
        <w:rPr>
          <w:rFonts w:ascii="標楷體" w:eastAsia="標楷體" w:hAnsi="標楷體"/>
          <w:spacing w:val="8"/>
          <w:szCs w:val="24"/>
        </w:rPr>
        <w:t>12</w:t>
      </w:r>
      <w:r w:rsidRPr="00FA357D">
        <w:rPr>
          <w:rFonts w:ascii="標楷體" w:eastAsia="標楷體" w:hAnsi="標楷體" w:hint="eastAsia"/>
          <w:spacing w:val="8"/>
          <w:szCs w:val="24"/>
        </w:rPr>
        <w:t>億</w:t>
      </w:r>
      <w:r>
        <w:rPr>
          <w:rFonts w:ascii="標楷體" w:eastAsia="標楷體" w:hAnsi="標楷體"/>
          <w:spacing w:val="8"/>
          <w:szCs w:val="24"/>
        </w:rPr>
        <w:t>6,777</w:t>
      </w:r>
      <w:r w:rsidRPr="00FA357D">
        <w:rPr>
          <w:rFonts w:ascii="標楷體" w:eastAsia="標楷體" w:hAnsi="標楷體" w:hint="eastAsia"/>
          <w:spacing w:val="8"/>
          <w:szCs w:val="24"/>
        </w:rPr>
        <w:t>萬餘元），</w:t>
      </w:r>
      <w:proofErr w:type="gramStart"/>
      <w:r w:rsidRPr="00FA357D">
        <w:rPr>
          <w:rFonts w:ascii="標楷體" w:eastAsia="標楷體" w:hAnsi="標楷體" w:hint="eastAsia"/>
          <w:spacing w:val="8"/>
          <w:szCs w:val="24"/>
        </w:rPr>
        <w:t>占市有</w:t>
      </w:r>
      <w:proofErr w:type="gramEnd"/>
      <w:r w:rsidRPr="00FA357D">
        <w:rPr>
          <w:rFonts w:ascii="標楷體" w:eastAsia="標楷體" w:hAnsi="標楷體" w:hint="eastAsia"/>
          <w:spacing w:val="8"/>
          <w:szCs w:val="24"/>
        </w:rPr>
        <w:t>財產總值</w:t>
      </w:r>
      <w:r w:rsidRPr="00FA357D">
        <w:rPr>
          <w:rFonts w:ascii="標楷體" w:eastAsia="標楷體" w:hAnsi="標楷體" w:hint="eastAsia"/>
          <w:szCs w:val="24"/>
        </w:rPr>
        <w:t>約</w:t>
      </w:r>
      <w:r>
        <w:rPr>
          <w:rFonts w:ascii="標楷體" w:eastAsia="標楷體" w:hAnsi="標楷體"/>
          <w:szCs w:val="24"/>
        </w:rPr>
        <w:t>2.99</w:t>
      </w:r>
      <w:r w:rsidRPr="00FA357D">
        <w:rPr>
          <w:rFonts w:ascii="標楷體" w:eastAsia="標楷體" w:hAnsi="標楷體" w:hint="eastAsia"/>
          <w:spacing w:val="8"/>
          <w:szCs w:val="24"/>
        </w:rPr>
        <w:t>％，較</w:t>
      </w:r>
      <w:proofErr w:type="gramStart"/>
      <w:r w:rsidRPr="00FA357D">
        <w:rPr>
          <w:rFonts w:ascii="標楷體" w:eastAsia="標楷體" w:hAnsi="標楷體" w:hint="eastAsia"/>
          <w:spacing w:val="8"/>
          <w:szCs w:val="24"/>
        </w:rPr>
        <w:t>1</w:t>
      </w:r>
      <w:r>
        <w:rPr>
          <w:rFonts w:ascii="標楷體" w:eastAsia="標楷體" w:hAnsi="標楷體"/>
          <w:spacing w:val="8"/>
          <w:szCs w:val="24"/>
        </w:rPr>
        <w:t>13</w:t>
      </w:r>
      <w:proofErr w:type="gramEnd"/>
      <w:r w:rsidRPr="00FA357D">
        <w:rPr>
          <w:rFonts w:ascii="標楷體" w:eastAsia="標楷體" w:hAnsi="標楷體" w:hint="eastAsia"/>
          <w:spacing w:val="8"/>
          <w:szCs w:val="24"/>
        </w:rPr>
        <w:t>年度決算列數</w:t>
      </w:r>
      <w:r>
        <w:rPr>
          <w:rFonts w:ascii="標楷體" w:eastAsia="標楷體" w:hAnsi="標楷體"/>
          <w:spacing w:val="8"/>
          <w:szCs w:val="24"/>
        </w:rPr>
        <w:t>1,465</w:t>
      </w:r>
      <w:r w:rsidRPr="00FA357D">
        <w:rPr>
          <w:rFonts w:ascii="標楷體" w:eastAsia="標楷體" w:hAnsi="標楷體" w:hint="eastAsia"/>
          <w:spacing w:val="8"/>
          <w:szCs w:val="24"/>
        </w:rPr>
        <w:t>億</w:t>
      </w:r>
      <w:r>
        <w:rPr>
          <w:rFonts w:ascii="標楷體" w:eastAsia="標楷體" w:hAnsi="標楷體"/>
          <w:spacing w:val="8"/>
          <w:szCs w:val="24"/>
        </w:rPr>
        <w:t>6,910</w:t>
      </w:r>
      <w:r w:rsidRPr="005B6E08">
        <w:rPr>
          <w:rFonts w:ascii="標楷體" w:eastAsia="標楷體" w:hAnsi="標楷體" w:hint="eastAsia"/>
          <w:spacing w:val="8"/>
          <w:szCs w:val="24"/>
        </w:rPr>
        <w:t>萬</w:t>
      </w:r>
      <w:r w:rsidRPr="00A143E7">
        <w:rPr>
          <w:rFonts w:ascii="標楷體" w:eastAsia="標楷體" w:hAnsi="標楷體" w:hint="eastAsia"/>
          <w:spacing w:val="1"/>
          <w:kern w:val="0"/>
          <w:szCs w:val="24"/>
          <w:fitText w:val="9600" w:id="-414978816"/>
        </w:rPr>
        <w:t>餘元，增加</w:t>
      </w:r>
      <w:r w:rsidRPr="00A143E7">
        <w:rPr>
          <w:rFonts w:ascii="標楷體" w:eastAsia="標楷體" w:hAnsi="標楷體"/>
          <w:spacing w:val="1"/>
          <w:kern w:val="0"/>
          <w:szCs w:val="24"/>
          <w:fitText w:val="9600" w:id="-414978816"/>
        </w:rPr>
        <w:t>55</w:t>
      </w:r>
      <w:r w:rsidRPr="00A143E7">
        <w:rPr>
          <w:rFonts w:ascii="標楷體" w:eastAsia="標楷體" w:hAnsi="標楷體" w:hint="eastAsia"/>
          <w:spacing w:val="1"/>
          <w:kern w:val="0"/>
          <w:szCs w:val="24"/>
          <w:fitText w:val="9600" w:id="-414978816"/>
        </w:rPr>
        <w:t>億</w:t>
      </w:r>
      <w:r w:rsidRPr="00A143E7">
        <w:rPr>
          <w:rFonts w:ascii="標楷體" w:eastAsia="標楷體" w:hAnsi="標楷體"/>
          <w:spacing w:val="1"/>
          <w:kern w:val="0"/>
          <w:szCs w:val="24"/>
          <w:fitText w:val="9600" w:id="-414978816"/>
        </w:rPr>
        <w:t>8,840</w:t>
      </w:r>
      <w:r w:rsidRPr="00A143E7">
        <w:rPr>
          <w:rFonts w:ascii="標楷體" w:eastAsia="標楷體" w:hAnsi="標楷體" w:hint="eastAsia"/>
          <w:spacing w:val="1"/>
          <w:kern w:val="0"/>
          <w:szCs w:val="24"/>
          <w:fitText w:val="9600" w:id="-414978816"/>
        </w:rPr>
        <w:t>萬餘元，約</w:t>
      </w:r>
      <w:r w:rsidRPr="00A143E7">
        <w:rPr>
          <w:rFonts w:ascii="標楷體" w:eastAsia="標楷體" w:hAnsi="標楷體"/>
          <w:spacing w:val="1"/>
          <w:kern w:val="0"/>
          <w:szCs w:val="24"/>
          <w:fitText w:val="9600" w:id="-414978816"/>
        </w:rPr>
        <w:t>3.81</w:t>
      </w:r>
      <w:r w:rsidRPr="00A143E7">
        <w:rPr>
          <w:rFonts w:ascii="標楷體" w:eastAsia="標楷體" w:hAnsi="標楷體" w:hint="eastAsia"/>
          <w:spacing w:val="1"/>
          <w:kern w:val="0"/>
          <w:szCs w:val="24"/>
          <w:fitText w:val="9600" w:id="-414978816"/>
        </w:rPr>
        <w:t>％，主要係非公用土地因公告現</w:t>
      </w:r>
      <w:proofErr w:type="gramStart"/>
      <w:r w:rsidRPr="00A143E7">
        <w:rPr>
          <w:rFonts w:ascii="標楷體" w:eastAsia="標楷體" w:hAnsi="標楷體" w:hint="eastAsia"/>
          <w:spacing w:val="1"/>
          <w:kern w:val="0"/>
          <w:szCs w:val="24"/>
          <w:fitText w:val="9600" w:id="-414978816"/>
        </w:rPr>
        <w:t>值調增致</w:t>
      </w:r>
      <w:proofErr w:type="gramEnd"/>
      <w:r w:rsidRPr="00A143E7">
        <w:rPr>
          <w:rFonts w:ascii="標楷體" w:eastAsia="標楷體" w:hAnsi="標楷體" w:hint="eastAsia"/>
          <w:spacing w:val="1"/>
          <w:kern w:val="0"/>
          <w:szCs w:val="24"/>
          <w:fitText w:val="9600" w:id="-414978816"/>
        </w:rPr>
        <w:t>總值增</w:t>
      </w:r>
      <w:r w:rsidRPr="00A143E7">
        <w:rPr>
          <w:rFonts w:ascii="標楷體" w:eastAsia="標楷體" w:hAnsi="標楷體" w:hint="eastAsia"/>
          <w:spacing w:val="-8"/>
          <w:kern w:val="0"/>
          <w:szCs w:val="24"/>
          <w:fitText w:val="9600" w:id="-414978816"/>
        </w:rPr>
        <w:t>加</w:t>
      </w:r>
      <w:r w:rsidRPr="00FA357D">
        <w:rPr>
          <w:rFonts w:ascii="標楷體" w:eastAsia="標楷體" w:hAnsi="標楷體" w:hint="eastAsia"/>
          <w:spacing w:val="8"/>
          <w:szCs w:val="24"/>
        </w:rPr>
        <w:t>。</w:t>
      </w:r>
    </w:p>
    <w:p w14:paraId="06646A9D" w14:textId="43C9E192" w:rsidR="00C64F2E" w:rsidRDefault="00C64F2E" w:rsidP="00D22D24">
      <w:pPr>
        <w:adjustRightInd w:val="0"/>
        <w:spacing w:afterLines="50" w:after="120" w:line="460" w:lineRule="exact"/>
        <w:ind w:firstLineChars="3" w:firstLine="11"/>
        <w:jc w:val="both"/>
        <w:outlineLvl w:val="1"/>
        <w:rPr>
          <w:rFonts w:ascii="標楷體" w:eastAsia="標楷體" w:hAnsi="標楷體"/>
          <w:b/>
          <w:sz w:val="36"/>
          <w:szCs w:val="36"/>
        </w:rPr>
      </w:pPr>
      <w:r>
        <w:rPr>
          <w:rFonts w:ascii="標楷體" w:eastAsia="標楷體" w:hAnsi="標楷體" w:hint="eastAsia"/>
          <w:b/>
          <w:sz w:val="36"/>
          <w:szCs w:val="36"/>
        </w:rPr>
        <w:lastRenderedPageBreak/>
        <w:t>參、行政法人年度決算之查核</w:t>
      </w:r>
    </w:p>
    <w:p w14:paraId="555ABA0A" w14:textId="77777777" w:rsidR="00C64F2E" w:rsidRDefault="00C64F2E" w:rsidP="00C64F2E">
      <w:pPr>
        <w:widowControl/>
        <w:overflowPunct w:val="0"/>
        <w:spacing w:line="540" w:lineRule="exact"/>
        <w:ind w:firstLineChars="200" w:firstLine="480"/>
        <w:jc w:val="both"/>
        <w:rPr>
          <w:rFonts w:ascii="標楷體" w:eastAsia="標楷體" w:hAnsi="標楷體"/>
          <w:kern w:val="0"/>
          <w:szCs w:val="24"/>
        </w:rPr>
      </w:pPr>
      <w:r>
        <w:rPr>
          <w:rFonts w:ascii="標楷體" w:eastAsia="標楷體" w:hAnsi="標楷體" w:hint="eastAsia"/>
          <w:kern w:val="0"/>
          <w:szCs w:val="24"/>
        </w:rPr>
        <w:t>行政法人法第19條規定，行政法人應將年度執行成果及決算報告書，委託會計師查核簽證，提經董（理）事會審議，並經監事或監事會通過後，報請監督機關備查，並送審計機關；前項決算報告，審計機關得審計之；審計結果，得送監督機關或其他相關機關為必要之處理。截至</w:t>
      </w:r>
      <w:proofErr w:type="gramStart"/>
      <w:r>
        <w:rPr>
          <w:rFonts w:ascii="標楷體" w:eastAsia="標楷體" w:hAnsi="標楷體" w:hint="eastAsia"/>
          <w:kern w:val="0"/>
          <w:szCs w:val="24"/>
        </w:rPr>
        <w:t>114</w:t>
      </w:r>
      <w:proofErr w:type="gramEnd"/>
      <w:r>
        <w:rPr>
          <w:rFonts w:ascii="標楷體" w:eastAsia="標楷體" w:hAnsi="標楷體" w:hint="eastAsia"/>
          <w:kern w:val="0"/>
          <w:szCs w:val="24"/>
        </w:rPr>
        <w:t>年度止，市政府依法設立之行政法人計有新北市住宅及都市更新中心與新北市美術館等2個單位，其年度執行成果及決算報告書均依法送本處審核。茲將審核情形分述如下：</w:t>
      </w:r>
    </w:p>
    <w:p w14:paraId="149FE388" w14:textId="77777777" w:rsidR="00C64F2E" w:rsidRDefault="00C64F2E" w:rsidP="00C64F2E">
      <w:pPr>
        <w:spacing w:beforeLines="150" w:before="360" w:afterLines="120" w:after="288" w:line="520" w:lineRule="exact"/>
        <w:ind w:left="673" w:hangingChars="210" w:hanging="673"/>
        <w:jc w:val="both"/>
        <w:rPr>
          <w:rFonts w:eastAsia="標楷體" w:cs="新細明體"/>
          <w:b/>
          <w:bCs/>
          <w:color w:val="000000" w:themeColor="text1"/>
          <w:sz w:val="32"/>
          <w:szCs w:val="32"/>
        </w:rPr>
      </w:pPr>
      <w:r>
        <w:rPr>
          <w:rFonts w:eastAsia="標楷體" w:cs="新細明體" w:hint="eastAsia"/>
          <w:b/>
          <w:bCs/>
          <w:color w:val="000000" w:themeColor="text1"/>
          <w:sz w:val="32"/>
          <w:szCs w:val="32"/>
        </w:rPr>
        <w:t>市政府監督</w:t>
      </w:r>
    </w:p>
    <w:p w14:paraId="54E8A056" w14:textId="77777777" w:rsidR="00C64F2E" w:rsidRPr="00043E4C" w:rsidRDefault="00C64F2E" w:rsidP="00B86150">
      <w:pPr>
        <w:pStyle w:val="afff0"/>
        <w:numPr>
          <w:ilvl w:val="0"/>
          <w:numId w:val="2"/>
        </w:numPr>
        <w:spacing w:beforeLines="50" w:before="120" w:line="460" w:lineRule="exact"/>
        <w:ind w:leftChars="0" w:left="590" w:hanging="590"/>
        <w:jc w:val="both"/>
        <w:rPr>
          <w:rFonts w:eastAsia="標楷體" w:cs="新細明體"/>
          <w:b/>
          <w:bCs/>
          <w:sz w:val="32"/>
          <w:szCs w:val="32"/>
        </w:rPr>
      </w:pPr>
      <w:r w:rsidRPr="00043E4C">
        <w:rPr>
          <w:rFonts w:eastAsia="標楷體" w:cs="新細明體" w:hint="eastAsia"/>
          <w:b/>
          <w:bCs/>
          <w:sz w:val="32"/>
          <w:szCs w:val="32"/>
        </w:rPr>
        <w:t>新北市住宅及都市更新中心</w:t>
      </w:r>
    </w:p>
    <w:p w14:paraId="7B5BEB77" w14:textId="77777777" w:rsidR="00C64F2E" w:rsidRDefault="00C64F2E" w:rsidP="00C64F2E">
      <w:pPr>
        <w:pStyle w:val="afff0"/>
        <w:spacing w:beforeLines="50" w:before="120" w:line="550" w:lineRule="exact"/>
        <w:ind w:leftChars="0" w:left="0" w:firstLineChars="210" w:firstLine="504"/>
        <w:jc w:val="both"/>
        <w:rPr>
          <w:rFonts w:ascii="標楷體" w:eastAsia="標楷體" w:hAnsi="標楷體"/>
          <w:color w:val="000000" w:themeColor="text1"/>
          <w:kern w:val="0"/>
          <w:szCs w:val="24"/>
        </w:rPr>
      </w:pPr>
      <w:r w:rsidRPr="0032790E">
        <w:rPr>
          <w:rFonts w:ascii="標楷體" w:eastAsia="標楷體" w:hAnsi="標楷體" w:hint="eastAsia"/>
          <w:color w:val="000000" w:themeColor="text1"/>
          <w:kern w:val="0"/>
          <w:szCs w:val="24"/>
        </w:rPr>
        <w:t>新北市住宅及都市更新中心（下稱新北市住都中心）係依據</w:t>
      </w:r>
      <w:r w:rsidRPr="0032790E">
        <w:rPr>
          <w:rFonts w:ascii="標楷體" w:eastAsia="標楷體" w:hAnsi="標楷體"/>
          <w:color w:val="000000" w:themeColor="text1"/>
          <w:kern w:val="0"/>
          <w:szCs w:val="24"/>
        </w:rPr>
        <w:t>市政府109年7月15</w:t>
      </w:r>
      <w:proofErr w:type="gramStart"/>
      <w:r w:rsidRPr="0032790E">
        <w:rPr>
          <w:rFonts w:ascii="標楷體" w:eastAsia="標楷體" w:hAnsi="標楷體"/>
          <w:color w:val="000000" w:themeColor="text1"/>
          <w:kern w:val="0"/>
          <w:szCs w:val="24"/>
        </w:rPr>
        <w:t>日新北府法規</w:t>
      </w:r>
      <w:proofErr w:type="gramEnd"/>
      <w:r w:rsidRPr="0032790E">
        <w:rPr>
          <w:rFonts w:ascii="標楷體" w:eastAsia="標楷體" w:hAnsi="標楷體"/>
          <w:color w:val="000000" w:themeColor="text1"/>
          <w:kern w:val="0"/>
          <w:szCs w:val="24"/>
        </w:rPr>
        <w:t>字第1091226483號令公布之「新北市住宅及都市更新中心設置自治條例」，於110年1月1日成立</w:t>
      </w:r>
      <w:r w:rsidRPr="0032790E">
        <w:rPr>
          <w:rFonts w:ascii="標楷體" w:eastAsia="標楷體" w:hAnsi="標楷體" w:hint="eastAsia"/>
          <w:color w:val="000000" w:themeColor="text1"/>
          <w:kern w:val="0"/>
          <w:szCs w:val="24"/>
        </w:rPr>
        <w:t>，監督機關為市政府。業務範圍包括：</w:t>
      </w:r>
      <w:bookmarkStart w:id="7" w:name="_Hlk231821691"/>
      <w:r w:rsidRPr="0032790E">
        <w:rPr>
          <w:rFonts w:ascii="標楷體" w:eastAsia="標楷體" w:hAnsi="標楷體" w:hint="eastAsia"/>
          <w:color w:val="000000" w:themeColor="text1"/>
          <w:kern w:val="0"/>
          <w:szCs w:val="24"/>
        </w:rPr>
        <w:t>（一）</w:t>
      </w:r>
      <w:bookmarkEnd w:id="7"/>
      <w:r w:rsidRPr="0032790E">
        <w:rPr>
          <w:rFonts w:ascii="標楷體" w:eastAsia="標楷體" w:hAnsi="標楷體"/>
          <w:color w:val="000000" w:themeColor="text1"/>
          <w:kern w:val="0"/>
          <w:szCs w:val="24"/>
        </w:rPr>
        <w:t>社會住宅之受託管理</w:t>
      </w:r>
      <w:r w:rsidRPr="0032790E">
        <w:rPr>
          <w:rFonts w:ascii="標楷體" w:eastAsia="標楷體" w:hAnsi="標楷體" w:hint="eastAsia"/>
          <w:color w:val="000000" w:themeColor="text1"/>
          <w:kern w:val="0"/>
          <w:szCs w:val="24"/>
        </w:rPr>
        <w:t>；（二）</w:t>
      </w:r>
      <w:r w:rsidRPr="0032790E">
        <w:rPr>
          <w:rFonts w:ascii="標楷體" w:eastAsia="標楷體" w:hAnsi="標楷體"/>
          <w:color w:val="000000" w:themeColor="text1"/>
          <w:kern w:val="0"/>
          <w:szCs w:val="24"/>
        </w:rPr>
        <w:t>擔任公辦都市更新事業實施者</w:t>
      </w:r>
      <w:r w:rsidRPr="0032790E">
        <w:rPr>
          <w:rFonts w:ascii="標楷體" w:eastAsia="標楷體" w:hAnsi="標楷體" w:hint="eastAsia"/>
          <w:color w:val="000000" w:themeColor="text1"/>
          <w:kern w:val="0"/>
          <w:szCs w:val="24"/>
        </w:rPr>
        <w:t>；（三）</w:t>
      </w:r>
      <w:r w:rsidRPr="0032790E">
        <w:rPr>
          <w:rFonts w:ascii="標楷體" w:eastAsia="標楷體" w:hAnsi="標楷體"/>
          <w:color w:val="000000" w:themeColor="text1"/>
          <w:kern w:val="0"/>
          <w:szCs w:val="24"/>
        </w:rPr>
        <w:t>受託辦理都市更新事業實施者之公開評選及其後續履約管理業務</w:t>
      </w:r>
      <w:r w:rsidRPr="0032790E">
        <w:rPr>
          <w:rFonts w:ascii="標楷體" w:eastAsia="標楷體" w:hAnsi="標楷體" w:hint="eastAsia"/>
          <w:color w:val="000000" w:themeColor="text1"/>
          <w:kern w:val="0"/>
          <w:szCs w:val="24"/>
        </w:rPr>
        <w:t>；（四）</w:t>
      </w:r>
      <w:r w:rsidRPr="0032790E">
        <w:rPr>
          <w:rFonts w:ascii="標楷體" w:eastAsia="標楷體" w:hAnsi="標楷體"/>
          <w:color w:val="000000" w:themeColor="text1"/>
          <w:kern w:val="0"/>
          <w:szCs w:val="24"/>
        </w:rPr>
        <w:t>社會住宅及都市更新不動產之管理及營運</w:t>
      </w:r>
      <w:r w:rsidRPr="0032790E">
        <w:rPr>
          <w:rFonts w:ascii="標楷體" w:eastAsia="標楷體" w:hAnsi="標楷體" w:hint="eastAsia"/>
          <w:color w:val="000000" w:themeColor="text1"/>
          <w:kern w:val="0"/>
          <w:szCs w:val="24"/>
        </w:rPr>
        <w:t>；（五）</w:t>
      </w:r>
      <w:r w:rsidRPr="0032790E">
        <w:rPr>
          <w:rFonts w:ascii="標楷體" w:eastAsia="標楷體" w:hAnsi="標楷體"/>
          <w:color w:val="000000" w:themeColor="text1"/>
          <w:kern w:val="0"/>
          <w:szCs w:val="24"/>
        </w:rPr>
        <w:t>住宅、都市更新之資訊蒐集、統計分析、研究規劃、可行性評估及教育訓練</w:t>
      </w:r>
      <w:r w:rsidRPr="0032790E">
        <w:rPr>
          <w:rFonts w:ascii="標楷體" w:eastAsia="標楷體" w:hAnsi="標楷體" w:hint="eastAsia"/>
          <w:color w:val="000000" w:themeColor="text1"/>
          <w:kern w:val="0"/>
          <w:szCs w:val="24"/>
        </w:rPr>
        <w:t>；（六）</w:t>
      </w:r>
      <w:r w:rsidRPr="0032790E">
        <w:rPr>
          <w:rFonts w:ascii="標楷體" w:eastAsia="標楷體" w:hAnsi="標楷體"/>
          <w:color w:val="000000" w:themeColor="text1"/>
          <w:kern w:val="0"/>
          <w:szCs w:val="24"/>
        </w:rPr>
        <w:t>接受</w:t>
      </w:r>
      <w:r w:rsidRPr="0032790E">
        <w:rPr>
          <w:rFonts w:ascii="標楷體" w:eastAsia="標楷體" w:hAnsi="標楷體" w:hint="eastAsia"/>
          <w:color w:val="000000" w:themeColor="text1"/>
          <w:kern w:val="0"/>
          <w:szCs w:val="24"/>
        </w:rPr>
        <w:t>市政</w:t>
      </w:r>
      <w:r w:rsidRPr="0032790E">
        <w:rPr>
          <w:rFonts w:ascii="標楷體" w:eastAsia="標楷體" w:hAnsi="標楷體"/>
          <w:color w:val="000000" w:themeColor="text1"/>
          <w:kern w:val="0"/>
          <w:szCs w:val="24"/>
        </w:rPr>
        <w:t>府委託辦理市有土地及建築物之都市更新、防災或危險及老舊建築物重建相關事項</w:t>
      </w:r>
      <w:r w:rsidRPr="0032790E">
        <w:rPr>
          <w:rFonts w:ascii="標楷體" w:eastAsia="標楷體" w:hAnsi="標楷體" w:hint="eastAsia"/>
          <w:color w:val="000000" w:themeColor="text1"/>
          <w:kern w:val="0"/>
          <w:szCs w:val="24"/>
        </w:rPr>
        <w:t>；（七）</w:t>
      </w:r>
      <w:r w:rsidRPr="0032790E">
        <w:rPr>
          <w:rFonts w:ascii="標楷體" w:eastAsia="標楷體" w:hAnsi="標楷體"/>
          <w:color w:val="000000" w:themeColor="text1"/>
          <w:kern w:val="0"/>
          <w:szCs w:val="24"/>
        </w:rPr>
        <w:t>其他與住宅及都市更新相關之業務</w:t>
      </w:r>
      <w:r w:rsidRPr="0032790E">
        <w:rPr>
          <w:rFonts w:ascii="標楷體" w:eastAsia="標楷體" w:hAnsi="標楷體" w:hint="eastAsia"/>
          <w:color w:val="000000" w:themeColor="text1"/>
          <w:kern w:val="0"/>
          <w:szCs w:val="24"/>
        </w:rPr>
        <w:t>等。新北市住都中心</w:t>
      </w:r>
      <w:proofErr w:type="gramStart"/>
      <w:r w:rsidRPr="0032790E">
        <w:rPr>
          <w:rFonts w:ascii="標楷體" w:eastAsia="標楷體" w:hAnsi="標楷體" w:hint="eastAsia"/>
          <w:color w:val="000000" w:themeColor="text1"/>
          <w:kern w:val="0"/>
          <w:szCs w:val="24"/>
        </w:rPr>
        <w:t>114</w:t>
      </w:r>
      <w:proofErr w:type="gramEnd"/>
      <w:r w:rsidRPr="0032790E">
        <w:rPr>
          <w:rFonts w:ascii="標楷體" w:eastAsia="標楷體" w:hAnsi="標楷體" w:hint="eastAsia"/>
          <w:color w:val="000000" w:themeColor="text1"/>
          <w:kern w:val="0"/>
          <w:szCs w:val="24"/>
        </w:rPr>
        <w:t>年度執行成果及決算報告書，業經該中心委任</w:t>
      </w:r>
      <w:proofErr w:type="gramStart"/>
      <w:r w:rsidRPr="0032790E">
        <w:rPr>
          <w:rFonts w:ascii="標楷體" w:eastAsia="標楷體" w:hAnsi="標楷體" w:hint="eastAsia"/>
          <w:color w:val="000000" w:themeColor="text1"/>
          <w:kern w:val="0"/>
          <w:szCs w:val="24"/>
        </w:rPr>
        <w:t>匯</w:t>
      </w:r>
      <w:proofErr w:type="gramEnd"/>
      <w:r w:rsidRPr="0032790E">
        <w:rPr>
          <w:rFonts w:ascii="標楷體" w:eastAsia="標楷體" w:hAnsi="標楷體" w:hint="eastAsia"/>
          <w:color w:val="000000" w:themeColor="text1"/>
          <w:kern w:val="0"/>
          <w:szCs w:val="24"/>
        </w:rPr>
        <w:t>聯會計師事務所鐘翊豪會計師查核簽證，提出查核報告，於115年3月3日提經該中心第2屆第14次董監事會議決議通過，並依該中心設置自治條例第24條規定，將年度執行成果及決算報告書函送本處。茲將審核情形分述如下：</w:t>
      </w:r>
    </w:p>
    <w:p w14:paraId="10652779" w14:textId="77777777" w:rsidR="00C64F2E" w:rsidRPr="00C5515F" w:rsidRDefault="00C64F2E" w:rsidP="00C64F2E">
      <w:pPr>
        <w:widowControl/>
        <w:tabs>
          <w:tab w:val="left" w:pos="567"/>
        </w:tabs>
        <w:overflowPunct w:val="0"/>
        <w:spacing w:beforeLines="29" w:before="69" w:afterLines="11" w:after="26" w:line="566" w:lineRule="exact"/>
        <w:ind w:firstLineChars="180" w:firstLine="504"/>
        <w:jc w:val="both"/>
        <w:rPr>
          <w:rFonts w:ascii="標楷體" w:eastAsia="標楷體" w:hAnsi="標楷體"/>
          <w:b/>
          <w:snapToGrid w:val="0"/>
          <w:kern w:val="0"/>
          <w:sz w:val="28"/>
          <w:szCs w:val="28"/>
        </w:rPr>
      </w:pPr>
      <w:r w:rsidRPr="00C5515F">
        <w:rPr>
          <w:rFonts w:ascii="標楷體" w:eastAsia="標楷體" w:hAnsi="標楷體" w:hint="eastAsia"/>
          <w:b/>
          <w:snapToGrid w:val="0"/>
          <w:kern w:val="0"/>
          <w:sz w:val="28"/>
          <w:szCs w:val="28"/>
        </w:rPr>
        <w:t>（一）計畫實施之查核</w:t>
      </w:r>
    </w:p>
    <w:p w14:paraId="13A80E86" w14:textId="77777777" w:rsidR="00C64F2E" w:rsidRPr="00C23253" w:rsidRDefault="00C64F2E" w:rsidP="00C64F2E">
      <w:pPr>
        <w:widowControl/>
        <w:overflowPunct w:val="0"/>
        <w:spacing w:beforeLines="10" w:before="24" w:line="540" w:lineRule="exact"/>
        <w:ind w:firstLineChars="198" w:firstLine="475"/>
        <w:jc w:val="both"/>
        <w:rPr>
          <w:rFonts w:ascii="標楷體" w:eastAsia="標楷體" w:hAnsi="標楷體"/>
          <w:color w:val="FF0000"/>
          <w:szCs w:val="24"/>
        </w:rPr>
      </w:pPr>
      <w:proofErr w:type="gramStart"/>
      <w:r w:rsidRPr="00D57967">
        <w:rPr>
          <w:rFonts w:ascii="標楷體" w:eastAsia="標楷體" w:hAnsi="標楷體" w:hint="eastAsia"/>
          <w:szCs w:val="24"/>
        </w:rPr>
        <w:t>114</w:t>
      </w:r>
      <w:proofErr w:type="gramEnd"/>
      <w:r w:rsidRPr="00D57967">
        <w:rPr>
          <w:rFonts w:ascii="標楷體" w:eastAsia="標楷體" w:hAnsi="標楷體" w:hint="eastAsia"/>
          <w:szCs w:val="24"/>
        </w:rPr>
        <w:t>年度業務計畫為社會住宅之委託管理及營運、推動公辦都市更新事業、協助民間推動辦理自立更新重建及組織建構作業等。各項計畫執行結果，計辦理</w:t>
      </w:r>
      <w:proofErr w:type="gramStart"/>
      <w:r w:rsidRPr="00D57967">
        <w:rPr>
          <w:rFonts w:ascii="標楷體" w:eastAsia="標楷體" w:hAnsi="標楷體" w:hint="eastAsia"/>
          <w:szCs w:val="24"/>
        </w:rPr>
        <w:t>新店央北等</w:t>
      </w:r>
      <w:proofErr w:type="gramEnd"/>
      <w:r w:rsidRPr="00D57967">
        <w:rPr>
          <w:rFonts w:ascii="標楷體" w:eastAsia="標楷體" w:hAnsi="標楷體" w:hint="eastAsia"/>
          <w:szCs w:val="24"/>
        </w:rPr>
        <w:t>37處社會住宅招租事宜，且扣除</w:t>
      </w:r>
      <w:proofErr w:type="gramStart"/>
      <w:r w:rsidRPr="00D57967">
        <w:rPr>
          <w:rFonts w:ascii="標楷體" w:eastAsia="標楷體" w:hAnsi="標楷體" w:hint="eastAsia"/>
          <w:szCs w:val="24"/>
        </w:rPr>
        <w:t>114</w:t>
      </w:r>
      <w:proofErr w:type="gramEnd"/>
      <w:r w:rsidRPr="00D57967">
        <w:rPr>
          <w:rFonts w:ascii="標楷體" w:eastAsia="標楷體" w:hAnsi="標楷體" w:hint="eastAsia"/>
          <w:szCs w:val="24"/>
        </w:rPr>
        <w:t>年度</w:t>
      </w:r>
      <w:proofErr w:type="gramStart"/>
      <w:r w:rsidRPr="00D57967">
        <w:rPr>
          <w:rFonts w:ascii="標楷體" w:eastAsia="標楷體" w:hAnsi="標楷體" w:hint="eastAsia"/>
          <w:szCs w:val="24"/>
        </w:rPr>
        <w:t>甫</w:t>
      </w:r>
      <w:proofErr w:type="gramEnd"/>
      <w:r w:rsidRPr="00D57967">
        <w:rPr>
          <w:rFonts w:ascii="標楷體" w:eastAsia="標楷體" w:hAnsi="標楷體" w:hint="eastAsia"/>
          <w:szCs w:val="24"/>
        </w:rPr>
        <w:t>接管者外，入住率達90％以上，及辦理17處社會住宅店鋪招租事宜，其中12處已出租、5處招租中；擔任新北市永和新生地（大陳地區）更新單元等7案都市更新</w:t>
      </w:r>
      <w:r w:rsidRPr="00D57967">
        <w:rPr>
          <w:rFonts w:ascii="標楷體" w:eastAsia="標楷體" w:hAnsi="標楷體" w:hint="eastAsia"/>
          <w:szCs w:val="24"/>
        </w:rPr>
        <w:lastRenderedPageBreak/>
        <w:t>案實施者、永和頂溪捷運站周邊都市更新等2案公開評選實施者；計辦理252場次都市更新（含都更三箭、海砂屋及15人連署等）說明會，暨持續辦理員工教育訓練並建置完善行政支援服務等業務</w:t>
      </w:r>
      <w:r w:rsidRPr="00B463DF">
        <w:rPr>
          <w:rFonts w:ascii="標楷體" w:eastAsia="標楷體" w:hAnsi="標楷體" w:hint="eastAsia"/>
          <w:szCs w:val="24"/>
        </w:rPr>
        <w:t>。</w:t>
      </w:r>
    </w:p>
    <w:p w14:paraId="3141DBAF" w14:textId="77777777" w:rsidR="00C64F2E" w:rsidRPr="00C5515F" w:rsidRDefault="00C64F2E" w:rsidP="00C64F2E">
      <w:pPr>
        <w:widowControl/>
        <w:tabs>
          <w:tab w:val="left" w:pos="567"/>
        </w:tabs>
        <w:overflowPunct w:val="0"/>
        <w:spacing w:beforeLines="20" w:before="48" w:line="540" w:lineRule="exact"/>
        <w:ind w:firstLineChars="180" w:firstLine="504"/>
        <w:jc w:val="both"/>
        <w:rPr>
          <w:rFonts w:ascii="標楷體" w:eastAsia="標楷體" w:hAnsi="標楷體"/>
          <w:b/>
          <w:snapToGrid w:val="0"/>
          <w:kern w:val="0"/>
          <w:sz w:val="28"/>
          <w:szCs w:val="28"/>
        </w:rPr>
      </w:pPr>
      <w:r w:rsidRPr="00C5515F">
        <w:rPr>
          <w:rFonts w:ascii="標楷體" w:eastAsia="標楷體" w:hAnsi="標楷體" w:hint="eastAsia"/>
          <w:b/>
          <w:snapToGrid w:val="0"/>
          <w:kern w:val="0"/>
          <w:sz w:val="28"/>
          <w:szCs w:val="28"/>
        </w:rPr>
        <w:t>（二）收支營運之審核</w:t>
      </w:r>
    </w:p>
    <w:p w14:paraId="46959A79" w14:textId="77777777" w:rsidR="00C64F2E" w:rsidRPr="009E2CD7" w:rsidRDefault="00C64F2E" w:rsidP="00C64F2E">
      <w:pPr>
        <w:widowControl/>
        <w:overflowPunct w:val="0"/>
        <w:spacing w:line="540" w:lineRule="exact"/>
        <w:ind w:firstLineChars="198" w:firstLine="475"/>
        <w:jc w:val="both"/>
        <w:rPr>
          <w:rFonts w:ascii="標楷體" w:eastAsia="標楷體" w:hAnsi="標楷體"/>
          <w:szCs w:val="24"/>
        </w:rPr>
      </w:pPr>
      <w:proofErr w:type="gramStart"/>
      <w:r w:rsidRPr="00D57967">
        <w:rPr>
          <w:rFonts w:ascii="標楷體" w:eastAsia="標楷體" w:hAnsi="標楷體" w:hint="eastAsia"/>
          <w:szCs w:val="24"/>
        </w:rPr>
        <w:t>114</w:t>
      </w:r>
      <w:proofErr w:type="gramEnd"/>
      <w:r w:rsidRPr="00D57967">
        <w:rPr>
          <w:rFonts w:ascii="標楷體" w:eastAsia="標楷體" w:hAnsi="標楷體" w:hint="eastAsia"/>
          <w:szCs w:val="24"/>
        </w:rPr>
        <w:t>年度收入預算數6億4,348萬餘元，執行結果，決算數5億6,526萬餘元，較預算減少7,821萬餘元，約12.16％，主要係推動都市更新案服務收入較預計減少；支出預算數6億4,348萬餘元，執行結果，決算數5億6,526萬餘元，較預算減少7,821萬餘元，約12.16％，主要係部分都市更新案件公告</w:t>
      </w:r>
      <w:proofErr w:type="gramStart"/>
      <w:r w:rsidRPr="00D57967">
        <w:rPr>
          <w:rFonts w:ascii="標楷體" w:eastAsia="標楷體" w:hAnsi="標楷體" w:hint="eastAsia"/>
          <w:szCs w:val="24"/>
        </w:rPr>
        <w:t>招商無最優</w:t>
      </w:r>
      <w:proofErr w:type="gramEnd"/>
      <w:r w:rsidRPr="00D57967">
        <w:rPr>
          <w:rFonts w:ascii="標楷體" w:eastAsia="標楷體" w:hAnsi="標楷體" w:hint="eastAsia"/>
          <w:szCs w:val="24"/>
        </w:rPr>
        <w:t>出資者，相關權利變換估價及委託專業技術服務案延後辦理所致；另該中心</w:t>
      </w:r>
      <w:proofErr w:type="gramStart"/>
      <w:r w:rsidRPr="00D57967">
        <w:rPr>
          <w:rFonts w:ascii="標楷體" w:eastAsia="標楷體" w:hAnsi="標楷體" w:hint="eastAsia"/>
          <w:szCs w:val="24"/>
        </w:rPr>
        <w:t>114</w:t>
      </w:r>
      <w:proofErr w:type="gramEnd"/>
      <w:r w:rsidRPr="00D57967">
        <w:rPr>
          <w:rFonts w:ascii="標楷體" w:eastAsia="標楷體" w:hAnsi="標楷體" w:hint="eastAsia"/>
          <w:szCs w:val="24"/>
        </w:rPr>
        <w:t>年度運作結果，</w:t>
      </w:r>
      <w:proofErr w:type="gramStart"/>
      <w:r w:rsidRPr="00D57967">
        <w:rPr>
          <w:rFonts w:ascii="標楷體" w:eastAsia="標楷體" w:hAnsi="標楷體" w:hint="eastAsia"/>
          <w:szCs w:val="24"/>
        </w:rPr>
        <w:t>解繳前賸餘</w:t>
      </w:r>
      <w:proofErr w:type="gramEnd"/>
      <w:r w:rsidRPr="00D57967">
        <w:rPr>
          <w:rFonts w:ascii="標楷體" w:eastAsia="標楷體" w:hAnsi="標楷體" w:hint="eastAsia"/>
          <w:szCs w:val="24"/>
        </w:rPr>
        <w:t>數2億3,309萬餘元，依該中心設置自治條例規定全數</w:t>
      </w:r>
      <w:proofErr w:type="gramStart"/>
      <w:r w:rsidRPr="00D57967">
        <w:rPr>
          <w:rFonts w:ascii="標楷體" w:eastAsia="標楷體" w:hAnsi="標楷體" w:hint="eastAsia"/>
          <w:szCs w:val="24"/>
        </w:rPr>
        <w:t>回繳新</w:t>
      </w:r>
      <w:proofErr w:type="gramEnd"/>
      <w:r w:rsidRPr="00D57967">
        <w:rPr>
          <w:rFonts w:ascii="標楷體" w:eastAsia="標楷體" w:hAnsi="標楷體" w:hint="eastAsia"/>
          <w:szCs w:val="24"/>
        </w:rPr>
        <w:t>北市城鄉發展基金，</w:t>
      </w:r>
      <w:proofErr w:type="gramStart"/>
      <w:r w:rsidRPr="00D57967">
        <w:rPr>
          <w:rFonts w:ascii="標楷體" w:eastAsia="標楷體" w:hAnsi="標楷體" w:hint="eastAsia"/>
          <w:szCs w:val="24"/>
        </w:rPr>
        <w:t>爰</w:t>
      </w:r>
      <w:proofErr w:type="gramEnd"/>
      <w:r w:rsidRPr="00D57967">
        <w:rPr>
          <w:rFonts w:ascii="標楷體" w:eastAsia="標楷體" w:hAnsi="標楷體" w:hint="eastAsia"/>
          <w:szCs w:val="24"/>
        </w:rPr>
        <w:t>收支相抵無賸餘數</w:t>
      </w:r>
      <w:r>
        <w:rPr>
          <w:rFonts w:ascii="標楷體" w:eastAsia="標楷體" w:hAnsi="標楷體" w:hint="eastAsia"/>
          <w:szCs w:val="24"/>
        </w:rPr>
        <w:t>。</w:t>
      </w:r>
    </w:p>
    <w:p w14:paraId="7453DBE3" w14:textId="77777777" w:rsidR="00C64F2E" w:rsidRPr="00C5515F" w:rsidRDefault="00C64F2E" w:rsidP="00C64F2E">
      <w:pPr>
        <w:widowControl/>
        <w:tabs>
          <w:tab w:val="left" w:pos="567"/>
        </w:tabs>
        <w:overflowPunct w:val="0"/>
        <w:spacing w:beforeLines="20" w:before="48" w:afterLines="10" w:after="24" w:line="540" w:lineRule="exact"/>
        <w:ind w:firstLineChars="180" w:firstLine="504"/>
        <w:jc w:val="both"/>
        <w:rPr>
          <w:rFonts w:ascii="標楷體" w:eastAsia="標楷體" w:hAnsi="標楷體"/>
          <w:b/>
          <w:snapToGrid w:val="0"/>
          <w:kern w:val="0"/>
          <w:sz w:val="28"/>
          <w:szCs w:val="28"/>
        </w:rPr>
      </w:pPr>
      <w:r w:rsidRPr="00C5515F">
        <w:rPr>
          <w:rFonts w:ascii="標楷體" w:eastAsia="標楷體" w:hAnsi="標楷體" w:hint="eastAsia"/>
          <w:b/>
          <w:snapToGrid w:val="0"/>
          <w:kern w:val="0"/>
          <w:sz w:val="28"/>
          <w:szCs w:val="28"/>
        </w:rPr>
        <w:t>（三）資產負債及淨值</w:t>
      </w:r>
    </w:p>
    <w:p w14:paraId="50277BB0" w14:textId="77777777" w:rsidR="00C64F2E" w:rsidRPr="009E2CD7" w:rsidRDefault="00C64F2E" w:rsidP="00C64F2E">
      <w:pPr>
        <w:widowControl/>
        <w:overflowPunct w:val="0"/>
        <w:spacing w:line="540" w:lineRule="exact"/>
        <w:ind w:leftChars="-17" w:left="-41" w:firstLineChars="198" w:firstLine="475"/>
        <w:jc w:val="both"/>
        <w:rPr>
          <w:rFonts w:ascii="標楷體" w:eastAsia="標楷體" w:hAnsi="標楷體"/>
          <w:bCs/>
          <w:szCs w:val="24"/>
        </w:rPr>
      </w:pPr>
      <w:r w:rsidRPr="00D57967">
        <w:rPr>
          <w:rFonts w:ascii="標楷體" w:eastAsia="標楷體" w:hAnsi="標楷體" w:hint="eastAsia"/>
          <w:bCs/>
          <w:szCs w:val="24"/>
        </w:rPr>
        <w:t>114年12月31日資產總額7億3,537萬餘元，其中流動資產4億9,402萬餘元，占67.18％；投資、長期應收款、貸墊款及準備金8,631萬餘元，占11.74％；不動產、廠房及設備1億4,279萬餘元，占19.42％；無形資產373萬餘元，占0.51％；其他資產851萬餘元，占1.16％。負債總額6億6,392萬餘元，占資產總額90.28％，其中流動負債3億6,878萬餘元，占資產總額50.15％；長期負債7,743萬餘元，占資產總額10.53％；其他負債2億1,770萬餘元，占資產總額29.60％。淨值7,144萬餘元，占資產總額9.72％，</w:t>
      </w:r>
      <w:proofErr w:type="gramStart"/>
      <w:r w:rsidRPr="00D57967">
        <w:rPr>
          <w:rFonts w:ascii="標楷體" w:eastAsia="標楷體" w:hAnsi="標楷體" w:hint="eastAsia"/>
          <w:bCs/>
          <w:szCs w:val="24"/>
        </w:rPr>
        <w:t>均為基金</w:t>
      </w:r>
      <w:proofErr w:type="gramEnd"/>
      <w:r w:rsidRPr="009E2CD7">
        <w:rPr>
          <w:rFonts w:ascii="標楷體" w:eastAsia="標楷體" w:hAnsi="標楷體" w:hint="eastAsia"/>
          <w:bCs/>
          <w:szCs w:val="24"/>
        </w:rPr>
        <w:t>。</w:t>
      </w:r>
    </w:p>
    <w:p w14:paraId="15C10241" w14:textId="77777777" w:rsidR="00C64F2E" w:rsidRPr="00C5515F" w:rsidRDefault="00C64F2E" w:rsidP="00C64F2E">
      <w:pPr>
        <w:widowControl/>
        <w:tabs>
          <w:tab w:val="left" w:pos="567"/>
        </w:tabs>
        <w:overflowPunct w:val="0"/>
        <w:spacing w:beforeLines="50" w:before="120" w:line="540" w:lineRule="atLeast"/>
        <w:ind w:firstLineChars="180" w:firstLine="504"/>
        <w:jc w:val="both"/>
        <w:rPr>
          <w:rFonts w:ascii="標楷體" w:eastAsia="標楷體" w:hAnsi="標楷體"/>
          <w:b/>
          <w:snapToGrid w:val="0"/>
          <w:kern w:val="0"/>
          <w:sz w:val="28"/>
          <w:szCs w:val="28"/>
        </w:rPr>
      </w:pPr>
      <w:r w:rsidRPr="00C5515F">
        <w:rPr>
          <w:rFonts w:ascii="標楷體" w:eastAsia="標楷體" w:hAnsi="標楷體" w:hint="eastAsia"/>
          <w:b/>
          <w:snapToGrid w:val="0"/>
          <w:kern w:val="0"/>
          <w:sz w:val="28"/>
          <w:szCs w:val="28"/>
        </w:rPr>
        <w:t>（四）重要審核意見</w:t>
      </w:r>
    </w:p>
    <w:p w14:paraId="28803FFF" w14:textId="77777777" w:rsidR="00C64F2E" w:rsidRPr="009E2CD7" w:rsidRDefault="00C64F2E" w:rsidP="00C64F2E">
      <w:pPr>
        <w:widowControl/>
        <w:overflowPunct w:val="0"/>
        <w:spacing w:beforeLines="50" w:before="120" w:line="540" w:lineRule="atLeast"/>
        <w:ind w:firstLineChars="195" w:firstLine="547"/>
        <w:jc w:val="both"/>
        <w:rPr>
          <w:rFonts w:ascii="標楷體" w:eastAsia="標楷體" w:hAnsi="標楷體"/>
          <w:b/>
          <w:sz w:val="28"/>
          <w:szCs w:val="28"/>
        </w:rPr>
      </w:pPr>
      <w:r w:rsidRPr="00D57967">
        <w:rPr>
          <w:rFonts w:ascii="標楷體" w:eastAsia="標楷體" w:hAnsi="標楷體" w:hint="eastAsia"/>
          <w:b/>
          <w:bCs/>
          <w:color w:val="000000" w:themeColor="text1"/>
          <w:sz w:val="28"/>
          <w:szCs w:val="28"/>
        </w:rPr>
        <w:t>新北市住宅及都市更新中心辦理社會住宅店鋪及附屬停車場出租與管理作業，提升社區機能及增裕營運收益，惟部分店鋪招租多次流標未適時調整招租條件，或延遲辦理招租，又部分汽車停車位出租率長期偏低，未及時</w:t>
      </w:r>
      <w:proofErr w:type="gramStart"/>
      <w:r w:rsidRPr="00D57967">
        <w:rPr>
          <w:rFonts w:ascii="標楷體" w:eastAsia="標楷體" w:hAnsi="標楷體" w:hint="eastAsia"/>
          <w:b/>
          <w:bCs/>
          <w:color w:val="000000" w:themeColor="text1"/>
          <w:sz w:val="28"/>
          <w:szCs w:val="28"/>
        </w:rPr>
        <w:t>研</w:t>
      </w:r>
      <w:proofErr w:type="gramEnd"/>
      <w:r w:rsidRPr="00D57967">
        <w:rPr>
          <w:rFonts w:ascii="標楷體" w:eastAsia="標楷體" w:hAnsi="標楷體" w:hint="eastAsia"/>
          <w:b/>
          <w:bCs/>
          <w:color w:val="000000" w:themeColor="text1"/>
          <w:sz w:val="28"/>
          <w:szCs w:val="28"/>
        </w:rPr>
        <w:t>擬改善對策，影響營運效益，有待</w:t>
      </w:r>
      <w:proofErr w:type="gramStart"/>
      <w:r w:rsidRPr="00D57967">
        <w:rPr>
          <w:rFonts w:ascii="標楷體" w:eastAsia="標楷體" w:hAnsi="標楷體" w:hint="eastAsia"/>
          <w:b/>
          <w:bCs/>
          <w:color w:val="000000" w:themeColor="text1"/>
          <w:sz w:val="28"/>
          <w:szCs w:val="28"/>
        </w:rPr>
        <w:t>研</w:t>
      </w:r>
      <w:proofErr w:type="gramEnd"/>
      <w:r w:rsidRPr="00D57967">
        <w:rPr>
          <w:rFonts w:ascii="標楷體" w:eastAsia="標楷體" w:hAnsi="標楷體" w:hint="eastAsia"/>
          <w:b/>
          <w:bCs/>
          <w:color w:val="000000" w:themeColor="text1"/>
          <w:sz w:val="28"/>
          <w:szCs w:val="28"/>
        </w:rPr>
        <w:t>謀改進</w:t>
      </w:r>
      <w:r w:rsidRPr="009E2CD7">
        <w:rPr>
          <w:rFonts w:ascii="標楷體" w:eastAsia="標楷體" w:hAnsi="標楷體" w:hint="eastAsia"/>
          <w:b/>
          <w:sz w:val="28"/>
          <w:szCs w:val="28"/>
        </w:rPr>
        <w:t>。</w:t>
      </w:r>
    </w:p>
    <w:p w14:paraId="5B23DEF2" w14:textId="5015422C" w:rsidR="00C64F2E" w:rsidRDefault="00C64F2E" w:rsidP="00C64F2E">
      <w:pPr>
        <w:spacing w:beforeLines="50" w:before="120" w:line="546" w:lineRule="exact"/>
        <w:ind w:rightChars="-7" w:right="-17" w:firstLineChars="204" w:firstLine="490"/>
        <w:jc w:val="both"/>
        <w:rPr>
          <w:rFonts w:ascii="標楷體" w:eastAsia="標楷體" w:hAnsi="標楷體"/>
          <w:bCs/>
          <w:color w:val="000000" w:themeColor="text1"/>
          <w:kern w:val="0"/>
          <w:szCs w:val="24"/>
        </w:rPr>
      </w:pPr>
      <w:r w:rsidRPr="00D57967">
        <w:rPr>
          <w:rFonts w:ascii="標楷體" w:eastAsia="標楷體" w:hAnsi="標楷體" w:hint="eastAsia"/>
          <w:bCs/>
          <w:color w:val="000000" w:themeColor="text1"/>
          <w:kern w:val="0"/>
          <w:szCs w:val="24"/>
        </w:rPr>
        <w:t>市政府為提升社會住宅營運管理效能及加速都市更新推動，透過行政法人制度，兼顧專業與組織彈性及公部門監督，成立新北市住宅及都市更新中心（下稱新北市住都中心），</w:t>
      </w:r>
      <w:proofErr w:type="gramStart"/>
      <w:r w:rsidRPr="00D57967">
        <w:rPr>
          <w:rFonts w:ascii="標楷體" w:eastAsia="標楷體" w:hAnsi="標楷體" w:hint="eastAsia"/>
          <w:bCs/>
          <w:color w:val="000000" w:themeColor="text1"/>
          <w:kern w:val="0"/>
          <w:szCs w:val="24"/>
        </w:rPr>
        <w:t>採</w:t>
      </w:r>
      <w:proofErr w:type="gramEnd"/>
      <w:r w:rsidRPr="00D57967">
        <w:rPr>
          <w:rFonts w:ascii="標楷體" w:eastAsia="標楷體" w:hAnsi="標楷體" w:hint="eastAsia"/>
          <w:bCs/>
          <w:color w:val="000000" w:themeColor="text1"/>
          <w:kern w:val="0"/>
          <w:szCs w:val="24"/>
        </w:rPr>
        <w:t>企業化經營模式，藉由引進民間專才，增進社會住宅招租、維護、修繕等服務品質。截至114年9月底</w:t>
      </w:r>
      <w:r w:rsidRPr="00D57967">
        <w:rPr>
          <w:rFonts w:ascii="標楷體" w:eastAsia="標楷體" w:hAnsi="標楷體" w:hint="eastAsia"/>
          <w:bCs/>
          <w:color w:val="000000" w:themeColor="text1"/>
          <w:kern w:val="0"/>
          <w:szCs w:val="24"/>
        </w:rPr>
        <w:lastRenderedPageBreak/>
        <w:t>止，新北市住都中心已接管並營運32處社會住宅。經查其營運管理情形，核有：1.具店鋪空間可供出租之社會住宅計6處、18間，其中土城大安、土城永和、中和安邦等3處社會住宅計4間店鋪，城鄉發展局分別於113年11月及114年2月點交予新北市住都中心營運管理，截至114年9月底止，部分店鋪歷經多次</w:t>
      </w:r>
      <w:proofErr w:type="gramStart"/>
      <w:r w:rsidRPr="00D57967">
        <w:rPr>
          <w:rFonts w:ascii="標楷體" w:eastAsia="標楷體" w:hAnsi="標楷體" w:hint="eastAsia"/>
          <w:bCs/>
          <w:color w:val="000000" w:themeColor="text1"/>
          <w:kern w:val="0"/>
          <w:szCs w:val="24"/>
        </w:rPr>
        <w:t>招租均無廠商</w:t>
      </w:r>
      <w:proofErr w:type="gramEnd"/>
      <w:r w:rsidRPr="00D57967">
        <w:rPr>
          <w:rFonts w:ascii="標楷體" w:eastAsia="標楷體" w:hAnsi="標楷體" w:hint="eastAsia"/>
          <w:bCs/>
          <w:color w:val="000000" w:themeColor="text1"/>
          <w:kern w:val="0"/>
          <w:szCs w:val="24"/>
        </w:rPr>
        <w:t>投標而流標，該中心未就潛在承租人反映人流不足、租金總價偏高及空間使用效益等可能肇因，適時檢討並調整招租條件及招商策略，且部分</w:t>
      </w:r>
      <w:r>
        <w:rPr>
          <w:rFonts w:ascii="標楷體" w:eastAsia="標楷體" w:hAnsi="標楷體" w:hint="eastAsia"/>
          <w:bCs/>
          <w:noProof/>
          <w:color w:val="000000" w:themeColor="text1"/>
          <w:kern w:val="0"/>
          <w:szCs w:val="24"/>
        </w:rPr>
        <mc:AlternateContent>
          <mc:Choice Requires="wps">
            <w:drawing>
              <wp:anchor distT="0" distB="0" distL="114300" distR="114300" simplePos="0" relativeHeight="251666944" behindDoc="0" locked="0" layoutInCell="1" allowOverlap="1" wp14:anchorId="22636E76" wp14:editId="27E8673C">
                <wp:simplePos x="0" y="0"/>
                <wp:positionH relativeFrom="column">
                  <wp:posOffset>2313940</wp:posOffset>
                </wp:positionH>
                <wp:positionV relativeFrom="paragraph">
                  <wp:posOffset>1967230</wp:posOffset>
                </wp:positionV>
                <wp:extent cx="4013835" cy="2805430"/>
                <wp:effectExtent l="0" t="0" r="5715" b="0"/>
                <wp:wrapSquare wrapText="bothSides"/>
                <wp:docPr id="7" name="文字方塊 7"/>
                <wp:cNvGraphicFramePr/>
                <a:graphic xmlns:a="http://schemas.openxmlformats.org/drawingml/2006/main">
                  <a:graphicData uri="http://schemas.microsoft.com/office/word/2010/wordprocessingShape">
                    <wps:wsp>
                      <wps:cNvSpPr txBox="1"/>
                      <wps:spPr>
                        <a:xfrm>
                          <a:off x="0" y="0"/>
                          <a:ext cx="4013835" cy="2805430"/>
                        </a:xfrm>
                        <a:prstGeom prst="rect">
                          <a:avLst/>
                        </a:prstGeom>
                        <a:solidFill>
                          <a:schemeClr val="lt1"/>
                        </a:solidFill>
                        <a:ln w="6350">
                          <a:noFill/>
                        </a:ln>
                      </wps:spPr>
                      <wps:txbx>
                        <w:txbxContent>
                          <w:tbl>
                            <w:tblPr>
                              <w:tblW w:w="6160" w:type="dxa"/>
                              <w:tblLayout w:type="fixed"/>
                              <w:tblCellMar>
                                <w:left w:w="28" w:type="dxa"/>
                                <w:right w:w="28" w:type="dxa"/>
                              </w:tblCellMar>
                              <w:tblLook w:val="04A0" w:firstRow="1" w:lastRow="0" w:firstColumn="1" w:lastColumn="0" w:noHBand="0" w:noVBand="1"/>
                            </w:tblPr>
                            <w:tblGrid>
                              <w:gridCol w:w="20"/>
                              <w:gridCol w:w="1473"/>
                              <w:gridCol w:w="1256"/>
                              <w:gridCol w:w="1154"/>
                              <w:gridCol w:w="1134"/>
                              <w:gridCol w:w="1046"/>
                              <w:gridCol w:w="77"/>
                            </w:tblGrid>
                            <w:tr w:rsidR="00C64F2E" w:rsidRPr="00CA3880" w14:paraId="0CFEDD15" w14:textId="77777777" w:rsidTr="00513A4A">
                              <w:trPr>
                                <w:trHeight w:val="560"/>
                              </w:trPr>
                              <w:tc>
                                <w:tcPr>
                                  <w:tcW w:w="6160" w:type="dxa"/>
                                  <w:gridSpan w:val="7"/>
                                  <w:tcBorders>
                                    <w:top w:val="nil"/>
                                    <w:left w:val="nil"/>
                                    <w:bottom w:val="nil"/>
                                    <w:right w:val="nil"/>
                                  </w:tcBorders>
                                  <w:shd w:val="clear" w:color="auto" w:fill="auto"/>
                                  <w:vAlign w:val="center"/>
                                  <w:hideMark/>
                                </w:tcPr>
                                <w:p w14:paraId="1FFF0131" w14:textId="77777777" w:rsidR="00C64F2E" w:rsidRPr="00D14B90" w:rsidRDefault="00C64F2E" w:rsidP="00451EB0">
                                  <w:pPr>
                                    <w:widowControl/>
                                    <w:spacing w:line="400" w:lineRule="exact"/>
                                    <w:ind w:firstLineChars="300" w:firstLine="721"/>
                                    <w:rPr>
                                      <w:rFonts w:ascii="標楷體" w:eastAsia="標楷體" w:hAnsi="標楷體" w:cs="新細明體"/>
                                      <w:b/>
                                      <w:bCs/>
                                      <w:color w:val="000000"/>
                                      <w:kern w:val="0"/>
                                      <w:szCs w:val="24"/>
                                    </w:rPr>
                                  </w:pPr>
                                  <w:r w:rsidRPr="00D14B90">
                                    <w:rPr>
                                      <w:rFonts w:ascii="標楷體" w:eastAsia="標楷體" w:hAnsi="標楷體" w:cs="新細明體" w:hint="eastAsia"/>
                                      <w:b/>
                                      <w:bCs/>
                                      <w:color w:val="000000"/>
                                      <w:kern w:val="0"/>
                                      <w:szCs w:val="24"/>
                                    </w:rPr>
                                    <w:t xml:space="preserve">表1  </w:t>
                                  </w:r>
                                  <w:r w:rsidRPr="0000799A">
                                    <w:rPr>
                                      <w:rFonts w:ascii="標楷體" w:eastAsia="標楷體" w:hAnsi="標楷體" w:cs="新細明體" w:hint="eastAsia"/>
                                      <w:b/>
                                      <w:bCs/>
                                      <w:color w:val="000000"/>
                                      <w:kern w:val="0"/>
                                      <w:szCs w:val="24"/>
                                    </w:rPr>
                                    <w:t>社會住宅停車位出租率未達80</w:t>
                                  </w:r>
                                  <w:r>
                                    <w:rPr>
                                      <w:rFonts w:ascii="標楷體" w:eastAsia="標楷體" w:hAnsi="標楷體" w:cs="新細明體" w:hint="eastAsia"/>
                                      <w:b/>
                                      <w:bCs/>
                                      <w:color w:val="000000"/>
                                      <w:kern w:val="0"/>
                                      <w:szCs w:val="24"/>
                                    </w:rPr>
                                    <w:t>％情形</w:t>
                                  </w:r>
                                </w:p>
                                <w:p w14:paraId="14DD6881" w14:textId="77777777" w:rsidR="00C64F2E" w:rsidRPr="00D14B90" w:rsidRDefault="00C64F2E" w:rsidP="000070E3">
                                  <w:pPr>
                                    <w:widowControl/>
                                    <w:spacing w:beforeLines="10" w:before="24" w:line="240" w:lineRule="exact"/>
                                    <w:ind w:left="560" w:right="31" w:hangingChars="280" w:hanging="560"/>
                                    <w:jc w:val="right"/>
                                    <w:rPr>
                                      <w:rFonts w:ascii="標楷體" w:eastAsia="標楷體" w:hAnsi="標楷體" w:cs="新細明體"/>
                                      <w:bCs/>
                                      <w:color w:val="000000"/>
                                      <w:kern w:val="0"/>
                                      <w:sz w:val="20"/>
                                    </w:rPr>
                                  </w:pPr>
                                  <w:r w:rsidRPr="00D14B90">
                                    <w:rPr>
                                      <w:rFonts w:ascii="標楷體" w:eastAsia="標楷體" w:hAnsi="標楷體" w:cs="新細明體" w:hint="eastAsia"/>
                                      <w:bCs/>
                                      <w:color w:val="000000"/>
                                      <w:kern w:val="0"/>
                                      <w:sz w:val="20"/>
                                    </w:rPr>
                                    <w:t>單位：</w:t>
                                  </w:r>
                                  <w:r>
                                    <w:rPr>
                                      <w:rFonts w:ascii="標楷體" w:eastAsia="標楷體" w:hAnsi="標楷體" w:cs="新細明體" w:hint="eastAsia"/>
                                      <w:bCs/>
                                      <w:color w:val="000000"/>
                                      <w:kern w:val="0"/>
                                      <w:sz w:val="20"/>
                                    </w:rPr>
                                    <w:t>格、％</w:t>
                                  </w:r>
                                </w:p>
                              </w:tc>
                            </w:tr>
                            <w:tr w:rsidR="00C64F2E" w:rsidRPr="00F14D7A" w14:paraId="46F6AB00" w14:textId="77777777" w:rsidTr="00513A4A">
                              <w:trPr>
                                <w:gridBefore w:val="1"/>
                                <w:gridAfter w:val="1"/>
                                <w:wBefore w:w="20" w:type="dxa"/>
                                <w:wAfter w:w="77" w:type="dxa"/>
                                <w:trHeight w:val="454"/>
                              </w:trPr>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4154B"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社會住宅</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0861AD99"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r w:rsidRPr="00F14D7A">
                                    <w:rPr>
                                      <w:rFonts w:ascii="標楷體" w:eastAsia="標楷體" w:hAnsi="標楷體" w:cs="新細明體" w:hint="eastAsia"/>
                                      <w:kern w:val="0"/>
                                      <w:sz w:val="20"/>
                                    </w:rPr>
                                    <w:t>營運管理日期</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14:paraId="264D87C6"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可出租車格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75E6B75"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已出租車格</w:t>
                                  </w:r>
                                </w:p>
                              </w:tc>
                              <w:tc>
                                <w:tcPr>
                                  <w:tcW w:w="1046" w:type="dxa"/>
                                  <w:tcBorders>
                                    <w:top w:val="single" w:sz="4" w:space="0" w:color="auto"/>
                                    <w:left w:val="nil"/>
                                    <w:bottom w:val="single" w:sz="4" w:space="0" w:color="auto"/>
                                    <w:right w:val="single" w:sz="4" w:space="0" w:color="auto"/>
                                  </w:tcBorders>
                                  <w:shd w:val="clear" w:color="auto" w:fill="auto"/>
                                  <w:noWrap/>
                                  <w:vAlign w:val="center"/>
                                  <w:hideMark/>
                                </w:tcPr>
                                <w:p w14:paraId="4C4D27A4"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比率</w:t>
                                  </w:r>
                                </w:p>
                              </w:tc>
                            </w:tr>
                            <w:tr w:rsidR="00C64F2E" w:rsidRPr="00F14D7A" w14:paraId="0B7F491B" w14:textId="77777777" w:rsidTr="00513A4A">
                              <w:trPr>
                                <w:gridBefore w:val="1"/>
                                <w:gridAfter w:val="1"/>
                                <w:wBefore w:w="20" w:type="dxa"/>
                                <w:wAfter w:w="77" w:type="dxa"/>
                                <w:trHeight w:val="397"/>
                              </w:trPr>
                              <w:tc>
                                <w:tcPr>
                                  <w:tcW w:w="1473" w:type="dxa"/>
                                  <w:tcBorders>
                                    <w:top w:val="nil"/>
                                    <w:left w:val="single" w:sz="4" w:space="0" w:color="auto"/>
                                    <w:bottom w:val="single" w:sz="4" w:space="0" w:color="auto"/>
                                    <w:right w:val="single" w:sz="4" w:space="0" w:color="auto"/>
                                  </w:tcBorders>
                                  <w:shd w:val="clear" w:color="000000" w:fill="FFFFFF"/>
                                  <w:noWrap/>
                                  <w:vAlign w:val="center"/>
                                  <w:hideMark/>
                                </w:tcPr>
                                <w:p w14:paraId="000AF279"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r w:rsidRPr="00F14D7A">
                                    <w:rPr>
                                      <w:rFonts w:ascii="標楷體" w:eastAsia="標楷體" w:hAnsi="標楷體" w:cs="新細明體" w:hint="eastAsia"/>
                                      <w:kern w:val="0"/>
                                      <w:sz w:val="20"/>
                                    </w:rPr>
                                    <w:t>板橋江翠</w:t>
                                  </w:r>
                                </w:p>
                              </w:tc>
                              <w:tc>
                                <w:tcPr>
                                  <w:tcW w:w="1256" w:type="dxa"/>
                                  <w:tcBorders>
                                    <w:top w:val="nil"/>
                                    <w:left w:val="nil"/>
                                    <w:bottom w:val="single" w:sz="4" w:space="0" w:color="auto"/>
                                    <w:right w:val="single" w:sz="4" w:space="0" w:color="auto"/>
                                  </w:tcBorders>
                                  <w:shd w:val="clear" w:color="000000" w:fill="FFFFFF"/>
                                  <w:vAlign w:val="center"/>
                                  <w:hideMark/>
                                </w:tcPr>
                                <w:p w14:paraId="3F04CCC5" w14:textId="77777777" w:rsidR="00C64F2E" w:rsidRPr="00F14D7A" w:rsidRDefault="00C64F2E" w:rsidP="00F32140">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113</w:t>
                                  </w:r>
                                  <w:r>
                                    <w:rPr>
                                      <w:rFonts w:ascii="標楷體" w:eastAsia="標楷體" w:hAnsi="標楷體" w:cs="新細明體" w:hint="eastAsia"/>
                                      <w:kern w:val="0"/>
                                      <w:sz w:val="20"/>
                                    </w:rPr>
                                    <w:t>年</w:t>
                                  </w:r>
                                  <w:r w:rsidRPr="00F14D7A">
                                    <w:rPr>
                                      <w:rFonts w:ascii="標楷體" w:eastAsia="標楷體" w:hAnsi="標楷體" w:cs="新細明體" w:hint="eastAsia"/>
                                      <w:kern w:val="0"/>
                                      <w:sz w:val="20"/>
                                    </w:rPr>
                                    <w:t>3</w:t>
                                  </w:r>
                                  <w:r>
                                    <w:rPr>
                                      <w:rFonts w:ascii="標楷體" w:eastAsia="標楷體" w:hAnsi="標楷體" w:cs="新細明體" w:hint="eastAsia"/>
                                      <w:kern w:val="0"/>
                                      <w:sz w:val="20"/>
                                    </w:rPr>
                                    <w:t>月</w:t>
                                  </w:r>
                                </w:p>
                              </w:tc>
                              <w:tc>
                                <w:tcPr>
                                  <w:tcW w:w="1154" w:type="dxa"/>
                                  <w:tcBorders>
                                    <w:top w:val="nil"/>
                                    <w:left w:val="nil"/>
                                    <w:bottom w:val="single" w:sz="4" w:space="0" w:color="auto"/>
                                    <w:right w:val="single" w:sz="4" w:space="0" w:color="auto"/>
                                  </w:tcBorders>
                                  <w:shd w:val="clear" w:color="auto" w:fill="auto"/>
                                  <w:vAlign w:val="center"/>
                                  <w:hideMark/>
                                </w:tcPr>
                                <w:p w14:paraId="36307FFA" w14:textId="77777777" w:rsidR="00C64F2E" w:rsidRPr="00F14D7A" w:rsidRDefault="00C64F2E" w:rsidP="000070E3">
                                  <w:pPr>
                                    <w:widowControl/>
                                    <w:overflowPunct w:val="0"/>
                                    <w:spacing w:line="240" w:lineRule="exact"/>
                                    <w:ind w:rightChars="31" w:right="74"/>
                                    <w:jc w:val="right"/>
                                    <w:rPr>
                                      <w:rFonts w:ascii="標楷體" w:eastAsia="標楷體" w:hAnsi="標楷體" w:cs="新細明體"/>
                                      <w:kern w:val="0"/>
                                      <w:sz w:val="20"/>
                                    </w:rPr>
                                  </w:pPr>
                                  <w:r w:rsidRPr="00F14D7A">
                                    <w:rPr>
                                      <w:rFonts w:ascii="標楷體" w:eastAsia="標楷體" w:hAnsi="標楷體" w:cs="新細明體" w:hint="eastAsia"/>
                                      <w:kern w:val="0"/>
                                      <w:sz w:val="20"/>
                                    </w:rPr>
                                    <w:t>52</w:t>
                                  </w:r>
                                </w:p>
                              </w:tc>
                              <w:tc>
                                <w:tcPr>
                                  <w:tcW w:w="1134" w:type="dxa"/>
                                  <w:tcBorders>
                                    <w:top w:val="nil"/>
                                    <w:left w:val="nil"/>
                                    <w:bottom w:val="single" w:sz="4" w:space="0" w:color="auto"/>
                                    <w:right w:val="single" w:sz="4" w:space="0" w:color="auto"/>
                                  </w:tcBorders>
                                  <w:shd w:val="clear" w:color="auto" w:fill="auto"/>
                                  <w:noWrap/>
                                  <w:vAlign w:val="center"/>
                                  <w:hideMark/>
                                </w:tcPr>
                                <w:p w14:paraId="7DAA7C33" w14:textId="77777777" w:rsidR="00C64F2E" w:rsidRPr="00F14D7A" w:rsidRDefault="00C64F2E" w:rsidP="000070E3">
                                  <w:pPr>
                                    <w:widowControl/>
                                    <w:overflowPunct w:val="0"/>
                                    <w:spacing w:line="240" w:lineRule="exact"/>
                                    <w:ind w:rightChars="30" w:right="72"/>
                                    <w:jc w:val="right"/>
                                    <w:rPr>
                                      <w:rFonts w:ascii="標楷體" w:eastAsia="標楷體" w:hAnsi="標楷體" w:cs="新細明體"/>
                                      <w:kern w:val="0"/>
                                      <w:sz w:val="20"/>
                                    </w:rPr>
                                  </w:pPr>
                                  <w:r w:rsidRPr="00F14D7A">
                                    <w:rPr>
                                      <w:rFonts w:ascii="標楷體" w:eastAsia="標楷體" w:hAnsi="標楷體" w:cs="新細明體" w:hint="eastAsia"/>
                                      <w:kern w:val="0"/>
                                      <w:sz w:val="20"/>
                                    </w:rPr>
                                    <w:t>14</w:t>
                                  </w:r>
                                </w:p>
                              </w:tc>
                              <w:tc>
                                <w:tcPr>
                                  <w:tcW w:w="1046" w:type="dxa"/>
                                  <w:tcBorders>
                                    <w:top w:val="nil"/>
                                    <w:left w:val="nil"/>
                                    <w:bottom w:val="single" w:sz="4" w:space="0" w:color="auto"/>
                                    <w:right w:val="single" w:sz="4" w:space="0" w:color="auto"/>
                                  </w:tcBorders>
                                  <w:shd w:val="clear" w:color="auto" w:fill="auto"/>
                                  <w:noWrap/>
                                  <w:vAlign w:val="center"/>
                                  <w:hideMark/>
                                </w:tcPr>
                                <w:p w14:paraId="106B9D54" w14:textId="77777777" w:rsidR="00C64F2E" w:rsidRPr="00F14D7A" w:rsidRDefault="00C64F2E" w:rsidP="000070E3">
                                  <w:pPr>
                                    <w:widowControl/>
                                    <w:overflowPunct w:val="0"/>
                                    <w:spacing w:line="240" w:lineRule="exact"/>
                                    <w:ind w:rightChars="32" w:right="77"/>
                                    <w:jc w:val="right"/>
                                    <w:rPr>
                                      <w:rFonts w:ascii="標楷體" w:eastAsia="標楷體" w:hAnsi="標楷體" w:cs="新細明體"/>
                                      <w:kern w:val="0"/>
                                      <w:sz w:val="20"/>
                                    </w:rPr>
                                  </w:pPr>
                                  <w:r>
                                    <w:rPr>
                                      <w:rFonts w:ascii="標楷體" w:eastAsia="標楷體" w:hAnsi="標楷體" w:cs="新細明體" w:hint="eastAsia"/>
                                      <w:kern w:val="0"/>
                                      <w:sz w:val="20"/>
                                    </w:rPr>
                                    <w:t>2</w:t>
                                  </w:r>
                                  <w:r>
                                    <w:rPr>
                                      <w:rFonts w:ascii="標楷體" w:eastAsia="標楷體" w:hAnsi="標楷體" w:cs="新細明體"/>
                                      <w:kern w:val="0"/>
                                      <w:sz w:val="20"/>
                                    </w:rPr>
                                    <w:t>6.92</w:t>
                                  </w:r>
                                </w:p>
                              </w:tc>
                            </w:tr>
                            <w:tr w:rsidR="00C64F2E" w:rsidRPr="00F14D7A" w14:paraId="4DF36EAA" w14:textId="77777777" w:rsidTr="00513A4A">
                              <w:trPr>
                                <w:gridBefore w:val="1"/>
                                <w:gridAfter w:val="1"/>
                                <w:wBefore w:w="20" w:type="dxa"/>
                                <w:wAfter w:w="77" w:type="dxa"/>
                                <w:trHeight w:val="397"/>
                              </w:trPr>
                              <w:tc>
                                <w:tcPr>
                                  <w:tcW w:w="1473" w:type="dxa"/>
                                  <w:tcBorders>
                                    <w:top w:val="nil"/>
                                    <w:left w:val="single" w:sz="4" w:space="0" w:color="auto"/>
                                    <w:bottom w:val="single" w:sz="4" w:space="0" w:color="auto"/>
                                    <w:right w:val="single" w:sz="4" w:space="0" w:color="auto"/>
                                  </w:tcBorders>
                                  <w:shd w:val="clear" w:color="000000" w:fill="FFFFFF"/>
                                  <w:noWrap/>
                                  <w:vAlign w:val="center"/>
                                  <w:hideMark/>
                                </w:tcPr>
                                <w:p w14:paraId="2D243D05"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proofErr w:type="gramStart"/>
                                  <w:r w:rsidRPr="00F14D7A">
                                    <w:rPr>
                                      <w:rFonts w:ascii="標楷體" w:eastAsia="標楷體" w:hAnsi="標楷體" w:cs="新細明體" w:hint="eastAsia"/>
                                      <w:kern w:val="0"/>
                                      <w:sz w:val="20"/>
                                    </w:rPr>
                                    <w:t>板橋永翠</w:t>
                                  </w:r>
                                  <w:proofErr w:type="gramEnd"/>
                                </w:p>
                              </w:tc>
                              <w:tc>
                                <w:tcPr>
                                  <w:tcW w:w="1256" w:type="dxa"/>
                                  <w:tcBorders>
                                    <w:top w:val="nil"/>
                                    <w:left w:val="nil"/>
                                    <w:bottom w:val="single" w:sz="4" w:space="0" w:color="auto"/>
                                    <w:right w:val="single" w:sz="4" w:space="0" w:color="auto"/>
                                  </w:tcBorders>
                                  <w:shd w:val="clear" w:color="000000" w:fill="FFFFFF"/>
                                  <w:vAlign w:val="center"/>
                                  <w:hideMark/>
                                </w:tcPr>
                                <w:p w14:paraId="6245A2BC"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110</w:t>
                                  </w:r>
                                  <w:r>
                                    <w:rPr>
                                      <w:rFonts w:ascii="標楷體" w:eastAsia="標楷體" w:hAnsi="標楷體" w:cs="新細明體" w:hint="eastAsia"/>
                                      <w:kern w:val="0"/>
                                      <w:sz w:val="20"/>
                                    </w:rPr>
                                    <w:t>年</w:t>
                                  </w:r>
                                  <w:r w:rsidRPr="00F14D7A">
                                    <w:rPr>
                                      <w:rFonts w:ascii="標楷體" w:eastAsia="標楷體" w:hAnsi="標楷體" w:cs="新細明體" w:hint="eastAsia"/>
                                      <w:kern w:val="0"/>
                                      <w:sz w:val="20"/>
                                    </w:rPr>
                                    <w:t>9</w:t>
                                  </w:r>
                                  <w:r>
                                    <w:rPr>
                                      <w:rFonts w:ascii="標楷體" w:eastAsia="標楷體" w:hAnsi="標楷體" w:cs="新細明體" w:hint="eastAsia"/>
                                      <w:kern w:val="0"/>
                                      <w:sz w:val="20"/>
                                    </w:rPr>
                                    <w:t>月</w:t>
                                  </w:r>
                                </w:p>
                              </w:tc>
                              <w:tc>
                                <w:tcPr>
                                  <w:tcW w:w="1154" w:type="dxa"/>
                                  <w:tcBorders>
                                    <w:top w:val="nil"/>
                                    <w:left w:val="nil"/>
                                    <w:bottom w:val="single" w:sz="4" w:space="0" w:color="auto"/>
                                    <w:right w:val="single" w:sz="4" w:space="0" w:color="auto"/>
                                  </w:tcBorders>
                                  <w:shd w:val="clear" w:color="auto" w:fill="auto"/>
                                  <w:vAlign w:val="center"/>
                                  <w:hideMark/>
                                </w:tcPr>
                                <w:p w14:paraId="2480EFCC" w14:textId="77777777" w:rsidR="00C64F2E" w:rsidRPr="00F14D7A" w:rsidRDefault="00C64F2E" w:rsidP="000070E3">
                                  <w:pPr>
                                    <w:widowControl/>
                                    <w:overflowPunct w:val="0"/>
                                    <w:spacing w:line="240" w:lineRule="exact"/>
                                    <w:ind w:rightChars="31" w:right="74"/>
                                    <w:jc w:val="right"/>
                                    <w:rPr>
                                      <w:rFonts w:ascii="標楷體" w:eastAsia="標楷體" w:hAnsi="標楷體" w:cs="新細明體"/>
                                      <w:kern w:val="0"/>
                                      <w:sz w:val="20"/>
                                    </w:rPr>
                                  </w:pPr>
                                  <w:r w:rsidRPr="00F14D7A">
                                    <w:rPr>
                                      <w:rFonts w:ascii="標楷體" w:eastAsia="標楷體" w:hAnsi="標楷體" w:cs="新細明體" w:hint="eastAsia"/>
                                      <w:kern w:val="0"/>
                                      <w:sz w:val="20"/>
                                    </w:rPr>
                                    <w:t>7</w:t>
                                  </w:r>
                                </w:p>
                              </w:tc>
                              <w:tc>
                                <w:tcPr>
                                  <w:tcW w:w="1134" w:type="dxa"/>
                                  <w:tcBorders>
                                    <w:top w:val="nil"/>
                                    <w:left w:val="nil"/>
                                    <w:bottom w:val="single" w:sz="4" w:space="0" w:color="auto"/>
                                    <w:right w:val="single" w:sz="4" w:space="0" w:color="auto"/>
                                  </w:tcBorders>
                                  <w:shd w:val="clear" w:color="auto" w:fill="auto"/>
                                  <w:vAlign w:val="center"/>
                                  <w:hideMark/>
                                </w:tcPr>
                                <w:p w14:paraId="017C355D" w14:textId="77777777" w:rsidR="00C64F2E" w:rsidRPr="00F14D7A" w:rsidRDefault="00C64F2E" w:rsidP="000070E3">
                                  <w:pPr>
                                    <w:widowControl/>
                                    <w:overflowPunct w:val="0"/>
                                    <w:spacing w:line="240" w:lineRule="exact"/>
                                    <w:ind w:rightChars="30" w:right="72"/>
                                    <w:jc w:val="right"/>
                                    <w:rPr>
                                      <w:rFonts w:ascii="標楷體" w:eastAsia="標楷體" w:hAnsi="標楷體" w:cs="新細明體"/>
                                      <w:kern w:val="0"/>
                                      <w:sz w:val="20"/>
                                    </w:rPr>
                                  </w:pPr>
                                  <w:r w:rsidRPr="00F14D7A">
                                    <w:rPr>
                                      <w:rFonts w:ascii="標楷體" w:eastAsia="標楷體" w:hAnsi="標楷體" w:cs="新細明體" w:hint="eastAsia"/>
                                      <w:kern w:val="0"/>
                                      <w:sz w:val="20"/>
                                    </w:rPr>
                                    <w:t>4</w:t>
                                  </w:r>
                                </w:p>
                              </w:tc>
                              <w:tc>
                                <w:tcPr>
                                  <w:tcW w:w="1046" w:type="dxa"/>
                                  <w:tcBorders>
                                    <w:top w:val="nil"/>
                                    <w:left w:val="nil"/>
                                    <w:bottom w:val="single" w:sz="4" w:space="0" w:color="auto"/>
                                    <w:right w:val="single" w:sz="4" w:space="0" w:color="auto"/>
                                  </w:tcBorders>
                                  <w:shd w:val="clear" w:color="auto" w:fill="auto"/>
                                  <w:noWrap/>
                                  <w:vAlign w:val="center"/>
                                  <w:hideMark/>
                                </w:tcPr>
                                <w:p w14:paraId="1517D281" w14:textId="77777777" w:rsidR="00C64F2E" w:rsidRPr="00F14D7A" w:rsidRDefault="00C64F2E" w:rsidP="000070E3">
                                  <w:pPr>
                                    <w:widowControl/>
                                    <w:overflowPunct w:val="0"/>
                                    <w:spacing w:line="240" w:lineRule="exact"/>
                                    <w:ind w:rightChars="32" w:right="77"/>
                                    <w:jc w:val="right"/>
                                    <w:rPr>
                                      <w:rFonts w:ascii="標楷體" w:eastAsia="標楷體" w:hAnsi="標楷體" w:cs="新細明體"/>
                                      <w:kern w:val="0"/>
                                      <w:sz w:val="20"/>
                                    </w:rPr>
                                  </w:pPr>
                                  <w:r w:rsidRPr="003253E6">
                                    <w:rPr>
                                      <w:rFonts w:ascii="標楷體" w:eastAsia="標楷體" w:hAnsi="標楷體" w:cs="新細明體"/>
                                      <w:kern w:val="0"/>
                                      <w:sz w:val="20"/>
                                    </w:rPr>
                                    <w:t>57.14</w:t>
                                  </w:r>
                                </w:p>
                              </w:tc>
                            </w:tr>
                            <w:tr w:rsidR="00C64F2E" w:rsidRPr="00F14D7A" w14:paraId="39542F95" w14:textId="77777777" w:rsidTr="00513A4A">
                              <w:trPr>
                                <w:gridBefore w:val="1"/>
                                <w:gridAfter w:val="1"/>
                                <w:wBefore w:w="20" w:type="dxa"/>
                                <w:wAfter w:w="77" w:type="dxa"/>
                                <w:trHeight w:val="397"/>
                              </w:trPr>
                              <w:tc>
                                <w:tcPr>
                                  <w:tcW w:w="1473" w:type="dxa"/>
                                  <w:tcBorders>
                                    <w:top w:val="nil"/>
                                    <w:left w:val="single" w:sz="4" w:space="0" w:color="auto"/>
                                    <w:bottom w:val="single" w:sz="4" w:space="0" w:color="auto"/>
                                    <w:right w:val="single" w:sz="4" w:space="0" w:color="auto"/>
                                  </w:tcBorders>
                                  <w:shd w:val="clear" w:color="000000" w:fill="FFFFFF"/>
                                  <w:noWrap/>
                                  <w:vAlign w:val="center"/>
                                  <w:hideMark/>
                                </w:tcPr>
                                <w:p w14:paraId="0EE93FE6"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r w:rsidRPr="00F14D7A">
                                    <w:rPr>
                                      <w:rFonts w:ascii="標楷體" w:eastAsia="標楷體" w:hAnsi="標楷體" w:cs="新細明體" w:hint="eastAsia"/>
                                      <w:kern w:val="0"/>
                                      <w:sz w:val="20"/>
                                    </w:rPr>
                                    <w:t>新店</w:t>
                                  </w:r>
                                  <w:proofErr w:type="gramStart"/>
                                  <w:r w:rsidRPr="00F14D7A">
                                    <w:rPr>
                                      <w:rFonts w:ascii="標楷體" w:eastAsia="標楷體" w:hAnsi="標楷體" w:cs="新細明體" w:hint="eastAsia"/>
                                      <w:kern w:val="0"/>
                                      <w:sz w:val="20"/>
                                    </w:rPr>
                                    <w:t>斯馨2號</w:t>
                                  </w:r>
                                  <w:proofErr w:type="gramEnd"/>
                                </w:p>
                              </w:tc>
                              <w:tc>
                                <w:tcPr>
                                  <w:tcW w:w="1256" w:type="dxa"/>
                                  <w:tcBorders>
                                    <w:top w:val="nil"/>
                                    <w:left w:val="nil"/>
                                    <w:bottom w:val="single" w:sz="4" w:space="0" w:color="auto"/>
                                    <w:right w:val="single" w:sz="4" w:space="0" w:color="auto"/>
                                  </w:tcBorders>
                                  <w:shd w:val="clear" w:color="000000" w:fill="FFFFFF"/>
                                  <w:vAlign w:val="center"/>
                                  <w:hideMark/>
                                </w:tcPr>
                                <w:p w14:paraId="254504F7"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111</w:t>
                                  </w:r>
                                  <w:r>
                                    <w:rPr>
                                      <w:rFonts w:ascii="標楷體" w:eastAsia="標楷體" w:hAnsi="標楷體" w:cs="新細明體" w:hint="eastAsia"/>
                                      <w:kern w:val="0"/>
                                      <w:sz w:val="20"/>
                                    </w:rPr>
                                    <w:t>年</w:t>
                                  </w:r>
                                  <w:r w:rsidRPr="00F14D7A">
                                    <w:rPr>
                                      <w:rFonts w:ascii="標楷體" w:eastAsia="標楷體" w:hAnsi="標楷體" w:cs="新細明體" w:hint="eastAsia"/>
                                      <w:kern w:val="0"/>
                                      <w:sz w:val="20"/>
                                    </w:rPr>
                                    <w:t>2</w:t>
                                  </w:r>
                                  <w:r>
                                    <w:rPr>
                                      <w:rFonts w:ascii="標楷體" w:eastAsia="標楷體" w:hAnsi="標楷體" w:cs="新細明體" w:hint="eastAsia"/>
                                      <w:kern w:val="0"/>
                                      <w:sz w:val="20"/>
                                    </w:rPr>
                                    <w:t>月</w:t>
                                  </w:r>
                                </w:p>
                              </w:tc>
                              <w:tc>
                                <w:tcPr>
                                  <w:tcW w:w="1154" w:type="dxa"/>
                                  <w:tcBorders>
                                    <w:top w:val="nil"/>
                                    <w:left w:val="nil"/>
                                    <w:bottom w:val="single" w:sz="4" w:space="0" w:color="auto"/>
                                    <w:right w:val="single" w:sz="4" w:space="0" w:color="auto"/>
                                  </w:tcBorders>
                                  <w:shd w:val="clear" w:color="auto" w:fill="auto"/>
                                  <w:vAlign w:val="center"/>
                                  <w:hideMark/>
                                </w:tcPr>
                                <w:p w14:paraId="63DC4A3A" w14:textId="77777777" w:rsidR="00C64F2E" w:rsidRPr="00F14D7A" w:rsidRDefault="00C64F2E" w:rsidP="000070E3">
                                  <w:pPr>
                                    <w:widowControl/>
                                    <w:overflowPunct w:val="0"/>
                                    <w:spacing w:line="240" w:lineRule="exact"/>
                                    <w:ind w:rightChars="31" w:right="74"/>
                                    <w:jc w:val="right"/>
                                    <w:rPr>
                                      <w:rFonts w:ascii="標楷體" w:eastAsia="標楷體" w:hAnsi="標楷體" w:cs="新細明體"/>
                                      <w:kern w:val="0"/>
                                      <w:sz w:val="20"/>
                                    </w:rPr>
                                  </w:pPr>
                                  <w:r w:rsidRPr="00F14D7A">
                                    <w:rPr>
                                      <w:rFonts w:ascii="標楷體" w:eastAsia="標楷體" w:hAnsi="標楷體" w:cs="新細明體" w:hint="eastAsia"/>
                                      <w:kern w:val="0"/>
                                      <w:sz w:val="20"/>
                                    </w:rPr>
                                    <w:t>5</w:t>
                                  </w:r>
                                </w:p>
                              </w:tc>
                              <w:tc>
                                <w:tcPr>
                                  <w:tcW w:w="1134" w:type="dxa"/>
                                  <w:tcBorders>
                                    <w:top w:val="nil"/>
                                    <w:left w:val="nil"/>
                                    <w:bottom w:val="single" w:sz="4" w:space="0" w:color="auto"/>
                                    <w:right w:val="single" w:sz="4" w:space="0" w:color="auto"/>
                                  </w:tcBorders>
                                  <w:shd w:val="clear" w:color="auto" w:fill="auto"/>
                                  <w:vAlign w:val="center"/>
                                  <w:hideMark/>
                                </w:tcPr>
                                <w:p w14:paraId="15186C63" w14:textId="77777777" w:rsidR="00C64F2E" w:rsidRPr="00F14D7A" w:rsidRDefault="00C64F2E" w:rsidP="000070E3">
                                  <w:pPr>
                                    <w:widowControl/>
                                    <w:overflowPunct w:val="0"/>
                                    <w:spacing w:line="240" w:lineRule="exact"/>
                                    <w:ind w:rightChars="30" w:right="72"/>
                                    <w:jc w:val="right"/>
                                    <w:rPr>
                                      <w:rFonts w:ascii="標楷體" w:eastAsia="標楷體" w:hAnsi="標楷體" w:cs="新細明體"/>
                                      <w:kern w:val="0"/>
                                      <w:sz w:val="20"/>
                                    </w:rPr>
                                  </w:pPr>
                                  <w:r w:rsidRPr="00F14D7A">
                                    <w:rPr>
                                      <w:rFonts w:ascii="標楷體" w:eastAsia="標楷體" w:hAnsi="標楷體" w:cs="新細明體" w:hint="eastAsia"/>
                                      <w:kern w:val="0"/>
                                      <w:sz w:val="20"/>
                                    </w:rPr>
                                    <w:t>3</w:t>
                                  </w:r>
                                </w:p>
                              </w:tc>
                              <w:tc>
                                <w:tcPr>
                                  <w:tcW w:w="1046" w:type="dxa"/>
                                  <w:tcBorders>
                                    <w:top w:val="nil"/>
                                    <w:left w:val="nil"/>
                                    <w:bottom w:val="single" w:sz="4" w:space="0" w:color="auto"/>
                                    <w:right w:val="single" w:sz="4" w:space="0" w:color="auto"/>
                                  </w:tcBorders>
                                  <w:shd w:val="clear" w:color="auto" w:fill="auto"/>
                                  <w:noWrap/>
                                  <w:vAlign w:val="center"/>
                                  <w:hideMark/>
                                </w:tcPr>
                                <w:p w14:paraId="6502D938" w14:textId="77777777" w:rsidR="00C64F2E" w:rsidRPr="00F14D7A" w:rsidRDefault="00C64F2E" w:rsidP="000070E3">
                                  <w:pPr>
                                    <w:widowControl/>
                                    <w:overflowPunct w:val="0"/>
                                    <w:spacing w:line="240" w:lineRule="exact"/>
                                    <w:ind w:rightChars="32" w:right="77"/>
                                    <w:jc w:val="right"/>
                                    <w:rPr>
                                      <w:rFonts w:ascii="標楷體" w:eastAsia="標楷體" w:hAnsi="標楷體" w:cs="新細明體"/>
                                      <w:kern w:val="0"/>
                                      <w:sz w:val="20"/>
                                    </w:rPr>
                                  </w:pPr>
                                  <w:r w:rsidRPr="003253E6">
                                    <w:rPr>
                                      <w:rFonts w:ascii="標楷體" w:eastAsia="標楷體" w:hAnsi="標楷體" w:cs="新細明體"/>
                                      <w:kern w:val="0"/>
                                      <w:sz w:val="20"/>
                                    </w:rPr>
                                    <w:t>60.00</w:t>
                                  </w:r>
                                </w:p>
                              </w:tc>
                            </w:tr>
                            <w:tr w:rsidR="00C64F2E" w:rsidRPr="00F14D7A" w14:paraId="37C29273" w14:textId="77777777" w:rsidTr="00513A4A">
                              <w:trPr>
                                <w:gridBefore w:val="1"/>
                                <w:gridAfter w:val="1"/>
                                <w:wBefore w:w="20" w:type="dxa"/>
                                <w:wAfter w:w="77" w:type="dxa"/>
                                <w:trHeight w:val="397"/>
                              </w:trPr>
                              <w:tc>
                                <w:tcPr>
                                  <w:tcW w:w="1473" w:type="dxa"/>
                                  <w:tcBorders>
                                    <w:top w:val="nil"/>
                                    <w:left w:val="single" w:sz="4" w:space="0" w:color="auto"/>
                                    <w:bottom w:val="single" w:sz="4" w:space="0" w:color="auto"/>
                                    <w:right w:val="single" w:sz="4" w:space="0" w:color="auto"/>
                                  </w:tcBorders>
                                  <w:shd w:val="clear" w:color="000000" w:fill="FFFFFF"/>
                                  <w:noWrap/>
                                  <w:vAlign w:val="center"/>
                                  <w:hideMark/>
                                </w:tcPr>
                                <w:p w14:paraId="6DB232BB"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r w:rsidRPr="00F14D7A">
                                    <w:rPr>
                                      <w:rFonts w:ascii="標楷體" w:eastAsia="標楷體" w:hAnsi="標楷體" w:cs="新細明體" w:hint="eastAsia"/>
                                      <w:kern w:val="0"/>
                                      <w:sz w:val="20"/>
                                    </w:rPr>
                                    <w:t>板橋民權</w:t>
                                  </w:r>
                                </w:p>
                              </w:tc>
                              <w:tc>
                                <w:tcPr>
                                  <w:tcW w:w="1256" w:type="dxa"/>
                                  <w:tcBorders>
                                    <w:top w:val="nil"/>
                                    <w:left w:val="nil"/>
                                    <w:bottom w:val="single" w:sz="4" w:space="0" w:color="auto"/>
                                    <w:right w:val="single" w:sz="4" w:space="0" w:color="auto"/>
                                  </w:tcBorders>
                                  <w:shd w:val="clear" w:color="000000" w:fill="FFFFFF"/>
                                  <w:vAlign w:val="center"/>
                                  <w:hideMark/>
                                </w:tcPr>
                                <w:p w14:paraId="68511456"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112</w:t>
                                  </w:r>
                                  <w:r>
                                    <w:rPr>
                                      <w:rFonts w:ascii="標楷體" w:eastAsia="標楷體" w:hAnsi="標楷體" w:cs="新細明體" w:hint="eastAsia"/>
                                      <w:kern w:val="0"/>
                                      <w:sz w:val="20"/>
                                    </w:rPr>
                                    <w:t>年</w:t>
                                  </w:r>
                                  <w:r w:rsidRPr="00F14D7A">
                                    <w:rPr>
                                      <w:rFonts w:ascii="標楷體" w:eastAsia="標楷體" w:hAnsi="標楷體" w:cs="新細明體" w:hint="eastAsia"/>
                                      <w:kern w:val="0"/>
                                      <w:sz w:val="20"/>
                                    </w:rPr>
                                    <w:t>4</w:t>
                                  </w:r>
                                  <w:r>
                                    <w:rPr>
                                      <w:rFonts w:ascii="標楷體" w:eastAsia="標楷體" w:hAnsi="標楷體" w:cs="新細明體" w:hint="eastAsia"/>
                                      <w:kern w:val="0"/>
                                      <w:sz w:val="20"/>
                                    </w:rPr>
                                    <w:t>月</w:t>
                                  </w:r>
                                </w:p>
                              </w:tc>
                              <w:tc>
                                <w:tcPr>
                                  <w:tcW w:w="1154" w:type="dxa"/>
                                  <w:tcBorders>
                                    <w:top w:val="nil"/>
                                    <w:left w:val="nil"/>
                                    <w:bottom w:val="single" w:sz="4" w:space="0" w:color="auto"/>
                                    <w:right w:val="single" w:sz="4" w:space="0" w:color="auto"/>
                                  </w:tcBorders>
                                  <w:shd w:val="clear" w:color="auto" w:fill="auto"/>
                                  <w:vAlign w:val="center"/>
                                  <w:hideMark/>
                                </w:tcPr>
                                <w:p w14:paraId="0986105F" w14:textId="77777777" w:rsidR="00C64F2E" w:rsidRPr="00F14D7A" w:rsidRDefault="00C64F2E" w:rsidP="000070E3">
                                  <w:pPr>
                                    <w:widowControl/>
                                    <w:overflowPunct w:val="0"/>
                                    <w:spacing w:line="240" w:lineRule="exact"/>
                                    <w:ind w:rightChars="31" w:right="74"/>
                                    <w:jc w:val="right"/>
                                    <w:rPr>
                                      <w:rFonts w:ascii="標楷體" w:eastAsia="標楷體" w:hAnsi="標楷體" w:cs="新細明體"/>
                                      <w:kern w:val="0"/>
                                      <w:sz w:val="20"/>
                                    </w:rPr>
                                  </w:pPr>
                                  <w:r w:rsidRPr="00F14D7A">
                                    <w:rPr>
                                      <w:rFonts w:ascii="標楷體" w:eastAsia="標楷體" w:hAnsi="標楷體" w:cs="新細明體" w:hint="eastAsia"/>
                                      <w:kern w:val="0"/>
                                      <w:sz w:val="20"/>
                                    </w:rPr>
                                    <w:t>85</w:t>
                                  </w:r>
                                </w:p>
                              </w:tc>
                              <w:tc>
                                <w:tcPr>
                                  <w:tcW w:w="1134" w:type="dxa"/>
                                  <w:tcBorders>
                                    <w:top w:val="nil"/>
                                    <w:left w:val="nil"/>
                                    <w:bottom w:val="single" w:sz="4" w:space="0" w:color="auto"/>
                                    <w:right w:val="single" w:sz="4" w:space="0" w:color="auto"/>
                                  </w:tcBorders>
                                  <w:shd w:val="clear" w:color="auto" w:fill="auto"/>
                                  <w:noWrap/>
                                  <w:vAlign w:val="center"/>
                                  <w:hideMark/>
                                </w:tcPr>
                                <w:p w14:paraId="772EB9EA" w14:textId="77777777" w:rsidR="00C64F2E" w:rsidRPr="00F14D7A" w:rsidRDefault="00C64F2E" w:rsidP="000070E3">
                                  <w:pPr>
                                    <w:widowControl/>
                                    <w:overflowPunct w:val="0"/>
                                    <w:spacing w:line="240" w:lineRule="exact"/>
                                    <w:ind w:rightChars="30" w:right="72"/>
                                    <w:jc w:val="right"/>
                                    <w:rPr>
                                      <w:rFonts w:ascii="標楷體" w:eastAsia="標楷體" w:hAnsi="標楷體" w:cs="新細明體"/>
                                      <w:kern w:val="0"/>
                                      <w:sz w:val="20"/>
                                    </w:rPr>
                                  </w:pPr>
                                  <w:r w:rsidRPr="00F14D7A">
                                    <w:rPr>
                                      <w:rFonts w:ascii="標楷體" w:eastAsia="標楷體" w:hAnsi="標楷體" w:cs="新細明體" w:hint="eastAsia"/>
                                      <w:kern w:val="0"/>
                                      <w:sz w:val="20"/>
                                    </w:rPr>
                                    <w:t>53</w:t>
                                  </w:r>
                                </w:p>
                              </w:tc>
                              <w:tc>
                                <w:tcPr>
                                  <w:tcW w:w="1046" w:type="dxa"/>
                                  <w:tcBorders>
                                    <w:top w:val="nil"/>
                                    <w:left w:val="nil"/>
                                    <w:bottom w:val="single" w:sz="4" w:space="0" w:color="auto"/>
                                    <w:right w:val="single" w:sz="4" w:space="0" w:color="auto"/>
                                  </w:tcBorders>
                                  <w:shd w:val="clear" w:color="auto" w:fill="auto"/>
                                  <w:noWrap/>
                                  <w:vAlign w:val="center"/>
                                  <w:hideMark/>
                                </w:tcPr>
                                <w:p w14:paraId="569F490E" w14:textId="77777777" w:rsidR="00C64F2E" w:rsidRPr="00F14D7A" w:rsidRDefault="00C64F2E" w:rsidP="000070E3">
                                  <w:pPr>
                                    <w:widowControl/>
                                    <w:overflowPunct w:val="0"/>
                                    <w:spacing w:line="240" w:lineRule="exact"/>
                                    <w:ind w:rightChars="32" w:right="77"/>
                                    <w:jc w:val="right"/>
                                    <w:rPr>
                                      <w:rFonts w:ascii="標楷體" w:eastAsia="標楷體" w:hAnsi="標楷體" w:cs="新細明體"/>
                                      <w:kern w:val="0"/>
                                      <w:sz w:val="20"/>
                                    </w:rPr>
                                  </w:pPr>
                                  <w:r w:rsidRPr="003253E6">
                                    <w:rPr>
                                      <w:rFonts w:ascii="標楷體" w:eastAsia="標楷體" w:hAnsi="標楷體" w:cs="新細明體"/>
                                      <w:kern w:val="0"/>
                                      <w:sz w:val="20"/>
                                    </w:rPr>
                                    <w:t>62.35</w:t>
                                  </w:r>
                                </w:p>
                              </w:tc>
                            </w:tr>
                            <w:tr w:rsidR="00C64F2E" w:rsidRPr="00F14D7A" w14:paraId="7C140511" w14:textId="77777777" w:rsidTr="00513A4A">
                              <w:trPr>
                                <w:gridBefore w:val="1"/>
                                <w:gridAfter w:val="1"/>
                                <w:wBefore w:w="20" w:type="dxa"/>
                                <w:wAfter w:w="77" w:type="dxa"/>
                                <w:trHeight w:val="397"/>
                              </w:trPr>
                              <w:tc>
                                <w:tcPr>
                                  <w:tcW w:w="1473" w:type="dxa"/>
                                  <w:tcBorders>
                                    <w:top w:val="nil"/>
                                    <w:left w:val="single" w:sz="4" w:space="0" w:color="auto"/>
                                    <w:bottom w:val="single" w:sz="4" w:space="0" w:color="auto"/>
                                    <w:right w:val="single" w:sz="4" w:space="0" w:color="auto"/>
                                  </w:tcBorders>
                                  <w:shd w:val="clear" w:color="000000" w:fill="FFFFFF"/>
                                  <w:noWrap/>
                                  <w:vAlign w:val="center"/>
                                  <w:hideMark/>
                                </w:tcPr>
                                <w:p w14:paraId="3E7922FD"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r w:rsidRPr="00F14D7A">
                                    <w:rPr>
                                      <w:rFonts w:ascii="標楷體" w:eastAsia="標楷體" w:hAnsi="標楷體" w:cs="新細明體" w:hint="eastAsia"/>
                                      <w:kern w:val="0"/>
                                      <w:sz w:val="20"/>
                                    </w:rPr>
                                    <w:t>土城明德1號</w:t>
                                  </w:r>
                                </w:p>
                              </w:tc>
                              <w:tc>
                                <w:tcPr>
                                  <w:tcW w:w="1256" w:type="dxa"/>
                                  <w:tcBorders>
                                    <w:top w:val="nil"/>
                                    <w:left w:val="nil"/>
                                    <w:bottom w:val="single" w:sz="4" w:space="0" w:color="auto"/>
                                    <w:right w:val="single" w:sz="4" w:space="0" w:color="auto"/>
                                  </w:tcBorders>
                                  <w:shd w:val="clear" w:color="000000" w:fill="FFFFFF"/>
                                  <w:vAlign w:val="center"/>
                                  <w:hideMark/>
                                </w:tcPr>
                                <w:p w14:paraId="48401C40"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110</w:t>
                                  </w:r>
                                  <w:r>
                                    <w:rPr>
                                      <w:rFonts w:ascii="標楷體" w:eastAsia="標楷體" w:hAnsi="標楷體" w:cs="新細明體" w:hint="eastAsia"/>
                                      <w:kern w:val="0"/>
                                      <w:sz w:val="20"/>
                                    </w:rPr>
                                    <w:t>年</w:t>
                                  </w:r>
                                  <w:r w:rsidRPr="00F14D7A">
                                    <w:rPr>
                                      <w:rFonts w:ascii="標楷體" w:eastAsia="標楷體" w:hAnsi="標楷體" w:cs="新細明體" w:hint="eastAsia"/>
                                      <w:kern w:val="0"/>
                                      <w:sz w:val="20"/>
                                    </w:rPr>
                                    <w:t>1</w:t>
                                  </w:r>
                                  <w:r>
                                    <w:rPr>
                                      <w:rFonts w:ascii="標楷體" w:eastAsia="標楷體" w:hAnsi="標楷體" w:cs="新細明體" w:hint="eastAsia"/>
                                      <w:kern w:val="0"/>
                                      <w:sz w:val="20"/>
                                    </w:rPr>
                                    <w:t>月</w:t>
                                  </w:r>
                                </w:p>
                              </w:tc>
                              <w:tc>
                                <w:tcPr>
                                  <w:tcW w:w="1154" w:type="dxa"/>
                                  <w:tcBorders>
                                    <w:top w:val="nil"/>
                                    <w:left w:val="nil"/>
                                    <w:bottom w:val="single" w:sz="4" w:space="0" w:color="auto"/>
                                    <w:right w:val="single" w:sz="4" w:space="0" w:color="auto"/>
                                  </w:tcBorders>
                                  <w:shd w:val="clear" w:color="auto" w:fill="auto"/>
                                  <w:vAlign w:val="center"/>
                                  <w:hideMark/>
                                </w:tcPr>
                                <w:p w14:paraId="5E88A302" w14:textId="77777777" w:rsidR="00C64F2E" w:rsidRPr="00F14D7A" w:rsidRDefault="00C64F2E" w:rsidP="000070E3">
                                  <w:pPr>
                                    <w:widowControl/>
                                    <w:overflowPunct w:val="0"/>
                                    <w:spacing w:line="240" w:lineRule="exact"/>
                                    <w:ind w:rightChars="31" w:right="74"/>
                                    <w:jc w:val="right"/>
                                    <w:rPr>
                                      <w:rFonts w:ascii="標楷體" w:eastAsia="標楷體" w:hAnsi="標楷體" w:cs="新細明體"/>
                                      <w:kern w:val="0"/>
                                      <w:sz w:val="20"/>
                                    </w:rPr>
                                  </w:pPr>
                                  <w:r w:rsidRPr="00F14D7A">
                                    <w:rPr>
                                      <w:rFonts w:ascii="標楷體" w:eastAsia="標楷體" w:hAnsi="標楷體" w:cs="新細明體" w:hint="eastAsia"/>
                                      <w:kern w:val="0"/>
                                      <w:sz w:val="20"/>
                                    </w:rPr>
                                    <w:t>11</w:t>
                                  </w:r>
                                </w:p>
                              </w:tc>
                              <w:tc>
                                <w:tcPr>
                                  <w:tcW w:w="1134" w:type="dxa"/>
                                  <w:tcBorders>
                                    <w:top w:val="nil"/>
                                    <w:left w:val="nil"/>
                                    <w:bottom w:val="single" w:sz="4" w:space="0" w:color="auto"/>
                                    <w:right w:val="single" w:sz="4" w:space="0" w:color="auto"/>
                                  </w:tcBorders>
                                  <w:shd w:val="clear" w:color="auto" w:fill="auto"/>
                                  <w:vAlign w:val="center"/>
                                  <w:hideMark/>
                                </w:tcPr>
                                <w:p w14:paraId="3AE262D0" w14:textId="77777777" w:rsidR="00C64F2E" w:rsidRPr="00F14D7A" w:rsidRDefault="00C64F2E" w:rsidP="000070E3">
                                  <w:pPr>
                                    <w:widowControl/>
                                    <w:overflowPunct w:val="0"/>
                                    <w:spacing w:line="240" w:lineRule="exact"/>
                                    <w:ind w:rightChars="30" w:right="72"/>
                                    <w:jc w:val="right"/>
                                    <w:rPr>
                                      <w:rFonts w:ascii="標楷體" w:eastAsia="標楷體" w:hAnsi="標楷體" w:cs="新細明體"/>
                                      <w:kern w:val="0"/>
                                      <w:sz w:val="20"/>
                                    </w:rPr>
                                  </w:pPr>
                                  <w:r w:rsidRPr="00F14D7A">
                                    <w:rPr>
                                      <w:rFonts w:ascii="標楷體" w:eastAsia="標楷體" w:hAnsi="標楷體" w:cs="新細明體" w:hint="eastAsia"/>
                                      <w:kern w:val="0"/>
                                      <w:sz w:val="20"/>
                                    </w:rPr>
                                    <w:t>7</w:t>
                                  </w:r>
                                </w:p>
                              </w:tc>
                              <w:tc>
                                <w:tcPr>
                                  <w:tcW w:w="1046" w:type="dxa"/>
                                  <w:tcBorders>
                                    <w:top w:val="nil"/>
                                    <w:left w:val="nil"/>
                                    <w:bottom w:val="single" w:sz="4" w:space="0" w:color="auto"/>
                                    <w:right w:val="single" w:sz="4" w:space="0" w:color="auto"/>
                                  </w:tcBorders>
                                  <w:shd w:val="clear" w:color="auto" w:fill="auto"/>
                                  <w:noWrap/>
                                  <w:vAlign w:val="center"/>
                                  <w:hideMark/>
                                </w:tcPr>
                                <w:p w14:paraId="19F58C4C" w14:textId="77777777" w:rsidR="00C64F2E" w:rsidRPr="00F14D7A" w:rsidRDefault="00C64F2E" w:rsidP="000070E3">
                                  <w:pPr>
                                    <w:widowControl/>
                                    <w:overflowPunct w:val="0"/>
                                    <w:spacing w:line="240" w:lineRule="exact"/>
                                    <w:ind w:rightChars="32" w:right="77"/>
                                    <w:jc w:val="right"/>
                                    <w:rPr>
                                      <w:rFonts w:ascii="標楷體" w:eastAsia="標楷體" w:hAnsi="標楷體" w:cs="新細明體"/>
                                      <w:kern w:val="0"/>
                                      <w:sz w:val="20"/>
                                    </w:rPr>
                                  </w:pPr>
                                  <w:r w:rsidRPr="003253E6">
                                    <w:rPr>
                                      <w:rFonts w:ascii="標楷體" w:eastAsia="標楷體" w:hAnsi="標楷體" w:cs="新細明體"/>
                                      <w:kern w:val="0"/>
                                      <w:sz w:val="20"/>
                                    </w:rPr>
                                    <w:t>63.64</w:t>
                                  </w:r>
                                </w:p>
                              </w:tc>
                            </w:tr>
                            <w:tr w:rsidR="00C64F2E" w:rsidRPr="00F14D7A" w14:paraId="426B7934" w14:textId="77777777" w:rsidTr="00513A4A">
                              <w:trPr>
                                <w:gridBefore w:val="1"/>
                                <w:gridAfter w:val="1"/>
                                <w:wBefore w:w="20" w:type="dxa"/>
                                <w:wAfter w:w="77" w:type="dxa"/>
                                <w:trHeight w:val="397"/>
                              </w:trPr>
                              <w:tc>
                                <w:tcPr>
                                  <w:tcW w:w="1473" w:type="dxa"/>
                                  <w:tcBorders>
                                    <w:top w:val="nil"/>
                                    <w:left w:val="single" w:sz="4" w:space="0" w:color="auto"/>
                                    <w:bottom w:val="single" w:sz="4" w:space="0" w:color="auto"/>
                                    <w:right w:val="single" w:sz="4" w:space="0" w:color="auto"/>
                                  </w:tcBorders>
                                  <w:shd w:val="clear" w:color="000000" w:fill="FFFFFF"/>
                                  <w:noWrap/>
                                  <w:vAlign w:val="center"/>
                                  <w:hideMark/>
                                </w:tcPr>
                                <w:p w14:paraId="271345A1"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r w:rsidRPr="00F14D7A">
                                    <w:rPr>
                                      <w:rFonts w:ascii="標楷體" w:eastAsia="標楷體" w:hAnsi="標楷體" w:cs="新細明體" w:hint="eastAsia"/>
                                      <w:kern w:val="0"/>
                                      <w:sz w:val="20"/>
                                    </w:rPr>
                                    <w:t>三重五谷王</w:t>
                                  </w:r>
                                </w:p>
                              </w:tc>
                              <w:tc>
                                <w:tcPr>
                                  <w:tcW w:w="1256" w:type="dxa"/>
                                  <w:tcBorders>
                                    <w:top w:val="nil"/>
                                    <w:left w:val="nil"/>
                                    <w:bottom w:val="single" w:sz="4" w:space="0" w:color="auto"/>
                                    <w:right w:val="single" w:sz="4" w:space="0" w:color="auto"/>
                                  </w:tcBorders>
                                  <w:shd w:val="clear" w:color="000000" w:fill="FFFFFF"/>
                                  <w:vAlign w:val="center"/>
                                  <w:hideMark/>
                                </w:tcPr>
                                <w:p w14:paraId="2962ED0F"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110</w:t>
                                  </w:r>
                                  <w:r>
                                    <w:rPr>
                                      <w:rFonts w:ascii="標楷體" w:eastAsia="標楷體" w:hAnsi="標楷體" w:cs="新細明體" w:hint="eastAsia"/>
                                      <w:kern w:val="0"/>
                                      <w:sz w:val="20"/>
                                    </w:rPr>
                                    <w:t>年</w:t>
                                  </w:r>
                                  <w:r w:rsidRPr="00F14D7A">
                                    <w:rPr>
                                      <w:rFonts w:ascii="標楷體" w:eastAsia="標楷體" w:hAnsi="標楷體" w:cs="新細明體" w:hint="eastAsia"/>
                                      <w:kern w:val="0"/>
                                      <w:sz w:val="20"/>
                                    </w:rPr>
                                    <w:t>1</w:t>
                                  </w:r>
                                  <w:r>
                                    <w:rPr>
                                      <w:rFonts w:ascii="標楷體" w:eastAsia="標楷體" w:hAnsi="標楷體" w:cs="新細明體" w:hint="eastAsia"/>
                                      <w:kern w:val="0"/>
                                      <w:sz w:val="20"/>
                                    </w:rPr>
                                    <w:t>月</w:t>
                                  </w:r>
                                </w:p>
                              </w:tc>
                              <w:tc>
                                <w:tcPr>
                                  <w:tcW w:w="1154" w:type="dxa"/>
                                  <w:tcBorders>
                                    <w:top w:val="nil"/>
                                    <w:left w:val="nil"/>
                                    <w:bottom w:val="single" w:sz="4" w:space="0" w:color="auto"/>
                                    <w:right w:val="single" w:sz="4" w:space="0" w:color="auto"/>
                                  </w:tcBorders>
                                  <w:shd w:val="clear" w:color="auto" w:fill="auto"/>
                                  <w:vAlign w:val="center"/>
                                  <w:hideMark/>
                                </w:tcPr>
                                <w:p w14:paraId="532D1B6F" w14:textId="77777777" w:rsidR="00C64F2E" w:rsidRPr="00F14D7A" w:rsidRDefault="00C64F2E" w:rsidP="000070E3">
                                  <w:pPr>
                                    <w:widowControl/>
                                    <w:overflowPunct w:val="0"/>
                                    <w:spacing w:line="240" w:lineRule="exact"/>
                                    <w:ind w:rightChars="31" w:right="74"/>
                                    <w:jc w:val="right"/>
                                    <w:rPr>
                                      <w:rFonts w:ascii="標楷體" w:eastAsia="標楷體" w:hAnsi="標楷體" w:cs="新細明體"/>
                                      <w:kern w:val="0"/>
                                      <w:sz w:val="20"/>
                                    </w:rPr>
                                  </w:pPr>
                                  <w:r w:rsidRPr="00F14D7A">
                                    <w:rPr>
                                      <w:rFonts w:ascii="標楷體" w:eastAsia="標楷體" w:hAnsi="標楷體" w:cs="新細明體" w:hint="eastAsia"/>
                                      <w:kern w:val="0"/>
                                      <w:sz w:val="20"/>
                                    </w:rPr>
                                    <w:t>4</w:t>
                                  </w:r>
                                </w:p>
                              </w:tc>
                              <w:tc>
                                <w:tcPr>
                                  <w:tcW w:w="1134" w:type="dxa"/>
                                  <w:tcBorders>
                                    <w:top w:val="nil"/>
                                    <w:left w:val="nil"/>
                                    <w:bottom w:val="single" w:sz="4" w:space="0" w:color="auto"/>
                                    <w:right w:val="single" w:sz="4" w:space="0" w:color="auto"/>
                                  </w:tcBorders>
                                  <w:shd w:val="clear" w:color="auto" w:fill="auto"/>
                                  <w:vAlign w:val="center"/>
                                  <w:hideMark/>
                                </w:tcPr>
                                <w:p w14:paraId="04825A01" w14:textId="77777777" w:rsidR="00C64F2E" w:rsidRPr="00F14D7A" w:rsidRDefault="00C64F2E" w:rsidP="000070E3">
                                  <w:pPr>
                                    <w:widowControl/>
                                    <w:overflowPunct w:val="0"/>
                                    <w:spacing w:line="240" w:lineRule="exact"/>
                                    <w:ind w:rightChars="30" w:right="72"/>
                                    <w:jc w:val="right"/>
                                    <w:rPr>
                                      <w:rFonts w:ascii="標楷體" w:eastAsia="標楷體" w:hAnsi="標楷體" w:cs="新細明體"/>
                                      <w:kern w:val="0"/>
                                      <w:sz w:val="20"/>
                                    </w:rPr>
                                  </w:pPr>
                                  <w:r w:rsidRPr="00F14D7A">
                                    <w:rPr>
                                      <w:rFonts w:ascii="標楷體" w:eastAsia="標楷體" w:hAnsi="標楷體" w:cs="新細明體" w:hint="eastAsia"/>
                                      <w:kern w:val="0"/>
                                      <w:sz w:val="20"/>
                                    </w:rPr>
                                    <w:t>3</w:t>
                                  </w:r>
                                </w:p>
                              </w:tc>
                              <w:tc>
                                <w:tcPr>
                                  <w:tcW w:w="1046" w:type="dxa"/>
                                  <w:tcBorders>
                                    <w:top w:val="nil"/>
                                    <w:left w:val="nil"/>
                                    <w:bottom w:val="single" w:sz="4" w:space="0" w:color="auto"/>
                                    <w:right w:val="single" w:sz="4" w:space="0" w:color="auto"/>
                                  </w:tcBorders>
                                  <w:shd w:val="clear" w:color="auto" w:fill="auto"/>
                                  <w:noWrap/>
                                  <w:vAlign w:val="center"/>
                                  <w:hideMark/>
                                </w:tcPr>
                                <w:p w14:paraId="17C38253" w14:textId="77777777" w:rsidR="00C64F2E" w:rsidRPr="00F14D7A" w:rsidRDefault="00C64F2E" w:rsidP="000070E3">
                                  <w:pPr>
                                    <w:widowControl/>
                                    <w:overflowPunct w:val="0"/>
                                    <w:spacing w:line="240" w:lineRule="exact"/>
                                    <w:ind w:rightChars="32" w:right="77"/>
                                    <w:jc w:val="right"/>
                                    <w:rPr>
                                      <w:rFonts w:ascii="標楷體" w:eastAsia="標楷體" w:hAnsi="標楷體" w:cs="新細明體"/>
                                      <w:kern w:val="0"/>
                                      <w:sz w:val="20"/>
                                    </w:rPr>
                                  </w:pPr>
                                  <w:r w:rsidRPr="003253E6">
                                    <w:rPr>
                                      <w:rFonts w:ascii="標楷體" w:eastAsia="標楷體" w:hAnsi="標楷體" w:cs="新細明體"/>
                                      <w:kern w:val="0"/>
                                      <w:sz w:val="20"/>
                                    </w:rPr>
                                    <w:t>75.00</w:t>
                                  </w:r>
                                </w:p>
                              </w:tc>
                            </w:tr>
                            <w:tr w:rsidR="00C64F2E" w:rsidRPr="00F14D7A" w14:paraId="42DE15AE" w14:textId="77777777" w:rsidTr="00513A4A">
                              <w:trPr>
                                <w:gridBefore w:val="1"/>
                                <w:gridAfter w:val="1"/>
                                <w:wBefore w:w="20" w:type="dxa"/>
                                <w:wAfter w:w="77" w:type="dxa"/>
                                <w:trHeight w:val="397"/>
                              </w:trPr>
                              <w:tc>
                                <w:tcPr>
                                  <w:tcW w:w="1473" w:type="dxa"/>
                                  <w:tcBorders>
                                    <w:top w:val="nil"/>
                                    <w:left w:val="single" w:sz="4" w:space="0" w:color="auto"/>
                                    <w:bottom w:val="single" w:sz="4" w:space="0" w:color="auto"/>
                                    <w:right w:val="single" w:sz="4" w:space="0" w:color="auto"/>
                                  </w:tcBorders>
                                  <w:shd w:val="clear" w:color="000000" w:fill="FFFFFF"/>
                                  <w:noWrap/>
                                  <w:vAlign w:val="center"/>
                                  <w:hideMark/>
                                </w:tcPr>
                                <w:p w14:paraId="30158B92"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r w:rsidRPr="00F14D7A">
                                    <w:rPr>
                                      <w:rFonts w:ascii="標楷體" w:eastAsia="標楷體" w:hAnsi="標楷體" w:cs="新細明體" w:hint="eastAsia"/>
                                      <w:kern w:val="0"/>
                                      <w:sz w:val="20"/>
                                    </w:rPr>
                                    <w:t>土城明德2號</w:t>
                                  </w:r>
                                </w:p>
                              </w:tc>
                              <w:tc>
                                <w:tcPr>
                                  <w:tcW w:w="1256" w:type="dxa"/>
                                  <w:tcBorders>
                                    <w:top w:val="nil"/>
                                    <w:left w:val="nil"/>
                                    <w:bottom w:val="single" w:sz="4" w:space="0" w:color="auto"/>
                                    <w:right w:val="single" w:sz="4" w:space="0" w:color="auto"/>
                                  </w:tcBorders>
                                  <w:shd w:val="clear" w:color="000000" w:fill="FFFFFF"/>
                                  <w:vAlign w:val="center"/>
                                  <w:hideMark/>
                                </w:tcPr>
                                <w:p w14:paraId="4598250C"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113</w:t>
                                  </w:r>
                                  <w:r>
                                    <w:rPr>
                                      <w:rFonts w:ascii="標楷體" w:eastAsia="標楷體" w:hAnsi="標楷體" w:cs="新細明體" w:hint="eastAsia"/>
                                      <w:kern w:val="0"/>
                                      <w:sz w:val="20"/>
                                    </w:rPr>
                                    <w:t>年</w:t>
                                  </w:r>
                                  <w:r w:rsidRPr="00F14D7A">
                                    <w:rPr>
                                      <w:rFonts w:ascii="標楷體" w:eastAsia="標楷體" w:hAnsi="標楷體" w:cs="新細明體" w:hint="eastAsia"/>
                                      <w:kern w:val="0"/>
                                      <w:sz w:val="20"/>
                                    </w:rPr>
                                    <w:t>2</w:t>
                                  </w:r>
                                  <w:r>
                                    <w:rPr>
                                      <w:rFonts w:ascii="標楷體" w:eastAsia="標楷體" w:hAnsi="標楷體" w:cs="新細明體" w:hint="eastAsia"/>
                                      <w:kern w:val="0"/>
                                      <w:sz w:val="20"/>
                                    </w:rPr>
                                    <w:t>月</w:t>
                                  </w:r>
                                </w:p>
                              </w:tc>
                              <w:tc>
                                <w:tcPr>
                                  <w:tcW w:w="1154" w:type="dxa"/>
                                  <w:tcBorders>
                                    <w:top w:val="nil"/>
                                    <w:left w:val="nil"/>
                                    <w:bottom w:val="single" w:sz="4" w:space="0" w:color="auto"/>
                                    <w:right w:val="single" w:sz="4" w:space="0" w:color="auto"/>
                                  </w:tcBorders>
                                  <w:shd w:val="clear" w:color="auto" w:fill="auto"/>
                                  <w:vAlign w:val="center"/>
                                  <w:hideMark/>
                                </w:tcPr>
                                <w:p w14:paraId="78D2225C" w14:textId="77777777" w:rsidR="00C64F2E" w:rsidRPr="00F14D7A" w:rsidRDefault="00C64F2E" w:rsidP="000070E3">
                                  <w:pPr>
                                    <w:widowControl/>
                                    <w:overflowPunct w:val="0"/>
                                    <w:spacing w:line="240" w:lineRule="exact"/>
                                    <w:ind w:rightChars="31" w:right="74"/>
                                    <w:jc w:val="right"/>
                                    <w:rPr>
                                      <w:rFonts w:ascii="標楷體" w:eastAsia="標楷體" w:hAnsi="標楷體" w:cs="新細明體"/>
                                      <w:kern w:val="0"/>
                                      <w:sz w:val="20"/>
                                    </w:rPr>
                                  </w:pPr>
                                  <w:r w:rsidRPr="00F14D7A">
                                    <w:rPr>
                                      <w:rFonts w:ascii="標楷體" w:eastAsia="標楷體" w:hAnsi="標楷體" w:cs="新細明體" w:hint="eastAsia"/>
                                      <w:kern w:val="0"/>
                                      <w:sz w:val="20"/>
                                    </w:rPr>
                                    <w:t>9</w:t>
                                  </w:r>
                                </w:p>
                              </w:tc>
                              <w:tc>
                                <w:tcPr>
                                  <w:tcW w:w="1134" w:type="dxa"/>
                                  <w:tcBorders>
                                    <w:top w:val="nil"/>
                                    <w:left w:val="nil"/>
                                    <w:bottom w:val="single" w:sz="4" w:space="0" w:color="auto"/>
                                    <w:right w:val="single" w:sz="4" w:space="0" w:color="auto"/>
                                  </w:tcBorders>
                                  <w:shd w:val="clear" w:color="auto" w:fill="auto"/>
                                  <w:noWrap/>
                                  <w:vAlign w:val="center"/>
                                  <w:hideMark/>
                                </w:tcPr>
                                <w:p w14:paraId="307D1DEE" w14:textId="77777777" w:rsidR="00C64F2E" w:rsidRPr="00F14D7A" w:rsidRDefault="00C64F2E" w:rsidP="000070E3">
                                  <w:pPr>
                                    <w:widowControl/>
                                    <w:overflowPunct w:val="0"/>
                                    <w:spacing w:line="240" w:lineRule="exact"/>
                                    <w:ind w:rightChars="30" w:right="72"/>
                                    <w:jc w:val="right"/>
                                    <w:rPr>
                                      <w:rFonts w:ascii="標楷體" w:eastAsia="標楷體" w:hAnsi="標楷體" w:cs="新細明體"/>
                                      <w:kern w:val="0"/>
                                      <w:sz w:val="20"/>
                                    </w:rPr>
                                  </w:pPr>
                                  <w:r w:rsidRPr="00F14D7A">
                                    <w:rPr>
                                      <w:rFonts w:ascii="標楷體" w:eastAsia="標楷體" w:hAnsi="標楷體" w:cs="新細明體" w:hint="eastAsia"/>
                                      <w:kern w:val="0"/>
                                      <w:sz w:val="20"/>
                                    </w:rPr>
                                    <w:t>7</w:t>
                                  </w:r>
                                </w:p>
                              </w:tc>
                              <w:tc>
                                <w:tcPr>
                                  <w:tcW w:w="1046" w:type="dxa"/>
                                  <w:tcBorders>
                                    <w:top w:val="nil"/>
                                    <w:left w:val="nil"/>
                                    <w:bottom w:val="single" w:sz="4" w:space="0" w:color="auto"/>
                                    <w:right w:val="single" w:sz="4" w:space="0" w:color="auto"/>
                                  </w:tcBorders>
                                  <w:shd w:val="clear" w:color="auto" w:fill="auto"/>
                                  <w:noWrap/>
                                  <w:vAlign w:val="center"/>
                                  <w:hideMark/>
                                </w:tcPr>
                                <w:p w14:paraId="4AF20CB3" w14:textId="77777777" w:rsidR="00C64F2E" w:rsidRPr="00F14D7A" w:rsidRDefault="00C64F2E" w:rsidP="000070E3">
                                  <w:pPr>
                                    <w:widowControl/>
                                    <w:overflowPunct w:val="0"/>
                                    <w:spacing w:line="240" w:lineRule="exact"/>
                                    <w:ind w:rightChars="32" w:right="77"/>
                                    <w:jc w:val="right"/>
                                    <w:rPr>
                                      <w:rFonts w:ascii="標楷體" w:eastAsia="標楷體" w:hAnsi="標楷體" w:cs="新細明體"/>
                                      <w:kern w:val="0"/>
                                      <w:sz w:val="20"/>
                                    </w:rPr>
                                  </w:pPr>
                                  <w:r w:rsidRPr="003253E6">
                                    <w:rPr>
                                      <w:rFonts w:ascii="標楷體" w:eastAsia="標楷體" w:hAnsi="標楷體" w:cs="新細明體"/>
                                      <w:kern w:val="0"/>
                                      <w:sz w:val="20"/>
                                    </w:rPr>
                                    <w:t>77.78</w:t>
                                  </w:r>
                                </w:p>
                              </w:tc>
                            </w:tr>
                          </w:tbl>
                          <w:p w14:paraId="5CF28834" w14:textId="4410ECA5" w:rsidR="00C64F2E" w:rsidRDefault="00C64F2E" w:rsidP="00C64F2E">
                            <w:r w:rsidRPr="0096174F">
                              <w:rPr>
                                <w:rFonts w:ascii="標楷體" w:eastAsia="標楷體" w:hAnsi="標楷體" w:hint="eastAsia"/>
                                <w:sz w:val="18"/>
                                <w:szCs w:val="18"/>
                              </w:rPr>
                              <w:t>資料來源：</w:t>
                            </w:r>
                            <w:r w:rsidRPr="0096174F">
                              <w:rPr>
                                <w:rFonts w:ascii="標楷體" w:eastAsia="標楷體" w:hAnsi="標楷體" w:hint="eastAsia"/>
                                <w:color w:val="000000"/>
                                <w:sz w:val="18"/>
                                <w:szCs w:val="18"/>
                                <w:shd w:val="clear" w:color="auto" w:fill="FFFFFF"/>
                              </w:rPr>
                              <w:t>整理自</w:t>
                            </w:r>
                            <w:r>
                              <w:rPr>
                                <w:rFonts w:ascii="標楷體" w:eastAsia="標楷體" w:hAnsi="標楷體" w:hint="eastAsia"/>
                                <w:sz w:val="18"/>
                                <w:szCs w:val="18"/>
                              </w:rPr>
                              <w:t>新北市住</w:t>
                            </w:r>
                            <w:r w:rsidR="00163FEA">
                              <w:rPr>
                                <w:rFonts w:ascii="標楷體" w:eastAsia="標楷體" w:hAnsi="標楷體" w:hint="eastAsia"/>
                                <w:sz w:val="18"/>
                                <w:szCs w:val="18"/>
                              </w:rPr>
                              <w:t>宅及都市更新</w:t>
                            </w:r>
                            <w:r>
                              <w:rPr>
                                <w:rFonts w:ascii="標楷體" w:eastAsia="標楷體" w:hAnsi="標楷體" w:hint="eastAsia"/>
                                <w:sz w:val="18"/>
                                <w:szCs w:val="18"/>
                              </w:rPr>
                              <w:t>中心</w:t>
                            </w:r>
                            <w:r w:rsidRPr="0096174F">
                              <w:rPr>
                                <w:rFonts w:ascii="標楷體" w:eastAsia="標楷體" w:hAnsi="標楷體" w:hint="eastAsia"/>
                                <w:sz w:val="18"/>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2636E76" id="_x0000_t202" coordsize="21600,21600" o:spt="202" path="m,l,21600r21600,l21600,xe">
                <v:stroke joinstyle="miter"/>
                <v:path gradientshapeok="t" o:connecttype="rect"/>
              </v:shapetype>
              <v:shape id="文字方塊 7" o:spid="_x0000_s1026" type="#_x0000_t202" style="position:absolute;left:0;text-align:left;margin-left:182.2pt;margin-top:154.9pt;width:316.05pt;height:220.9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" fillcolor="white [3201]" stroked="f" strokeweight=".5pt">
                <v:textbox>
                  <w:txbxContent>
                    <w:tbl>
                      <w:tblPr>
                        <w:tblW w:w="6160" w:type="dxa"/>
                        <w:tblLayout w:type="fixed"/>
                        <w:tblCellMar>
                          <w:left w:w="28" w:type="dxa"/>
                          <w:right w:w="28" w:type="dxa"/>
                        </w:tblCellMar>
                        <w:tblLook w:val="04A0" w:firstRow="1" w:lastRow="0" w:firstColumn="1" w:lastColumn="0" w:noHBand="0" w:noVBand="1"/>
                      </w:tblPr>
                      <w:tblGrid>
                        <w:gridCol w:w="20"/>
                        <w:gridCol w:w="1473"/>
                        <w:gridCol w:w="1256"/>
                        <w:gridCol w:w="1154"/>
                        <w:gridCol w:w="1134"/>
                        <w:gridCol w:w="1046"/>
                        <w:gridCol w:w="77"/>
                      </w:tblGrid>
                      <w:tr w:rsidR="00C64F2E" w:rsidRPr="00CA3880" w14:paraId="0CFEDD15" w14:textId="77777777" w:rsidTr="00513A4A">
                        <w:trPr>
                          <w:trHeight w:val="560"/>
                        </w:trPr>
                        <w:tc>
                          <w:tcPr>
                            <w:tcW w:w="6160" w:type="dxa"/>
                            <w:gridSpan w:val="7"/>
                            <w:tcBorders>
                              <w:top w:val="nil"/>
                              <w:left w:val="nil"/>
                              <w:bottom w:val="nil"/>
                              <w:right w:val="nil"/>
                            </w:tcBorders>
                            <w:shd w:val="clear" w:color="auto" w:fill="auto"/>
                            <w:vAlign w:val="center"/>
                            <w:hideMark/>
                          </w:tcPr>
                          <w:p w14:paraId="1FFF0131" w14:textId="77777777" w:rsidR="00C64F2E" w:rsidRPr="00D14B90" w:rsidRDefault="00C64F2E" w:rsidP="00451EB0">
                            <w:pPr>
                              <w:widowControl/>
                              <w:spacing w:line="400" w:lineRule="exact"/>
                              <w:ind w:firstLineChars="300" w:firstLine="721"/>
                              <w:rPr>
                                <w:rFonts w:ascii="標楷體" w:eastAsia="標楷體" w:hAnsi="標楷體" w:cs="新細明體"/>
                                <w:b/>
                                <w:bCs/>
                                <w:color w:val="000000"/>
                                <w:kern w:val="0"/>
                                <w:szCs w:val="24"/>
                              </w:rPr>
                            </w:pPr>
                            <w:r w:rsidRPr="00D14B90">
                              <w:rPr>
                                <w:rFonts w:ascii="標楷體" w:eastAsia="標楷體" w:hAnsi="標楷體" w:cs="新細明體" w:hint="eastAsia"/>
                                <w:b/>
                                <w:bCs/>
                                <w:color w:val="000000"/>
                                <w:kern w:val="0"/>
                                <w:szCs w:val="24"/>
                              </w:rPr>
                              <w:t xml:space="preserve">表1  </w:t>
                            </w:r>
                            <w:r w:rsidRPr="0000799A">
                              <w:rPr>
                                <w:rFonts w:ascii="標楷體" w:eastAsia="標楷體" w:hAnsi="標楷體" w:cs="新細明體" w:hint="eastAsia"/>
                                <w:b/>
                                <w:bCs/>
                                <w:color w:val="000000"/>
                                <w:kern w:val="0"/>
                                <w:szCs w:val="24"/>
                              </w:rPr>
                              <w:t>社會住宅停車位出租率未達80</w:t>
                            </w:r>
                            <w:r>
                              <w:rPr>
                                <w:rFonts w:ascii="標楷體" w:eastAsia="標楷體" w:hAnsi="標楷體" w:cs="新細明體" w:hint="eastAsia"/>
                                <w:b/>
                                <w:bCs/>
                                <w:color w:val="000000"/>
                                <w:kern w:val="0"/>
                                <w:szCs w:val="24"/>
                              </w:rPr>
                              <w:t>％情形</w:t>
                            </w:r>
                          </w:p>
                          <w:p w14:paraId="14DD6881" w14:textId="77777777" w:rsidR="00C64F2E" w:rsidRPr="00D14B90" w:rsidRDefault="00C64F2E" w:rsidP="000070E3">
                            <w:pPr>
                              <w:widowControl/>
                              <w:spacing w:beforeLines="10" w:before="24" w:line="240" w:lineRule="exact"/>
                              <w:ind w:left="560" w:right="31" w:hangingChars="280" w:hanging="560"/>
                              <w:jc w:val="right"/>
                              <w:rPr>
                                <w:rFonts w:ascii="標楷體" w:eastAsia="標楷體" w:hAnsi="標楷體" w:cs="新細明體"/>
                                <w:bCs/>
                                <w:color w:val="000000"/>
                                <w:kern w:val="0"/>
                                <w:sz w:val="20"/>
                              </w:rPr>
                            </w:pPr>
                            <w:r w:rsidRPr="00D14B90">
                              <w:rPr>
                                <w:rFonts w:ascii="標楷體" w:eastAsia="標楷體" w:hAnsi="標楷體" w:cs="新細明體" w:hint="eastAsia"/>
                                <w:bCs/>
                                <w:color w:val="000000"/>
                                <w:kern w:val="0"/>
                                <w:sz w:val="20"/>
                              </w:rPr>
                              <w:t>單位：</w:t>
                            </w:r>
                            <w:r>
                              <w:rPr>
                                <w:rFonts w:ascii="標楷體" w:eastAsia="標楷體" w:hAnsi="標楷體" w:cs="新細明體" w:hint="eastAsia"/>
                                <w:bCs/>
                                <w:color w:val="000000"/>
                                <w:kern w:val="0"/>
                                <w:sz w:val="20"/>
                              </w:rPr>
                              <w:t>格、％</w:t>
                            </w:r>
                          </w:p>
                        </w:tc>
                      </w:tr>
                      <w:tr w:rsidR="00C64F2E" w:rsidRPr="00F14D7A" w14:paraId="46F6AB00" w14:textId="77777777" w:rsidTr="00513A4A">
                        <w:trPr>
                          <w:gridBefore w:val="1"/>
                          <w:gridAfter w:val="1"/>
                          <w:wBefore w:w="20" w:type="dxa"/>
                          <w:wAfter w:w="77" w:type="dxa"/>
                          <w:trHeight w:val="454"/>
                        </w:trPr>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4154B"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社會住宅</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14:paraId="0861AD99"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r w:rsidRPr="00F14D7A">
                              <w:rPr>
                                <w:rFonts w:ascii="標楷體" w:eastAsia="標楷體" w:hAnsi="標楷體" w:cs="新細明體" w:hint="eastAsia"/>
                                <w:kern w:val="0"/>
                                <w:sz w:val="20"/>
                              </w:rPr>
                              <w:t>營運管理日期</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14:paraId="264D87C6"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可出租車格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75E6B75"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已出租車格</w:t>
                            </w:r>
                          </w:p>
                        </w:tc>
                        <w:tc>
                          <w:tcPr>
                            <w:tcW w:w="1046" w:type="dxa"/>
                            <w:tcBorders>
                              <w:top w:val="single" w:sz="4" w:space="0" w:color="auto"/>
                              <w:left w:val="nil"/>
                              <w:bottom w:val="single" w:sz="4" w:space="0" w:color="auto"/>
                              <w:right w:val="single" w:sz="4" w:space="0" w:color="auto"/>
                            </w:tcBorders>
                            <w:shd w:val="clear" w:color="auto" w:fill="auto"/>
                            <w:noWrap/>
                            <w:vAlign w:val="center"/>
                            <w:hideMark/>
                          </w:tcPr>
                          <w:p w14:paraId="4C4D27A4"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比率</w:t>
                            </w:r>
                          </w:p>
                        </w:tc>
                      </w:tr>
                      <w:tr w:rsidR="00C64F2E" w:rsidRPr="00F14D7A" w14:paraId="0B7F491B" w14:textId="77777777" w:rsidTr="00513A4A">
                        <w:trPr>
                          <w:gridBefore w:val="1"/>
                          <w:gridAfter w:val="1"/>
                          <w:wBefore w:w="20" w:type="dxa"/>
                          <w:wAfter w:w="77" w:type="dxa"/>
                          <w:trHeight w:val="397"/>
                        </w:trPr>
                        <w:tc>
                          <w:tcPr>
                            <w:tcW w:w="1473" w:type="dxa"/>
                            <w:tcBorders>
                              <w:top w:val="nil"/>
                              <w:left w:val="single" w:sz="4" w:space="0" w:color="auto"/>
                              <w:bottom w:val="single" w:sz="4" w:space="0" w:color="auto"/>
                              <w:right w:val="single" w:sz="4" w:space="0" w:color="auto"/>
                            </w:tcBorders>
                            <w:shd w:val="clear" w:color="000000" w:fill="FFFFFF"/>
                            <w:noWrap/>
                            <w:vAlign w:val="center"/>
                            <w:hideMark/>
                          </w:tcPr>
                          <w:p w14:paraId="000AF279"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r w:rsidRPr="00F14D7A">
                              <w:rPr>
                                <w:rFonts w:ascii="標楷體" w:eastAsia="標楷體" w:hAnsi="標楷體" w:cs="新細明體" w:hint="eastAsia"/>
                                <w:kern w:val="0"/>
                                <w:sz w:val="20"/>
                              </w:rPr>
                              <w:t>板橋江翠</w:t>
                            </w:r>
                          </w:p>
                        </w:tc>
                        <w:tc>
                          <w:tcPr>
                            <w:tcW w:w="1256" w:type="dxa"/>
                            <w:tcBorders>
                              <w:top w:val="nil"/>
                              <w:left w:val="nil"/>
                              <w:bottom w:val="single" w:sz="4" w:space="0" w:color="auto"/>
                              <w:right w:val="single" w:sz="4" w:space="0" w:color="auto"/>
                            </w:tcBorders>
                            <w:shd w:val="clear" w:color="000000" w:fill="FFFFFF"/>
                            <w:vAlign w:val="center"/>
                            <w:hideMark/>
                          </w:tcPr>
                          <w:p w14:paraId="3F04CCC5" w14:textId="77777777" w:rsidR="00C64F2E" w:rsidRPr="00F14D7A" w:rsidRDefault="00C64F2E" w:rsidP="00F32140">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113</w:t>
                            </w:r>
                            <w:r>
                              <w:rPr>
                                <w:rFonts w:ascii="標楷體" w:eastAsia="標楷體" w:hAnsi="標楷體" w:cs="新細明體" w:hint="eastAsia"/>
                                <w:kern w:val="0"/>
                                <w:sz w:val="20"/>
                              </w:rPr>
                              <w:t>年</w:t>
                            </w:r>
                            <w:r w:rsidRPr="00F14D7A">
                              <w:rPr>
                                <w:rFonts w:ascii="標楷體" w:eastAsia="標楷體" w:hAnsi="標楷體" w:cs="新細明體" w:hint="eastAsia"/>
                                <w:kern w:val="0"/>
                                <w:sz w:val="20"/>
                              </w:rPr>
                              <w:t>3</w:t>
                            </w:r>
                            <w:r>
                              <w:rPr>
                                <w:rFonts w:ascii="標楷體" w:eastAsia="標楷體" w:hAnsi="標楷體" w:cs="新細明體" w:hint="eastAsia"/>
                                <w:kern w:val="0"/>
                                <w:sz w:val="20"/>
                              </w:rPr>
                              <w:t>月</w:t>
                            </w:r>
                          </w:p>
                        </w:tc>
                        <w:tc>
                          <w:tcPr>
                            <w:tcW w:w="1154" w:type="dxa"/>
                            <w:tcBorders>
                              <w:top w:val="nil"/>
                              <w:left w:val="nil"/>
                              <w:bottom w:val="single" w:sz="4" w:space="0" w:color="auto"/>
                              <w:right w:val="single" w:sz="4" w:space="0" w:color="auto"/>
                            </w:tcBorders>
                            <w:shd w:val="clear" w:color="auto" w:fill="auto"/>
                            <w:vAlign w:val="center"/>
                            <w:hideMark/>
                          </w:tcPr>
                          <w:p w14:paraId="36307FFA" w14:textId="77777777" w:rsidR="00C64F2E" w:rsidRPr="00F14D7A" w:rsidRDefault="00C64F2E" w:rsidP="000070E3">
                            <w:pPr>
                              <w:widowControl/>
                              <w:overflowPunct w:val="0"/>
                              <w:spacing w:line="240" w:lineRule="exact"/>
                              <w:ind w:rightChars="31" w:right="74"/>
                              <w:jc w:val="right"/>
                              <w:rPr>
                                <w:rFonts w:ascii="標楷體" w:eastAsia="標楷體" w:hAnsi="標楷體" w:cs="新細明體"/>
                                <w:kern w:val="0"/>
                                <w:sz w:val="20"/>
                              </w:rPr>
                            </w:pPr>
                            <w:r w:rsidRPr="00F14D7A">
                              <w:rPr>
                                <w:rFonts w:ascii="標楷體" w:eastAsia="標楷體" w:hAnsi="標楷體" w:cs="新細明體" w:hint="eastAsia"/>
                                <w:kern w:val="0"/>
                                <w:sz w:val="20"/>
                              </w:rPr>
                              <w:t>52</w:t>
                            </w:r>
                          </w:p>
                        </w:tc>
                        <w:tc>
                          <w:tcPr>
                            <w:tcW w:w="1134" w:type="dxa"/>
                            <w:tcBorders>
                              <w:top w:val="nil"/>
                              <w:left w:val="nil"/>
                              <w:bottom w:val="single" w:sz="4" w:space="0" w:color="auto"/>
                              <w:right w:val="single" w:sz="4" w:space="0" w:color="auto"/>
                            </w:tcBorders>
                            <w:shd w:val="clear" w:color="auto" w:fill="auto"/>
                            <w:noWrap/>
                            <w:vAlign w:val="center"/>
                            <w:hideMark/>
                          </w:tcPr>
                          <w:p w14:paraId="7DAA7C33" w14:textId="77777777" w:rsidR="00C64F2E" w:rsidRPr="00F14D7A" w:rsidRDefault="00C64F2E" w:rsidP="000070E3">
                            <w:pPr>
                              <w:widowControl/>
                              <w:overflowPunct w:val="0"/>
                              <w:spacing w:line="240" w:lineRule="exact"/>
                              <w:ind w:rightChars="30" w:right="72"/>
                              <w:jc w:val="right"/>
                              <w:rPr>
                                <w:rFonts w:ascii="標楷體" w:eastAsia="標楷體" w:hAnsi="標楷體" w:cs="新細明體"/>
                                <w:kern w:val="0"/>
                                <w:sz w:val="20"/>
                              </w:rPr>
                            </w:pPr>
                            <w:r w:rsidRPr="00F14D7A">
                              <w:rPr>
                                <w:rFonts w:ascii="標楷體" w:eastAsia="標楷體" w:hAnsi="標楷體" w:cs="新細明體" w:hint="eastAsia"/>
                                <w:kern w:val="0"/>
                                <w:sz w:val="20"/>
                              </w:rPr>
                              <w:t>14</w:t>
                            </w:r>
                          </w:p>
                        </w:tc>
                        <w:tc>
                          <w:tcPr>
                            <w:tcW w:w="1046" w:type="dxa"/>
                            <w:tcBorders>
                              <w:top w:val="nil"/>
                              <w:left w:val="nil"/>
                              <w:bottom w:val="single" w:sz="4" w:space="0" w:color="auto"/>
                              <w:right w:val="single" w:sz="4" w:space="0" w:color="auto"/>
                            </w:tcBorders>
                            <w:shd w:val="clear" w:color="auto" w:fill="auto"/>
                            <w:noWrap/>
                            <w:vAlign w:val="center"/>
                            <w:hideMark/>
                          </w:tcPr>
                          <w:p w14:paraId="106B9D54" w14:textId="77777777" w:rsidR="00C64F2E" w:rsidRPr="00F14D7A" w:rsidRDefault="00C64F2E" w:rsidP="000070E3">
                            <w:pPr>
                              <w:widowControl/>
                              <w:overflowPunct w:val="0"/>
                              <w:spacing w:line="240" w:lineRule="exact"/>
                              <w:ind w:rightChars="32" w:right="77"/>
                              <w:jc w:val="right"/>
                              <w:rPr>
                                <w:rFonts w:ascii="標楷體" w:eastAsia="標楷體" w:hAnsi="標楷體" w:cs="新細明體"/>
                                <w:kern w:val="0"/>
                                <w:sz w:val="20"/>
                              </w:rPr>
                            </w:pPr>
                            <w:r>
                              <w:rPr>
                                <w:rFonts w:ascii="標楷體" w:eastAsia="標楷體" w:hAnsi="標楷體" w:cs="新細明體" w:hint="eastAsia"/>
                                <w:kern w:val="0"/>
                                <w:sz w:val="20"/>
                              </w:rPr>
                              <w:t>2</w:t>
                            </w:r>
                            <w:r>
                              <w:rPr>
                                <w:rFonts w:ascii="標楷體" w:eastAsia="標楷體" w:hAnsi="標楷體" w:cs="新細明體"/>
                                <w:kern w:val="0"/>
                                <w:sz w:val="20"/>
                              </w:rPr>
                              <w:t>6.92</w:t>
                            </w:r>
                          </w:p>
                        </w:tc>
                      </w:tr>
                      <w:tr w:rsidR="00C64F2E" w:rsidRPr="00F14D7A" w14:paraId="4DF36EAA" w14:textId="77777777" w:rsidTr="00513A4A">
                        <w:trPr>
                          <w:gridBefore w:val="1"/>
                          <w:gridAfter w:val="1"/>
                          <w:wBefore w:w="20" w:type="dxa"/>
                          <w:wAfter w:w="77" w:type="dxa"/>
                          <w:trHeight w:val="397"/>
                        </w:trPr>
                        <w:tc>
                          <w:tcPr>
                            <w:tcW w:w="1473" w:type="dxa"/>
                            <w:tcBorders>
                              <w:top w:val="nil"/>
                              <w:left w:val="single" w:sz="4" w:space="0" w:color="auto"/>
                              <w:bottom w:val="single" w:sz="4" w:space="0" w:color="auto"/>
                              <w:right w:val="single" w:sz="4" w:space="0" w:color="auto"/>
                            </w:tcBorders>
                            <w:shd w:val="clear" w:color="000000" w:fill="FFFFFF"/>
                            <w:noWrap/>
                            <w:vAlign w:val="center"/>
                            <w:hideMark/>
                          </w:tcPr>
                          <w:p w14:paraId="2D243D05"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proofErr w:type="gramStart"/>
                            <w:r w:rsidRPr="00F14D7A">
                              <w:rPr>
                                <w:rFonts w:ascii="標楷體" w:eastAsia="標楷體" w:hAnsi="標楷體" w:cs="新細明體" w:hint="eastAsia"/>
                                <w:kern w:val="0"/>
                                <w:sz w:val="20"/>
                              </w:rPr>
                              <w:t>板橋永翠</w:t>
                            </w:r>
                            <w:proofErr w:type="gramEnd"/>
                          </w:p>
                        </w:tc>
                        <w:tc>
                          <w:tcPr>
                            <w:tcW w:w="1256" w:type="dxa"/>
                            <w:tcBorders>
                              <w:top w:val="nil"/>
                              <w:left w:val="nil"/>
                              <w:bottom w:val="single" w:sz="4" w:space="0" w:color="auto"/>
                              <w:right w:val="single" w:sz="4" w:space="0" w:color="auto"/>
                            </w:tcBorders>
                            <w:shd w:val="clear" w:color="000000" w:fill="FFFFFF"/>
                            <w:vAlign w:val="center"/>
                            <w:hideMark/>
                          </w:tcPr>
                          <w:p w14:paraId="6245A2BC"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110</w:t>
                            </w:r>
                            <w:r>
                              <w:rPr>
                                <w:rFonts w:ascii="標楷體" w:eastAsia="標楷體" w:hAnsi="標楷體" w:cs="新細明體" w:hint="eastAsia"/>
                                <w:kern w:val="0"/>
                                <w:sz w:val="20"/>
                              </w:rPr>
                              <w:t>年</w:t>
                            </w:r>
                            <w:r w:rsidRPr="00F14D7A">
                              <w:rPr>
                                <w:rFonts w:ascii="標楷體" w:eastAsia="標楷體" w:hAnsi="標楷體" w:cs="新細明體" w:hint="eastAsia"/>
                                <w:kern w:val="0"/>
                                <w:sz w:val="20"/>
                              </w:rPr>
                              <w:t>9</w:t>
                            </w:r>
                            <w:r>
                              <w:rPr>
                                <w:rFonts w:ascii="標楷體" w:eastAsia="標楷體" w:hAnsi="標楷體" w:cs="新細明體" w:hint="eastAsia"/>
                                <w:kern w:val="0"/>
                                <w:sz w:val="20"/>
                              </w:rPr>
                              <w:t>月</w:t>
                            </w:r>
                          </w:p>
                        </w:tc>
                        <w:tc>
                          <w:tcPr>
                            <w:tcW w:w="1154" w:type="dxa"/>
                            <w:tcBorders>
                              <w:top w:val="nil"/>
                              <w:left w:val="nil"/>
                              <w:bottom w:val="single" w:sz="4" w:space="0" w:color="auto"/>
                              <w:right w:val="single" w:sz="4" w:space="0" w:color="auto"/>
                            </w:tcBorders>
                            <w:shd w:val="clear" w:color="auto" w:fill="auto"/>
                            <w:vAlign w:val="center"/>
                            <w:hideMark/>
                          </w:tcPr>
                          <w:p w14:paraId="2480EFCC" w14:textId="77777777" w:rsidR="00C64F2E" w:rsidRPr="00F14D7A" w:rsidRDefault="00C64F2E" w:rsidP="000070E3">
                            <w:pPr>
                              <w:widowControl/>
                              <w:overflowPunct w:val="0"/>
                              <w:spacing w:line="240" w:lineRule="exact"/>
                              <w:ind w:rightChars="31" w:right="74"/>
                              <w:jc w:val="right"/>
                              <w:rPr>
                                <w:rFonts w:ascii="標楷體" w:eastAsia="標楷體" w:hAnsi="標楷體" w:cs="新細明體"/>
                                <w:kern w:val="0"/>
                                <w:sz w:val="20"/>
                              </w:rPr>
                            </w:pPr>
                            <w:r w:rsidRPr="00F14D7A">
                              <w:rPr>
                                <w:rFonts w:ascii="標楷體" w:eastAsia="標楷體" w:hAnsi="標楷體" w:cs="新細明體" w:hint="eastAsia"/>
                                <w:kern w:val="0"/>
                                <w:sz w:val="20"/>
                              </w:rPr>
                              <w:t>7</w:t>
                            </w:r>
                          </w:p>
                        </w:tc>
                        <w:tc>
                          <w:tcPr>
                            <w:tcW w:w="1134" w:type="dxa"/>
                            <w:tcBorders>
                              <w:top w:val="nil"/>
                              <w:left w:val="nil"/>
                              <w:bottom w:val="single" w:sz="4" w:space="0" w:color="auto"/>
                              <w:right w:val="single" w:sz="4" w:space="0" w:color="auto"/>
                            </w:tcBorders>
                            <w:shd w:val="clear" w:color="auto" w:fill="auto"/>
                            <w:vAlign w:val="center"/>
                            <w:hideMark/>
                          </w:tcPr>
                          <w:p w14:paraId="017C355D" w14:textId="77777777" w:rsidR="00C64F2E" w:rsidRPr="00F14D7A" w:rsidRDefault="00C64F2E" w:rsidP="000070E3">
                            <w:pPr>
                              <w:widowControl/>
                              <w:overflowPunct w:val="0"/>
                              <w:spacing w:line="240" w:lineRule="exact"/>
                              <w:ind w:rightChars="30" w:right="72"/>
                              <w:jc w:val="right"/>
                              <w:rPr>
                                <w:rFonts w:ascii="標楷體" w:eastAsia="標楷體" w:hAnsi="標楷體" w:cs="新細明體"/>
                                <w:kern w:val="0"/>
                                <w:sz w:val="20"/>
                              </w:rPr>
                            </w:pPr>
                            <w:r w:rsidRPr="00F14D7A">
                              <w:rPr>
                                <w:rFonts w:ascii="標楷體" w:eastAsia="標楷體" w:hAnsi="標楷體" w:cs="新細明體" w:hint="eastAsia"/>
                                <w:kern w:val="0"/>
                                <w:sz w:val="20"/>
                              </w:rPr>
                              <w:t>4</w:t>
                            </w:r>
                          </w:p>
                        </w:tc>
                        <w:tc>
                          <w:tcPr>
                            <w:tcW w:w="1046" w:type="dxa"/>
                            <w:tcBorders>
                              <w:top w:val="nil"/>
                              <w:left w:val="nil"/>
                              <w:bottom w:val="single" w:sz="4" w:space="0" w:color="auto"/>
                              <w:right w:val="single" w:sz="4" w:space="0" w:color="auto"/>
                            </w:tcBorders>
                            <w:shd w:val="clear" w:color="auto" w:fill="auto"/>
                            <w:noWrap/>
                            <w:vAlign w:val="center"/>
                            <w:hideMark/>
                          </w:tcPr>
                          <w:p w14:paraId="1517D281" w14:textId="77777777" w:rsidR="00C64F2E" w:rsidRPr="00F14D7A" w:rsidRDefault="00C64F2E" w:rsidP="000070E3">
                            <w:pPr>
                              <w:widowControl/>
                              <w:overflowPunct w:val="0"/>
                              <w:spacing w:line="240" w:lineRule="exact"/>
                              <w:ind w:rightChars="32" w:right="77"/>
                              <w:jc w:val="right"/>
                              <w:rPr>
                                <w:rFonts w:ascii="標楷體" w:eastAsia="標楷體" w:hAnsi="標楷體" w:cs="新細明體"/>
                                <w:kern w:val="0"/>
                                <w:sz w:val="20"/>
                              </w:rPr>
                            </w:pPr>
                            <w:r w:rsidRPr="003253E6">
                              <w:rPr>
                                <w:rFonts w:ascii="標楷體" w:eastAsia="標楷體" w:hAnsi="標楷體" w:cs="新細明體"/>
                                <w:kern w:val="0"/>
                                <w:sz w:val="20"/>
                              </w:rPr>
                              <w:t>57.14</w:t>
                            </w:r>
                          </w:p>
                        </w:tc>
                      </w:tr>
                      <w:tr w:rsidR="00C64F2E" w:rsidRPr="00F14D7A" w14:paraId="39542F95" w14:textId="77777777" w:rsidTr="00513A4A">
                        <w:trPr>
                          <w:gridBefore w:val="1"/>
                          <w:gridAfter w:val="1"/>
                          <w:wBefore w:w="20" w:type="dxa"/>
                          <w:wAfter w:w="77" w:type="dxa"/>
                          <w:trHeight w:val="397"/>
                        </w:trPr>
                        <w:tc>
                          <w:tcPr>
                            <w:tcW w:w="1473" w:type="dxa"/>
                            <w:tcBorders>
                              <w:top w:val="nil"/>
                              <w:left w:val="single" w:sz="4" w:space="0" w:color="auto"/>
                              <w:bottom w:val="single" w:sz="4" w:space="0" w:color="auto"/>
                              <w:right w:val="single" w:sz="4" w:space="0" w:color="auto"/>
                            </w:tcBorders>
                            <w:shd w:val="clear" w:color="000000" w:fill="FFFFFF"/>
                            <w:noWrap/>
                            <w:vAlign w:val="center"/>
                            <w:hideMark/>
                          </w:tcPr>
                          <w:p w14:paraId="0EE93FE6"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r w:rsidRPr="00F14D7A">
                              <w:rPr>
                                <w:rFonts w:ascii="標楷體" w:eastAsia="標楷體" w:hAnsi="標楷體" w:cs="新細明體" w:hint="eastAsia"/>
                                <w:kern w:val="0"/>
                                <w:sz w:val="20"/>
                              </w:rPr>
                              <w:t>新店</w:t>
                            </w:r>
                            <w:proofErr w:type="gramStart"/>
                            <w:r w:rsidRPr="00F14D7A">
                              <w:rPr>
                                <w:rFonts w:ascii="標楷體" w:eastAsia="標楷體" w:hAnsi="標楷體" w:cs="新細明體" w:hint="eastAsia"/>
                                <w:kern w:val="0"/>
                                <w:sz w:val="20"/>
                              </w:rPr>
                              <w:t>斯馨2號</w:t>
                            </w:r>
                            <w:proofErr w:type="gramEnd"/>
                          </w:p>
                        </w:tc>
                        <w:tc>
                          <w:tcPr>
                            <w:tcW w:w="1256" w:type="dxa"/>
                            <w:tcBorders>
                              <w:top w:val="nil"/>
                              <w:left w:val="nil"/>
                              <w:bottom w:val="single" w:sz="4" w:space="0" w:color="auto"/>
                              <w:right w:val="single" w:sz="4" w:space="0" w:color="auto"/>
                            </w:tcBorders>
                            <w:shd w:val="clear" w:color="000000" w:fill="FFFFFF"/>
                            <w:vAlign w:val="center"/>
                            <w:hideMark/>
                          </w:tcPr>
                          <w:p w14:paraId="254504F7"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111</w:t>
                            </w:r>
                            <w:r>
                              <w:rPr>
                                <w:rFonts w:ascii="標楷體" w:eastAsia="標楷體" w:hAnsi="標楷體" w:cs="新細明體" w:hint="eastAsia"/>
                                <w:kern w:val="0"/>
                                <w:sz w:val="20"/>
                              </w:rPr>
                              <w:t>年</w:t>
                            </w:r>
                            <w:r w:rsidRPr="00F14D7A">
                              <w:rPr>
                                <w:rFonts w:ascii="標楷體" w:eastAsia="標楷體" w:hAnsi="標楷體" w:cs="新細明體" w:hint="eastAsia"/>
                                <w:kern w:val="0"/>
                                <w:sz w:val="20"/>
                              </w:rPr>
                              <w:t>2</w:t>
                            </w:r>
                            <w:r>
                              <w:rPr>
                                <w:rFonts w:ascii="標楷體" w:eastAsia="標楷體" w:hAnsi="標楷體" w:cs="新細明體" w:hint="eastAsia"/>
                                <w:kern w:val="0"/>
                                <w:sz w:val="20"/>
                              </w:rPr>
                              <w:t>月</w:t>
                            </w:r>
                          </w:p>
                        </w:tc>
                        <w:tc>
                          <w:tcPr>
                            <w:tcW w:w="1154" w:type="dxa"/>
                            <w:tcBorders>
                              <w:top w:val="nil"/>
                              <w:left w:val="nil"/>
                              <w:bottom w:val="single" w:sz="4" w:space="0" w:color="auto"/>
                              <w:right w:val="single" w:sz="4" w:space="0" w:color="auto"/>
                            </w:tcBorders>
                            <w:shd w:val="clear" w:color="auto" w:fill="auto"/>
                            <w:vAlign w:val="center"/>
                            <w:hideMark/>
                          </w:tcPr>
                          <w:p w14:paraId="63DC4A3A" w14:textId="77777777" w:rsidR="00C64F2E" w:rsidRPr="00F14D7A" w:rsidRDefault="00C64F2E" w:rsidP="000070E3">
                            <w:pPr>
                              <w:widowControl/>
                              <w:overflowPunct w:val="0"/>
                              <w:spacing w:line="240" w:lineRule="exact"/>
                              <w:ind w:rightChars="31" w:right="74"/>
                              <w:jc w:val="right"/>
                              <w:rPr>
                                <w:rFonts w:ascii="標楷體" w:eastAsia="標楷體" w:hAnsi="標楷體" w:cs="新細明體"/>
                                <w:kern w:val="0"/>
                                <w:sz w:val="20"/>
                              </w:rPr>
                            </w:pPr>
                            <w:r w:rsidRPr="00F14D7A">
                              <w:rPr>
                                <w:rFonts w:ascii="標楷體" w:eastAsia="標楷體" w:hAnsi="標楷體" w:cs="新細明體" w:hint="eastAsia"/>
                                <w:kern w:val="0"/>
                                <w:sz w:val="20"/>
                              </w:rPr>
                              <w:t>5</w:t>
                            </w:r>
                          </w:p>
                        </w:tc>
                        <w:tc>
                          <w:tcPr>
                            <w:tcW w:w="1134" w:type="dxa"/>
                            <w:tcBorders>
                              <w:top w:val="nil"/>
                              <w:left w:val="nil"/>
                              <w:bottom w:val="single" w:sz="4" w:space="0" w:color="auto"/>
                              <w:right w:val="single" w:sz="4" w:space="0" w:color="auto"/>
                            </w:tcBorders>
                            <w:shd w:val="clear" w:color="auto" w:fill="auto"/>
                            <w:vAlign w:val="center"/>
                            <w:hideMark/>
                          </w:tcPr>
                          <w:p w14:paraId="15186C63" w14:textId="77777777" w:rsidR="00C64F2E" w:rsidRPr="00F14D7A" w:rsidRDefault="00C64F2E" w:rsidP="000070E3">
                            <w:pPr>
                              <w:widowControl/>
                              <w:overflowPunct w:val="0"/>
                              <w:spacing w:line="240" w:lineRule="exact"/>
                              <w:ind w:rightChars="30" w:right="72"/>
                              <w:jc w:val="right"/>
                              <w:rPr>
                                <w:rFonts w:ascii="標楷體" w:eastAsia="標楷體" w:hAnsi="標楷體" w:cs="新細明體"/>
                                <w:kern w:val="0"/>
                                <w:sz w:val="20"/>
                              </w:rPr>
                            </w:pPr>
                            <w:r w:rsidRPr="00F14D7A">
                              <w:rPr>
                                <w:rFonts w:ascii="標楷體" w:eastAsia="標楷體" w:hAnsi="標楷體" w:cs="新細明體" w:hint="eastAsia"/>
                                <w:kern w:val="0"/>
                                <w:sz w:val="20"/>
                              </w:rPr>
                              <w:t>3</w:t>
                            </w:r>
                          </w:p>
                        </w:tc>
                        <w:tc>
                          <w:tcPr>
                            <w:tcW w:w="1046" w:type="dxa"/>
                            <w:tcBorders>
                              <w:top w:val="nil"/>
                              <w:left w:val="nil"/>
                              <w:bottom w:val="single" w:sz="4" w:space="0" w:color="auto"/>
                              <w:right w:val="single" w:sz="4" w:space="0" w:color="auto"/>
                            </w:tcBorders>
                            <w:shd w:val="clear" w:color="auto" w:fill="auto"/>
                            <w:noWrap/>
                            <w:vAlign w:val="center"/>
                            <w:hideMark/>
                          </w:tcPr>
                          <w:p w14:paraId="6502D938" w14:textId="77777777" w:rsidR="00C64F2E" w:rsidRPr="00F14D7A" w:rsidRDefault="00C64F2E" w:rsidP="000070E3">
                            <w:pPr>
                              <w:widowControl/>
                              <w:overflowPunct w:val="0"/>
                              <w:spacing w:line="240" w:lineRule="exact"/>
                              <w:ind w:rightChars="32" w:right="77"/>
                              <w:jc w:val="right"/>
                              <w:rPr>
                                <w:rFonts w:ascii="標楷體" w:eastAsia="標楷體" w:hAnsi="標楷體" w:cs="新細明體"/>
                                <w:kern w:val="0"/>
                                <w:sz w:val="20"/>
                              </w:rPr>
                            </w:pPr>
                            <w:r w:rsidRPr="003253E6">
                              <w:rPr>
                                <w:rFonts w:ascii="標楷體" w:eastAsia="標楷體" w:hAnsi="標楷體" w:cs="新細明體"/>
                                <w:kern w:val="0"/>
                                <w:sz w:val="20"/>
                              </w:rPr>
                              <w:t>60.00</w:t>
                            </w:r>
                          </w:p>
                        </w:tc>
                      </w:tr>
                      <w:tr w:rsidR="00C64F2E" w:rsidRPr="00F14D7A" w14:paraId="37C29273" w14:textId="77777777" w:rsidTr="00513A4A">
                        <w:trPr>
                          <w:gridBefore w:val="1"/>
                          <w:gridAfter w:val="1"/>
                          <w:wBefore w:w="20" w:type="dxa"/>
                          <w:wAfter w:w="77" w:type="dxa"/>
                          <w:trHeight w:val="397"/>
                        </w:trPr>
                        <w:tc>
                          <w:tcPr>
                            <w:tcW w:w="1473" w:type="dxa"/>
                            <w:tcBorders>
                              <w:top w:val="nil"/>
                              <w:left w:val="single" w:sz="4" w:space="0" w:color="auto"/>
                              <w:bottom w:val="single" w:sz="4" w:space="0" w:color="auto"/>
                              <w:right w:val="single" w:sz="4" w:space="0" w:color="auto"/>
                            </w:tcBorders>
                            <w:shd w:val="clear" w:color="000000" w:fill="FFFFFF"/>
                            <w:noWrap/>
                            <w:vAlign w:val="center"/>
                            <w:hideMark/>
                          </w:tcPr>
                          <w:p w14:paraId="6DB232BB"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r w:rsidRPr="00F14D7A">
                              <w:rPr>
                                <w:rFonts w:ascii="標楷體" w:eastAsia="標楷體" w:hAnsi="標楷體" w:cs="新細明體" w:hint="eastAsia"/>
                                <w:kern w:val="0"/>
                                <w:sz w:val="20"/>
                              </w:rPr>
                              <w:t>板橋民權</w:t>
                            </w:r>
                          </w:p>
                        </w:tc>
                        <w:tc>
                          <w:tcPr>
                            <w:tcW w:w="1256" w:type="dxa"/>
                            <w:tcBorders>
                              <w:top w:val="nil"/>
                              <w:left w:val="nil"/>
                              <w:bottom w:val="single" w:sz="4" w:space="0" w:color="auto"/>
                              <w:right w:val="single" w:sz="4" w:space="0" w:color="auto"/>
                            </w:tcBorders>
                            <w:shd w:val="clear" w:color="000000" w:fill="FFFFFF"/>
                            <w:vAlign w:val="center"/>
                            <w:hideMark/>
                          </w:tcPr>
                          <w:p w14:paraId="68511456"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112</w:t>
                            </w:r>
                            <w:r>
                              <w:rPr>
                                <w:rFonts w:ascii="標楷體" w:eastAsia="標楷體" w:hAnsi="標楷體" w:cs="新細明體" w:hint="eastAsia"/>
                                <w:kern w:val="0"/>
                                <w:sz w:val="20"/>
                              </w:rPr>
                              <w:t>年</w:t>
                            </w:r>
                            <w:r w:rsidRPr="00F14D7A">
                              <w:rPr>
                                <w:rFonts w:ascii="標楷體" w:eastAsia="標楷體" w:hAnsi="標楷體" w:cs="新細明體" w:hint="eastAsia"/>
                                <w:kern w:val="0"/>
                                <w:sz w:val="20"/>
                              </w:rPr>
                              <w:t>4</w:t>
                            </w:r>
                            <w:r>
                              <w:rPr>
                                <w:rFonts w:ascii="標楷體" w:eastAsia="標楷體" w:hAnsi="標楷體" w:cs="新細明體" w:hint="eastAsia"/>
                                <w:kern w:val="0"/>
                                <w:sz w:val="20"/>
                              </w:rPr>
                              <w:t>月</w:t>
                            </w:r>
                          </w:p>
                        </w:tc>
                        <w:tc>
                          <w:tcPr>
                            <w:tcW w:w="1154" w:type="dxa"/>
                            <w:tcBorders>
                              <w:top w:val="nil"/>
                              <w:left w:val="nil"/>
                              <w:bottom w:val="single" w:sz="4" w:space="0" w:color="auto"/>
                              <w:right w:val="single" w:sz="4" w:space="0" w:color="auto"/>
                            </w:tcBorders>
                            <w:shd w:val="clear" w:color="auto" w:fill="auto"/>
                            <w:vAlign w:val="center"/>
                            <w:hideMark/>
                          </w:tcPr>
                          <w:p w14:paraId="0986105F" w14:textId="77777777" w:rsidR="00C64F2E" w:rsidRPr="00F14D7A" w:rsidRDefault="00C64F2E" w:rsidP="000070E3">
                            <w:pPr>
                              <w:widowControl/>
                              <w:overflowPunct w:val="0"/>
                              <w:spacing w:line="240" w:lineRule="exact"/>
                              <w:ind w:rightChars="31" w:right="74"/>
                              <w:jc w:val="right"/>
                              <w:rPr>
                                <w:rFonts w:ascii="標楷體" w:eastAsia="標楷體" w:hAnsi="標楷體" w:cs="新細明體"/>
                                <w:kern w:val="0"/>
                                <w:sz w:val="20"/>
                              </w:rPr>
                            </w:pPr>
                            <w:r w:rsidRPr="00F14D7A">
                              <w:rPr>
                                <w:rFonts w:ascii="標楷體" w:eastAsia="標楷體" w:hAnsi="標楷體" w:cs="新細明體" w:hint="eastAsia"/>
                                <w:kern w:val="0"/>
                                <w:sz w:val="20"/>
                              </w:rPr>
                              <w:t>85</w:t>
                            </w:r>
                          </w:p>
                        </w:tc>
                        <w:tc>
                          <w:tcPr>
                            <w:tcW w:w="1134" w:type="dxa"/>
                            <w:tcBorders>
                              <w:top w:val="nil"/>
                              <w:left w:val="nil"/>
                              <w:bottom w:val="single" w:sz="4" w:space="0" w:color="auto"/>
                              <w:right w:val="single" w:sz="4" w:space="0" w:color="auto"/>
                            </w:tcBorders>
                            <w:shd w:val="clear" w:color="auto" w:fill="auto"/>
                            <w:noWrap/>
                            <w:vAlign w:val="center"/>
                            <w:hideMark/>
                          </w:tcPr>
                          <w:p w14:paraId="772EB9EA" w14:textId="77777777" w:rsidR="00C64F2E" w:rsidRPr="00F14D7A" w:rsidRDefault="00C64F2E" w:rsidP="000070E3">
                            <w:pPr>
                              <w:widowControl/>
                              <w:overflowPunct w:val="0"/>
                              <w:spacing w:line="240" w:lineRule="exact"/>
                              <w:ind w:rightChars="30" w:right="72"/>
                              <w:jc w:val="right"/>
                              <w:rPr>
                                <w:rFonts w:ascii="標楷體" w:eastAsia="標楷體" w:hAnsi="標楷體" w:cs="新細明體"/>
                                <w:kern w:val="0"/>
                                <w:sz w:val="20"/>
                              </w:rPr>
                            </w:pPr>
                            <w:r w:rsidRPr="00F14D7A">
                              <w:rPr>
                                <w:rFonts w:ascii="標楷體" w:eastAsia="標楷體" w:hAnsi="標楷體" w:cs="新細明體" w:hint="eastAsia"/>
                                <w:kern w:val="0"/>
                                <w:sz w:val="20"/>
                              </w:rPr>
                              <w:t>53</w:t>
                            </w:r>
                          </w:p>
                        </w:tc>
                        <w:tc>
                          <w:tcPr>
                            <w:tcW w:w="1046" w:type="dxa"/>
                            <w:tcBorders>
                              <w:top w:val="nil"/>
                              <w:left w:val="nil"/>
                              <w:bottom w:val="single" w:sz="4" w:space="0" w:color="auto"/>
                              <w:right w:val="single" w:sz="4" w:space="0" w:color="auto"/>
                            </w:tcBorders>
                            <w:shd w:val="clear" w:color="auto" w:fill="auto"/>
                            <w:noWrap/>
                            <w:vAlign w:val="center"/>
                            <w:hideMark/>
                          </w:tcPr>
                          <w:p w14:paraId="569F490E" w14:textId="77777777" w:rsidR="00C64F2E" w:rsidRPr="00F14D7A" w:rsidRDefault="00C64F2E" w:rsidP="000070E3">
                            <w:pPr>
                              <w:widowControl/>
                              <w:overflowPunct w:val="0"/>
                              <w:spacing w:line="240" w:lineRule="exact"/>
                              <w:ind w:rightChars="32" w:right="77"/>
                              <w:jc w:val="right"/>
                              <w:rPr>
                                <w:rFonts w:ascii="標楷體" w:eastAsia="標楷體" w:hAnsi="標楷體" w:cs="新細明體"/>
                                <w:kern w:val="0"/>
                                <w:sz w:val="20"/>
                              </w:rPr>
                            </w:pPr>
                            <w:r w:rsidRPr="003253E6">
                              <w:rPr>
                                <w:rFonts w:ascii="標楷體" w:eastAsia="標楷體" w:hAnsi="標楷體" w:cs="新細明體"/>
                                <w:kern w:val="0"/>
                                <w:sz w:val="20"/>
                              </w:rPr>
                              <w:t>62.35</w:t>
                            </w:r>
                          </w:p>
                        </w:tc>
                      </w:tr>
                      <w:tr w:rsidR="00C64F2E" w:rsidRPr="00F14D7A" w14:paraId="7C140511" w14:textId="77777777" w:rsidTr="00513A4A">
                        <w:trPr>
                          <w:gridBefore w:val="1"/>
                          <w:gridAfter w:val="1"/>
                          <w:wBefore w:w="20" w:type="dxa"/>
                          <w:wAfter w:w="77" w:type="dxa"/>
                          <w:trHeight w:val="397"/>
                        </w:trPr>
                        <w:tc>
                          <w:tcPr>
                            <w:tcW w:w="1473" w:type="dxa"/>
                            <w:tcBorders>
                              <w:top w:val="nil"/>
                              <w:left w:val="single" w:sz="4" w:space="0" w:color="auto"/>
                              <w:bottom w:val="single" w:sz="4" w:space="0" w:color="auto"/>
                              <w:right w:val="single" w:sz="4" w:space="0" w:color="auto"/>
                            </w:tcBorders>
                            <w:shd w:val="clear" w:color="000000" w:fill="FFFFFF"/>
                            <w:noWrap/>
                            <w:vAlign w:val="center"/>
                            <w:hideMark/>
                          </w:tcPr>
                          <w:p w14:paraId="3E7922FD"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r w:rsidRPr="00F14D7A">
                              <w:rPr>
                                <w:rFonts w:ascii="標楷體" w:eastAsia="標楷體" w:hAnsi="標楷體" w:cs="新細明體" w:hint="eastAsia"/>
                                <w:kern w:val="0"/>
                                <w:sz w:val="20"/>
                              </w:rPr>
                              <w:t>土城明德1號</w:t>
                            </w:r>
                          </w:p>
                        </w:tc>
                        <w:tc>
                          <w:tcPr>
                            <w:tcW w:w="1256" w:type="dxa"/>
                            <w:tcBorders>
                              <w:top w:val="nil"/>
                              <w:left w:val="nil"/>
                              <w:bottom w:val="single" w:sz="4" w:space="0" w:color="auto"/>
                              <w:right w:val="single" w:sz="4" w:space="0" w:color="auto"/>
                            </w:tcBorders>
                            <w:shd w:val="clear" w:color="000000" w:fill="FFFFFF"/>
                            <w:vAlign w:val="center"/>
                            <w:hideMark/>
                          </w:tcPr>
                          <w:p w14:paraId="48401C40"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110</w:t>
                            </w:r>
                            <w:r>
                              <w:rPr>
                                <w:rFonts w:ascii="標楷體" w:eastAsia="標楷體" w:hAnsi="標楷體" w:cs="新細明體" w:hint="eastAsia"/>
                                <w:kern w:val="0"/>
                                <w:sz w:val="20"/>
                              </w:rPr>
                              <w:t>年</w:t>
                            </w:r>
                            <w:r w:rsidRPr="00F14D7A">
                              <w:rPr>
                                <w:rFonts w:ascii="標楷體" w:eastAsia="標楷體" w:hAnsi="標楷體" w:cs="新細明體" w:hint="eastAsia"/>
                                <w:kern w:val="0"/>
                                <w:sz w:val="20"/>
                              </w:rPr>
                              <w:t>1</w:t>
                            </w:r>
                            <w:r>
                              <w:rPr>
                                <w:rFonts w:ascii="標楷體" w:eastAsia="標楷體" w:hAnsi="標楷體" w:cs="新細明體" w:hint="eastAsia"/>
                                <w:kern w:val="0"/>
                                <w:sz w:val="20"/>
                              </w:rPr>
                              <w:t>月</w:t>
                            </w:r>
                          </w:p>
                        </w:tc>
                        <w:tc>
                          <w:tcPr>
                            <w:tcW w:w="1154" w:type="dxa"/>
                            <w:tcBorders>
                              <w:top w:val="nil"/>
                              <w:left w:val="nil"/>
                              <w:bottom w:val="single" w:sz="4" w:space="0" w:color="auto"/>
                              <w:right w:val="single" w:sz="4" w:space="0" w:color="auto"/>
                            </w:tcBorders>
                            <w:shd w:val="clear" w:color="auto" w:fill="auto"/>
                            <w:vAlign w:val="center"/>
                            <w:hideMark/>
                          </w:tcPr>
                          <w:p w14:paraId="5E88A302" w14:textId="77777777" w:rsidR="00C64F2E" w:rsidRPr="00F14D7A" w:rsidRDefault="00C64F2E" w:rsidP="000070E3">
                            <w:pPr>
                              <w:widowControl/>
                              <w:overflowPunct w:val="0"/>
                              <w:spacing w:line="240" w:lineRule="exact"/>
                              <w:ind w:rightChars="31" w:right="74"/>
                              <w:jc w:val="right"/>
                              <w:rPr>
                                <w:rFonts w:ascii="標楷體" w:eastAsia="標楷體" w:hAnsi="標楷體" w:cs="新細明體"/>
                                <w:kern w:val="0"/>
                                <w:sz w:val="20"/>
                              </w:rPr>
                            </w:pPr>
                            <w:r w:rsidRPr="00F14D7A">
                              <w:rPr>
                                <w:rFonts w:ascii="標楷體" w:eastAsia="標楷體" w:hAnsi="標楷體" w:cs="新細明體" w:hint="eastAsia"/>
                                <w:kern w:val="0"/>
                                <w:sz w:val="20"/>
                              </w:rPr>
                              <w:t>11</w:t>
                            </w:r>
                          </w:p>
                        </w:tc>
                        <w:tc>
                          <w:tcPr>
                            <w:tcW w:w="1134" w:type="dxa"/>
                            <w:tcBorders>
                              <w:top w:val="nil"/>
                              <w:left w:val="nil"/>
                              <w:bottom w:val="single" w:sz="4" w:space="0" w:color="auto"/>
                              <w:right w:val="single" w:sz="4" w:space="0" w:color="auto"/>
                            </w:tcBorders>
                            <w:shd w:val="clear" w:color="auto" w:fill="auto"/>
                            <w:vAlign w:val="center"/>
                            <w:hideMark/>
                          </w:tcPr>
                          <w:p w14:paraId="3AE262D0" w14:textId="77777777" w:rsidR="00C64F2E" w:rsidRPr="00F14D7A" w:rsidRDefault="00C64F2E" w:rsidP="000070E3">
                            <w:pPr>
                              <w:widowControl/>
                              <w:overflowPunct w:val="0"/>
                              <w:spacing w:line="240" w:lineRule="exact"/>
                              <w:ind w:rightChars="30" w:right="72"/>
                              <w:jc w:val="right"/>
                              <w:rPr>
                                <w:rFonts w:ascii="標楷體" w:eastAsia="標楷體" w:hAnsi="標楷體" w:cs="新細明體"/>
                                <w:kern w:val="0"/>
                                <w:sz w:val="20"/>
                              </w:rPr>
                            </w:pPr>
                            <w:r w:rsidRPr="00F14D7A">
                              <w:rPr>
                                <w:rFonts w:ascii="標楷體" w:eastAsia="標楷體" w:hAnsi="標楷體" w:cs="新細明體" w:hint="eastAsia"/>
                                <w:kern w:val="0"/>
                                <w:sz w:val="20"/>
                              </w:rPr>
                              <w:t>7</w:t>
                            </w:r>
                          </w:p>
                        </w:tc>
                        <w:tc>
                          <w:tcPr>
                            <w:tcW w:w="1046" w:type="dxa"/>
                            <w:tcBorders>
                              <w:top w:val="nil"/>
                              <w:left w:val="nil"/>
                              <w:bottom w:val="single" w:sz="4" w:space="0" w:color="auto"/>
                              <w:right w:val="single" w:sz="4" w:space="0" w:color="auto"/>
                            </w:tcBorders>
                            <w:shd w:val="clear" w:color="auto" w:fill="auto"/>
                            <w:noWrap/>
                            <w:vAlign w:val="center"/>
                            <w:hideMark/>
                          </w:tcPr>
                          <w:p w14:paraId="19F58C4C" w14:textId="77777777" w:rsidR="00C64F2E" w:rsidRPr="00F14D7A" w:rsidRDefault="00C64F2E" w:rsidP="000070E3">
                            <w:pPr>
                              <w:widowControl/>
                              <w:overflowPunct w:val="0"/>
                              <w:spacing w:line="240" w:lineRule="exact"/>
                              <w:ind w:rightChars="32" w:right="77"/>
                              <w:jc w:val="right"/>
                              <w:rPr>
                                <w:rFonts w:ascii="標楷體" w:eastAsia="標楷體" w:hAnsi="標楷體" w:cs="新細明體"/>
                                <w:kern w:val="0"/>
                                <w:sz w:val="20"/>
                              </w:rPr>
                            </w:pPr>
                            <w:r w:rsidRPr="003253E6">
                              <w:rPr>
                                <w:rFonts w:ascii="標楷體" w:eastAsia="標楷體" w:hAnsi="標楷體" w:cs="新細明體"/>
                                <w:kern w:val="0"/>
                                <w:sz w:val="20"/>
                              </w:rPr>
                              <w:t>63.64</w:t>
                            </w:r>
                          </w:p>
                        </w:tc>
                      </w:tr>
                      <w:tr w:rsidR="00C64F2E" w:rsidRPr="00F14D7A" w14:paraId="426B7934" w14:textId="77777777" w:rsidTr="00513A4A">
                        <w:trPr>
                          <w:gridBefore w:val="1"/>
                          <w:gridAfter w:val="1"/>
                          <w:wBefore w:w="20" w:type="dxa"/>
                          <w:wAfter w:w="77" w:type="dxa"/>
                          <w:trHeight w:val="397"/>
                        </w:trPr>
                        <w:tc>
                          <w:tcPr>
                            <w:tcW w:w="1473" w:type="dxa"/>
                            <w:tcBorders>
                              <w:top w:val="nil"/>
                              <w:left w:val="single" w:sz="4" w:space="0" w:color="auto"/>
                              <w:bottom w:val="single" w:sz="4" w:space="0" w:color="auto"/>
                              <w:right w:val="single" w:sz="4" w:space="0" w:color="auto"/>
                            </w:tcBorders>
                            <w:shd w:val="clear" w:color="000000" w:fill="FFFFFF"/>
                            <w:noWrap/>
                            <w:vAlign w:val="center"/>
                            <w:hideMark/>
                          </w:tcPr>
                          <w:p w14:paraId="271345A1"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r w:rsidRPr="00F14D7A">
                              <w:rPr>
                                <w:rFonts w:ascii="標楷體" w:eastAsia="標楷體" w:hAnsi="標楷體" w:cs="新細明體" w:hint="eastAsia"/>
                                <w:kern w:val="0"/>
                                <w:sz w:val="20"/>
                              </w:rPr>
                              <w:t>三重五谷王</w:t>
                            </w:r>
                          </w:p>
                        </w:tc>
                        <w:tc>
                          <w:tcPr>
                            <w:tcW w:w="1256" w:type="dxa"/>
                            <w:tcBorders>
                              <w:top w:val="nil"/>
                              <w:left w:val="nil"/>
                              <w:bottom w:val="single" w:sz="4" w:space="0" w:color="auto"/>
                              <w:right w:val="single" w:sz="4" w:space="0" w:color="auto"/>
                            </w:tcBorders>
                            <w:shd w:val="clear" w:color="000000" w:fill="FFFFFF"/>
                            <w:vAlign w:val="center"/>
                            <w:hideMark/>
                          </w:tcPr>
                          <w:p w14:paraId="2962ED0F"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110</w:t>
                            </w:r>
                            <w:r>
                              <w:rPr>
                                <w:rFonts w:ascii="標楷體" w:eastAsia="標楷體" w:hAnsi="標楷體" w:cs="新細明體" w:hint="eastAsia"/>
                                <w:kern w:val="0"/>
                                <w:sz w:val="20"/>
                              </w:rPr>
                              <w:t>年</w:t>
                            </w:r>
                            <w:r w:rsidRPr="00F14D7A">
                              <w:rPr>
                                <w:rFonts w:ascii="標楷體" w:eastAsia="標楷體" w:hAnsi="標楷體" w:cs="新細明體" w:hint="eastAsia"/>
                                <w:kern w:val="0"/>
                                <w:sz w:val="20"/>
                              </w:rPr>
                              <w:t>1</w:t>
                            </w:r>
                            <w:r>
                              <w:rPr>
                                <w:rFonts w:ascii="標楷體" w:eastAsia="標楷體" w:hAnsi="標楷體" w:cs="新細明體" w:hint="eastAsia"/>
                                <w:kern w:val="0"/>
                                <w:sz w:val="20"/>
                              </w:rPr>
                              <w:t>月</w:t>
                            </w:r>
                          </w:p>
                        </w:tc>
                        <w:tc>
                          <w:tcPr>
                            <w:tcW w:w="1154" w:type="dxa"/>
                            <w:tcBorders>
                              <w:top w:val="nil"/>
                              <w:left w:val="nil"/>
                              <w:bottom w:val="single" w:sz="4" w:space="0" w:color="auto"/>
                              <w:right w:val="single" w:sz="4" w:space="0" w:color="auto"/>
                            </w:tcBorders>
                            <w:shd w:val="clear" w:color="auto" w:fill="auto"/>
                            <w:vAlign w:val="center"/>
                            <w:hideMark/>
                          </w:tcPr>
                          <w:p w14:paraId="532D1B6F" w14:textId="77777777" w:rsidR="00C64F2E" w:rsidRPr="00F14D7A" w:rsidRDefault="00C64F2E" w:rsidP="000070E3">
                            <w:pPr>
                              <w:widowControl/>
                              <w:overflowPunct w:val="0"/>
                              <w:spacing w:line="240" w:lineRule="exact"/>
                              <w:ind w:rightChars="31" w:right="74"/>
                              <w:jc w:val="right"/>
                              <w:rPr>
                                <w:rFonts w:ascii="標楷體" w:eastAsia="標楷體" w:hAnsi="標楷體" w:cs="新細明體"/>
                                <w:kern w:val="0"/>
                                <w:sz w:val="20"/>
                              </w:rPr>
                            </w:pPr>
                            <w:r w:rsidRPr="00F14D7A">
                              <w:rPr>
                                <w:rFonts w:ascii="標楷體" w:eastAsia="標楷體" w:hAnsi="標楷體" w:cs="新細明體" w:hint="eastAsia"/>
                                <w:kern w:val="0"/>
                                <w:sz w:val="20"/>
                              </w:rPr>
                              <w:t>4</w:t>
                            </w:r>
                          </w:p>
                        </w:tc>
                        <w:tc>
                          <w:tcPr>
                            <w:tcW w:w="1134" w:type="dxa"/>
                            <w:tcBorders>
                              <w:top w:val="nil"/>
                              <w:left w:val="nil"/>
                              <w:bottom w:val="single" w:sz="4" w:space="0" w:color="auto"/>
                              <w:right w:val="single" w:sz="4" w:space="0" w:color="auto"/>
                            </w:tcBorders>
                            <w:shd w:val="clear" w:color="auto" w:fill="auto"/>
                            <w:vAlign w:val="center"/>
                            <w:hideMark/>
                          </w:tcPr>
                          <w:p w14:paraId="04825A01" w14:textId="77777777" w:rsidR="00C64F2E" w:rsidRPr="00F14D7A" w:rsidRDefault="00C64F2E" w:rsidP="000070E3">
                            <w:pPr>
                              <w:widowControl/>
                              <w:overflowPunct w:val="0"/>
                              <w:spacing w:line="240" w:lineRule="exact"/>
                              <w:ind w:rightChars="30" w:right="72"/>
                              <w:jc w:val="right"/>
                              <w:rPr>
                                <w:rFonts w:ascii="標楷體" w:eastAsia="標楷體" w:hAnsi="標楷體" w:cs="新細明體"/>
                                <w:kern w:val="0"/>
                                <w:sz w:val="20"/>
                              </w:rPr>
                            </w:pPr>
                            <w:r w:rsidRPr="00F14D7A">
                              <w:rPr>
                                <w:rFonts w:ascii="標楷體" w:eastAsia="標楷體" w:hAnsi="標楷體" w:cs="新細明體" w:hint="eastAsia"/>
                                <w:kern w:val="0"/>
                                <w:sz w:val="20"/>
                              </w:rPr>
                              <w:t>3</w:t>
                            </w:r>
                          </w:p>
                        </w:tc>
                        <w:tc>
                          <w:tcPr>
                            <w:tcW w:w="1046" w:type="dxa"/>
                            <w:tcBorders>
                              <w:top w:val="nil"/>
                              <w:left w:val="nil"/>
                              <w:bottom w:val="single" w:sz="4" w:space="0" w:color="auto"/>
                              <w:right w:val="single" w:sz="4" w:space="0" w:color="auto"/>
                            </w:tcBorders>
                            <w:shd w:val="clear" w:color="auto" w:fill="auto"/>
                            <w:noWrap/>
                            <w:vAlign w:val="center"/>
                            <w:hideMark/>
                          </w:tcPr>
                          <w:p w14:paraId="17C38253" w14:textId="77777777" w:rsidR="00C64F2E" w:rsidRPr="00F14D7A" w:rsidRDefault="00C64F2E" w:rsidP="000070E3">
                            <w:pPr>
                              <w:widowControl/>
                              <w:overflowPunct w:val="0"/>
                              <w:spacing w:line="240" w:lineRule="exact"/>
                              <w:ind w:rightChars="32" w:right="77"/>
                              <w:jc w:val="right"/>
                              <w:rPr>
                                <w:rFonts w:ascii="標楷體" w:eastAsia="標楷體" w:hAnsi="標楷體" w:cs="新細明體"/>
                                <w:kern w:val="0"/>
                                <w:sz w:val="20"/>
                              </w:rPr>
                            </w:pPr>
                            <w:r w:rsidRPr="003253E6">
                              <w:rPr>
                                <w:rFonts w:ascii="標楷體" w:eastAsia="標楷體" w:hAnsi="標楷體" w:cs="新細明體"/>
                                <w:kern w:val="0"/>
                                <w:sz w:val="20"/>
                              </w:rPr>
                              <w:t>75.00</w:t>
                            </w:r>
                          </w:p>
                        </w:tc>
                      </w:tr>
                      <w:tr w:rsidR="00C64F2E" w:rsidRPr="00F14D7A" w14:paraId="42DE15AE" w14:textId="77777777" w:rsidTr="00513A4A">
                        <w:trPr>
                          <w:gridBefore w:val="1"/>
                          <w:gridAfter w:val="1"/>
                          <w:wBefore w:w="20" w:type="dxa"/>
                          <w:wAfter w:w="77" w:type="dxa"/>
                          <w:trHeight w:val="397"/>
                        </w:trPr>
                        <w:tc>
                          <w:tcPr>
                            <w:tcW w:w="1473" w:type="dxa"/>
                            <w:tcBorders>
                              <w:top w:val="nil"/>
                              <w:left w:val="single" w:sz="4" w:space="0" w:color="auto"/>
                              <w:bottom w:val="single" w:sz="4" w:space="0" w:color="auto"/>
                              <w:right w:val="single" w:sz="4" w:space="0" w:color="auto"/>
                            </w:tcBorders>
                            <w:shd w:val="clear" w:color="000000" w:fill="FFFFFF"/>
                            <w:noWrap/>
                            <w:vAlign w:val="center"/>
                            <w:hideMark/>
                          </w:tcPr>
                          <w:p w14:paraId="30158B92" w14:textId="77777777" w:rsidR="00C64F2E" w:rsidRPr="00F14D7A" w:rsidRDefault="00C64F2E" w:rsidP="000070E3">
                            <w:pPr>
                              <w:widowControl/>
                              <w:overflowPunct w:val="0"/>
                              <w:spacing w:line="240" w:lineRule="exact"/>
                              <w:jc w:val="both"/>
                              <w:rPr>
                                <w:rFonts w:ascii="標楷體" w:eastAsia="標楷體" w:hAnsi="標楷體" w:cs="新細明體"/>
                                <w:kern w:val="0"/>
                                <w:sz w:val="20"/>
                              </w:rPr>
                            </w:pPr>
                            <w:r w:rsidRPr="00F14D7A">
                              <w:rPr>
                                <w:rFonts w:ascii="標楷體" w:eastAsia="標楷體" w:hAnsi="標楷體" w:cs="新細明體" w:hint="eastAsia"/>
                                <w:kern w:val="0"/>
                                <w:sz w:val="20"/>
                              </w:rPr>
                              <w:t>土城明德2號</w:t>
                            </w:r>
                          </w:p>
                        </w:tc>
                        <w:tc>
                          <w:tcPr>
                            <w:tcW w:w="1256" w:type="dxa"/>
                            <w:tcBorders>
                              <w:top w:val="nil"/>
                              <w:left w:val="nil"/>
                              <w:bottom w:val="single" w:sz="4" w:space="0" w:color="auto"/>
                              <w:right w:val="single" w:sz="4" w:space="0" w:color="auto"/>
                            </w:tcBorders>
                            <w:shd w:val="clear" w:color="000000" w:fill="FFFFFF"/>
                            <w:vAlign w:val="center"/>
                            <w:hideMark/>
                          </w:tcPr>
                          <w:p w14:paraId="4598250C" w14:textId="77777777" w:rsidR="00C64F2E" w:rsidRPr="00F14D7A" w:rsidRDefault="00C64F2E" w:rsidP="000070E3">
                            <w:pPr>
                              <w:widowControl/>
                              <w:overflowPunct w:val="0"/>
                              <w:spacing w:line="240" w:lineRule="exact"/>
                              <w:jc w:val="center"/>
                              <w:rPr>
                                <w:rFonts w:ascii="標楷體" w:eastAsia="標楷體" w:hAnsi="標楷體" w:cs="新細明體"/>
                                <w:kern w:val="0"/>
                                <w:sz w:val="20"/>
                              </w:rPr>
                            </w:pPr>
                            <w:r w:rsidRPr="00F14D7A">
                              <w:rPr>
                                <w:rFonts w:ascii="標楷體" w:eastAsia="標楷體" w:hAnsi="標楷體" w:cs="新細明體" w:hint="eastAsia"/>
                                <w:kern w:val="0"/>
                                <w:sz w:val="20"/>
                              </w:rPr>
                              <w:t>113</w:t>
                            </w:r>
                            <w:r>
                              <w:rPr>
                                <w:rFonts w:ascii="標楷體" w:eastAsia="標楷體" w:hAnsi="標楷體" w:cs="新細明體" w:hint="eastAsia"/>
                                <w:kern w:val="0"/>
                                <w:sz w:val="20"/>
                              </w:rPr>
                              <w:t>年</w:t>
                            </w:r>
                            <w:r w:rsidRPr="00F14D7A">
                              <w:rPr>
                                <w:rFonts w:ascii="標楷體" w:eastAsia="標楷體" w:hAnsi="標楷體" w:cs="新細明體" w:hint="eastAsia"/>
                                <w:kern w:val="0"/>
                                <w:sz w:val="20"/>
                              </w:rPr>
                              <w:t>2</w:t>
                            </w:r>
                            <w:r>
                              <w:rPr>
                                <w:rFonts w:ascii="標楷體" w:eastAsia="標楷體" w:hAnsi="標楷體" w:cs="新細明體" w:hint="eastAsia"/>
                                <w:kern w:val="0"/>
                                <w:sz w:val="20"/>
                              </w:rPr>
                              <w:t>月</w:t>
                            </w:r>
                          </w:p>
                        </w:tc>
                        <w:tc>
                          <w:tcPr>
                            <w:tcW w:w="1154" w:type="dxa"/>
                            <w:tcBorders>
                              <w:top w:val="nil"/>
                              <w:left w:val="nil"/>
                              <w:bottom w:val="single" w:sz="4" w:space="0" w:color="auto"/>
                              <w:right w:val="single" w:sz="4" w:space="0" w:color="auto"/>
                            </w:tcBorders>
                            <w:shd w:val="clear" w:color="auto" w:fill="auto"/>
                            <w:vAlign w:val="center"/>
                            <w:hideMark/>
                          </w:tcPr>
                          <w:p w14:paraId="78D2225C" w14:textId="77777777" w:rsidR="00C64F2E" w:rsidRPr="00F14D7A" w:rsidRDefault="00C64F2E" w:rsidP="000070E3">
                            <w:pPr>
                              <w:widowControl/>
                              <w:overflowPunct w:val="0"/>
                              <w:spacing w:line="240" w:lineRule="exact"/>
                              <w:ind w:rightChars="31" w:right="74"/>
                              <w:jc w:val="right"/>
                              <w:rPr>
                                <w:rFonts w:ascii="標楷體" w:eastAsia="標楷體" w:hAnsi="標楷體" w:cs="新細明體"/>
                                <w:kern w:val="0"/>
                                <w:sz w:val="20"/>
                              </w:rPr>
                            </w:pPr>
                            <w:r w:rsidRPr="00F14D7A">
                              <w:rPr>
                                <w:rFonts w:ascii="標楷體" w:eastAsia="標楷體" w:hAnsi="標楷體" w:cs="新細明體" w:hint="eastAsia"/>
                                <w:kern w:val="0"/>
                                <w:sz w:val="20"/>
                              </w:rPr>
                              <w:t>9</w:t>
                            </w:r>
                          </w:p>
                        </w:tc>
                        <w:tc>
                          <w:tcPr>
                            <w:tcW w:w="1134" w:type="dxa"/>
                            <w:tcBorders>
                              <w:top w:val="nil"/>
                              <w:left w:val="nil"/>
                              <w:bottom w:val="single" w:sz="4" w:space="0" w:color="auto"/>
                              <w:right w:val="single" w:sz="4" w:space="0" w:color="auto"/>
                            </w:tcBorders>
                            <w:shd w:val="clear" w:color="auto" w:fill="auto"/>
                            <w:noWrap/>
                            <w:vAlign w:val="center"/>
                            <w:hideMark/>
                          </w:tcPr>
                          <w:p w14:paraId="307D1DEE" w14:textId="77777777" w:rsidR="00C64F2E" w:rsidRPr="00F14D7A" w:rsidRDefault="00C64F2E" w:rsidP="000070E3">
                            <w:pPr>
                              <w:widowControl/>
                              <w:overflowPunct w:val="0"/>
                              <w:spacing w:line="240" w:lineRule="exact"/>
                              <w:ind w:rightChars="30" w:right="72"/>
                              <w:jc w:val="right"/>
                              <w:rPr>
                                <w:rFonts w:ascii="標楷體" w:eastAsia="標楷體" w:hAnsi="標楷體" w:cs="新細明體"/>
                                <w:kern w:val="0"/>
                                <w:sz w:val="20"/>
                              </w:rPr>
                            </w:pPr>
                            <w:r w:rsidRPr="00F14D7A">
                              <w:rPr>
                                <w:rFonts w:ascii="標楷體" w:eastAsia="標楷體" w:hAnsi="標楷體" w:cs="新細明體" w:hint="eastAsia"/>
                                <w:kern w:val="0"/>
                                <w:sz w:val="20"/>
                              </w:rPr>
                              <w:t>7</w:t>
                            </w:r>
                          </w:p>
                        </w:tc>
                        <w:tc>
                          <w:tcPr>
                            <w:tcW w:w="1046" w:type="dxa"/>
                            <w:tcBorders>
                              <w:top w:val="nil"/>
                              <w:left w:val="nil"/>
                              <w:bottom w:val="single" w:sz="4" w:space="0" w:color="auto"/>
                              <w:right w:val="single" w:sz="4" w:space="0" w:color="auto"/>
                            </w:tcBorders>
                            <w:shd w:val="clear" w:color="auto" w:fill="auto"/>
                            <w:noWrap/>
                            <w:vAlign w:val="center"/>
                            <w:hideMark/>
                          </w:tcPr>
                          <w:p w14:paraId="4AF20CB3" w14:textId="77777777" w:rsidR="00C64F2E" w:rsidRPr="00F14D7A" w:rsidRDefault="00C64F2E" w:rsidP="000070E3">
                            <w:pPr>
                              <w:widowControl/>
                              <w:overflowPunct w:val="0"/>
                              <w:spacing w:line="240" w:lineRule="exact"/>
                              <w:ind w:rightChars="32" w:right="77"/>
                              <w:jc w:val="right"/>
                              <w:rPr>
                                <w:rFonts w:ascii="標楷體" w:eastAsia="標楷體" w:hAnsi="標楷體" w:cs="新細明體"/>
                                <w:kern w:val="0"/>
                                <w:sz w:val="20"/>
                              </w:rPr>
                            </w:pPr>
                            <w:r w:rsidRPr="003253E6">
                              <w:rPr>
                                <w:rFonts w:ascii="標楷體" w:eastAsia="標楷體" w:hAnsi="標楷體" w:cs="新細明體"/>
                                <w:kern w:val="0"/>
                                <w:sz w:val="20"/>
                              </w:rPr>
                              <w:t>77.78</w:t>
                            </w:r>
                          </w:p>
                        </w:tc>
                      </w:tr>
                    </w:tbl>
                    <w:p w14:paraId="5CF28834" w14:textId="4410ECA5" w:rsidR="00C64F2E" w:rsidRDefault="00C64F2E" w:rsidP="00C64F2E">
                      <w:r w:rsidRPr="0096174F">
                        <w:rPr>
                          <w:rFonts w:ascii="標楷體" w:eastAsia="標楷體" w:hAnsi="標楷體" w:hint="eastAsia"/>
                          <w:sz w:val="18"/>
                          <w:szCs w:val="18"/>
                        </w:rPr>
                        <w:t>資料來源：</w:t>
                      </w:r>
                      <w:r w:rsidRPr="0096174F">
                        <w:rPr>
                          <w:rFonts w:ascii="標楷體" w:eastAsia="標楷體" w:hAnsi="標楷體" w:hint="eastAsia"/>
                          <w:color w:val="000000"/>
                          <w:sz w:val="18"/>
                          <w:szCs w:val="18"/>
                          <w:shd w:val="clear" w:color="auto" w:fill="FFFFFF"/>
                        </w:rPr>
                        <w:t>整理自</w:t>
                      </w:r>
                      <w:r>
                        <w:rPr>
                          <w:rFonts w:ascii="標楷體" w:eastAsia="標楷體" w:hAnsi="標楷體" w:hint="eastAsia"/>
                          <w:sz w:val="18"/>
                          <w:szCs w:val="18"/>
                        </w:rPr>
                        <w:t>新北市住</w:t>
                      </w:r>
                      <w:r w:rsidR="00163FEA">
                        <w:rPr>
                          <w:rFonts w:ascii="標楷體" w:eastAsia="標楷體" w:hAnsi="標楷體" w:hint="eastAsia"/>
                          <w:sz w:val="18"/>
                          <w:szCs w:val="18"/>
                        </w:rPr>
                        <w:t>宅及都市更新</w:t>
                      </w:r>
                      <w:r>
                        <w:rPr>
                          <w:rFonts w:ascii="標楷體" w:eastAsia="標楷體" w:hAnsi="標楷體" w:hint="eastAsia"/>
                          <w:sz w:val="18"/>
                          <w:szCs w:val="18"/>
                        </w:rPr>
                        <w:t>中心</w:t>
                      </w:r>
                      <w:r w:rsidRPr="0096174F">
                        <w:rPr>
                          <w:rFonts w:ascii="標楷體" w:eastAsia="標楷體" w:hAnsi="標楷體" w:hint="eastAsia"/>
                          <w:sz w:val="18"/>
                          <w:szCs w:val="18"/>
                        </w:rPr>
                        <w:t>提供資料。</w:t>
                      </w:r>
                    </w:p>
                  </w:txbxContent>
                </v:textbox>
                <w10:wrap type="square"/>
              </v:shape>
            </w:pict>
          </mc:Fallback>
        </mc:AlternateContent>
      </w:r>
      <w:r w:rsidRPr="00D57967">
        <w:rPr>
          <w:rFonts w:ascii="標楷體" w:eastAsia="標楷體" w:hAnsi="標楷體" w:hint="eastAsia"/>
          <w:bCs/>
          <w:color w:val="000000" w:themeColor="text1"/>
          <w:kern w:val="0"/>
          <w:szCs w:val="24"/>
        </w:rPr>
        <w:t>店鋪延遲辦理招租公告作業，致店鋪長期空置，影響租金收益及社區生活機能；2.截至114年8月底止，以容積獎勵取得或都市更新</w:t>
      </w:r>
      <w:proofErr w:type="gramStart"/>
      <w:r w:rsidRPr="00D57967">
        <w:rPr>
          <w:rFonts w:ascii="標楷體" w:eastAsia="標楷體" w:hAnsi="標楷體" w:hint="eastAsia"/>
          <w:bCs/>
          <w:color w:val="000000" w:themeColor="text1"/>
          <w:kern w:val="0"/>
          <w:szCs w:val="24"/>
        </w:rPr>
        <w:t>分回等方式</w:t>
      </w:r>
      <w:proofErr w:type="gramEnd"/>
      <w:r w:rsidRPr="00D57967">
        <w:rPr>
          <w:rFonts w:ascii="標楷體" w:eastAsia="標楷體" w:hAnsi="標楷體" w:hint="eastAsia"/>
          <w:bCs/>
          <w:color w:val="000000" w:themeColor="text1"/>
          <w:kern w:val="0"/>
          <w:szCs w:val="24"/>
        </w:rPr>
        <w:t>取得之社會住宅計21處，其附屬停車場汽車停車位受原社區規約限制，不得出租予非社區住戶，致出租率未達80％者，計有板橋江翠、</w:t>
      </w:r>
      <w:proofErr w:type="gramStart"/>
      <w:r w:rsidRPr="00D57967">
        <w:rPr>
          <w:rFonts w:ascii="標楷體" w:eastAsia="標楷體" w:hAnsi="標楷體" w:hint="eastAsia"/>
          <w:bCs/>
          <w:color w:val="000000" w:themeColor="text1"/>
          <w:kern w:val="0"/>
          <w:szCs w:val="24"/>
        </w:rPr>
        <w:t>板橋永翠</w:t>
      </w:r>
      <w:proofErr w:type="gramEnd"/>
      <w:r w:rsidRPr="00D57967">
        <w:rPr>
          <w:rFonts w:ascii="標楷體" w:eastAsia="標楷體" w:hAnsi="標楷體" w:hint="eastAsia"/>
          <w:bCs/>
          <w:color w:val="000000" w:themeColor="text1"/>
          <w:kern w:val="0"/>
          <w:szCs w:val="24"/>
        </w:rPr>
        <w:t>、新店</w:t>
      </w:r>
      <w:proofErr w:type="gramStart"/>
      <w:r w:rsidRPr="00D57967">
        <w:rPr>
          <w:rFonts w:ascii="標楷體" w:eastAsia="標楷體" w:hAnsi="標楷體" w:hint="eastAsia"/>
          <w:bCs/>
          <w:color w:val="000000" w:themeColor="text1"/>
          <w:kern w:val="0"/>
          <w:szCs w:val="24"/>
        </w:rPr>
        <w:t>斯馨2號</w:t>
      </w:r>
      <w:proofErr w:type="gramEnd"/>
      <w:r w:rsidRPr="00D57967">
        <w:rPr>
          <w:rFonts w:ascii="標楷體" w:eastAsia="標楷體" w:hAnsi="標楷體" w:hint="eastAsia"/>
          <w:bCs/>
          <w:color w:val="000000" w:themeColor="text1"/>
          <w:kern w:val="0"/>
          <w:szCs w:val="24"/>
        </w:rPr>
        <w:t>、板橋民權、土城明德1號、三重五谷王、土城明德2號等7處（表1），其中板橋江翠青年社會住宅附屬停車場汽車停車位出租率僅26.92％，多數停車位仍處於閒置狀態，惟該中心自接管營運後，未積極辦理招租宣導或</w:t>
      </w:r>
      <w:proofErr w:type="gramStart"/>
      <w:r w:rsidRPr="00D57967">
        <w:rPr>
          <w:rFonts w:ascii="標楷體" w:eastAsia="標楷體" w:hAnsi="標楷體" w:hint="eastAsia"/>
          <w:bCs/>
          <w:color w:val="000000" w:themeColor="text1"/>
          <w:kern w:val="0"/>
          <w:szCs w:val="24"/>
        </w:rPr>
        <w:t>研</w:t>
      </w:r>
      <w:proofErr w:type="gramEnd"/>
      <w:r w:rsidRPr="00D57967">
        <w:rPr>
          <w:rFonts w:ascii="標楷體" w:eastAsia="標楷體" w:hAnsi="標楷體" w:hint="eastAsia"/>
          <w:bCs/>
          <w:color w:val="000000" w:themeColor="text1"/>
          <w:kern w:val="0"/>
          <w:szCs w:val="24"/>
        </w:rPr>
        <w:t>提有效活化措施，影響停車位使用效益及租金收入等情事，經函請</w:t>
      </w:r>
      <w:proofErr w:type="gramStart"/>
      <w:r w:rsidRPr="00D57967">
        <w:rPr>
          <w:rFonts w:ascii="標楷體" w:eastAsia="標楷體" w:hAnsi="標楷體" w:hint="eastAsia"/>
          <w:bCs/>
          <w:color w:val="000000" w:themeColor="text1"/>
          <w:kern w:val="0"/>
          <w:szCs w:val="24"/>
        </w:rPr>
        <w:t>研</w:t>
      </w:r>
      <w:proofErr w:type="gramEnd"/>
      <w:r w:rsidRPr="00D57967">
        <w:rPr>
          <w:rFonts w:ascii="標楷體" w:eastAsia="標楷體" w:hAnsi="標楷體" w:hint="eastAsia"/>
          <w:bCs/>
          <w:color w:val="000000" w:themeColor="text1"/>
          <w:kern w:val="0"/>
          <w:szCs w:val="24"/>
        </w:rPr>
        <w:t>謀改善。據復：1.將加強店鋪行銷推廣、調降標租底價，並儘速重新辦理公告招租事宜；2.針對出租率偏低之社會住宅汽車停車位，將</w:t>
      </w:r>
      <w:proofErr w:type="gramStart"/>
      <w:r w:rsidRPr="00D57967">
        <w:rPr>
          <w:rFonts w:ascii="標楷體" w:eastAsia="標楷體" w:hAnsi="標楷體" w:hint="eastAsia"/>
          <w:bCs/>
          <w:color w:val="000000" w:themeColor="text1"/>
          <w:kern w:val="0"/>
          <w:szCs w:val="24"/>
        </w:rPr>
        <w:t>採</w:t>
      </w:r>
      <w:proofErr w:type="gramEnd"/>
      <w:r w:rsidRPr="00D57967">
        <w:rPr>
          <w:rFonts w:ascii="標楷體" w:eastAsia="標楷體" w:hAnsi="標楷體" w:hint="eastAsia"/>
          <w:bCs/>
          <w:color w:val="000000" w:themeColor="text1"/>
          <w:kern w:val="0"/>
          <w:szCs w:val="24"/>
        </w:rPr>
        <w:t>行長期租約搭配租金優惠方式，提高承租誘因及租約穩定性，以提升出租率及經營效益</w:t>
      </w:r>
      <w:r>
        <w:rPr>
          <w:rFonts w:ascii="標楷體" w:eastAsia="標楷體" w:hAnsi="標楷體" w:hint="eastAsia"/>
          <w:bCs/>
          <w:color w:val="000000" w:themeColor="text1"/>
          <w:kern w:val="0"/>
          <w:szCs w:val="24"/>
        </w:rPr>
        <w:t>。</w:t>
      </w:r>
    </w:p>
    <w:p w14:paraId="0A2CC46E" w14:textId="77777777" w:rsidR="00C64F2E" w:rsidRPr="00C5515F" w:rsidRDefault="00C64F2E" w:rsidP="00C64F2E">
      <w:pPr>
        <w:widowControl/>
        <w:tabs>
          <w:tab w:val="left" w:pos="567"/>
        </w:tabs>
        <w:overflowPunct w:val="0"/>
        <w:spacing w:beforeLines="50" w:before="120" w:afterLines="15" w:after="36" w:line="580" w:lineRule="exact"/>
        <w:ind w:firstLineChars="180" w:firstLine="504"/>
        <w:jc w:val="both"/>
        <w:rPr>
          <w:rFonts w:ascii="標楷體" w:eastAsia="標楷體" w:hAnsi="標楷體"/>
          <w:b/>
          <w:snapToGrid w:val="0"/>
          <w:kern w:val="0"/>
          <w:sz w:val="28"/>
          <w:szCs w:val="28"/>
        </w:rPr>
      </w:pPr>
      <w:r w:rsidRPr="00C5515F">
        <w:rPr>
          <w:rFonts w:ascii="標楷體" w:eastAsia="標楷體" w:hAnsi="標楷體" w:hint="eastAsia"/>
          <w:b/>
          <w:snapToGrid w:val="0"/>
          <w:kern w:val="0"/>
          <w:sz w:val="28"/>
          <w:szCs w:val="28"/>
        </w:rPr>
        <w:t>（</w:t>
      </w:r>
      <w:r>
        <w:rPr>
          <w:rFonts w:ascii="標楷體" w:eastAsia="標楷體" w:hAnsi="標楷體" w:hint="eastAsia"/>
          <w:b/>
          <w:snapToGrid w:val="0"/>
          <w:kern w:val="0"/>
          <w:sz w:val="28"/>
          <w:szCs w:val="28"/>
        </w:rPr>
        <w:t>五</w:t>
      </w:r>
      <w:r w:rsidRPr="00C5515F">
        <w:rPr>
          <w:rFonts w:ascii="標楷體" w:eastAsia="標楷體" w:hAnsi="標楷體" w:hint="eastAsia"/>
          <w:b/>
          <w:snapToGrid w:val="0"/>
          <w:kern w:val="0"/>
          <w:sz w:val="28"/>
          <w:szCs w:val="28"/>
        </w:rPr>
        <w:t>）</w:t>
      </w:r>
      <w:proofErr w:type="gramStart"/>
      <w:r w:rsidRPr="00D57967">
        <w:rPr>
          <w:rFonts w:ascii="標楷體" w:eastAsia="標楷體" w:hAnsi="標楷體" w:hint="eastAsia"/>
          <w:b/>
          <w:snapToGrid w:val="0"/>
          <w:kern w:val="0"/>
          <w:sz w:val="28"/>
          <w:szCs w:val="28"/>
        </w:rPr>
        <w:t>11</w:t>
      </w:r>
      <w:r w:rsidRPr="00D57967">
        <w:rPr>
          <w:rFonts w:ascii="標楷體" w:eastAsia="標楷體" w:hAnsi="標楷體"/>
          <w:b/>
          <w:snapToGrid w:val="0"/>
          <w:kern w:val="0"/>
          <w:sz w:val="28"/>
          <w:szCs w:val="28"/>
        </w:rPr>
        <w:t>3</w:t>
      </w:r>
      <w:proofErr w:type="gramEnd"/>
      <w:r w:rsidRPr="00D57967">
        <w:rPr>
          <w:rFonts w:ascii="標楷體" w:eastAsia="標楷體" w:hAnsi="標楷體" w:hint="eastAsia"/>
          <w:b/>
          <w:snapToGrid w:val="0"/>
          <w:kern w:val="0"/>
          <w:sz w:val="28"/>
          <w:szCs w:val="28"/>
        </w:rPr>
        <w:t>年度重要審核意見追蹤查核情形</w:t>
      </w:r>
    </w:p>
    <w:p w14:paraId="7278739E" w14:textId="77777777" w:rsidR="00C64F2E" w:rsidRPr="00D57967" w:rsidRDefault="00C64F2E" w:rsidP="00C64F2E">
      <w:pPr>
        <w:spacing w:beforeLines="22" w:before="52" w:line="580" w:lineRule="exact"/>
        <w:ind w:firstLineChars="215" w:firstLine="516"/>
        <w:jc w:val="both"/>
        <w:rPr>
          <w:rFonts w:ascii="標楷體" w:eastAsia="標楷體" w:hAnsi="標楷體"/>
          <w:bCs/>
          <w:color w:val="000000" w:themeColor="text1"/>
          <w:kern w:val="0"/>
          <w:szCs w:val="24"/>
        </w:rPr>
      </w:pPr>
      <w:r w:rsidRPr="00D57967">
        <w:rPr>
          <w:rFonts w:ascii="標楷體" w:eastAsia="標楷體" w:hAnsi="標楷體" w:hint="eastAsia"/>
          <w:bCs/>
          <w:color w:val="000000" w:themeColor="text1"/>
          <w:kern w:val="0"/>
          <w:szCs w:val="24"/>
        </w:rPr>
        <w:t>本處於11</w:t>
      </w:r>
      <w:r w:rsidRPr="00D57967">
        <w:rPr>
          <w:rFonts w:ascii="標楷體" w:eastAsia="標楷體" w:hAnsi="標楷體"/>
          <w:bCs/>
          <w:color w:val="000000" w:themeColor="text1"/>
          <w:kern w:val="0"/>
          <w:szCs w:val="24"/>
        </w:rPr>
        <w:t>3</w:t>
      </w:r>
      <w:r w:rsidRPr="00D57967">
        <w:rPr>
          <w:rFonts w:ascii="標楷體" w:eastAsia="標楷體" w:hAnsi="標楷體" w:hint="eastAsia"/>
          <w:bCs/>
          <w:color w:val="000000" w:themeColor="text1"/>
          <w:kern w:val="0"/>
          <w:szCs w:val="24"/>
        </w:rPr>
        <w:t>年審核報告內列重要審核意見，計有新北市住宅及都市更新中心持續協助民間自主辦理都市更新，以達成都市再生目標，惟尚未訂定相關評估輔導指標或機制，又對民間開發商整合案件亦乏定期審視辦理</w:t>
      </w:r>
      <w:proofErr w:type="gramStart"/>
      <w:r w:rsidRPr="00D57967">
        <w:rPr>
          <w:rFonts w:ascii="標楷體" w:eastAsia="標楷體" w:hAnsi="標楷體" w:hint="eastAsia"/>
          <w:bCs/>
          <w:color w:val="000000" w:themeColor="text1"/>
          <w:kern w:val="0"/>
          <w:szCs w:val="24"/>
        </w:rPr>
        <w:t>進程與礙難</w:t>
      </w:r>
      <w:proofErr w:type="gramEnd"/>
      <w:r w:rsidRPr="00D57967">
        <w:rPr>
          <w:rFonts w:ascii="標楷體" w:eastAsia="標楷體" w:hAnsi="標楷體" w:hint="eastAsia"/>
          <w:bCs/>
          <w:color w:val="000000" w:themeColor="text1"/>
          <w:kern w:val="0"/>
          <w:szCs w:val="24"/>
        </w:rPr>
        <w:t>，適時規劃協處，允宜</w:t>
      </w:r>
      <w:proofErr w:type="gramStart"/>
      <w:r w:rsidRPr="00D57967">
        <w:rPr>
          <w:rFonts w:ascii="標楷體" w:eastAsia="標楷體" w:hAnsi="標楷體" w:hint="eastAsia"/>
          <w:bCs/>
          <w:color w:val="000000" w:themeColor="text1"/>
          <w:kern w:val="0"/>
          <w:szCs w:val="24"/>
        </w:rPr>
        <w:t>研謀策</w:t>
      </w:r>
      <w:proofErr w:type="gramEnd"/>
      <w:r w:rsidRPr="00D57967">
        <w:rPr>
          <w:rFonts w:ascii="標楷體" w:eastAsia="標楷體" w:hAnsi="標楷體" w:hint="eastAsia"/>
          <w:bCs/>
          <w:color w:val="000000" w:themeColor="text1"/>
          <w:kern w:val="0"/>
          <w:szCs w:val="24"/>
        </w:rPr>
        <w:t>進1項，經</w:t>
      </w:r>
      <w:proofErr w:type="gramStart"/>
      <w:r w:rsidRPr="00D57967">
        <w:rPr>
          <w:rFonts w:ascii="標楷體" w:eastAsia="標楷體" w:hAnsi="標楷體" w:hint="eastAsia"/>
          <w:bCs/>
          <w:color w:val="000000" w:themeColor="text1"/>
          <w:kern w:val="0"/>
          <w:szCs w:val="24"/>
        </w:rPr>
        <w:t>賡</w:t>
      </w:r>
      <w:proofErr w:type="gramEnd"/>
      <w:r w:rsidRPr="00D57967">
        <w:rPr>
          <w:rFonts w:ascii="標楷體" w:eastAsia="標楷體" w:hAnsi="標楷體" w:hint="eastAsia"/>
          <w:bCs/>
          <w:color w:val="000000" w:themeColor="text1"/>
          <w:kern w:val="0"/>
          <w:szCs w:val="24"/>
        </w:rPr>
        <w:t>續追蹤查核實際辦理結果，已依改善措施持續辦理。</w:t>
      </w:r>
    </w:p>
    <w:p w14:paraId="11F8756E" w14:textId="77777777" w:rsidR="00C64F2E" w:rsidRDefault="00C64F2E" w:rsidP="00C64F2E">
      <w:pPr>
        <w:spacing w:beforeLines="30" w:before="72" w:line="540" w:lineRule="exact"/>
        <w:ind w:leftChars="215" w:left="528" w:hangingChars="5" w:hanging="12"/>
        <w:jc w:val="both"/>
        <w:rPr>
          <w:rFonts w:ascii="標楷體" w:eastAsia="標楷體" w:hAnsi="標楷體"/>
          <w:color w:val="000000" w:themeColor="text1"/>
          <w:kern w:val="0"/>
          <w:szCs w:val="24"/>
        </w:rPr>
      </w:pPr>
      <w:r w:rsidRPr="00D57967">
        <w:rPr>
          <w:rFonts w:ascii="標楷體" w:eastAsia="標楷體" w:hAnsi="標楷體" w:hint="eastAsia"/>
          <w:color w:val="000000" w:themeColor="text1"/>
          <w:kern w:val="0"/>
          <w:szCs w:val="24"/>
        </w:rPr>
        <w:lastRenderedPageBreak/>
        <w:t>茲將</w:t>
      </w:r>
      <w:r w:rsidRPr="00D57967">
        <w:rPr>
          <w:rFonts w:ascii="標楷體" w:eastAsia="標楷體" w:hAnsi="標楷體" w:hint="eastAsia"/>
          <w:bCs/>
          <w:color w:val="000000" w:themeColor="text1"/>
          <w:kern w:val="0"/>
          <w:szCs w:val="24"/>
        </w:rPr>
        <w:t>該行政法人</w:t>
      </w:r>
      <w:proofErr w:type="gramStart"/>
      <w:r w:rsidRPr="00D57967">
        <w:rPr>
          <w:rFonts w:ascii="標楷體" w:eastAsia="標楷體" w:hAnsi="標楷體" w:hint="eastAsia"/>
          <w:color w:val="000000" w:themeColor="text1"/>
          <w:kern w:val="0"/>
          <w:szCs w:val="24"/>
        </w:rPr>
        <w:t>114</w:t>
      </w:r>
      <w:proofErr w:type="gramEnd"/>
      <w:r w:rsidRPr="00D57967">
        <w:rPr>
          <w:rFonts w:ascii="標楷體" w:eastAsia="標楷體" w:hAnsi="標楷體" w:hint="eastAsia"/>
          <w:color w:val="000000" w:themeColor="text1"/>
          <w:kern w:val="0"/>
          <w:szCs w:val="24"/>
        </w:rPr>
        <w:t>年度收支營運及資產負債情形，分別列表如下：</w:t>
      </w:r>
    </w:p>
    <w:p w14:paraId="03BDA859" w14:textId="77777777" w:rsidR="00C64F2E" w:rsidRPr="00734AB4" w:rsidRDefault="00C64F2E" w:rsidP="00C64F2E">
      <w:pPr>
        <w:widowControl/>
        <w:overflowPunct w:val="0"/>
        <w:snapToGrid w:val="0"/>
        <w:spacing w:beforeLines="50" w:before="120" w:line="540" w:lineRule="exact"/>
        <w:jc w:val="center"/>
        <w:rPr>
          <w:rFonts w:ascii="標楷體" w:eastAsia="標楷體"/>
          <w:spacing w:val="60"/>
          <w:sz w:val="32"/>
          <w:szCs w:val="32"/>
          <w:u w:val="single"/>
        </w:rPr>
      </w:pPr>
      <w:r w:rsidRPr="00734AB4">
        <w:rPr>
          <w:rFonts w:eastAsia="標楷體" w:hint="eastAsia"/>
          <w:b/>
          <w:color w:val="000000"/>
          <w:kern w:val="0"/>
          <w:sz w:val="32"/>
          <w:szCs w:val="32"/>
          <w:u w:val="single"/>
        </w:rPr>
        <w:t>新北市住宅及都市更新中心收支營運表</w:t>
      </w:r>
    </w:p>
    <w:p w14:paraId="1DF01854" w14:textId="1102EAEC" w:rsidR="00C64F2E" w:rsidRPr="006F7181" w:rsidRDefault="00451EB0" w:rsidP="00451EB0">
      <w:pPr>
        <w:widowControl/>
        <w:spacing w:line="460" w:lineRule="exact"/>
        <w:jc w:val="center"/>
        <w:rPr>
          <w:rFonts w:eastAsia="標楷體"/>
          <w:color w:val="000000"/>
          <w:kern w:val="0"/>
          <w:sz w:val="20"/>
        </w:rPr>
      </w:pPr>
      <w:r>
        <w:rPr>
          <w:rFonts w:ascii="標楷體" w:eastAsia="標楷體" w:hAnsi="標楷體" w:hint="eastAsia"/>
          <w:color w:val="000000"/>
          <w:kern w:val="0"/>
          <w:szCs w:val="24"/>
        </w:rPr>
        <w:t xml:space="preserve">                                 </w:t>
      </w:r>
      <w:r w:rsidR="00C64F2E" w:rsidRPr="00D65E4C">
        <w:rPr>
          <w:rFonts w:ascii="標楷體" w:eastAsia="標楷體" w:hAnsi="標楷體" w:hint="eastAsia"/>
          <w:color w:val="000000"/>
          <w:kern w:val="0"/>
          <w:szCs w:val="24"/>
        </w:rPr>
        <w:t>中華民國</w:t>
      </w:r>
      <w:proofErr w:type="gramStart"/>
      <w:r w:rsidR="00C64F2E">
        <w:rPr>
          <w:rFonts w:ascii="標楷體" w:eastAsia="標楷體" w:hAnsi="標楷體" w:hint="eastAsia"/>
          <w:color w:val="000000"/>
          <w:kern w:val="0"/>
          <w:szCs w:val="24"/>
        </w:rPr>
        <w:t>114</w:t>
      </w:r>
      <w:proofErr w:type="gramEnd"/>
      <w:r w:rsidR="00C64F2E" w:rsidRPr="00D65E4C">
        <w:rPr>
          <w:rFonts w:ascii="標楷體" w:eastAsia="標楷體" w:hAnsi="標楷體" w:hint="eastAsia"/>
          <w:color w:val="000000"/>
          <w:kern w:val="0"/>
          <w:szCs w:val="24"/>
        </w:rPr>
        <w:t>年度</w:t>
      </w:r>
      <w:r w:rsidR="00C64F2E">
        <w:rPr>
          <w:rFonts w:ascii="標楷體" w:eastAsia="標楷體" w:hAnsi="標楷體" w:hint="eastAsia"/>
          <w:color w:val="000000"/>
          <w:kern w:val="0"/>
          <w:szCs w:val="24"/>
        </w:rPr>
        <w:t xml:space="preserve">    </w:t>
      </w:r>
      <w:r>
        <w:rPr>
          <w:rFonts w:ascii="標楷體" w:eastAsia="標楷體" w:hAnsi="標楷體" w:hint="eastAsia"/>
          <w:color w:val="000000"/>
          <w:kern w:val="0"/>
          <w:szCs w:val="24"/>
        </w:rPr>
        <w:t xml:space="preserve"> </w:t>
      </w:r>
      <w:r w:rsidR="00C64F2E">
        <w:rPr>
          <w:rFonts w:ascii="標楷體" w:eastAsia="標楷體" w:hAnsi="標楷體" w:hint="eastAsia"/>
          <w:color w:val="000000"/>
          <w:kern w:val="0"/>
          <w:szCs w:val="24"/>
        </w:rPr>
        <w:t xml:space="preserve">    </w:t>
      </w:r>
      <w:r>
        <w:rPr>
          <w:rFonts w:ascii="標楷體" w:eastAsia="標楷體" w:hAnsi="標楷體" w:hint="eastAsia"/>
          <w:color w:val="000000"/>
          <w:kern w:val="0"/>
          <w:szCs w:val="24"/>
        </w:rPr>
        <w:t xml:space="preserve"> </w:t>
      </w:r>
      <w:r w:rsidR="00C64F2E">
        <w:rPr>
          <w:rFonts w:ascii="標楷體" w:eastAsia="標楷體" w:hAnsi="標楷體" w:hint="eastAsia"/>
          <w:color w:val="000000"/>
          <w:kern w:val="0"/>
          <w:szCs w:val="24"/>
        </w:rPr>
        <w:t xml:space="preserve">            </w:t>
      </w:r>
      <w:r w:rsidR="00C64F2E" w:rsidRPr="00C74B8B">
        <w:rPr>
          <w:rFonts w:eastAsia="標楷體" w:hint="eastAsia"/>
          <w:color w:val="000000"/>
          <w:kern w:val="0"/>
          <w:sz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94"/>
        <w:gridCol w:w="1332"/>
        <w:gridCol w:w="800"/>
        <w:gridCol w:w="1355"/>
        <w:gridCol w:w="822"/>
        <w:gridCol w:w="1332"/>
        <w:gridCol w:w="887"/>
      </w:tblGrid>
      <w:tr w:rsidR="00C64F2E" w:rsidRPr="00C74B8B" w14:paraId="2F5B02B7" w14:textId="77777777" w:rsidTr="00A909EF">
        <w:trPr>
          <w:trHeight w:val="397"/>
          <w:tblHeader/>
          <w:jc w:val="center"/>
        </w:trPr>
        <w:tc>
          <w:tcPr>
            <w:tcW w:w="1710" w:type="pct"/>
            <w:vMerge w:val="restart"/>
            <w:tcBorders>
              <w:top w:val="single" w:sz="8" w:space="0" w:color="auto"/>
              <w:left w:val="nil"/>
            </w:tcBorders>
            <w:vAlign w:val="center"/>
          </w:tcPr>
          <w:p w14:paraId="1EE2189F" w14:textId="77777777" w:rsidR="00C64F2E" w:rsidRPr="00C74B8B" w:rsidRDefault="00C64F2E" w:rsidP="00A909EF">
            <w:pPr>
              <w:adjustRightInd w:val="0"/>
              <w:snapToGrid w:val="0"/>
              <w:spacing w:line="460" w:lineRule="exact"/>
              <w:jc w:val="distribute"/>
              <w:rPr>
                <w:rFonts w:ascii="標楷體" w:eastAsia="標楷體" w:hAnsi="標楷體"/>
                <w:sz w:val="20"/>
              </w:rPr>
            </w:pPr>
            <w:r w:rsidRPr="00C74B8B">
              <w:rPr>
                <w:rFonts w:ascii="標楷體" w:eastAsia="標楷體" w:hAnsi="標楷體" w:hint="eastAsia"/>
                <w:sz w:val="20"/>
              </w:rPr>
              <w:t>科目</w:t>
            </w:r>
          </w:p>
        </w:tc>
        <w:tc>
          <w:tcPr>
            <w:tcW w:w="1074" w:type="pct"/>
            <w:gridSpan w:val="2"/>
            <w:tcBorders>
              <w:top w:val="single" w:sz="8" w:space="0" w:color="auto"/>
              <w:bottom w:val="single" w:sz="4" w:space="0" w:color="auto"/>
            </w:tcBorders>
            <w:vAlign w:val="center"/>
          </w:tcPr>
          <w:p w14:paraId="62D757E3" w14:textId="77777777" w:rsidR="00C64F2E" w:rsidRPr="00C74B8B" w:rsidRDefault="00C64F2E" w:rsidP="00A909EF">
            <w:pPr>
              <w:adjustRightInd w:val="0"/>
              <w:snapToGrid w:val="0"/>
              <w:spacing w:line="280" w:lineRule="exact"/>
              <w:jc w:val="distribute"/>
              <w:rPr>
                <w:rFonts w:ascii="標楷體" w:eastAsia="標楷體" w:hAnsi="標楷體"/>
                <w:sz w:val="20"/>
              </w:rPr>
            </w:pPr>
            <w:r w:rsidRPr="00C74B8B">
              <w:rPr>
                <w:rFonts w:ascii="標楷體" w:eastAsia="標楷體" w:hAnsi="標楷體" w:hint="eastAsia"/>
                <w:sz w:val="20"/>
              </w:rPr>
              <w:t>預算數</w:t>
            </w:r>
          </w:p>
        </w:tc>
        <w:tc>
          <w:tcPr>
            <w:tcW w:w="1097" w:type="pct"/>
            <w:gridSpan w:val="2"/>
            <w:tcBorders>
              <w:top w:val="single" w:sz="8" w:space="0" w:color="auto"/>
              <w:bottom w:val="single" w:sz="4" w:space="0" w:color="auto"/>
            </w:tcBorders>
            <w:vAlign w:val="center"/>
          </w:tcPr>
          <w:p w14:paraId="7A538E48" w14:textId="77777777" w:rsidR="00C64F2E" w:rsidRPr="00C74B8B" w:rsidRDefault="00C64F2E" w:rsidP="00A909EF">
            <w:pPr>
              <w:adjustRightInd w:val="0"/>
              <w:snapToGrid w:val="0"/>
              <w:spacing w:line="280" w:lineRule="exact"/>
              <w:jc w:val="distribute"/>
              <w:rPr>
                <w:rFonts w:ascii="標楷體" w:eastAsia="標楷體" w:hAnsi="標楷體"/>
                <w:sz w:val="20"/>
              </w:rPr>
            </w:pPr>
            <w:r w:rsidRPr="00C74B8B">
              <w:rPr>
                <w:rFonts w:ascii="標楷體" w:eastAsia="標楷體" w:hAnsi="標楷體" w:hint="eastAsia"/>
                <w:sz w:val="20"/>
              </w:rPr>
              <w:t>決算數</w:t>
            </w:r>
          </w:p>
        </w:tc>
        <w:tc>
          <w:tcPr>
            <w:tcW w:w="1118" w:type="pct"/>
            <w:gridSpan w:val="2"/>
            <w:tcBorders>
              <w:top w:val="single" w:sz="8" w:space="0" w:color="auto"/>
              <w:bottom w:val="single" w:sz="4" w:space="0" w:color="auto"/>
              <w:right w:val="nil"/>
            </w:tcBorders>
            <w:vAlign w:val="center"/>
          </w:tcPr>
          <w:p w14:paraId="728652CB" w14:textId="77777777" w:rsidR="00C64F2E" w:rsidRDefault="00C64F2E" w:rsidP="00A909EF">
            <w:pPr>
              <w:adjustRightInd w:val="0"/>
              <w:snapToGrid w:val="0"/>
              <w:jc w:val="distribute"/>
              <w:rPr>
                <w:rFonts w:ascii="標楷體" w:eastAsia="標楷體" w:hAnsi="標楷體"/>
                <w:sz w:val="20"/>
              </w:rPr>
            </w:pPr>
            <w:r w:rsidRPr="00BB20E6">
              <w:rPr>
                <w:rFonts w:ascii="標楷體" w:eastAsia="標楷體" w:hAnsi="標楷體" w:hint="eastAsia"/>
                <w:sz w:val="20"/>
              </w:rPr>
              <w:t>決算數與預算數</w:t>
            </w:r>
          </w:p>
          <w:p w14:paraId="262332A7" w14:textId="77777777" w:rsidR="00C64F2E" w:rsidRPr="00BB20E6" w:rsidRDefault="00C64F2E" w:rsidP="00A909EF">
            <w:pPr>
              <w:adjustRightInd w:val="0"/>
              <w:snapToGrid w:val="0"/>
              <w:jc w:val="distribute"/>
              <w:rPr>
                <w:rFonts w:ascii="標楷體" w:eastAsia="標楷體" w:hAnsi="標楷體"/>
                <w:sz w:val="20"/>
              </w:rPr>
            </w:pPr>
            <w:r w:rsidRPr="00BB20E6">
              <w:rPr>
                <w:rFonts w:ascii="標楷體" w:eastAsia="標楷體" w:hAnsi="標楷體" w:hint="eastAsia"/>
                <w:sz w:val="20"/>
              </w:rPr>
              <w:t>比較增減</w:t>
            </w:r>
          </w:p>
        </w:tc>
      </w:tr>
      <w:tr w:rsidR="00C64F2E" w:rsidRPr="00C74B8B" w14:paraId="632B88FD" w14:textId="77777777" w:rsidTr="00A909EF">
        <w:trPr>
          <w:trHeight w:val="425"/>
          <w:tblHeader/>
          <w:jc w:val="center"/>
        </w:trPr>
        <w:tc>
          <w:tcPr>
            <w:tcW w:w="1710" w:type="pct"/>
            <w:vMerge/>
            <w:tcBorders>
              <w:left w:val="nil"/>
              <w:bottom w:val="single" w:sz="8" w:space="0" w:color="auto"/>
            </w:tcBorders>
            <w:vAlign w:val="center"/>
          </w:tcPr>
          <w:p w14:paraId="5183FC59" w14:textId="77777777" w:rsidR="00C64F2E" w:rsidRPr="00C74B8B" w:rsidRDefault="00C64F2E" w:rsidP="00A909EF">
            <w:pPr>
              <w:adjustRightInd w:val="0"/>
              <w:snapToGrid w:val="0"/>
              <w:spacing w:line="460" w:lineRule="exact"/>
              <w:jc w:val="distribute"/>
              <w:rPr>
                <w:rFonts w:ascii="標楷體" w:eastAsia="標楷體" w:hAnsi="標楷體"/>
                <w:b/>
                <w:spacing w:val="6"/>
                <w:sz w:val="20"/>
              </w:rPr>
            </w:pPr>
          </w:p>
        </w:tc>
        <w:tc>
          <w:tcPr>
            <w:tcW w:w="671" w:type="pct"/>
            <w:tcBorders>
              <w:bottom w:val="single" w:sz="8" w:space="0" w:color="auto"/>
            </w:tcBorders>
            <w:shd w:val="clear" w:color="auto" w:fill="auto"/>
            <w:vAlign w:val="center"/>
          </w:tcPr>
          <w:p w14:paraId="4F74C251" w14:textId="77777777" w:rsidR="00C64F2E" w:rsidRPr="00C74B8B" w:rsidRDefault="00C64F2E" w:rsidP="00A909EF">
            <w:pPr>
              <w:adjustRightInd w:val="0"/>
              <w:snapToGrid w:val="0"/>
              <w:jc w:val="distribute"/>
              <w:rPr>
                <w:rFonts w:ascii="標楷體" w:eastAsia="標楷體" w:hAnsi="標楷體"/>
                <w:sz w:val="20"/>
              </w:rPr>
            </w:pPr>
            <w:r w:rsidRPr="00C74B8B">
              <w:rPr>
                <w:rFonts w:ascii="標楷體" w:eastAsia="標楷體" w:hAnsi="標楷體" w:hint="eastAsia"/>
                <w:sz w:val="20"/>
              </w:rPr>
              <w:t>金額</w:t>
            </w:r>
          </w:p>
        </w:tc>
        <w:tc>
          <w:tcPr>
            <w:tcW w:w="403" w:type="pct"/>
            <w:tcBorders>
              <w:bottom w:val="single" w:sz="8" w:space="0" w:color="auto"/>
            </w:tcBorders>
            <w:shd w:val="clear" w:color="auto" w:fill="auto"/>
            <w:vAlign w:val="center"/>
          </w:tcPr>
          <w:p w14:paraId="4D4F6B0D" w14:textId="77777777" w:rsidR="00C64F2E" w:rsidRPr="00C74B8B" w:rsidRDefault="00C64F2E" w:rsidP="00A909EF">
            <w:pPr>
              <w:adjustRightInd w:val="0"/>
              <w:snapToGrid w:val="0"/>
              <w:jc w:val="distribute"/>
              <w:rPr>
                <w:rFonts w:ascii="標楷體" w:eastAsia="標楷體" w:hAnsi="標楷體"/>
                <w:sz w:val="20"/>
              </w:rPr>
            </w:pPr>
            <w:r w:rsidRPr="00C74B8B">
              <w:rPr>
                <w:rFonts w:ascii="標楷體" w:eastAsia="標楷體" w:hAnsi="標楷體" w:hint="eastAsia"/>
                <w:sz w:val="20"/>
              </w:rPr>
              <w:t>％</w:t>
            </w:r>
          </w:p>
        </w:tc>
        <w:tc>
          <w:tcPr>
            <w:tcW w:w="683" w:type="pct"/>
            <w:tcBorders>
              <w:bottom w:val="single" w:sz="8" w:space="0" w:color="auto"/>
            </w:tcBorders>
            <w:shd w:val="clear" w:color="auto" w:fill="auto"/>
            <w:vAlign w:val="center"/>
          </w:tcPr>
          <w:p w14:paraId="7ACAB274" w14:textId="77777777" w:rsidR="00C64F2E" w:rsidRPr="00C74B8B" w:rsidRDefault="00C64F2E" w:rsidP="00A909EF">
            <w:pPr>
              <w:adjustRightInd w:val="0"/>
              <w:snapToGrid w:val="0"/>
              <w:jc w:val="distribute"/>
              <w:rPr>
                <w:rFonts w:ascii="標楷體" w:eastAsia="標楷體" w:hAnsi="標楷體"/>
                <w:sz w:val="20"/>
              </w:rPr>
            </w:pPr>
            <w:r w:rsidRPr="00C74B8B">
              <w:rPr>
                <w:rFonts w:ascii="標楷體" w:eastAsia="標楷體" w:hAnsi="標楷體" w:hint="eastAsia"/>
                <w:sz w:val="20"/>
              </w:rPr>
              <w:t>金額</w:t>
            </w:r>
          </w:p>
        </w:tc>
        <w:tc>
          <w:tcPr>
            <w:tcW w:w="414" w:type="pct"/>
            <w:tcBorders>
              <w:bottom w:val="single" w:sz="8" w:space="0" w:color="auto"/>
            </w:tcBorders>
            <w:shd w:val="clear" w:color="auto" w:fill="auto"/>
            <w:vAlign w:val="center"/>
          </w:tcPr>
          <w:p w14:paraId="4D2CF916" w14:textId="77777777" w:rsidR="00C64F2E" w:rsidRPr="00C74B8B" w:rsidRDefault="00C64F2E" w:rsidP="00A909EF">
            <w:pPr>
              <w:adjustRightInd w:val="0"/>
              <w:snapToGrid w:val="0"/>
              <w:jc w:val="distribute"/>
              <w:rPr>
                <w:rFonts w:ascii="標楷體" w:eastAsia="標楷體" w:hAnsi="標楷體"/>
                <w:sz w:val="20"/>
              </w:rPr>
            </w:pPr>
            <w:r w:rsidRPr="00C74B8B">
              <w:rPr>
                <w:rFonts w:ascii="標楷體" w:eastAsia="標楷體" w:hAnsi="標楷體" w:hint="eastAsia"/>
                <w:sz w:val="20"/>
              </w:rPr>
              <w:t>％</w:t>
            </w:r>
          </w:p>
        </w:tc>
        <w:tc>
          <w:tcPr>
            <w:tcW w:w="671" w:type="pct"/>
            <w:tcBorders>
              <w:bottom w:val="single" w:sz="8" w:space="0" w:color="auto"/>
            </w:tcBorders>
            <w:shd w:val="clear" w:color="auto" w:fill="auto"/>
            <w:vAlign w:val="center"/>
          </w:tcPr>
          <w:p w14:paraId="515C9F07" w14:textId="77777777" w:rsidR="00C64F2E" w:rsidRPr="00C74B8B" w:rsidRDefault="00C64F2E" w:rsidP="00A909EF">
            <w:pPr>
              <w:adjustRightInd w:val="0"/>
              <w:snapToGrid w:val="0"/>
              <w:jc w:val="distribute"/>
              <w:rPr>
                <w:rFonts w:ascii="標楷體" w:eastAsia="標楷體" w:hAnsi="標楷體"/>
                <w:sz w:val="20"/>
              </w:rPr>
            </w:pPr>
            <w:r w:rsidRPr="00C74B8B">
              <w:rPr>
                <w:rFonts w:ascii="標楷體" w:eastAsia="標楷體" w:hAnsi="標楷體" w:hint="eastAsia"/>
                <w:sz w:val="20"/>
              </w:rPr>
              <w:t>金額</w:t>
            </w:r>
          </w:p>
        </w:tc>
        <w:tc>
          <w:tcPr>
            <w:tcW w:w="447" w:type="pct"/>
            <w:tcBorders>
              <w:bottom w:val="single" w:sz="8" w:space="0" w:color="auto"/>
              <w:right w:val="nil"/>
            </w:tcBorders>
            <w:shd w:val="clear" w:color="auto" w:fill="auto"/>
            <w:vAlign w:val="center"/>
          </w:tcPr>
          <w:p w14:paraId="694DA7CE" w14:textId="77777777" w:rsidR="00C64F2E" w:rsidRPr="00C74B8B" w:rsidRDefault="00C64F2E" w:rsidP="00A909EF">
            <w:pPr>
              <w:adjustRightInd w:val="0"/>
              <w:snapToGrid w:val="0"/>
              <w:jc w:val="distribute"/>
              <w:rPr>
                <w:rFonts w:ascii="標楷體" w:eastAsia="標楷體" w:hAnsi="標楷體"/>
                <w:sz w:val="20"/>
              </w:rPr>
            </w:pPr>
            <w:r w:rsidRPr="00C74B8B">
              <w:rPr>
                <w:rFonts w:ascii="標楷體" w:eastAsia="標楷體" w:hAnsi="標楷體" w:hint="eastAsia"/>
                <w:sz w:val="20"/>
              </w:rPr>
              <w:t>％</w:t>
            </w:r>
          </w:p>
        </w:tc>
      </w:tr>
      <w:tr w:rsidR="00C64F2E" w:rsidRPr="00C74B8B" w14:paraId="5118F610" w14:textId="77777777" w:rsidTr="00A909EF">
        <w:trPr>
          <w:trHeight w:val="567"/>
          <w:jc w:val="center"/>
        </w:trPr>
        <w:tc>
          <w:tcPr>
            <w:tcW w:w="1710" w:type="pct"/>
            <w:tcBorders>
              <w:top w:val="single" w:sz="8" w:space="0" w:color="auto"/>
              <w:left w:val="nil"/>
              <w:bottom w:val="nil"/>
            </w:tcBorders>
            <w:vAlign w:val="center"/>
          </w:tcPr>
          <w:p w14:paraId="1833351E" w14:textId="77777777" w:rsidR="00C64F2E" w:rsidRPr="00C74B8B" w:rsidRDefault="00C64F2E" w:rsidP="00A909EF">
            <w:pPr>
              <w:widowControl/>
              <w:snapToGrid w:val="0"/>
              <w:spacing w:line="440" w:lineRule="exact"/>
              <w:jc w:val="distribute"/>
              <w:rPr>
                <w:rFonts w:ascii="標楷體" w:eastAsia="標楷體" w:hAnsi="標楷體" w:cs="新細明體"/>
                <w:b/>
                <w:kern w:val="0"/>
                <w:sz w:val="20"/>
              </w:rPr>
            </w:pPr>
            <w:r w:rsidRPr="00C74B8B">
              <w:rPr>
                <w:rFonts w:ascii="標楷體" w:eastAsia="標楷體" w:hAnsi="標楷體" w:cs="新細明體" w:hint="eastAsia"/>
                <w:b/>
                <w:kern w:val="0"/>
                <w:sz w:val="20"/>
              </w:rPr>
              <w:t>收入合計</w:t>
            </w:r>
          </w:p>
        </w:tc>
        <w:tc>
          <w:tcPr>
            <w:tcW w:w="671" w:type="pct"/>
            <w:tcBorders>
              <w:top w:val="single" w:sz="8" w:space="0" w:color="auto"/>
              <w:bottom w:val="nil"/>
            </w:tcBorders>
            <w:shd w:val="clear" w:color="auto" w:fill="auto"/>
            <w:vAlign w:val="center"/>
          </w:tcPr>
          <w:p w14:paraId="7F898641" w14:textId="77777777" w:rsidR="00C64F2E" w:rsidRPr="00F03A2C" w:rsidRDefault="00C64F2E" w:rsidP="00A909EF">
            <w:pPr>
              <w:widowControl/>
              <w:snapToGrid w:val="0"/>
              <w:spacing w:line="440" w:lineRule="exact"/>
              <w:jc w:val="right"/>
              <w:rPr>
                <w:rFonts w:asciiTheme="minorEastAsia" w:eastAsiaTheme="minorEastAsia" w:hAnsiTheme="minorEastAsia"/>
                <w:b/>
                <w:bCs/>
                <w:sz w:val="20"/>
              </w:rPr>
            </w:pPr>
            <w:r>
              <w:rPr>
                <w:rFonts w:asciiTheme="minorEastAsia" w:eastAsiaTheme="minorEastAsia" w:hAnsiTheme="minorEastAsia"/>
                <w:b/>
                <w:bCs/>
                <w:sz w:val="20"/>
              </w:rPr>
              <w:t>643</w:t>
            </w:r>
            <w:r>
              <w:rPr>
                <w:rFonts w:asciiTheme="minorEastAsia" w:eastAsiaTheme="minorEastAsia" w:hAnsiTheme="minorEastAsia" w:hint="eastAsia"/>
                <w:b/>
                <w:bCs/>
                <w:sz w:val="20"/>
              </w:rPr>
              <w:t>,</w:t>
            </w:r>
            <w:r>
              <w:rPr>
                <w:rFonts w:asciiTheme="minorEastAsia" w:eastAsiaTheme="minorEastAsia" w:hAnsiTheme="minorEastAsia"/>
                <w:b/>
                <w:bCs/>
                <w:sz w:val="20"/>
              </w:rPr>
              <w:t>481,000</w:t>
            </w:r>
          </w:p>
        </w:tc>
        <w:tc>
          <w:tcPr>
            <w:tcW w:w="403" w:type="pct"/>
            <w:tcBorders>
              <w:top w:val="single" w:sz="8" w:space="0" w:color="auto"/>
              <w:bottom w:val="nil"/>
            </w:tcBorders>
            <w:shd w:val="clear" w:color="auto" w:fill="auto"/>
            <w:vAlign w:val="center"/>
          </w:tcPr>
          <w:p w14:paraId="59F05AF5" w14:textId="77777777" w:rsidR="00C64F2E" w:rsidRPr="00F03A2C" w:rsidRDefault="00C64F2E" w:rsidP="00A909EF">
            <w:pPr>
              <w:snapToGrid w:val="0"/>
              <w:spacing w:line="440" w:lineRule="exact"/>
              <w:jc w:val="right"/>
              <w:rPr>
                <w:rFonts w:asciiTheme="minorEastAsia" w:eastAsiaTheme="minorEastAsia" w:hAnsiTheme="minorEastAsia"/>
                <w:b/>
                <w:bCs/>
                <w:sz w:val="20"/>
              </w:rPr>
            </w:pPr>
            <w:r w:rsidRPr="00F03A2C">
              <w:rPr>
                <w:rFonts w:asciiTheme="minorEastAsia" w:eastAsiaTheme="minorEastAsia" w:hAnsiTheme="minorEastAsia" w:hint="eastAsia"/>
                <w:b/>
                <w:bCs/>
                <w:sz w:val="20"/>
              </w:rPr>
              <w:t>100.00</w:t>
            </w:r>
          </w:p>
        </w:tc>
        <w:tc>
          <w:tcPr>
            <w:tcW w:w="683" w:type="pct"/>
            <w:tcBorders>
              <w:top w:val="single" w:sz="8" w:space="0" w:color="auto"/>
              <w:bottom w:val="nil"/>
            </w:tcBorders>
            <w:shd w:val="clear" w:color="auto" w:fill="auto"/>
            <w:vAlign w:val="center"/>
          </w:tcPr>
          <w:p w14:paraId="74DE3FD8" w14:textId="77777777" w:rsidR="00C64F2E" w:rsidRPr="00F03A2C" w:rsidRDefault="00C64F2E" w:rsidP="00A909EF">
            <w:pPr>
              <w:snapToGrid w:val="0"/>
              <w:spacing w:line="440" w:lineRule="exact"/>
              <w:jc w:val="right"/>
              <w:rPr>
                <w:rFonts w:asciiTheme="minorEastAsia" w:eastAsiaTheme="minorEastAsia" w:hAnsiTheme="minorEastAsia"/>
                <w:b/>
                <w:bCs/>
                <w:sz w:val="20"/>
              </w:rPr>
            </w:pPr>
            <w:r>
              <w:rPr>
                <w:rFonts w:asciiTheme="minorEastAsia" w:eastAsiaTheme="minorEastAsia" w:hAnsiTheme="minorEastAsia"/>
                <w:b/>
                <w:bCs/>
                <w:sz w:val="20"/>
              </w:rPr>
              <w:t>565,261,970</w:t>
            </w:r>
          </w:p>
        </w:tc>
        <w:tc>
          <w:tcPr>
            <w:tcW w:w="414" w:type="pct"/>
            <w:tcBorders>
              <w:top w:val="single" w:sz="8" w:space="0" w:color="auto"/>
              <w:bottom w:val="nil"/>
            </w:tcBorders>
            <w:shd w:val="clear" w:color="auto" w:fill="auto"/>
            <w:vAlign w:val="center"/>
          </w:tcPr>
          <w:p w14:paraId="0D442F51" w14:textId="77777777" w:rsidR="00C64F2E" w:rsidRPr="00F03A2C" w:rsidRDefault="00C64F2E" w:rsidP="00A909EF">
            <w:pPr>
              <w:snapToGrid w:val="0"/>
              <w:spacing w:line="440" w:lineRule="exact"/>
              <w:jc w:val="right"/>
              <w:rPr>
                <w:rFonts w:asciiTheme="minorEastAsia" w:eastAsiaTheme="minorEastAsia" w:hAnsiTheme="minorEastAsia"/>
                <w:b/>
                <w:bCs/>
                <w:sz w:val="20"/>
              </w:rPr>
            </w:pPr>
            <w:r w:rsidRPr="00F03A2C">
              <w:rPr>
                <w:rFonts w:asciiTheme="minorEastAsia" w:eastAsiaTheme="minorEastAsia" w:hAnsiTheme="minorEastAsia" w:hint="eastAsia"/>
                <w:b/>
                <w:bCs/>
                <w:sz w:val="20"/>
              </w:rPr>
              <w:t>100.00</w:t>
            </w:r>
          </w:p>
        </w:tc>
        <w:tc>
          <w:tcPr>
            <w:tcW w:w="671" w:type="pct"/>
            <w:tcBorders>
              <w:top w:val="single" w:sz="8" w:space="0" w:color="auto"/>
              <w:bottom w:val="nil"/>
            </w:tcBorders>
            <w:shd w:val="clear" w:color="auto" w:fill="auto"/>
            <w:vAlign w:val="center"/>
          </w:tcPr>
          <w:p w14:paraId="0BD7F4FF" w14:textId="77777777" w:rsidR="00C64F2E" w:rsidRPr="00F03A2C" w:rsidRDefault="00C64F2E" w:rsidP="00A909EF">
            <w:pPr>
              <w:snapToGrid w:val="0"/>
              <w:spacing w:line="440" w:lineRule="exact"/>
              <w:jc w:val="right"/>
              <w:rPr>
                <w:rFonts w:asciiTheme="minorEastAsia" w:eastAsiaTheme="minorEastAsia" w:hAnsiTheme="minorEastAsia"/>
                <w:b/>
                <w:bCs/>
                <w:sz w:val="20"/>
              </w:rPr>
            </w:pPr>
            <w:r>
              <w:rPr>
                <w:rFonts w:asciiTheme="minorEastAsia" w:eastAsiaTheme="minorEastAsia" w:hAnsiTheme="minorEastAsia" w:hint="eastAsia"/>
                <w:b/>
                <w:bCs/>
                <w:sz w:val="20"/>
              </w:rPr>
              <w:t xml:space="preserve">- </w:t>
            </w:r>
            <w:r>
              <w:rPr>
                <w:rFonts w:asciiTheme="minorEastAsia" w:eastAsiaTheme="minorEastAsia" w:hAnsiTheme="minorEastAsia"/>
                <w:b/>
                <w:bCs/>
                <w:sz w:val="20"/>
              </w:rPr>
              <w:t>78,219,030</w:t>
            </w:r>
          </w:p>
        </w:tc>
        <w:tc>
          <w:tcPr>
            <w:tcW w:w="447" w:type="pct"/>
            <w:tcBorders>
              <w:top w:val="single" w:sz="8" w:space="0" w:color="auto"/>
              <w:bottom w:val="nil"/>
              <w:right w:val="nil"/>
            </w:tcBorders>
            <w:shd w:val="clear" w:color="auto" w:fill="auto"/>
            <w:vAlign w:val="center"/>
          </w:tcPr>
          <w:p w14:paraId="76DE8172" w14:textId="77777777" w:rsidR="00C64F2E" w:rsidRPr="00F03A2C" w:rsidRDefault="00C64F2E" w:rsidP="00A909EF">
            <w:pPr>
              <w:snapToGrid w:val="0"/>
              <w:spacing w:line="440" w:lineRule="exact"/>
              <w:jc w:val="right"/>
              <w:rPr>
                <w:rFonts w:asciiTheme="minorEastAsia" w:eastAsiaTheme="minorEastAsia" w:hAnsiTheme="minorEastAsia"/>
                <w:b/>
                <w:bCs/>
                <w:sz w:val="20"/>
              </w:rPr>
            </w:pPr>
            <w:r>
              <w:rPr>
                <w:rFonts w:asciiTheme="minorEastAsia" w:eastAsiaTheme="minorEastAsia" w:hAnsiTheme="minorEastAsia" w:hint="eastAsia"/>
                <w:b/>
                <w:bCs/>
                <w:sz w:val="20"/>
              </w:rPr>
              <w:t xml:space="preserve">- </w:t>
            </w:r>
            <w:r>
              <w:rPr>
                <w:rFonts w:asciiTheme="minorEastAsia" w:eastAsiaTheme="minorEastAsia" w:hAnsiTheme="minorEastAsia"/>
                <w:b/>
                <w:bCs/>
                <w:sz w:val="20"/>
              </w:rPr>
              <w:t>12.16</w:t>
            </w:r>
          </w:p>
        </w:tc>
      </w:tr>
      <w:tr w:rsidR="00C64F2E" w:rsidRPr="00C74B8B" w14:paraId="221FA16B" w14:textId="77777777" w:rsidTr="00A909EF">
        <w:trPr>
          <w:trHeight w:val="567"/>
          <w:jc w:val="center"/>
        </w:trPr>
        <w:tc>
          <w:tcPr>
            <w:tcW w:w="1710" w:type="pct"/>
            <w:tcBorders>
              <w:top w:val="nil"/>
              <w:left w:val="nil"/>
              <w:bottom w:val="nil"/>
            </w:tcBorders>
            <w:vAlign w:val="center"/>
          </w:tcPr>
          <w:p w14:paraId="45A4A332" w14:textId="77777777" w:rsidR="00C64F2E" w:rsidRPr="00C74B8B" w:rsidRDefault="00C64F2E" w:rsidP="00A909EF">
            <w:pPr>
              <w:snapToGrid w:val="0"/>
              <w:spacing w:line="440" w:lineRule="exact"/>
              <w:ind w:leftChars="100" w:left="240"/>
              <w:jc w:val="distribute"/>
              <w:rPr>
                <w:rFonts w:eastAsia="標楷體" w:cs="新細明體"/>
                <w:sz w:val="20"/>
              </w:rPr>
            </w:pPr>
            <w:r w:rsidRPr="00C74B8B">
              <w:rPr>
                <w:rFonts w:eastAsia="標楷體" w:cs="新細明體" w:hint="eastAsia"/>
                <w:sz w:val="20"/>
              </w:rPr>
              <w:t>業務收入</w:t>
            </w:r>
          </w:p>
        </w:tc>
        <w:tc>
          <w:tcPr>
            <w:tcW w:w="671" w:type="pct"/>
            <w:tcBorders>
              <w:top w:val="nil"/>
              <w:bottom w:val="nil"/>
            </w:tcBorders>
            <w:shd w:val="clear" w:color="auto" w:fill="auto"/>
            <w:vAlign w:val="center"/>
          </w:tcPr>
          <w:p w14:paraId="581597C5"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bCs/>
                <w:sz w:val="20"/>
              </w:rPr>
              <w:t>640,481,000</w:t>
            </w:r>
          </w:p>
        </w:tc>
        <w:tc>
          <w:tcPr>
            <w:tcW w:w="403" w:type="pct"/>
            <w:tcBorders>
              <w:top w:val="nil"/>
              <w:bottom w:val="nil"/>
            </w:tcBorders>
            <w:shd w:val="clear" w:color="auto" w:fill="auto"/>
            <w:vAlign w:val="center"/>
          </w:tcPr>
          <w:p w14:paraId="4F6C3BE7"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sidRPr="00F03A2C">
              <w:rPr>
                <w:rFonts w:asciiTheme="minorEastAsia" w:eastAsiaTheme="minorEastAsia" w:hAnsiTheme="minorEastAsia"/>
                <w:bCs/>
                <w:sz w:val="20"/>
              </w:rPr>
              <w:t>99.</w:t>
            </w:r>
            <w:r>
              <w:rPr>
                <w:rFonts w:asciiTheme="minorEastAsia" w:eastAsiaTheme="minorEastAsia" w:hAnsiTheme="minorEastAsia" w:hint="eastAsia"/>
                <w:bCs/>
                <w:sz w:val="20"/>
              </w:rPr>
              <w:t>5</w:t>
            </w:r>
            <w:r>
              <w:rPr>
                <w:rFonts w:asciiTheme="minorEastAsia" w:eastAsiaTheme="minorEastAsia" w:hAnsiTheme="minorEastAsia"/>
                <w:bCs/>
                <w:sz w:val="20"/>
              </w:rPr>
              <w:t>3</w:t>
            </w:r>
          </w:p>
        </w:tc>
        <w:tc>
          <w:tcPr>
            <w:tcW w:w="683" w:type="pct"/>
            <w:tcBorders>
              <w:top w:val="nil"/>
              <w:bottom w:val="nil"/>
            </w:tcBorders>
            <w:shd w:val="clear" w:color="auto" w:fill="auto"/>
            <w:vAlign w:val="center"/>
          </w:tcPr>
          <w:p w14:paraId="0642F6DF"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bCs/>
                <w:sz w:val="20"/>
              </w:rPr>
              <w:t>557,438,703</w:t>
            </w:r>
          </w:p>
        </w:tc>
        <w:tc>
          <w:tcPr>
            <w:tcW w:w="414" w:type="pct"/>
            <w:tcBorders>
              <w:top w:val="nil"/>
              <w:bottom w:val="nil"/>
            </w:tcBorders>
            <w:shd w:val="clear" w:color="auto" w:fill="auto"/>
            <w:vAlign w:val="center"/>
          </w:tcPr>
          <w:p w14:paraId="52057658"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hint="eastAsia"/>
                <w:bCs/>
                <w:sz w:val="20"/>
              </w:rPr>
              <w:t>98.</w:t>
            </w:r>
            <w:r>
              <w:rPr>
                <w:rFonts w:asciiTheme="minorEastAsia" w:eastAsiaTheme="minorEastAsia" w:hAnsiTheme="minorEastAsia"/>
                <w:bCs/>
                <w:sz w:val="20"/>
              </w:rPr>
              <w:t>62</w:t>
            </w:r>
          </w:p>
        </w:tc>
        <w:tc>
          <w:tcPr>
            <w:tcW w:w="671" w:type="pct"/>
            <w:tcBorders>
              <w:top w:val="nil"/>
              <w:bottom w:val="nil"/>
            </w:tcBorders>
            <w:shd w:val="clear" w:color="auto" w:fill="auto"/>
            <w:vAlign w:val="center"/>
          </w:tcPr>
          <w:p w14:paraId="3699E3B0"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sidRPr="00F03A2C">
              <w:rPr>
                <w:rFonts w:asciiTheme="minorEastAsia" w:eastAsiaTheme="minorEastAsia" w:hAnsiTheme="minorEastAsia"/>
                <w:bCs/>
                <w:sz w:val="20"/>
              </w:rPr>
              <w:t>-</w:t>
            </w:r>
            <w:r>
              <w:rPr>
                <w:rFonts w:asciiTheme="minorEastAsia" w:eastAsiaTheme="minorEastAsia" w:hAnsiTheme="minorEastAsia"/>
                <w:bCs/>
                <w:sz w:val="20"/>
              </w:rPr>
              <w:t xml:space="preserve"> 83,042,297</w:t>
            </w:r>
          </w:p>
        </w:tc>
        <w:tc>
          <w:tcPr>
            <w:tcW w:w="447" w:type="pct"/>
            <w:tcBorders>
              <w:top w:val="nil"/>
              <w:bottom w:val="nil"/>
              <w:right w:val="nil"/>
            </w:tcBorders>
            <w:shd w:val="clear" w:color="auto" w:fill="auto"/>
            <w:vAlign w:val="center"/>
          </w:tcPr>
          <w:p w14:paraId="48C0A8FC"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sidRPr="00F03A2C">
              <w:rPr>
                <w:rFonts w:asciiTheme="minorEastAsia" w:eastAsiaTheme="minorEastAsia" w:hAnsiTheme="minorEastAsia"/>
                <w:bCs/>
                <w:sz w:val="20"/>
              </w:rPr>
              <w:t>-</w:t>
            </w:r>
            <w:r>
              <w:rPr>
                <w:rFonts w:asciiTheme="minorEastAsia" w:eastAsiaTheme="minorEastAsia" w:hAnsiTheme="minorEastAsia"/>
                <w:bCs/>
                <w:sz w:val="20"/>
              </w:rPr>
              <w:t xml:space="preserve"> 12.97</w:t>
            </w:r>
          </w:p>
        </w:tc>
      </w:tr>
      <w:tr w:rsidR="00C64F2E" w:rsidRPr="00C74B8B" w14:paraId="00E04E04" w14:textId="77777777" w:rsidTr="00A909EF">
        <w:trPr>
          <w:trHeight w:val="567"/>
          <w:jc w:val="center"/>
        </w:trPr>
        <w:tc>
          <w:tcPr>
            <w:tcW w:w="1710" w:type="pct"/>
            <w:tcBorders>
              <w:top w:val="nil"/>
              <w:left w:val="nil"/>
              <w:bottom w:val="nil"/>
            </w:tcBorders>
            <w:vAlign w:val="center"/>
          </w:tcPr>
          <w:p w14:paraId="32803F7E" w14:textId="77777777" w:rsidR="00C64F2E" w:rsidRPr="00C74B8B" w:rsidRDefault="00C64F2E" w:rsidP="00A909EF">
            <w:pPr>
              <w:snapToGrid w:val="0"/>
              <w:spacing w:line="440" w:lineRule="exact"/>
              <w:ind w:leftChars="100" w:left="240"/>
              <w:jc w:val="distribute"/>
              <w:rPr>
                <w:rFonts w:eastAsia="標楷體" w:cs="新細明體"/>
                <w:sz w:val="20"/>
              </w:rPr>
            </w:pPr>
            <w:r w:rsidRPr="00C74B8B">
              <w:rPr>
                <w:rFonts w:eastAsia="標楷體" w:cs="新細明體" w:hint="eastAsia"/>
                <w:sz w:val="20"/>
              </w:rPr>
              <w:t>業務外收入</w:t>
            </w:r>
          </w:p>
        </w:tc>
        <w:tc>
          <w:tcPr>
            <w:tcW w:w="671" w:type="pct"/>
            <w:tcBorders>
              <w:top w:val="nil"/>
              <w:bottom w:val="nil"/>
            </w:tcBorders>
            <w:shd w:val="clear" w:color="auto" w:fill="auto"/>
            <w:vAlign w:val="center"/>
          </w:tcPr>
          <w:p w14:paraId="7D109265"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bCs/>
                <w:sz w:val="20"/>
              </w:rPr>
              <w:t>3</w:t>
            </w:r>
            <w:r>
              <w:rPr>
                <w:rFonts w:asciiTheme="minorEastAsia" w:eastAsiaTheme="minorEastAsia" w:hAnsiTheme="minorEastAsia" w:hint="eastAsia"/>
                <w:bCs/>
                <w:sz w:val="20"/>
              </w:rPr>
              <w:t>,000</w:t>
            </w:r>
            <w:r>
              <w:rPr>
                <w:rFonts w:asciiTheme="minorEastAsia" w:eastAsiaTheme="minorEastAsia" w:hAnsiTheme="minorEastAsia"/>
                <w:bCs/>
                <w:sz w:val="20"/>
              </w:rPr>
              <w:t>,000</w:t>
            </w:r>
          </w:p>
        </w:tc>
        <w:tc>
          <w:tcPr>
            <w:tcW w:w="403" w:type="pct"/>
            <w:tcBorders>
              <w:top w:val="nil"/>
              <w:bottom w:val="nil"/>
            </w:tcBorders>
            <w:shd w:val="clear" w:color="auto" w:fill="auto"/>
            <w:vAlign w:val="center"/>
          </w:tcPr>
          <w:p w14:paraId="7FCD33C9"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sidRPr="00F03A2C">
              <w:rPr>
                <w:rFonts w:asciiTheme="minorEastAsia" w:eastAsiaTheme="minorEastAsia" w:hAnsiTheme="minorEastAsia"/>
                <w:bCs/>
                <w:sz w:val="20"/>
              </w:rPr>
              <w:t>0</w:t>
            </w:r>
            <w:r>
              <w:rPr>
                <w:rFonts w:asciiTheme="minorEastAsia" w:eastAsiaTheme="minorEastAsia" w:hAnsiTheme="minorEastAsia" w:hint="eastAsia"/>
                <w:bCs/>
                <w:sz w:val="20"/>
              </w:rPr>
              <w:t>.4</w:t>
            </w:r>
            <w:r>
              <w:rPr>
                <w:rFonts w:asciiTheme="minorEastAsia" w:eastAsiaTheme="minorEastAsia" w:hAnsiTheme="minorEastAsia"/>
                <w:bCs/>
                <w:sz w:val="20"/>
              </w:rPr>
              <w:t>7</w:t>
            </w:r>
          </w:p>
        </w:tc>
        <w:tc>
          <w:tcPr>
            <w:tcW w:w="683" w:type="pct"/>
            <w:tcBorders>
              <w:top w:val="nil"/>
              <w:bottom w:val="nil"/>
            </w:tcBorders>
            <w:shd w:val="clear" w:color="auto" w:fill="auto"/>
            <w:vAlign w:val="center"/>
          </w:tcPr>
          <w:p w14:paraId="7E489309"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bCs/>
                <w:sz w:val="20"/>
              </w:rPr>
              <w:t>7,823,267</w:t>
            </w:r>
          </w:p>
        </w:tc>
        <w:tc>
          <w:tcPr>
            <w:tcW w:w="414" w:type="pct"/>
            <w:tcBorders>
              <w:top w:val="nil"/>
              <w:bottom w:val="nil"/>
            </w:tcBorders>
            <w:shd w:val="clear" w:color="auto" w:fill="auto"/>
            <w:vAlign w:val="center"/>
          </w:tcPr>
          <w:p w14:paraId="413DCB90"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hint="eastAsia"/>
                <w:bCs/>
                <w:sz w:val="20"/>
              </w:rPr>
              <w:t>1</w:t>
            </w:r>
            <w:r>
              <w:rPr>
                <w:rFonts w:asciiTheme="minorEastAsia" w:eastAsiaTheme="minorEastAsia" w:hAnsiTheme="minorEastAsia"/>
                <w:bCs/>
                <w:sz w:val="20"/>
              </w:rPr>
              <w:t>.38</w:t>
            </w:r>
          </w:p>
        </w:tc>
        <w:tc>
          <w:tcPr>
            <w:tcW w:w="671" w:type="pct"/>
            <w:tcBorders>
              <w:top w:val="nil"/>
              <w:bottom w:val="nil"/>
            </w:tcBorders>
            <w:shd w:val="clear" w:color="auto" w:fill="auto"/>
            <w:vAlign w:val="center"/>
          </w:tcPr>
          <w:p w14:paraId="7AB7208F"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bCs/>
                <w:sz w:val="20"/>
              </w:rPr>
              <w:t>4,823,267</w:t>
            </w:r>
          </w:p>
        </w:tc>
        <w:tc>
          <w:tcPr>
            <w:tcW w:w="447" w:type="pct"/>
            <w:tcBorders>
              <w:top w:val="nil"/>
              <w:bottom w:val="nil"/>
              <w:right w:val="nil"/>
            </w:tcBorders>
            <w:shd w:val="clear" w:color="auto" w:fill="auto"/>
            <w:vAlign w:val="center"/>
          </w:tcPr>
          <w:p w14:paraId="5E691891"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hint="eastAsia"/>
                <w:bCs/>
                <w:sz w:val="20"/>
              </w:rPr>
              <w:t>1</w:t>
            </w:r>
            <w:r>
              <w:rPr>
                <w:rFonts w:asciiTheme="minorEastAsia" w:eastAsiaTheme="minorEastAsia" w:hAnsiTheme="minorEastAsia"/>
                <w:bCs/>
                <w:sz w:val="20"/>
              </w:rPr>
              <w:t>60.78</w:t>
            </w:r>
          </w:p>
        </w:tc>
      </w:tr>
      <w:tr w:rsidR="00C64F2E" w:rsidRPr="00C74B8B" w14:paraId="7DF3F3D2" w14:textId="77777777" w:rsidTr="00A909EF">
        <w:trPr>
          <w:trHeight w:val="567"/>
          <w:jc w:val="center"/>
        </w:trPr>
        <w:tc>
          <w:tcPr>
            <w:tcW w:w="1710" w:type="pct"/>
            <w:tcBorders>
              <w:top w:val="nil"/>
              <w:left w:val="nil"/>
              <w:bottom w:val="nil"/>
            </w:tcBorders>
            <w:vAlign w:val="center"/>
          </w:tcPr>
          <w:p w14:paraId="381DB30A" w14:textId="77777777" w:rsidR="00C64F2E" w:rsidRPr="00C74B8B" w:rsidRDefault="00C64F2E" w:rsidP="00A909EF">
            <w:pPr>
              <w:widowControl/>
              <w:snapToGrid w:val="0"/>
              <w:spacing w:line="440" w:lineRule="exact"/>
              <w:jc w:val="distribute"/>
              <w:rPr>
                <w:rFonts w:ascii="標楷體" w:eastAsia="標楷體" w:hAnsi="標楷體" w:cs="新細明體"/>
                <w:b/>
                <w:kern w:val="0"/>
                <w:sz w:val="20"/>
              </w:rPr>
            </w:pPr>
            <w:r w:rsidRPr="00C74B8B">
              <w:rPr>
                <w:rFonts w:ascii="標楷體" w:eastAsia="標楷體" w:hAnsi="標楷體" w:cs="新細明體" w:hint="eastAsia"/>
                <w:b/>
                <w:kern w:val="0"/>
                <w:sz w:val="20"/>
              </w:rPr>
              <w:t>支出合計</w:t>
            </w:r>
          </w:p>
        </w:tc>
        <w:tc>
          <w:tcPr>
            <w:tcW w:w="671" w:type="pct"/>
            <w:tcBorders>
              <w:top w:val="nil"/>
              <w:bottom w:val="nil"/>
            </w:tcBorders>
            <w:shd w:val="clear" w:color="auto" w:fill="auto"/>
            <w:vAlign w:val="center"/>
          </w:tcPr>
          <w:p w14:paraId="666A5A54" w14:textId="77777777" w:rsidR="00C64F2E" w:rsidRPr="00F03A2C" w:rsidRDefault="00C64F2E" w:rsidP="00A909EF">
            <w:pPr>
              <w:snapToGrid w:val="0"/>
              <w:spacing w:line="440" w:lineRule="exact"/>
              <w:jc w:val="right"/>
              <w:rPr>
                <w:rFonts w:asciiTheme="minorEastAsia" w:eastAsiaTheme="minorEastAsia" w:hAnsiTheme="minorEastAsia"/>
                <w:b/>
                <w:kern w:val="0"/>
                <w:sz w:val="20"/>
                <w:szCs w:val="18"/>
              </w:rPr>
            </w:pPr>
            <w:r>
              <w:rPr>
                <w:rFonts w:asciiTheme="minorEastAsia" w:eastAsiaTheme="minorEastAsia" w:hAnsiTheme="minorEastAsia"/>
                <w:b/>
                <w:kern w:val="0"/>
                <w:sz w:val="20"/>
                <w:szCs w:val="18"/>
              </w:rPr>
              <w:t>643,481,000</w:t>
            </w:r>
          </w:p>
        </w:tc>
        <w:tc>
          <w:tcPr>
            <w:tcW w:w="403" w:type="pct"/>
            <w:tcBorders>
              <w:top w:val="nil"/>
              <w:bottom w:val="nil"/>
            </w:tcBorders>
            <w:shd w:val="clear" w:color="auto" w:fill="auto"/>
            <w:vAlign w:val="center"/>
          </w:tcPr>
          <w:p w14:paraId="191829B3" w14:textId="77777777" w:rsidR="00C64F2E" w:rsidRPr="00F03A2C" w:rsidRDefault="00C64F2E" w:rsidP="00A909EF">
            <w:pPr>
              <w:snapToGrid w:val="0"/>
              <w:spacing w:line="440" w:lineRule="exact"/>
              <w:jc w:val="right"/>
              <w:rPr>
                <w:rFonts w:asciiTheme="minorEastAsia" w:eastAsiaTheme="minorEastAsia" w:hAnsiTheme="minorEastAsia"/>
                <w:b/>
                <w:kern w:val="0"/>
                <w:sz w:val="20"/>
                <w:szCs w:val="18"/>
              </w:rPr>
            </w:pPr>
            <w:r w:rsidRPr="00F03A2C">
              <w:rPr>
                <w:rFonts w:asciiTheme="minorEastAsia" w:eastAsiaTheme="minorEastAsia" w:hAnsiTheme="minorEastAsia"/>
                <w:b/>
                <w:kern w:val="0"/>
                <w:sz w:val="20"/>
                <w:szCs w:val="18"/>
              </w:rPr>
              <w:t>1</w:t>
            </w:r>
            <w:r>
              <w:rPr>
                <w:rFonts w:asciiTheme="minorEastAsia" w:eastAsiaTheme="minorEastAsia" w:hAnsiTheme="minorEastAsia"/>
                <w:b/>
                <w:kern w:val="0"/>
                <w:sz w:val="20"/>
                <w:szCs w:val="18"/>
              </w:rPr>
              <w:t>0</w:t>
            </w:r>
            <w:r>
              <w:rPr>
                <w:rFonts w:asciiTheme="minorEastAsia" w:eastAsiaTheme="minorEastAsia" w:hAnsiTheme="minorEastAsia" w:hint="eastAsia"/>
                <w:b/>
                <w:kern w:val="0"/>
                <w:sz w:val="20"/>
                <w:szCs w:val="18"/>
              </w:rPr>
              <w:t>0</w:t>
            </w:r>
            <w:r>
              <w:rPr>
                <w:rFonts w:asciiTheme="minorEastAsia" w:eastAsiaTheme="minorEastAsia" w:hAnsiTheme="minorEastAsia"/>
                <w:b/>
                <w:kern w:val="0"/>
                <w:sz w:val="20"/>
                <w:szCs w:val="18"/>
              </w:rPr>
              <w:t>.</w:t>
            </w:r>
            <w:r>
              <w:rPr>
                <w:rFonts w:asciiTheme="minorEastAsia" w:eastAsiaTheme="minorEastAsia" w:hAnsiTheme="minorEastAsia" w:hint="eastAsia"/>
                <w:b/>
                <w:kern w:val="0"/>
                <w:sz w:val="20"/>
                <w:szCs w:val="18"/>
              </w:rPr>
              <w:t>00</w:t>
            </w:r>
          </w:p>
        </w:tc>
        <w:tc>
          <w:tcPr>
            <w:tcW w:w="683" w:type="pct"/>
            <w:tcBorders>
              <w:top w:val="nil"/>
              <w:bottom w:val="nil"/>
            </w:tcBorders>
            <w:shd w:val="clear" w:color="auto" w:fill="auto"/>
            <w:vAlign w:val="center"/>
          </w:tcPr>
          <w:p w14:paraId="4F04820E" w14:textId="77777777" w:rsidR="00C64F2E" w:rsidRPr="00F03A2C" w:rsidRDefault="00C64F2E" w:rsidP="00A909EF">
            <w:pPr>
              <w:snapToGrid w:val="0"/>
              <w:spacing w:line="440" w:lineRule="exact"/>
              <w:jc w:val="right"/>
              <w:rPr>
                <w:rFonts w:asciiTheme="minorEastAsia" w:eastAsiaTheme="minorEastAsia" w:hAnsiTheme="minorEastAsia"/>
                <w:b/>
                <w:kern w:val="0"/>
                <w:sz w:val="20"/>
                <w:szCs w:val="18"/>
              </w:rPr>
            </w:pPr>
            <w:r>
              <w:rPr>
                <w:rFonts w:asciiTheme="minorEastAsia" w:eastAsiaTheme="minorEastAsia" w:hAnsiTheme="minorEastAsia"/>
                <w:b/>
                <w:bCs/>
                <w:sz w:val="20"/>
              </w:rPr>
              <w:t>565,261,970</w:t>
            </w:r>
          </w:p>
        </w:tc>
        <w:tc>
          <w:tcPr>
            <w:tcW w:w="414" w:type="pct"/>
            <w:tcBorders>
              <w:top w:val="nil"/>
              <w:bottom w:val="nil"/>
            </w:tcBorders>
            <w:shd w:val="clear" w:color="auto" w:fill="auto"/>
            <w:vAlign w:val="center"/>
          </w:tcPr>
          <w:p w14:paraId="7AFE3E9B" w14:textId="77777777" w:rsidR="00C64F2E" w:rsidRPr="00F03A2C" w:rsidRDefault="00C64F2E" w:rsidP="00A909EF">
            <w:pPr>
              <w:snapToGrid w:val="0"/>
              <w:spacing w:line="440" w:lineRule="exact"/>
              <w:jc w:val="right"/>
              <w:rPr>
                <w:rFonts w:asciiTheme="minorEastAsia" w:eastAsiaTheme="minorEastAsia" w:hAnsiTheme="minorEastAsia"/>
                <w:b/>
                <w:kern w:val="0"/>
                <w:sz w:val="20"/>
                <w:szCs w:val="18"/>
              </w:rPr>
            </w:pPr>
            <w:r w:rsidRPr="00F03A2C">
              <w:rPr>
                <w:rFonts w:asciiTheme="minorEastAsia" w:eastAsiaTheme="minorEastAsia" w:hAnsiTheme="minorEastAsia" w:hint="eastAsia"/>
                <w:b/>
                <w:bCs/>
                <w:sz w:val="20"/>
              </w:rPr>
              <w:t>100.00</w:t>
            </w:r>
          </w:p>
        </w:tc>
        <w:tc>
          <w:tcPr>
            <w:tcW w:w="671" w:type="pct"/>
            <w:tcBorders>
              <w:top w:val="nil"/>
              <w:bottom w:val="nil"/>
            </w:tcBorders>
            <w:shd w:val="clear" w:color="auto" w:fill="auto"/>
            <w:vAlign w:val="center"/>
          </w:tcPr>
          <w:p w14:paraId="06B4B341" w14:textId="77777777" w:rsidR="00C64F2E" w:rsidRPr="00F03A2C" w:rsidRDefault="00C64F2E" w:rsidP="00A909EF">
            <w:pPr>
              <w:snapToGrid w:val="0"/>
              <w:spacing w:line="440" w:lineRule="exact"/>
              <w:jc w:val="right"/>
              <w:rPr>
                <w:rFonts w:asciiTheme="minorEastAsia" w:eastAsiaTheme="minorEastAsia" w:hAnsiTheme="minorEastAsia"/>
                <w:b/>
                <w:kern w:val="0"/>
                <w:sz w:val="20"/>
                <w:szCs w:val="18"/>
              </w:rPr>
            </w:pPr>
            <w:r>
              <w:rPr>
                <w:rFonts w:asciiTheme="minorEastAsia" w:eastAsiaTheme="minorEastAsia" w:hAnsiTheme="minorEastAsia" w:hint="eastAsia"/>
                <w:b/>
                <w:kern w:val="0"/>
                <w:sz w:val="20"/>
                <w:szCs w:val="18"/>
              </w:rPr>
              <w:t>-</w:t>
            </w:r>
            <w:r>
              <w:rPr>
                <w:rFonts w:asciiTheme="minorEastAsia" w:eastAsiaTheme="minorEastAsia" w:hAnsiTheme="minorEastAsia"/>
                <w:b/>
                <w:kern w:val="0"/>
                <w:sz w:val="20"/>
                <w:szCs w:val="18"/>
              </w:rPr>
              <w:t xml:space="preserve"> </w:t>
            </w:r>
            <w:r>
              <w:rPr>
                <w:rFonts w:asciiTheme="minorEastAsia" w:eastAsiaTheme="minorEastAsia" w:hAnsiTheme="minorEastAsia" w:hint="eastAsia"/>
                <w:b/>
                <w:kern w:val="0"/>
                <w:sz w:val="20"/>
                <w:szCs w:val="18"/>
              </w:rPr>
              <w:t>7</w:t>
            </w:r>
            <w:r>
              <w:rPr>
                <w:rFonts w:asciiTheme="minorEastAsia" w:eastAsiaTheme="minorEastAsia" w:hAnsiTheme="minorEastAsia"/>
                <w:b/>
                <w:kern w:val="0"/>
                <w:sz w:val="20"/>
                <w:szCs w:val="18"/>
              </w:rPr>
              <w:t>8,219,030</w:t>
            </w:r>
          </w:p>
        </w:tc>
        <w:tc>
          <w:tcPr>
            <w:tcW w:w="447" w:type="pct"/>
            <w:tcBorders>
              <w:top w:val="nil"/>
              <w:bottom w:val="nil"/>
              <w:right w:val="nil"/>
            </w:tcBorders>
            <w:shd w:val="clear" w:color="auto" w:fill="auto"/>
            <w:vAlign w:val="center"/>
          </w:tcPr>
          <w:p w14:paraId="5D4D6A4D" w14:textId="77777777" w:rsidR="00C64F2E" w:rsidRPr="00F03A2C" w:rsidRDefault="00C64F2E" w:rsidP="00A909EF">
            <w:pPr>
              <w:snapToGrid w:val="0"/>
              <w:spacing w:line="440" w:lineRule="exact"/>
              <w:jc w:val="right"/>
              <w:rPr>
                <w:rFonts w:asciiTheme="minorEastAsia" w:eastAsiaTheme="minorEastAsia" w:hAnsiTheme="minorEastAsia"/>
                <w:b/>
                <w:kern w:val="0"/>
                <w:sz w:val="20"/>
                <w:szCs w:val="18"/>
              </w:rPr>
            </w:pPr>
            <w:r>
              <w:rPr>
                <w:rFonts w:asciiTheme="minorEastAsia" w:eastAsiaTheme="minorEastAsia" w:hAnsiTheme="minorEastAsia" w:hint="eastAsia"/>
                <w:b/>
                <w:kern w:val="0"/>
                <w:sz w:val="20"/>
                <w:szCs w:val="18"/>
              </w:rPr>
              <w:t xml:space="preserve">- </w:t>
            </w:r>
            <w:r>
              <w:rPr>
                <w:rFonts w:asciiTheme="minorEastAsia" w:eastAsiaTheme="minorEastAsia" w:hAnsiTheme="minorEastAsia"/>
                <w:b/>
                <w:kern w:val="0"/>
                <w:sz w:val="20"/>
                <w:szCs w:val="18"/>
              </w:rPr>
              <w:t>12.16</w:t>
            </w:r>
          </w:p>
        </w:tc>
      </w:tr>
      <w:tr w:rsidR="00C64F2E" w:rsidRPr="00C74B8B" w14:paraId="27261C3D" w14:textId="77777777" w:rsidTr="00A909EF">
        <w:trPr>
          <w:trHeight w:val="567"/>
          <w:jc w:val="center"/>
        </w:trPr>
        <w:tc>
          <w:tcPr>
            <w:tcW w:w="1710" w:type="pct"/>
            <w:tcBorders>
              <w:top w:val="nil"/>
              <w:left w:val="nil"/>
              <w:bottom w:val="nil"/>
            </w:tcBorders>
            <w:vAlign w:val="center"/>
          </w:tcPr>
          <w:p w14:paraId="12DDB60E" w14:textId="77777777" w:rsidR="00C64F2E" w:rsidRPr="00C74B8B" w:rsidRDefault="00C64F2E" w:rsidP="00A909EF">
            <w:pPr>
              <w:snapToGrid w:val="0"/>
              <w:spacing w:line="440" w:lineRule="exact"/>
              <w:ind w:leftChars="100" w:left="240"/>
              <w:jc w:val="distribute"/>
              <w:rPr>
                <w:rFonts w:eastAsia="標楷體" w:cs="新細明體"/>
                <w:sz w:val="20"/>
              </w:rPr>
            </w:pPr>
            <w:r w:rsidRPr="00C74B8B">
              <w:rPr>
                <w:rFonts w:eastAsia="標楷體" w:cs="新細明體" w:hint="eastAsia"/>
                <w:sz w:val="20"/>
              </w:rPr>
              <w:t>業務成本與費用</w:t>
            </w:r>
          </w:p>
        </w:tc>
        <w:tc>
          <w:tcPr>
            <w:tcW w:w="671" w:type="pct"/>
            <w:tcBorders>
              <w:top w:val="nil"/>
              <w:bottom w:val="nil"/>
            </w:tcBorders>
            <w:shd w:val="clear" w:color="auto" w:fill="auto"/>
            <w:vAlign w:val="center"/>
          </w:tcPr>
          <w:p w14:paraId="5E9DE6D0" w14:textId="77777777" w:rsidR="00C64F2E" w:rsidRPr="0032087F"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bCs/>
                <w:sz w:val="20"/>
              </w:rPr>
              <w:t>642,381,000</w:t>
            </w:r>
          </w:p>
        </w:tc>
        <w:tc>
          <w:tcPr>
            <w:tcW w:w="403" w:type="pct"/>
            <w:tcBorders>
              <w:top w:val="nil"/>
              <w:bottom w:val="nil"/>
            </w:tcBorders>
            <w:shd w:val="clear" w:color="auto" w:fill="auto"/>
            <w:vAlign w:val="center"/>
          </w:tcPr>
          <w:p w14:paraId="6AACAE73" w14:textId="77777777" w:rsidR="00C64F2E" w:rsidRPr="0032087F"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bCs/>
                <w:kern w:val="0"/>
                <w:sz w:val="20"/>
                <w:szCs w:val="18"/>
              </w:rPr>
              <w:t>99.83</w:t>
            </w:r>
          </w:p>
        </w:tc>
        <w:tc>
          <w:tcPr>
            <w:tcW w:w="683" w:type="pct"/>
            <w:tcBorders>
              <w:top w:val="nil"/>
              <w:bottom w:val="nil"/>
            </w:tcBorders>
            <w:shd w:val="clear" w:color="auto" w:fill="auto"/>
            <w:vAlign w:val="center"/>
          </w:tcPr>
          <w:p w14:paraId="7DAD5966"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bCs/>
                <w:sz w:val="20"/>
              </w:rPr>
              <w:t>564,257,318</w:t>
            </w:r>
          </w:p>
        </w:tc>
        <w:tc>
          <w:tcPr>
            <w:tcW w:w="414" w:type="pct"/>
            <w:tcBorders>
              <w:top w:val="nil"/>
              <w:bottom w:val="nil"/>
            </w:tcBorders>
            <w:shd w:val="clear" w:color="auto" w:fill="auto"/>
            <w:vAlign w:val="center"/>
          </w:tcPr>
          <w:p w14:paraId="7E4BA645"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hint="eastAsia"/>
                <w:bCs/>
                <w:sz w:val="20"/>
              </w:rPr>
              <w:t>99.8</w:t>
            </w:r>
            <w:r>
              <w:rPr>
                <w:rFonts w:asciiTheme="minorEastAsia" w:eastAsiaTheme="minorEastAsia" w:hAnsiTheme="minorEastAsia"/>
                <w:bCs/>
                <w:sz w:val="20"/>
              </w:rPr>
              <w:t>2</w:t>
            </w:r>
          </w:p>
        </w:tc>
        <w:tc>
          <w:tcPr>
            <w:tcW w:w="671" w:type="pct"/>
            <w:tcBorders>
              <w:top w:val="nil"/>
              <w:bottom w:val="nil"/>
            </w:tcBorders>
            <w:shd w:val="clear" w:color="auto" w:fill="auto"/>
            <w:vAlign w:val="center"/>
          </w:tcPr>
          <w:p w14:paraId="3736ADF6" w14:textId="77777777" w:rsidR="00C64F2E" w:rsidRPr="00F03A2C" w:rsidRDefault="00C64F2E" w:rsidP="00A909EF">
            <w:pPr>
              <w:wordWrap w:val="0"/>
              <w:snapToGrid w:val="0"/>
              <w:spacing w:line="440" w:lineRule="exact"/>
              <w:jc w:val="right"/>
              <w:rPr>
                <w:rFonts w:asciiTheme="minorEastAsia" w:eastAsiaTheme="minorEastAsia" w:hAnsiTheme="minorEastAsia"/>
                <w:bCs/>
                <w:sz w:val="20"/>
              </w:rPr>
            </w:pPr>
            <w:r>
              <w:rPr>
                <w:rFonts w:asciiTheme="minorEastAsia" w:eastAsiaTheme="minorEastAsia" w:hAnsiTheme="minorEastAsia" w:hint="eastAsia"/>
                <w:bCs/>
                <w:sz w:val="20"/>
              </w:rPr>
              <w:t>- 7</w:t>
            </w:r>
            <w:r>
              <w:rPr>
                <w:rFonts w:asciiTheme="minorEastAsia" w:eastAsiaTheme="minorEastAsia" w:hAnsiTheme="minorEastAsia"/>
                <w:bCs/>
                <w:sz w:val="20"/>
              </w:rPr>
              <w:t>8,123,682</w:t>
            </w:r>
          </w:p>
        </w:tc>
        <w:tc>
          <w:tcPr>
            <w:tcW w:w="447" w:type="pct"/>
            <w:tcBorders>
              <w:top w:val="nil"/>
              <w:bottom w:val="nil"/>
              <w:right w:val="nil"/>
            </w:tcBorders>
            <w:shd w:val="clear" w:color="auto" w:fill="auto"/>
            <w:vAlign w:val="center"/>
          </w:tcPr>
          <w:p w14:paraId="47BC8AD0"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hint="eastAsia"/>
                <w:bCs/>
                <w:sz w:val="20"/>
              </w:rPr>
              <w:t>- 1</w:t>
            </w:r>
            <w:r>
              <w:rPr>
                <w:rFonts w:asciiTheme="minorEastAsia" w:eastAsiaTheme="minorEastAsia" w:hAnsiTheme="minorEastAsia"/>
                <w:bCs/>
                <w:sz w:val="20"/>
              </w:rPr>
              <w:t>2.16</w:t>
            </w:r>
          </w:p>
        </w:tc>
      </w:tr>
      <w:tr w:rsidR="00C64F2E" w:rsidRPr="00D57EBD" w14:paraId="42A96B91" w14:textId="77777777" w:rsidTr="00A909EF">
        <w:trPr>
          <w:trHeight w:val="567"/>
          <w:jc w:val="center"/>
        </w:trPr>
        <w:tc>
          <w:tcPr>
            <w:tcW w:w="1710" w:type="pct"/>
            <w:tcBorders>
              <w:top w:val="nil"/>
              <w:left w:val="nil"/>
              <w:bottom w:val="nil"/>
            </w:tcBorders>
            <w:vAlign w:val="center"/>
          </w:tcPr>
          <w:p w14:paraId="7C161F5B" w14:textId="77777777" w:rsidR="00C64F2E" w:rsidRPr="00C74B8B" w:rsidRDefault="00C64F2E" w:rsidP="00A909EF">
            <w:pPr>
              <w:snapToGrid w:val="0"/>
              <w:spacing w:line="440" w:lineRule="exact"/>
              <w:ind w:leftChars="100" w:left="240"/>
              <w:jc w:val="distribute"/>
              <w:rPr>
                <w:rFonts w:eastAsia="標楷體" w:cs="新細明體"/>
                <w:b/>
                <w:sz w:val="20"/>
              </w:rPr>
            </w:pPr>
            <w:r w:rsidRPr="00B76180">
              <w:rPr>
                <w:rFonts w:eastAsia="標楷體" w:cs="新細明體" w:hint="eastAsia"/>
                <w:sz w:val="20"/>
              </w:rPr>
              <w:t>業務外費用</w:t>
            </w:r>
          </w:p>
        </w:tc>
        <w:tc>
          <w:tcPr>
            <w:tcW w:w="671" w:type="pct"/>
            <w:tcBorders>
              <w:top w:val="nil"/>
              <w:bottom w:val="nil"/>
            </w:tcBorders>
            <w:shd w:val="clear" w:color="auto" w:fill="auto"/>
            <w:vAlign w:val="center"/>
          </w:tcPr>
          <w:p w14:paraId="77BDE608" w14:textId="77777777" w:rsidR="00C64F2E" w:rsidRPr="00F03A2C" w:rsidRDefault="00C64F2E" w:rsidP="00A909EF">
            <w:pPr>
              <w:snapToGrid w:val="0"/>
              <w:spacing w:line="440" w:lineRule="exact"/>
              <w:jc w:val="right"/>
              <w:rPr>
                <w:rFonts w:asciiTheme="minorEastAsia" w:eastAsiaTheme="minorEastAsia" w:hAnsiTheme="minorEastAsia"/>
                <w:kern w:val="0"/>
                <w:sz w:val="20"/>
                <w:szCs w:val="18"/>
              </w:rPr>
            </w:pPr>
            <w:r>
              <w:rPr>
                <w:rFonts w:asciiTheme="minorEastAsia" w:eastAsiaTheme="minorEastAsia" w:hAnsiTheme="minorEastAsia" w:hint="eastAsia"/>
                <w:sz w:val="20"/>
                <w:szCs w:val="18"/>
              </w:rPr>
              <w:t>1</w:t>
            </w:r>
            <w:r>
              <w:rPr>
                <w:rFonts w:asciiTheme="minorEastAsia" w:eastAsiaTheme="minorEastAsia" w:hAnsiTheme="minorEastAsia"/>
                <w:sz w:val="20"/>
                <w:szCs w:val="18"/>
              </w:rPr>
              <w:t>,100,000</w:t>
            </w:r>
          </w:p>
        </w:tc>
        <w:tc>
          <w:tcPr>
            <w:tcW w:w="403" w:type="pct"/>
            <w:tcBorders>
              <w:top w:val="nil"/>
              <w:bottom w:val="nil"/>
            </w:tcBorders>
            <w:shd w:val="clear" w:color="auto" w:fill="auto"/>
            <w:vAlign w:val="center"/>
          </w:tcPr>
          <w:p w14:paraId="4B2ECA66" w14:textId="77777777" w:rsidR="00C64F2E" w:rsidRPr="00F03A2C" w:rsidRDefault="00C64F2E" w:rsidP="00A909EF">
            <w:pPr>
              <w:snapToGrid w:val="0"/>
              <w:spacing w:line="440" w:lineRule="exact"/>
              <w:jc w:val="right"/>
              <w:rPr>
                <w:rFonts w:asciiTheme="minorEastAsia" w:eastAsiaTheme="minorEastAsia" w:hAnsiTheme="minorEastAsia"/>
                <w:kern w:val="0"/>
                <w:sz w:val="20"/>
                <w:szCs w:val="18"/>
              </w:rPr>
            </w:pPr>
            <w:r>
              <w:rPr>
                <w:rFonts w:asciiTheme="minorEastAsia" w:eastAsiaTheme="minorEastAsia" w:hAnsiTheme="minorEastAsia" w:hint="eastAsia"/>
                <w:sz w:val="20"/>
                <w:szCs w:val="18"/>
              </w:rPr>
              <w:t>0</w:t>
            </w:r>
            <w:r>
              <w:rPr>
                <w:rFonts w:asciiTheme="minorEastAsia" w:eastAsiaTheme="minorEastAsia" w:hAnsiTheme="minorEastAsia"/>
                <w:sz w:val="20"/>
                <w:szCs w:val="18"/>
              </w:rPr>
              <w:t>.17</w:t>
            </w:r>
          </w:p>
        </w:tc>
        <w:tc>
          <w:tcPr>
            <w:tcW w:w="683" w:type="pct"/>
            <w:tcBorders>
              <w:top w:val="nil"/>
              <w:bottom w:val="nil"/>
            </w:tcBorders>
            <w:shd w:val="clear" w:color="auto" w:fill="auto"/>
            <w:vAlign w:val="center"/>
          </w:tcPr>
          <w:p w14:paraId="5D1790E1"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bCs/>
                <w:sz w:val="20"/>
              </w:rPr>
              <w:t>1,004,652</w:t>
            </w:r>
          </w:p>
        </w:tc>
        <w:tc>
          <w:tcPr>
            <w:tcW w:w="414" w:type="pct"/>
            <w:tcBorders>
              <w:top w:val="nil"/>
              <w:bottom w:val="nil"/>
            </w:tcBorders>
            <w:shd w:val="clear" w:color="auto" w:fill="auto"/>
            <w:vAlign w:val="center"/>
          </w:tcPr>
          <w:p w14:paraId="6C1E022B"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bCs/>
                <w:sz w:val="20"/>
              </w:rPr>
              <w:t>0.18</w:t>
            </w:r>
          </w:p>
        </w:tc>
        <w:tc>
          <w:tcPr>
            <w:tcW w:w="671" w:type="pct"/>
            <w:tcBorders>
              <w:top w:val="nil"/>
              <w:bottom w:val="nil"/>
            </w:tcBorders>
            <w:shd w:val="clear" w:color="auto" w:fill="auto"/>
            <w:vAlign w:val="center"/>
          </w:tcPr>
          <w:p w14:paraId="5646242E" w14:textId="77777777" w:rsidR="00C64F2E" w:rsidRPr="00F03A2C" w:rsidRDefault="00C64F2E" w:rsidP="00A909EF">
            <w:pPr>
              <w:snapToGrid w:val="0"/>
              <w:spacing w:line="440" w:lineRule="exact"/>
              <w:jc w:val="right"/>
              <w:rPr>
                <w:rFonts w:asciiTheme="minorEastAsia" w:eastAsiaTheme="minorEastAsia" w:hAnsiTheme="minorEastAsia"/>
                <w:bCs/>
                <w:sz w:val="20"/>
              </w:rPr>
            </w:pPr>
            <w:r>
              <w:rPr>
                <w:rFonts w:asciiTheme="minorEastAsia" w:eastAsiaTheme="minorEastAsia" w:hAnsiTheme="minorEastAsia" w:hint="eastAsia"/>
                <w:bCs/>
                <w:sz w:val="20"/>
              </w:rPr>
              <w:t>- 95,348</w:t>
            </w:r>
          </w:p>
        </w:tc>
        <w:tc>
          <w:tcPr>
            <w:tcW w:w="447" w:type="pct"/>
            <w:tcBorders>
              <w:top w:val="nil"/>
              <w:bottom w:val="nil"/>
              <w:right w:val="nil"/>
            </w:tcBorders>
            <w:shd w:val="clear" w:color="auto" w:fill="auto"/>
            <w:vAlign w:val="center"/>
          </w:tcPr>
          <w:p w14:paraId="5BE6DC97" w14:textId="77777777" w:rsidR="00C64F2E" w:rsidRPr="00F03A2C" w:rsidRDefault="00C64F2E" w:rsidP="00A909EF">
            <w:pPr>
              <w:wordWrap w:val="0"/>
              <w:snapToGrid w:val="0"/>
              <w:spacing w:line="440" w:lineRule="exact"/>
              <w:jc w:val="right"/>
              <w:rPr>
                <w:rFonts w:asciiTheme="minorEastAsia" w:eastAsiaTheme="minorEastAsia" w:hAnsiTheme="minorEastAsia"/>
                <w:kern w:val="0"/>
                <w:sz w:val="20"/>
                <w:szCs w:val="18"/>
              </w:rPr>
            </w:pPr>
            <w:r>
              <w:rPr>
                <w:rFonts w:asciiTheme="minorEastAsia" w:eastAsiaTheme="minorEastAsia" w:hAnsiTheme="minorEastAsia" w:hint="eastAsia"/>
                <w:kern w:val="0"/>
                <w:sz w:val="20"/>
                <w:szCs w:val="18"/>
              </w:rPr>
              <w:t>-</w:t>
            </w:r>
            <w:r>
              <w:rPr>
                <w:rFonts w:asciiTheme="minorEastAsia" w:eastAsiaTheme="minorEastAsia" w:hAnsiTheme="minorEastAsia"/>
                <w:kern w:val="0"/>
                <w:sz w:val="20"/>
                <w:szCs w:val="18"/>
              </w:rPr>
              <w:t xml:space="preserve"> 8.67</w:t>
            </w:r>
          </w:p>
        </w:tc>
      </w:tr>
      <w:tr w:rsidR="00C64F2E" w:rsidRPr="00C74B8B" w14:paraId="4B7F690A" w14:textId="77777777" w:rsidTr="00A909EF">
        <w:trPr>
          <w:trHeight w:val="567"/>
          <w:jc w:val="center"/>
        </w:trPr>
        <w:tc>
          <w:tcPr>
            <w:tcW w:w="1710" w:type="pct"/>
            <w:tcBorders>
              <w:top w:val="nil"/>
              <w:left w:val="nil"/>
              <w:bottom w:val="single" w:sz="8" w:space="0" w:color="auto"/>
            </w:tcBorders>
            <w:vAlign w:val="center"/>
          </w:tcPr>
          <w:p w14:paraId="789063ED" w14:textId="77777777" w:rsidR="00C64F2E" w:rsidRPr="00C74B8B" w:rsidRDefault="00C64F2E" w:rsidP="00A909EF">
            <w:pPr>
              <w:snapToGrid w:val="0"/>
              <w:spacing w:line="440" w:lineRule="exact"/>
              <w:jc w:val="distribute"/>
              <w:rPr>
                <w:rFonts w:eastAsia="標楷體" w:cs="新細明體"/>
                <w:b/>
                <w:sz w:val="20"/>
              </w:rPr>
            </w:pPr>
            <w:r w:rsidRPr="00C74B8B">
              <w:rPr>
                <w:rFonts w:eastAsia="標楷體" w:cs="新細明體" w:hint="eastAsia"/>
                <w:b/>
                <w:sz w:val="20"/>
              </w:rPr>
              <w:t>本期賸餘</w:t>
            </w:r>
            <w:r w:rsidRPr="00C74B8B">
              <w:rPr>
                <w:rFonts w:ascii="標楷體" w:eastAsia="標楷體" w:hAnsi="標楷體" w:cs="新細明體" w:hint="eastAsia"/>
                <w:b/>
                <w:sz w:val="20"/>
              </w:rPr>
              <w:t>（短</w:t>
            </w:r>
            <w:proofErr w:type="gramStart"/>
            <w:r w:rsidRPr="00C74B8B">
              <w:rPr>
                <w:rFonts w:ascii="標楷體" w:eastAsia="標楷體" w:hAnsi="標楷體" w:cs="新細明體" w:hint="eastAsia"/>
                <w:b/>
                <w:sz w:val="20"/>
              </w:rPr>
              <w:t>絀</w:t>
            </w:r>
            <w:proofErr w:type="gramEnd"/>
            <w:r w:rsidRPr="00C74B8B">
              <w:rPr>
                <w:rFonts w:ascii="標楷體" w:eastAsia="標楷體" w:hAnsi="標楷體" w:cs="新細明體" w:hint="eastAsia"/>
                <w:b/>
                <w:sz w:val="20"/>
              </w:rPr>
              <w:t>）</w:t>
            </w:r>
          </w:p>
        </w:tc>
        <w:tc>
          <w:tcPr>
            <w:tcW w:w="671" w:type="pct"/>
            <w:tcBorders>
              <w:top w:val="nil"/>
              <w:bottom w:val="single" w:sz="8" w:space="0" w:color="auto"/>
            </w:tcBorders>
            <w:shd w:val="clear" w:color="auto" w:fill="auto"/>
            <w:vAlign w:val="center"/>
          </w:tcPr>
          <w:p w14:paraId="56567B86" w14:textId="77777777" w:rsidR="00C64F2E" w:rsidRPr="00BF6E78" w:rsidRDefault="00C64F2E" w:rsidP="00A909EF">
            <w:pPr>
              <w:snapToGrid w:val="0"/>
              <w:spacing w:line="440" w:lineRule="exact"/>
              <w:jc w:val="right"/>
              <w:rPr>
                <w:rFonts w:asciiTheme="minorEastAsia" w:eastAsiaTheme="minorEastAsia" w:hAnsiTheme="minorEastAsia"/>
                <w:b/>
                <w:bCs/>
                <w:kern w:val="0"/>
                <w:sz w:val="20"/>
                <w:szCs w:val="18"/>
              </w:rPr>
            </w:pPr>
            <w:r w:rsidRPr="00BF6E78">
              <w:rPr>
                <w:rFonts w:asciiTheme="minorEastAsia" w:eastAsiaTheme="minorEastAsia" w:hAnsiTheme="minorEastAsia"/>
                <w:b/>
                <w:bCs/>
                <w:sz w:val="20"/>
                <w:szCs w:val="18"/>
              </w:rPr>
              <w:t>－</w:t>
            </w:r>
          </w:p>
        </w:tc>
        <w:tc>
          <w:tcPr>
            <w:tcW w:w="403" w:type="pct"/>
            <w:tcBorders>
              <w:top w:val="nil"/>
              <w:bottom w:val="single" w:sz="8" w:space="0" w:color="auto"/>
            </w:tcBorders>
            <w:shd w:val="clear" w:color="auto" w:fill="auto"/>
            <w:vAlign w:val="center"/>
          </w:tcPr>
          <w:p w14:paraId="4ECDAA68" w14:textId="77777777" w:rsidR="00C64F2E" w:rsidRPr="00BF6E78" w:rsidRDefault="00C64F2E" w:rsidP="00A909EF">
            <w:pPr>
              <w:snapToGrid w:val="0"/>
              <w:spacing w:line="440" w:lineRule="exact"/>
              <w:jc w:val="right"/>
              <w:rPr>
                <w:rFonts w:asciiTheme="minorEastAsia" w:eastAsiaTheme="minorEastAsia" w:hAnsiTheme="minorEastAsia"/>
                <w:b/>
                <w:bCs/>
                <w:kern w:val="0"/>
                <w:sz w:val="20"/>
                <w:szCs w:val="18"/>
              </w:rPr>
            </w:pPr>
            <w:r w:rsidRPr="00BF6E78">
              <w:rPr>
                <w:rFonts w:asciiTheme="minorEastAsia" w:eastAsiaTheme="minorEastAsia" w:hAnsiTheme="minorEastAsia"/>
                <w:b/>
                <w:bCs/>
                <w:sz w:val="20"/>
                <w:szCs w:val="18"/>
              </w:rPr>
              <w:t>－</w:t>
            </w:r>
          </w:p>
        </w:tc>
        <w:tc>
          <w:tcPr>
            <w:tcW w:w="683" w:type="pct"/>
            <w:tcBorders>
              <w:top w:val="nil"/>
              <w:bottom w:val="single" w:sz="8" w:space="0" w:color="auto"/>
            </w:tcBorders>
            <w:shd w:val="clear" w:color="auto" w:fill="auto"/>
            <w:vAlign w:val="center"/>
          </w:tcPr>
          <w:p w14:paraId="430F32BF" w14:textId="77777777" w:rsidR="00C64F2E" w:rsidRPr="00BF6E78" w:rsidRDefault="00C64F2E" w:rsidP="00A909EF">
            <w:pPr>
              <w:snapToGrid w:val="0"/>
              <w:spacing w:line="440" w:lineRule="exact"/>
              <w:jc w:val="right"/>
              <w:rPr>
                <w:rFonts w:asciiTheme="minorEastAsia" w:eastAsiaTheme="minorEastAsia" w:hAnsiTheme="minorEastAsia"/>
                <w:b/>
                <w:bCs/>
                <w:kern w:val="0"/>
                <w:sz w:val="20"/>
                <w:szCs w:val="18"/>
              </w:rPr>
            </w:pPr>
            <w:r w:rsidRPr="00BF6E78">
              <w:rPr>
                <w:rFonts w:asciiTheme="minorEastAsia" w:eastAsiaTheme="minorEastAsia" w:hAnsiTheme="minorEastAsia"/>
                <w:b/>
                <w:bCs/>
                <w:kern w:val="0"/>
                <w:sz w:val="20"/>
                <w:szCs w:val="18"/>
              </w:rPr>
              <w:t>－</w:t>
            </w:r>
          </w:p>
        </w:tc>
        <w:tc>
          <w:tcPr>
            <w:tcW w:w="414" w:type="pct"/>
            <w:tcBorders>
              <w:top w:val="nil"/>
              <w:bottom w:val="single" w:sz="8" w:space="0" w:color="auto"/>
            </w:tcBorders>
            <w:shd w:val="clear" w:color="auto" w:fill="auto"/>
            <w:vAlign w:val="center"/>
          </w:tcPr>
          <w:p w14:paraId="391A907F" w14:textId="77777777" w:rsidR="00C64F2E" w:rsidRPr="00BF6E78" w:rsidRDefault="00C64F2E" w:rsidP="00A909EF">
            <w:pPr>
              <w:snapToGrid w:val="0"/>
              <w:spacing w:line="440" w:lineRule="exact"/>
              <w:jc w:val="right"/>
              <w:rPr>
                <w:rFonts w:asciiTheme="minorEastAsia" w:eastAsiaTheme="minorEastAsia" w:hAnsiTheme="minorEastAsia"/>
                <w:b/>
                <w:bCs/>
                <w:kern w:val="0"/>
                <w:sz w:val="20"/>
                <w:szCs w:val="18"/>
              </w:rPr>
            </w:pPr>
            <w:r w:rsidRPr="00BF6E78">
              <w:rPr>
                <w:rFonts w:asciiTheme="minorEastAsia" w:eastAsiaTheme="minorEastAsia" w:hAnsiTheme="minorEastAsia"/>
                <w:b/>
                <w:bCs/>
                <w:kern w:val="0"/>
                <w:sz w:val="20"/>
                <w:szCs w:val="18"/>
              </w:rPr>
              <w:t>－</w:t>
            </w:r>
          </w:p>
        </w:tc>
        <w:tc>
          <w:tcPr>
            <w:tcW w:w="671" w:type="pct"/>
            <w:tcBorders>
              <w:top w:val="nil"/>
              <w:bottom w:val="single" w:sz="8" w:space="0" w:color="auto"/>
            </w:tcBorders>
            <w:shd w:val="clear" w:color="auto" w:fill="auto"/>
            <w:vAlign w:val="center"/>
          </w:tcPr>
          <w:p w14:paraId="4B261A13" w14:textId="77777777" w:rsidR="00C64F2E" w:rsidRPr="00BF6E78" w:rsidRDefault="00C64F2E" w:rsidP="00A909EF">
            <w:pPr>
              <w:snapToGrid w:val="0"/>
              <w:spacing w:line="440" w:lineRule="exact"/>
              <w:jc w:val="right"/>
              <w:rPr>
                <w:rFonts w:asciiTheme="minorEastAsia" w:eastAsiaTheme="minorEastAsia" w:hAnsiTheme="minorEastAsia"/>
                <w:b/>
                <w:bCs/>
                <w:kern w:val="0"/>
                <w:sz w:val="20"/>
                <w:szCs w:val="18"/>
              </w:rPr>
            </w:pPr>
            <w:r w:rsidRPr="00BF6E78">
              <w:rPr>
                <w:rFonts w:asciiTheme="minorEastAsia" w:eastAsiaTheme="minorEastAsia" w:hAnsiTheme="minorEastAsia"/>
                <w:b/>
                <w:bCs/>
                <w:kern w:val="0"/>
                <w:sz w:val="20"/>
                <w:szCs w:val="18"/>
              </w:rPr>
              <w:t>－</w:t>
            </w:r>
          </w:p>
        </w:tc>
        <w:tc>
          <w:tcPr>
            <w:tcW w:w="447" w:type="pct"/>
            <w:tcBorders>
              <w:top w:val="nil"/>
              <w:bottom w:val="single" w:sz="8" w:space="0" w:color="auto"/>
              <w:right w:val="nil"/>
            </w:tcBorders>
            <w:shd w:val="clear" w:color="auto" w:fill="auto"/>
            <w:vAlign w:val="center"/>
          </w:tcPr>
          <w:p w14:paraId="0FC31EC0" w14:textId="77777777" w:rsidR="00C64F2E" w:rsidRPr="00BF6E78" w:rsidRDefault="00C64F2E" w:rsidP="00A909EF">
            <w:pPr>
              <w:snapToGrid w:val="0"/>
              <w:spacing w:line="440" w:lineRule="exact"/>
              <w:jc w:val="right"/>
              <w:rPr>
                <w:rFonts w:asciiTheme="minorEastAsia" w:eastAsiaTheme="minorEastAsia" w:hAnsiTheme="minorEastAsia"/>
                <w:b/>
                <w:bCs/>
                <w:kern w:val="0"/>
                <w:sz w:val="20"/>
                <w:szCs w:val="18"/>
              </w:rPr>
            </w:pPr>
            <w:r w:rsidRPr="00BF6E78">
              <w:rPr>
                <w:rFonts w:asciiTheme="minorEastAsia" w:eastAsiaTheme="minorEastAsia" w:hAnsiTheme="minorEastAsia"/>
                <w:b/>
                <w:bCs/>
                <w:kern w:val="0"/>
                <w:sz w:val="20"/>
                <w:szCs w:val="18"/>
              </w:rPr>
              <w:t>－</w:t>
            </w:r>
          </w:p>
        </w:tc>
      </w:tr>
    </w:tbl>
    <w:p w14:paraId="71ED94CC" w14:textId="77777777" w:rsidR="00C64F2E" w:rsidRPr="00C74B8B" w:rsidRDefault="00C64F2E" w:rsidP="00C64F2E">
      <w:pPr>
        <w:widowControl/>
        <w:overflowPunct w:val="0"/>
        <w:snapToGrid w:val="0"/>
        <w:spacing w:beforeLines="110" w:before="264" w:line="540" w:lineRule="exact"/>
        <w:jc w:val="center"/>
        <w:rPr>
          <w:rFonts w:ascii="標楷體" w:eastAsia="標楷體"/>
          <w:sz w:val="36"/>
          <w:szCs w:val="36"/>
          <w:u w:val="single"/>
        </w:rPr>
      </w:pPr>
      <w:r w:rsidRPr="00734AB4">
        <w:rPr>
          <w:rFonts w:eastAsia="標楷體" w:hint="eastAsia"/>
          <w:b/>
          <w:color w:val="000000"/>
          <w:kern w:val="0"/>
          <w:sz w:val="32"/>
          <w:szCs w:val="32"/>
          <w:u w:val="single"/>
        </w:rPr>
        <w:t>新北市住宅及都市更新中心平衡表</w:t>
      </w:r>
    </w:p>
    <w:p w14:paraId="42725317" w14:textId="45A1093D" w:rsidR="00C64F2E" w:rsidRDefault="00C64F2E" w:rsidP="00451EB0">
      <w:pPr>
        <w:widowControl/>
        <w:tabs>
          <w:tab w:val="left" w:pos="4678"/>
          <w:tab w:val="left" w:pos="8539"/>
        </w:tabs>
        <w:snapToGrid w:val="0"/>
        <w:spacing w:line="460" w:lineRule="exact"/>
        <w:jc w:val="right"/>
        <w:rPr>
          <w:rFonts w:eastAsia="標楷體"/>
          <w:color w:val="000000"/>
          <w:kern w:val="0"/>
          <w:sz w:val="20"/>
        </w:rPr>
      </w:pPr>
      <w:r w:rsidRPr="00D65E4C">
        <w:rPr>
          <w:rFonts w:ascii="標楷體" w:eastAsia="標楷體" w:hAnsi="標楷體" w:hint="eastAsia"/>
          <w:color w:val="000000"/>
          <w:kern w:val="0"/>
          <w:szCs w:val="24"/>
        </w:rPr>
        <w:t>中華民國</w:t>
      </w:r>
      <w:r>
        <w:rPr>
          <w:rFonts w:ascii="標楷體" w:eastAsia="標楷體" w:hAnsi="標楷體" w:hint="eastAsia"/>
          <w:color w:val="000000"/>
          <w:kern w:val="0"/>
          <w:szCs w:val="24"/>
        </w:rPr>
        <w:t>114</w:t>
      </w:r>
      <w:r w:rsidRPr="00D65E4C">
        <w:rPr>
          <w:rFonts w:ascii="標楷體" w:eastAsia="標楷體" w:hAnsi="標楷體" w:hint="eastAsia"/>
          <w:color w:val="000000"/>
          <w:kern w:val="0"/>
          <w:szCs w:val="24"/>
        </w:rPr>
        <w:t>年12月31日</w:t>
      </w:r>
      <w:r>
        <w:rPr>
          <w:rFonts w:ascii="標楷體" w:eastAsia="標楷體" w:hAnsi="標楷體" w:hint="eastAsia"/>
          <w:color w:val="000000"/>
          <w:kern w:val="0"/>
          <w:szCs w:val="24"/>
        </w:rPr>
        <w:t xml:space="preserve">   </w:t>
      </w:r>
      <w:r w:rsidR="00451EB0">
        <w:rPr>
          <w:rFonts w:ascii="標楷體" w:eastAsia="標楷體" w:hAnsi="標楷體" w:hint="eastAsia"/>
          <w:color w:val="000000"/>
          <w:kern w:val="0"/>
          <w:szCs w:val="24"/>
        </w:rPr>
        <w:t xml:space="preserve">   </w:t>
      </w:r>
      <w:r>
        <w:rPr>
          <w:rFonts w:ascii="標楷體" w:eastAsia="標楷體" w:hAnsi="標楷體" w:hint="eastAsia"/>
          <w:color w:val="000000"/>
          <w:kern w:val="0"/>
          <w:szCs w:val="24"/>
        </w:rPr>
        <w:t xml:space="preserve"> </w:t>
      </w:r>
      <w:r w:rsidR="00451EB0">
        <w:rPr>
          <w:rFonts w:ascii="標楷體" w:eastAsia="標楷體" w:hAnsi="標楷體" w:hint="eastAsia"/>
          <w:color w:val="000000"/>
          <w:kern w:val="0"/>
          <w:szCs w:val="24"/>
        </w:rPr>
        <w:t xml:space="preserve"> </w:t>
      </w:r>
      <w:r>
        <w:rPr>
          <w:rFonts w:ascii="標楷體" w:eastAsia="標楷體" w:hAnsi="標楷體" w:hint="eastAsia"/>
          <w:color w:val="000000"/>
          <w:kern w:val="0"/>
          <w:szCs w:val="24"/>
        </w:rPr>
        <w:t xml:space="preserve">         </w:t>
      </w:r>
      <w:r w:rsidRPr="00C74B8B">
        <w:rPr>
          <w:rFonts w:eastAsia="標楷體" w:hint="eastAsia"/>
          <w:color w:val="000000"/>
          <w:kern w:val="0"/>
          <w:sz w:val="20"/>
        </w:rPr>
        <w:t>單位：新臺幣元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04"/>
        <w:gridCol w:w="1985"/>
        <w:gridCol w:w="708"/>
        <w:gridCol w:w="2601"/>
        <w:gridCol w:w="1652"/>
        <w:gridCol w:w="623"/>
      </w:tblGrid>
      <w:tr w:rsidR="00C64F2E" w:rsidRPr="007B6496" w14:paraId="7251E646" w14:textId="77777777" w:rsidTr="00A909EF">
        <w:trPr>
          <w:trHeight w:val="624"/>
          <w:jc w:val="center"/>
        </w:trPr>
        <w:tc>
          <w:tcPr>
            <w:tcW w:w="2404" w:type="dxa"/>
            <w:tcBorders>
              <w:top w:val="single" w:sz="8" w:space="0" w:color="auto"/>
              <w:left w:val="nil"/>
              <w:bottom w:val="single" w:sz="8" w:space="0" w:color="auto"/>
            </w:tcBorders>
            <w:vAlign w:val="center"/>
          </w:tcPr>
          <w:p w14:paraId="36EA724C" w14:textId="77777777" w:rsidR="00C64F2E" w:rsidRPr="007B6496" w:rsidRDefault="00C64F2E" w:rsidP="00A909EF">
            <w:pPr>
              <w:widowControl/>
              <w:overflowPunct w:val="0"/>
              <w:adjustRightInd w:val="0"/>
              <w:snapToGrid w:val="0"/>
              <w:spacing w:line="240" w:lineRule="exact"/>
              <w:jc w:val="distribute"/>
              <w:rPr>
                <w:rFonts w:ascii="標楷體" w:eastAsia="標楷體" w:hAnsi="標楷體" w:cs="標楷體"/>
                <w:b/>
                <w:spacing w:val="6"/>
                <w:sz w:val="20"/>
              </w:rPr>
            </w:pPr>
            <w:r w:rsidRPr="007B6496">
              <w:rPr>
                <w:rFonts w:ascii="標楷體" w:eastAsia="標楷體" w:hAnsi="標楷體" w:cs="標楷體" w:hint="eastAsia"/>
                <w:sz w:val="20"/>
              </w:rPr>
              <w:t>科目</w:t>
            </w:r>
          </w:p>
        </w:tc>
        <w:tc>
          <w:tcPr>
            <w:tcW w:w="1985" w:type="dxa"/>
            <w:tcBorders>
              <w:top w:val="single" w:sz="8" w:space="0" w:color="auto"/>
              <w:bottom w:val="single" w:sz="8" w:space="0" w:color="auto"/>
            </w:tcBorders>
            <w:vAlign w:val="center"/>
          </w:tcPr>
          <w:p w14:paraId="5B2F9863" w14:textId="77777777" w:rsidR="00C64F2E" w:rsidRPr="007B6496" w:rsidRDefault="00C64F2E" w:rsidP="00A909EF">
            <w:pPr>
              <w:widowControl/>
              <w:overflowPunct w:val="0"/>
              <w:adjustRightInd w:val="0"/>
              <w:snapToGrid w:val="0"/>
              <w:spacing w:line="240" w:lineRule="exact"/>
              <w:ind w:leftChars="30" w:left="72" w:rightChars="30" w:right="72"/>
              <w:jc w:val="distribute"/>
              <w:rPr>
                <w:rFonts w:ascii="標楷體" w:eastAsia="標楷體" w:hAnsi="標楷體" w:cs="標楷體"/>
                <w:sz w:val="20"/>
              </w:rPr>
            </w:pPr>
            <w:r w:rsidRPr="007B6496">
              <w:rPr>
                <w:rFonts w:ascii="標楷體" w:eastAsia="標楷體" w:hAnsi="標楷體" w:cs="標楷體" w:hint="eastAsia"/>
                <w:sz w:val="20"/>
              </w:rPr>
              <w:t>金額</w:t>
            </w:r>
          </w:p>
        </w:tc>
        <w:tc>
          <w:tcPr>
            <w:tcW w:w="708" w:type="dxa"/>
            <w:tcBorders>
              <w:top w:val="single" w:sz="8" w:space="0" w:color="auto"/>
              <w:bottom w:val="single" w:sz="8" w:space="0" w:color="auto"/>
            </w:tcBorders>
            <w:vAlign w:val="center"/>
          </w:tcPr>
          <w:p w14:paraId="4BF5F271" w14:textId="77777777" w:rsidR="00C64F2E" w:rsidRPr="007B6496" w:rsidRDefault="00C64F2E" w:rsidP="00A909EF">
            <w:pPr>
              <w:widowControl/>
              <w:overflowPunct w:val="0"/>
              <w:adjustRightInd w:val="0"/>
              <w:snapToGrid w:val="0"/>
              <w:spacing w:line="240" w:lineRule="exact"/>
              <w:ind w:leftChars="30" w:left="72" w:rightChars="30" w:right="72"/>
              <w:jc w:val="distribute"/>
              <w:rPr>
                <w:rFonts w:ascii="標楷體" w:eastAsia="標楷體" w:hAnsi="標楷體" w:cs="標楷體"/>
                <w:sz w:val="20"/>
              </w:rPr>
            </w:pPr>
            <w:r w:rsidRPr="007B6496">
              <w:rPr>
                <w:rFonts w:ascii="標楷體" w:eastAsia="標楷體" w:hAnsi="標楷體" w:cs="標楷體" w:hint="eastAsia"/>
                <w:sz w:val="20"/>
              </w:rPr>
              <w:t>％</w:t>
            </w:r>
          </w:p>
        </w:tc>
        <w:tc>
          <w:tcPr>
            <w:tcW w:w="2601" w:type="dxa"/>
            <w:tcBorders>
              <w:top w:val="single" w:sz="8" w:space="0" w:color="auto"/>
              <w:bottom w:val="single" w:sz="8" w:space="0" w:color="auto"/>
            </w:tcBorders>
            <w:vAlign w:val="center"/>
          </w:tcPr>
          <w:p w14:paraId="3562C925" w14:textId="77777777" w:rsidR="00C64F2E" w:rsidRPr="007B6496" w:rsidRDefault="00C64F2E" w:rsidP="00A909EF">
            <w:pPr>
              <w:widowControl/>
              <w:overflowPunct w:val="0"/>
              <w:adjustRightInd w:val="0"/>
              <w:snapToGrid w:val="0"/>
              <w:spacing w:line="240" w:lineRule="exact"/>
              <w:ind w:leftChars="30" w:left="72" w:rightChars="30" w:right="72"/>
              <w:jc w:val="distribute"/>
              <w:rPr>
                <w:rFonts w:ascii="標楷體" w:eastAsia="標楷體" w:hAnsi="標楷體" w:cs="標楷體"/>
                <w:sz w:val="20"/>
              </w:rPr>
            </w:pPr>
            <w:r w:rsidRPr="007B6496">
              <w:rPr>
                <w:rFonts w:ascii="標楷體" w:eastAsia="標楷體" w:hAnsi="標楷體" w:cs="標楷體" w:hint="eastAsia"/>
                <w:sz w:val="20"/>
              </w:rPr>
              <w:t>科目</w:t>
            </w:r>
          </w:p>
        </w:tc>
        <w:tc>
          <w:tcPr>
            <w:tcW w:w="1652" w:type="dxa"/>
            <w:tcBorders>
              <w:top w:val="single" w:sz="8" w:space="0" w:color="auto"/>
              <w:bottom w:val="single" w:sz="8" w:space="0" w:color="auto"/>
            </w:tcBorders>
            <w:vAlign w:val="center"/>
          </w:tcPr>
          <w:p w14:paraId="29CB6018" w14:textId="77777777" w:rsidR="00C64F2E" w:rsidRPr="007B6496" w:rsidRDefault="00C64F2E" w:rsidP="00A909EF">
            <w:pPr>
              <w:widowControl/>
              <w:overflowPunct w:val="0"/>
              <w:adjustRightInd w:val="0"/>
              <w:snapToGrid w:val="0"/>
              <w:spacing w:line="240" w:lineRule="exact"/>
              <w:ind w:leftChars="30" w:left="72" w:rightChars="30" w:right="72"/>
              <w:jc w:val="distribute"/>
              <w:rPr>
                <w:rFonts w:ascii="標楷體" w:eastAsia="標楷體" w:hAnsi="標楷體" w:cs="標楷體"/>
                <w:sz w:val="20"/>
              </w:rPr>
            </w:pPr>
            <w:r w:rsidRPr="007B6496">
              <w:rPr>
                <w:rFonts w:ascii="標楷體" w:eastAsia="標楷體" w:hAnsi="標楷體" w:cs="標楷體" w:hint="eastAsia"/>
                <w:sz w:val="20"/>
              </w:rPr>
              <w:t>金額</w:t>
            </w:r>
          </w:p>
        </w:tc>
        <w:tc>
          <w:tcPr>
            <w:tcW w:w="623" w:type="dxa"/>
            <w:tcBorders>
              <w:top w:val="single" w:sz="8" w:space="0" w:color="auto"/>
              <w:bottom w:val="single" w:sz="8" w:space="0" w:color="auto"/>
              <w:right w:val="nil"/>
            </w:tcBorders>
            <w:vAlign w:val="center"/>
          </w:tcPr>
          <w:p w14:paraId="7A322F6A" w14:textId="77777777" w:rsidR="00C64F2E" w:rsidRPr="007B6496" w:rsidRDefault="00C64F2E" w:rsidP="00A909EF">
            <w:pPr>
              <w:widowControl/>
              <w:overflowPunct w:val="0"/>
              <w:adjustRightInd w:val="0"/>
              <w:snapToGrid w:val="0"/>
              <w:spacing w:line="240" w:lineRule="exact"/>
              <w:ind w:leftChars="30" w:left="72" w:rightChars="30" w:right="72"/>
              <w:jc w:val="distribute"/>
              <w:rPr>
                <w:rFonts w:ascii="標楷體" w:eastAsia="標楷體" w:hAnsi="標楷體" w:cs="標楷體"/>
                <w:sz w:val="20"/>
              </w:rPr>
            </w:pPr>
            <w:r w:rsidRPr="007B6496">
              <w:rPr>
                <w:rFonts w:ascii="標楷體" w:eastAsia="標楷體" w:hAnsi="標楷體" w:cs="標楷體" w:hint="eastAsia"/>
                <w:sz w:val="20"/>
              </w:rPr>
              <w:t>％</w:t>
            </w:r>
          </w:p>
        </w:tc>
      </w:tr>
      <w:tr w:rsidR="00C64F2E" w:rsidRPr="007B6496" w14:paraId="51A0C621" w14:textId="77777777" w:rsidTr="00A909EF">
        <w:trPr>
          <w:trHeight w:val="737"/>
          <w:jc w:val="center"/>
        </w:trPr>
        <w:tc>
          <w:tcPr>
            <w:tcW w:w="2404" w:type="dxa"/>
            <w:tcBorders>
              <w:top w:val="single" w:sz="8" w:space="0" w:color="auto"/>
              <w:left w:val="nil"/>
              <w:bottom w:val="nil"/>
            </w:tcBorders>
            <w:vAlign w:val="center"/>
          </w:tcPr>
          <w:p w14:paraId="4AFBF381" w14:textId="77777777" w:rsidR="00C64F2E" w:rsidRPr="007B6496" w:rsidRDefault="00C64F2E" w:rsidP="00A909EF">
            <w:pPr>
              <w:widowControl/>
              <w:overflowPunct w:val="0"/>
              <w:spacing w:line="240" w:lineRule="exact"/>
              <w:jc w:val="distribute"/>
              <w:rPr>
                <w:rFonts w:ascii="標楷體" w:eastAsia="標楷體" w:hAnsi="標楷體" w:cs="新細明體"/>
                <w:b/>
                <w:sz w:val="20"/>
              </w:rPr>
            </w:pPr>
            <w:r w:rsidRPr="005D33F0">
              <w:rPr>
                <w:rFonts w:ascii="標楷體" w:eastAsia="標楷體" w:hAnsi="標楷體" w:cs="新細明體" w:hint="eastAsia"/>
                <w:b/>
                <w:sz w:val="20"/>
              </w:rPr>
              <w:t>資產</w:t>
            </w:r>
          </w:p>
        </w:tc>
        <w:tc>
          <w:tcPr>
            <w:tcW w:w="1985" w:type="dxa"/>
            <w:tcBorders>
              <w:top w:val="single" w:sz="8" w:space="0" w:color="auto"/>
              <w:bottom w:val="nil"/>
            </w:tcBorders>
            <w:vAlign w:val="center"/>
          </w:tcPr>
          <w:p w14:paraId="3EB9813E" w14:textId="77777777" w:rsidR="00C64F2E" w:rsidRPr="007B6496" w:rsidRDefault="00C64F2E" w:rsidP="00A909EF">
            <w:pPr>
              <w:widowControl/>
              <w:overflowPunct w:val="0"/>
              <w:spacing w:line="240" w:lineRule="exact"/>
              <w:jc w:val="right"/>
              <w:rPr>
                <w:rFonts w:ascii="標楷體" w:eastAsia="標楷體" w:hAnsi="標楷體" w:cs="標楷體"/>
                <w:b/>
                <w:bCs/>
                <w:sz w:val="20"/>
                <w:highlight w:val="yellow"/>
              </w:rPr>
            </w:pPr>
            <w:r>
              <w:rPr>
                <w:rFonts w:asciiTheme="minorEastAsia" w:eastAsiaTheme="minorEastAsia" w:hAnsiTheme="minorEastAsia"/>
                <w:b/>
                <w:kern w:val="0"/>
                <w:sz w:val="20"/>
              </w:rPr>
              <w:t>735,373,017</w:t>
            </w:r>
          </w:p>
        </w:tc>
        <w:tc>
          <w:tcPr>
            <w:tcW w:w="708" w:type="dxa"/>
            <w:tcBorders>
              <w:top w:val="single" w:sz="8" w:space="0" w:color="auto"/>
              <w:bottom w:val="nil"/>
            </w:tcBorders>
            <w:vAlign w:val="center"/>
          </w:tcPr>
          <w:p w14:paraId="6D9FF825" w14:textId="77777777" w:rsidR="00C64F2E" w:rsidRPr="007B6496" w:rsidRDefault="00C64F2E" w:rsidP="00A909EF">
            <w:pPr>
              <w:widowControl/>
              <w:overflowPunct w:val="0"/>
              <w:spacing w:line="240" w:lineRule="exact"/>
              <w:jc w:val="right"/>
              <w:rPr>
                <w:rFonts w:ascii="標楷體" w:eastAsia="標楷體" w:hAnsi="標楷體" w:cs="標楷體"/>
                <w:b/>
                <w:bCs/>
                <w:sz w:val="20"/>
                <w:highlight w:val="yellow"/>
              </w:rPr>
            </w:pPr>
            <w:r>
              <w:rPr>
                <w:rFonts w:asciiTheme="minorEastAsia" w:eastAsiaTheme="minorEastAsia" w:hAnsiTheme="minorEastAsia"/>
                <w:b/>
                <w:kern w:val="0"/>
                <w:sz w:val="20"/>
              </w:rPr>
              <w:t>100.00</w:t>
            </w:r>
          </w:p>
        </w:tc>
        <w:tc>
          <w:tcPr>
            <w:tcW w:w="2601" w:type="dxa"/>
            <w:tcBorders>
              <w:top w:val="single" w:sz="8" w:space="0" w:color="auto"/>
              <w:bottom w:val="nil"/>
            </w:tcBorders>
            <w:vAlign w:val="center"/>
          </w:tcPr>
          <w:p w14:paraId="2CFF8E5E" w14:textId="77777777" w:rsidR="00C64F2E" w:rsidRPr="007B6496" w:rsidRDefault="00C64F2E" w:rsidP="00A909EF">
            <w:pPr>
              <w:widowControl/>
              <w:overflowPunct w:val="0"/>
              <w:spacing w:line="240" w:lineRule="exact"/>
              <w:jc w:val="distribute"/>
              <w:rPr>
                <w:rFonts w:ascii="標楷體" w:eastAsia="標楷體" w:hAnsi="標楷體" w:cs="新細明體"/>
                <w:b/>
                <w:sz w:val="20"/>
              </w:rPr>
            </w:pPr>
            <w:r w:rsidRPr="00364698">
              <w:rPr>
                <w:rFonts w:ascii="標楷體" w:eastAsia="標楷體" w:hAnsi="標楷體" w:cs="新細明體" w:hint="eastAsia"/>
                <w:b/>
                <w:sz w:val="20"/>
              </w:rPr>
              <w:t>負債及淨值</w:t>
            </w:r>
          </w:p>
        </w:tc>
        <w:tc>
          <w:tcPr>
            <w:tcW w:w="1652" w:type="dxa"/>
            <w:tcBorders>
              <w:top w:val="single" w:sz="8" w:space="0" w:color="auto"/>
              <w:bottom w:val="nil"/>
            </w:tcBorders>
            <w:vAlign w:val="center"/>
          </w:tcPr>
          <w:p w14:paraId="6305676A" w14:textId="77777777" w:rsidR="00C64F2E" w:rsidRPr="007B6496" w:rsidRDefault="00C64F2E" w:rsidP="00A909EF">
            <w:pPr>
              <w:widowControl/>
              <w:overflowPunct w:val="0"/>
              <w:spacing w:line="240" w:lineRule="exact"/>
              <w:jc w:val="right"/>
              <w:rPr>
                <w:rFonts w:ascii="標楷體" w:eastAsia="標楷體" w:hAnsi="標楷體" w:cs="標楷體"/>
                <w:b/>
                <w:bCs/>
                <w:sz w:val="20"/>
                <w:highlight w:val="yellow"/>
              </w:rPr>
            </w:pPr>
            <w:r>
              <w:rPr>
                <w:rFonts w:asciiTheme="minorEastAsia" w:eastAsiaTheme="minorEastAsia" w:hAnsiTheme="minorEastAsia"/>
                <w:b/>
                <w:kern w:val="0"/>
                <w:sz w:val="20"/>
              </w:rPr>
              <w:t>735,373,017</w:t>
            </w:r>
          </w:p>
        </w:tc>
        <w:tc>
          <w:tcPr>
            <w:tcW w:w="623" w:type="dxa"/>
            <w:tcBorders>
              <w:top w:val="single" w:sz="8" w:space="0" w:color="auto"/>
              <w:bottom w:val="nil"/>
              <w:right w:val="nil"/>
            </w:tcBorders>
            <w:vAlign w:val="center"/>
          </w:tcPr>
          <w:p w14:paraId="615D4158" w14:textId="77777777" w:rsidR="00C64F2E" w:rsidRPr="007B6496" w:rsidRDefault="00C64F2E" w:rsidP="00A909EF">
            <w:pPr>
              <w:widowControl/>
              <w:overflowPunct w:val="0"/>
              <w:spacing w:line="240" w:lineRule="exact"/>
              <w:jc w:val="right"/>
              <w:rPr>
                <w:rFonts w:ascii="標楷體" w:eastAsia="標楷體" w:hAnsi="標楷體" w:cs="標楷體"/>
                <w:b/>
                <w:bCs/>
                <w:sz w:val="20"/>
                <w:highlight w:val="yellow"/>
              </w:rPr>
            </w:pPr>
            <w:r>
              <w:rPr>
                <w:rFonts w:asciiTheme="minorEastAsia" w:eastAsiaTheme="minorEastAsia" w:hAnsiTheme="minorEastAsia"/>
                <w:b/>
                <w:kern w:val="0"/>
                <w:sz w:val="20"/>
              </w:rPr>
              <w:t>100.00</w:t>
            </w:r>
          </w:p>
        </w:tc>
      </w:tr>
      <w:tr w:rsidR="00C64F2E" w:rsidRPr="007B6496" w14:paraId="3DB0173E" w14:textId="77777777" w:rsidTr="00A909EF">
        <w:trPr>
          <w:trHeight w:val="737"/>
          <w:jc w:val="center"/>
        </w:trPr>
        <w:tc>
          <w:tcPr>
            <w:tcW w:w="2404" w:type="dxa"/>
            <w:tcBorders>
              <w:top w:val="nil"/>
              <w:left w:val="nil"/>
              <w:bottom w:val="nil"/>
            </w:tcBorders>
            <w:vAlign w:val="center"/>
          </w:tcPr>
          <w:p w14:paraId="1FDDAED1" w14:textId="77777777" w:rsidR="00C64F2E" w:rsidRPr="007B6496" w:rsidRDefault="00C64F2E" w:rsidP="00A909EF">
            <w:pPr>
              <w:spacing w:line="240" w:lineRule="exact"/>
              <w:ind w:firstLine="403"/>
              <w:jc w:val="distribute"/>
              <w:rPr>
                <w:rFonts w:ascii="標楷體" w:eastAsia="標楷體" w:hAnsi="標楷體" w:cs="標楷體"/>
                <w:sz w:val="20"/>
              </w:rPr>
            </w:pPr>
            <w:r w:rsidRPr="005D33F0">
              <w:rPr>
                <w:rFonts w:ascii="標楷體" w:eastAsia="標楷體" w:hAnsi="標楷體" w:hint="eastAsia"/>
                <w:sz w:val="20"/>
              </w:rPr>
              <w:t>流動資產</w:t>
            </w:r>
          </w:p>
        </w:tc>
        <w:tc>
          <w:tcPr>
            <w:tcW w:w="1985" w:type="dxa"/>
            <w:tcBorders>
              <w:top w:val="nil"/>
              <w:bottom w:val="nil"/>
            </w:tcBorders>
            <w:vAlign w:val="center"/>
          </w:tcPr>
          <w:p w14:paraId="16883EB4"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r>
              <w:rPr>
                <w:rFonts w:asciiTheme="minorEastAsia" w:eastAsiaTheme="minorEastAsia" w:hAnsiTheme="minorEastAsia"/>
                <w:kern w:val="0"/>
                <w:sz w:val="20"/>
              </w:rPr>
              <w:t>494,020,314</w:t>
            </w:r>
          </w:p>
        </w:tc>
        <w:tc>
          <w:tcPr>
            <w:tcW w:w="708" w:type="dxa"/>
            <w:tcBorders>
              <w:top w:val="nil"/>
              <w:bottom w:val="nil"/>
            </w:tcBorders>
            <w:vAlign w:val="center"/>
          </w:tcPr>
          <w:p w14:paraId="03DA2A67"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r>
              <w:rPr>
                <w:rFonts w:asciiTheme="minorEastAsia" w:eastAsiaTheme="minorEastAsia" w:hAnsiTheme="minorEastAsia"/>
                <w:kern w:val="0"/>
                <w:sz w:val="20"/>
              </w:rPr>
              <w:t>67.18</w:t>
            </w:r>
          </w:p>
        </w:tc>
        <w:tc>
          <w:tcPr>
            <w:tcW w:w="2601" w:type="dxa"/>
            <w:tcBorders>
              <w:top w:val="nil"/>
              <w:bottom w:val="nil"/>
            </w:tcBorders>
            <w:vAlign w:val="center"/>
          </w:tcPr>
          <w:p w14:paraId="63996EEF" w14:textId="77777777" w:rsidR="00C64F2E" w:rsidRPr="007B6496" w:rsidRDefault="00C64F2E" w:rsidP="00A909EF">
            <w:pPr>
              <w:widowControl/>
              <w:overflowPunct w:val="0"/>
              <w:spacing w:line="240" w:lineRule="exact"/>
              <w:ind w:firstLineChars="100" w:firstLine="200"/>
              <w:jc w:val="distribute"/>
              <w:rPr>
                <w:rFonts w:ascii="標楷體" w:eastAsia="標楷體" w:hAnsi="標楷體" w:cs="新細明體"/>
                <w:b/>
                <w:sz w:val="20"/>
              </w:rPr>
            </w:pPr>
            <w:r w:rsidRPr="00364698">
              <w:rPr>
                <w:rFonts w:eastAsia="標楷體" w:cs="新細明體" w:hint="eastAsia"/>
                <w:b/>
                <w:sz w:val="20"/>
                <w:szCs w:val="18"/>
              </w:rPr>
              <w:t>負債</w:t>
            </w:r>
          </w:p>
        </w:tc>
        <w:tc>
          <w:tcPr>
            <w:tcW w:w="1652" w:type="dxa"/>
            <w:tcBorders>
              <w:top w:val="nil"/>
              <w:bottom w:val="nil"/>
            </w:tcBorders>
            <w:vAlign w:val="center"/>
          </w:tcPr>
          <w:p w14:paraId="1041A589"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r>
              <w:rPr>
                <w:rFonts w:asciiTheme="minorEastAsia" w:eastAsiaTheme="minorEastAsia" w:hAnsiTheme="minorEastAsia"/>
                <w:b/>
                <w:kern w:val="0"/>
                <w:sz w:val="20"/>
              </w:rPr>
              <w:t>663,924,017</w:t>
            </w:r>
          </w:p>
        </w:tc>
        <w:tc>
          <w:tcPr>
            <w:tcW w:w="623" w:type="dxa"/>
            <w:tcBorders>
              <w:top w:val="nil"/>
              <w:bottom w:val="nil"/>
              <w:right w:val="nil"/>
            </w:tcBorders>
            <w:vAlign w:val="center"/>
          </w:tcPr>
          <w:p w14:paraId="41784306"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r>
              <w:rPr>
                <w:rFonts w:asciiTheme="minorEastAsia" w:eastAsiaTheme="minorEastAsia" w:hAnsiTheme="minorEastAsia"/>
                <w:b/>
                <w:kern w:val="0"/>
                <w:sz w:val="20"/>
              </w:rPr>
              <w:t>90.28</w:t>
            </w:r>
          </w:p>
        </w:tc>
      </w:tr>
      <w:tr w:rsidR="00C64F2E" w:rsidRPr="007B6496" w14:paraId="712BA295" w14:textId="77777777" w:rsidTr="00A909EF">
        <w:trPr>
          <w:trHeight w:val="737"/>
          <w:jc w:val="center"/>
        </w:trPr>
        <w:tc>
          <w:tcPr>
            <w:tcW w:w="2404" w:type="dxa"/>
            <w:tcBorders>
              <w:top w:val="nil"/>
              <w:left w:val="nil"/>
              <w:bottom w:val="nil"/>
            </w:tcBorders>
            <w:vAlign w:val="center"/>
          </w:tcPr>
          <w:p w14:paraId="27788C1A" w14:textId="77777777" w:rsidR="00C64F2E" w:rsidRPr="007B6496" w:rsidRDefault="00C64F2E" w:rsidP="00A909EF">
            <w:pPr>
              <w:spacing w:line="240" w:lineRule="exact"/>
              <w:ind w:leftChars="156" w:left="374" w:firstLine="16"/>
              <w:jc w:val="both"/>
              <w:rPr>
                <w:rFonts w:ascii="標楷體" w:eastAsia="標楷體" w:hAnsi="標楷體" w:cs="標楷體"/>
                <w:sz w:val="20"/>
              </w:rPr>
            </w:pPr>
            <w:r w:rsidRPr="0087204B">
              <w:rPr>
                <w:rFonts w:ascii="標楷體" w:eastAsia="標楷體" w:hAnsi="標楷體" w:hint="eastAsia"/>
                <w:sz w:val="20"/>
              </w:rPr>
              <w:t>投資、長期應收款、貸</w:t>
            </w:r>
            <w:r w:rsidRPr="00C64F2E">
              <w:rPr>
                <w:rFonts w:ascii="標楷體" w:eastAsia="標楷體" w:hAnsi="標楷體" w:hint="eastAsia"/>
                <w:spacing w:val="76"/>
                <w:kern w:val="0"/>
                <w:sz w:val="20"/>
                <w:fitText w:val="1960" w:id="-420835072"/>
              </w:rPr>
              <w:t>墊款及準備</w:t>
            </w:r>
            <w:r w:rsidRPr="00C64F2E">
              <w:rPr>
                <w:rFonts w:ascii="標楷體" w:eastAsia="標楷體" w:hAnsi="標楷體" w:hint="eastAsia"/>
                <w:kern w:val="0"/>
                <w:sz w:val="20"/>
                <w:fitText w:val="1960" w:id="-420835072"/>
              </w:rPr>
              <w:t>金</w:t>
            </w:r>
          </w:p>
        </w:tc>
        <w:tc>
          <w:tcPr>
            <w:tcW w:w="1985" w:type="dxa"/>
            <w:tcBorders>
              <w:top w:val="nil"/>
              <w:bottom w:val="nil"/>
            </w:tcBorders>
            <w:vAlign w:val="center"/>
          </w:tcPr>
          <w:p w14:paraId="56A38E78"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r>
              <w:rPr>
                <w:rFonts w:asciiTheme="minorEastAsia" w:eastAsiaTheme="minorEastAsia" w:hAnsiTheme="minorEastAsia"/>
                <w:kern w:val="0"/>
                <w:sz w:val="20"/>
              </w:rPr>
              <w:t>86,315,985</w:t>
            </w:r>
          </w:p>
        </w:tc>
        <w:tc>
          <w:tcPr>
            <w:tcW w:w="708" w:type="dxa"/>
            <w:tcBorders>
              <w:top w:val="nil"/>
              <w:bottom w:val="nil"/>
            </w:tcBorders>
            <w:vAlign w:val="center"/>
          </w:tcPr>
          <w:p w14:paraId="5B9D874E"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r>
              <w:rPr>
                <w:rFonts w:asciiTheme="minorEastAsia" w:eastAsiaTheme="minorEastAsia" w:hAnsiTheme="minorEastAsia"/>
                <w:kern w:val="0"/>
                <w:sz w:val="20"/>
              </w:rPr>
              <w:t>11.74</w:t>
            </w:r>
          </w:p>
        </w:tc>
        <w:tc>
          <w:tcPr>
            <w:tcW w:w="2601" w:type="dxa"/>
            <w:tcBorders>
              <w:top w:val="nil"/>
              <w:bottom w:val="nil"/>
            </w:tcBorders>
            <w:vAlign w:val="center"/>
          </w:tcPr>
          <w:p w14:paraId="455CA2E3" w14:textId="77777777" w:rsidR="00C64F2E" w:rsidRPr="007B6496" w:rsidRDefault="00C64F2E" w:rsidP="00A909EF">
            <w:pPr>
              <w:spacing w:line="240" w:lineRule="exact"/>
              <w:ind w:firstLine="403"/>
              <w:jc w:val="distribute"/>
              <w:rPr>
                <w:rFonts w:ascii="標楷體" w:eastAsia="標楷體" w:hAnsi="標楷體" w:cs="新細明體"/>
                <w:sz w:val="20"/>
              </w:rPr>
            </w:pPr>
            <w:r w:rsidRPr="00364698">
              <w:rPr>
                <w:rFonts w:ascii="標楷體" w:eastAsia="標楷體" w:hAnsi="標楷體" w:hint="eastAsia"/>
                <w:sz w:val="20"/>
              </w:rPr>
              <w:t>流動負債</w:t>
            </w:r>
          </w:p>
        </w:tc>
        <w:tc>
          <w:tcPr>
            <w:tcW w:w="1652" w:type="dxa"/>
            <w:tcBorders>
              <w:top w:val="nil"/>
              <w:bottom w:val="nil"/>
            </w:tcBorders>
            <w:vAlign w:val="center"/>
          </w:tcPr>
          <w:p w14:paraId="0DE1B95B"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r>
              <w:rPr>
                <w:rFonts w:asciiTheme="minorEastAsia" w:eastAsiaTheme="minorEastAsia" w:hAnsiTheme="minorEastAsia"/>
                <w:kern w:val="0"/>
                <w:sz w:val="20"/>
              </w:rPr>
              <w:t>368,781,404</w:t>
            </w:r>
          </w:p>
        </w:tc>
        <w:tc>
          <w:tcPr>
            <w:tcW w:w="623" w:type="dxa"/>
            <w:tcBorders>
              <w:top w:val="nil"/>
              <w:bottom w:val="nil"/>
              <w:right w:val="nil"/>
            </w:tcBorders>
            <w:vAlign w:val="center"/>
          </w:tcPr>
          <w:p w14:paraId="27909833"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r>
              <w:rPr>
                <w:rFonts w:asciiTheme="minorEastAsia" w:eastAsiaTheme="minorEastAsia" w:hAnsiTheme="minorEastAsia"/>
                <w:kern w:val="0"/>
                <w:sz w:val="20"/>
              </w:rPr>
              <w:t>50.15</w:t>
            </w:r>
          </w:p>
        </w:tc>
      </w:tr>
      <w:tr w:rsidR="00C64F2E" w:rsidRPr="007B6496" w14:paraId="08E4AF7A" w14:textId="77777777" w:rsidTr="00A909EF">
        <w:trPr>
          <w:trHeight w:val="737"/>
          <w:jc w:val="center"/>
        </w:trPr>
        <w:tc>
          <w:tcPr>
            <w:tcW w:w="2404" w:type="dxa"/>
            <w:tcBorders>
              <w:top w:val="nil"/>
              <w:left w:val="nil"/>
              <w:bottom w:val="nil"/>
            </w:tcBorders>
            <w:vAlign w:val="center"/>
          </w:tcPr>
          <w:p w14:paraId="320927F7" w14:textId="77777777" w:rsidR="00C64F2E" w:rsidRPr="007B6496" w:rsidRDefault="00C64F2E" w:rsidP="00A909EF">
            <w:pPr>
              <w:spacing w:line="240" w:lineRule="exact"/>
              <w:ind w:firstLine="403"/>
              <w:jc w:val="distribute"/>
              <w:rPr>
                <w:rFonts w:ascii="標楷體" w:eastAsia="標楷體" w:hAnsi="標楷體" w:cs="新細明體"/>
                <w:b/>
                <w:sz w:val="20"/>
              </w:rPr>
            </w:pPr>
            <w:r w:rsidRPr="00E3170A">
              <w:rPr>
                <w:rFonts w:ascii="標楷體" w:eastAsia="標楷體" w:hAnsi="標楷體" w:hint="eastAsia"/>
                <w:sz w:val="20"/>
              </w:rPr>
              <w:t>不動產、廠房及設備</w:t>
            </w:r>
          </w:p>
        </w:tc>
        <w:tc>
          <w:tcPr>
            <w:tcW w:w="1985" w:type="dxa"/>
            <w:tcBorders>
              <w:top w:val="nil"/>
              <w:bottom w:val="nil"/>
            </w:tcBorders>
            <w:vAlign w:val="center"/>
          </w:tcPr>
          <w:p w14:paraId="244EEFB2" w14:textId="77777777" w:rsidR="00C64F2E" w:rsidRPr="007B6496" w:rsidRDefault="00C64F2E" w:rsidP="00A909EF">
            <w:pPr>
              <w:widowControl/>
              <w:overflowPunct w:val="0"/>
              <w:spacing w:line="240" w:lineRule="exact"/>
              <w:jc w:val="right"/>
              <w:rPr>
                <w:rFonts w:ascii="標楷體" w:eastAsia="標楷體" w:hAnsi="標楷體" w:cs="標楷體"/>
                <w:b/>
                <w:bCs/>
                <w:sz w:val="20"/>
                <w:highlight w:val="yellow"/>
              </w:rPr>
            </w:pPr>
            <w:r>
              <w:rPr>
                <w:rFonts w:asciiTheme="minorEastAsia" w:eastAsiaTheme="minorEastAsia" w:hAnsiTheme="minorEastAsia"/>
                <w:kern w:val="0"/>
                <w:sz w:val="20"/>
              </w:rPr>
              <w:t>142,792,382</w:t>
            </w:r>
          </w:p>
        </w:tc>
        <w:tc>
          <w:tcPr>
            <w:tcW w:w="708" w:type="dxa"/>
            <w:tcBorders>
              <w:top w:val="nil"/>
              <w:bottom w:val="nil"/>
            </w:tcBorders>
            <w:vAlign w:val="center"/>
          </w:tcPr>
          <w:p w14:paraId="034E45A7" w14:textId="77777777" w:rsidR="00C64F2E" w:rsidRPr="007B6496" w:rsidRDefault="00C64F2E" w:rsidP="00A909EF">
            <w:pPr>
              <w:widowControl/>
              <w:overflowPunct w:val="0"/>
              <w:spacing w:line="240" w:lineRule="exact"/>
              <w:jc w:val="right"/>
              <w:rPr>
                <w:rFonts w:ascii="標楷體" w:eastAsia="標楷體" w:hAnsi="標楷體" w:cs="標楷體"/>
                <w:b/>
                <w:bCs/>
                <w:sz w:val="20"/>
                <w:highlight w:val="yellow"/>
              </w:rPr>
            </w:pPr>
            <w:r>
              <w:rPr>
                <w:rFonts w:asciiTheme="minorEastAsia" w:eastAsiaTheme="minorEastAsia" w:hAnsiTheme="minorEastAsia"/>
                <w:kern w:val="0"/>
                <w:sz w:val="20"/>
              </w:rPr>
              <w:t>19.42</w:t>
            </w:r>
          </w:p>
        </w:tc>
        <w:tc>
          <w:tcPr>
            <w:tcW w:w="2601" w:type="dxa"/>
            <w:tcBorders>
              <w:top w:val="nil"/>
              <w:bottom w:val="nil"/>
            </w:tcBorders>
            <w:vAlign w:val="center"/>
          </w:tcPr>
          <w:p w14:paraId="6CD2BDCE" w14:textId="77777777" w:rsidR="00C64F2E" w:rsidRPr="007B6496" w:rsidRDefault="00C64F2E" w:rsidP="00A909EF">
            <w:pPr>
              <w:spacing w:line="240" w:lineRule="exact"/>
              <w:ind w:firstLine="403"/>
              <w:jc w:val="distribute"/>
              <w:rPr>
                <w:rFonts w:ascii="標楷體" w:eastAsia="標楷體" w:hAnsi="標楷體" w:cs="標楷體"/>
                <w:sz w:val="20"/>
              </w:rPr>
            </w:pPr>
            <w:r w:rsidRPr="00364698">
              <w:rPr>
                <w:rFonts w:ascii="標楷體" w:eastAsia="標楷體" w:hAnsi="標楷體" w:hint="eastAsia"/>
                <w:sz w:val="20"/>
              </w:rPr>
              <w:t>長期負債</w:t>
            </w:r>
          </w:p>
        </w:tc>
        <w:tc>
          <w:tcPr>
            <w:tcW w:w="1652" w:type="dxa"/>
            <w:tcBorders>
              <w:top w:val="nil"/>
              <w:bottom w:val="nil"/>
            </w:tcBorders>
            <w:vAlign w:val="center"/>
          </w:tcPr>
          <w:p w14:paraId="6BC87322" w14:textId="77777777" w:rsidR="00C64F2E" w:rsidRPr="007B6496" w:rsidRDefault="00C64F2E" w:rsidP="00A909EF">
            <w:pPr>
              <w:widowControl/>
              <w:overflowPunct w:val="0"/>
              <w:spacing w:line="240" w:lineRule="exact"/>
              <w:jc w:val="right"/>
              <w:rPr>
                <w:rFonts w:ascii="標楷體" w:eastAsia="標楷體" w:hAnsi="標楷體" w:cs="標楷體"/>
                <w:b/>
                <w:bCs/>
                <w:sz w:val="20"/>
                <w:highlight w:val="yellow"/>
              </w:rPr>
            </w:pPr>
            <w:r>
              <w:rPr>
                <w:rFonts w:asciiTheme="minorEastAsia" w:eastAsiaTheme="minorEastAsia" w:hAnsiTheme="minorEastAsia"/>
                <w:kern w:val="0"/>
                <w:sz w:val="20"/>
              </w:rPr>
              <w:t>77,437,570</w:t>
            </w:r>
          </w:p>
        </w:tc>
        <w:tc>
          <w:tcPr>
            <w:tcW w:w="623" w:type="dxa"/>
            <w:tcBorders>
              <w:top w:val="nil"/>
              <w:bottom w:val="nil"/>
              <w:right w:val="nil"/>
            </w:tcBorders>
            <w:vAlign w:val="center"/>
          </w:tcPr>
          <w:p w14:paraId="03F5D478" w14:textId="77777777" w:rsidR="00C64F2E" w:rsidRPr="007B6496" w:rsidRDefault="00C64F2E" w:rsidP="00A909EF">
            <w:pPr>
              <w:widowControl/>
              <w:overflowPunct w:val="0"/>
              <w:spacing w:line="240" w:lineRule="exact"/>
              <w:jc w:val="right"/>
              <w:rPr>
                <w:rFonts w:ascii="標楷體" w:eastAsia="標楷體" w:hAnsi="標楷體" w:cs="標楷體"/>
                <w:b/>
                <w:bCs/>
                <w:sz w:val="20"/>
                <w:highlight w:val="yellow"/>
              </w:rPr>
            </w:pPr>
            <w:r>
              <w:rPr>
                <w:rFonts w:asciiTheme="minorEastAsia" w:eastAsiaTheme="minorEastAsia" w:hAnsiTheme="minorEastAsia"/>
                <w:kern w:val="0"/>
                <w:sz w:val="20"/>
              </w:rPr>
              <w:t>10.53</w:t>
            </w:r>
          </w:p>
        </w:tc>
      </w:tr>
      <w:tr w:rsidR="00C64F2E" w:rsidRPr="007B6496" w14:paraId="0210280A" w14:textId="77777777" w:rsidTr="00A909EF">
        <w:trPr>
          <w:trHeight w:val="737"/>
          <w:jc w:val="center"/>
        </w:trPr>
        <w:tc>
          <w:tcPr>
            <w:tcW w:w="2404" w:type="dxa"/>
            <w:tcBorders>
              <w:top w:val="nil"/>
              <w:left w:val="nil"/>
              <w:bottom w:val="nil"/>
            </w:tcBorders>
            <w:vAlign w:val="center"/>
          </w:tcPr>
          <w:p w14:paraId="482C916B" w14:textId="77777777" w:rsidR="00C64F2E" w:rsidRPr="007B6496" w:rsidRDefault="00C64F2E" w:rsidP="00A909EF">
            <w:pPr>
              <w:spacing w:line="240" w:lineRule="exact"/>
              <w:ind w:firstLine="403"/>
              <w:jc w:val="distribute"/>
              <w:rPr>
                <w:rFonts w:ascii="標楷體" w:eastAsia="標楷體" w:hAnsi="標楷體" w:cs="新細明體"/>
                <w:b/>
                <w:sz w:val="20"/>
              </w:rPr>
            </w:pPr>
            <w:r w:rsidRPr="00364698">
              <w:rPr>
                <w:rFonts w:ascii="標楷體" w:eastAsia="標楷體" w:hAnsi="標楷體" w:hint="eastAsia"/>
                <w:sz w:val="20"/>
              </w:rPr>
              <w:t>無形資產</w:t>
            </w:r>
          </w:p>
        </w:tc>
        <w:tc>
          <w:tcPr>
            <w:tcW w:w="1985" w:type="dxa"/>
            <w:tcBorders>
              <w:top w:val="nil"/>
              <w:bottom w:val="nil"/>
            </w:tcBorders>
            <w:vAlign w:val="center"/>
          </w:tcPr>
          <w:p w14:paraId="70D39541" w14:textId="77777777" w:rsidR="00C64F2E" w:rsidRPr="007B6496" w:rsidRDefault="00C64F2E" w:rsidP="00A909EF">
            <w:pPr>
              <w:widowControl/>
              <w:overflowPunct w:val="0"/>
              <w:spacing w:line="240" w:lineRule="exact"/>
              <w:jc w:val="right"/>
              <w:rPr>
                <w:rFonts w:ascii="標楷體" w:eastAsia="標楷體" w:hAnsi="標楷體" w:cs="標楷體"/>
                <w:b/>
                <w:bCs/>
                <w:sz w:val="20"/>
                <w:highlight w:val="yellow"/>
              </w:rPr>
            </w:pPr>
            <w:r>
              <w:rPr>
                <w:rFonts w:asciiTheme="minorEastAsia" w:eastAsiaTheme="minorEastAsia" w:hAnsiTheme="minorEastAsia"/>
                <w:kern w:val="0"/>
                <w:sz w:val="20"/>
              </w:rPr>
              <w:t>3,730,729</w:t>
            </w:r>
          </w:p>
        </w:tc>
        <w:tc>
          <w:tcPr>
            <w:tcW w:w="708" w:type="dxa"/>
            <w:tcBorders>
              <w:top w:val="nil"/>
              <w:bottom w:val="nil"/>
            </w:tcBorders>
            <w:vAlign w:val="center"/>
          </w:tcPr>
          <w:p w14:paraId="0011C139" w14:textId="77777777" w:rsidR="00C64F2E" w:rsidRPr="007B6496" w:rsidRDefault="00C64F2E" w:rsidP="00A909EF">
            <w:pPr>
              <w:widowControl/>
              <w:overflowPunct w:val="0"/>
              <w:spacing w:line="240" w:lineRule="exact"/>
              <w:jc w:val="right"/>
              <w:rPr>
                <w:rFonts w:ascii="標楷體" w:eastAsia="標楷體" w:hAnsi="標楷體" w:cs="標楷體"/>
                <w:b/>
                <w:bCs/>
                <w:sz w:val="20"/>
                <w:highlight w:val="yellow"/>
              </w:rPr>
            </w:pPr>
            <w:r>
              <w:rPr>
                <w:rFonts w:asciiTheme="minorEastAsia" w:eastAsiaTheme="minorEastAsia" w:hAnsiTheme="minorEastAsia"/>
                <w:kern w:val="0"/>
                <w:sz w:val="20"/>
              </w:rPr>
              <w:t>0.51</w:t>
            </w:r>
          </w:p>
        </w:tc>
        <w:tc>
          <w:tcPr>
            <w:tcW w:w="2601" w:type="dxa"/>
            <w:tcBorders>
              <w:top w:val="nil"/>
              <w:bottom w:val="nil"/>
            </w:tcBorders>
            <w:vAlign w:val="center"/>
          </w:tcPr>
          <w:p w14:paraId="442E5CAE" w14:textId="77777777" w:rsidR="00C64F2E" w:rsidRPr="007B6496" w:rsidRDefault="00C64F2E" w:rsidP="00A909EF">
            <w:pPr>
              <w:spacing w:line="240" w:lineRule="exact"/>
              <w:ind w:firstLine="403"/>
              <w:jc w:val="distribute"/>
              <w:rPr>
                <w:rFonts w:ascii="標楷體" w:eastAsia="標楷體" w:hAnsi="標楷體" w:cs="新細明體"/>
                <w:b/>
                <w:sz w:val="20"/>
              </w:rPr>
            </w:pPr>
            <w:r w:rsidRPr="00364698">
              <w:rPr>
                <w:rFonts w:ascii="標楷體" w:eastAsia="標楷體" w:hAnsi="標楷體" w:hint="eastAsia"/>
                <w:sz w:val="20"/>
              </w:rPr>
              <w:t>其他負債</w:t>
            </w:r>
          </w:p>
        </w:tc>
        <w:tc>
          <w:tcPr>
            <w:tcW w:w="1652" w:type="dxa"/>
            <w:tcBorders>
              <w:top w:val="nil"/>
              <w:bottom w:val="nil"/>
            </w:tcBorders>
            <w:vAlign w:val="center"/>
          </w:tcPr>
          <w:p w14:paraId="41A66929" w14:textId="77777777" w:rsidR="00C64F2E" w:rsidRPr="007B6496" w:rsidRDefault="00C64F2E" w:rsidP="00A909EF">
            <w:pPr>
              <w:widowControl/>
              <w:overflowPunct w:val="0"/>
              <w:spacing w:line="240" w:lineRule="exact"/>
              <w:jc w:val="right"/>
              <w:rPr>
                <w:rFonts w:ascii="標楷體" w:eastAsia="標楷體" w:hAnsi="標楷體" w:cs="標楷體"/>
                <w:b/>
                <w:bCs/>
                <w:sz w:val="20"/>
                <w:highlight w:val="yellow"/>
              </w:rPr>
            </w:pPr>
            <w:r>
              <w:rPr>
                <w:rFonts w:asciiTheme="minorEastAsia" w:eastAsiaTheme="minorEastAsia" w:hAnsiTheme="minorEastAsia"/>
                <w:kern w:val="0"/>
                <w:sz w:val="20"/>
              </w:rPr>
              <w:t>217,705,043</w:t>
            </w:r>
          </w:p>
        </w:tc>
        <w:tc>
          <w:tcPr>
            <w:tcW w:w="623" w:type="dxa"/>
            <w:tcBorders>
              <w:top w:val="nil"/>
              <w:bottom w:val="nil"/>
              <w:right w:val="nil"/>
            </w:tcBorders>
            <w:vAlign w:val="center"/>
          </w:tcPr>
          <w:p w14:paraId="281D2B3A" w14:textId="77777777" w:rsidR="00C64F2E" w:rsidRPr="007B6496" w:rsidRDefault="00C64F2E" w:rsidP="00A909EF">
            <w:pPr>
              <w:widowControl/>
              <w:overflowPunct w:val="0"/>
              <w:spacing w:line="240" w:lineRule="exact"/>
              <w:jc w:val="right"/>
              <w:rPr>
                <w:rFonts w:ascii="標楷體" w:eastAsia="標楷體" w:hAnsi="標楷體" w:cs="標楷體"/>
                <w:b/>
                <w:bCs/>
                <w:sz w:val="20"/>
                <w:highlight w:val="yellow"/>
              </w:rPr>
            </w:pPr>
            <w:r>
              <w:rPr>
                <w:rFonts w:asciiTheme="minorEastAsia" w:eastAsiaTheme="minorEastAsia" w:hAnsiTheme="minorEastAsia"/>
                <w:kern w:val="0"/>
                <w:sz w:val="20"/>
              </w:rPr>
              <w:t>29.60</w:t>
            </w:r>
          </w:p>
        </w:tc>
      </w:tr>
      <w:tr w:rsidR="00C64F2E" w:rsidRPr="007B6496" w14:paraId="6CA58834" w14:textId="77777777" w:rsidTr="00A909EF">
        <w:trPr>
          <w:trHeight w:val="737"/>
          <w:jc w:val="center"/>
        </w:trPr>
        <w:tc>
          <w:tcPr>
            <w:tcW w:w="2404" w:type="dxa"/>
            <w:tcBorders>
              <w:top w:val="nil"/>
              <w:left w:val="nil"/>
              <w:bottom w:val="nil"/>
            </w:tcBorders>
            <w:vAlign w:val="center"/>
          </w:tcPr>
          <w:p w14:paraId="40DCC48D" w14:textId="77777777" w:rsidR="00C64F2E" w:rsidRPr="007B6496" w:rsidRDefault="00C64F2E" w:rsidP="00A909EF">
            <w:pPr>
              <w:spacing w:line="240" w:lineRule="exact"/>
              <w:ind w:firstLine="403"/>
              <w:jc w:val="distribute"/>
              <w:rPr>
                <w:rFonts w:ascii="標楷體" w:eastAsia="標楷體" w:hAnsi="標楷體" w:cs="新細明體"/>
                <w:sz w:val="20"/>
              </w:rPr>
            </w:pPr>
            <w:r w:rsidRPr="00364698">
              <w:rPr>
                <w:rFonts w:ascii="標楷體" w:eastAsia="標楷體" w:hAnsi="標楷體" w:hint="eastAsia"/>
                <w:sz w:val="20"/>
              </w:rPr>
              <w:t>其他資產</w:t>
            </w:r>
          </w:p>
        </w:tc>
        <w:tc>
          <w:tcPr>
            <w:tcW w:w="1985" w:type="dxa"/>
            <w:tcBorders>
              <w:top w:val="nil"/>
              <w:bottom w:val="nil"/>
            </w:tcBorders>
            <w:vAlign w:val="center"/>
          </w:tcPr>
          <w:p w14:paraId="706D228C" w14:textId="77777777" w:rsidR="00C64F2E" w:rsidRPr="007B5165" w:rsidRDefault="00C64F2E" w:rsidP="00A909EF">
            <w:pPr>
              <w:widowControl/>
              <w:overflowPunct w:val="0"/>
              <w:spacing w:line="240" w:lineRule="exact"/>
              <w:jc w:val="right"/>
              <w:rPr>
                <w:rFonts w:asciiTheme="minorEastAsia" w:eastAsiaTheme="minorEastAsia" w:hAnsiTheme="minorEastAsia"/>
                <w:kern w:val="0"/>
                <w:sz w:val="20"/>
              </w:rPr>
            </w:pPr>
            <w:r w:rsidRPr="007B5165">
              <w:rPr>
                <w:rFonts w:asciiTheme="minorEastAsia" w:eastAsiaTheme="minorEastAsia" w:hAnsiTheme="minorEastAsia" w:hint="eastAsia"/>
                <w:kern w:val="0"/>
                <w:sz w:val="20"/>
              </w:rPr>
              <w:t>8</w:t>
            </w:r>
            <w:r>
              <w:rPr>
                <w:rFonts w:asciiTheme="minorEastAsia" w:eastAsiaTheme="minorEastAsia" w:hAnsiTheme="minorEastAsia"/>
                <w:kern w:val="0"/>
                <w:sz w:val="20"/>
              </w:rPr>
              <w:t>,</w:t>
            </w:r>
            <w:r w:rsidRPr="007B5165">
              <w:rPr>
                <w:rFonts w:asciiTheme="minorEastAsia" w:eastAsiaTheme="minorEastAsia" w:hAnsiTheme="minorEastAsia"/>
                <w:kern w:val="0"/>
                <w:sz w:val="20"/>
              </w:rPr>
              <w:t>513</w:t>
            </w:r>
            <w:r>
              <w:rPr>
                <w:rFonts w:asciiTheme="minorEastAsia" w:eastAsiaTheme="minorEastAsia" w:hAnsiTheme="minorEastAsia"/>
                <w:kern w:val="0"/>
                <w:sz w:val="20"/>
              </w:rPr>
              <w:t>,</w:t>
            </w:r>
            <w:r w:rsidRPr="007B5165">
              <w:rPr>
                <w:rFonts w:asciiTheme="minorEastAsia" w:eastAsiaTheme="minorEastAsia" w:hAnsiTheme="minorEastAsia"/>
                <w:kern w:val="0"/>
                <w:sz w:val="20"/>
              </w:rPr>
              <w:t>607</w:t>
            </w:r>
          </w:p>
        </w:tc>
        <w:tc>
          <w:tcPr>
            <w:tcW w:w="708" w:type="dxa"/>
            <w:tcBorders>
              <w:top w:val="nil"/>
              <w:bottom w:val="nil"/>
            </w:tcBorders>
            <w:vAlign w:val="center"/>
          </w:tcPr>
          <w:p w14:paraId="25D35716"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r>
              <w:rPr>
                <w:rFonts w:asciiTheme="minorEastAsia" w:eastAsiaTheme="minorEastAsia" w:hAnsiTheme="minorEastAsia"/>
                <w:kern w:val="0"/>
                <w:sz w:val="20"/>
              </w:rPr>
              <w:t>1.16</w:t>
            </w:r>
          </w:p>
        </w:tc>
        <w:tc>
          <w:tcPr>
            <w:tcW w:w="2601" w:type="dxa"/>
            <w:tcBorders>
              <w:top w:val="nil"/>
              <w:bottom w:val="nil"/>
            </w:tcBorders>
            <w:vAlign w:val="center"/>
          </w:tcPr>
          <w:p w14:paraId="37C0B525" w14:textId="77777777" w:rsidR="00C64F2E" w:rsidRPr="007B6496" w:rsidRDefault="00C64F2E" w:rsidP="00A909EF">
            <w:pPr>
              <w:widowControl/>
              <w:overflowPunct w:val="0"/>
              <w:spacing w:line="240" w:lineRule="exact"/>
              <w:ind w:firstLineChars="100" w:firstLine="200"/>
              <w:jc w:val="distribute"/>
              <w:rPr>
                <w:rFonts w:ascii="標楷體" w:eastAsia="標楷體" w:hAnsi="標楷體" w:cs="新細明體"/>
                <w:sz w:val="20"/>
              </w:rPr>
            </w:pPr>
            <w:r w:rsidRPr="005D33F0">
              <w:rPr>
                <w:rFonts w:eastAsia="標楷體" w:cs="新細明體" w:hint="eastAsia"/>
                <w:b/>
                <w:sz w:val="20"/>
                <w:szCs w:val="18"/>
              </w:rPr>
              <w:t>淨值</w:t>
            </w:r>
          </w:p>
        </w:tc>
        <w:tc>
          <w:tcPr>
            <w:tcW w:w="1652" w:type="dxa"/>
            <w:tcBorders>
              <w:top w:val="nil"/>
              <w:bottom w:val="nil"/>
            </w:tcBorders>
            <w:vAlign w:val="center"/>
          </w:tcPr>
          <w:p w14:paraId="76F21139"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r>
              <w:rPr>
                <w:rFonts w:asciiTheme="minorEastAsia" w:eastAsiaTheme="minorEastAsia" w:hAnsiTheme="minorEastAsia" w:hint="eastAsia"/>
                <w:b/>
                <w:kern w:val="0"/>
                <w:sz w:val="20"/>
              </w:rPr>
              <w:t>71,449</w:t>
            </w:r>
            <w:r>
              <w:rPr>
                <w:rFonts w:asciiTheme="minorEastAsia" w:eastAsiaTheme="minorEastAsia" w:hAnsiTheme="minorEastAsia"/>
                <w:b/>
                <w:kern w:val="0"/>
                <w:sz w:val="20"/>
              </w:rPr>
              <w:t>,000</w:t>
            </w:r>
          </w:p>
        </w:tc>
        <w:tc>
          <w:tcPr>
            <w:tcW w:w="623" w:type="dxa"/>
            <w:tcBorders>
              <w:top w:val="nil"/>
              <w:bottom w:val="nil"/>
              <w:right w:val="nil"/>
            </w:tcBorders>
            <w:vAlign w:val="center"/>
          </w:tcPr>
          <w:p w14:paraId="3F8BAE2B"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r>
              <w:rPr>
                <w:rFonts w:asciiTheme="minorEastAsia" w:eastAsiaTheme="minorEastAsia" w:hAnsiTheme="minorEastAsia"/>
                <w:b/>
                <w:kern w:val="0"/>
                <w:sz w:val="20"/>
              </w:rPr>
              <w:t>9.72</w:t>
            </w:r>
          </w:p>
        </w:tc>
      </w:tr>
      <w:tr w:rsidR="00C64F2E" w:rsidRPr="007B6496" w14:paraId="6192A192" w14:textId="77777777" w:rsidTr="00A909EF">
        <w:trPr>
          <w:trHeight w:val="737"/>
          <w:jc w:val="center"/>
        </w:trPr>
        <w:tc>
          <w:tcPr>
            <w:tcW w:w="2404" w:type="dxa"/>
            <w:tcBorders>
              <w:top w:val="nil"/>
              <w:left w:val="nil"/>
              <w:bottom w:val="single" w:sz="8" w:space="0" w:color="auto"/>
            </w:tcBorders>
            <w:vAlign w:val="center"/>
          </w:tcPr>
          <w:p w14:paraId="256711E7" w14:textId="77777777" w:rsidR="00C64F2E" w:rsidRPr="007B6496" w:rsidRDefault="00C64F2E" w:rsidP="00A909EF">
            <w:pPr>
              <w:spacing w:line="240" w:lineRule="exact"/>
              <w:ind w:firstLine="403"/>
              <w:jc w:val="distribute"/>
              <w:rPr>
                <w:rFonts w:ascii="標楷體" w:eastAsia="標楷體" w:hAnsi="標楷體" w:cs="標楷體"/>
                <w:sz w:val="20"/>
              </w:rPr>
            </w:pPr>
          </w:p>
        </w:tc>
        <w:tc>
          <w:tcPr>
            <w:tcW w:w="1985" w:type="dxa"/>
            <w:tcBorders>
              <w:top w:val="nil"/>
              <w:bottom w:val="single" w:sz="8" w:space="0" w:color="auto"/>
            </w:tcBorders>
            <w:vAlign w:val="center"/>
          </w:tcPr>
          <w:p w14:paraId="7E268AAE"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p>
        </w:tc>
        <w:tc>
          <w:tcPr>
            <w:tcW w:w="708" w:type="dxa"/>
            <w:tcBorders>
              <w:top w:val="nil"/>
              <w:bottom w:val="single" w:sz="8" w:space="0" w:color="auto"/>
            </w:tcBorders>
            <w:vAlign w:val="center"/>
          </w:tcPr>
          <w:p w14:paraId="27A32528"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p>
        </w:tc>
        <w:tc>
          <w:tcPr>
            <w:tcW w:w="2601" w:type="dxa"/>
            <w:tcBorders>
              <w:top w:val="nil"/>
              <w:bottom w:val="single" w:sz="8" w:space="0" w:color="auto"/>
            </w:tcBorders>
            <w:vAlign w:val="center"/>
          </w:tcPr>
          <w:p w14:paraId="38D53165" w14:textId="77777777" w:rsidR="00C64F2E" w:rsidRPr="007B6496" w:rsidRDefault="00C64F2E" w:rsidP="00A909EF">
            <w:pPr>
              <w:spacing w:line="240" w:lineRule="exact"/>
              <w:ind w:firstLine="403"/>
              <w:jc w:val="distribute"/>
              <w:rPr>
                <w:rFonts w:ascii="標楷體" w:eastAsia="標楷體" w:hAnsi="標楷體" w:cs="新細明體"/>
                <w:sz w:val="20"/>
              </w:rPr>
            </w:pPr>
            <w:r w:rsidRPr="005D33F0">
              <w:rPr>
                <w:rFonts w:ascii="標楷體" w:eastAsia="標楷體" w:hAnsi="標楷體"/>
                <w:sz w:val="20"/>
              </w:rPr>
              <w:t>基金</w:t>
            </w:r>
          </w:p>
        </w:tc>
        <w:tc>
          <w:tcPr>
            <w:tcW w:w="1652" w:type="dxa"/>
            <w:tcBorders>
              <w:top w:val="nil"/>
              <w:bottom w:val="single" w:sz="8" w:space="0" w:color="auto"/>
            </w:tcBorders>
            <w:vAlign w:val="center"/>
          </w:tcPr>
          <w:p w14:paraId="65D4BC91"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r>
              <w:rPr>
                <w:rFonts w:asciiTheme="minorEastAsia" w:eastAsiaTheme="minorEastAsia" w:hAnsiTheme="minorEastAsia" w:hint="eastAsia"/>
                <w:kern w:val="0"/>
                <w:sz w:val="20"/>
              </w:rPr>
              <w:t>71,449</w:t>
            </w:r>
            <w:r>
              <w:rPr>
                <w:rFonts w:asciiTheme="minorEastAsia" w:eastAsiaTheme="minorEastAsia" w:hAnsiTheme="minorEastAsia"/>
                <w:kern w:val="0"/>
                <w:sz w:val="20"/>
              </w:rPr>
              <w:t>,000</w:t>
            </w:r>
          </w:p>
        </w:tc>
        <w:tc>
          <w:tcPr>
            <w:tcW w:w="623" w:type="dxa"/>
            <w:tcBorders>
              <w:top w:val="nil"/>
              <w:bottom w:val="single" w:sz="8" w:space="0" w:color="auto"/>
              <w:right w:val="nil"/>
            </w:tcBorders>
            <w:vAlign w:val="center"/>
          </w:tcPr>
          <w:p w14:paraId="2D52EE74" w14:textId="77777777" w:rsidR="00C64F2E" w:rsidRPr="007B6496" w:rsidRDefault="00C64F2E" w:rsidP="00A909EF">
            <w:pPr>
              <w:widowControl/>
              <w:overflowPunct w:val="0"/>
              <w:spacing w:line="240" w:lineRule="exact"/>
              <w:jc w:val="right"/>
              <w:rPr>
                <w:rFonts w:ascii="標楷體" w:eastAsia="標楷體" w:hAnsi="標楷體" w:cs="標楷體"/>
                <w:bCs/>
                <w:sz w:val="20"/>
                <w:highlight w:val="yellow"/>
              </w:rPr>
            </w:pPr>
            <w:r>
              <w:rPr>
                <w:rFonts w:asciiTheme="minorEastAsia" w:eastAsiaTheme="minorEastAsia" w:hAnsiTheme="minorEastAsia"/>
                <w:kern w:val="0"/>
                <w:sz w:val="20"/>
              </w:rPr>
              <w:t>9.72</w:t>
            </w:r>
          </w:p>
        </w:tc>
      </w:tr>
    </w:tbl>
    <w:p w14:paraId="514D382D" w14:textId="77777777" w:rsidR="00C64F2E" w:rsidRPr="004D4A34" w:rsidRDefault="00C64F2E" w:rsidP="00C64F2E">
      <w:pPr>
        <w:widowControl/>
        <w:rPr>
          <w:rFonts w:ascii="標楷體" w:eastAsia="標楷體"/>
          <w:spacing w:val="4"/>
          <w:sz w:val="18"/>
          <w:szCs w:val="18"/>
        </w:rPr>
      </w:pPr>
      <w:proofErr w:type="gramStart"/>
      <w:r w:rsidRPr="004D4A34">
        <w:rPr>
          <w:rFonts w:ascii="標楷體" w:eastAsia="標楷體" w:hint="eastAsia"/>
          <w:bCs/>
          <w:spacing w:val="4"/>
          <w:sz w:val="18"/>
          <w:szCs w:val="18"/>
        </w:rPr>
        <w:t>註</w:t>
      </w:r>
      <w:proofErr w:type="gramEnd"/>
      <w:r w:rsidRPr="004D4A34">
        <w:rPr>
          <w:rFonts w:ascii="標楷體" w:eastAsia="標楷體" w:hint="eastAsia"/>
          <w:bCs/>
          <w:spacing w:val="4"/>
          <w:sz w:val="18"/>
          <w:szCs w:val="18"/>
        </w:rPr>
        <w:t>：信託代理與保證資產（負債）</w:t>
      </w:r>
      <w:r w:rsidRPr="004D4A34">
        <w:rPr>
          <w:rFonts w:ascii="標楷體" w:eastAsia="標楷體" w:hint="eastAsia"/>
          <w:spacing w:val="4"/>
          <w:sz w:val="18"/>
          <w:szCs w:val="18"/>
        </w:rPr>
        <w:t>226</w:t>
      </w:r>
      <w:r w:rsidRPr="004D4A34">
        <w:rPr>
          <w:rFonts w:ascii="標楷體" w:eastAsia="標楷體"/>
          <w:spacing w:val="4"/>
          <w:sz w:val="18"/>
          <w:szCs w:val="18"/>
        </w:rPr>
        <w:t>,</w:t>
      </w:r>
      <w:r w:rsidRPr="004D4A34">
        <w:rPr>
          <w:rFonts w:ascii="標楷體" w:eastAsia="標楷體" w:hint="eastAsia"/>
          <w:spacing w:val="4"/>
          <w:sz w:val="18"/>
          <w:szCs w:val="18"/>
        </w:rPr>
        <w:t>198</w:t>
      </w:r>
      <w:r w:rsidRPr="004D4A34">
        <w:rPr>
          <w:rFonts w:ascii="標楷體" w:eastAsia="標楷體"/>
          <w:spacing w:val="4"/>
          <w:sz w:val="18"/>
          <w:szCs w:val="18"/>
        </w:rPr>
        <w:t>,</w:t>
      </w:r>
      <w:r w:rsidRPr="004D4A34">
        <w:rPr>
          <w:rFonts w:ascii="標楷體" w:eastAsia="標楷體" w:hint="eastAsia"/>
          <w:spacing w:val="4"/>
          <w:sz w:val="18"/>
          <w:szCs w:val="18"/>
        </w:rPr>
        <w:t>444元</w:t>
      </w:r>
      <w:r w:rsidRPr="004D4A34">
        <w:rPr>
          <w:rFonts w:ascii="標楷體" w:eastAsia="標楷體" w:hint="eastAsia"/>
          <w:bCs/>
          <w:spacing w:val="4"/>
          <w:sz w:val="18"/>
          <w:szCs w:val="18"/>
        </w:rPr>
        <w:t>。</w:t>
      </w:r>
    </w:p>
    <w:p w14:paraId="1A7103E5" w14:textId="77777777" w:rsidR="00C64F2E" w:rsidRPr="00043E4C" w:rsidRDefault="00C64F2E" w:rsidP="00C64F2E">
      <w:pPr>
        <w:spacing w:afterLines="50" w:after="120" w:line="620" w:lineRule="exact"/>
        <w:ind w:leftChars="1" w:left="274" w:hangingChars="85" w:hanging="272"/>
        <w:jc w:val="both"/>
        <w:rPr>
          <w:rFonts w:eastAsia="標楷體" w:cs="新細明體"/>
          <w:b/>
          <w:bCs/>
          <w:color w:val="000000" w:themeColor="text1"/>
          <w:sz w:val="32"/>
          <w:szCs w:val="32"/>
        </w:rPr>
      </w:pPr>
      <w:r w:rsidRPr="00043E4C">
        <w:rPr>
          <w:rFonts w:eastAsia="標楷體" w:cs="新細明體" w:hint="eastAsia"/>
          <w:b/>
          <w:bCs/>
          <w:color w:val="000000" w:themeColor="text1"/>
          <w:sz w:val="32"/>
          <w:szCs w:val="32"/>
        </w:rPr>
        <w:lastRenderedPageBreak/>
        <w:t>二、新北市美術館</w:t>
      </w:r>
    </w:p>
    <w:p w14:paraId="7CAF3118" w14:textId="77777777" w:rsidR="00C64F2E" w:rsidRPr="00925CB5" w:rsidRDefault="00C64F2E" w:rsidP="00C64F2E">
      <w:pPr>
        <w:widowControl/>
        <w:spacing w:line="578" w:lineRule="exact"/>
        <w:ind w:firstLineChars="210" w:firstLine="504"/>
        <w:jc w:val="both"/>
        <w:rPr>
          <w:rFonts w:ascii="標楷體" w:eastAsia="標楷體" w:hAnsi="標楷體"/>
          <w:color w:val="000000" w:themeColor="text1"/>
          <w:kern w:val="0"/>
          <w:szCs w:val="24"/>
        </w:rPr>
      </w:pPr>
      <w:r w:rsidRPr="00925CB5">
        <w:rPr>
          <w:rFonts w:ascii="標楷體" w:eastAsia="標楷體" w:hAnsi="標楷體" w:hint="eastAsia"/>
          <w:color w:val="000000" w:themeColor="text1"/>
          <w:kern w:val="0"/>
          <w:szCs w:val="24"/>
        </w:rPr>
        <w:t>新北市美術館（下稱美術館）係依據市政府113年7月17</w:t>
      </w:r>
      <w:proofErr w:type="gramStart"/>
      <w:r w:rsidRPr="00925CB5">
        <w:rPr>
          <w:rFonts w:ascii="標楷體" w:eastAsia="標楷體" w:hAnsi="標楷體" w:hint="eastAsia"/>
          <w:color w:val="000000" w:themeColor="text1"/>
          <w:kern w:val="0"/>
          <w:szCs w:val="24"/>
        </w:rPr>
        <w:t>日</w:t>
      </w:r>
      <w:r>
        <w:rPr>
          <w:rFonts w:ascii="標楷體" w:eastAsia="標楷體" w:hAnsi="標楷體" w:hint="eastAsia"/>
          <w:color w:val="000000" w:themeColor="text1"/>
          <w:kern w:val="0"/>
          <w:szCs w:val="24"/>
        </w:rPr>
        <w:t>新北</w:t>
      </w:r>
      <w:r w:rsidRPr="00925CB5">
        <w:rPr>
          <w:rFonts w:ascii="標楷體" w:eastAsia="標楷體" w:hAnsi="標楷體" w:hint="eastAsia"/>
          <w:color w:val="000000" w:themeColor="text1"/>
          <w:kern w:val="0"/>
          <w:szCs w:val="24"/>
        </w:rPr>
        <w:t>府法規</w:t>
      </w:r>
      <w:proofErr w:type="gramEnd"/>
      <w:r w:rsidRPr="00925CB5">
        <w:rPr>
          <w:rFonts w:ascii="標楷體" w:eastAsia="標楷體" w:hAnsi="標楷體" w:hint="eastAsia"/>
          <w:color w:val="000000" w:themeColor="text1"/>
          <w:kern w:val="0"/>
          <w:szCs w:val="24"/>
        </w:rPr>
        <w:t>字第1131323904號令公布之「新北市美術館設置自治條例」，於113年8月23日成立，監督機關為市政府。業務範圍包括：</w:t>
      </w:r>
      <w:r>
        <w:rPr>
          <w:rFonts w:ascii="標楷體" w:eastAsia="標楷體" w:hAnsi="標楷體" w:hint="eastAsia"/>
          <w:color w:val="000000" w:themeColor="text1"/>
          <w:kern w:val="0"/>
          <w:szCs w:val="24"/>
        </w:rPr>
        <w:t>（一）</w:t>
      </w:r>
      <w:r w:rsidRPr="00925CB5">
        <w:rPr>
          <w:rFonts w:ascii="標楷體" w:eastAsia="標楷體" w:hAnsi="標楷體" w:hint="eastAsia"/>
          <w:color w:val="000000" w:themeColor="text1"/>
          <w:kern w:val="0"/>
          <w:szCs w:val="24"/>
        </w:rPr>
        <w:t>美術館</w:t>
      </w:r>
      <w:r w:rsidRPr="00925CB5">
        <w:rPr>
          <w:rFonts w:ascii="標楷體" w:eastAsia="標楷體" w:hAnsi="標楷體"/>
          <w:color w:val="000000" w:themeColor="text1"/>
          <w:kern w:val="0"/>
          <w:szCs w:val="24"/>
        </w:rPr>
        <w:t>營運及管理</w:t>
      </w:r>
      <w:r w:rsidRPr="00925CB5">
        <w:rPr>
          <w:rFonts w:ascii="標楷體" w:eastAsia="標楷體" w:hAnsi="標楷體" w:hint="eastAsia"/>
          <w:color w:val="000000" w:themeColor="text1"/>
          <w:kern w:val="0"/>
          <w:szCs w:val="24"/>
        </w:rPr>
        <w:t>；</w:t>
      </w:r>
      <w:r>
        <w:rPr>
          <w:rFonts w:ascii="標楷體" w:eastAsia="標楷體" w:hAnsi="標楷體" w:hint="eastAsia"/>
          <w:color w:val="000000" w:themeColor="text1"/>
          <w:kern w:val="0"/>
          <w:szCs w:val="24"/>
        </w:rPr>
        <w:t>（二）</w:t>
      </w:r>
      <w:r w:rsidRPr="00925CB5">
        <w:rPr>
          <w:rFonts w:ascii="標楷體" w:eastAsia="標楷體" w:hAnsi="標楷體"/>
          <w:color w:val="000000" w:themeColor="text1"/>
          <w:kern w:val="0"/>
          <w:szCs w:val="24"/>
        </w:rPr>
        <w:t>美術研究、典藏、展覽、教育推廣、公共服務、資源整合、公共行銷、出版之策劃及執行</w:t>
      </w:r>
      <w:r w:rsidRPr="00925CB5">
        <w:rPr>
          <w:rFonts w:ascii="標楷體" w:eastAsia="標楷體" w:hAnsi="標楷體" w:hint="eastAsia"/>
          <w:color w:val="000000" w:themeColor="text1"/>
          <w:kern w:val="0"/>
          <w:szCs w:val="24"/>
        </w:rPr>
        <w:t>；</w:t>
      </w:r>
      <w:r>
        <w:rPr>
          <w:rFonts w:ascii="標楷體" w:eastAsia="標楷體" w:hAnsi="標楷體" w:hint="eastAsia"/>
          <w:color w:val="000000" w:themeColor="text1"/>
          <w:kern w:val="0"/>
          <w:szCs w:val="24"/>
        </w:rPr>
        <w:t>（三）</w:t>
      </w:r>
      <w:r w:rsidRPr="00925CB5">
        <w:rPr>
          <w:rFonts w:ascii="標楷體" w:eastAsia="標楷體" w:hAnsi="標楷體"/>
          <w:color w:val="000000" w:themeColor="text1"/>
          <w:kern w:val="0"/>
          <w:szCs w:val="24"/>
        </w:rPr>
        <w:t>美術相關人才之培訓</w:t>
      </w:r>
      <w:r w:rsidRPr="00925CB5">
        <w:rPr>
          <w:rFonts w:ascii="標楷體" w:eastAsia="標楷體" w:hAnsi="標楷體" w:hint="eastAsia"/>
          <w:color w:val="000000" w:themeColor="text1"/>
          <w:kern w:val="0"/>
          <w:szCs w:val="24"/>
        </w:rPr>
        <w:t>；</w:t>
      </w:r>
      <w:r>
        <w:rPr>
          <w:rFonts w:ascii="標楷體" w:eastAsia="標楷體" w:hAnsi="標楷體" w:hint="eastAsia"/>
          <w:color w:val="000000" w:themeColor="text1"/>
          <w:kern w:val="0"/>
          <w:szCs w:val="24"/>
        </w:rPr>
        <w:t>（四）</w:t>
      </w:r>
      <w:r w:rsidRPr="00925CB5">
        <w:rPr>
          <w:rFonts w:ascii="標楷體" w:eastAsia="標楷體" w:hAnsi="標楷體"/>
          <w:color w:val="000000" w:themeColor="text1"/>
          <w:kern w:val="0"/>
          <w:szCs w:val="24"/>
        </w:rPr>
        <w:t>國際文化合作及交流</w:t>
      </w:r>
      <w:r w:rsidRPr="00925CB5">
        <w:rPr>
          <w:rFonts w:ascii="標楷體" w:eastAsia="標楷體" w:hAnsi="標楷體" w:hint="eastAsia"/>
          <w:color w:val="000000" w:themeColor="text1"/>
          <w:kern w:val="0"/>
          <w:szCs w:val="24"/>
        </w:rPr>
        <w:t>；</w:t>
      </w:r>
      <w:r>
        <w:rPr>
          <w:rFonts w:ascii="標楷體" w:eastAsia="標楷體" w:hAnsi="標楷體" w:hint="eastAsia"/>
          <w:color w:val="000000" w:themeColor="text1"/>
          <w:kern w:val="0"/>
          <w:szCs w:val="24"/>
        </w:rPr>
        <w:t>（五）</w:t>
      </w:r>
      <w:r w:rsidRPr="00925CB5">
        <w:rPr>
          <w:rFonts w:ascii="標楷體" w:eastAsia="標楷體" w:hAnsi="標楷體"/>
          <w:color w:val="000000" w:themeColor="text1"/>
          <w:kern w:val="0"/>
          <w:szCs w:val="24"/>
        </w:rPr>
        <w:t>其他與</w:t>
      </w:r>
      <w:r w:rsidRPr="00925CB5">
        <w:rPr>
          <w:rFonts w:ascii="標楷體" w:eastAsia="標楷體" w:hAnsi="標楷體" w:hint="eastAsia"/>
          <w:color w:val="000000" w:themeColor="text1"/>
          <w:kern w:val="0"/>
          <w:szCs w:val="24"/>
        </w:rPr>
        <w:t>美術館</w:t>
      </w:r>
      <w:r w:rsidRPr="00925CB5">
        <w:rPr>
          <w:rFonts w:ascii="標楷體" w:eastAsia="標楷體" w:hAnsi="標楷體"/>
          <w:color w:val="000000" w:themeColor="text1"/>
          <w:kern w:val="0"/>
          <w:szCs w:val="24"/>
        </w:rPr>
        <w:t>設立目的相關事項</w:t>
      </w:r>
      <w:r>
        <w:rPr>
          <w:rFonts w:ascii="標楷體" w:eastAsia="標楷體" w:hAnsi="標楷體" w:hint="eastAsia"/>
          <w:color w:val="000000" w:themeColor="text1"/>
          <w:kern w:val="0"/>
          <w:szCs w:val="24"/>
        </w:rPr>
        <w:t>等</w:t>
      </w:r>
      <w:r w:rsidRPr="00925CB5">
        <w:rPr>
          <w:rFonts w:ascii="標楷體" w:eastAsia="標楷體" w:hAnsi="標楷體" w:hint="eastAsia"/>
          <w:color w:val="000000" w:themeColor="text1"/>
          <w:kern w:val="0"/>
          <w:szCs w:val="24"/>
        </w:rPr>
        <w:t>。美術館</w:t>
      </w:r>
      <w:proofErr w:type="gramStart"/>
      <w:r w:rsidRPr="00925CB5">
        <w:rPr>
          <w:rFonts w:ascii="標楷體" w:eastAsia="標楷體" w:hAnsi="標楷體" w:hint="eastAsia"/>
          <w:color w:val="000000" w:themeColor="text1"/>
          <w:kern w:val="0"/>
          <w:szCs w:val="24"/>
        </w:rPr>
        <w:t>114</w:t>
      </w:r>
      <w:proofErr w:type="gramEnd"/>
      <w:r w:rsidRPr="00925CB5">
        <w:rPr>
          <w:rFonts w:ascii="標楷體" w:eastAsia="標楷體" w:hAnsi="標楷體" w:hint="eastAsia"/>
          <w:color w:val="000000" w:themeColor="text1"/>
          <w:kern w:val="0"/>
          <w:szCs w:val="24"/>
        </w:rPr>
        <w:t>年度執行成果及決算報告書，業經</w:t>
      </w:r>
      <w:proofErr w:type="gramStart"/>
      <w:r w:rsidRPr="00925CB5">
        <w:rPr>
          <w:rFonts w:ascii="標楷體" w:eastAsia="標楷體" w:hAnsi="標楷體" w:hint="eastAsia"/>
          <w:color w:val="000000" w:themeColor="text1"/>
          <w:kern w:val="0"/>
          <w:szCs w:val="24"/>
        </w:rPr>
        <w:t>該</w:t>
      </w:r>
      <w:r>
        <w:rPr>
          <w:rFonts w:ascii="標楷體" w:eastAsia="標楷體" w:hAnsi="標楷體" w:hint="eastAsia"/>
          <w:color w:val="000000" w:themeColor="text1"/>
          <w:kern w:val="0"/>
          <w:szCs w:val="24"/>
        </w:rPr>
        <w:t>館</w:t>
      </w:r>
      <w:r w:rsidRPr="00925CB5">
        <w:rPr>
          <w:rFonts w:ascii="標楷體" w:eastAsia="標楷體" w:hAnsi="標楷體" w:hint="eastAsia"/>
          <w:color w:val="000000" w:themeColor="text1"/>
          <w:kern w:val="0"/>
          <w:szCs w:val="24"/>
        </w:rPr>
        <w:t>委任欣誠</w:t>
      </w:r>
      <w:proofErr w:type="gramEnd"/>
      <w:r w:rsidRPr="00925CB5">
        <w:rPr>
          <w:rFonts w:ascii="標楷體" w:eastAsia="標楷體" w:hAnsi="標楷體" w:hint="eastAsia"/>
          <w:color w:val="000000" w:themeColor="text1"/>
          <w:kern w:val="0"/>
          <w:szCs w:val="24"/>
        </w:rPr>
        <w:t>會計師事務所蔡玉玲會計師查核簽證，提出查核報告，於115年3月26日提經該館第1屆第7次董監事會議決議通過，並依該館設置自治條例第24條規定，將年度執行成果及決算報告書函送本處。茲將審核情形分述如下：</w:t>
      </w:r>
    </w:p>
    <w:p w14:paraId="67FB5BCE" w14:textId="77777777" w:rsidR="00C64F2E" w:rsidRPr="00C5515F" w:rsidRDefault="00C64F2E" w:rsidP="00C64F2E">
      <w:pPr>
        <w:widowControl/>
        <w:tabs>
          <w:tab w:val="left" w:pos="567"/>
        </w:tabs>
        <w:overflowPunct w:val="0"/>
        <w:spacing w:beforeLines="100" w:before="240" w:afterLines="10" w:after="24" w:line="570" w:lineRule="exact"/>
        <w:ind w:firstLineChars="180" w:firstLine="504"/>
        <w:jc w:val="both"/>
        <w:rPr>
          <w:rFonts w:ascii="標楷體" w:eastAsia="標楷體" w:hAnsi="標楷體"/>
          <w:b/>
          <w:snapToGrid w:val="0"/>
          <w:kern w:val="0"/>
          <w:sz w:val="28"/>
          <w:szCs w:val="28"/>
        </w:rPr>
      </w:pPr>
      <w:r w:rsidRPr="00C5515F">
        <w:rPr>
          <w:rFonts w:ascii="標楷體" w:eastAsia="標楷體" w:hAnsi="標楷體" w:hint="eastAsia"/>
          <w:b/>
          <w:snapToGrid w:val="0"/>
          <w:kern w:val="0"/>
          <w:sz w:val="28"/>
          <w:szCs w:val="28"/>
        </w:rPr>
        <w:t>（一）計畫實施之查核</w:t>
      </w:r>
    </w:p>
    <w:p w14:paraId="30FDD1DE" w14:textId="77777777" w:rsidR="00C64F2E" w:rsidRPr="00847BED" w:rsidRDefault="00C64F2E" w:rsidP="00C64F2E">
      <w:pPr>
        <w:widowControl/>
        <w:overflowPunct w:val="0"/>
        <w:spacing w:line="600" w:lineRule="exact"/>
        <w:ind w:firstLineChars="198" w:firstLine="475"/>
        <w:jc w:val="both"/>
        <w:rPr>
          <w:rFonts w:ascii="標楷體" w:eastAsia="標楷體" w:hAnsi="標楷體"/>
          <w:color w:val="000000" w:themeColor="text1"/>
          <w:kern w:val="0"/>
          <w:szCs w:val="24"/>
        </w:rPr>
      </w:pPr>
      <w:proofErr w:type="gramStart"/>
      <w:r w:rsidRPr="006175B3">
        <w:rPr>
          <w:rFonts w:ascii="標楷體" w:eastAsia="標楷體" w:hAnsi="標楷體" w:hint="eastAsia"/>
          <w:szCs w:val="24"/>
        </w:rPr>
        <w:t>114</w:t>
      </w:r>
      <w:proofErr w:type="gramEnd"/>
      <w:r w:rsidRPr="006175B3">
        <w:rPr>
          <w:rFonts w:ascii="標楷體" w:eastAsia="標楷體" w:hAnsi="標楷體" w:hint="eastAsia"/>
          <w:szCs w:val="24"/>
        </w:rPr>
        <w:t>年度</w:t>
      </w:r>
      <w:r w:rsidRPr="004729BC">
        <w:rPr>
          <w:rFonts w:ascii="標楷體" w:eastAsia="標楷體" w:hAnsi="標楷體" w:hint="eastAsia"/>
          <w:szCs w:val="24"/>
        </w:rPr>
        <w:t>業務計畫為</w:t>
      </w:r>
      <w:r w:rsidRPr="00847BED">
        <w:rPr>
          <w:rFonts w:ascii="標楷體" w:eastAsia="標楷體" w:hAnsi="標楷體" w:hint="eastAsia"/>
          <w:color w:val="000000" w:themeColor="text1"/>
          <w:kern w:val="0"/>
          <w:szCs w:val="24"/>
        </w:rPr>
        <w:t>研究典藏、展覽企劃、教育服務、行銷發展及營運管理等，各項計畫執行結果，計辦理美術館試營運及開館事宜，共154萬餘參觀人次；辦理作品新進入藏418件、專業修護13件、裝裱處理50件及數位化檔案410件；策劃「基進城市」、「往來/照見」等展覽活動；接受及辦理團體導</w:t>
      </w:r>
      <w:proofErr w:type="gramStart"/>
      <w:r w:rsidRPr="00847BED">
        <w:rPr>
          <w:rFonts w:ascii="標楷體" w:eastAsia="標楷體" w:hAnsi="標楷體" w:hint="eastAsia"/>
          <w:color w:val="000000" w:themeColor="text1"/>
          <w:kern w:val="0"/>
          <w:szCs w:val="24"/>
        </w:rPr>
        <w:t>覽</w:t>
      </w:r>
      <w:proofErr w:type="gramEnd"/>
      <w:r w:rsidRPr="00847BED">
        <w:rPr>
          <w:rFonts w:ascii="標楷體" w:eastAsia="標楷體" w:hAnsi="標楷體" w:hint="eastAsia"/>
          <w:color w:val="000000" w:themeColor="text1"/>
          <w:kern w:val="0"/>
          <w:szCs w:val="24"/>
        </w:rPr>
        <w:t>844團、定時導</w:t>
      </w:r>
      <w:proofErr w:type="gramStart"/>
      <w:r w:rsidRPr="00847BED">
        <w:rPr>
          <w:rFonts w:ascii="標楷體" w:eastAsia="標楷體" w:hAnsi="標楷體" w:hint="eastAsia"/>
          <w:color w:val="000000" w:themeColor="text1"/>
          <w:kern w:val="0"/>
          <w:szCs w:val="24"/>
        </w:rPr>
        <w:t>覽</w:t>
      </w:r>
      <w:proofErr w:type="gramEnd"/>
      <w:r w:rsidRPr="00847BED">
        <w:rPr>
          <w:rFonts w:ascii="標楷體" w:eastAsia="標楷體" w:hAnsi="標楷體" w:hint="eastAsia"/>
          <w:color w:val="000000" w:themeColor="text1"/>
          <w:kern w:val="0"/>
          <w:szCs w:val="24"/>
        </w:rPr>
        <w:t>123場</w:t>
      </w:r>
      <w:r>
        <w:rPr>
          <w:rFonts w:ascii="標楷體" w:eastAsia="標楷體" w:hAnsi="標楷體" w:hint="eastAsia"/>
          <w:color w:val="000000" w:themeColor="text1"/>
          <w:kern w:val="0"/>
          <w:szCs w:val="24"/>
        </w:rPr>
        <w:t>，</w:t>
      </w:r>
      <w:r w:rsidRPr="00847BED">
        <w:rPr>
          <w:rFonts w:ascii="標楷體" w:eastAsia="標楷體" w:hAnsi="標楷體" w:hint="eastAsia"/>
          <w:color w:val="000000" w:themeColor="text1"/>
          <w:kern w:val="0"/>
          <w:szCs w:val="24"/>
        </w:rPr>
        <w:t>及辦理展覽推廣活動65場次；持續辦理館舍與園區營運管理與維護並建置完善行政支援服務等業務。</w:t>
      </w:r>
    </w:p>
    <w:p w14:paraId="1468F7EF" w14:textId="77777777" w:rsidR="00C64F2E" w:rsidRPr="00C5515F" w:rsidRDefault="00C64F2E" w:rsidP="00C64F2E">
      <w:pPr>
        <w:widowControl/>
        <w:tabs>
          <w:tab w:val="left" w:pos="567"/>
        </w:tabs>
        <w:overflowPunct w:val="0"/>
        <w:spacing w:beforeLines="100" w:before="240" w:afterLines="10" w:after="24" w:line="570" w:lineRule="exact"/>
        <w:ind w:firstLineChars="180" w:firstLine="504"/>
        <w:jc w:val="both"/>
        <w:rPr>
          <w:rFonts w:ascii="標楷體" w:eastAsia="標楷體" w:hAnsi="標楷體"/>
          <w:b/>
          <w:snapToGrid w:val="0"/>
          <w:kern w:val="0"/>
          <w:sz w:val="28"/>
          <w:szCs w:val="28"/>
        </w:rPr>
      </w:pPr>
      <w:r w:rsidRPr="00C5515F">
        <w:rPr>
          <w:rFonts w:ascii="標楷體" w:eastAsia="標楷體" w:hAnsi="標楷體" w:hint="eastAsia"/>
          <w:b/>
          <w:snapToGrid w:val="0"/>
          <w:kern w:val="0"/>
          <w:sz w:val="28"/>
          <w:szCs w:val="28"/>
        </w:rPr>
        <w:t>（二）收支營運之審核</w:t>
      </w:r>
    </w:p>
    <w:p w14:paraId="19FC4DD7" w14:textId="77777777" w:rsidR="00C64F2E" w:rsidRDefault="00C64F2E" w:rsidP="00C64F2E">
      <w:pPr>
        <w:widowControl/>
        <w:overflowPunct w:val="0"/>
        <w:spacing w:line="620" w:lineRule="exact"/>
        <w:ind w:firstLineChars="198" w:firstLine="475"/>
        <w:jc w:val="both"/>
        <w:rPr>
          <w:rFonts w:ascii="標楷體" w:eastAsia="標楷體" w:hAnsi="標楷體"/>
          <w:color w:val="000000" w:themeColor="text1"/>
          <w:kern w:val="0"/>
          <w:szCs w:val="24"/>
        </w:rPr>
      </w:pPr>
      <w:proofErr w:type="gramStart"/>
      <w:r>
        <w:rPr>
          <w:rFonts w:ascii="標楷體" w:eastAsia="標楷體" w:hAnsi="標楷體" w:hint="eastAsia"/>
          <w:szCs w:val="24"/>
        </w:rPr>
        <w:t>114</w:t>
      </w:r>
      <w:proofErr w:type="gramEnd"/>
      <w:r w:rsidRPr="009E2CD7">
        <w:rPr>
          <w:rFonts w:ascii="標楷體" w:eastAsia="標楷體" w:hAnsi="標楷體" w:hint="eastAsia"/>
          <w:szCs w:val="24"/>
        </w:rPr>
        <w:t>年度收入預算數</w:t>
      </w:r>
      <w:r>
        <w:rPr>
          <w:rFonts w:ascii="標楷體" w:eastAsia="標楷體" w:hAnsi="標楷體" w:hint="eastAsia"/>
          <w:szCs w:val="24"/>
        </w:rPr>
        <w:t>2</w:t>
      </w:r>
      <w:r w:rsidRPr="009E2CD7">
        <w:rPr>
          <w:rFonts w:ascii="標楷體" w:eastAsia="標楷體" w:hAnsi="標楷體" w:hint="eastAsia"/>
          <w:szCs w:val="24"/>
        </w:rPr>
        <w:t>億</w:t>
      </w:r>
      <w:r w:rsidRPr="00847BED">
        <w:rPr>
          <w:rFonts w:ascii="標楷體" w:eastAsia="標楷體" w:hAnsi="標楷體" w:hint="eastAsia"/>
          <w:color w:val="000000" w:themeColor="text1"/>
          <w:kern w:val="0"/>
          <w:szCs w:val="24"/>
        </w:rPr>
        <w:t>1,725萬餘元，執行結果，決算數4億5,488萬餘元，較預算增加2億3,763萬餘元，約109.38％，主要係受贈收入</w:t>
      </w:r>
      <w:r w:rsidRPr="00925CB5">
        <w:rPr>
          <w:rFonts w:ascii="標楷體" w:eastAsia="標楷體" w:hAnsi="標楷體" w:hint="eastAsia"/>
          <w:color w:val="000000" w:themeColor="text1"/>
          <w:kern w:val="0"/>
          <w:szCs w:val="24"/>
        </w:rPr>
        <w:t>（</w:t>
      </w:r>
      <w:r w:rsidRPr="00847BED">
        <w:rPr>
          <w:rFonts w:ascii="標楷體" w:eastAsia="標楷體" w:hAnsi="標楷體" w:hint="eastAsia"/>
          <w:color w:val="000000" w:themeColor="text1"/>
          <w:kern w:val="0"/>
          <w:szCs w:val="24"/>
        </w:rPr>
        <w:t>典藏品</w:t>
      </w:r>
      <w:r w:rsidRPr="00925CB5">
        <w:rPr>
          <w:rFonts w:ascii="標楷體" w:eastAsia="標楷體" w:hAnsi="標楷體" w:hint="eastAsia"/>
          <w:color w:val="000000" w:themeColor="text1"/>
          <w:kern w:val="0"/>
          <w:szCs w:val="24"/>
        </w:rPr>
        <w:t>）</w:t>
      </w:r>
      <w:r w:rsidRPr="00847BED">
        <w:rPr>
          <w:rFonts w:ascii="標楷體" w:eastAsia="標楷體" w:hAnsi="標楷體" w:hint="eastAsia"/>
          <w:color w:val="000000" w:themeColor="text1"/>
          <w:kern w:val="0"/>
          <w:szCs w:val="24"/>
        </w:rPr>
        <w:t>較預計增加；支出預算數2億1,702萬餘元，執行結果，決算數2億3</w:t>
      </w:r>
      <w:r w:rsidRPr="00847BED">
        <w:rPr>
          <w:rFonts w:ascii="標楷體" w:eastAsia="標楷體" w:hAnsi="標楷體"/>
          <w:color w:val="000000" w:themeColor="text1"/>
          <w:kern w:val="0"/>
          <w:szCs w:val="24"/>
        </w:rPr>
        <w:t>,</w:t>
      </w:r>
      <w:r w:rsidRPr="00847BED">
        <w:rPr>
          <w:rFonts w:ascii="標楷體" w:eastAsia="標楷體" w:hAnsi="標楷體" w:hint="eastAsia"/>
          <w:color w:val="000000" w:themeColor="text1"/>
          <w:kern w:val="0"/>
          <w:szCs w:val="24"/>
        </w:rPr>
        <w:t>210萬餘元，較預算增加1,507萬餘元，約6.94％，主要係水電費較預計增加；收支相抵，賸餘2億2</w:t>
      </w:r>
      <w:r w:rsidRPr="00847BED">
        <w:rPr>
          <w:rFonts w:ascii="標楷體" w:eastAsia="標楷體" w:hAnsi="標楷體"/>
          <w:color w:val="000000" w:themeColor="text1"/>
          <w:kern w:val="0"/>
          <w:szCs w:val="24"/>
        </w:rPr>
        <w:t>,</w:t>
      </w:r>
      <w:r w:rsidRPr="00847BED">
        <w:rPr>
          <w:rFonts w:ascii="標楷體" w:eastAsia="標楷體" w:hAnsi="標楷體" w:hint="eastAsia"/>
          <w:color w:val="000000" w:themeColor="text1"/>
          <w:kern w:val="0"/>
          <w:szCs w:val="24"/>
        </w:rPr>
        <w:t>278萬餘元，較預算賸餘22萬餘元，增加2億2</w:t>
      </w:r>
      <w:r w:rsidRPr="00847BED">
        <w:rPr>
          <w:rFonts w:ascii="標楷體" w:eastAsia="標楷體" w:hAnsi="標楷體"/>
          <w:color w:val="000000" w:themeColor="text1"/>
          <w:kern w:val="0"/>
          <w:szCs w:val="24"/>
        </w:rPr>
        <w:t>,</w:t>
      </w:r>
      <w:r w:rsidRPr="00847BED">
        <w:rPr>
          <w:rFonts w:ascii="標楷體" w:eastAsia="標楷體" w:hAnsi="標楷體" w:hint="eastAsia"/>
          <w:color w:val="000000" w:themeColor="text1"/>
          <w:kern w:val="0"/>
          <w:szCs w:val="24"/>
        </w:rPr>
        <w:t>256萬餘元，主要原因如上開收入增加之說明。</w:t>
      </w:r>
    </w:p>
    <w:p w14:paraId="7F42E58D" w14:textId="77777777" w:rsidR="00C64F2E" w:rsidRPr="00C5515F" w:rsidRDefault="00C64F2E" w:rsidP="00C64F2E">
      <w:pPr>
        <w:widowControl/>
        <w:tabs>
          <w:tab w:val="left" w:pos="567"/>
        </w:tabs>
        <w:overflowPunct w:val="0"/>
        <w:spacing w:beforeLines="100" w:before="240" w:line="560" w:lineRule="exact"/>
        <w:ind w:firstLineChars="180" w:firstLine="504"/>
        <w:jc w:val="both"/>
        <w:rPr>
          <w:rFonts w:ascii="標楷體" w:eastAsia="標楷體" w:hAnsi="標楷體"/>
          <w:b/>
          <w:snapToGrid w:val="0"/>
          <w:kern w:val="0"/>
          <w:sz w:val="28"/>
          <w:szCs w:val="28"/>
        </w:rPr>
      </w:pPr>
      <w:r w:rsidRPr="00C5515F">
        <w:rPr>
          <w:rFonts w:ascii="標楷體" w:eastAsia="標楷體" w:hAnsi="標楷體" w:hint="eastAsia"/>
          <w:b/>
          <w:snapToGrid w:val="0"/>
          <w:kern w:val="0"/>
          <w:sz w:val="28"/>
          <w:szCs w:val="28"/>
        </w:rPr>
        <w:t>（三）資產負債及淨值</w:t>
      </w:r>
    </w:p>
    <w:p w14:paraId="446D581F" w14:textId="77777777" w:rsidR="00C64F2E" w:rsidRPr="009E2CD7" w:rsidRDefault="00C64F2E" w:rsidP="00C64F2E">
      <w:pPr>
        <w:widowControl/>
        <w:overflowPunct w:val="0"/>
        <w:spacing w:beforeLines="10" w:before="24" w:line="524" w:lineRule="exact"/>
        <w:ind w:leftChars="-17" w:left="-41" w:firstLineChars="198" w:firstLine="475"/>
        <w:jc w:val="both"/>
        <w:rPr>
          <w:rFonts w:ascii="標楷體" w:eastAsia="標楷體" w:hAnsi="標楷體"/>
          <w:bCs/>
          <w:szCs w:val="24"/>
        </w:rPr>
      </w:pPr>
      <w:r w:rsidRPr="009E2CD7">
        <w:rPr>
          <w:rFonts w:ascii="標楷體" w:eastAsia="標楷體" w:hAnsi="標楷體" w:hint="eastAsia"/>
          <w:bCs/>
          <w:szCs w:val="24"/>
        </w:rPr>
        <w:lastRenderedPageBreak/>
        <w:t>11</w:t>
      </w:r>
      <w:r>
        <w:rPr>
          <w:rFonts w:ascii="標楷體" w:eastAsia="標楷體" w:hAnsi="標楷體"/>
          <w:bCs/>
          <w:szCs w:val="24"/>
        </w:rPr>
        <w:t>4</w:t>
      </w:r>
      <w:r w:rsidRPr="009E2CD7">
        <w:rPr>
          <w:rFonts w:ascii="標楷體" w:eastAsia="標楷體" w:hAnsi="標楷體" w:hint="eastAsia"/>
          <w:bCs/>
          <w:szCs w:val="24"/>
        </w:rPr>
        <w:t>年12月31日資產總額</w:t>
      </w:r>
      <w:r>
        <w:rPr>
          <w:rFonts w:ascii="標楷體" w:eastAsia="標楷體" w:hAnsi="標楷體"/>
          <w:bCs/>
          <w:szCs w:val="24"/>
        </w:rPr>
        <w:t>3</w:t>
      </w:r>
      <w:r w:rsidRPr="009E2CD7">
        <w:rPr>
          <w:rFonts w:ascii="標楷體" w:eastAsia="標楷體" w:hAnsi="標楷體" w:hint="eastAsia"/>
          <w:bCs/>
          <w:szCs w:val="24"/>
        </w:rPr>
        <w:t>億</w:t>
      </w:r>
      <w:r>
        <w:rPr>
          <w:rFonts w:ascii="標楷體" w:eastAsia="標楷體" w:hAnsi="標楷體" w:hint="eastAsia"/>
          <w:bCs/>
          <w:szCs w:val="24"/>
        </w:rPr>
        <w:t>1</w:t>
      </w:r>
      <w:r w:rsidRPr="009E2CD7">
        <w:rPr>
          <w:rFonts w:ascii="標楷體" w:eastAsia="標楷體" w:hAnsi="標楷體" w:hint="eastAsia"/>
          <w:bCs/>
          <w:szCs w:val="24"/>
        </w:rPr>
        <w:t>,</w:t>
      </w:r>
      <w:r>
        <w:rPr>
          <w:rFonts w:ascii="標楷體" w:eastAsia="標楷體" w:hAnsi="標楷體"/>
          <w:bCs/>
          <w:szCs w:val="24"/>
        </w:rPr>
        <w:t>230</w:t>
      </w:r>
      <w:r w:rsidRPr="009E2CD7">
        <w:rPr>
          <w:rFonts w:ascii="標楷體" w:eastAsia="標楷體" w:hAnsi="標楷體" w:hint="eastAsia"/>
          <w:bCs/>
          <w:szCs w:val="24"/>
        </w:rPr>
        <w:t>萬餘元，其中流動資產7,</w:t>
      </w:r>
      <w:r>
        <w:rPr>
          <w:rFonts w:ascii="標楷體" w:eastAsia="標楷體" w:hAnsi="標楷體"/>
          <w:bCs/>
          <w:szCs w:val="24"/>
        </w:rPr>
        <w:t>058</w:t>
      </w:r>
      <w:r w:rsidRPr="009E2CD7">
        <w:rPr>
          <w:rFonts w:ascii="標楷體" w:eastAsia="標楷體" w:hAnsi="標楷體" w:hint="eastAsia"/>
          <w:bCs/>
          <w:szCs w:val="24"/>
        </w:rPr>
        <w:t>萬餘元，占</w:t>
      </w:r>
      <w:r>
        <w:rPr>
          <w:rFonts w:ascii="標楷體" w:eastAsia="標楷體" w:hAnsi="標楷體" w:hint="eastAsia"/>
          <w:bCs/>
          <w:szCs w:val="24"/>
        </w:rPr>
        <w:t>2</w:t>
      </w:r>
      <w:r>
        <w:rPr>
          <w:rFonts w:ascii="標楷體" w:eastAsia="標楷體" w:hAnsi="標楷體"/>
          <w:bCs/>
          <w:szCs w:val="24"/>
        </w:rPr>
        <w:t>2</w:t>
      </w:r>
      <w:r w:rsidRPr="009E2CD7">
        <w:rPr>
          <w:rFonts w:ascii="標楷體" w:eastAsia="標楷體" w:hAnsi="標楷體" w:hint="eastAsia"/>
          <w:bCs/>
          <w:szCs w:val="24"/>
        </w:rPr>
        <w:t>.</w:t>
      </w:r>
      <w:r>
        <w:rPr>
          <w:rFonts w:ascii="標楷體" w:eastAsia="標楷體" w:hAnsi="標楷體"/>
          <w:bCs/>
          <w:szCs w:val="24"/>
        </w:rPr>
        <w:t>60</w:t>
      </w:r>
      <w:r w:rsidRPr="009E2CD7">
        <w:rPr>
          <w:rFonts w:ascii="標楷體" w:eastAsia="標楷體" w:hAnsi="標楷體" w:hint="eastAsia"/>
          <w:bCs/>
          <w:szCs w:val="24"/>
        </w:rPr>
        <w:t>％；不動產、廠房及設備</w:t>
      </w:r>
      <w:r>
        <w:rPr>
          <w:rFonts w:ascii="標楷體" w:eastAsia="標楷體" w:hAnsi="標楷體" w:hint="eastAsia"/>
          <w:bCs/>
          <w:szCs w:val="24"/>
        </w:rPr>
        <w:t>2</w:t>
      </w:r>
      <w:r w:rsidRPr="009E2CD7">
        <w:rPr>
          <w:rFonts w:ascii="標楷體" w:eastAsia="標楷體" w:hAnsi="標楷體" w:hint="eastAsia"/>
          <w:bCs/>
          <w:szCs w:val="24"/>
        </w:rPr>
        <w:t>億</w:t>
      </w:r>
      <w:r>
        <w:rPr>
          <w:rFonts w:ascii="標楷體" w:eastAsia="標楷體" w:hAnsi="標楷體" w:hint="eastAsia"/>
          <w:bCs/>
          <w:szCs w:val="24"/>
        </w:rPr>
        <w:t>3</w:t>
      </w:r>
      <w:r w:rsidRPr="009E2CD7">
        <w:rPr>
          <w:rFonts w:ascii="標楷體" w:eastAsia="標楷體" w:hAnsi="標楷體" w:hint="eastAsia"/>
          <w:bCs/>
          <w:szCs w:val="24"/>
        </w:rPr>
        <w:t>,</w:t>
      </w:r>
      <w:r>
        <w:rPr>
          <w:rFonts w:ascii="標楷體" w:eastAsia="標楷體" w:hAnsi="標楷體"/>
          <w:bCs/>
          <w:szCs w:val="24"/>
        </w:rPr>
        <w:t>903</w:t>
      </w:r>
      <w:r w:rsidRPr="009E2CD7">
        <w:rPr>
          <w:rFonts w:ascii="標楷體" w:eastAsia="標楷體" w:hAnsi="標楷體" w:hint="eastAsia"/>
          <w:bCs/>
          <w:szCs w:val="24"/>
        </w:rPr>
        <w:t>萬餘元，占</w:t>
      </w:r>
      <w:r>
        <w:rPr>
          <w:rFonts w:ascii="標楷體" w:eastAsia="標楷體" w:hAnsi="標楷體" w:hint="eastAsia"/>
          <w:bCs/>
          <w:szCs w:val="24"/>
        </w:rPr>
        <w:t>7</w:t>
      </w:r>
      <w:r>
        <w:rPr>
          <w:rFonts w:ascii="標楷體" w:eastAsia="標楷體" w:hAnsi="標楷體"/>
          <w:bCs/>
          <w:szCs w:val="24"/>
        </w:rPr>
        <w:t>6</w:t>
      </w:r>
      <w:r w:rsidRPr="009E2CD7">
        <w:rPr>
          <w:rFonts w:ascii="標楷體" w:eastAsia="標楷體" w:hAnsi="標楷體" w:hint="eastAsia"/>
          <w:bCs/>
          <w:szCs w:val="24"/>
        </w:rPr>
        <w:t>.</w:t>
      </w:r>
      <w:r>
        <w:rPr>
          <w:rFonts w:ascii="標楷體" w:eastAsia="標楷體" w:hAnsi="標楷體"/>
          <w:bCs/>
          <w:szCs w:val="24"/>
        </w:rPr>
        <w:t>54</w:t>
      </w:r>
      <w:r w:rsidRPr="009E2CD7">
        <w:rPr>
          <w:rFonts w:ascii="標楷體" w:eastAsia="標楷體" w:hAnsi="標楷體" w:hint="eastAsia"/>
          <w:bCs/>
          <w:szCs w:val="24"/>
        </w:rPr>
        <w:t>％；無形資</w:t>
      </w:r>
      <w:r w:rsidRPr="005B244B">
        <w:rPr>
          <w:rFonts w:ascii="標楷體" w:eastAsia="標楷體" w:hAnsi="標楷體" w:hint="eastAsia"/>
          <w:bCs/>
          <w:szCs w:val="24"/>
        </w:rPr>
        <w:t>產2</w:t>
      </w:r>
      <w:r w:rsidRPr="005B244B">
        <w:rPr>
          <w:rFonts w:ascii="標楷體" w:eastAsia="標楷體" w:hAnsi="標楷體"/>
          <w:bCs/>
          <w:szCs w:val="24"/>
        </w:rPr>
        <w:t>61</w:t>
      </w:r>
      <w:r w:rsidRPr="005B244B">
        <w:rPr>
          <w:rFonts w:ascii="標楷體" w:eastAsia="標楷體" w:hAnsi="標楷體" w:hint="eastAsia"/>
          <w:bCs/>
          <w:szCs w:val="24"/>
        </w:rPr>
        <w:t>萬餘元，占0.</w:t>
      </w:r>
      <w:r w:rsidRPr="005B244B">
        <w:rPr>
          <w:rFonts w:ascii="標楷體" w:eastAsia="標楷體" w:hAnsi="標楷體"/>
          <w:bCs/>
          <w:szCs w:val="24"/>
        </w:rPr>
        <w:t>84</w:t>
      </w:r>
      <w:r w:rsidRPr="005B244B">
        <w:rPr>
          <w:rFonts w:ascii="標楷體" w:eastAsia="標楷體" w:hAnsi="標楷體" w:hint="eastAsia"/>
          <w:bCs/>
          <w:szCs w:val="24"/>
        </w:rPr>
        <w:t>％；</w:t>
      </w:r>
      <w:r w:rsidRPr="003A7071">
        <w:rPr>
          <w:rFonts w:ascii="標楷體" w:eastAsia="標楷體" w:hAnsi="標楷體" w:hint="eastAsia"/>
          <w:bCs/>
          <w:szCs w:val="24"/>
        </w:rPr>
        <w:t>其他資產6萬餘元，占0</w:t>
      </w:r>
      <w:r w:rsidRPr="003A7071">
        <w:rPr>
          <w:rFonts w:ascii="標楷體" w:eastAsia="標楷體" w:hAnsi="標楷體"/>
          <w:bCs/>
          <w:szCs w:val="24"/>
        </w:rPr>
        <w:t>.02</w:t>
      </w:r>
      <w:r w:rsidRPr="003A7071">
        <w:rPr>
          <w:rFonts w:ascii="標楷體" w:eastAsia="標楷體" w:hAnsi="標楷體" w:hint="eastAsia"/>
          <w:bCs/>
          <w:szCs w:val="24"/>
        </w:rPr>
        <w:t>％。負債總額8,</w:t>
      </w:r>
      <w:r w:rsidRPr="003A7071">
        <w:rPr>
          <w:rFonts w:ascii="標楷體" w:eastAsia="標楷體" w:hAnsi="標楷體"/>
          <w:bCs/>
          <w:szCs w:val="24"/>
        </w:rPr>
        <w:t>851</w:t>
      </w:r>
      <w:r w:rsidRPr="003A7071">
        <w:rPr>
          <w:rFonts w:ascii="標楷體" w:eastAsia="標楷體" w:hAnsi="標楷體" w:hint="eastAsia"/>
          <w:bCs/>
          <w:szCs w:val="24"/>
        </w:rPr>
        <w:t>萬餘元，占資產總額2</w:t>
      </w:r>
      <w:r w:rsidRPr="003A7071">
        <w:rPr>
          <w:rFonts w:ascii="標楷體" w:eastAsia="標楷體" w:hAnsi="標楷體"/>
          <w:bCs/>
          <w:szCs w:val="24"/>
        </w:rPr>
        <w:t>8</w:t>
      </w:r>
      <w:r w:rsidRPr="003A7071">
        <w:rPr>
          <w:rFonts w:ascii="標楷體" w:eastAsia="標楷體" w:hAnsi="標楷體" w:hint="eastAsia"/>
          <w:bCs/>
          <w:szCs w:val="24"/>
        </w:rPr>
        <w:t>.</w:t>
      </w:r>
      <w:r w:rsidRPr="003A7071">
        <w:rPr>
          <w:rFonts w:ascii="標楷體" w:eastAsia="標楷體" w:hAnsi="標楷體"/>
          <w:bCs/>
          <w:szCs w:val="24"/>
        </w:rPr>
        <w:t>34</w:t>
      </w:r>
      <w:r w:rsidRPr="003A7071">
        <w:rPr>
          <w:rFonts w:ascii="標楷體" w:eastAsia="標楷體" w:hAnsi="標楷體" w:hint="eastAsia"/>
          <w:bCs/>
          <w:szCs w:val="24"/>
        </w:rPr>
        <w:t>％，其中流動負債5,</w:t>
      </w:r>
      <w:r w:rsidRPr="003A7071">
        <w:rPr>
          <w:rFonts w:ascii="標楷體" w:eastAsia="標楷體" w:hAnsi="標楷體"/>
          <w:bCs/>
          <w:szCs w:val="24"/>
        </w:rPr>
        <w:t>761</w:t>
      </w:r>
      <w:r w:rsidRPr="003A7071">
        <w:rPr>
          <w:rFonts w:ascii="標楷體" w:eastAsia="標楷體" w:hAnsi="標楷體" w:hint="eastAsia"/>
          <w:bCs/>
          <w:szCs w:val="24"/>
        </w:rPr>
        <w:t>萬餘元，占資產總額1</w:t>
      </w:r>
      <w:r w:rsidRPr="003A7071">
        <w:rPr>
          <w:rFonts w:ascii="標楷體" w:eastAsia="標楷體" w:hAnsi="標楷體"/>
          <w:bCs/>
          <w:szCs w:val="24"/>
        </w:rPr>
        <w:t>8</w:t>
      </w:r>
      <w:r w:rsidRPr="003A7071">
        <w:rPr>
          <w:rFonts w:ascii="標楷體" w:eastAsia="標楷體" w:hAnsi="標楷體" w:hint="eastAsia"/>
          <w:bCs/>
          <w:szCs w:val="24"/>
        </w:rPr>
        <w:t>.</w:t>
      </w:r>
      <w:r w:rsidRPr="003A7071">
        <w:rPr>
          <w:rFonts w:ascii="標楷體" w:eastAsia="標楷體" w:hAnsi="標楷體"/>
          <w:bCs/>
          <w:szCs w:val="24"/>
        </w:rPr>
        <w:t>45</w:t>
      </w:r>
      <w:r w:rsidRPr="003A7071">
        <w:rPr>
          <w:rFonts w:ascii="標楷體" w:eastAsia="標楷體" w:hAnsi="標楷體" w:hint="eastAsia"/>
          <w:bCs/>
          <w:szCs w:val="24"/>
        </w:rPr>
        <w:t>％；其他</w:t>
      </w:r>
      <w:r w:rsidRPr="009E2CD7">
        <w:rPr>
          <w:rFonts w:ascii="標楷體" w:eastAsia="標楷體" w:hAnsi="標楷體" w:hint="eastAsia"/>
          <w:bCs/>
          <w:szCs w:val="24"/>
        </w:rPr>
        <w:t>負債</w:t>
      </w:r>
      <w:r>
        <w:rPr>
          <w:rFonts w:ascii="標楷體" w:eastAsia="標楷體" w:hAnsi="標楷體" w:hint="eastAsia"/>
          <w:bCs/>
          <w:szCs w:val="24"/>
        </w:rPr>
        <w:t>3,</w:t>
      </w:r>
      <w:r>
        <w:rPr>
          <w:rFonts w:ascii="標楷體" w:eastAsia="標楷體" w:hAnsi="標楷體"/>
          <w:bCs/>
          <w:szCs w:val="24"/>
        </w:rPr>
        <w:t>089</w:t>
      </w:r>
      <w:r w:rsidRPr="009E2CD7">
        <w:rPr>
          <w:rFonts w:ascii="標楷體" w:eastAsia="標楷體" w:hAnsi="標楷體" w:hint="eastAsia"/>
          <w:bCs/>
          <w:szCs w:val="24"/>
        </w:rPr>
        <w:t>萬餘元，占資產總額</w:t>
      </w:r>
      <w:r>
        <w:rPr>
          <w:rFonts w:ascii="標楷體" w:eastAsia="標楷體" w:hAnsi="標楷體" w:hint="eastAsia"/>
          <w:bCs/>
          <w:szCs w:val="24"/>
        </w:rPr>
        <w:t>9</w:t>
      </w:r>
      <w:r w:rsidRPr="009E2CD7">
        <w:rPr>
          <w:rFonts w:ascii="標楷體" w:eastAsia="標楷體" w:hAnsi="標楷體" w:hint="eastAsia"/>
          <w:bCs/>
          <w:szCs w:val="24"/>
        </w:rPr>
        <w:t>.</w:t>
      </w:r>
      <w:r>
        <w:rPr>
          <w:rFonts w:ascii="標楷體" w:eastAsia="標楷體" w:hAnsi="標楷體"/>
          <w:bCs/>
          <w:szCs w:val="24"/>
        </w:rPr>
        <w:t>89</w:t>
      </w:r>
      <w:r w:rsidRPr="009E2CD7">
        <w:rPr>
          <w:rFonts w:ascii="標楷體" w:eastAsia="標楷體" w:hAnsi="標楷體" w:hint="eastAsia"/>
          <w:bCs/>
          <w:szCs w:val="24"/>
        </w:rPr>
        <w:t>％。淨值</w:t>
      </w:r>
      <w:r>
        <w:rPr>
          <w:rFonts w:ascii="標楷體" w:eastAsia="標楷體" w:hAnsi="標楷體" w:hint="eastAsia"/>
          <w:bCs/>
          <w:szCs w:val="24"/>
        </w:rPr>
        <w:t>2億2</w:t>
      </w:r>
      <w:r>
        <w:rPr>
          <w:rFonts w:ascii="標楷體" w:eastAsia="標楷體" w:hAnsi="標楷體"/>
          <w:bCs/>
          <w:szCs w:val="24"/>
        </w:rPr>
        <w:t>,</w:t>
      </w:r>
      <w:r>
        <w:rPr>
          <w:rFonts w:ascii="標楷體" w:eastAsia="標楷體" w:hAnsi="標楷體" w:hint="eastAsia"/>
          <w:bCs/>
          <w:szCs w:val="24"/>
        </w:rPr>
        <w:t>378</w:t>
      </w:r>
      <w:r w:rsidRPr="009E2CD7">
        <w:rPr>
          <w:rFonts w:ascii="標楷體" w:eastAsia="標楷體" w:hAnsi="標楷體" w:hint="eastAsia"/>
          <w:bCs/>
          <w:szCs w:val="24"/>
        </w:rPr>
        <w:t>萬餘元，占資產總額</w:t>
      </w:r>
      <w:r>
        <w:rPr>
          <w:rFonts w:ascii="標楷體" w:eastAsia="標楷體" w:hAnsi="標楷體" w:hint="eastAsia"/>
          <w:bCs/>
          <w:szCs w:val="24"/>
        </w:rPr>
        <w:t>7</w:t>
      </w:r>
      <w:r>
        <w:rPr>
          <w:rFonts w:ascii="標楷體" w:eastAsia="標楷體" w:hAnsi="標楷體"/>
          <w:bCs/>
          <w:szCs w:val="24"/>
        </w:rPr>
        <w:t>1.66</w:t>
      </w:r>
      <w:r w:rsidRPr="009E2CD7">
        <w:rPr>
          <w:rFonts w:ascii="標楷體" w:eastAsia="標楷體" w:hAnsi="標楷體" w:hint="eastAsia"/>
          <w:bCs/>
          <w:szCs w:val="24"/>
        </w:rPr>
        <w:t>％</w:t>
      </w:r>
      <w:r>
        <w:rPr>
          <w:rFonts w:ascii="標楷體" w:eastAsia="標楷體" w:hAnsi="標楷體" w:hint="eastAsia"/>
          <w:bCs/>
          <w:szCs w:val="24"/>
        </w:rPr>
        <w:t>，包括基金100萬元及累積賸餘2億2</w:t>
      </w:r>
      <w:r>
        <w:rPr>
          <w:rFonts w:ascii="標楷體" w:eastAsia="標楷體" w:hAnsi="標楷體"/>
          <w:bCs/>
          <w:szCs w:val="24"/>
        </w:rPr>
        <w:t>,278</w:t>
      </w:r>
      <w:r>
        <w:rPr>
          <w:rFonts w:ascii="標楷體" w:eastAsia="標楷體" w:hAnsi="標楷體" w:hint="eastAsia"/>
          <w:bCs/>
          <w:szCs w:val="24"/>
        </w:rPr>
        <w:t>萬餘元</w:t>
      </w:r>
      <w:r w:rsidRPr="009E2CD7">
        <w:rPr>
          <w:rFonts w:ascii="標楷體" w:eastAsia="標楷體" w:hAnsi="標楷體" w:hint="eastAsia"/>
          <w:bCs/>
          <w:szCs w:val="24"/>
        </w:rPr>
        <w:t>。</w:t>
      </w:r>
    </w:p>
    <w:p w14:paraId="31DA6784" w14:textId="77777777" w:rsidR="00C64F2E" w:rsidRPr="00C5515F" w:rsidRDefault="00C64F2E" w:rsidP="00C64F2E">
      <w:pPr>
        <w:widowControl/>
        <w:tabs>
          <w:tab w:val="left" w:pos="567"/>
        </w:tabs>
        <w:overflowPunct w:val="0"/>
        <w:spacing w:beforeLines="70" w:before="168" w:afterLines="20" w:after="48" w:line="570" w:lineRule="exact"/>
        <w:ind w:firstLineChars="180" w:firstLine="504"/>
        <w:jc w:val="both"/>
        <w:rPr>
          <w:rFonts w:ascii="標楷體" w:eastAsia="標楷體" w:hAnsi="標楷體"/>
          <w:b/>
          <w:snapToGrid w:val="0"/>
          <w:kern w:val="0"/>
          <w:sz w:val="28"/>
          <w:szCs w:val="28"/>
        </w:rPr>
      </w:pPr>
      <w:r w:rsidRPr="00C5515F">
        <w:rPr>
          <w:rFonts w:ascii="標楷體" w:eastAsia="標楷體" w:hAnsi="標楷體" w:hint="eastAsia"/>
          <w:b/>
          <w:snapToGrid w:val="0"/>
          <w:kern w:val="0"/>
          <w:sz w:val="28"/>
          <w:szCs w:val="28"/>
        </w:rPr>
        <w:t>（四）重要審核意見</w:t>
      </w:r>
    </w:p>
    <w:p w14:paraId="22C20D05" w14:textId="77777777" w:rsidR="00C64F2E" w:rsidRPr="00462EBF" w:rsidRDefault="00C64F2E" w:rsidP="00C64F2E">
      <w:pPr>
        <w:widowControl/>
        <w:overflowPunct w:val="0"/>
        <w:spacing w:beforeLines="50" w:before="120" w:afterLines="50" w:after="120" w:line="580" w:lineRule="exact"/>
        <w:ind w:firstLineChars="195" w:firstLine="547"/>
        <w:jc w:val="both"/>
        <w:rPr>
          <w:rFonts w:ascii="標楷體" w:eastAsia="標楷體" w:hAnsi="標楷體"/>
          <w:b/>
          <w:kern w:val="0"/>
          <w:sz w:val="28"/>
          <w:szCs w:val="28"/>
        </w:rPr>
      </w:pPr>
      <w:r w:rsidRPr="001573E1">
        <w:rPr>
          <w:rFonts w:ascii="標楷體" w:eastAsia="標楷體" w:hAnsi="標楷體" w:hint="eastAsia"/>
          <w:b/>
          <w:bCs/>
          <w:color w:val="000000" w:themeColor="text1"/>
          <w:sz w:val="28"/>
          <w:szCs w:val="28"/>
        </w:rPr>
        <w:t>新北市美術</w:t>
      </w:r>
      <w:r w:rsidRPr="00462EBF">
        <w:rPr>
          <w:rFonts w:ascii="標楷體" w:eastAsia="標楷體" w:hAnsi="標楷體" w:hint="eastAsia"/>
          <w:b/>
          <w:bCs/>
          <w:color w:val="000000" w:themeColor="text1"/>
          <w:kern w:val="0"/>
          <w:sz w:val="28"/>
          <w:szCs w:val="28"/>
        </w:rPr>
        <w:t>館為強化治理效能，業依該館設置自治條例規定訂定相關制度規章，惟迄未完成各種營運循環等內部控制制度設計，允宜</w:t>
      </w:r>
      <w:proofErr w:type="gramStart"/>
      <w:r w:rsidRPr="00462EBF">
        <w:rPr>
          <w:rFonts w:ascii="標楷體" w:eastAsia="標楷體" w:hAnsi="標楷體" w:hint="eastAsia"/>
          <w:b/>
          <w:bCs/>
          <w:color w:val="000000" w:themeColor="text1"/>
          <w:kern w:val="0"/>
          <w:sz w:val="28"/>
          <w:szCs w:val="28"/>
        </w:rPr>
        <w:t>研</w:t>
      </w:r>
      <w:proofErr w:type="gramEnd"/>
      <w:r w:rsidRPr="00462EBF">
        <w:rPr>
          <w:rFonts w:ascii="標楷體" w:eastAsia="標楷體" w:hAnsi="標楷體" w:hint="eastAsia"/>
          <w:b/>
          <w:bCs/>
          <w:color w:val="000000" w:themeColor="text1"/>
          <w:kern w:val="0"/>
          <w:sz w:val="28"/>
          <w:szCs w:val="28"/>
        </w:rPr>
        <w:t>謀改善</w:t>
      </w:r>
      <w:r w:rsidRPr="00462EBF">
        <w:rPr>
          <w:rFonts w:ascii="標楷體" w:eastAsia="標楷體" w:hAnsi="標楷體" w:hint="eastAsia"/>
          <w:b/>
          <w:kern w:val="0"/>
          <w:sz w:val="28"/>
          <w:szCs w:val="28"/>
        </w:rPr>
        <w:t>。</w:t>
      </w:r>
    </w:p>
    <w:p w14:paraId="097A3909" w14:textId="77777777" w:rsidR="00C64F2E" w:rsidRDefault="00C64F2E" w:rsidP="00C64F2E">
      <w:pPr>
        <w:widowControl/>
        <w:overflowPunct w:val="0"/>
        <w:spacing w:beforeLines="20" w:before="48" w:line="560" w:lineRule="exact"/>
        <w:ind w:firstLineChars="201" w:firstLine="482"/>
        <w:jc w:val="both"/>
        <w:rPr>
          <w:rFonts w:ascii="標楷體" w:eastAsia="標楷體" w:hAnsi="標楷體"/>
          <w:spacing w:val="-2"/>
          <w:szCs w:val="24"/>
        </w:rPr>
      </w:pPr>
      <w:r w:rsidRPr="00462EBF">
        <w:rPr>
          <w:rFonts w:ascii="標楷體" w:eastAsia="標楷體" w:hAnsi="標楷體" w:hint="eastAsia"/>
          <w:bCs/>
          <w:color w:val="000000" w:themeColor="text1"/>
          <w:kern w:val="0"/>
          <w:szCs w:val="24"/>
        </w:rPr>
        <w:t>市政府依新北市美術館設置自治條例，於113年8月23日成立新北市美術館行政法人，期透過行政法人人事進用與財務管理運用較公務機關更具彈性之特性，強化組織經營能力，提升資源配置與營運效能，並擴大藝文服務量能，以增進藝術文化推</w:t>
      </w:r>
      <w:r w:rsidRPr="001573E1">
        <w:rPr>
          <w:rFonts w:ascii="標楷體" w:eastAsia="標楷體" w:hAnsi="標楷體" w:hint="eastAsia"/>
          <w:bCs/>
          <w:color w:val="000000" w:themeColor="text1"/>
          <w:spacing w:val="-2"/>
          <w:szCs w:val="24"/>
        </w:rPr>
        <w:t>廣效益。依新北市美術館內部控制規章第4條至第8條規定，各部門應綜合考量控制環境、風險評估、控制作業、資訊溝通及監督作業等5項組成要素設計內部控制制度；步驟依序為辦理風險評估、選定業務項目、設計控制作業、落實監督作業；內部控制制度之設計，除考量各種營運循環類型外，尚應包括印鑑、票據、預算、出納、職務授權及代理人制度、財務及非財務資訊、財務報表編製流程、負債承諾及或有事項、業務資訊公開化等管理作業；各項控制作業應設定完善控制結構，明確訂立各階層關聯要素、控制活動、流程驗證條件、權責人員、管理階層覆核、實施對象等控制。</w:t>
      </w:r>
      <w:proofErr w:type="gramStart"/>
      <w:r w:rsidRPr="001573E1">
        <w:rPr>
          <w:rFonts w:ascii="標楷體" w:eastAsia="標楷體" w:hAnsi="標楷體" w:hint="eastAsia"/>
          <w:bCs/>
          <w:color w:val="000000" w:themeColor="text1"/>
          <w:spacing w:val="-2"/>
          <w:szCs w:val="24"/>
        </w:rPr>
        <w:t>經查上開</w:t>
      </w:r>
      <w:proofErr w:type="gramEnd"/>
      <w:r w:rsidRPr="001573E1">
        <w:rPr>
          <w:rFonts w:ascii="標楷體" w:eastAsia="標楷體" w:hAnsi="標楷體" w:hint="eastAsia"/>
          <w:bCs/>
          <w:color w:val="000000" w:themeColor="text1"/>
          <w:spacing w:val="-2"/>
          <w:szCs w:val="24"/>
        </w:rPr>
        <w:t>內部控制規章，已於113年11月22日經新北市政府備查，惟截至本處查核日（114年11月21日）止，歷時近1年，新北市美術館尚未就規章所訂相關管理作業，完成內部控制制度設計，經函請文化局督促該館</w:t>
      </w:r>
      <w:proofErr w:type="gramStart"/>
      <w:r w:rsidRPr="001573E1">
        <w:rPr>
          <w:rFonts w:ascii="標楷體" w:eastAsia="標楷體" w:hAnsi="標楷體" w:hint="eastAsia"/>
          <w:bCs/>
          <w:color w:val="000000" w:themeColor="text1"/>
          <w:spacing w:val="-2"/>
          <w:szCs w:val="24"/>
        </w:rPr>
        <w:t>研</w:t>
      </w:r>
      <w:proofErr w:type="gramEnd"/>
      <w:r w:rsidRPr="001573E1">
        <w:rPr>
          <w:rFonts w:ascii="標楷體" w:eastAsia="標楷體" w:hAnsi="標楷體" w:hint="eastAsia"/>
          <w:bCs/>
          <w:color w:val="000000" w:themeColor="text1"/>
          <w:spacing w:val="-2"/>
          <w:szCs w:val="24"/>
        </w:rPr>
        <w:t>謀改善。據復：內部控制部分，陸續建置相關要點，如分層負責作業要點、職務代理設定等；內部控制制度設計部分，於114年12月委託會計師事務所協助建置各種循環設計，將先針對內部控制規章表定之循環項目，</w:t>
      </w:r>
      <w:proofErr w:type="gramStart"/>
      <w:r w:rsidRPr="001573E1">
        <w:rPr>
          <w:rFonts w:ascii="標楷體" w:eastAsia="標楷體" w:hAnsi="標楷體" w:hint="eastAsia"/>
          <w:bCs/>
          <w:color w:val="000000" w:themeColor="text1"/>
          <w:spacing w:val="-2"/>
          <w:szCs w:val="24"/>
        </w:rPr>
        <w:t>如薪工</w:t>
      </w:r>
      <w:proofErr w:type="gramEnd"/>
      <w:r w:rsidRPr="001573E1">
        <w:rPr>
          <w:rFonts w:ascii="標楷體" w:eastAsia="標楷體" w:hAnsi="標楷體" w:hint="eastAsia"/>
          <w:bCs/>
          <w:color w:val="000000" w:themeColor="text1"/>
          <w:spacing w:val="-2"/>
          <w:szCs w:val="24"/>
        </w:rPr>
        <w:t>循環、財物（含典藏品）管理循環等，進行相關作業部門人員訪談，並蒐集作業要點或文件，預計於115年8月底完成內控制度設計</w:t>
      </w:r>
      <w:r w:rsidRPr="009E2CD7">
        <w:rPr>
          <w:rFonts w:ascii="標楷體" w:eastAsia="標楷體" w:hAnsi="標楷體" w:hint="eastAsia"/>
          <w:bCs/>
          <w:spacing w:val="-2"/>
          <w:szCs w:val="24"/>
        </w:rPr>
        <w:t>。</w:t>
      </w:r>
    </w:p>
    <w:p w14:paraId="30EAB4EF" w14:textId="77777777" w:rsidR="00C64F2E" w:rsidRDefault="00C64F2E" w:rsidP="00C64F2E">
      <w:pPr>
        <w:tabs>
          <w:tab w:val="left" w:pos="180"/>
        </w:tabs>
        <w:overflowPunct w:val="0"/>
        <w:spacing w:beforeLines="110" w:before="264" w:line="580" w:lineRule="exact"/>
        <w:ind w:firstLineChars="200" w:firstLine="480"/>
        <w:jc w:val="both"/>
        <w:rPr>
          <w:rFonts w:ascii="標楷體" w:eastAsia="標楷體" w:hAnsi="標楷體"/>
        </w:rPr>
      </w:pPr>
      <w:r w:rsidRPr="009E2CD7">
        <w:rPr>
          <w:rFonts w:ascii="標楷體" w:eastAsia="標楷體" w:hAnsi="標楷體" w:hint="eastAsia"/>
        </w:rPr>
        <w:t>茲將</w:t>
      </w:r>
      <w:r w:rsidRPr="009E2CD7">
        <w:rPr>
          <w:rFonts w:ascii="標楷體" w:eastAsia="標楷體" w:hAnsi="標楷體" w:hint="eastAsia"/>
          <w:bCs/>
        </w:rPr>
        <w:t>該行政法人</w:t>
      </w:r>
      <w:proofErr w:type="gramStart"/>
      <w:r w:rsidRPr="009E2CD7">
        <w:rPr>
          <w:rFonts w:ascii="標楷體" w:eastAsia="標楷體" w:hAnsi="標楷體" w:hint="eastAsia"/>
          <w:bCs/>
        </w:rPr>
        <w:t>114</w:t>
      </w:r>
      <w:proofErr w:type="gramEnd"/>
      <w:r w:rsidRPr="009E2CD7">
        <w:rPr>
          <w:rFonts w:ascii="標楷體" w:eastAsia="標楷體" w:hAnsi="標楷體" w:hint="eastAsia"/>
        </w:rPr>
        <w:t>年度收支營運及資產負債情形，分別列表如下：</w:t>
      </w:r>
      <w:r>
        <w:rPr>
          <w:rFonts w:ascii="標楷體" w:eastAsia="標楷體" w:hAnsi="標楷體"/>
        </w:rPr>
        <w:br w:type="page"/>
      </w:r>
    </w:p>
    <w:p w14:paraId="372C042D" w14:textId="77777777" w:rsidR="00C64F2E" w:rsidRPr="009E2CD7" w:rsidRDefault="00C64F2E" w:rsidP="00C64F2E">
      <w:pPr>
        <w:widowControl/>
        <w:overflowPunct w:val="0"/>
        <w:snapToGrid w:val="0"/>
        <w:spacing w:line="460" w:lineRule="exact"/>
        <w:jc w:val="center"/>
        <w:rPr>
          <w:rFonts w:ascii="標楷體" w:eastAsia="標楷體"/>
          <w:spacing w:val="60"/>
          <w:sz w:val="32"/>
          <w:szCs w:val="32"/>
          <w:u w:val="single"/>
        </w:rPr>
      </w:pPr>
      <w:r w:rsidRPr="009E2CD7">
        <w:rPr>
          <w:rFonts w:eastAsia="標楷體" w:hint="eastAsia"/>
          <w:b/>
          <w:kern w:val="0"/>
          <w:sz w:val="32"/>
          <w:szCs w:val="32"/>
          <w:u w:val="single"/>
        </w:rPr>
        <w:lastRenderedPageBreak/>
        <w:t>新北市美術館收支營運表</w:t>
      </w:r>
    </w:p>
    <w:p w14:paraId="2EA8F389" w14:textId="77777777" w:rsidR="00C64F2E" w:rsidRPr="009E2CD7" w:rsidRDefault="00C64F2E" w:rsidP="00C64F2E">
      <w:pPr>
        <w:widowControl/>
        <w:spacing w:beforeLines="20" w:before="48" w:line="460" w:lineRule="exact"/>
        <w:jc w:val="right"/>
        <w:rPr>
          <w:rFonts w:eastAsia="標楷體"/>
          <w:kern w:val="0"/>
          <w:sz w:val="20"/>
        </w:rPr>
      </w:pPr>
      <w:r w:rsidRPr="009E2CD7">
        <w:rPr>
          <w:rFonts w:ascii="標楷體" w:eastAsia="標楷體" w:hAnsi="標楷體" w:hint="eastAsia"/>
          <w:kern w:val="0"/>
          <w:szCs w:val="24"/>
        </w:rPr>
        <w:t>中華民國</w:t>
      </w:r>
      <w:proofErr w:type="gramStart"/>
      <w:r w:rsidRPr="009E2CD7">
        <w:rPr>
          <w:rFonts w:ascii="標楷體" w:eastAsia="標楷體" w:hAnsi="標楷體" w:hint="eastAsia"/>
          <w:kern w:val="0"/>
          <w:szCs w:val="24"/>
        </w:rPr>
        <w:t>114</w:t>
      </w:r>
      <w:proofErr w:type="gramEnd"/>
      <w:r w:rsidRPr="009E2CD7">
        <w:rPr>
          <w:rFonts w:ascii="標楷體" w:eastAsia="標楷體" w:hAnsi="標楷體" w:hint="eastAsia"/>
          <w:kern w:val="0"/>
          <w:szCs w:val="24"/>
        </w:rPr>
        <w:t xml:space="preserve">年度                    </w:t>
      </w:r>
      <w:r w:rsidRPr="009E2CD7">
        <w:rPr>
          <w:rFonts w:eastAsia="標楷體" w:hint="eastAsia"/>
          <w:kern w:val="0"/>
          <w:sz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88"/>
        <w:gridCol w:w="1330"/>
        <w:gridCol w:w="798"/>
        <w:gridCol w:w="1353"/>
        <w:gridCol w:w="820"/>
        <w:gridCol w:w="1330"/>
        <w:gridCol w:w="903"/>
      </w:tblGrid>
      <w:tr w:rsidR="00C64F2E" w:rsidRPr="009E2CD7" w14:paraId="7B81461D" w14:textId="77777777" w:rsidTr="00A909EF">
        <w:trPr>
          <w:trHeight w:val="425"/>
          <w:tblHeader/>
          <w:jc w:val="center"/>
        </w:trPr>
        <w:tc>
          <w:tcPr>
            <w:tcW w:w="1708" w:type="pct"/>
            <w:vMerge w:val="restart"/>
            <w:tcBorders>
              <w:top w:val="single" w:sz="8" w:space="0" w:color="auto"/>
              <w:left w:val="nil"/>
              <w:bottom w:val="single" w:sz="8" w:space="0" w:color="auto"/>
              <w:right w:val="single" w:sz="4" w:space="0" w:color="auto"/>
            </w:tcBorders>
            <w:vAlign w:val="center"/>
            <w:hideMark/>
          </w:tcPr>
          <w:p w14:paraId="2293A9A9" w14:textId="77777777" w:rsidR="00C64F2E" w:rsidRPr="009E2CD7" w:rsidRDefault="00C64F2E" w:rsidP="00A909EF">
            <w:pPr>
              <w:adjustRightInd w:val="0"/>
              <w:snapToGrid w:val="0"/>
              <w:spacing w:line="460" w:lineRule="exact"/>
              <w:jc w:val="distribute"/>
              <w:rPr>
                <w:rFonts w:ascii="標楷體" w:eastAsia="標楷體" w:hAnsi="標楷體"/>
                <w:sz w:val="20"/>
              </w:rPr>
            </w:pPr>
            <w:r w:rsidRPr="009E2CD7">
              <w:rPr>
                <w:rFonts w:ascii="標楷體" w:eastAsia="標楷體" w:hAnsi="標楷體" w:hint="eastAsia"/>
                <w:sz w:val="20"/>
              </w:rPr>
              <w:t>科目</w:t>
            </w:r>
          </w:p>
        </w:tc>
        <w:tc>
          <w:tcPr>
            <w:tcW w:w="1072" w:type="pct"/>
            <w:gridSpan w:val="2"/>
            <w:tcBorders>
              <w:top w:val="single" w:sz="8" w:space="0" w:color="auto"/>
              <w:left w:val="single" w:sz="4" w:space="0" w:color="auto"/>
              <w:bottom w:val="single" w:sz="4" w:space="0" w:color="auto"/>
              <w:right w:val="single" w:sz="4" w:space="0" w:color="auto"/>
            </w:tcBorders>
            <w:vAlign w:val="center"/>
            <w:hideMark/>
          </w:tcPr>
          <w:p w14:paraId="15E07889" w14:textId="77777777" w:rsidR="00C64F2E" w:rsidRPr="009E2CD7" w:rsidRDefault="00C64F2E" w:rsidP="00A909EF">
            <w:pPr>
              <w:adjustRightInd w:val="0"/>
              <w:snapToGrid w:val="0"/>
              <w:spacing w:line="280" w:lineRule="exact"/>
              <w:jc w:val="distribute"/>
              <w:rPr>
                <w:rFonts w:ascii="標楷體" w:eastAsia="標楷體" w:hAnsi="標楷體"/>
                <w:sz w:val="20"/>
              </w:rPr>
            </w:pPr>
            <w:r w:rsidRPr="009E2CD7">
              <w:rPr>
                <w:rFonts w:ascii="標楷體" w:eastAsia="標楷體" w:hAnsi="標楷體" w:hint="eastAsia"/>
                <w:sz w:val="20"/>
              </w:rPr>
              <w:t>預算數</w:t>
            </w:r>
          </w:p>
        </w:tc>
        <w:tc>
          <w:tcPr>
            <w:tcW w:w="1095" w:type="pct"/>
            <w:gridSpan w:val="2"/>
            <w:tcBorders>
              <w:top w:val="single" w:sz="8" w:space="0" w:color="auto"/>
              <w:left w:val="single" w:sz="4" w:space="0" w:color="auto"/>
              <w:bottom w:val="single" w:sz="4" w:space="0" w:color="auto"/>
              <w:right w:val="single" w:sz="4" w:space="0" w:color="auto"/>
            </w:tcBorders>
            <w:vAlign w:val="center"/>
            <w:hideMark/>
          </w:tcPr>
          <w:p w14:paraId="5F7CE5D3" w14:textId="77777777" w:rsidR="00C64F2E" w:rsidRPr="009E2CD7" w:rsidRDefault="00C64F2E" w:rsidP="00A909EF">
            <w:pPr>
              <w:adjustRightInd w:val="0"/>
              <w:snapToGrid w:val="0"/>
              <w:spacing w:line="280" w:lineRule="exact"/>
              <w:jc w:val="distribute"/>
              <w:rPr>
                <w:rFonts w:ascii="標楷體" w:eastAsia="標楷體" w:hAnsi="標楷體"/>
                <w:sz w:val="20"/>
              </w:rPr>
            </w:pPr>
            <w:r w:rsidRPr="009E2CD7">
              <w:rPr>
                <w:rFonts w:ascii="標楷體" w:eastAsia="標楷體" w:hAnsi="標楷體" w:hint="eastAsia"/>
                <w:sz w:val="20"/>
              </w:rPr>
              <w:t>決算數</w:t>
            </w:r>
          </w:p>
        </w:tc>
        <w:tc>
          <w:tcPr>
            <w:tcW w:w="1125" w:type="pct"/>
            <w:gridSpan w:val="2"/>
            <w:tcBorders>
              <w:top w:val="single" w:sz="8" w:space="0" w:color="auto"/>
              <w:left w:val="single" w:sz="4" w:space="0" w:color="auto"/>
              <w:bottom w:val="single" w:sz="4" w:space="0" w:color="auto"/>
              <w:right w:val="nil"/>
            </w:tcBorders>
            <w:vAlign w:val="center"/>
            <w:hideMark/>
          </w:tcPr>
          <w:p w14:paraId="5589C97C" w14:textId="77777777" w:rsidR="00C64F2E" w:rsidRPr="009E2CD7" w:rsidRDefault="00C64F2E" w:rsidP="00A909EF">
            <w:pPr>
              <w:adjustRightInd w:val="0"/>
              <w:snapToGrid w:val="0"/>
              <w:jc w:val="distribute"/>
              <w:rPr>
                <w:rFonts w:ascii="標楷體" w:eastAsia="標楷體" w:hAnsi="標楷體"/>
                <w:sz w:val="20"/>
              </w:rPr>
            </w:pPr>
            <w:r w:rsidRPr="009E2CD7">
              <w:rPr>
                <w:rFonts w:ascii="標楷體" w:eastAsia="標楷體" w:hAnsi="標楷體" w:hint="eastAsia"/>
                <w:sz w:val="20"/>
              </w:rPr>
              <w:t>決算數與預算數</w:t>
            </w:r>
          </w:p>
          <w:p w14:paraId="2203813A" w14:textId="77777777" w:rsidR="00C64F2E" w:rsidRPr="009E2CD7" w:rsidRDefault="00C64F2E" w:rsidP="00A909EF">
            <w:pPr>
              <w:adjustRightInd w:val="0"/>
              <w:snapToGrid w:val="0"/>
              <w:jc w:val="distribute"/>
              <w:rPr>
                <w:rFonts w:ascii="標楷體" w:eastAsia="標楷體" w:hAnsi="標楷體"/>
                <w:sz w:val="20"/>
              </w:rPr>
            </w:pPr>
            <w:r w:rsidRPr="009E2CD7">
              <w:rPr>
                <w:rFonts w:ascii="標楷體" w:eastAsia="標楷體" w:hAnsi="標楷體" w:hint="eastAsia"/>
                <w:sz w:val="20"/>
              </w:rPr>
              <w:t>比較增減</w:t>
            </w:r>
          </w:p>
        </w:tc>
      </w:tr>
      <w:tr w:rsidR="00C64F2E" w:rsidRPr="009E2CD7" w14:paraId="30897F2A" w14:textId="77777777" w:rsidTr="00A909EF">
        <w:trPr>
          <w:trHeight w:val="425"/>
          <w:tblHeader/>
          <w:jc w:val="center"/>
        </w:trPr>
        <w:tc>
          <w:tcPr>
            <w:tcW w:w="0" w:type="auto"/>
            <w:vMerge/>
            <w:tcBorders>
              <w:top w:val="single" w:sz="8" w:space="0" w:color="auto"/>
              <w:left w:val="nil"/>
              <w:bottom w:val="single" w:sz="8" w:space="0" w:color="auto"/>
              <w:right w:val="single" w:sz="4" w:space="0" w:color="auto"/>
            </w:tcBorders>
            <w:vAlign w:val="center"/>
            <w:hideMark/>
          </w:tcPr>
          <w:p w14:paraId="296BC1A5" w14:textId="77777777" w:rsidR="00C64F2E" w:rsidRPr="009E2CD7" w:rsidRDefault="00C64F2E" w:rsidP="00A909EF">
            <w:pPr>
              <w:widowControl/>
              <w:rPr>
                <w:rFonts w:ascii="標楷體" w:eastAsia="標楷體" w:hAnsi="標楷體"/>
                <w:sz w:val="20"/>
              </w:rPr>
            </w:pPr>
          </w:p>
        </w:tc>
        <w:tc>
          <w:tcPr>
            <w:tcW w:w="670" w:type="pct"/>
            <w:tcBorders>
              <w:top w:val="single" w:sz="4" w:space="0" w:color="auto"/>
              <w:left w:val="single" w:sz="4" w:space="0" w:color="auto"/>
              <w:bottom w:val="single" w:sz="8" w:space="0" w:color="auto"/>
              <w:right w:val="single" w:sz="4" w:space="0" w:color="auto"/>
            </w:tcBorders>
            <w:vAlign w:val="center"/>
            <w:hideMark/>
          </w:tcPr>
          <w:p w14:paraId="25F09B34" w14:textId="77777777" w:rsidR="00C64F2E" w:rsidRPr="009E2CD7" w:rsidRDefault="00C64F2E" w:rsidP="00A909EF">
            <w:pPr>
              <w:adjustRightInd w:val="0"/>
              <w:snapToGrid w:val="0"/>
              <w:jc w:val="distribute"/>
              <w:rPr>
                <w:rFonts w:ascii="標楷體" w:eastAsia="標楷體" w:hAnsi="標楷體"/>
                <w:sz w:val="20"/>
              </w:rPr>
            </w:pPr>
            <w:r w:rsidRPr="009E2CD7">
              <w:rPr>
                <w:rFonts w:ascii="標楷體" w:eastAsia="標楷體" w:hAnsi="標楷體" w:hint="eastAsia"/>
                <w:sz w:val="20"/>
              </w:rPr>
              <w:t>金額</w:t>
            </w:r>
          </w:p>
        </w:tc>
        <w:tc>
          <w:tcPr>
            <w:tcW w:w="402" w:type="pct"/>
            <w:tcBorders>
              <w:top w:val="single" w:sz="4" w:space="0" w:color="auto"/>
              <w:left w:val="single" w:sz="4" w:space="0" w:color="auto"/>
              <w:bottom w:val="single" w:sz="8" w:space="0" w:color="auto"/>
              <w:right w:val="single" w:sz="4" w:space="0" w:color="auto"/>
            </w:tcBorders>
            <w:vAlign w:val="center"/>
            <w:hideMark/>
          </w:tcPr>
          <w:p w14:paraId="1A7EDF94" w14:textId="77777777" w:rsidR="00C64F2E" w:rsidRPr="009E2CD7" w:rsidRDefault="00C64F2E" w:rsidP="00A909EF">
            <w:pPr>
              <w:adjustRightInd w:val="0"/>
              <w:snapToGrid w:val="0"/>
              <w:jc w:val="distribute"/>
              <w:rPr>
                <w:rFonts w:ascii="標楷體" w:eastAsia="標楷體" w:hAnsi="標楷體"/>
                <w:sz w:val="20"/>
              </w:rPr>
            </w:pPr>
            <w:r w:rsidRPr="009E2CD7">
              <w:rPr>
                <w:rFonts w:ascii="標楷體" w:eastAsia="標楷體" w:hAnsi="標楷體" w:hint="eastAsia"/>
                <w:sz w:val="20"/>
              </w:rPr>
              <w:t>％</w:t>
            </w:r>
          </w:p>
        </w:tc>
        <w:tc>
          <w:tcPr>
            <w:tcW w:w="682" w:type="pct"/>
            <w:tcBorders>
              <w:top w:val="single" w:sz="4" w:space="0" w:color="auto"/>
              <w:left w:val="single" w:sz="4" w:space="0" w:color="auto"/>
              <w:bottom w:val="single" w:sz="8" w:space="0" w:color="auto"/>
              <w:right w:val="single" w:sz="4" w:space="0" w:color="auto"/>
            </w:tcBorders>
            <w:vAlign w:val="center"/>
            <w:hideMark/>
          </w:tcPr>
          <w:p w14:paraId="1053E166" w14:textId="77777777" w:rsidR="00C64F2E" w:rsidRPr="009E2CD7" w:rsidRDefault="00C64F2E" w:rsidP="00A909EF">
            <w:pPr>
              <w:adjustRightInd w:val="0"/>
              <w:snapToGrid w:val="0"/>
              <w:jc w:val="distribute"/>
              <w:rPr>
                <w:rFonts w:ascii="標楷體" w:eastAsia="標楷體" w:hAnsi="標楷體"/>
                <w:sz w:val="20"/>
              </w:rPr>
            </w:pPr>
            <w:r w:rsidRPr="009E2CD7">
              <w:rPr>
                <w:rFonts w:ascii="標楷體" w:eastAsia="標楷體" w:hAnsi="標楷體" w:hint="eastAsia"/>
                <w:sz w:val="20"/>
              </w:rPr>
              <w:t>金額</w:t>
            </w:r>
          </w:p>
        </w:tc>
        <w:tc>
          <w:tcPr>
            <w:tcW w:w="413" w:type="pct"/>
            <w:tcBorders>
              <w:top w:val="single" w:sz="4" w:space="0" w:color="auto"/>
              <w:left w:val="single" w:sz="4" w:space="0" w:color="auto"/>
              <w:bottom w:val="single" w:sz="8" w:space="0" w:color="auto"/>
              <w:right w:val="single" w:sz="4" w:space="0" w:color="auto"/>
            </w:tcBorders>
            <w:vAlign w:val="center"/>
            <w:hideMark/>
          </w:tcPr>
          <w:p w14:paraId="7CFAB51B" w14:textId="77777777" w:rsidR="00C64F2E" w:rsidRPr="009E2CD7" w:rsidRDefault="00C64F2E" w:rsidP="00A909EF">
            <w:pPr>
              <w:adjustRightInd w:val="0"/>
              <w:snapToGrid w:val="0"/>
              <w:jc w:val="distribute"/>
              <w:rPr>
                <w:rFonts w:ascii="標楷體" w:eastAsia="標楷體" w:hAnsi="標楷體"/>
                <w:sz w:val="20"/>
              </w:rPr>
            </w:pPr>
            <w:r w:rsidRPr="009E2CD7">
              <w:rPr>
                <w:rFonts w:ascii="標楷體" w:eastAsia="標楷體" w:hAnsi="標楷體" w:hint="eastAsia"/>
                <w:sz w:val="20"/>
              </w:rPr>
              <w:t>％</w:t>
            </w:r>
          </w:p>
        </w:tc>
        <w:tc>
          <w:tcPr>
            <w:tcW w:w="670" w:type="pct"/>
            <w:tcBorders>
              <w:top w:val="single" w:sz="4" w:space="0" w:color="auto"/>
              <w:left w:val="single" w:sz="4" w:space="0" w:color="auto"/>
              <w:bottom w:val="single" w:sz="8" w:space="0" w:color="auto"/>
              <w:right w:val="single" w:sz="4" w:space="0" w:color="auto"/>
            </w:tcBorders>
            <w:vAlign w:val="center"/>
            <w:hideMark/>
          </w:tcPr>
          <w:p w14:paraId="3902CFB6" w14:textId="77777777" w:rsidR="00C64F2E" w:rsidRPr="009E2CD7" w:rsidRDefault="00C64F2E" w:rsidP="00A909EF">
            <w:pPr>
              <w:adjustRightInd w:val="0"/>
              <w:snapToGrid w:val="0"/>
              <w:jc w:val="distribute"/>
              <w:rPr>
                <w:rFonts w:ascii="標楷體" w:eastAsia="標楷體" w:hAnsi="標楷體"/>
                <w:sz w:val="20"/>
              </w:rPr>
            </w:pPr>
            <w:r w:rsidRPr="009E2CD7">
              <w:rPr>
                <w:rFonts w:ascii="標楷體" w:eastAsia="標楷體" w:hAnsi="標楷體" w:hint="eastAsia"/>
                <w:sz w:val="20"/>
              </w:rPr>
              <w:t>金額</w:t>
            </w:r>
          </w:p>
        </w:tc>
        <w:tc>
          <w:tcPr>
            <w:tcW w:w="455" w:type="pct"/>
            <w:tcBorders>
              <w:top w:val="single" w:sz="4" w:space="0" w:color="auto"/>
              <w:left w:val="single" w:sz="4" w:space="0" w:color="auto"/>
              <w:bottom w:val="single" w:sz="8" w:space="0" w:color="auto"/>
              <w:right w:val="nil"/>
            </w:tcBorders>
            <w:vAlign w:val="center"/>
            <w:hideMark/>
          </w:tcPr>
          <w:p w14:paraId="3BE7392E" w14:textId="77777777" w:rsidR="00C64F2E" w:rsidRPr="009E2CD7" w:rsidRDefault="00C64F2E" w:rsidP="00A909EF">
            <w:pPr>
              <w:adjustRightInd w:val="0"/>
              <w:snapToGrid w:val="0"/>
              <w:jc w:val="distribute"/>
              <w:rPr>
                <w:rFonts w:ascii="標楷體" w:eastAsia="標楷體" w:hAnsi="標楷體"/>
                <w:sz w:val="20"/>
              </w:rPr>
            </w:pPr>
            <w:r w:rsidRPr="009E2CD7">
              <w:rPr>
                <w:rFonts w:ascii="標楷體" w:eastAsia="標楷體" w:hAnsi="標楷體" w:hint="eastAsia"/>
                <w:sz w:val="20"/>
              </w:rPr>
              <w:t>％</w:t>
            </w:r>
          </w:p>
        </w:tc>
      </w:tr>
      <w:tr w:rsidR="00C64F2E" w:rsidRPr="009E2CD7" w14:paraId="6EF756FA" w14:textId="77777777" w:rsidTr="00A909EF">
        <w:trPr>
          <w:trHeight w:val="680"/>
          <w:jc w:val="center"/>
        </w:trPr>
        <w:tc>
          <w:tcPr>
            <w:tcW w:w="1708" w:type="pct"/>
            <w:tcBorders>
              <w:top w:val="single" w:sz="8" w:space="0" w:color="auto"/>
              <w:left w:val="nil"/>
              <w:bottom w:val="nil"/>
              <w:right w:val="single" w:sz="4" w:space="0" w:color="auto"/>
            </w:tcBorders>
            <w:vAlign w:val="center"/>
            <w:hideMark/>
          </w:tcPr>
          <w:p w14:paraId="25E045DA" w14:textId="77777777" w:rsidR="00C64F2E" w:rsidRPr="009E2CD7" w:rsidRDefault="00C64F2E" w:rsidP="00A909EF">
            <w:pPr>
              <w:widowControl/>
              <w:snapToGrid w:val="0"/>
              <w:spacing w:line="440" w:lineRule="exact"/>
              <w:jc w:val="distribute"/>
              <w:rPr>
                <w:rFonts w:ascii="標楷體" w:eastAsia="標楷體" w:hAnsi="標楷體" w:cs="新細明體"/>
                <w:b/>
                <w:kern w:val="0"/>
                <w:sz w:val="20"/>
              </w:rPr>
            </w:pPr>
            <w:r w:rsidRPr="009E2CD7">
              <w:rPr>
                <w:rFonts w:ascii="標楷體" w:eastAsia="標楷體" w:hAnsi="標楷體" w:cs="新細明體" w:hint="eastAsia"/>
                <w:b/>
                <w:kern w:val="0"/>
                <w:sz w:val="20"/>
              </w:rPr>
              <w:t>收入合計</w:t>
            </w:r>
          </w:p>
        </w:tc>
        <w:tc>
          <w:tcPr>
            <w:tcW w:w="670" w:type="pct"/>
            <w:tcBorders>
              <w:top w:val="single" w:sz="8" w:space="0" w:color="auto"/>
              <w:left w:val="single" w:sz="4" w:space="0" w:color="auto"/>
              <w:bottom w:val="nil"/>
              <w:right w:val="single" w:sz="4" w:space="0" w:color="auto"/>
            </w:tcBorders>
            <w:vAlign w:val="center"/>
            <w:hideMark/>
          </w:tcPr>
          <w:p w14:paraId="27E47CA3" w14:textId="77777777" w:rsidR="00C64F2E" w:rsidRPr="005E1310" w:rsidRDefault="00C64F2E" w:rsidP="00A909EF">
            <w:pPr>
              <w:widowControl/>
              <w:snapToGrid w:val="0"/>
              <w:spacing w:line="440" w:lineRule="exact"/>
              <w:jc w:val="right"/>
              <w:rPr>
                <w:rFonts w:asciiTheme="minorEastAsia" w:eastAsiaTheme="minorEastAsia" w:hAnsiTheme="minorEastAsia"/>
                <w:b/>
                <w:bCs/>
                <w:sz w:val="20"/>
              </w:rPr>
            </w:pPr>
            <w:r w:rsidRPr="0015479A">
              <w:rPr>
                <w:rFonts w:asciiTheme="minorEastAsia" w:eastAsiaTheme="minorEastAsia" w:hAnsiTheme="minorEastAsia"/>
                <w:b/>
                <w:bCs/>
                <w:sz w:val="20"/>
              </w:rPr>
              <w:t>217</w:t>
            </w:r>
            <w:r>
              <w:rPr>
                <w:rFonts w:asciiTheme="minorEastAsia" w:eastAsiaTheme="minorEastAsia" w:hAnsiTheme="minorEastAsia"/>
                <w:b/>
                <w:bCs/>
                <w:sz w:val="20"/>
              </w:rPr>
              <w:t>,</w:t>
            </w:r>
            <w:r w:rsidRPr="0015479A">
              <w:rPr>
                <w:rFonts w:asciiTheme="minorEastAsia" w:eastAsiaTheme="minorEastAsia" w:hAnsiTheme="minorEastAsia"/>
                <w:b/>
                <w:bCs/>
                <w:sz w:val="20"/>
              </w:rPr>
              <w:t>253</w:t>
            </w:r>
            <w:r>
              <w:rPr>
                <w:rFonts w:asciiTheme="minorEastAsia" w:eastAsiaTheme="minorEastAsia" w:hAnsiTheme="minorEastAsia"/>
                <w:b/>
                <w:bCs/>
                <w:sz w:val="20"/>
              </w:rPr>
              <w:t>,</w:t>
            </w:r>
            <w:r w:rsidRPr="0015479A">
              <w:rPr>
                <w:rFonts w:asciiTheme="minorEastAsia" w:eastAsiaTheme="minorEastAsia" w:hAnsiTheme="minorEastAsia"/>
                <w:b/>
                <w:bCs/>
                <w:sz w:val="20"/>
              </w:rPr>
              <w:t>000</w:t>
            </w:r>
          </w:p>
        </w:tc>
        <w:tc>
          <w:tcPr>
            <w:tcW w:w="402" w:type="pct"/>
            <w:tcBorders>
              <w:top w:val="single" w:sz="8" w:space="0" w:color="auto"/>
              <w:left w:val="single" w:sz="4" w:space="0" w:color="auto"/>
              <w:bottom w:val="nil"/>
              <w:right w:val="single" w:sz="4" w:space="0" w:color="auto"/>
            </w:tcBorders>
            <w:vAlign w:val="center"/>
            <w:hideMark/>
          </w:tcPr>
          <w:p w14:paraId="038E34C9" w14:textId="77777777" w:rsidR="00C64F2E" w:rsidRPr="005E1310" w:rsidRDefault="00C64F2E" w:rsidP="00A909EF">
            <w:pPr>
              <w:snapToGrid w:val="0"/>
              <w:spacing w:line="440" w:lineRule="exact"/>
              <w:jc w:val="right"/>
              <w:rPr>
                <w:rFonts w:asciiTheme="minorEastAsia" w:eastAsiaTheme="minorEastAsia" w:hAnsiTheme="minorEastAsia"/>
                <w:b/>
                <w:bCs/>
                <w:sz w:val="20"/>
              </w:rPr>
            </w:pPr>
            <w:r w:rsidRPr="005E1310">
              <w:rPr>
                <w:rFonts w:asciiTheme="minorEastAsia" w:eastAsiaTheme="minorEastAsia" w:hAnsiTheme="minorEastAsia" w:hint="eastAsia"/>
                <w:b/>
                <w:bCs/>
                <w:sz w:val="20"/>
              </w:rPr>
              <w:t>100.00</w:t>
            </w:r>
          </w:p>
        </w:tc>
        <w:tc>
          <w:tcPr>
            <w:tcW w:w="682" w:type="pct"/>
            <w:tcBorders>
              <w:top w:val="single" w:sz="8" w:space="0" w:color="auto"/>
              <w:left w:val="single" w:sz="4" w:space="0" w:color="auto"/>
              <w:bottom w:val="nil"/>
              <w:right w:val="single" w:sz="4" w:space="0" w:color="auto"/>
            </w:tcBorders>
            <w:vAlign w:val="center"/>
            <w:hideMark/>
          </w:tcPr>
          <w:p w14:paraId="018BC602" w14:textId="77777777" w:rsidR="00C64F2E" w:rsidRPr="005E1310" w:rsidRDefault="00C64F2E" w:rsidP="00A909EF">
            <w:pPr>
              <w:widowControl/>
              <w:snapToGrid w:val="0"/>
              <w:spacing w:line="440" w:lineRule="exact"/>
              <w:jc w:val="right"/>
              <w:rPr>
                <w:rFonts w:asciiTheme="minorEastAsia" w:eastAsiaTheme="minorEastAsia" w:hAnsiTheme="minorEastAsia"/>
                <w:b/>
                <w:bCs/>
                <w:sz w:val="20"/>
              </w:rPr>
            </w:pPr>
            <w:r w:rsidRPr="0015479A">
              <w:rPr>
                <w:rFonts w:asciiTheme="minorEastAsia" w:eastAsiaTheme="minorEastAsia" w:hAnsiTheme="minorEastAsia"/>
                <w:b/>
                <w:bCs/>
                <w:sz w:val="20"/>
              </w:rPr>
              <w:t>454</w:t>
            </w:r>
            <w:r>
              <w:rPr>
                <w:rFonts w:asciiTheme="minorEastAsia" w:eastAsiaTheme="minorEastAsia" w:hAnsiTheme="minorEastAsia"/>
                <w:b/>
                <w:bCs/>
                <w:sz w:val="20"/>
              </w:rPr>
              <w:t>,</w:t>
            </w:r>
            <w:r w:rsidRPr="0015479A">
              <w:rPr>
                <w:rFonts w:asciiTheme="minorEastAsia" w:eastAsiaTheme="minorEastAsia" w:hAnsiTheme="minorEastAsia"/>
                <w:b/>
                <w:bCs/>
                <w:sz w:val="20"/>
              </w:rPr>
              <w:t>887</w:t>
            </w:r>
            <w:r>
              <w:rPr>
                <w:rFonts w:asciiTheme="minorEastAsia" w:eastAsiaTheme="minorEastAsia" w:hAnsiTheme="minorEastAsia"/>
                <w:b/>
                <w:bCs/>
                <w:sz w:val="20"/>
              </w:rPr>
              <w:t>,</w:t>
            </w:r>
            <w:r w:rsidRPr="0015479A">
              <w:rPr>
                <w:rFonts w:asciiTheme="minorEastAsia" w:eastAsiaTheme="minorEastAsia" w:hAnsiTheme="minorEastAsia"/>
                <w:b/>
                <w:bCs/>
                <w:sz w:val="20"/>
              </w:rPr>
              <w:t>999</w:t>
            </w:r>
          </w:p>
        </w:tc>
        <w:tc>
          <w:tcPr>
            <w:tcW w:w="413" w:type="pct"/>
            <w:tcBorders>
              <w:top w:val="single" w:sz="8" w:space="0" w:color="auto"/>
              <w:left w:val="single" w:sz="4" w:space="0" w:color="auto"/>
              <w:bottom w:val="nil"/>
              <w:right w:val="single" w:sz="4" w:space="0" w:color="auto"/>
            </w:tcBorders>
            <w:vAlign w:val="center"/>
            <w:hideMark/>
          </w:tcPr>
          <w:p w14:paraId="6A37FD09" w14:textId="77777777" w:rsidR="00C64F2E" w:rsidRPr="005E1310" w:rsidRDefault="00C64F2E" w:rsidP="00A909EF">
            <w:pPr>
              <w:snapToGrid w:val="0"/>
              <w:spacing w:line="440" w:lineRule="exact"/>
              <w:jc w:val="right"/>
              <w:rPr>
                <w:rFonts w:asciiTheme="minorEastAsia" w:eastAsiaTheme="minorEastAsia" w:hAnsiTheme="minorEastAsia"/>
                <w:b/>
                <w:bCs/>
                <w:sz w:val="20"/>
              </w:rPr>
            </w:pPr>
            <w:r w:rsidRPr="005E1310">
              <w:rPr>
                <w:rFonts w:asciiTheme="minorEastAsia" w:eastAsiaTheme="minorEastAsia" w:hAnsiTheme="minorEastAsia" w:hint="eastAsia"/>
                <w:b/>
                <w:bCs/>
                <w:sz w:val="20"/>
              </w:rPr>
              <w:t>100.00</w:t>
            </w:r>
          </w:p>
        </w:tc>
        <w:tc>
          <w:tcPr>
            <w:tcW w:w="670" w:type="pct"/>
            <w:tcBorders>
              <w:top w:val="single" w:sz="8" w:space="0" w:color="auto"/>
              <w:left w:val="single" w:sz="4" w:space="0" w:color="auto"/>
              <w:bottom w:val="nil"/>
              <w:right w:val="single" w:sz="4" w:space="0" w:color="auto"/>
            </w:tcBorders>
            <w:vAlign w:val="center"/>
            <w:hideMark/>
          </w:tcPr>
          <w:p w14:paraId="00F338F6" w14:textId="77777777" w:rsidR="00C64F2E" w:rsidRPr="005E1310" w:rsidRDefault="00C64F2E" w:rsidP="00A909EF">
            <w:pPr>
              <w:snapToGrid w:val="0"/>
              <w:spacing w:line="440" w:lineRule="exact"/>
              <w:jc w:val="right"/>
              <w:rPr>
                <w:rFonts w:asciiTheme="minorEastAsia" w:eastAsiaTheme="minorEastAsia" w:hAnsiTheme="minorEastAsia"/>
                <w:b/>
                <w:bCs/>
                <w:sz w:val="20"/>
              </w:rPr>
            </w:pPr>
            <w:r w:rsidRPr="00736ED3">
              <w:rPr>
                <w:rFonts w:asciiTheme="minorEastAsia" w:eastAsiaTheme="minorEastAsia" w:hAnsiTheme="minorEastAsia"/>
                <w:b/>
                <w:bCs/>
                <w:sz w:val="20"/>
              </w:rPr>
              <w:t>237</w:t>
            </w:r>
            <w:r>
              <w:rPr>
                <w:rFonts w:asciiTheme="minorEastAsia" w:eastAsiaTheme="minorEastAsia" w:hAnsiTheme="minorEastAsia"/>
                <w:b/>
                <w:bCs/>
                <w:sz w:val="20"/>
              </w:rPr>
              <w:t>,</w:t>
            </w:r>
            <w:r w:rsidRPr="00736ED3">
              <w:rPr>
                <w:rFonts w:asciiTheme="minorEastAsia" w:eastAsiaTheme="minorEastAsia" w:hAnsiTheme="minorEastAsia"/>
                <w:b/>
                <w:bCs/>
                <w:sz w:val="20"/>
              </w:rPr>
              <w:t>634</w:t>
            </w:r>
            <w:r>
              <w:rPr>
                <w:rFonts w:asciiTheme="minorEastAsia" w:eastAsiaTheme="minorEastAsia" w:hAnsiTheme="minorEastAsia"/>
                <w:b/>
                <w:bCs/>
                <w:sz w:val="20"/>
              </w:rPr>
              <w:t>,</w:t>
            </w:r>
            <w:r w:rsidRPr="00736ED3">
              <w:rPr>
                <w:rFonts w:asciiTheme="minorEastAsia" w:eastAsiaTheme="minorEastAsia" w:hAnsiTheme="minorEastAsia"/>
                <w:b/>
                <w:bCs/>
                <w:sz w:val="20"/>
              </w:rPr>
              <w:t>999</w:t>
            </w:r>
          </w:p>
        </w:tc>
        <w:tc>
          <w:tcPr>
            <w:tcW w:w="455" w:type="pct"/>
            <w:tcBorders>
              <w:top w:val="single" w:sz="8" w:space="0" w:color="auto"/>
              <w:left w:val="single" w:sz="4" w:space="0" w:color="auto"/>
              <w:bottom w:val="nil"/>
              <w:right w:val="nil"/>
            </w:tcBorders>
            <w:vAlign w:val="center"/>
            <w:hideMark/>
          </w:tcPr>
          <w:p w14:paraId="0DDCE985" w14:textId="77777777" w:rsidR="00C64F2E" w:rsidRPr="005E1310" w:rsidRDefault="00C64F2E" w:rsidP="00A909EF">
            <w:pPr>
              <w:snapToGrid w:val="0"/>
              <w:spacing w:line="440" w:lineRule="exact"/>
              <w:jc w:val="right"/>
              <w:rPr>
                <w:rFonts w:asciiTheme="minorEastAsia" w:eastAsiaTheme="minorEastAsia" w:hAnsiTheme="minorEastAsia"/>
                <w:b/>
                <w:bCs/>
                <w:sz w:val="20"/>
              </w:rPr>
            </w:pPr>
            <w:r w:rsidRPr="005E1310">
              <w:rPr>
                <w:rFonts w:asciiTheme="minorEastAsia" w:eastAsiaTheme="minorEastAsia" w:hAnsiTheme="minorEastAsia"/>
                <w:b/>
                <w:bCs/>
                <w:sz w:val="20"/>
              </w:rPr>
              <w:t>109.38</w:t>
            </w:r>
          </w:p>
        </w:tc>
      </w:tr>
      <w:tr w:rsidR="00C64F2E" w:rsidRPr="009E2CD7" w14:paraId="1DFB5667" w14:textId="77777777" w:rsidTr="00A909EF">
        <w:trPr>
          <w:trHeight w:val="680"/>
          <w:jc w:val="center"/>
        </w:trPr>
        <w:tc>
          <w:tcPr>
            <w:tcW w:w="1708" w:type="pct"/>
            <w:tcBorders>
              <w:top w:val="nil"/>
              <w:left w:val="nil"/>
              <w:bottom w:val="nil"/>
              <w:right w:val="single" w:sz="4" w:space="0" w:color="auto"/>
            </w:tcBorders>
            <w:vAlign w:val="center"/>
            <w:hideMark/>
          </w:tcPr>
          <w:p w14:paraId="21D09AFD" w14:textId="77777777" w:rsidR="00C64F2E" w:rsidRPr="009E2CD7" w:rsidRDefault="00C64F2E" w:rsidP="00A909EF">
            <w:pPr>
              <w:snapToGrid w:val="0"/>
              <w:spacing w:line="440" w:lineRule="exact"/>
              <w:ind w:leftChars="100" w:left="240"/>
              <w:jc w:val="distribute"/>
              <w:rPr>
                <w:rFonts w:eastAsia="標楷體" w:cs="新細明體"/>
                <w:sz w:val="20"/>
              </w:rPr>
            </w:pPr>
            <w:r w:rsidRPr="009E2CD7">
              <w:rPr>
                <w:rFonts w:eastAsia="標楷體" w:cs="新細明體" w:hint="eastAsia"/>
                <w:sz w:val="20"/>
              </w:rPr>
              <w:t>業務收入</w:t>
            </w:r>
          </w:p>
        </w:tc>
        <w:tc>
          <w:tcPr>
            <w:tcW w:w="670" w:type="pct"/>
            <w:tcBorders>
              <w:top w:val="nil"/>
              <w:left w:val="single" w:sz="4" w:space="0" w:color="auto"/>
              <w:bottom w:val="nil"/>
              <w:right w:val="single" w:sz="4" w:space="0" w:color="auto"/>
            </w:tcBorders>
            <w:vAlign w:val="center"/>
            <w:hideMark/>
          </w:tcPr>
          <w:p w14:paraId="5AD695D4"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15479A">
              <w:rPr>
                <w:rFonts w:asciiTheme="minorEastAsia" w:eastAsiaTheme="minorEastAsia" w:hAnsiTheme="minorEastAsia"/>
                <w:bCs/>
                <w:sz w:val="20"/>
              </w:rPr>
              <w:t>217</w:t>
            </w:r>
            <w:r>
              <w:rPr>
                <w:rFonts w:asciiTheme="minorEastAsia" w:eastAsiaTheme="minorEastAsia" w:hAnsiTheme="minorEastAsia"/>
                <w:bCs/>
                <w:sz w:val="20"/>
              </w:rPr>
              <w:t>,</w:t>
            </w:r>
            <w:r w:rsidRPr="0015479A">
              <w:rPr>
                <w:rFonts w:asciiTheme="minorEastAsia" w:eastAsiaTheme="minorEastAsia" w:hAnsiTheme="minorEastAsia"/>
                <w:bCs/>
                <w:sz w:val="20"/>
              </w:rPr>
              <w:t>103</w:t>
            </w:r>
            <w:r>
              <w:rPr>
                <w:rFonts w:asciiTheme="minorEastAsia" w:eastAsiaTheme="minorEastAsia" w:hAnsiTheme="minorEastAsia"/>
                <w:bCs/>
                <w:sz w:val="20"/>
              </w:rPr>
              <w:t>,</w:t>
            </w:r>
            <w:r w:rsidRPr="0015479A">
              <w:rPr>
                <w:rFonts w:asciiTheme="minorEastAsia" w:eastAsiaTheme="minorEastAsia" w:hAnsiTheme="minorEastAsia"/>
                <w:bCs/>
                <w:sz w:val="20"/>
              </w:rPr>
              <w:t>000</w:t>
            </w:r>
          </w:p>
        </w:tc>
        <w:tc>
          <w:tcPr>
            <w:tcW w:w="402" w:type="pct"/>
            <w:tcBorders>
              <w:top w:val="nil"/>
              <w:left w:val="single" w:sz="4" w:space="0" w:color="auto"/>
              <w:bottom w:val="nil"/>
              <w:right w:val="single" w:sz="4" w:space="0" w:color="auto"/>
            </w:tcBorders>
            <w:vAlign w:val="center"/>
            <w:hideMark/>
          </w:tcPr>
          <w:p w14:paraId="753ECF83"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5E1310">
              <w:rPr>
                <w:rFonts w:asciiTheme="minorEastAsia" w:eastAsiaTheme="minorEastAsia" w:hAnsiTheme="minorEastAsia"/>
                <w:bCs/>
                <w:sz w:val="20"/>
              </w:rPr>
              <w:t>99.93</w:t>
            </w:r>
          </w:p>
        </w:tc>
        <w:tc>
          <w:tcPr>
            <w:tcW w:w="682" w:type="pct"/>
            <w:tcBorders>
              <w:top w:val="nil"/>
              <w:left w:val="single" w:sz="4" w:space="0" w:color="auto"/>
              <w:bottom w:val="nil"/>
              <w:right w:val="single" w:sz="4" w:space="0" w:color="auto"/>
            </w:tcBorders>
            <w:vAlign w:val="center"/>
            <w:hideMark/>
          </w:tcPr>
          <w:p w14:paraId="05ABCB35"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15479A">
              <w:rPr>
                <w:rFonts w:asciiTheme="minorEastAsia" w:eastAsiaTheme="minorEastAsia" w:hAnsiTheme="minorEastAsia"/>
                <w:bCs/>
                <w:sz w:val="20"/>
              </w:rPr>
              <w:t>237</w:t>
            </w:r>
            <w:r>
              <w:rPr>
                <w:rFonts w:asciiTheme="minorEastAsia" w:eastAsiaTheme="minorEastAsia" w:hAnsiTheme="minorEastAsia"/>
                <w:bCs/>
                <w:sz w:val="20"/>
              </w:rPr>
              <w:t>,</w:t>
            </w:r>
            <w:r w:rsidRPr="0015479A">
              <w:rPr>
                <w:rFonts w:asciiTheme="minorEastAsia" w:eastAsiaTheme="minorEastAsia" w:hAnsiTheme="minorEastAsia"/>
                <w:bCs/>
                <w:sz w:val="20"/>
              </w:rPr>
              <w:t>232</w:t>
            </w:r>
            <w:r>
              <w:rPr>
                <w:rFonts w:asciiTheme="minorEastAsia" w:eastAsiaTheme="minorEastAsia" w:hAnsiTheme="minorEastAsia"/>
                <w:bCs/>
                <w:sz w:val="20"/>
              </w:rPr>
              <w:t>,</w:t>
            </w:r>
            <w:r w:rsidRPr="0015479A">
              <w:rPr>
                <w:rFonts w:asciiTheme="minorEastAsia" w:eastAsiaTheme="minorEastAsia" w:hAnsiTheme="minorEastAsia"/>
                <w:bCs/>
                <w:sz w:val="20"/>
              </w:rPr>
              <w:t>181</w:t>
            </w:r>
          </w:p>
        </w:tc>
        <w:tc>
          <w:tcPr>
            <w:tcW w:w="413" w:type="pct"/>
            <w:tcBorders>
              <w:top w:val="nil"/>
              <w:left w:val="single" w:sz="4" w:space="0" w:color="auto"/>
              <w:bottom w:val="nil"/>
              <w:right w:val="single" w:sz="4" w:space="0" w:color="auto"/>
            </w:tcBorders>
            <w:vAlign w:val="center"/>
            <w:hideMark/>
          </w:tcPr>
          <w:p w14:paraId="2A9F520C"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5E1310">
              <w:rPr>
                <w:rFonts w:asciiTheme="minorEastAsia" w:eastAsiaTheme="minorEastAsia" w:hAnsiTheme="minorEastAsia"/>
                <w:bCs/>
                <w:sz w:val="20"/>
              </w:rPr>
              <w:t>52.15</w:t>
            </w:r>
          </w:p>
        </w:tc>
        <w:tc>
          <w:tcPr>
            <w:tcW w:w="670" w:type="pct"/>
            <w:tcBorders>
              <w:top w:val="nil"/>
              <w:left w:val="single" w:sz="4" w:space="0" w:color="auto"/>
              <w:bottom w:val="nil"/>
              <w:right w:val="single" w:sz="4" w:space="0" w:color="auto"/>
            </w:tcBorders>
            <w:vAlign w:val="center"/>
            <w:hideMark/>
          </w:tcPr>
          <w:p w14:paraId="3D1B6D20"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736ED3">
              <w:rPr>
                <w:rFonts w:asciiTheme="minorEastAsia" w:eastAsiaTheme="minorEastAsia" w:hAnsiTheme="minorEastAsia"/>
                <w:bCs/>
                <w:sz w:val="20"/>
              </w:rPr>
              <w:t>20</w:t>
            </w:r>
            <w:r>
              <w:rPr>
                <w:rFonts w:asciiTheme="minorEastAsia" w:eastAsiaTheme="minorEastAsia" w:hAnsiTheme="minorEastAsia"/>
                <w:bCs/>
                <w:sz w:val="20"/>
              </w:rPr>
              <w:t>,</w:t>
            </w:r>
            <w:r w:rsidRPr="00736ED3">
              <w:rPr>
                <w:rFonts w:asciiTheme="minorEastAsia" w:eastAsiaTheme="minorEastAsia" w:hAnsiTheme="minorEastAsia"/>
                <w:bCs/>
                <w:sz w:val="20"/>
              </w:rPr>
              <w:t>129</w:t>
            </w:r>
            <w:r>
              <w:rPr>
                <w:rFonts w:asciiTheme="minorEastAsia" w:eastAsiaTheme="minorEastAsia" w:hAnsiTheme="minorEastAsia"/>
                <w:bCs/>
                <w:sz w:val="20"/>
              </w:rPr>
              <w:t>,</w:t>
            </w:r>
            <w:r w:rsidRPr="00736ED3">
              <w:rPr>
                <w:rFonts w:asciiTheme="minorEastAsia" w:eastAsiaTheme="minorEastAsia" w:hAnsiTheme="minorEastAsia"/>
                <w:bCs/>
                <w:sz w:val="20"/>
              </w:rPr>
              <w:t>181</w:t>
            </w:r>
          </w:p>
        </w:tc>
        <w:tc>
          <w:tcPr>
            <w:tcW w:w="455" w:type="pct"/>
            <w:tcBorders>
              <w:top w:val="nil"/>
              <w:left w:val="single" w:sz="4" w:space="0" w:color="auto"/>
              <w:bottom w:val="nil"/>
              <w:right w:val="nil"/>
            </w:tcBorders>
            <w:vAlign w:val="center"/>
            <w:hideMark/>
          </w:tcPr>
          <w:p w14:paraId="60364B80"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5E1310">
              <w:rPr>
                <w:rFonts w:asciiTheme="minorEastAsia" w:eastAsiaTheme="minorEastAsia" w:hAnsiTheme="minorEastAsia"/>
                <w:bCs/>
                <w:sz w:val="20"/>
              </w:rPr>
              <w:t>9.27</w:t>
            </w:r>
          </w:p>
        </w:tc>
      </w:tr>
      <w:tr w:rsidR="00C64F2E" w:rsidRPr="009E2CD7" w14:paraId="44737781" w14:textId="77777777" w:rsidTr="00A909EF">
        <w:trPr>
          <w:trHeight w:val="680"/>
          <w:jc w:val="center"/>
        </w:trPr>
        <w:tc>
          <w:tcPr>
            <w:tcW w:w="1708" w:type="pct"/>
            <w:tcBorders>
              <w:top w:val="nil"/>
              <w:left w:val="nil"/>
              <w:bottom w:val="nil"/>
              <w:right w:val="single" w:sz="4" w:space="0" w:color="auto"/>
            </w:tcBorders>
            <w:vAlign w:val="center"/>
            <w:hideMark/>
          </w:tcPr>
          <w:p w14:paraId="4E2E6C48" w14:textId="77777777" w:rsidR="00C64F2E" w:rsidRPr="009E2CD7" w:rsidRDefault="00C64F2E" w:rsidP="00A909EF">
            <w:pPr>
              <w:snapToGrid w:val="0"/>
              <w:spacing w:line="440" w:lineRule="exact"/>
              <w:ind w:leftChars="100" w:left="240"/>
              <w:jc w:val="distribute"/>
              <w:rPr>
                <w:rFonts w:eastAsia="標楷體" w:cs="新細明體"/>
                <w:sz w:val="20"/>
              </w:rPr>
            </w:pPr>
            <w:r w:rsidRPr="009E2CD7">
              <w:rPr>
                <w:rFonts w:eastAsia="標楷體" w:cs="新細明體" w:hint="eastAsia"/>
                <w:sz w:val="20"/>
              </w:rPr>
              <w:t>業務外收入</w:t>
            </w:r>
          </w:p>
        </w:tc>
        <w:tc>
          <w:tcPr>
            <w:tcW w:w="670" w:type="pct"/>
            <w:tcBorders>
              <w:top w:val="nil"/>
              <w:left w:val="single" w:sz="4" w:space="0" w:color="auto"/>
              <w:bottom w:val="nil"/>
              <w:right w:val="single" w:sz="4" w:space="0" w:color="auto"/>
            </w:tcBorders>
            <w:vAlign w:val="center"/>
            <w:hideMark/>
          </w:tcPr>
          <w:p w14:paraId="65FCEF34"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15479A">
              <w:rPr>
                <w:rFonts w:asciiTheme="minorEastAsia" w:eastAsiaTheme="minorEastAsia" w:hAnsiTheme="minorEastAsia"/>
                <w:bCs/>
                <w:sz w:val="20"/>
              </w:rPr>
              <w:t>150</w:t>
            </w:r>
            <w:r>
              <w:rPr>
                <w:rFonts w:asciiTheme="minorEastAsia" w:eastAsiaTheme="minorEastAsia" w:hAnsiTheme="minorEastAsia"/>
                <w:bCs/>
                <w:sz w:val="20"/>
              </w:rPr>
              <w:t>,</w:t>
            </w:r>
            <w:r w:rsidRPr="0015479A">
              <w:rPr>
                <w:rFonts w:asciiTheme="minorEastAsia" w:eastAsiaTheme="minorEastAsia" w:hAnsiTheme="minorEastAsia"/>
                <w:bCs/>
                <w:sz w:val="20"/>
              </w:rPr>
              <w:t>000</w:t>
            </w:r>
          </w:p>
        </w:tc>
        <w:tc>
          <w:tcPr>
            <w:tcW w:w="402" w:type="pct"/>
            <w:tcBorders>
              <w:top w:val="nil"/>
              <w:left w:val="single" w:sz="4" w:space="0" w:color="auto"/>
              <w:bottom w:val="nil"/>
              <w:right w:val="single" w:sz="4" w:space="0" w:color="auto"/>
            </w:tcBorders>
            <w:vAlign w:val="center"/>
            <w:hideMark/>
          </w:tcPr>
          <w:p w14:paraId="3371910E"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5E1310">
              <w:rPr>
                <w:rFonts w:asciiTheme="minorEastAsia" w:eastAsiaTheme="minorEastAsia" w:hAnsiTheme="minorEastAsia"/>
                <w:bCs/>
                <w:sz w:val="20"/>
              </w:rPr>
              <w:t>0.07</w:t>
            </w:r>
          </w:p>
        </w:tc>
        <w:tc>
          <w:tcPr>
            <w:tcW w:w="682" w:type="pct"/>
            <w:tcBorders>
              <w:top w:val="nil"/>
              <w:left w:val="single" w:sz="4" w:space="0" w:color="auto"/>
              <w:bottom w:val="nil"/>
              <w:right w:val="single" w:sz="4" w:space="0" w:color="auto"/>
            </w:tcBorders>
            <w:vAlign w:val="center"/>
            <w:hideMark/>
          </w:tcPr>
          <w:p w14:paraId="26D6A6E5"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736ED3">
              <w:rPr>
                <w:rFonts w:asciiTheme="minorEastAsia" w:eastAsiaTheme="minorEastAsia" w:hAnsiTheme="minorEastAsia"/>
                <w:bCs/>
                <w:sz w:val="20"/>
              </w:rPr>
              <w:t>217</w:t>
            </w:r>
            <w:r>
              <w:rPr>
                <w:rFonts w:asciiTheme="minorEastAsia" w:eastAsiaTheme="minorEastAsia" w:hAnsiTheme="minorEastAsia"/>
                <w:bCs/>
                <w:sz w:val="20"/>
              </w:rPr>
              <w:t>,</w:t>
            </w:r>
            <w:r w:rsidRPr="00736ED3">
              <w:rPr>
                <w:rFonts w:asciiTheme="minorEastAsia" w:eastAsiaTheme="minorEastAsia" w:hAnsiTheme="minorEastAsia"/>
                <w:bCs/>
                <w:sz w:val="20"/>
              </w:rPr>
              <w:t>655</w:t>
            </w:r>
            <w:r>
              <w:rPr>
                <w:rFonts w:asciiTheme="minorEastAsia" w:eastAsiaTheme="minorEastAsia" w:hAnsiTheme="minorEastAsia"/>
                <w:bCs/>
                <w:sz w:val="20"/>
              </w:rPr>
              <w:t>,</w:t>
            </w:r>
            <w:r w:rsidRPr="00736ED3">
              <w:rPr>
                <w:rFonts w:asciiTheme="minorEastAsia" w:eastAsiaTheme="minorEastAsia" w:hAnsiTheme="minorEastAsia"/>
                <w:bCs/>
                <w:sz w:val="20"/>
              </w:rPr>
              <w:t>818</w:t>
            </w:r>
          </w:p>
        </w:tc>
        <w:tc>
          <w:tcPr>
            <w:tcW w:w="413" w:type="pct"/>
            <w:tcBorders>
              <w:top w:val="nil"/>
              <w:left w:val="single" w:sz="4" w:space="0" w:color="auto"/>
              <w:bottom w:val="nil"/>
              <w:right w:val="single" w:sz="4" w:space="0" w:color="auto"/>
            </w:tcBorders>
            <w:vAlign w:val="center"/>
            <w:hideMark/>
          </w:tcPr>
          <w:p w14:paraId="13CD6CBF"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5E1310">
              <w:rPr>
                <w:rFonts w:asciiTheme="minorEastAsia" w:eastAsiaTheme="minorEastAsia" w:hAnsiTheme="minorEastAsia"/>
                <w:bCs/>
                <w:sz w:val="20"/>
              </w:rPr>
              <w:t>47.85</w:t>
            </w:r>
          </w:p>
        </w:tc>
        <w:tc>
          <w:tcPr>
            <w:tcW w:w="670" w:type="pct"/>
            <w:tcBorders>
              <w:top w:val="nil"/>
              <w:left w:val="single" w:sz="4" w:space="0" w:color="auto"/>
              <w:bottom w:val="nil"/>
              <w:right w:val="single" w:sz="4" w:space="0" w:color="auto"/>
            </w:tcBorders>
            <w:vAlign w:val="center"/>
            <w:hideMark/>
          </w:tcPr>
          <w:p w14:paraId="4AD18ECA"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736ED3">
              <w:rPr>
                <w:rFonts w:asciiTheme="minorEastAsia" w:eastAsiaTheme="minorEastAsia" w:hAnsiTheme="minorEastAsia"/>
                <w:bCs/>
                <w:sz w:val="20"/>
              </w:rPr>
              <w:t>217</w:t>
            </w:r>
            <w:r>
              <w:rPr>
                <w:rFonts w:asciiTheme="minorEastAsia" w:eastAsiaTheme="minorEastAsia" w:hAnsiTheme="minorEastAsia"/>
                <w:bCs/>
                <w:sz w:val="20"/>
              </w:rPr>
              <w:t>,</w:t>
            </w:r>
            <w:r w:rsidRPr="00736ED3">
              <w:rPr>
                <w:rFonts w:asciiTheme="minorEastAsia" w:eastAsiaTheme="minorEastAsia" w:hAnsiTheme="minorEastAsia"/>
                <w:bCs/>
                <w:sz w:val="20"/>
              </w:rPr>
              <w:t>505</w:t>
            </w:r>
            <w:r>
              <w:rPr>
                <w:rFonts w:asciiTheme="minorEastAsia" w:eastAsiaTheme="minorEastAsia" w:hAnsiTheme="minorEastAsia"/>
                <w:bCs/>
                <w:sz w:val="20"/>
              </w:rPr>
              <w:t>,</w:t>
            </w:r>
            <w:r w:rsidRPr="00736ED3">
              <w:rPr>
                <w:rFonts w:asciiTheme="minorEastAsia" w:eastAsiaTheme="minorEastAsia" w:hAnsiTheme="minorEastAsia"/>
                <w:bCs/>
                <w:sz w:val="20"/>
              </w:rPr>
              <w:t>818</w:t>
            </w:r>
          </w:p>
        </w:tc>
        <w:tc>
          <w:tcPr>
            <w:tcW w:w="455" w:type="pct"/>
            <w:tcBorders>
              <w:top w:val="nil"/>
              <w:left w:val="single" w:sz="4" w:space="0" w:color="auto"/>
              <w:bottom w:val="nil"/>
              <w:right w:val="nil"/>
            </w:tcBorders>
            <w:vAlign w:val="center"/>
            <w:hideMark/>
          </w:tcPr>
          <w:p w14:paraId="645FA616"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5E1310">
              <w:rPr>
                <w:rFonts w:asciiTheme="minorEastAsia" w:eastAsiaTheme="minorEastAsia" w:hAnsiTheme="minorEastAsia"/>
                <w:bCs/>
                <w:sz w:val="20"/>
              </w:rPr>
              <w:t>145,003.88</w:t>
            </w:r>
          </w:p>
        </w:tc>
      </w:tr>
      <w:tr w:rsidR="00C64F2E" w:rsidRPr="009E2CD7" w14:paraId="1A1F90B4" w14:textId="77777777" w:rsidTr="00A909EF">
        <w:trPr>
          <w:trHeight w:val="680"/>
          <w:jc w:val="center"/>
        </w:trPr>
        <w:tc>
          <w:tcPr>
            <w:tcW w:w="1708" w:type="pct"/>
            <w:tcBorders>
              <w:top w:val="nil"/>
              <w:left w:val="nil"/>
              <w:bottom w:val="nil"/>
              <w:right w:val="single" w:sz="4" w:space="0" w:color="auto"/>
            </w:tcBorders>
            <w:vAlign w:val="center"/>
            <w:hideMark/>
          </w:tcPr>
          <w:p w14:paraId="1CBC5DB7" w14:textId="77777777" w:rsidR="00C64F2E" w:rsidRPr="009E2CD7" w:rsidRDefault="00C64F2E" w:rsidP="00A909EF">
            <w:pPr>
              <w:widowControl/>
              <w:snapToGrid w:val="0"/>
              <w:spacing w:line="440" w:lineRule="exact"/>
              <w:jc w:val="distribute"/>
              <w:rPr>
                <w:rFonts w:ascii="標楷體" w:eastAsia="標楷體" w:hAnsi="標楷體" w:cs="新細明體"/>
                <w:b/>
                <w:kern w:val="0"/>
                <w:sz w:val="20"/>
              </w:rPr>
            </w:pPr>
            <w:r w:rsidRPr="009E2CD7">
              <w:rPr>
                <w:rFonts w:ascii="標楷體" w:eastAsia="標楷體" w:hAnsi="標楷體" w:cs="新細明體" w:hint="eastAsia"/>
                <w:b/>
                <w:kern w:val="0"/>
                <w:sz w:val="20"/>
              </w:rPr>
              <w:t>支出合計</w:t>
            </w:r>
          </w:p>
        </w:tc>
        <w:tc>
          <w:tcPr>
            <w:tcW w:w="670" w:type="pct"/>
            <w:tcBorders>
              <w:top w:val="nil"/>
              <w:left w:val="single" w:sz="4" w:space="0" w:color="auto"/>
              <w:bottom w:val="nil"/>
              <w:right w:val="single" w:sz="4" w:space="0" w:color="auto"/>
            </w:tcBorders>
            <w:vAlign w:val="center"/>
            <w:hideMark/>
          </w:tcPr>
          <w:p w14:paraId="016404C2" w14:textId="77777777" w:rsidR="00C64F2E" w:rsidRPr="005E1310" w:rsidRDefault="00C64F2E" w:rsidP="00A909EF">
            <w:pPr>
              <w:widowControl/>
              <w:snapToGrid w:val="0"/>
              <w:spacing w:line="440" w:lineRule="exact"/>
              <w:jc w:val="right"/>
              <w:rPr>
                <w:rFonts w:asciiTheme="minorEastAsia" w:eastAsiaTheme="minorEastAsia" w:hAnsiTheme="minorEastAsia"/>
                <w:b/>
                <w:kern w:val="0"/>
                <w:sz w:val="20"/>
                <w:szCs w:val="18"/>
              </w:rPr>
            </w:pPr>
            <w:r w:rsidRPr="003304C1">
              <w:rPr>
                <w:rFonts w:asciiTheme="minorEastAsia" w:eastAsiaTheme="minorEastAsia" w:hAnsiTheme="minorEastAsia"/>
                <w:b/>
                <w:bCs/>
                <w:sz w:val="20"/>
              </w:rPr>
              <w:t>217</w:t>
            </w:r>
            <w:r>
              <w:rPr>
                <w:rFonts w:asciiTheme="minorEastAsia" w:eastAsiaTheme="minorEastAsia" w:hAnsiTheme="minorEastAsia"/>
                <w:b/>
                <w:bCs/>
                <w:sz w:val="20"/>
              </w:rPr>
              <w:t>,</w:t>
            </w:r>
            <w:r w:rsidRPr="003304C1">
              <w:rPr>
                <w:rFonts w:asciiTheme="minorEastAsia" w:eastAsiaTheme="minorEastAsia" w:hAnsiTheme="minorEastAsia"/>
                <w:b/>
                <w:bCs/>
                <w:sz w:val="20"/>
              </w:rPr>
              <w:t>029</w:t>
            </w:r>
            <w:r>
              <w:rPr>
                <w:rFonts w:asciiTheme="minorEastAsia" w:eastAsiaTheme="minorEastAsia" w:hAnsiTheme="minorEastAsia"/>
                <w:b/>
                <w:bCs/>
                <w:sz w:val="20"/>
              </w:rPr>
              <w:t>,</w:t>
            </w:r>
            <w:r w:rsidRPr="003304C1">
              <w:rPr>
                <w:rFonts w:asciiTheme="minorEastAsia" w:eastAsiaTheme="minorEastAsia" w:hAnsiTheme="minorEastAsia"/>
                <w:b/>
                <w:bCs/>
                <w:sz w:val="20"/>
              </w:rPr>
              <w:t>000</w:t>
            </w:r>
          </w:p>
        </w:tc>
        <w:tc>
          <w:tcPr>
            <w:tcW w:w="402" w:type="pct"/>
            <w:tcBorders>
              <w:top w:val="nil"/>
              <w:left w:val="single" w:sz="4" w:space="0" w:color="auto"/>
              <w:bottom w:val="nil"/>
              <w:right w:val="single" w:sz="4" w:space="0" w:color="auto"/>
            </w:tcBorders>
            <w:vAlign w:val="center"/>
            <w:hideMark/>
          </w:tcPr>
          <w:p w14:paraId="751740B1" w14:textId="77777777" w:rsidR="00C64F2E" w:rsidRPr="005E1310" w:rsidRDefault="00C64F2E" w:rsidP="00A909EF">
            <w:pPr>
              <w:snapToGrid w:val="0"/>
              <w:spacing w:line="440" w:lineRule="exact"/>
              <w:jc w:val="right"/>
              <w:rPr>
                <w:rFonts w:asciiTheme="minorEastAsia" w:eastAsiaTheme="minorEastAsia" w:hAnsiTheme="minorEastAsia"/>
                <w:b/>
                <w:kern w:val="0"/>
                <w:sz w:val="20"/>
                <w:szCs w:val="18"/>
              </w:rPr>
            </w:pPr>
            <w:r>
              <w:rPr>
                <w:rFonts w:asciiTheme="minorEastAsia" w:eastAsiaTheme="minorEastAsia" w:hAnsiTheme="minorEastAsia" w:hint="eastAsia"/>
                <w:b/>
                <w:kern w:val="0"/>
                <w:sz w:val="20"/>
                <w:szCs w:val="18"/>
              </w:rPr>
              <w:t>99</w:t>
            </w:r>
            <w:r w:rsidRPr="005E1310">
              <w:rPr>
                <w:rFonts w:asciiTheme="minorEastAsia" w:eastAsiaTheme="minorEastAsia" w:hAnsiTheme="minorEastAsia" w:hint="eastAsia"/>
                <w:b/>
                <w:kern w:val="0"/>
                <w:sz w:val="20"/>
                <w:szCs w:val="18"/>
              </w:rPr>
              <w:t>.</w:t>
            </w:r>
            <w:r>
              <w:rPr>
                <w:rFonts w:asciiTheme="minorEastAsia" w:eastAsiaTheme="minorEastAsia" w:hAnsiTheme="minorEastAsia" w:hint="eastAsia"/>
                <w:b/>
                <w:kern w:val="0"/>
                <w:sz w:val="20"/>
                <w:szCs w:val="18"/>
              </w:rPr>
              <w:t>90</w:t>
            </w:r>
          </w:p>
        </w:tc>
        <w:tc>
          <w:tcPr>
            <w:tcW w:w="682" w:type="pct"/>
            <w:tcBorders>
              <w:top w:val="nil"/>
              <w:left w:val="single" w:sz="4" w:space="0" w:color="auto"/>
              <w:bottom w:val="nil"/>
              <w:right w:val="single" w:sz="4" w:space="0" w:color="auto"/>
            </w:tcBorders>
            <w:vAlign w:val="center"/>
            <w:hideMark/>
          </w:tcPr>
          <w:p w14:paraId="1819CBAD" w14:textId="77777777" w:rsidR="00C64F2E" w:rsidRPr="005E1310" w:rsidRDefault="00C64F2E" w:rsidP="00A909EF">
            <w:pPr>
              <w:snapToGrid w:val="0"/>
              <w:spacing w:line="440" w:lineRule="exact"/>
              <w:jc w:val="right"/>
              <w:rPr>
                <w:rFonts w:asciiTheme="minorEastAsia" w:eastAsiaTheme="minorEastAsia" w:hAnsiTheme="minorEastAsia"/>
                <w:b/>
                <w:kern w:val="0"/>
                <w:sz w:val="20"/>
                <w:szCs w:val="18"/>
              </w:rPr>
            </w:pPr>
            <w:r w:rsidRPr="00736ED3">
              <w:rPr>
                <w:rFonts w:asciiTheme="minorEastAsia" w:eastAsiaTheme="minorEastAsia" w:hAnsiTheme="minorEastAsia"/>
                <w:b/>
                <w:bCs/>
                <w:sz w:val="20"/>
              </w:rPr>
              <w:t>232</w:t>
            </w:r>
            <w:r>
              <w:rPr>
                <w:rFonts w:asciiTheme="minorEastAsia" w:eastAsiaTheme="minorEastAsia" w:hAnsiTheme="minorEastAsia"/>
                <w:b/>
                <w:bCs/>
                <w:sz w:val="20"/>
              </w:rPr>
              <w:t>,</w:t>
            </w:r>
            <w:r w:rsidRPr="00736ED3">
              <w:rPr>
                <w:rFonts w:asciiTheme="minorEastAsia" w:eastAsiaTheme="minorEastAsia" w:hAnsiTheme="minorEastAsia"/>
                <w:b/>
                <w:bCs/>
                <w:sz w:val="20"/>
              </w:rPr>
              <w:t>100</w:t>
            </w:r>
            <w:r>
              <w:rPr>
                <w:rFonts w:asciiTheme="minorEastAsia" w:eastAsiaTheme="minorEastAsia" w:hAnsiTheme="minorEastAsia"/>
                <w:b/>
                <w:bCs/>
                <w:sz w:val="20"/>
              </w:rPr>
              <w:t>,</w:t>
            </w:r>
            <w:r w:rsidRPr="00736ED3">
              <w:rPr>
                <w:rFonts w:asciiTheme="minorEastAsia" w:eastAsiaTheme="minorEastAsia" w:hAnsiTheme="minorEastAsia"/>
                <w:b/>
                <w:bCs/>
                <w:sz w:val="20"/>
              </w:rPr>
              <w:t>538</w:t>
            </w:r>
          </w:p>
        </w:tc>
        <w:tc>
          <w:tcPr>
            <w:tcW w:w="413" w:type="pct"/>
            <w:tcBorders>
              <w:top w:val="nil"/>
              <w:left w:val="single" w:sz="4" w:space="0" w:color="auto"/>
              <w:bottom w:val="nil"/>
              <w:right w:val="single" w:sz="4" w:space="0" w:color="auto"/>
            </w:tcBorders>
            <w:vAlign w:val="center"/>
            <w:hideMark/>
          </w:tcPr>
          <w:p w14:paraId="30A77727" w14:textId="77777777" w:rsidR="00C64F2E" w:rsidRPr="005E1310" w:rsidRDefault="00C64F2E" w:rsidP="00A909EF">
            <w:pPr>
              <w:snapToGrid w:val="0"/>
              <w:spacing w:line="440" w:lineRule="exact"/>
              <w:jc w:val="right"/>
              <w:rPr>
                <w:rFonts w:asciiTheme="minorEastAsia" w:eastAsiaTheme="minorEastAsia" w:hAnsiTheme="minorEastAsia"/>
                <w:b/>
                <w:kern w:val="0"/>
                <w:sz w:val="20"/>
                <w:szCs w:val="18"/>
              </w:rPr>
            </w:pPr>
            <w:r>
              <w:rPr>
                <w:rFonts w:asciiTheme="minorEastAsia" w:eastAsiaTheme="minorEastAsia" w:hAnsiTheme="minorEastAsia" w:hint="eastAsia"/>
                <w:b/>
                <w:bCs/>
                <w:sz w:val="20"/>
              </w:rPr>
              <w:t>51.02</w:t>
            </w:r>
          </w:p>
        </w:tc>
        <w:tc>
          <w:tcPr>
            <w:tcW w:w="670" w:type="pct"/>
            <w:tcBorders>
              <w:top w:val="nil"/>
              <w:left w:val="single" w:sz="4" w:space="0" w:color="auto"/>
              <w:bottom w:val="nil"/>
              <w:right w:val="single" w:sz="4" w:space="0" w:color="auto"/>
            </w:tcBorders>
            <w:vAlign w:val="center"/>
            <w:hideMark/>
          </w:tcPr>
          <w:p w14:paraId="2392DBB3" w14:textId="77777777" w:rsidR="00C64F2E" w:rsidRPr="005E1310" w:rsidRDefault="00C64F2E" w:rsidP="00A909EF">
            <w:pPr>
              <w:snapToGrid w:val="0"/>
              <w:spacing w:line="440" w:lineRule="exact"/>
              <w:jc w:val="right"/>
              <w:rPr>
                <w:rFonts w:asciiTheme="minorEastAsia" w:eastAsiaTheme="minorEastAsia" w:hAnsiTheme="minorEastAsia"/>
                <w:b/>
                <w:kern w:val="0"/>
                <w:sz w:val="20"/>
                <w:szCs w:val="18"/>
              </w:rPr>
            </w:pPr>
            <w:r w:rsidRPr="00736ED3">
              <w:rPr>
                <w:rFonts w:asciiTheme="minorEastAsia" w:eastAsiaTheme="minorEastAsia" w:hAnsiTheme="minorEastAsia"/>
                <w:b/>
                <w:kern w:val="0"/>
                <w:sz w:val="20"/>
                <w:szCs w:val="18"/>
              </w:rPr>
              <w:t>15</w:t>
            </w:r>
            <w:r>
              <w:rPr>
                <w:rFonts w:asciiTheme="minorEastAsia" w:eastAsiaTheme="minorEastAsia" w:hAnsiTheme="minorEastAsia"/>
                <w:b/>
                <w:kern w:val="0"/>
                <w:sz w:val="20"/>
                <w:szCs w:val="18"/>
              </w:rPr>
              <w:t>,</w:t>
            </w:r>
            <w:r w:rsidRPr="00736ED3">
              <w:rPr>
                <w:rFonts w:asciiTheme="minorEastAsia" w:eastAsiaTheme="minorEastAsia" w:hAnsiTheme="minorEastAsia"/>
                <w:b/>
                <w:kern w:val="0"/>
                <w:sz w:val="20"/>
                <w:szCs w:val="18"/>
              </w:rPr>
              <w:t>071</w:t>
            </w:r>
            <w:r>
              <w:rPr>
                <w:rFonts w:asciiTheme="minorEastAsia" w:eastAsiaTheme="minorEastAsia" w:hAnsiTheme="minorEastAsia"/>
                <w:b/>
                <w:kern w:val="0"/>
                <w:sz w:val="20"/>
                <w:szCs w:val="18"/>
              </w:rPr>
              <w:t>,</w:t>
            </w:r>
            <w:r w:rsidRPr="00736ED3">
              <w:rPr>
                <w:rFonts w:asciiTheme="minorEastAsia" w:eastAsiaTheme="minorEastAsia" w:hAnsiTheme="minorEastAsia"/>
                <w:b/>
                <w:kern w:val="0"/>
                <w:sz w:val="20"/>
                <w:szCs w:val="18"/>
              </w:rPr>
              <w:t>538</w:t>
            </w:r>
          </w:p>
        </w:tc>
        <w:tc>
          <w:tcPr>
            <w:tcW w:w="455" w:type="pct"/>
            <w:tcBorders>
              <w:top w:val="nil"/>
              <w:left w:val="single" w:sz="4" w:space="0" w:color="auto"/>
              <w:bottom w:val="nil"/>
              <w:right w:val="nil"/>
            </w:tcBorders>
            <w:vAlign w:val="center"/>
            <w:hideMark/>
          </w:tcPr>
          <w:p w14:paraId="54033546" w14:textId="77777777" w:rsidR="00C64F2E" w:rsidRPr="005E1310" w:rsidRDefault="00C64F2E" w:rsidP="00A909EF">
            <w:pPr>
              <w:snapToGrid w:val="0"/>
              <w:spacing w:line="440" w:lineRule="exact"/>
              <w:jc w:val="right"/>
              <w:rPr>
                <w:rFonts w:asciiTheme="minorEastAsia" w:eastAsiaTheme="minorEastAsia" w:hAnsiTheme="minorEastAsia"/>
                <w:b/>
                <w:kern w:val="0"/>
                <w:sz w:val="20"/>
                <w:szCs w:val="18"/>
              </w:rPr>
            </w:pPr>
            <w:r w:rsidRPr="005E1310">
              <w:rPr>
                <w:rFonts w:asciiTheme="minorEastAsia" w:eastAsiaTheme="minorEastAsia" w:hAnsiTheme="minorEastAsia"/>
                <w:b/>
                <w:kern w:val="0"/>
                <w:sz w:val="20"/>
                <w:szCs w:val="18"/>
              </w:rPr>
              <w:t>6.94</w:t>
            </w:r>
          </w:p>
        </w:tc>
      </w:tr>
      <w:tr w:rsidR="00C64F2E" w:rsidRPr="009E2CD7" w14:paraId="3952B6B8" w14:textId="77777777" w:rsidTr="00A909EF">
        <w:trPr>
          <w:trHeight w:val="680"/>
          <w:jc w:val="center"/>
        </w:trPr>
        <w:tc>
          <w:tcPr>
            <w:tcW w:w="1708" w:type="pct"/>
            <w:tcBorders>
              <w:top w:val="nil"/>
              <w:left w:val="nil"/>
              <w:bottom w:val="nil"/>
              <w:right w:val="single" w:sz="4" w:space="0" w:color="auto"/>
            </w:tcBorders>
            <w:vAlign w:val="center"/>
            <w:hideMark/>
          </w:tcPr>
          <w:p w14:paraId="47FF0DCD" w14:textId="77777777" w:rsidR="00C64F2E" w:rsidRPr="009E2CD7" w:rsidRDefault="00C64F2E" w:rsidP="00A909EF">
            <w:pPr>
              <w:snapToGrid w:val="0"/>
              <w:spacing w:line="440" w:lineRule="exact"/>
              <w:ind w:leftChars="100" w:left="240"/>
              <w:jc w:val="distribute"/>
              <w:rPr>
                <w:rFonts w:eastAsia="標楷體" w:cs="新細明體"/>
                <w:sz w:val="20"/>
              </w:rPr>
            </w:pPr>
            <w:r w:rsidRPr="009E2CD7">
              <w:rPr>
                <w:rFonts w:eastAsia="標楷體" w:cs="新細明體" w:hint="eastAsia"/>
                <w:sz w:val="20"/>
              </w:rPr>
              <w:t>業務成本與費用</w:t>
            </w:r>
          </w:p>
        </w:tc>
        <w:tc>
          <w:tcPr>
            <w:tcW w:w="670" w:type="pct"/>
            <w:tcBorders>
              <w:top w:val="nil"/>
              <w:left w:val="single" w:sz="4" w:space="0" w:color="auto"/>
              <w:bottom w:val="nil"/>
              <w:right w:val="single" w:sz="4" w:space="0" w:color="auto"/>
            </w:tcBorders>
            <w:vAlign w:val="center"/>
            <w:hideMark/>
          </w:tcPr>
          <w:p w14:paraId="1EC14518"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15479A">
              <w:rPr>
                <w:rFonts w:asciiTheme="minorEastAsia" w:eastAsiaTheme="minorEastAsia" w:hAnsiTheme="minorEastAsia"/>
                <w:bCs/>
                <w:sz w:val="20"/>
              </w:rPr>
              <w:t>217</w:t>
            </w:r>
            <w:r>
              <w:rPr>
                <w:rFonts w:asciiTheme="minorEastAsia" w:eastAsiaTheme="minorEastAsia" w:hAnsiTheme="minorEastAsia"/>
                <w:bCs/>
                <w:sz w:val="20"/>
              </w:rPr>
              <w:t>,</w:t>
            </w:r>
            <w:r w:rsidRPr="0015479A">
              <w:rPr>
                <w:rFonts w:asciiTheme="minorEastAsia" w:eastAsiaTheme="minorEastAsia" w:hAnsiTheme="minorEastAsia"/>
                <w:bCs/>
                <w:sz w:val="20"/>
              </w:rPr>
              <w:t>029</w:t>
            </w:r>
            <w:r>
              <w:rPr>
                <w:rFonts w:asciiTheme="minorEastAsia" w:eastAsiaTheme="minorEastAsia" w:hAnsiTheme="minorEastAsia"/>
                <w:bCs/>
                <w:sz w:val="20"/>
              </w:rPr>
              <w:t>,</w:t>
            </w:r>
            <w:r w:rsidRPr="0015479A">
              <w:rPr>
                <w:rFonts w:asciiTheme="minorEastAsia" w:eastAsiaTheme="minorEastAsia" w:hAnsiTheme="minorEastAsia"/>
                <w:bCs/>
                <w:sz w:val="20"/>
              </w:rPr>
              <w:t>000</w:t>
            </w:r>
          </w:p>
        </w:tc>
        <w:tc>
          <w:tcPr>
            <w:tcW w:w="402" w:type="pct"/>
            <w:tcBorders>
              <w:top w:val="nil"/>
              <w:left w:val="single" w:sz="4" w:space="0" w:color="auto"/>
              <w:bottom w:val="nil"/>
              <w:right w:val="single" w:sz="4" w:space="0" w:color="auto"/>
            </w:tcBorders>
            <w:vAlign w:val="center"/>
            <w:hideMark/>
          </w:tcPr>
          <w:p w14:paraId="77847877"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9E1C6E">
              <w:rPr>
                <w:rFonts w:asciiTheme="minorEastAsia" w:eastAsiaTheme="minorEastAsia" w:hAnsiTheme="minorEastAsia"/>
                <w:bCs/>
                <w:kern w:val="0"/>
                <w:sz w:val="20"/>
                <w:szCs w:val="18"/>
              </w:rPr>
              <w:t>99.90</w:t>
            </w:r>
          </w:p>
        </w:tc>
        <w:tc>
          <w:tcPr>
            <w:tcW w:w="682" w:type="pct"/>
            <w:tcBorders>
              <w:top w:val="nil"/>
              <w:left w:val="single" w:sz="4" w:space="0" w:color="auto"/>
              <w:bottom w:val="nil"/>
              <w:right w:val="single" w:sz="4" w:space="0" w:color="auto"/>
            </w:tcBorders>
            <w:vAlign w:val="center"/>
            <w:hideMark/>
          </w:tcPr>
          <w:p w14:paraId="300E69C3"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736ED3">
              <w:rPr>
                <w:rFonts w:asciiTheme="minorEastAsia" w:eastAsiaTheme="minorEastAsia" w:hAnsiTheme="minorEastAsia"/>
                <w:bCs/>
                <w:sz w:val="20"/>
              </w:rPr>
              <w:t>232</w:t>
            </w:r>
            <w:r>
              <w:rPr>
                <w:rFonts w:asciiTheme="minorEastAsia" w:eastAsiaTheme="minorEastAsia" w:hAnsiTheme="minorEastAsia"/>
                <w:bCs/>
                <w:sz w:val="20"/>
              </w:rPr>
              <w:t>,</w:t>
            </w:r>
            <w:r w:rsidRPr="00736ED3">
              <w:rPr>
                <w:rFonts w:asciiTheme="minorEastAsia" w:eastAsiaTheme="minorEastAsia" w:hAnsiTheme="minorEastAsia"/>
                <w:bCs/>
                <w:sz w:val="20"/>
              </w:rPr>
              <w:t>100</w:t>
            </w:r>
            <w:r>
              <w:rPr>
                <w:rFonts w:asciiTheme="minorEastAsia" w:eastAsiaTheme="minorEastAsia" w:hAnsiTheme="minorEastAsia"/>
                <w:bCs/>
                <w:sz w:val="20"/>
              </w:rPr>
              <w:t>,</w:t>
            </w:r>
            <w:r w:rsidRPr="00736ED3">
              <w:rPr>
                <w:rFonts w:asciiTheme="minorEastAsia" w:eastAsiaTheme="minorEastAsia" w:hAnsiTheme="minorEastAsia"/>
                <w:bCs/>
                <w:sz w:val="20"/>
              </w:rPr>
              <w:t>538</w:t>
            </w:r>
          </w:p>
        </w:tc>
        <w:tc>
          <w:tcPr>
            <w:tcW w:w="413" w:type="pct"/>
            <w:tcBorders>
              <w:top w:val="nil"/>
              <w:left w:val="single" w:sz="4" w:space="0" w:color="auto"/>
              <w:bottom w:val="nil"/>
              <w:right w:val="single" w:sz="4" w:space="0" w:color="auto"/>
            </w:tcBorders>
            <w:vAlign w:val="center"/>
            <w:hideMark/>
          </w:tcPr>
          <w:p w14:paraId="33FC337C"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9E1C6E">
              <w:rPr>
                <w:rFonts w:asciiTheme="minorEastAsia" w:eastAsiaTheme="minorEastAsia" w:hAnsiTheme="minorEastAsia"/>
                <w:bCs/>
                <w:sz w:val="20"/>
              </w:rPr>
              <w:t>51.02</w:t>
            </w:r>
          </w:p>
        </w:tc>
        <w:tc>
          <w:tcPr>
            <w:tcW w:w="670" w:type="pct"/>
            <w:tcBorders>
              <w:top w:val="nil"/>
              <w:left w:val="single" w:sz="4" w:space="0" w:color="auto"/>
              <w:bottom w:val="nil"/>
              <w:right w:val="single" w:sz="4" w:space="0" w:color="auto"/>
            </w:tcBorders>
            <w:vAlign w:val="center"/>
            <w:hideMark/>
          </w:tcPr>
          <w:p w14:paraId="6D4FE71F"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736ED3">
              <w:rPr>
                <w:rFonts w:asciiTheme="minorEastAsia" w:eastAsiaTheme="minorEastAsia" w:hAnsiTheme="minorEastAsia"/>
                <w:bCs/>
                <w:sz w:val="20"/>
              </w:rPr>
              <w:t>15</w:t>
            </w:r>
            <w:r>
              <w:rPr>
                <w:rFonts w:asciiTheme="minorEastAsia" w:eastAsiaTheme="minorEastAsia" w:hAnsiTheme="minorEastAsia"/>
                <w:bCs/>
                <w:sz w:val="20"/>
              </w:rPr>
              <w:t>,</w:t>
            </w:r>
            <w:r w:rsidRPr="00736ED3">
              <w:rPr>
                <w:rFonts w:asciiTheme="minorEastAsia" w:eastAsiaTheme="minorEastAsia" w:hAnsiTheme="minorEastAsia"/>
                <w:bCs/>
                <w:sz w:val="20"/>
              </w:rPr>
              <w:t>071</w:t>
            </w:r>
            <w:r>
              <w:rPr>
                <w:rFonts w:asciiTheme="minorEastAsia" w:eastAsiaTheme="minorEastAsia" w:hAnsiTheme="minorEastAsia"/>
                <w:bCs/>
                <w:sz w:val="20"/>
              </w:rPr>
              <w:t>,</w:t>
            </w:r>
            <w:r w:rsidRPr="00736ED3">
              <w:rPr>
                <w:rFonts w:asciiTheme="minorEastAsia" w:eastAsiaTheme="minorEastAsia" w:hAnsiTheme="minorEastAsia"/>
                <w:bCs/>
                <w:sz w:val="20"/>
              </w:rPr>
              <w:t>538</w:t>
            </w:r>
          </w:p>
        </w:tc>
        <w:tc>
          <w:tcPr>
            <w:tcW w:w="455" w:type="pct"/>
            <w:tcBorders>
              <w:top w:val="nil"/>
              <w:left w:val="single" w:sz="4" w:space="0" w:color="auto"/>
              <w:bottom w:val="nil"/>
              <w:right w:val="nil"/>
            </w:tcBorders>
            <w:vAlign w:val="center"/>
            <w:hideMark/>
          </w:tcPr>
          <w:p w14:paraId="2D62909E" w14:textId="77777777" w:rsidR="00C64F2E" w:rsidRPr="005E1310" w:rsidRDefault="00C64F2E" w:rsidP="00A909EF">
            <w:pPr>
              <w:snapToGrid w:val="0"/>
              <w:spacing w:line="440" w:lineRule="exact"/>
              <w:jc w:val="right"/>
              <w:rPr>
                <w:rFonts w:asciiTheme="minorEastAsia" w:eastAsiaTheme="minorEastAsia" w:hAnsiTheme="minorEastAsia"/>
                <w:bCs/>
                <w:sz w:val="20"/>
              </w:rPr>
            </w:pPr>
            <w:r w:rsidRPr="005E1310">
              <w:rPr>
                <w:rFonts w:asciiTheme="minorEastAsia" w:eastAsiaTheme="minorEastAsia" w:hAnsiTheme="minorEastAsia"/>
                <w:bCs/>
                <w:sz w:val="20"/>
              </w:rPr>
              <w:t>6.94</w:t>
            </w:r>
          </w:p>
        </w:tc>
      </w:tr>
      <w:tr w:rsidR="00C64F2E" w:rsidRPr="009E2CD7" w14:paraId="4A770588" w14:textId="77777777" w:rsidTr="00A909EF">
        <w:trPr>
          <w:trHeight w:val="680"/>
          <w:jc w:val="center"/>
        </w:trPr>
        <w:tc>
          <w:tcPr>
            <w:tcW w:w="1708" w:type="pct"/>
            <w:tcBorders>
              <w:top w:val="nil"/>
              <w:left w:val="nil"/>
              <w:bottom w:val="single" w:sz="8" w:space="0" w:color="auto"/>
              <w:right w:val="single" w:sz="4" w:space="0" w:color="auto"/>
            </w:tcBorders>
            <w:vAlign w:val="center"/>
            <w:hideMark/>
          </w:tcPr>
          <w:p w14:paraId="353888F6" w14:textId="77777777" w:rsidR="00C64F2E" w:rsidRPr="009E2CD7" w:rsidRDefault="00C64F2E" w:rsidP="00A909EF">
            <w:pPr>
              <w:snapToGrid w:val="0"/>
              <w:spacing w:line="440" w:lineRule="exact"/>
              <w:jc w:val="distribute"/>
              <w:rPr>
                <w:rFonts w:eastAsia="標楷體" w:cs="新細明體"/>
                <w:b/>
                <w:sz w:val="20"/>
              </w:rPr>
            </w:pPr>
            <w:r w:rsidRPr="009E2CD7">
              <w:rPr>
                <w:rFonts w:eastAsia="標楷體" w:cs="新細明體" w:hint="eastAsia"/>
                <w:b/>
                <w:sz w:val="20"/>
              </w:rPr>
              <w:t>本期賸餘</w:t>
            </w:r>
            <w:r w:rsidRPr="009E2CD7">
              <w:rPr>
                <w:rFonts w:ascii="標楷體" w:eastAsia="標楷體" w:hAnsi="標楷體" w:cs="新細明體" w:hint="eastAsia"/>
                <w:b/>
                <w:sz w:val="20"/>
              </w:rPr>
              <w:t>（短</w:t>
            </w:r>
            <w:proofErr w:type="gramStart"/>
            <w:r w:rsidRPr="009E2CD7">
              <w:rPr>
                <w:rFonts w:ascii="標楷體" w:eastAsia="標楷體" w:hAnsi="標楷體" w:cs="新細明體" w:hint="eastAsia"/>
                <w:b/>
                <w:sz w:val="20"/>
              </w:rPr>
              <w:t>絀</w:t>
            </w:r>
            <w:proofErr w:type="gramEnd"/>
            <w:r w:rsidRPr="009E2CD7">
              <w:rPr>
                <w:rFonts w:ascii="標楷體" w:eastAsia="標楷體" w:hAnsi="標楷體" w:cs="新細明體" w:hint="eastAsia"/>
                <w:b/>
                <w:sz w:val="20"/>
              </w:rPr>
              <w:t>）</w:t>
            </w:r>
          </w:p>
        </w:tc>
        <w:tc>
          <w:tcPr>
            <w:tcW w:w="670" w:type="pct"/>
            <w:tcBorders>
              <w:top w:val="nil"/>
              <w:left w:val="single" w:sz="4" w:space="0" w:color="auto"/>
              <w:bottom w:val="single" w:sz="8" w:space="0" w:color="auto"/>
              <w:right w:val="single" w:sz="4" w:space="0" w:color="auto"/>
            </w:tcBorders>
            <w:vAlign w:val="center"/>
            <w:hideMark/>
          </w:tcPr>
          <w:p w14:paraId="54EB1038" w14:textId="77777777" w:rsidR="00C64F2E" w:rsidRPr="005E1310" w:rsidRDefault="00C64F2E" w:rsidP="00A909EF">
            <w:pPr>
              <w:widowControl/>
              <w:snapToGrid w:val="0"/>
              <w:spacing w:line="440" w:lineRule="exact"/>
              <w:jc w:val="right"/>
              <w:rPr>
                <w:rFonts w:asciiTheme="minorEastAsia" w:eastAsiaTheme="minorEastAsia" w:hAnsiTheme="minorEastAsia"/>
                <w:b/>
                <w:bCs/>
                <w:kern w:val="0"/>
                <w:sz w:val="20"/>
                <w:szCs w:val="18"/>
              </w:rPr>
            </w:pPr>
            <w:r w:rsidRPr="003304C1">
              <w:rPr>
                <w:rFonts w:asciiTheme="minorEastAsia" w:eastAsiaTheme="minorEastAsia" w:hAnsiTheme="minorEastAsia"/>
                <w:b/>
                <w:bCs/>
                <w:sz w:val="20"/>
              </w:rPr>
              <w:t>224</w:t>
            </w:r>
            <w:r>
              <w:rPr>
                <w:rFonts w:asciiTheme="minorEastAsia" w:eastAsiaTheme="minorEastAsia" w:hAnsiTheme="minorEastAsia"/>
                <w:b/>
                <w:bCs/>
                <w:sz w:val="20"/>
              </w:rPr>
              <w:t>,</w:t>
            </w:r>
            <w:r w:rsidRPr="003304C1">
              <w:rPr>
                <w:rFonts w:asciiTheme="minorEastAsia" w:eastAsiaTheme="minorEastAsia" w:hAnsiTheme="minorEastAsia"/>
                <w:b/>
                <w:bCs/>
                <w:sz w:val="20"/>
              </w:rPr>
              <w:t>000</w:t>
            </w:r>
          </w:p>
        </w:tc>
        <w:tc>
          <w:tcPr>
            <w:tcW w:w="402" w:type="pct"/>
            <w:tcBorders>
              <w:top w:val="nil"/>
              <w:left w:val="single" w:sz="4" w:space="0" w:color="auto"/>
              <w:bottom w:val="single" w:sz="8" w:space="0" w:color="auto"/>
              <w:right w:val="single" w:sz="4" w:space="0" w:color="auto"/>
            </w:tcBorders>
            <w:vAlign w:val="center"/>
            <w:hideMark/>
          </w:tcPr>
          <w:p w14:paraId="58DA1FCA" w14:textId="77777777" w:rsidR="00C64F2E" w:rsidRPr="005E1310" w:rsidRDefault="00C64F2E" w:rsidP="00A909EF">
            <w:pPr>
              <w:snapToGrid w:val="0"/>
              <w:spacing w:line="440" w:lineRule="exact"/>
              <w:jc w:val="right"/>
              <w:rPr>
                <w:rFonts w:asciiTheme="minorEastAsia" w:eastAsiaTheme="minorEastAsia" w:hAnsiTheme="minorEastAsia"/>
                <w:b/>
                <w:bCs/>
                <w:kern w:val="0"/>
                <w:sz w:val="20"/>
                <w:szCs w:val="18"/>
              </w:rPr>
            </w:pPr>
            <w:r>
              <w:rPr>
                <w:rFonts w:asciiTheme="minorEastAsia" w:eastAsiaTheme="minorEastAsia" w:hAnsiTheme="minorEastAsia" w:hint="eastAsia"/>
                <w:b/>
                <w:bCs/>
                <w:kern w:val="0"/>
                <w:sz w:val="20"/>
                <w:szCs w:val="18"/>
              </w:rPr>
              <w:t>0.10</w:t>
            </w:r>
          </w:p>
        </w:tc>
        <w:tc>
          <w:tcPr>
            <w:tcW w:w="682" w:type="pct"/>
            <w:tcBorders>
              <w:top w:val="nil"/>
              <w:left w:val="single" w:sz="4" w:space="0" w:color="auto"/>
              <w:bottom w:val="single" w:sz="8" w:space="0" w:color="auto"/>
              <w:right w:val="single" w:sz="4" w:space="0" w:color="auto"/>
            </w:tcBorders>
            <w:vAlign w:val="center"/>
            <w:hideMark/>
          </w:tcPr>
          <w:p w14:paraId="4302745B" w14:textId="77777777" w:rsidR="00C64F2E" w:rsidRPr="005E1310" w:rsidRDefault="00C64F2E" w:rsidP="00A909EF">
            <w:pPr>
              <w:widowControl/>
              <w:snapToGrid w:val="0"/>
              <w:spacing w:line="440" w:lineRule="exact"/>
              <w:jc w:val="right"/>
              <w:rPr>
                <w:rFonts w:asciiTheme="minorEastAsia" w:eastAsiaTheme="minorEastAsia" w:hAnsiTheme="minorEastAsia"/>
                <w:b/>
                <w:bCs/>
                <w:kern w:val="0"/>
                <w:sz w:val="20"/>
                <w:szCs w:val="18"/>
              </w:rPr>
            </w:pPr>
            <w:r w:rsidRPr="00736ED3">
              <w:rPr>
                <w:rFonts w:asciiTheme="minorEastAsia" w:eastAsiaTheme="minorEastAsia" w:hAnsiTheme="minorEastAsia"/>
                <w:b/>
                <w:bCs/>
                <w:sz w:val="20"/>
              </w:rPr>
              <w:t>222</w:t>
            </w:r>
            <w:r>
              <w:rPr>
                <w:rFonts w:asciiTheme="minorEastAsia" w:eastAsiaTheme="minorEastAsia" w:hAnsiTheme="minorEastAsia"/>
                <w:b/>
                <w:bCs/>
                <w:sz w:val="20"/>
              </w:rPr>
              <w:t>,</w:t>
            </w:r>
            <w:r w:rsidRPr="00736ED3">
              <w:rPr>
                <w:rFonts w:asciiTheme="minorEastAsia" w:eastAsiaTheme="minorEastAsia" w:hAnsiTheme="minorEastAsia"/>
                <w:b/>
                <w:bCs/>
                <w:sz w:val="20"/>
              </w:rPr>
              <w:t>787</w:t>
            </w:r>
            <w:r>
              <w:rPr>
                <w:rFonts w:asciiTheme="minorEastAsia" w:eastAsiaTheme="minorEastAsia" w:hAnsiTheme="minorEastAsia"/>
                <w:b/>
                <w:bCs/>
                <w:sz w:val="20"/>
              </w:rPr>
              <w:t>,</w:t>
            </w:r>
            <w:r w:rsidRPr="00736ED3">
              <w:rPr>
                <w:rFonts w:asciiTheme="minorEastAsia" w:eastAsiaTheme="minorEastAsia" w:hAnsiTheme="minorEastAsia"/>
                <w:b/>
                <w:bCs/>
                <w:sz w:val="20"/>
              </w:rPr>
              <w:t>461</w:t>
            </w:r>
          </w:p>
        </w:tc>
        <w:tc>
          <w:tcPr>
            <w:tcW w:w="413" w:type="pct"/>
            <w:tcBorders>
              <w:top w:val="nil"/>
              <w:left w:val="single" w:sz="4" w:space="0" w:color="auto"/>
              <w:bottom w:val="single" w:sz="8" w:space="0" w:color="auto"/>
              <w:right w:val="single" w:sz="4" w:space="0" w:color="auto"/>
            </w:tcBorders>
            <w:vAlign w:val="center"/>
            <w:hideMark/>
          </w:tcPr>
          <w:p w14:paraId="50369715" w14:textId="77777777" w:rsidR="00C64F2E" w:rsidRPr="005E1310" w:rsidRDefault="00C64F2E" w:rsidP="00A909EF">
            <w:pPr>
              <w:snapToGrid w:val="0"/>
              <w:spacing w:line="440" w:lineRule="exact"/>
              <w:jc w:val="right"/>
              <w:rPr>
                <w:rFonts w:asciiTheme="minorEastAsia" w:eastAsiaTheme="minorEastAsia" w:hAnsiTheme="minorEastAsia"/>
                <w:b/>
                <w:bCs/>
                <w:kern w:val="0"/>
                <w:sz w:val="20"/>
                <w:szCs w:val="18"/>
              </w:rPr>
            </w:pPr>
            <w:r>
              <w:rPr>
                <w:rFonts w:asciiTheme="minorEastAsia" w:eastAsiaTheme="minorEastAsia" w:hAnsiTheme="minorEastAsia" w:hint="eastAsia"/>
                <w:b/>
                <w:bCs/>
                <w:kern w:val="0"/>
                <w:sz w:val="20"/>
                <w:szCs w:val="18"/>
              </w:rPr>
              <w:t>48.98</w:t>
            </w:r>
          </w:p>
        </w:tc>
        <w:tc>
          <w:tcPr>
            <w:tcW w:w="670" w:type="pct"/>
            <w:tcBorders>
              <w:top w:val="nil"/>
              <w:left w:val="single" w:sz="4" w:space="0" w:color="auto"/>
              <w:bottom w:val="single" w:sz="8" w:space="0" w:color="auto"/>
              <w:right w:val="single" w:sz="4" w:space="0" w:color="auto"/>
            </w:tcBorders>
            <w:vAlign w:val="center"/>
            <w:hideMark/>
          </w:tcPr>
          <w:p w14:paraId="594EDA2B" w14:textId="77777777" w:rsidR="00C64F2E" w:rsidRPr="005E1310" w:rsidRDefault="00C64F2E" w:rsidP="00A909EF">
            <w:pPr>
              <w:snapToGrid w:val="0"/>
              <w:spacing w:line="440" w:lineRule="exact"/>
              <w:jc w:val="right"/>
              <w:rPr>
                <w:rFonts w:asciiTheme="minorEastAsia" w:eastAsiaTheme="minorEastAsia" w:hAnsiTheme="minorEastAsia"/>
                <w:b/>
                <w:bCs/>
                <w:kern w:val="0"/>
                <w:sz w:val="20"/>
                <w:szCs w:val="18"/>
              </w:rPr>
            </w:pPr>
            <w:r w:rsidRPr="00736ED3">
              <w:rPr>
                <w:rFonts w:asciiTheme="minorEastAsia" w:eastAsiaTheme="minorEastAsia" w:hAnsiTheme="minorEastAsia"/>
                <w:b/>
                <w:bCs/>
                <w:kern w:val="0"/>
                <w:sz w:val="20"/>
                <w:szCs w:val="18"/>
              </w:rPr>
              <w:t>222</w:t>
            </w:r>
            <w:r>
              <w:rPr>
                <w:rFonts w:asciiTheme="minorEastAsia" w:eastAsiaTheme="minorEastAsia" w:hAnsiTheme="minorEastAsia"/>
                <w:b/>
                <w:bCs/>
                <w:kern w:val="0"/>
                <w:sz w:val="20"/>
                <w:szCs w:val="18"/>
              </w:rPr>
              <w:t>,</w:t>
            </w:r>
            <w:r w:rsidRPr="00736ED3">
              <w:rPr>
                <w:rFonts w:asciiTheme="minorEastAsia" w:eastAsiaTheme="minorEastAsia" w:hAnsiTheme="minorEastAsia"/>
                <w:b/>
                <w:bCs/>
                <w:kern w:val="0"/>
                <w:sz w:val="20"/>
                <w:szCs w:val="18"/>
              </w:rPr>
              <w:t>563</w:t>
            </w:r>
            <w:r>
              <w:rPr>
                <w:rFonts w:asciiTheme="minorEastAsia" w:eastAsiaTheme="minorEastAsia" w:hAnsiTheme="minorEastAsia"/>
                <w:b/>
                <w:bCs/>
                <w:kern w:val="0"/>
                <w:sz w:val="20"/>
                <w:szCs w:val="18"/>
              </w:rPr>
              <w:t>,</w:t>
            </w:r>
            <w:r w:rsidRPr="00736ED3">
              <w:rPr>
                <w:rFonts w:asciiTheme="minorEastAsia" w:eastAsiaTheme="minorEastAsia" w:hAnsiTheme="minorEastAsia"/>
                <w:b/>
                <w:bCs/>
                <w:kern w:val="0"/>
                <w:sz w:val="20"/>
                <w:szCs w:val="18"/>
              </w:rPr>
              <w:t>461</w:t>
            </w:r>
          </w:p>
        </w:tc>
        <w:tc>
          <w:tcPr>
            <w:tcW w:w="455" w:type="pct"/>
            <w:tcBorders>
              <w:top w:val="nil"/>
              <w:left w:val="single" w:sz="4" w:space="0" w:color="auto"/>
              <w:bottom w:val="single" w:sz="8" w:space="0" w:color="auto"/>
              <w:right w:val="nil"/>
            </w:tcBorders>
            <w:vAlign w:val="center"/>
            <w:hideMark/>
          </w:tcPr>
          <w:p w14:paraId="41147FC8" w14:textId="77777777" w:rsidR="00C64F2E" w:rsidRPr="005E1310" w:rsidRDefault="00C64F2E" w:rsidP="00A909EF">
            <w:pPr>
              <w:snapToGrid w:val="0"/>
              <w:spacing w:line="440" w:lineRule="exact"/>
              <w:jc w:val="right"/>
              <w:rPr>
                <w:rFonts w:asciiTheme="minorEastAsia" w:eastAsiaTheme="minorEastAsia" w:hAnsiTheme="minorEastAsia"/>
                <w:b/>
                <w:bCs/>
                <w:kern w:val="0"/>
                <w:sz w:val="20"/>
                <w:szCs w:val="18"/>
              </w:rPr>
            </w:pPr>
            <w:r w:rsidRPr="005E1310">
              <w:rPr>
                <w:rFonts w:asciiTheme="minorEastAsia" w:eastAsiaTheme="minorEastAsia" w:hAnsiTheme="minorEastAsia"/>
                <w:b/>
                <w:bCs/>
                <w:kern w:val="0"/>
                <w:sz w:val="20"/>
                <w:szCs w:val="18"/>
              </w:rPr>
              <w:t>99,358.69</w:t>
            </w:r>
          </w:p>
        </w:tc>
      </w:tr>
    </w:tbl>
    <w:p w14:paraId="531BFF22" w14:textId="77777777" w:rsidR="00C64F2E" w:rsidRPr="009E2CD7" w:rsidRDefault="00C64F2E" w:rsidP="00C64F2E">
      <w:pPr>
        <w:widowControl/>
        <w:overflowPunct w:val="0"/>
        <w:snapToGrid w:val="0"/>
        <w:spacing w:beforeLines="400" w:before="960" w:line="540" w:lineRule="exact"/>
        <w:jc w:val="center"/>
        <w:rPr>
          <w:rFonts w:ascii="標楷體" w:eastAsia="標楷體"/>
          <w:sz w:val="36"/>
          <w:szCs w:val="36"/>
          <w:u w:val="single"/>
        </w:rPr>
      </w:pPr>
      <w:r w:rsidRPr="009E2CD7">
        <w:rPr>
          <w:rFonts w:eastAsia="標楷體" w:hint="eastAsia"/>
          <w:b/>
          <w:kern w:val="0"/>
          <w:sz w:val="32"/>
          <w:szCs w:val="32"/>
          <w:u w:val="single"/>
        </w:rPr>
        <w:t>新北市美術館平衡表</w:t>
      </w:r>
    </w:p>
    <w:p w14:paraId="74179530" w14:textId="79E1CAB0" w:rsidR="00C64F2E" w:rsidRPr="009E2CD7" w:rsidRDefault="00451EB0" w:rsidP="00451EB0">
      <w:pPr>
        <w:widowControl/>
        <w:tabs>
          <w:tab w:val="left" w:pos="3544"/>
        </w:tabs>
        <w:snapToGrid w:val="0"/>
        <w:spacing w:beforeLines="20" w:before="48" w:line="460" w:lineRule="exact"/>
        <w:ind w:rightChars="-24" w:right="-58"/>
        <w:jc w:val="center"/>
        <w:rPr>
          <w:rFonts w:eastAsia="標楷體"/>
          <w:kern w:val="0"/>
          <w:sz w:val="20"/>
        </w:rPr>
      </w:pPr>
      <w:r>
        <w:rPr>
          <w:rFonts w:ascii="標楷體" w:eastAsia="標楷體" w:hAnsi="標楷體" w:hint="eastAsia"/>
          <w:kern w:val="0"/>
          <w:szCs w:val="24"/>
        </w:rPr>
        <w:t xml:space="preserve">                             </w:t>
      </w:r>
      <w:r w:rsidR="00C64F2E" w:rsidRPr="009E2CD7">
        <w:rPr>
          <w:rFonts w:ascii="標楷體" w:eastAsia="標楷體" w:hAnsi="標楷體" w:hint="eastAsia"/>
          <w:kern w:val="0"/>
          <w:szCs w:val="24"/>
        </w:rPr>
        <w:t>中華民國11</w:t>
      </w:r>
      <w:r w:rsidR="00C64F2E">
        <w:rPr>
          <w:rFonts w:ascii="標楷體" w:eastAsia="標楷體" w:hAnsi="標楷體" w:hint="eastAsia"/>
          <w:kern w:val="0"/>
          <w:szCs w:val="24"/>
        </w:rPr>
        <w:t>4</w:t>
      </w:r>
      <w:r w:rsidR="00C64F2E" w:rsidRPr="009E2CD7">
        <w:rPr>
          <w:rFonts w:ascii="標楷體" w:eastAsia="標楷體" w:hAnsi="標楷體" w:hint="eastAsia"/>
          <w:kern w:val="0"/>
          <w:szCs w:val="24"/>
        </w:rPr>
        <w:t>年12月31日</w:t>
      </w:r>
      <w:r>
        <w:rPr>
          <w:rFonts w:ascii="標楷體" w:eastAsia="標楷體" w:hAnsi="標楷體" w:hint="eastAsia"/>
          <w:kern w:val="0"/>
          <w:szCs w:val="24"/>
        </w:rPr>
        <w:t xml:space="preserve">  </w:t>
      </w:r>
      <w:r w:rsidR="00C64F2E" w:rsidRPr="009E2CD7">
        <w:rPr>
          <w:rFonts w:ascii="標楷體" w:eastAsia="標楷體" w:hAnsi="標楷體" w:hint="eastAsia"/>
          <w:kern w:val="0"/>
          <w:szCs w:val="24"/>
        </w:rPr>
        <w:t xml:space="preserve">       </w:t>
      </w:r>
      <w:r>
        <w:rPr>
          <w:rFonts w:ascii="標楷體" w:eastAsia="標楷體" w:hAnsi="標楷體" w:hint="eastAsia"/>
          <w:kern w:val="0"/>
          <w:szCs w:val="24"/>
        </w:rPr>
        <w:t xml:space="preserve"> </w:t>
      </w:r>
      <w:r w:rsidR="00C64F2E" w:rsidRPr="009E2CD7">
        <w:rPr>
          <w:rFonts w:ascii="標楷體" w:eastAsia="標楷體" w:hAnsi="標楷體" w:hint="eastAsia"/>
          <w:kern w:val="0"/>
          <w:szCs w:val="24"/>
        </w:rPr>
        <w:t xml:space="preserve">       </w:t>
      </w:r>
      <w:r>
        <w:rPr>
          <w:rFonts w:ascii="標楷體" w:eastAsia="標楷體" w:hAnsi="標楷體" w:hint="eastAsia"/>
          <w:kern w:val="0"/>
          <w:szCs w:val="24"/>
        </w:rPr>
        <w:t xml:space="preserve"> </w:t>
      </w:r>
      <w:r w:rsidR="00C64F2E" w:rsidRPr="009E2CD7">
        <w:rPr>
          <w:rFonts w:eastAsia="標楷體" w:hint="eastAsia"/>
          <w:kern w:val="0"/>
          <w:sz w:val="20"/>
        </w:rPr>
        <w:t>單位：新臺幣元</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4"/>
        <w:gridCol w:w="1985"/>
        <w:gridCol w:w="708"/>
        <w:gridCol w:w="2601"/>
        <w:gridCol w:w="1652"/>
        <w:gridCol w:w="623"/>
      </w:tblGrid>
      <w:tr w:rsidR="00C64F2E" w:rsidRPr="009E2CD7" w14:paraId="29360F3D" w14:textId="77777777" w:rsidTr="00A909EF">
        <w:trPr>
          <w:trHeight w:val="784"/>
          <w:jc w:val="center"/>
        </w:trPr>
        <w:tc>
          <w:tcPr>
            <w:tcW w:w="2404" w:type="dxa"/>
            <w:tcBorders>
              <w:top w:val="single" w:sz="8" w:space="0" w:color="auto"/>
              <w:left w:val="nil"/>
              <w:bottom w:val="single" w:sz="8" w:space="0" w:color="auto"/>
              <w:right w:val="single" w:sz="4" w:space="0" w:color="auto"/>
            </w:tcBorders>
            <w:vAlign w:val="center"/>
            <w:hideMark/>
          </w:tcPr>
          <w:p w14:paraId="47C34A79" w14:textId="77777777" w:rsidR="00C64F2E" w:rsidRPr="009E2CD7" w:rsidRDefault="00C64F2E" w:rsidP="00A909EF">
            <w:pPr>
              <w:widowControl/>
              <w:overflowPunct w:val="0"/>
              <w:adjustRightInd w:val="0"/>
              <w:snapToGrid w:val="0"/>
              <w:spacing w:line="240" w:lineRule="exact"/>
              <w:jc w:val="distribute"/>
              <w:rPr>
                <w:rFonts w:ascii="標楷體" w:eastAsia="標楷體" w:hAnsi="標楷體" w:cs="標楷體"/>
                <w:b/>
                <w:spacing w:val="6"/>
                <w:sz w:val="20"/>
              </w:rPr>
            </w:pPr>
            <w:r w:rsidRPr="009E2CD7">
              <w:rPr>
                <w:rFonts w:ascii="標楷體" w:eastAsia="標楷體" w:hAnsi="標楷體" w:cs="標楷體" w:hint="eastAsia"/>
                <w:sz w:val="20"/>
              </w:rPr>
              <w:t>科目</w:t>
            </w:r>
          </w:p>
        </w:tc>
        <w:tc>
          <w:tcPr>
            <w:tcW w:w="1985" w:type="dxa"/>
            <w:tcBorders>
              <w:top w:val="single" w:sz="8" w:space="0" w:color="auto"/>
              <w:left w:val="single" w:sz="4" w:space="0" w:color="auto"/>
              <w:bottom w:val="single" w:sz="8" w:space="0" w:color="auto"/>
              <w:right w:val="single" w:sz="4" w:space="0" w:color="auto"/>
            </w:tcBorders>
            <w:vAlign w:val="center"/>
            <w:hideMark/>
          </w:tcPr>
          <w:p w14:paraId="2A0CDD7F" w14:textId="77777777" w:rsidR="00C64F2E" w:rsidRPr="009E2CD7" w:rsidRDefault="00C64F2E" w:rsidP="00A909EF">
            <w:pPr>
              <w:widowControl/>
              <w:overflowPunct w:val="0"/>
              <w:adjustRightInd w:val="0"/>
              <w:snapToGrid w:val="0"/>
              <w:spacing w:line="240" w:lineRule="exact"/>
              <w:ind w:leftChars="30" w:left="72" w:rightChars="30" w:right="72"/>
              <w:jc w:val="distribute"/>
              <w:rPr>
                <w:rFonts w:ascii="標楷體" w:eastAsia="標楷體" w:hAnsi="標楷體" w:cs="標楷體"/>
                <w:sz w:val="20"/>
              </w:rPr>
            </w:pPr>
            <w:r w:rsidRPr="009E2CD7">
              <w:rPr>
                <w:rFonts w:ascii="標楷體" w:eastAsia="標楷體" w:hAnsi="標楷體" w:cs="標楷體" w:hint="eastAsia"/>
                <w:sz w:val="20"/>
              </w:rPr>
              <w:t>金額</w:t>
            </w:r>
          </w:p>
        </w:tc>
        <w:tc>
          <w:tcPr>
            <w:tcW w:w="708" w:type="dxa"/>
            <w:tcBorders>
              <w:top w:val="single" w:sz="8" w:space="0" w:color="auto"/>
              <w:left w:val="single" w:sz="4" w:space="0" w:color="auto"/>
              <w:bottom w:val="single" w:sz="8" w:space="0" w:color="auto"/>
              <w:right w:val="single" w:sz="4" w:space="0" w:color="auto"/>
            </w:tcBorders>
            <w:vAlign w:val="center"/>
            <w:hideMark/>
          </w:tcPr>
          <w:p w14:paraId="4A9A2D4C" w14:textId="77777777" w:rsidR="00C64F2E" w:rsidRPr="009E2CD7" w:rsidRDefault="00C64F2E" w:rsidP="00A909EF">
            <w:pPr>
              <w:widowControl/>
              <w:overflowPunct w:val="0"/>
              <w:adjustRightInd w:val="0"/>
              <w:snapToGrid w:val="0"/>
              <w:spacing w:line="240" w:lineRule="exact"/>
              <w:ind w:leftChars="30" w:left="72" w:rightChars="30" w:right="72"/>
              <w:jc w:val="distribute"/>
              <w:rPr>
                <w:rFonts w:ascii="標楷體" w:eastAsia="標楷體" w:hAnsi="標楷體" w:cs="標楷體"/>
                <w:sz w:val="20"/>
              </w:rPr>
            </w:pPr>
            <w:r w:rsidRPr="009E2CD7">
              <w:rPr>
                <w:rFonts w:ascii="標楷體" w:eastAsia="標楷體" w:hAnsi="標楷體" w:cs="標楷體" w:hint="eastAsia"/>
                <w:sz w:val="20"/>
              </w:rPr>
              <w:t>％</w:t>
            </w:r>
          </w:p>
        </w:tc>
        <w:tc>
          <w:tcPr>
            <w:tcW w:w="2601" w:type="dxa"/>
            <w:tcBorders>
              <w:top w:val="single" w:sz="8" w:space="0" w:color="auto"/>
              <w:left w:val="single" w:sz="4" w:space="0" w:color="auto"/>
              <w:bottom w:val="single" w:sz="8" w:space="0" w:color="auto"/>
              <w:right w:val="single" w:sz="4" w:space="0" w:color="auto"/>
            </w:tcBorders>
            <w:vAlign w:val="center"/>
            <w:hideMark/>
          </w:tcPr>
          <w:p w14:paraId="17C8A67C" w14:textId="77777777" w:rsidR="00C64F2E" w:rsidRPr="009E2CD7" w:rsidRDefault="00C64F2E" w:rsidP="00A909EF">
            <w:pPr>
              <w:widowControl/>
              <w:overflowPunct w:val="0"/>
              <w:adjustRightInd w:val="0"/>
              <w:snapToGrid w:val="0"/>
              <w:spacing w:line="240" w:lineRule="exact"/>
              <w:ind w:leftChars="30" w:left="72" w:rightChars="30" w:right="72"/>
              <w:jc w:val="distribute"/>
              <w:rPr>
                <w:rFonts w:ascii="標楷體" w:eastAsia="標楷體" w:hAnsi="標楷體" w:cs="標楷體"/>
                <w:sz w:val="20"/>
              </w:rPr>
            </w:pPr>
            <w:r w:rsidRPr="009E2CD7">
              <w:rPr>
                <w:rFonts w:ascii="標楷體" w:eastAsia="標楷體" w:hAnsi="標楷體" w:cs="標楷體" w:hint="eastAsia"/>
                <w:sz w:val="20"/>
              </w:rPr>
              <w:t>科目</w:t>
            </w:r>
          </w:p>
        </w:tc>
        <w:tc>
          <w:tcPr>
            <w:tcW w:w="1652" w:type="dxa"/>
            <w:tcBorders>
              <w:top w:val="single" w:sz="8" w:space="0" w:color="auto"/>
              <w:left w:val="single" w:sz="4" w:space="0" w:color="auto"/>
              <w:bottom w:val="single" w:sz="8" w:space="0" w:color="auto"/>
              <w:right w:val="single" w:sz="4" w:space="0" w:color="auto"/>
            </w:tcBorders>
            <w:vAlign w:val="center"/>
            <w:hideMark/>
          </w:tcPr>
          <w:p w14:paraId="07A7AFC7" w14:textId="77777777" w:rsidR="00C64F2E" w:rsidRPr="009E2CD7" w:rsidRDefault="00C64F2E" w:rsidP="00A909EF">
            <w:pPr>
              <w:widowControl/>
              <w:overflowPunct w:val="0"/>
              <w:adjustRightInd w:val="0"/>
              <w:snapToGrid w:val="0"/>
              <w:spacing w:line="240" w:lineRule="exact"/>
              <w:ind w:leftChars="30" w:left="72" w:rightChars="30" w:right="72"/>
              <w:jc w:val="distribute"/>
              <w:rPr>
                <w:rFonts w:ascii="標楷體" w:eastAsia="標楷體" w:hAnsi="標楷體" w:cs="標楷體"/>
                <w:sz w:val="20"/>
              </w:rPr>
            </w:pPr>
            <w:r w:rsidRPr="009E2CD7">
              <w:rPr>
                <w:rFonts w:ascii="標楷體" w:eastAsia="標楷體" w:hAnsi="標楷體" w:cs="標楷體" w:hint="eastAsia"/>
                <w:sz w:val="20"/>
              </w:rPr>
              <w:t>金額</w:t>
            </w:r>
          </w:p>
        </w:tc>
        <w:tc>
          <w:tcPr>
            <w:tcW w:w="623" w:type="dxa"/>
            <w:tcBorders>
              <w:top w:val="single" w:sz="8" w:space="0" w:color="auto"/>
              <w:left w:val="single" w:sz="4" w:space="0" w:color="auto"/>
              <w:bottom w:val="single" w:sz="8" w:space="0" w:color="auto"/>
              <w:right w:val="nil"/>
            </w:tcBorders>
            <w:vAlign w:val="center"/>
            <w:hideMark/>
          </w:tcPr>
          <w:p w14:paraId="470F18C5" w14:textId="77777777" w:rsidR="00C64F2E" w:rsidRPr="009E2CD7" w:rsidRDefault="00C64F2E" w:rsidP="00A909EF">
            <w:pPr>
              <w:widowControl/>
              <w:overflowPunct w:val="0"/>
              <w:adjustRightInd w:val="0"/>
              <w:snapToGrid w:val="0"/>
              <w:spacing w:line="240" w:lineRule="exact"/>
              <w:ind w:leftChars="30" w:left="72" w:rightChars="30" w:right="72"/>
              <w:jc w:val="distribute"/>
              <w:rPr>
                <w:rFonts w:ascii="標楷體" w:eastAsia="標楷體" w:hAnsi="標楷體" w:cs="標楷體"/>
                <w:sz w:val="20"/>
              </w:rPr>
            </w:pPr>
            <w:r w:rsidRPr="009E2CD7">
              <w:rPr>
                <w:rFonts w:ascii="標楷體" w:eastAsia="標楷體" w:hAnsi="標楷體" w:cs="標楷體" w:hint="eastAsia"/>
                <w:sz w:val="20"/>
              </w:rPr>
              <w:t>％</w:t>
            </w:r>
          </w:p>
        </w:tc>
      </w:tr>
      <w:tr w:rsidR="00C64F2E" w:rsidRPr="009E2CD7" w14:paraId="52EC9051" w14:textId="77777777" w:rsidTr="00A909EF">
        <w:trPr>
          <w:trHeight w:val="680"/>
          <w:jc w:val="center"/>
        </w:trPr>
        <w:tc>
          <w:tcPr>
            <w:tcW w:w="2404" w:type="dxa"/>
            <w:tcBorders>
              <w:top w:val="single" w:sz="8" w:space="0" w:color="auto"/>
              <w:left w:val="nil"/>
              <w:bottom w:val="nil"/>
              <w:right w:val="single" w:sz="4" w:space="0" w:color="auto"/>
            </w:tcBorders>
            <w:vAlign w:val="center"/>
            <w:hideMark/>
          </w:tcPr>
          <w:p w14:paraId="19F3708D" w14:textId="77777777" w:rsidR="00C64F2E" w:rsidRPr="009E2CD7" w:rsidRDefault="00C64F2E" w:rsidP="00A909EF">
            <w:pPr>
              <w:widowControl/>
              <w:overflowPunct w:val="0"/>
              <w:spacing w:line="240" w:lineRule="exact"/>
              <w:jc w:val="distribute"/>
              <w:rPr>
                <w:rFonts w:ascii="標楷體" w:eastAsia="標楷體" w:hAnsi="標楷體" w:cs="新細明體"/>
                <w:b/>
                <w:sz w:val="20"/>
              </w:rPr>
            </w:pPr>
            <w:r w:rsidRPr="009E2CD7">
              <w:rPr>
                <w:rFonts w:ascii="標楷體" w:eastAsia="標楷體" w:hAnsi="標楷體" w:cs="新細明體" w:hint="eastAsia"/>
                <w:b/>
                <w:sz w:val="20"/>
              </w:rPr>
              <w:t>資產</w:t>
            </w:r>
          </w:p>
        </w:tc>
        <w:tc>
          <w:tcPr>
            <w:tcW w:w="1985" w:type="dxa"/>
            <w:tcBorders>
              <w:top w:val="single" w:sz="8" w:space="0" w:color="auto"/>
              <w:left w:val="single" w:sz="4" w:space="0" w:color="auto"/>
              <w:bottom w:val="nil"/>
              <w:right w:val="single" w:sz="4" w:space="0" w:color="auto"/>
            </w:tcBorders>
            <w:vAlign w:val="center"/>
            <w:hideMark/>
          </w:tcPr>
          <w:p w14:paraId="2B319F73" w14:textId="77777777" w:rsidR="00C64F2E" w:rsidRPr="009E2CD7" w:rsidRDefault="00C64F2E" w:rsidP="00A909EF">
            <w:pPr>
              <w:widowControl/>
              <w:overflowPunct w:val="0"/>
              <w:spacing w:line="240" w:lineRule="exact"/>
              <w:jc w:val="right"/>
              <w:rPr>
                <w:rFonts w:ascii="標楷體" w:eastAsia="標楷體" w:hAnsi="標楷體" w:cs="標楷體"/>
                <w:b/>
                <w:bCs/>
                <w:sz w:val="20"/>
                <w:highlight w:val="yellow"/>
              </w:rPr>
            </w:pPr>
            <w:r w:rsidRPr="00736ED3">
              <w:rPr>
                <w:rFonts w:asciiTheme="minorEastAsia" w:eastAsiaTheme="minorEastAsia" w:hAnsiTheme="minorEastAsia"/>
                <w:b/>
                <w:kern w:val="0"/>
                <w:sz w:val="20"/>
              </w:rPr>
              <w:t>312</w:t>
            </w:r>
            <w:r>
              <w:rPr>
                <w:rFonts w:asciiTheme="minorEastAsia" w:eastAsiaTheme="minorEastAsia" w:hAnsiTheme="minorEastAsia"/>
                <w:b/>
                <w:kern w:val="0"/>
                <w:sz w:val="20"/>
              </w:rPr>
              <w:t>,</w:t>
            </w:r>
            <w:r w:rsidRPr="00736ED3">
              <w:rPr>
                <w:rFonts w:asciiTheme="minorEastAsia" w:eastAsiaTheme="minorEastAsia" w:hAnsiTheme="minorEastAsia"/>
                <w:b/>
                <w:kern w:val="0"/>
                <w:sz w:val="20"/>
              </w:rPr>
              <w:t>301</w:t>
            </w:r>
            <w:r>
              <w:rPr>
                <w:rFonts w:asciiTheme="minorEastAsia" w:eastAsiaTheme="minorEastAsia" w:hAnsiTheme="minorEastAsia"/>
                <w:b/>
                <w:kern w:val="0"/>
                <w:sz w:val="20"/>
              </w:rPr>
              <w:t>,</w:t>
            </w:r>
            <w:r w:rsidRPr="00736ED3">
              <w:rPr>
                <w:rFonts w:asciiTheme="minorEastAsia" w:eastAsiaTheme="minorEastAsia" w:hAnsiTheme="minorEastAsia"/>
                <w:b/>
                <w:kern w:val="0"/>
                <w:sz w:val="20"/>
              </w:rPr>
              <w:t>033</w:t>
            </w:r>
          </w:p>
        </w:tc>
        <w:tc>
          <w:tcPr>
            <w:tcW w:w="708" w:type="dxa"/>
            <w:tcBorders>
              <w:top w:val="single" w:sz="8" w:space="0" w:color="auto"/>
              <w:left w:val="single" w:sz="4" w:space="0" w:color="auto"/>
              <w:bottom w:val="nil"/>
              <w:right w:val="single" w:sz="4" w:space="0" w:color="auto"/>
            </w:tcBorders>
            <w:vAlign w:val="center"/>
            <w:hideMark/>
          </w:tcPr>
          <w:p w14:paraId="29BECA88" w14:textId="77777777" w:rsidR="00C64F2E" w:rsidRPr="009E2CD7" w:rsidRDefault="00C64F2E" w:rsidP="00A909EF">
            <w:pPr>
              <w:widowControl/>
              <w:overflowPunct w:val="0"/>
              <w:spacing w:line="240" w:lineRule="exact"/>
              <w:jc w:val="right"/>
              <w:rPr>
                <w:rFonts w:ascii="標楷體" w:eastAsia="標楷體" w:hAnsi="標楷體" w:cs="標楷體"/>
                <w:b/>
                <w:bCs/>
                <w:sz w:val="20"/>
                <w:highlight w:val="yellow"/>
              </w:rPr>
            </w:pPr>
            <w:r w:rsidRPr="009E2CD7">
              <w:rPr>
                <w:rFonts w:asciiTheme="minorEastAsia" w:eastAsiaTheme="minorEastAsia" w:hAnsiTheme="minorEastAsia" w:hint="eastAsia"/>
                <w:b/>
                <w:kern w:val="0"/>
                <w:sz w:val="20"/>
              </w:rPr>
              <w:t>100.00</w:t>
            </w:r>
          </w:p>
        </w:tc>
        <w:tc>
          <w:tcPr>
            <w:tcW w:w="2601" w:type="dxa"/>
            <w:tcBorders>
              <w:top w:val="single" w:sz="8" w:space="0" w:color="auto"/>
              <w:left w:val="single" w:sz="4" w:space="0" w:color="auto"/>
              <w:bottom w:val="nil"/>
              <w:right w:val="single" w:sz="4" w:space="0" w:color="auto"/>
            </w:tcBorders>
            <w:vAlign w:val="center"/>
            <w:hideMark/>
          </w:tcPr>
          <w:p w14:paraId="176C8F63" w14:textId="77777777" w:rsidR="00C64F2E" w:rsidRPr="009E2CD7" w:rsidRDefault="00C64F2E" w:rsidP="00A909EF">
            <w:pPr>
              <w:widowControl/>
              <w:overflowPunct w:val="0"/>
              <w:spacing w:line="240" w:lineRule="exact"/>
              <w:jc w:val="distribute"/>
              <w:rPr>
                <w:rFonts w:ascii="標楷體" w:eastAsia="標楷體" w:hAnsi="標楷體" w:cs="新細明體"/>
                <w:b/>
                <w:sz w:val="20"/>
              </w:rPr>
            </w:pPr>
            <w:r w:rsidRPr="009E2CD7">
              <w:rPr>
                <w:rFonts w:ascii="標楷體" w:eastAsia="標楷體" w:hAnsi="標楷體" w:cs="新細明體" w:hint="eastAsia"/>
                <w:b/>
                <w:sz w:val="20"/>
              </w:rPr>
              <w:t>負債及淨值</w:t>
            </w:r>
          </w:p>
        </w:tc>
        <w:tc>
          <w:tcPr>
            <w:tcW w:w="1652" w:type="dxa"/>
            <w:tcBorders>
              <w:top w:val="single" w:sz="8" w:space="0" w:color="auto"/>
              <w:left w:val="single" w:sz="4" w:space="0" w:color="auto"/>
              <w:bottom w:val="nil"/>
              <w:right w:val="single" w:sz="4" w:space="0" w:color="auto"/>
            </w:tcBorders>
            <w:vAlign w:val="center"/>
            <w:hideMark/>
          </w:tcPr>
          <w:p w14:paraId="3AC5837C" w14:textId="77777777" w:rsidR="00C64F2E" w:rsidRPr="009E2CD7" w:rsidRDefault="00C64F2E" w:rsidP="00A909EF">
            <w:pPr>
              <w:widowControl/>
              <w:overflowPunct w:val="0"/>
              <w:spacing w:line="240" w:lineRule="exact"/>
              <w:jc w:val="right"/>
              <w:rPr>
                <w:rFonts w:ascii="標楷體" w:eastAsia="標楷體" w:hAnsi="標楷體" w:cs="標楷體"/>
                <w:b/>
                <w:bCs/>
                <w:sz w:val="20"/>
                <w:highlight w:val="yellow"/>
              </w:rPr>
            </w:pPr>
            <w:r w:rsidRPr="00736ED3">
              <w:rPr>
                <w:rFonts w:asciiTheme="minorEastAsia" w:eastAsiaTheme="minorEastAsia" w:hAnsiTheme="minorEastAsia"/>
                <w:b/>
                <w:kern w:val="0"/>
                <w:sz w:val="20"/>
              </w:rPr>
              <w:t>312</w:t>
            </w:r>
            <w:r>
              <w:rPr>
                <w:rFonts w:asciiTheme="minorEastAsia" w:eastAsiaTheme="minorEastAsia" w:hAnsiTheme="minorEastAsia"/>
                <w:b/>
                <w:kern w:val="0"/>
                <w:sz w:val="20"/>
              </w:rPr>
              <w:t>,</w:t>
            </w:r>
            <w:r w:rsidRPr="00736ED3">
              <w:rPr>
                <w:rFonts w:asciiTheme="minorEastAsia" w:eastAsiaTheme="minorEastAsia" w:hAnsiTheme="minorEastAsia"/>
                <w:b/>
                <w:kern w:val="0"/>
                <w:sz w:val="20"/>
              </w:rPr>
              <w:t>301</w:t>
            </w:r>
            <w:r>
              <w:rPr>
                <w:rFonts w:asciiTheme="minorEastAsia" w:eastAsiaTheme="minorEastAsia" w:hAnsiTheme="minorEastAsia"/>
                <w:b/>
                <w:kern w:val="0"/>
                <w:sz w:val="20"/>
              </w:rPr>
              <w:t>,</w:t>
            </w:r>
            <w:r w:rsidRPr="00736ED3">
              <w:rPr>
                <w:rFonts w:asciiTheme="minorEastAsia" w:eastAsiaTheme="minorEastAsia" w:hAnsiTheme="minorEastAsia"/>
                <w:b/>
                <w:kern w:val="0"/>
                <w:sz w:val="20"/>
              </w:rPr>
              <w:t>033</w:t>
            </w:r>
          </w:p>
        </w:tc>
        <w:tc>
          <w:tcPr>
            <w:tcW w:w="623" w:type="dxa"/>
            <w:tcBorders>
              <w:top w:val="single" w:sz="8" w:space="0" w:color="auto"/>
              <w:left w:val="single" w:sz="4" w:space="0" w:color="auto"/>
              <w:bottom w:val="nil"/>
              <w:right w:val="nil"/>
            </w:tcBorders>
            <w:vAlign w:val="center"/>
            <w:hideMark/>
          </w:tcPr>
          <w:p w14:paraId="46520091" w14:textId="77777777" w:rsidR="00C64F2E" w:rsidRPr="009E2CD7" w:rsidRDefault="00C64F2E" w:rsidP="00A909EF">
            <w:pPr>
              <w:widowControl/>
              <w:overflowPunct w:val="0"/>
              <w:spacing w:line="240" w:lineRule="exact"/>
              <w:jc w:val="right"/>
              <w:rPr>
                <w:rFonts w:ascii="標楷體" w:eastAsia="標楷體" w:hAnsi="標楷體" w:cs="標楷體"/>
                <w:b/>
                <w:bCs/>
                <w:sz w:val="20"/>
                <w:highlight w:val="yellow"/>
              </w:rPr>
            </w:pPr>
            <w:r w:rsidRPr="009E2CD7">
              <w:rPr>
                <w:rFonts w:asciiTheme="minorEastAsia" w:eastAsiaTheme="minorEastAsia" w:hAnsiTheme="minorEastAsia" w:hint="eastAsia"/>
                <w:b/>
                <w:kern w:val="0"/>
                <w:sz w:val="20"/>
              </w:rPr>
              <w:t>100.00</w:t>
            </w:r>
          </w:p>
        </w:tc>
      </w:tr>
      <w:tr w:rsidR="00C64F2E" w:rsidRPr="009E2CD7" w14:paraId="23BF449E" w14:textId="77777777" w:rsidTr="00A909EF">
        <w:trPr>
          <w:trHeight w:val="680"/>
          <w:jc w:val="center"/>
        </w:trPr>
        <w:tc>
          <w:tcPr>
            <w:tcW w:w="2404" w:type="dxa"/>
            <w:tcBorders>
              <w:top w:val="nil"/>
              <w:left w:val="nil"/>
              <w:bottom w:val="nil"/>
              <w:right w:val="single" w:sz="4" w:space="0" w:color="auto"/>
            </w:tcBorders>
            <w:vAlign w:val="center"/>
            <w:hideMark/>
          </w:tcPr>
          <w:p w14:paraId="586964DE" w14:textId="77777777" w:rsidR="00C64F2E" w:rsidRPr="009E2CD7" w:rsidRDefault="00C64F2E" w:rsidP="00A909EF">
            <w:pPr>
              <w:spacing w:line="240" w:lineRule="exact"/>
              <w:ind w:firstLine="403"/>
              <w:jc w:val="distribute"/>
              <w:rPr>
                <w:rFonts w:ascii="標楷體" w:eastAsia="標楷體" w:hAnsi="標楷體" w:cs="標楷體"/>
                <w:sz w:val="20"/>
              </w:rPr>
            </w:pPr>
            <w:r w:rsidRPr="009E2CD7">
              <w:rPr>
                <w:rFonts w:ascii="標楷體" w:eastAsia="標楷體" w:hAnsi="標楷體" w:hint="eastAsia"/>
                <w:sz w:val="20"/>
              </w:rPr>
              <w:t>流動資產</w:t>
            </w:r>
          </w:p>
        </w:tc>
        <w:tc>
          <w:tcPr>
            <w:tcW w:w="1985" w:type="dxa"/>
            <w:tcBorders>
              <w:top w:val="nil"/>
              <w:left w:val="single" w:sz="4" w:space="0" w:color="auto"/>
              <w:bottom w:val="nil"/>
              <w:right w:val="single" w:sz="4" w:space="0" w:color="auto"/>
            </w:tcBorders>
            <w:vAlign w:val="center"/>
            <w:hideMark/>
          </w:tcPr>
          <w:p w14:paraId="5E4F72A3" w14:textId="77777777" w:rsidR="00C64F2E" w:rsidRPr="009E2CD7" w:rsidRDefault="00C64F2E" w:rsidP="00A909EF">
            <w:pPr>
              <w:widowControl/>
              <w:overflowPunct w:val="0"/>
              <w:spacing w:line="240" w:lineRule="exact"/>
              <w:jc w:val="right"/>
              <w:rPr>
                <w:rFonts w:ascii="標楷體" w:eastAsia="標楷體" w:hAnsi="標楷體" w:cs="標楷體"/>
                <w:bCs/>
                <w:sz w:val="20"/>
                <w:highlight w:val="yellow"/>
              </w:rPr>
            </w:pPr>
            <w:r w:rsidRPr="00736ED3">
              <w:rPr>
                <w:rFonts w:asciiTheme="minorEastAsia" w:eastAsiaTheme="minorEastAsia" w:hAnsiTheme="minorEastAsia"/>
                <w:kern w:val="0"/>
                <w:sz w:val="20"/>
              </w:rPr>
              <w:t>70</w:t>
            </w:r>
            <w:r>
              <w:rPr>
                <w:rFonts w:asciiTheme="minorEastAsia" w:eastAsiaTheme="minorEastAsia" w:hAnsiTheme="minorEastAsia"/>
                <w:kern w:val="0"/>
                <w:sz w:val="20"/>
              </w:rPr>
              <w:t>,</w:t>
            </w:r>
            <w:r w:rsidRPr="00736ED3">
              <w:rPr>
                <w:rFonts w:asciiTheme="minorEastAsia" w:eastAsiaTheme="minorEastAsia" w:hAnsiTheme="minorEastAsia"/>
                <w:kern w:val="0"/>
                <w:sz w:val="20"/>
              </w:rPr>
              <w:t>584</w:t>
            </w:r>
            <w:r>
              <w:rPr>
                <w:rFonts w:asciiTheme="minorEastAsia" w:eastAsiaTheme="minorEastAsia" w:hAnsiTheme="minorEastAsia"/>
                <w:kern w:val="0"/>
                <w:sz w:val="20"/>
              </w:rPr>
              <w:t>,</w:t>
            </w:r>
            <w:r w:rsidRPr="00736ED3">
              <w:rPr>
                <w:rFonts w:asciiTheme="minorEastAsia" w:eastAsiaTheme="minorEastAsia" w:hAnsiTheme="minorEastAsia"/>
                <w:kern w:val="0"/>
                <w:sz w:val="20"/>
              </w:rPr>
              <w:t>628</w:t>
            </w:r>
          </w:p>
        </w:tc>
        <w:tc>
          <w:tcPr>
            <w:tcW w:w="708" w:type="dxa"/>
            <w:tcBorders>
              <w:top w:val="nil"/>
              <w:left w:val="single" w:sz="4" w:space="0" w:color="auto"/>
              <w:bottom w:val="nil"/>
              <w:right w:val="single" w:sz="4" w:space="0" w:color="auto"/>
            </w:tcBorders>
            <w:vAlign w:val="center"/>
            <w:hideMark/>
          </w:tcPr>
          <w:p w14:paraId="28EDB6D3" w14:textId="77777777" w:rsidR="00C64F2E" w:rsidRPr="009E2CD7" w:rsidRDefault="00C64F2E" w:rsidP="00A909EF">
            <w:pPr>
              <w:widowControl/>
              <w:overflowPunct w:val="0"/>
              <w:spacing w:line="240" w:lineRule="exact"/>
              <w:jc w:val="right"/>
              <w:rPr>
                <w:rFonts w:ascii="標楷體" w:eastAsia="標楷體" w:hAnsi="標楷體" w:cs="標楷體"/>
                <w:bCs/>
                <w:sz w:val="20"/>
                <w:highlight w:val="yellow"/>
              </w:rPr>
            </w:pPr>
            <w:r w:rsidRPr="00552A0A">
              <w:rPr>
                <w:rFonts w:asciiTheme="minorEastAsia" w:eastAsiaTheme="minorEastAsia" w:hAnsiTheme="minorEastAsia"/>
                <w:kern w:val="0"/>
                <w:sz w:val="20"/>
              </w:rPr>
              <w:t>22.60</w:t>
            </w:r>
          </w:p>
        </w:tc>
        <w:tc>
          <w:tcPr>
            <w:tcW w:w="2601" w:type="dxa"/>
            <w:tcBorders>
              <w:top w:val="nil"/>
              <w:left w:val="single" w:sz="4" w:space="0" w:color="auto"/>
              <w:bottom w:val="nil"/>
              <w:right w:val="single" w:sz="4" w:space="0" w:color="auto"/>
            </w:tcBorders>
            <w:vAlign w:val="center"/>
            <w:hideMark/>
          </w:tcPr>
          <w:p w14:paraId="428B8DCD" w14:textId="77777777" w:rsidR="00C64F2E" w:rsidRPr="009E2CD7" w:rsidRDefault="00C64F2E" w:rsidP="00A909EF">
            <w:pPr>
              <w:widowControl/>
              <w:overflowPunct w:val="0"/>
              <w:spacing w:line="240" w:lineRule="exact"/>
              <w:ind w:firstLineChars="100" w:firstLine="200"/>
              <w:jc w:val="distribute"/>
              <w:rPr>
                <w:rFonts w:ascii="標楷體" w:eastAsia="標楷體" w:hAnsi="標楷體" w:cs="新細明體"/>
                <w:b/>
                <w:sz w:val="20"/>
              </w:rPr>
            </w:pPr>
            <w:r w:rsidRPr="009E2CD7">
              <w:rPr>
                <w:rFonts w:eastAsia="標楷體" w:cs="新細明體" w:hint="eastAsia"/>
                <w:b/>
                <w:sz w:val="20"/>
                <w:szCs w:val="18"/>
              </w:rPr>
              <w:t>負債</w:t>
            </w:r>
          </w:p>
        </w:tc>
        <w:tc>
          <w:tcPr>
            <w:tcW w:w="1652" w:type="dxa"/>
            <w:tcBorders>
              <w:top w:val="nil"/>
              <w:left w:val="single" w:sz="4" w:space="0" w:color="auto"/>
              <w:bottom w:val="nil"/>
              <w:right w:val="single" w:sz="4" w:space="0" w:color="auto"/>
            </w:tcBorders>
            <w:vAlign w:val="center"/>
            <w:hideMark/>
          </w:tcPr>
          <w:p w14:paraId="7ECBC072" w14:textId="77777777" w:rsidR="00C64F2E" w:rsidRPr="009E2CD7" w:rsidRDefault="00C64F2E" w:rsidP="00A909EF">
            <w:pPr>
              <w:widowControl/>
              <w:overflowPunct w:val="0"/>
              <w:spacing w:line="240" w:lineRule="exact"/>
              <w:jc w:val="right"/>
              <w:rPr>
                <w:rFonts w:ascii="標楷體" w:eastAsia="標楷體" w:hAnsi="標楷體" w:cs="標楷體"/>
                <w:bCs/>
                <w:sz w:val="20"/>
                <w:highlight w:val="yellow"/>
              </w:rPr>
            </w:pPr>
            <w:r w:rsidRPr="00736ED3">
              <w:rPr>
                <w:rFonts w:asciiTheme="minorEastAsia" w:eastAsiaTheme="minorEastAsia" w:hAnsiTheme="minorEastAsia"/>
                <w:b/>
                <w:kern w:val="0"/>
                <w:sz w:val="20"/>
              </w:rPr>
              <w:t>88</w:t>
            </w:r>
            <w:r>
              <w:rPr>
                <w:rFonts w:asciiTheme="minorEastAsia" w:eastAsiaTheme="minorEastAsia" w:hAnsiTheme="minorEastAsia"/>
                <w:b/>
                <w:kern w:val="0"/>
                <w:sz w:val="20"/>
              </w:rPr>
              <w:t>,</w:t>
            </w:r>
            <w:r w:rsidRPr="00736ED3">
              <w:rPr>
                <w:rFonts w:asciiTheme="minorEastAsia" w:eastAsiaTheme="minorEastAsia" w:hAnsiTheme="minorEastAsia"/>
                <w:b/>
                <w:kern w:val="0"/>
                <w:sz w:val="20"/>
              </w:rPr>
              <w:t>513</w:t>
            </w:r>
            <w:r>
              <w:rPr>
                <w:rFonts w:asciiTheme="minorEastAsia" w:eastAsiaTheme="minorEastAsia" w:hAnsiTheme="minorEastAsia"/>
                <w:b/>
                <w:kern w:val="0"/>
                <w:sz w:val="20"/>
              </w:rPr>
              <w:t>,</w:t>
            </w:r>
            <w:r w:rsidRPr="00736ED3">
              <w:rPr>
                <w:rFonts w:asciiTheme="minorEastAsia" w:eastAsiaTheme="minorEastAsia" w:hAnsiTheme="minorEastAsia"/>
                <w:b/>
                <w:kern w:val="0"/>
                <w:sz w:val="20"/>
              </w:rPr>
              <w:t>572</w:t>
            </w:r>
          </w:p>
        </w:tc>
        <w:tc>
          <w:tcPr>
            <w:tcW w:w="623" w:type="dxa"/>
            <w:tcBorders>
              <w:top w:val="nil"/>
              <w:left w:val="single" w:sz="4" w:space="0" w:color="auto"/>
              <w:bottom w:val="nil"/>
              <w:right w:val="nil"/>
            </w:tcBorders>
            <w:vAlign w:val="center"/>
            <w:hideMark/>
          </w:tcPr>
          <w:p w14:paraId="69A2C07C" w14:textId="77777777" w:rsidR="00C64F2E" w:rsidRPr="009E2CD7" w:rsidRDefault="00C64F2E" w:rsidP="00A909EF">
            <w:pPr>
              <w:widowControl/>
              <w:overflowPunct w:val="0"/>
              <w:spacing w:line="240" w:lineRule="exact"/>
              <w:jc w:val="right"/>
              <w:rPr>
                <w:rFonts w:ascii="標楷體" w:eastAsia="標楷體" w:hAnsi="標楷體" w:cs="標楷體"/>
                <w:bCs/>
                <w:sz w:val="20"/>
                <w:highlight w:val="yellow"/>
              </w:rPr>
            </w:pPr>
            <w:r w:rsidRPr="00552A0A">
              <w:rPr>
                <w:rFonts w:asciiTheme="minorEastAsia" w:eastAsiaTheme="minorEastAsia" w:hAnsiTheme="minorEastAsia"/>
                <w:b/>
                <w:kern w:val="0"/>
                <w:sz w:val="20"/>
              </w:rPr>
              <w:t>28.34</w:t>
            </w:r>
          </w:p>
        </w:tc>
      </w:tr>
      <w:tr w:rsidR="00C64F2E" w:rsidRPr="009E2CD7" w14:paraId="7F86A1E0" w14:textId="77777777" w:rsidTr="00A909EF">
        <w:trPr>
          <w:trHeight w:val="680"/>
          <w:jc w:val="center"/>
        </w:trPr>
        <w:tc>
          <w:tcPr>
            <w:tcW w:w="2404" w:type="dxa"/>
            <w:tcBorders>
              <w:top w:val="nil"/>
              <w:left w:val="nil"/>
              <w:bottom w:val="nil"/>
              <w:right w:val="single" w:sz="4" w:space="0" w:color="auto"/>
            </w:tcBorders>
            <w:vAlign w:val="center"/>
            <w:hideMark/>
          </w:tcPr>
          <w:p w14:paraId="7BB826A1" w14:textId="77777777" w:rsidR="00C64F2E" w:rsidRPr="009E2CD7" w:rsidRDefault="00C64F2E" w:rsidP="00A909EF">
            <w:pPr>
              <w:widowControl/>
              <w:overflowPunct w:val="0"/>
              <w:snapToGrid w:val="0"/>
              <w:ind w:firstLineChars="200" w:firstLine="400"/>
              <w:jc w:val="distribute"/>
              <w:rPr>
                <w:rFonts w:ascii="標楷體" w:eastAsia="標楷體" w:hAnsi="標楷體" w:cs="標楷體"/>
                <w:sz w:val="20"/>
              </w:rPr>
            </w:pPr>
            <w:r w:rsidRPr="00FB1B0C">
              <w:rPr>
                <w:rFonts w:ascii="標楷體" w:eastAsia="標楷體" w:hAnsi="標楷體" w:hint="eastAsia"/>
                <w:sz w:val="20"/>
              </w:rPr>
              <w:t>不動產、廠房及設備</w:t>
            </w:r>
          </w:p>
        </w:tc>
        <w:tc>
          <w:tcPr>
            <w:tcW w:w="1985" w:type="dxa"/>
            <w:tcBorders>
              <w:top w:val="nil"/>
              <w:left w:val="single" w:sz="4" w:space="0" w:color="auto"/>
              <w:bottom w:val="nil"/>
              <w:right w:val="single" w:sz="4" w:space="0" w:color="auto"/>
            </w:tcBorders>
            <w:vAlign w:val="center"/>
            <w:hideMark/>
          </w:tcPr>
          <w:p w14:paraId="62AEE865" w14:textId="77777777" w:rsidR="00C64F2E" w:rsidRPr="009E2CD7" w:rsidRDefault="00C64F2E" w:rsidP="00A909EF">
            <w:pPr>
              <w:widowControl/>
              <w:overflowPunct w:val="0"/>
              <w:spacing w:line="240" w:lineRule="exact"/>
              <w:jc w:val="right"/>
              <w:rPr>
                <w:rFonts w:ascii="標楷體" w:eastAsia="標楷體" w:hAnsi="標楷體" w:cs="標楷體"/>
                <w:bCs/>
                <w:sz w:val="20"/>
                <w:highlight w:val="yellow"/>
              </w:rPr>
            </w:pPr>
            <w:r w:rsidRPr="00736ED3">
              <w:rPr>
                <w:rFonts w:asciiTheme="minorEastAsia" w:eastAsiaTheme="minorEastAsia" w:hAnsiTheme="minorEastAsia"/>
                <w:kern w:val="0"/>
                <w:sz w:val="20"/>
              </w:rPr>
              <w:t>239</w:t>
            </w:r>
            <w:r>
              <w:rPr>
                <w:rFonts w:asciiTheme="minorEastAsia" w:eastAsiaTheme="minorEastAsia" w:hAnsiTheme="minorEastAsia"/>
                <w:kern w:val="0"/>
                <w:sz w:val="20"/>
              </w:rPr>
              <w:t>,</w:t>
            </w:r>
            <w:r w:rsidRPr="00736ED3">
              <w:rPr>
                <w:rFonts w:asciiTheme="minorEastAsia" w:eastAsiaTheme="minorEastAsia" w:hAnsiTheme="minorEastAsia"/>
                <w:kern w:val="0"/>
                <w:sz w:val="20"/>
              </w:rPr>
              <w:t>030</w:t>
            </w:r>
            <w:r>
              <w:rPr>
                <w:rFonts w:asciiTheme="minorEastAsia" w:eastAsiaTheme="minorEastAsia" w:hAnsiTheme="minorEastAsia"/>
                <w:kern w:val="0"/>
                <w:sz w:val="20"/>
              </w:rPr>
              <w:t>,</w:t>
            </w:r>
            <w:r w:rsidRPr="00736ED3">
              <w:rPr>
                <w:rFonts w:asciiTheme="minorEastAsia" w:eastAsiaTheme="minorEastAsia" w:hAnsiTheme="minorEastAsia"/>
                <w:kern w:val="0"/>
                <w:sz w:val="20"/>
              </w:rPr>
              <w:t>336</w:t>
            </w:r>
          </w:p>
        </w:tc>
        <w:tc>
          <w:tcPr>
            <w:tcW w:w="708" w:type="dxa"/>
            <w:tcBorders>
              <w:top w:val="nil"/>
              <w:left w:val="single" w:sz="4" w:space="0" w:color="auto"/>
              <w:bottom w:val="nil"/>
              <w:right w:val="single" w:sz="4" w:space="0" w:color="auto"/>
            </w:tcBorders>
            <w:vAlign w:val="center"/>
            <w:hideMark/>
          </w:tcPr>
          <w:p w14:paraId="6B1658E9" w14:textId="77777777" w:rsidR="00C64F2E" w:rsidRPr="009E2CD7" w:rsidRDefault="00C64F2E" w:rsidP="00A909EF">
            <w:pPr>
              <w:widowControl/>
              <w:overflowPunct w:val="0"/>
              <w:spacing w:line="240" w:lineRule="exact"/>
              <w:jc w:val="right"/>
              <w:rPr>
                <w:rFonts w:ascii="標楷體" w:eastAsia="標楷體" w:hAnsi="標楷體" w:cs="標楷體"/>
                <w:bCs/>
                <w:sz w:val="20"/>
                <w:highlight w:val="yellow"/>
              </w:rPr>
            </w:pPr>
            <w:r w:rsidRPr="00552A0A">
              <w:rPr>
                <w:rFonts w:asciiTheme="minorEastAsia" w:eastAsiaTheme="minorEastAsia" w:hAnsiTheme="minorEastAsia"/>
                <w:kern w:val="0"/>
                <w:sz w:val="20"/>
              </w:rPr>
              <w:t>76.54</w:t>
            </w:r>
          </w:p>
        </w:tc>
        <w:tc>
          <w:tcPr>
            <w:tcW w:w="2601" w:type="dxa"/>
            <w:tcBorders>
              <w:top w:val="nil"/>
              <w:left w:val="single" w:sz="4" w:space="0" w:color="auto"/>
              <w:bottom w:val="nil"/>
              <w:right w:val="single" w:sz="4" w:space="0" w:color="auto"/>
            </w:tcBorders>
            <w:vAlign w:val="center"/>
            <w:hideMark/>
          </w:tcPr>
          <w:p w14:paraId="535DC3E7" w14:textId="77777777" w:rsidR="00C64F2E" w:rsidRPr="009E2CD7" w:rsidRDefault="00C64F2E" w:rsidP="00A909EF">
            <w:pPr>
              <w:spacing w:line="240" w:lineRule="exact"/>
              <w:ind w:firstLine="403"/>
              <w:jc w:val="distribute"/>
              <w:rPr>
                <w:rFonts w:ascii="標楷體" w:eastAsia="標楷體" w:hAnsi="標楷體" w:cs="新細明體"/>
                <w:sz w:val="20"/>
              </w:rPr>
            </w:pPr>
            <w:r w:rsidRPr="009E2CD7">
              <w:rPr>
                <w:rFonts w:ascii="標楷體" w:eastAsia="標楷體" w:hAnsi="標楷體" w:hint="eastAsia"/>
                <w:sz w:val="20"/>
              </w:rPr>
              <w:t>流動負債</w:t>
            </w:r>
          </w:p>
        </w:tc>
        <w:tc>
          <w:tcPr>
            <w:tcW w:w="1652" w:type="dxa"/>
            <w:tcBorders>
              <w:top w:val="nil"/>
              <w:left w:val="single" w:sz="4" w:space="0" w:color="auto"/>
              <w:bottom w:val="nil"/>
              <w:right w:val="single" w:sz="4" w:space="0" w:color="auto"/>
            </w:tcBorders>
            <w:vAlign w:val="center"/>
            <w:hideMark/>
          </w:tcPr>
          <w:p w14:paraId="4F314611" w14:textId="77777777" w:rsidR="00C64F2E" w:rsidRPr="009E2CD7" w:rsidRDefault="00C64F2E" w:rsidP="00A909EF">
            <w:pPr>
              <w:widowControl/>
              <w:overflowPunct w:val="0"/>
              <w:spacing w:line="240" w:lineRule="exact"/>
              <w:jc w:val="right"/>
              <w:rPr>
                <w:rFonts w:ascii="標楷體" w:eastAsia="標楷體" w:hAnsi="標楷體" w:cs="標楷體"/>
                <w:bCs/>
                <w:sz w:val="20"/>
                <w:highlight w:val="yellow"/>
              </w:rPr>
            </w:pPr>
            <w:r w:rsidRPr="00736ED3">
              <w:rPr>
                <w:rFonts w:asciiTheme="minorEastAsia" w:eastAsiaTheme="minorEastAsia" w:hAnsiTheme="minorEastAsia"/>
                <w:kern w:val="0"/>
                <w:sz w:val="20"/>
              </w:rPr>
              <w:t>57</w:t>
            </w:r>
            <w:r>
              <w:rPr>
                <w:rFonts w:asciiTheme="minorEastAsia" w:eastAsiaTheme="minorEastAsia" w:hAnsiTheme="minorEastAsia"/>
                <w:kern w:val="0"/>
                <w:sz w:val="20"/>
              </w:rPr>
              <w:t>,</w:t>
            </w:r>
            <w:r w:rsidRPr="00736ED3">
              <w:rPr>
                <w:rFonts w:asciiTheme="minorEastAsia" w:eastAsiaTheme="minorEastAsia" w:hAnsiTheme="minorEastAsia"/>
                <w:kern w:val="0"/>
                <w:sz w:val="20"/>
              </w:rPr>
              <w:t>615</w:t>
            </w:r>
            <w:r>
              <w:rPr>
                <w:rFonts w:asciiTheme="minorEastAsia" w:eastAsiaTheme="minorEastAsia" w:hAnsiTheme="minorEastAsia"/>
                <w:kern w:val="0"/>
                <w:sz w:val="20"/>
              </w:rPr>
              <w:t>,</w:t>
            </w:r>
            <w:r w:rsidRPr="00736ED3">
              <w:rPr>
                <w:rFonts w:asciiTheme="minorEastAsia" w:eastAsiaTheme="minorEastAsia" w:hAnsiTheme="minorEastAsia"/>
                <w:kern w:val="0"/>
                <w:sz w:val="20"/>
              </w:rPr>
              <w:t>628</w:t>
            </w:r>
          </w:p>
        </w:tc>
        <w:tc>
          <w:tcPr>
            <w:tcW w:w="623" w:type="dxa"/>
            <w:tcBorders>
              <w:top w:val="nil"/>
              <w:left w:val="single" w:sz="4" w:space="0" w:color="auto"/>
              <w:bottom w:val="nil"/>
              <w:right w:val="nil"/>
            </w:tcBorders>
            <w:vAlign w:val="center"/>
            <w:hideMark/>
          </w:tcPr>
          <w:p w14:paraId="3059C927" w14:textId="77777777" w:rsidR="00C64F2E" w:rsidRPr="009E2CD7" w:rsidRDefault="00C64F2E" w:rsidP="00A909EF">
            <w:pPr>
              <w:widowControl/>
              <w:overflowPunct w:val="0"/>
              <w:spacing w:line="240" w:lineRule="exact"/>
              <w:jc w:val="right"/>
              <w:rPr>
                <w:rFonts w:ascii="標楷體" w:eastAsia="標楷體" w:hAnsi="標楷體" w:cs="標楷體"/>
                <w:bCs/>
                <w:sz w:val="20"/>
                <w:highlight w:val="yellow"/>
              </w:rPr>
            </w:pPr>
            <w:r w:rsidRPr="00552A0A">
              <w:rPr>
                <w:rFonts w:asciiTheme="minorEastAsia" w:eastAsiaTheme="minorEastAsia" w:hAnsiTheme="minorEastAsia"/>
                <w:kern w:val="0"/>
                <w:sz w:val="20"/>
              </w:rPr>
              <w:t>18.45</w:t>
            </w:r>
          </w:p>
        </w:tc>
      </w:tr>
      <w:tr w:rsidR="00C64F2E" w:rsidRPr="009E2CD7" w14:paraId="0CD329A1" w14:textId="77777777" w:rsidTr="00A909EF">
        <w:trPr>
          <w:trHeight w:val="680"/>
          <w:jc w:val="center"/>
        </w:trPr>
        <w:tc>
          <w:tcPr>
            <w:tcW w:w="2404" w:type="dxa"/>
            <w:tcBorders>
              <w:top w:val="nil"/>
              <w:left w:val="nil"/>
              <w:bottom w:val="nil"/>
              <w:right w:val="single" w:sz="4" w:space="0" w:color="auto"/>
            </w:tcBorders>
            <w:vAlign w:val="center"/>
            <w:hideMark/>
          </w:tcPr>
          <w:p w14:paraId="6AFCFDDE" w14:textId="77777777" w:rsidR="00C64F2E" w:rsidRPr="009E2CD7" w:rsidRDefault="00C64F2E" w:rsidP="00A909EF">
            <w:pPr>
              <w:spacing w:line="240" w:lineRule="exact"/>
              <w:ind w:firstLine="403"/>
              <w:jc w:val="distribute"/>
              <w:rPr>
                <w:rFonts w:ascii="標楷體" w:eastAsia="標楷體" w:hAnsi="標楷體" w:cs="新細明體"/>
                <w:b/>
                <w:sz w:val="20"/>
              </w:rPr>
            </w:pPr>
            <w:r>
              <w:rPr>
                <w:rFonts w:ascii="標楷體" w:eastAsia="標楷體" w:hAnsi="標楷體" w:hint="eastAsia"/>
                <w:sz w:val="20"/>
              </w:rPr>
              <w:t>無形資產</w:t>
            </w:r>
          </w:p>
        </w:tc>
        <w:tc>
          <w:tcPr>
            <w:tcW w:w="1985" w:type="dxa"/>
            <w:tcBorders>
              <w:top w:val="nil"/>
              <w:left w:val="single" w:sz="4" w:space="0" w:color="auto"/>
              <w:bottom w:val="nil"/>
              <w:right w:val="single" w:sz="4" w:space="0" w:color="auto"/>
            </w:tcBorders>
            <w:vAlign w:val="center"/>
            <w:hideMark/>
          </w:tcPr>
          <w:p w14:paraId="06A41248" w14:textId="77777777" w:rsidR="00C64F2E" w:rsidRPr="009E2CD7" w:rsidRDefault="00C64F2E" w:rsidP="00A909EF">
            <w:pPr>
              <w:widowControl/>
              <w:overflowPunct w:val="0"/>
              <w:spacing w:line="240" w:lineRule="exact"/>
              <w:jc w:val="right"/>
              <w:rPr>
                <w:rFonts w:ascii="標楷體" w:eastAsia="標楷體" w:hAnsi="標楷體" w:cs="標楷體"/>
                <w:b/>
                <w:bCs/>
                <w:sz w:val="20"/>
                <w:highlight w:val="yellow"/>
              </w:rPr>
            </w:pPr>
            <w:r w:rsidRPr="00736ED3">
              <w:rPr>
                <w:rFonts w:asciiTheme="minorEastAsia" w:eastAsiaTheme="minorEastAsia" w:hAnsiTheme="minorEastAsia"/>
                <w:kern w:val="0"/>
                <w:sz w:val="20"/>
              </w:rPr>
              <w:t>2</w:t>
            </w:r>
            <w:r>
              <w:rPr>
                <w:rFonts w:asciiTheme="minorEastAsia" w:eastAsiaTheme="minorEastAsia" w:hAnsiTheme="minorEastAsia"/>
                <w:kern w:val="0"/>
                <w:sz w:val="20"/>
              </w:rPr>
              <w:t>,</w:t>
            </w:r>
            <w:r w:rsidRPr="00736ED3">
              <w:rPr>
                <w:rFonts w:asciiTheme="minorEastAsia" w:eastAsiaTheme="minorEastAsia" w:hAnsiTheme="minorEastAsia"/>
                <w:kern w:val="0"/>
                <w:sz w:val="20"/>
              </w:rPr>
              <w:t>618</w:t>
            </w:r>
            <w:r>
              <w:rPr>
                <w:rFonts w:asciiTheme="minorEastAsia" w:eastAsiaTheme="minorEastAsia" w:hAnsiTheme="minorEastAsia"/>
                <w:kern w:val="0"/>
                <w:sz w:val="20"/>
              </w:rPr>
              <w:t>,</w:t>
            </w:r>
            <w:r w:rsidRPr="00736ED3">
              <w:rPr>
                <w:rFonts w:asciiTheme="minorEastAsia" w:eastAsiaTheme="minorEastAsia" w:hAnsiTheme="minorEastAsia"/>
                <w:kern w:val="0"/>
                <w:sz w:val="20"/>
              </w:rPr>
              <w:t>928</w:t>
            </w:r>
          </w:p>
        </w:tc>
        <w:tc>
          <w:tcPr>
            <w:tcW w:w="708" w:type="dxa"/>
            <w:tcBorders>
              <w:top w:val="nil"/>
              <w:left w:val="single" w:sz="4" w:space="0" w:color="auto"/>
              <w:bottom w:val="nil"/>
              <w:right w:val="single" w:sz="4" w:space="0" w:color="auto"/>
            </w:tcBorders>
            <w:vAlign w:val="center"/>
            <w:hideMark/>
          </w:tcPr>
          <w:p w14:paraId="5F5E0588" w14:textId="77777777" w:rsidR="00C64F2E" w:rsidRPr="009E2CD7" w:rsidRDefault="00C64F2E" w:rsidP="00A909EF">
            <w:pPr>
              <w:widowControl/>
              <w:overflowPunct w:val="0"/>
              <w:spacing w:line="240" w:lineRule="exact"/>
              <w:jc w:val="right"/>
              <w:rPr>
                <w:rFonts w:ascii="標楷體" w:eastAsia="標楷體" w:hAnsi="標楷體" w:cs="標楷體"/>
                <w:b/>
                <w:bCs/>
                <w:sz w:val="20"/>
                <w:highlight w:val="yellow"/>
              </w:rPr>
            </w:pPr>
            <w:r w:rsidRPr="00552A0A">
              <w:rPr>
                <w:rFonts w:asciiTheme="minorEastAsia" w:eastAsiaTheme="minorEastAsia" w:hAnsiTheme="minorEastAsia"/>
                <w:kern w:val="0"/>
                <w:sz w:val="20"/>
              </w:rPr>
              <w:t>0.84</w:t>
            </w:r>
          </w:p>
        </w:tc>
        <w:tc>
          <w:tcPr>
            <w:tcW w:w="2601" w:type="dxa"/>
            <w:tcBorders>
              <w:top w:val="nil"/>
              <w:left w:val="single" w:sz="4" w:space="0" w:color="auto"/>
              <w:bottom w:val="nil"/>
              <w:right w:val="single" w:sz="4" w:space="0" w:color="auto"/>
            </w:tcBorders>
            <w:vAlign w:val="center"/>
            <w:hideMark/>
          </w:tcPr>
          <w:p w14:paraId="35072725" w14:textId="77777777" w:rsidR="00C64F2E" w:rsidRPr="009E2CD7" w:rsidRDefault="00C64F2E" w:rsidP="00A909EF">
            <w:pPr>
              <w:spacing w:line="240" w:lineRule="exact"/>
              <w:ind w:firstLine="403"/>
              <w:jc w:val="distribute"/>
              <w:rPr>
                <w:rFonts w:ascii="標楷體" w:eastAsia="標楷體" w:hAnsi="標楷體" w:cs="標楷體"/>
                <w:sz w:val="20"/>
              </w:rPr>
            </w:pPr>
            <w:r>
              <w:rPr>
                <w:rFonts w:ascii="標楷體" w:eastAsia="標楷體" w:hAnsi="標楷體" w:cs="標楷體" w:hint="eastAsia"/>
                <w:sz w:val="20"/>
              </w:rPr>
              <w:t>其他負債</w:t>
            </w:r>
          </w:p>
        </w:tc>
        <w:tc>
          <w:tcPr>
            <w:tcW w:w="1652" w:type="dxa"/>
            <w:tcBorders>
              <w:top w:val="nil"/>
              <w:left w:val="single" w:sz="4" w:space="0" w:color="auto"/>
              <w:bottom w:val="nil"/>
              <w:right w:val="single" w:sz="4" w:space="0" w:color="auto"/>
            </w:tcBorders>
            <w:vAlign w:val="center"/>
            <w:hideMark/>
          </w:tcPr>
          <w:p w14:paraId="6E759021" w14:textId="77777777" w:rsidR="00C64F2E" w:rsidRPr="009E2CD7" w:rsidRDefault="00C64F2E" w:rsidP="00A909EF">
            <w:pPr>
              <w:widowControl/>
              <w:overflowPunct w:val="0"/>
              <w:spacing w:line="240" w:lineRule="exact"/>
              <w:jc w:val="right"/>
              <w:rPr>
                <w:rFonts w:ascii="標楷體" w:eastAsia="標楷體" w:hAnsi="標楷體" w:cs="標楷體"/>
                <w:b/>
                <w:bCs/>
                <w:sz w:val="20"/>
                <w:highlight w:val="yellow"/>
              </w:rPr>
            </w:pPr>
            <w:r w:rsidRPr="00736ED3">
              <w:rPr>
                <w:rFonts w:asciiTheme="minorEastAsia" w:eastAsiaTheme="minorEastAsia" w:hAnsiTheme="minorEastAsia"/>
                <w:kern w:val="0"/>
                <w:sz w:val="20"/>
              </w:rPr>
              <w:t>30</w:t>
            </w:r>
            <w:r>
              <w:rPr>
                <w:rFonts w:asciiTheme="minorEastAsia" w:eastAsiaTheme="minorEastAsia" w:hAnsiTheme="minorEastAsia"/>
                <w:kern w:val="0"/>
                <w:sz w:val="20"/>
              </w:rPr>
              <w:t>,</w:t>
            </w:r>
            <w:r w:rsidRPr="00736ED3">
              <w:rPr>
                <w:rFonts w:asciiTheme="minorEastAsia" w:eastAsiaTheme="minorEastAsia" w:hAnsiTheme="minorEastAsia"/>
                <w:kern w:val="0"/>
                <w:sz w:val="20"/>
              </w:rPr>
              <w:t>897</w:t>
            </w:r>
            <w:r>
              <w:rPr>
                <w:rFonts w:asciiTheme="minorEastAsia" w:eastAsiaTheme="minorEastAsia" w:hAnsiTheme="minorEastAsia"/>
                <w:kern w:val="0"/>
                <w:sz w:val="20"/>
              </w:rPr>
              <w:t>,</w:t>
            </w:r>
            <w:r w:rsidRPr="00736ED3">
              <w:rPr>
                <w:rFonts w:asciiTheme="minorEastAsia" w:eastAsiaTheme="minorEastAsia" w:hAnsiTheme="minorEastAsia"/>
                <w:kern w:val="0"/>
                <w:sz w:val="20"/>
              </w:rPr>
              <w:t>944</w:t>
            </w:r>
          </w:p>
        </w:tc>
        <w:tc>
          <w:tcPr>
            <w:tcW w:w="623" w:type="dxa"/>
            <w:tcBorders>
              <w:top w:val="nil"/>
              <w:left w:val="single" w:sz="4" w:space="0" w:color="auto"/>
              <w:bottom w:val="nil"/>
              <w:right w:val="nil"/>
            </w:tcBorders>
            <w:vAlign w:val="center"/>
            <w:hideMark/>
          </w:tcPr>
          <w:p w14:paraId="2F272C17" w14:textId="77777777" w:rsidR="00C64F2E" w:rsidRPr="009E2CD7" w:rsidRDefault="00C64F2E" w:rsidP="00A909EF">
            <w:pPr>
              <w:widowControl/>
              <w:overflowPunct w:val="0"/>
              <w:spacing w:line="240" w:lineRule="exact"/>
              <w:jc w:val="right"/>
              <w:rPr>
                <w:rFonts w:ascii="標楷體" w:eastAsia="標楷體" w:hAnsi="標楷體" w:cs="標楷體"/>
                <w:b/>
                <w:bCs/>
                <w:sz w:val="20"/>
                <w:highlight w:val="yellow"/>
              </w:rPr>
            </w:pPr>
            <w:r w:rsidRPr="00552A0A">
              <w:rPr>
                <w:rFonts w:asciiTheme="minorEastAsia" w:eastAsiaTheme="minorEastAsia" w:hAnsiTheme="minorEastAsia"/>
                <w:kern w:val="0"/>
                <w:sz w:val="20"/>
              </w:rPr>
              <w:t>9.89</w:t>
            </w:r>
          </w:p>
        </w:tc>
      </w:tr>
      <w:tr w:rsidR="00C64F2E" w:rsidRPr="009E2CD7" w14:paraId="1490EEE2" w14:textId="77777777" w:rsidTr="00A909EF">
        <w:trPr>
          <w:trHeight w:val="680"/>
          <w:jc w:val="center"/>
        </w:trPr>
        <w:tc>
          <w:tcPr>
            <w:tcW w:w="2404" w:type="dxa"/>
            <w:tcBorders>
              <w:top w:val="nil"/>
              <w:left w:val="nil"/>
              <w:bottom w:val="nil"/>
              <w:right w:val="single" w:sz="4" w:space="0" w:color="auto"/>
            </w:tcBorders>
            <w:vAlign w:val="center"/>
            <w:hideMark/>
          </w:tcPr>
          <w:p w14:paraId="1BF0AC9A" w14:textId="77777777" w:rsidR="00C64F2E" w:rsidRPr="009E2CD7" w:rsidRDefault="00C64F2E" w:rsidP="00A909EF">
            <w:pPr>
              <w:spacing w:line="240" w:lineRule="exact"/>
              <w:ind w:firstLine="403"/>
              <w:jc w:val="distribute"/>
              <w:rPr>
                <w:rFonts w:ascii="標楷體" w:eastAsia="標楷體" w:hAnsi="標楷體" w:cs="新細明體"/>
                <w:b/>
                <w:sz w:val="20"/>
              </w:rPr>
            </w:pPr>
            <w:r>
              <w:rPr>
                <w:rFonts w:ascii="標楷體" w:eastAsia="標楷體" w:hAnsi="標楷體" w:hint="eastAsia"/>
                <w:sz w:val="20"/>
              </w:rPr>
              <w:t>其他資</w:t>
            </w:r>
            <w:r w:rsidRPr="009E2CD7">
              <w:rPr>
                <w:rFonts w:ascii="標楷體" w:eastAsia="標楷體" w:hAnsi="標楷體" w:hint="eastAsia"/>
                <w:sz w:val="20"/>
              </w:rPr>
              <w:t>產</w:t>
            </w:r>
          </w:p>
        </w:tc>
        <w:tc>
          <w:tcPr>
            <w:tcW w:w="1985" w:type="dxa"/>
            <w:tcBorders>
              <w:top w:val="nil"/>
              <w:left w:val="single" w:sz="4" w:space="0" w:color="auto"/>
              <w:bottom w:val="nil"/>
              <w:right w:val="single" w:sz="4" w:space="0" w:color="auto"/>
            </w:tcBorders>
            <w:vAlign w:val="center"/>
            <w:hideMark/>
          </w:tcPr>
          <w:p w14:paraId="7B1A62BD" w14:textId="77777777" w:rsidR="00C64F2E" w:rsidRPr="009E2CD7" w:rsidRDefault="00C64F2E" w:rsidP="00A909EF">
            <w:pPr>
              <w:widowControl/>
              <w:overflowPunct w:val="0"/>
              <w:spacing w:line="240" w:lineRule="exact"/>
              <w:jc w:val="right"/>
              <w:rPr>
                <w:rFonts w:ascii="標楷體" w:eastAsia="標楷體" w:hAnsi="標楷體" w:cs="標楷體"/>
                <w:b/>
                <w:bCs/>
                <w:sz w:val="20"/>
                <w:highlight w:val="yellow"/>
              </w:rPr>
            </w:pPr>
            <w:r w:rsidRPr="00736ED3">
              <w:rPr>
                <w:rFonts w:asciiTheme="minorEastAsia" w:eastAsiaTheme="minorEastAsia" w:hAnsiTheme="minorEastAsia"/>
                <w:kern w:val="0"/>
                <w:sz w:val="20"/>
              </w:rPr>
              <w:t>67</w:t>
            </w:r>
            <w:r>
              <w:rPr>
                <w:rFonts w:asciiTheme="minorEastAsia" w:eastAsiaTheme="minorEastAsia" w:hAnsiTheme="minorEastAsia"/>
                <w:kern w:val="0"/>
                <w:sz w:val="20"/>
              </w:rPr>
              <w:t>,</w:t>
            </w:r>
            <w:r w:rsidRPr="00736ED3">
              <w:rPr>
                <w:rFonts w:asciiTheme="minorEastAsia" w:eastAsiaTheme="minorEastAsia" w:hAnsiTheme="minorEastAsia"/>
                <w:kern w:val="0"/>
                <w:sz w:val="20"/>
              </w:rPr>
              <w:t>141</w:t>
            </w:r>
          </w:p>
        </w:tc>
        <w:tc>
          <w:tcPr>
            <w:tcW w:w="708" w:type="dxa"/>
            <w:tcBorders>
              <w:top w:val="nil"/>
              <w:left w:val="single" w:sz="4" w:space="0" w:color="auto"/>
              <w:bottom w:val="nil"/>
              <w:right w:val="single" w:sz="4" w:space="0" w:color="auto"/>
            </w:tcBorders>
            <w:vAlign w:val="center"/>
            <w:hideMark/>
          </w:tcPr>
          <w:p w14:paraId="3E4AE1D9" w14:textId="77777777" w:rsidR="00C64F2E" w:rsidRPr="009E2CD7" w:rsidRDefault="00C64F2E" w:rsidP="00A909EF">
            <w:pPr>
              <w:widowControl/>
              <w:overflowPunct w:val="0"/>
              <w:spacing w:line="240" w:lineRule="exact"/>
              <w:jc w:val="right"/>
              <w:rPr>
                <w:rFonts w:ascii="標楷體" w:eastAsia="標楷體" w:hAnsi="標楷體" w:cs="標楷體"/>
                <w:b/>
                <w:bCs/>
                <w:sz w:val="20"/>
                <w:highlight w:val="yellow"/>
              </w:rPr>
            </w:pPr>
            <w:r w:rsidRPr="00552A0A">
              <w:rPr>
                <w:rFonts w:asciiTheme="minorEastAsia" w:eastAsiaTheme="minorEastAsia" w:hAnsiTheme="minorEastAsia"/>
                <w:kern w:val="0"/>
                <w:sz w:val="20"/>
              </w:rPr>
              <w:t>0.02</w:t>
            </w:r>
          </w:p>
        </w:tc>
        <w:tc>
          <w:tcPr>
            <w:tcW w:w="2601" w:type="dxa"/>
            <w:tcBorders>
              <w:top w:val="nil"/>
              <w:left w:val="single" w:sz="4" w:space="0" w:color="auto"/>
              <w:bottom w:val="nil"/>
              <w:right w:val="single" w:sz="4" w:space="0" w:color="auto"/>
            </w:tcBorders>
            <w:vAlign w:val="center"/>
            <w:hideMark/>
          </w:tcPr>
          <w:p w14:paraId="59C71EF7" w14:textId="77777777" w:rsidR="00C64F2E" w:rsidRPr="00FB1B0C" w:rsidRDefault="00C64F2E" w:rsidP="00A909EF">
            <w:pPr>
              <w:widowControl/>
              <w:overflowPunct w:val="0"/>
              <w:spacing w:line="240" w:lineRule="exact"/>
              <w:ind w:firstLineChars="100" w:firstLine="200"/>
              <w:jc w:val="distribute"/>
              <w:rPr>
                <w:rFonts w:eastAsia="標楷體" w:cs="新細明體"/>
                <w:b/>
                <w:sz w:val="20"/>
                <w:szCs w:val="18"/>
              </w:rPr>
            </w:pPr>
            <w:r w:rsidRPr="009E2CD7">
              <w:rPr>
                <w:rFonts w:eastAsia="標楷體" w:cs="新細明體" w:hint="eastAsia"/>
                <w:b/>
                <w:sz w:val="20"/>
                <w:szCs w:val="18"/>
              </w:rPr>
              <w:t>淨值</w:t>
            </w:r>
          </w:p>
        </w:tc>
        <w:tc>
          <w:tcPr>
            <w:tcW w:w="1652" w:type="dxa"/>
            <w:tcBorders>
              <w:top w:val="nil"/>
              <w:left w:val="single" w:sz="4" w:space="0" w:color="auto"/>
              <w:bottom w:val="nil"/>
              <w:right w:val="single" w:sz="4" w:space="0" w:color="auto"/>
            </w:tcBorders>
            <w:vAlign w:val="center"/>
            <w:hideMark/>
          </w:tcPr>
          <w:p w14:paraId="46FBE177" w14:textId="77777777" w:rsidR="00C64F2E" w:rsidRPr="009E2CD7" w:rsidRDefault="00C64F2E" w:rsidP="00A909EF">
            <w:pPr>
              <w:widowControl/>
              <w:overflowPunct w:val="0"/>
              <w:spacing w:line="240" w:lineRule="exact"/>
              <w:jc w:val="right"/>
              <w:rPr>
                <w:rFonts w:ascii="標楷體" w:eastAsia="標楷體" w:hAnsi="標楷體" w:cs="標楷體"/>
                <w:b/>
                <w:bCs/>
                <w:sz w:val="20"/>
                <w:highlight w:val="yellow"/>
              </w:rPr>
            </w:pPr>
            <w:r w:rsidRPr="00736ED3">
              <w:rPr>
                <w:rFonts w:asciiTheme="minorEastAsia" w:eastAsiaTheme="minorEastAsia" w:hAnsiTheme="minorEastAsia"/>
                <w:b/>
                <w:kern w:val="0"/>
                <w:sz w:val="20"/>
              </w:rPr>
              <w:t>223</w:t>
            </w:r>
            <w:r>
              <w:rPr>
                <w:rFonts w:asciiTheme="minorEastAsia" w:eastAsiaTheme="minorEastAsia" w:hAnsiTheme="minorEastAsia"/>
                <w:b/>
                <w:kern w:val="0"/>
                <w:sz w:val="20"/>
              </w:rPr>
              <w:t>,</w:t>
            </w:r>
            <w:r w:rsidRPr="00736ED3">
              <w:rPr>
                <w:rFonts w:asciiTheme="minorEastAsia" w:eastAsiaTheme="minorEastAsia" w:hAnsiTheme="minorEastAsia"/>
                <w:b/>
                <w:kern w:val="0"/>
                <w:sz w:val="20"/>
              </w:rPr>
              <w:t>787</w:t>
            </w:r>
            <w:r>
              <w:rPr>
                <w:rFonts w:asciiTheme="minorEastAsia" w:eastAsiaTheme="minorEastAsia" w:hAnsiTheme="minorEastAsia"/>
                <w:b/>
                <w:kern w:val="0"/>
                <w:sz w:val="20"/>
              </w:rPr>
              <w:t>,</w:t>
            </w:r>
            <w:r w:rsidRPr="00736ED3">
              <w:rPr>
                <w:rFonts w:asciiTheme="minorEastAsia" w:eastAsiaTheme="minorEastAsia" w:hAnsiTheme="minorEastAsia"/>
                <w:b/>
                <w:kern w:val="0"/>
                <w:sz w:val="20"/>
              </w:rPr>
              <w:t>461</w:t>
            </w:r>
          </w:p>
        </w:tc>
        <w:tc>
          <w:tcPr>
            <w:tcW w:w="623" w:type="dxa"/>
            <w:tcBorders>
              <w:top w:val="nil"/>
              <w:left w:val="single" w:sz="4" w:space="0" w:color="auto"/>
              <w:bottom w:val="nil"/>
              <w:right w:val="nil"/>
            </w:tcBorders>
            <w:vAlign w:val="center"/>
            <w:hideMark/>
          </w:tcPr>
          <w:p w14:paraId="4805761C" w14:textId="77777777" w:rsidR="00C64F2E" w:rsidRPr="009E2CD7" w:rsidRDefault="00C64F2E" w:rsidP="00A909EF">
            <w:pPr>
              <w:widowControl/>
              <w:overflowPunct w:val="0"/>
              <w:spacing w:line="240" w:lineRule="exact"/>
              <w:jc w:val="right"/>
              <w:rPr>
                <w:rFonts w:ascii="標楷體" w:eastAsia="標楷體" w:hAnsi="標楷體" w:cs="標楷體"/>
                <w:b/>
                <w:bCs/>
                <w:sz w:val="20"/>
                <w:highlight w:val="yellow"/>
              </w:rPr>
            </w:pPr>
            <w:r w:rsidRPr="00552A0A">
              <w:rPr>
                <w:rFonts w:asciiTheme="minorEastAsia" w:eastAsiaTheme="minorEastAsia" w:hAnsiTheme="minorEastAsia"/>
                <w:b/>
                <w:kern w:val="0"/>
                <w:sz w:val="20"/>
              </w:rPr>
              <w:t>71.66</w:t>
            </w:r>
          </w:p>
        </w:tc>
      </w:tr>
      <w:tr w:rsidR="00C64F2E" w:rsidRPr="009E2CD7" w14:paraId="4D881486" w14:textId="77777777" w:rsidTr="00A909EF">
        <w:trPr>
          <w:trHeight w:val="680"/>
          <w:jc w:val="center"/>
        </w:trPr>
        <w:tc>
          <w:tcPr>
            <w:tcW w:w="2404" w:type="dxa"/>
            <w:tcBorders>
              <w:top w:val="nil"/>
              <w:left w:val="nil"/>
              <w:bottom w:val="nil"/>
              <w:right w:val="single" w:sz="4" w:space="0" w:color="auto"/>
            </w:tcBorders>
            <w:vAlign w:val="center"/>
            <w:hideMark/>
          </w:tcPr>
          <w:p w14:paraId="17291E5C" w14:textId="77777777" w:rsidR="00C64F2E" w:rsidRPr="009E2CD7" w:rsidRDefault="00C64F2E" w:rsidP="00A909EF">
            <w:pPr>
              <w:spacing w:line="240" w:lineRule="exact"/>
              <w:ind w:firstLine="403"/>
              <w:jc w:val="distribute"/>
              <w:rPr>
                <w:rFonts w:ascii="標楷體" w:eastAsia="標楷體" w:hAnsi="標楷體" w:cs="新細明體"/>
                <w:sz w:val="20"/>
              </w:rPr>
            </w:pPr>
          </w:p>
        </w:tc>
        <w:tc>
          <w:tcPr>
            <w:tcW w:w="1985" w:type="dxa"/>
            <w:tcBorders>
              <w:top w:val="nil"/>
              <w:left w:val="single" w:sz="4" w:space="0" w:color="auto"/>
              <w:bottom w:val="nil"/>
              <w:right w:val="single" w:sz="4" w:space="0" w:color="auto"/>
            </w:tcBorders>
            <w:vAlign w:val="center"/>
            <w:hideMark/>
          </w:tcPr>
          <w:p w14:paraId="1F7E6320" w14:textId="77777777" w:rsidR="00C64F2E" w:rsidRPr="009E2CD7" w:rsidRDefault="00C64F2E" w:rsidP="00A909EF">
            <w:pPr>
              <w:widowControl/>
              <w:overflowPunct w:val="0"/>
              <w:spacing w:line="240" w:lineRule="exact"/>
              <w:jc w:val="right"/>
              <w:rPr>
                <w:rFonts w:ascii="標楷體" w:eastAsia="標楷體" w:hAnsi="標楷體" w:cs="標楷體"/>
                <w:bCs/>
                <w:sz w:val="20"/>
                <w:highlight w:val="yellow"/>
              </w:rPr>
            </w:pPr>
          </w:p>
        </w:tc>
        <w:tc>
          <w:tcPr>
            <w:tcW w:w="708" w:type="dxa"/>
            <w:tcBorders>
              <w:top w:val="nil"/>
              <w:left w:val="single" w:sz="4" w:space="0" w:color="auto"/>
              <w:bottom w:val="nil"/>
              <w:right w:val="single" w:sz="4" w:space="0" w:color="auto"/>
            </w:tcBorders>
            <w:vAlign w:val="center"/>
            <w:hideMark/>
          </w:tcPr>
          <w:p w14:paraId="4EAD82D7" w14:textId="77777777" w:rsidR="00C64F2E" w:rsidRPr="009E2CD7" w:rsidRDefault="00C64F2E" w:rsidP="00A909EF">
            <w:pPr>
              <w:widowControl/>
              <w:overflowPunct w:val="0"/>
              <w:spacing w:line="240" w:lineRule="exact"/>
              <w:jc w:val="right"/>
              <w:rPr>
                <w:rFonts w:ascii="標楷體" w:eastAsia="標楷體" w:hAnsi="標楷體" w:cs="標楷體"/>
                <w:bCs/>
                <w:sz w:val="20"/>
                <w:highlight w:val="yellow"/>
              </w:rPr>
            </w:pPr>
          </w:p>
        </w:tc>
        <w:tc>
          <w:tcPr>
            <w:tcW w:w="2601" w:type="dxa"/>
            <w:tcBorders>
              <w:top w:val="nil"/>
              <w:left w:val="single" w:sz="4" w:space="0" w:color="auto"/>
              <w:bottom w:val="nil"/>
              <w:right w:val="single" w:sz="4" w:space="0" w:color="auto"/>
            </w:tcBorders>
            <w:vAlign w:val="center"/>
            <w:hideMark/>
          </w:tcPr>
          <w:p w14:paraId="71813F21" w14:textId="77777777" w:rsidR="00C64F2E" w:rsidRPr="00FB1B0C" w:rsidRDefault="00C64F2E" w:rsidP="00A909EF">
            <w:pPr>
              <w:widowControl/>
              <w:overflowPunct w:val="0"/>
              <w:spacing w:line="240" w:lineRule="exact"/>
              <w:ind w:leftChars="136" w:left="326" w:firstLineChars="42" w:firstLine="84"/>
              <w:jc w:val="distribute"/>
              <w:rPr>
                <w:rFonts w:ascii="標楷體" w:eastAsia="標楷體" w:hAnsi="標楷體" w:cs="標楷體"/>
                <w:sz w:val="20"/>
              </w:rPr>
            </w:pPr>
            <w:r w:rsidRPr="00FB1B0C">
              <w:rPr>
                <w:rFonts w:ascii="標楷體" w:eastAsia="標楷體" w:hAnsi="標楷體" w:cs="標楷體" w:hint="eastAsia"/>
                <w:sz w:val="20"/>
              </w:rPr>
              <w:t>基金</w:t>
            </w:r>
          </w:p>
        </w:tc>
        <w:tc>
          <w:tcPr>
            <w:tcW w:w="1652" w:type="dxa"/>
            <w:tcBorders>
              <w:top w:val="nil"/>
              <w:left w:val="single" w:sz="4" w:space="0" w:color="auto"/>
              <w:bottom w:val="nil"/>
              <w:right w:val="single" w:sz="4" w:space="0" w:color="auto"/>
            </w:tcBorders>
            <w:vAlign w:val="center"/>
            <w:hideMark/>
          </w:tcPr>
          <w:p w14:paraId="065FCAB4" w14:textId="77777777" w:rsidR="00C64F2E" w:rsidRPr="009E2CD7" w:rsidRDefault="00C64F2E" w:rsidP="00A909EF">
            <w:pPr>
              <w:widowControl/>
              <w:overflowPunct w:val="0"/>
              <w:spacing w:line="240" w:lineRule="exact"/>
              <w:jc w:val="right"/>
              <w:rPr>
                <w:rFonts w:ascii="標楷體" w:eastAsia="標楷體" w:hAnsi="標楷體" w:cs="標楷體"/>
                <w:bCs/>
                <w:sz w:val="20"/>
                <w:highlight w:val="yellow"/>
              </w:rPr>
            </w:pPr>
            <w:r w:rsidRPr="00736ED3">
              <w:rPr>
                <w:rFonts w:asciiTheme="minorEastAsia" w:eastAsiaTheme="minorEastAsia" w:hAnsiTheme="minorEastAsia"/>
                <w:kern w:val="0"/>
                <w:sz w:val="20"/>
              </w:rPr>
              <w:t>1</w:t>
            </w:r>
            <w:r>
              <w:rPr>
                <w:rFonts w:asciiTheme="minorEastAsia" w:eastAsiaTheme="minorEastAsia" w:hAnsiTheme="minorEastAsia"/>
                <w:kern w:val="0"/>
                <w:sz w:val="20"/>
              </w:rPr>
              <w:t>,</w:t>
            </w:r>
            <w:r w:rsidRPr="00736ED3">
              <w:rPr>
                <w:rFonts w:asciiTheme="minorEastAsia" w:eastAsiaTheme="minorEastAsia" w:hAnsiTheme="minorEastAsia"/>
                <w:kern w:val="0"/>
                <w:sz w:val="20"/>
              </w:rPr>
              <w:t>000</w:t>
            </w:r>
            <w:r>
              <w:rPr>
                <w:rFonts w:asciiTheme="minorEastAsia" w:eastAsiaTheme="minorEastAsia" w:hAnsiTheme="minorEastAsia"/>
                <w:kern w:val="0"/>
                <w:sz w:val="20"/>
              </w:rPr>
              <w:t>,</w:t>
            </w:r>
            <w:r w:rsidRPr="00736ED3">
              <w:rPr>
                <w:rFonts w:asciiTheme="minorEastAsia" w:eastAsiaTheme="minorEastAsia" w:hAnsiTheme="minorEastAsia"/>
                <w:kern w:val="0"/>
                <w:sz w:val="20"/>
              </w:rPr>
              <w:t>000</w:t>
            </w:r>
          </w:p>
        </w:tc>
        <w:tc>
          <w:tcPr>
            <w:tcW w:w="623" w:type="dxa"/>
            <w:tcBorders>
              <w:top w:val="nil"/>
              <w:left w:val="single" w:sz="4" w:space="0" w:color="auto"/>
              <w:bottom w:val="nil"/>
              <w:right w:val="nil"/>
            </w:tcBorders>
            <w:vAlign w:val="center"/>
          </w:tcPr>
          <w:p w14:paraId="23F01CA8" w14:textId="77777777" w:rsidR="00C64F2E" w:rsidRPr="00D37DF4" w:rsidRDefault="00C64F2E" w:rsidP="00A909EF">
            <w:pPr>
              <w:widowControl/>
              <w:overflowPunct w:val="0"/>
              <w:spacing w:line="240" w:lineRule="exact"/>
              <w:jc w:val="right"/>
              <w:rPr>
                <w:rFonts w:asciiTheme="minorEastAsia" w:eastAsiaTheme="minorEastAsia" w:hAnsiTheme="minorEastAsia"/>
                <w:kern w:val="0"/>
                <w:sz w:val="20"/>
              </w:rPr>
            </w:pPr>
            <w:r>
              <w:rPr>
                <w:rFonts w:asciiTheme="minorEastAsia" w:eastAsiaTheme="minorEastAsia" w:hAnsiTheme="minorEastAsia" w:hint="eastAsia"/>
                <w:kern w:val="0"/>
                <w:sz w:val="20"/>
              </w:rPr>
              <w:t>0.32</w:t>
            </w:r>
          </w:p>
        </w:tc>
      </w:tr>
      <w:tr w:rsidR="00C64F2E" w:rsidRPr="009E2CD7" w14:paraId="01124C80" w14:textId="77777777" w:rsidTr="00A909EF">
        <w:trPr>
          <w:trHeight w:val="680"/>
          <w:jc w:val="center"/>
        </w:trPr>
        <w:tc>
          <w:tcPr>
            <w:tcW w:w="2404" w:type="dxa"/>
            <w:tcBorders>
              <w:top w:val="nil"/>
              <w:left w:val="nil"/>
              <w:bottom w:val="single" w:sz="8" w:space="0" w:color="auto"/>
              <w:right w:val="single" w:sz="4" w:space="0" w:color="auto"/>
            </w:tcBorders>
            <w:vAlign w:val="center"/>
          </w:tcPr>
          <w:p w14:paraId="78883B0F" w14:textId="77777777" w:rsidR="00C64F2E" w:rsidRPr="009E2CD7" w:rsidRDefault="00C64F2E" w:rsidP="00A909EF">
            <w:pPr>
              <w:spacing w:line="240" w:lineRule="exact"/>
              <w:ind w:firstLine="403"/>
              <w:jc w:val="distribute"/>
              <w:rPr>
                <w:rFonts w:ascii="標楷體" w:eastAsia="標楷體" w:hAnsi="標楷體" w:cs="標楷體"/>
                <w:sz w:val="20"/>
              </w:rPr>
            </w:pPr>
          </w:p>
        </w:tc>
        <w:tc>
          <w:tcPr>
            <w:tcW w:w="1985" w:type="dxa"/>
            <w:tcBorders>
              <w:top w:val="nil"/>
              <w:left w:val="single" w:sz="4" w:space="0" w:color="auto"/>
              <w:bottom w:val="single" w:sz="8" w:space="0" w:color="auto"/>
              <w:right w:val="single" w:sz="4" w:space="0" w:color="auto"/>
            </w:tcBorders>
            <w:vAlign w:val="center"/>
          </w:tcPr>
          <w:p w14:paraId="1D4E9B3F" w14:textId="77777777" w:rsidR="00C64F2E" w:rsidRPr="009E2CD7" w:rsidRDefault="00C64F2E" w:rsidP="00A909EF">
            <w:pPr>
              <w:widowControl/>
              <w:overflowPunct w:val="0"/>
              <w:spacing w:line="240" w:lineRule="exact"/>
              <w:jc w:val="right"/>
              <w:rPr>
                <w:rFonts w:ascii="標楷體" w:eastAsia="標楷體" w:hAnsi="標楷體" w:cs="標楷體"/>
                <w:bCs/>
                <w:sz w:val="20"/>
                <w:highlight w:val="yellow"/>
              </w:rPr>
            </w:pPr>
          </w:p>
        </w:tc>
        <w:tc>
          <w:tcPr>
            <w:tcW w:w="708" w:type="dxa"/>
            <w:tcBorders>
              <w:top w:val="nil"/>
              <w:left w:val="single" w:sz="4" w:space="0" w:color="auto"/>
              <w:bottom w:val="single" w:sz="8" w:space="0" w:color="auto"/>
              <w:right w:val="single" w:sz="4" w:space="0" w:color="auto"/>
            </w:tcBorders>
            <w:vAlign w:val="center"/>
          </w:tcPr>
          <w:p w14:paraId="6BA68FD5" w14:textId="77777777" w:rsidR="00C64F2E" w:rsidRPr="009E2CD7" w:rsidRDefault="00C64F2E" w:rsidP="00A909EF">
            <w:pPr>
              <w:widowControl/>
              <w:overflowPunct w:val="0"/>
              <w:spacing w:line="240" w:lineRule="exact"/>
              <w:jc w:val="right"/>
              <w:rPr>
                <w:rFonts w:ascii="標楷體" w:eastAsia="標楷體" w:hAnsi="標楷體" w:cs="標楷體"/>
                <w:bCs/>
                <w:sz w:val="20"/>
                <w:highlight w:val="yellow"/>
              </w:rPr>
            </w:pPr>
          </w:p>
        </w:tc>
        <w:tc>
          <w:tcPr>
            <w:tcW w:w="2601" w:type="dxa"/>
            <w:tcBorders>
              <w:top w:val="nil"/>
              <w:left w:val="single" w:sz="4" w:space="0" w:color="auto"/>
              <w:bottom w:val="single" w:sz="8" w:space="0" w:color="auto"/>
              <w:right w:val="single" w:sz="4" w:space="0" w:color="auto"/>
            </w:tcBorders>
            <w:vAlign w:val="center"/>
            <w:hideMark/>
          </w:tcPr>
          <w:p w14:paraId="6FE8D750" w14:textId="77777777" w:rsidR="00C64F2E" w:rsidRPr="009E2CD7" w:rsidRDefault="00C64F2E" w:rsidP="00A909EF">
            <w:pPr>
              <w:spacing w:line="240" w:lineRule="exact"/>
              <w:ind w:firstLine="403"/>
              <w:jc w:val="distribute"/>
              <w:rPr>
                <w:rFonts w:ascii="標楷體" w:eastAsia="標楷體" w:hAnsi="標楷體" w:cs="新細明體"/>
                <w:sz w:val="20"/>
              </w:rPr>
            </w:pPr>
            <w:r>
              <w:rPr>
                <w:rFonts w:ascii="標楷體" w:eastAsia="標楷體" w:hAnsi="標楷體" w:cs="新細明體" w:hint="eastAsia"/>
                <w:sz w:val="20"/>
              </w:rPr>
              <w:t>累積餘</w:t>
            </w:r>
            <w:proofErr w:type="gramStart"/>
            <w:r>
              <w:rPr>
                <w:rFonts w:ascii="標楷體" w:eastAsia="標楷體" w:hAnsi="標楷體" w:cs="新細明體" w:hint="eastAsia"/>
                <w:sz w:val="20"/>
              </w:rPr>
              <w:t>絀</w:t>
            </w:r>
            <w:proofErr w:type="gramEnd"/>
          </w:p>
        </w:tc>
        <w:tc>
          <w:tcPr>
            <w:tcW w:w="1652" w:type="dxa"/>
            <w:tcBorders>
              <w:top w:val="nil"/>
              <w:left w:val="single" w:sz="4" w:space="0" w:color="auto"/>
              <w:bottom w:val="single" w:sz="8" w:space="0" w:color="auto"/>
              <w:right w:val="single" w:sz="4" w:space="0" w:color="auto"/>
            </w:tcBorders>
            <w:vAlign w:val="center"/>
            <w:hideMark/>
          </w:tcPr>
          <w:p w14:paraId="5298F87F" w14:textId="77777777" w:rsidR="00C64F2E" w:rsidRPr="009E2CD7" w:rsidRDefault="00C64F2E" w:rsidP="00A909EF">
            <w:pPr>
              <w:widowControl/>
              <w:overflowPunct w:val="0"/>
              <w:spacing w:line="240" w:lineRule="exact"/>
              <w:jc w:val="right"/>
              <w:rPr>
                <w:rFonts w:ascii="標楷體" w:eastAsia="標楷體" w:hAnsi="標楷體" w:cs="標楷體"/>
                <w:bCs/>
                <w:sz w:val="20"/>
                <w:highlight w:val="yellow"/>
              </w:rPr>
            </w:pPr>
            <w:r w:rsidRPr="00736ED3">
              <w:rPr>
                <w:rFonts w:asciiTheme="minorEastAsia" w:eastAsiaTheme="minorEastAsia" w:hAnsiTheme="minorEastAsia"/>
                <w:kern w:val="0"/>
                <w:sz w:val="20"/>
              </w:rPr>
              <w:t>222</w:t>
            </w:r>
            <w:r>
              <w:rPr>
                <w:rFonts w:asciiTheme="minorEastAsia" w:eastAsiaTheme="minorEastAsia" w:hAnsiTheme="minorEastAsia"/>
                <w:kern w:val="0"/>
                <w:sz w:val="20"/>
              </w:rPr>
              <w:t>,</w:t>
            </w:r>
            <w:r w:rsidRPr="00736ED3">
              <w:rPr>
                <w:rFonts w:asciiTheme="minorEastAsia" w:eastAsiaTheme="minorEastAsia" w:hAnsiTheme="minorEastAsia"/>
                <w:kern w:val="0"/>
                <w:sz w:val="20"/>
              </w:rPr>
              <w:t>787</w:t>
            </w:r>
            <w:r>
              <w:rPr>
                <w:rFonts w:asciiTheme="minorEastAsia" w:eastAsiaTheme="minorEastAsia" w:hAnsiTheme="minorEastAsia"/>
                <w:kern w:val="0"/>
                <w:sz w:val="20"/>
              </w:rPr>
              <w:t>,</w:t>
            </w:r>
            <w:r w:rsidRPr="00736ED3">
              <w:rPr>
                <w:rFonts w:asciiTheme="minorEastAsia" w:eastAsiaTheme="minorEastAsia" w:hAnsiTheme="minorEastAsia"/>
                <w:kern w:val="0"/>
                <w:sz w:val="20"/>
              </w:rPr>
              <w:t>461</w:t>
            </w:r>
          </w:p>
        </w:tc>
        <w:tc>
          <w:tcPr>
            <w:tcW w:w="623" w:type="dxa"/>
            <w:tcBorders>
              <w:top w:val="nil"/>
              <w:left w:val="single" w:sz="4" w:space="0" w:color="auto"/>
              <w:bottom w:val="single" w:sz="8" w:space="0" w:color="auto"/>
              <w:right w:val="nil"/>
            </w:tcBorders>
            <w:vAlign w:val="center"/>
            <w:hideMark/>
          </w:tcPr>
          <w:p w14:paraId="5181F149" w14:textId="77777777" w:rsidR="00C64F2E" w:rsidRPr="00552A0A" w:rsidRDefault="00C64F2E" w:rsidP="00A909EF">
            <w:pPr>
              <w:widowControl/>
              <w:overflowPunct w:val="0"/>
              <w:spacing w:line="240" w:lineRule="exact"/>
              <w:jc w:val="right"/>
              <w:rPr>
                <w:rFonts w:asciiTheme="minorEastAsia" w:eastAsiaTheme="minorEastAsia" w:hAnsiTheme="minorEastAsia"/>
                <w:kern w:val="0"/>
                <w:sz w:val="20"/>
              </w:rPr>
            </w:pPr>
            <w:r w:rsidRPr="00552A0A">
              <w:rPr>
                <w:rFonts w:asciiTheme="minorEastAsia" w:eastAsiaTheme="minorEastAsia" w:hAnsiTheme="minorEastAsia" w:hint="eastAsia"/>
                <w:kern w:val="0"/>
                <w:sz w:val="20"/>
              </w:rPr>
              <w:t>71.34</w:t>
            </w:r>
          </w:p>
        </w:tc>
      </w:tr>
    </w:tbl>
    <w:p w14:paraId="360D68D9" w14:textId="77777777" w:rsidR="00C64F2E" w:rsidRPr="006A405B" w:rsidRDefault="00C64F2E" w:rsidP="00C64F2E">
      <w:pPr>
        <w:snapToGrid w:val="0"/>
        <w:spacing w:beforeLines="10" w:before="24" w:line="0" w:lineRule="atLeast"/>
        <w:jc w:val="both"/>
        <w:rPr>
          <w:rFonts w:ascii="標楷體" w:eastAsia="標楷體" w:hAnsi="標楷體"/>
          <w:bCs/>
          <w:color w:val="000000" w:themeColor="text1"/>
          <w:sz w:val="18"/>
          <w:szCs w:val="18"/>
        </w:rPr>
      </w:pPr>
      <w:proofErr w:type="gramStart"/>
      <w:r w:rsidRPr="006A405B">
        <w:rPr>
          <w:rFonts w:ascii="標楷體" w:eastAsia="標楷體" w:hAnsi="標楷體" w:hint="eastAsia"/>
          <w:bCs/>
          <w:color w:val="000000" w:themeColor="text1"/>
          <w:sz w:val="18"/>
          <w:szCs w:val="18"/>
        </w:rPr>
        <w:t>註</w:t>
      </w:r>
      <w:proofErr w:type="gramEnd"/>
      <w:r>
        <w:rPr>
          <w:rFonts w:ascii="標楷體" w:eastAsia="標楷體" w:hAnsi="標楷體" w:hint="eastAsia"/>
          <w:bCs/>
          <w:color w:val="000000" w:themeColor="text1"/>
          <w:sz w:val="18"/>
          <w:szCs w:val="18"/>
        </w:rPr>
        <w:t>：信託代理與保證資產（負債）80</w:t>
      </w:r>
      <w:r>
        <w:rPr>
          <w:rFonts w:ascii="標楷體" w:eastAsia="標楷體" w:hAnsi="標楷體"/>
          <w:bCs/>
          <w:color w:val="000000" w:themeColor="text1"/>
          <w:sz w:val="18"/>
          <w:szCs w:val="18"/>
        </w:rPr>
        <w:t>,000</w:t>
      </w:r>
      <w:r>
        <w:rPr>
          <w:rFonts w:ascii="標楷體" w:eastAsia="標楷體" w:hAnsi="標楷體" w:hint="eastAsia"/>
          <w:bCs/>
          <w:color w:val="000000" w:themeColor="text1"/>
          <w:sz w:val="18"/>
          <w:szCs w:val="18"/>
        </w:rPr>
        <w:t>元。</w:t>
      </w:r>
    </w:p>
    <w:p w14:paraId="60CC70E9" w14:textId="77777777" w:rsidR="005500DA" w:rsidRDefault="005500DA" w:rsidP="003C4DED">
      <w:pPr>
        <w:snapToGrid w:val="0"/>
        <w:spacing w:beforeLines="100" w:before="240" w:afterLines="100" w:after="240" w:line="610" w:lineRule="exact"/>
        <w:jc w:val="both"/>
        <w:rPr>
          <w:rFonts w:ascii="新細明體" w:eastAsia="標楷體" w:hAnsi="新細明體"/>
          <w:b/>
          <w:bCs/>
          <w:sz w:val="36"/>
          <w:szCs w:val="36"/>
        </w:rPr>
      </w:pPr>
      <w:r>
        <w:rPr>
          <w:rFonts w:ascii="新細明體" w:eastAsia="標楷體" w:hAnsi="新細明體" w:hint="eastAsia"/>
          <w:b/>
          <w:bCs/>
          <w:sz w:val="36"/>
          <w:szCs w:val="36"/>
        </w:rPr>
        <w:lastRenderedPageBreak/>
        <w:t>肆、主管機關監督政府捐助之財團法人之查核</w:t>
      </w:r>
    </w:p>
    <w:p w14:paraId="1E1490CF" w14:textId="77777777" w:rsidR="005500DA" w:rsidRDefault="005500DA" w:rsidP="003C4DED">
      <w:pPr>
        <w:pStyle w:val="af1"/>
        <w:spacing w:beforeLines="100" w:before="240" w:afterLines="100" w:after="240" w:line="610" w:lineRule="exact"/>
        <w:ind w:firstLine="480"/>
        <w:rPr>
          <w:rFonts w:ascii="標楷體" w:hAnsi="標楷體"/>
          <w:sz w:val="24"/>
          <w:szCs w:val="24"/>
        </w:rPr>
      </w:pPr>
      <w:r>
        <w:rPr>
          <w:rFonts w:ascii="標楷體" w:hAnsi="標楷體" w:hint="eastAsia"/>
          <w:sz w:val="24"/>
        </w:rPr>
        <w:t>政府捐助財團法人依預算法第41條第3項規定，每年應由各該主管機關就以前年度捐助之效益評估，併入決算辦理。</w:t>
      </w:r>
      <w:proofErr w:type="gramStart"/>
      <w:r>
        <w:rPr>
          <w:rFonts w:ascii="標楷體" w:hAnsi="標楷體" w:hint="eastAsia"/>
          <w:sz w:val="24"/>
        </w:rPr>
        <w:t>114</w:t>
      </w:r>
      <w:proofErr w:type="gramEnd"/>
      <w:r>
        <w:rPr>
          <w:rFonts w:ascii="標楷體" w:hAnsi="標楷體" w:hint="eastAsia"/>
          <w:sz w:val="24"/>
        </w:rPr>
        <w:t>年度總決算編製作業手冊亦規定，各機關須於單位決算編製「對各部門捐助財團法人之效益評估表」。截</w:t>
      </w:r>
      <w:r>
        <w:rPr>
          <w:rFonts w:ascii="標楷體" w:hAnsi="標楷體" w:hint="eastAsia"/>
          <w:sz w:val="24"/>
          <w:szCs w:val="24"/>
        </w:rPr>
        <w:t>至</w:t>
      </w:r>
      <w:proofErr w:type="gramStart"/>
      <w:r>
        <w:rPr>
          <w:rFonts w:ascii="標楷體" w:hAnsi="標楷體" w:hint="eastAsia"/>
          <w:sz w:val="24"/>
          <w:szCs w:val="24"/>
        </w:rPr>
        <w:t>114</w:t>
      </w:r>
      <w:proofErr w:type="gramEnd"/>
      <w:r>
        <w:rPr>
          <w:rFonts w:ascii="標楷體" w:hAnsi="標楷體" w:hint="eastAsia"/>
          <w:sz w:val="24"/>
          <w:szCs w:val="24"/>
        </w:rPr>
        <w:t>年度止，各機關單位決算編製之「對各部門捐助財團法人之效益評估表」列政府捐助之財團法人，包括教育局主管之新莊區瓊林教育基金會及文化局主管之新北市文化基金會等2個，基金總額</w:t>
      </w:r>
      <w:r w:rsidRPr="00F1017C">
        <w:rPr>
          <w:rFonts w:ascii="標楷體" w:hAnsi="標楷體" w:hint="eastAsia"/>
          <w:sz w:val="24"/>
          <w:szCs w:val="24"/>
        </w:rPr>
        <w:t>1億6,120萬</w:t>
      </w:r>
      <w:r>
        <w:rPr>
          <w:rFonts w:ascii="標楷體" w:hAnsi="標楷體" w:hint="eastAsia"/>
          <w:sz w:val="24"/>
          <w:szCs w:val="24"/>
        </w:rPr>
        <w:t>元。茲將</w:t>
      </w:r>
      <w:proofErr w:type="gramStart"/>
      <w:r>
        <w:rPr>
          <w:rFonts w:ascii="標楷體" w:hAnsi="標楷體" w:hint="eastAsia"/>
          <w:sz w:val="24"/>
          <w:szCs w:val="24"/>
        </w:rPr>
        <w:t>114</w:t>
      </w:r>
      <w:proofErr w:type="gramEnd"/>
      <w:r>
        <w:rPr>
          <w:rFonts w:ascii="標楷體" w:hAnsi="標楷體" w:hint="eastAsia"/>
          <w:sz w:val="24"/>
          <w:szCs w:val="24"/>
        </w:rPr>
        <w:t>年度審核情形分述如下：</w:t>
      </w:r>
    </w:p>
    <w:p w14:paraId="160419D6" w14:textId="77777777" w:rsidR="005500DA" w:rsidRDefault="005500DA" w:rsidP="003C4DED">
      <w:pPr>
        <w:snapToGrid w:val="0"/>
        <w:spacing w:beforeLines="100" w:before="240" w:afterLines="100" w:after="240" w:line="610" w:lineRule="exact"/>
        <w:ind w:left="708" w:hangingChars="221" w:hanging="708"/>
        <w:rPr>
          <w:rFonts w:ascii="新細明體" w:eastAsia="標楷體" w:hAnsi="新細明體"/>
          <w:b/>
          <w:bCs/>
          <w:sz w:val="32"/>
          <w:szCs w:val="34"/>
        </w:rPr>
      </w:pPr>
      <w:r>
        <w:rPr>
          <w:rFonts w:ascii="新細明體" w:eastAsia="標楷體" w:hAnsi="新細明體" w:hint="eastAsia"/>
          <w:b/>
          <w:bCs/>
          <w:sz w:val="32"/>
          <w:szCs w:val="34"/>
        </w:rPr>
        <w:t>一、營運概況</w:t>
      </w:r>
    </w:p>
    <w:p w14:paraId="365FE8E8" w14:textId="77777777" w:rsidR="005500DA" w:rsidRDefault="005500DA" w:rsidP="003C4DED">
      <w:pPr>
        <w:snapToGrid w:val="0"/>
        <w:spacing w:beforeLines="100" w:before="240" w:afterLines="100" w:after="240" w:line="610" w:lineRule="exact"/>
        <w:ind w:firstLine="482"/>
        <w:jc w:val="both"/>
        <w:rPr>
          <w:rFonts w:ascii="標楷體" w:eastAsia="標楷體" w:hAnsi="標楷體"/>
          <w:szCs w:val="24"/>
        </w:rPr>
      </w:pPr>
      <w:r>
        <w:rPr>
          <w:rFonts w:ascii="標楷體" w:eastAsia="標楷體" w:hAnsi="標楷體" w:hint="eastAsia"/>
          <w:szCs w:val="24"/>
        </w:rPr>
        <w:t>（一）教育局主管政府捐助財團法人1個，基金總額3,000萬元，悉數由政府捐助，經主管機關評估結果，尚能符合捐助目的。營運結果獲有賸餘；</w:t>
      </w:r>
      <w:proofErr w:type="gramStart"/>
      <w:r>
        <w:rPr>
          <w:rFonts w:ascii="標楷體" w:eastAsia="標楷體" w:hAnsi="標楷體" w:hint="eastAsia"/>
          <w:szCs w:val="24"/>
        </w:rPr>
        <w:t>114</w:t>
      </w:r>
      <w:proofErr w:type="gramEnd"/>
      <w:r>
        <w:rPr>
          <w:rFonts w:ascii="標楷體" w:eastAsia="標楷體" w:hAnsi="標楷體" w:hint="eastAsia"/>
          <w:szCs w:val="24"/>
        </w:rPr>
        <w:t>年度無接受政府捐助及委辦經費</w:t>
      </w:r>
      <w:r>
        <w:rPr>
          <w:rFonts w:ascii="標楷體" w:eastAsia="標楷體" w:hAnsi="標楷體" w:hint="eastAsia"/>
          <w:bCs/>
          <w:szCs w:val="24"/>
        </w:rPr>
        <w:t>。</w:t>
      </w:r>
    </w:p>
    <w:p w14:paraId="1876CEAC" w14:textId="77777777" w:rsidR="005500DA" w:rsidRDefault="005500DA" w:rsidP="003C4DED">
      <w:pPr>
        <w:snapToGrid w:val="0"/>
        <w:spacing w:beforeLines="100" w:before="240" w:afterLines="100" w:after="240" w:line="610" w:lineRule="exact"/>
        <w:ind w:firstLine="482"/>
        <w:jc w:val="both"/>
        <w:rPr>
          <w:rFonts w:ascii="標楷體" w:eastAsia="標楷體" w:hAnsi="標楷體"/>
          <w:szCs w:val="24"/>
        </w:rPr>
      </w:pPr>
      <w:r>
        <w:rPr>
          <w:rFonts w:ascii="標楷體" w:eastAsia="標楷體" w:hAnsi="標楷體" w:hint="eastAsia"/>
          <w:szCs w:val="24"/>
        </w:rPr>
        <w:t>（二）文化局主管政府捐助財團法人1個，基金總額1億3,120萬元，其中接受政府捐助基金9,000萬元，占68.60％，經主管機關評估結果，尚能符合捐助目的。營運結果獲有賸餘；</w:t>
      </w:r>
      <w:proofErr w:type="gramStart"/>
      <w:r>
        <w:rPr>
          <w:rFonts w:ascii="標楷體" w:eastAsia="標楷體" w:hAnsi="標楷體" w:hint="eastAsia"/>
          <w:szCs w:val="24"/>
        </w:rPr>
        <w:t>114</w:t>
      </w:r>
      <w:proofErr w:type="gramEnd"/>
      <w:r>
        <w:rPr>
          <w:rFonts w:ascii="標楷體" w:eastAsia="標楷體" w:hAnsi="標楷體" w:hint="eastAsia"/>
          <w:szCs w:val="24"/>
        </w:rPr>
        <w:t>年度接受政府捐助經費計400萬元，占該財團法人年度收入比率36.17％。</w:t>
      </w:r>
    </w:p>
    <w:p w14:paraId="20E34D6A" w14:textId="77777777" w:rsidR="005500DA" w:rsidRDefault="005500DA" w:rsidP="003C4DED">
      <w:pPr>
        <w:snapToGrid w:val="0"/>
        <w:spacing w:beforeLines="100" w:before="240" w:afterLines="100" w:after="240" w:line="610" w:lineRule="exact"/>
        <w:ind w:left="708" w:hangingChars="221" w:hanging="708"/>
        <w:rPr>
          <w:rFonts w:ascii="新細明體" w:eastAsia="標楷體" w:hAnsi="新細明體"/>
          <w:b/>
          <w:bCs/>
          <w:sz w:val="32"/>
          <w:szCs w:val="34"/>
        </w:rPr>
      </w:pPr>
      <w:r>
        <w:rPr>
          <w:rFonts w:ascii="新細明體" w:eastAsia="標楷體" w:hAnsi="新細明體" w:hint="eastAsia"/>
          <w:b/>
          <w:bCs/>
          <w:sz w:val="32"/>
          <w:szCs w:val="34"/>
        </w:rPr>
        <w:t>二、重要審核意見</w:t>
      </w:r>
    </w:p>
    <w:p w14:paraId="4B1DA670" w14:textId="77777777" w:rsidR="005500DA" w:rsidRDefault="005500DA" w:rsidP="003C4DED">
      <w:pPr>
        <w:snapToGrid w:val="0"/>
        <w:spacing w:beforeLines="100" w:before="240" w:afterLines="100" w:after="240" w:line="610" w:lineRule="exact"/>
        <w:ind w:firstLineChars="188" w:firstLine="527"/>
        <w:jc w:val="both"/>
        <w:rPr>
          <w:rFonts w:ascii="標楷體" w:eastAsia="標楷體" w:hAnsi="標楷體"/>
          <w:b/>
          <w:spacing w:val="-4"/>
          <w:sz w:val="28"/>
          <w:szCs w:val="24"/>
        </w:rPr>
      </w:pPr>
      <w:r>
        <w:rPr>
          <w:rFonts w:ascii="標楷體" w:eastAsia="標楷體" w:hAnsi="標楷體"/>
          <w:b/>
          <w:sz w:val="28"/>
          <w:szCs w:val="32"/>
        </w:rPr>
        <w:t>教育</w:t>
      </w:r>
      <w:r>
        <w:rPr>
          <w:rFonts w:ascii="標楷體" w:eastAsia="標楷體" w:hAnsi="標楷體" w:hint="eastAsia"/>
          <w:b/>
          <w:sz w:val="28"/>
          <w:szCs w:val="32"/>
        </w:rPr>
        <w:t>局轄管財團法人</w:t>
      </w:r>
      <w:proofErr w:type="gramStart"/>
      <w:r w:rsidRPr="00D04882">
        <w:rPr>
          <w:rFonts w:ascii="標楷體" w:eastAsia="標楷體" w:hAnsi="標楷體" w:hint="eastAsia"/>
          <w:b/>
          <w:sz w:val="28"/>
          <w:szCs w:val="32"/>
        </w:rPr>
        <w:t>賡</w:t>
      </w:r>
      <w:proofErr w:type="gramEnd"/>
      <w:r w:rsidRPr="00D04882">
        <w:rPr>
          <w:rFonts w:ascii="標楷體" w:eastAsia="標楷體" w:hAnsi="標楷體" w:hint="eastAsia"/>
          <w:b/>
          <w:sz w:val="28"/>
          <w:szCs w:val="32"/>
        </w:rPr>
        <w:t>續協助貧困或急難待助學生，裨益在地弱勢學生，惟近年未確實推展文教活動</w:t>
      </w:r>
      <w:r>
        <w:rPr>
          <w:rFonts w:ascii="標楷體" w:eastAsia="標楷體" w:hAnsi="標楷體" w:hint="eastAsia"/>
          <w:b/>
          <w:sz w:val="28"/>
          <w:szCs w:val="32"/>
        </w:rPr>
        <w:t>，</w:t>
      </w:r>
      <w:r w:rsidRPr="00D04882">
        <w:rPr>
          <w:rFonts w:ascii="標楷體" w:eastAsia="標楷體" w:hAnsi="標楷體" w:hint="eastAsia"/>
          <w:b/>
          <w:sz w:val="28"/>
          <w:szCs w:val="32"/>
        </w:rPr>
        <w:t>允宜督導</w:t>
      </w:r>
      <w:proofErr w:type="gramStart"/>
      <w:r w:rsidRPr="00D04882">
        <w:rPr>
          <w:rFonts w:ascii="標楷體" w:eastAsia="標楷體" w:hAnsi="標楷體" w:hint="eastAsia"/>
          <w:b/>
          <w:sz w:val="28"/>
          <w:szCs w:val="32"/>
        </w:rPr>
        <w:t>研</w:t>
      </w:r>
      <w:proofErr w:type="gramEnd"/>
      <w:r w:rsidRPr="00D04882">
        <w:rPr>
          <w:rFonts w:ascii="標楷體" w:eastAsia="標楷體" w:hAnsi="標楷體" w:hint="eastAsia"/>
          <w:b/>
          <w:sz w:val="28"/>
          <w:szCs w:val="32"/>
        </w:rPr>
        <w:t>析癥結，妥</w:t>
      </w:r>
      <w:proofErr w:type="gramStart"/>
      <w:r w:rsidRPr="00D04882">
        <w:rPr>
          <w:rFonts w:ascii="標楷體" w:eastAsia="標楷體" w:hAnsi="標楷體" w:hint="eastAsia"/>
          <w:b/>
          <w:sz w:val="28"/>
          <w:szCs w:val="32"/>
        </w:rPr>
        <w:t>謀善策</w:t>
      </w:r>
      <w:proofErr w:type="gramEnd"/>
      <w:r w:rsidRPr="00D04882">
        <w:rPr>
          <w:rFonts w:ascii="標楷體" w:eastAsia="標楷體" w:hAnsi="標楷體" w:hint="eastAsia"/>
          <w:b/>
          <w:sz w:val="28"/>
          <w:szCs w:val="32"/>
        </w:rPr>
        <w:t>，以落實基金會設立目的</w:t>
      </w:r>
      <w:r>
        <w:rPr>
          <w:rFonts w:ascii="標楷體" w:eastAsia="標楷體" w:hAnsi="標楷體" w:hint="eastAsia"/>
          <w:b/>
          <w:sz w:val="28"/>
          <w:szCs w:val="32"/>
        </w:rPr>
        <w:t>。</w:t>
      </w:r>
    </w:p>
    <w:p w14:paraId="4B86E2BD" w14:textId="77777777" w:rsidR="005500DA" w:rsidRDefault="005500DA" w:rsidP="00D22D24">
      <w:pPr>
        <w:snapToGrid w:val="0"/>
        <w:spacing w:beforeLines="100" w:before="240" w:afterLines="100" w:after="240" w:line="630" w:lineRule="exact"/>
        <w:ind w:firstLineChars="200" w:firstLine="480"/>
        <w:jc w:val="both"/>
        <w:rPr>
          <w:rFonts w:ascii="標楷體" w:eastAsia="標楷體" w:hAnsi="標楷體"/>
          <w:szCs w:val="24"/>
        </w:rPr>
      </w:pPr>
      <w:r>
        <w:rPr>
          <w:rFonts w:ascii="標楷體" w:eastAsia="標楷體" w:hAnsi="標楷體" w:hint="eastAsia"/>
          <w:szCs w:val="24"/>
        </w:rPr>
        <w:t>教育</w:t>
      </w:r>
      <w:r w:rsidRPr="00D04882">
        <w:rPr>
          <w:rFonts w:ascii="標楷體" w:eastAsia="標楷體" w:hAnsi="標楷體" w:hint="eastAsia"/>
          <w:szCs w:val="24"/>
        </w:rPr>
        <w:t>局轄管財團法人新莊區瓊林教育基金會</w:t>
      </w:r>
      <w:r>
        <w:rPr>
          <w:rFonts w:ascii="標楷體" w:eastAsia="標楷體" w:hAnsi="標楷體" w:hint="eastAsia"/>
          <w:szCs w:val="24"/>
        </w:rPr>
        <w:t>，</w:t>
      </w:r>
      <w:r w:rsidRPr="00D04882">
        <w:rPr>
          <w:rFonts w:ascii="標楷體" w:eastAsia="標楷體" w:hAnsi="標楷體" w:hint="eastAsia"/>
          <w:szCs w:val="24"/>
        </w:rPr>
        <w:t>112至114年度會務發展支出預算數</w:t>
      </w:r>
      <w:r>
        <w:rPr>
          <w:rFonts w:ascii="標楷體" w:eastAsia="標楷體" w:hAnsi="標楷體" w:hint="eastAsia"/>
          <w:szCs w:val="24"/>
        </w:rPr>
        <w:t>，</w:t>
      </w:r>
      <w:r w:rsidRPr="00D04882">
        <w:rPr>
          <w:rFonts w:ascii="標楷體" w:eastAsia="標楷體" w:hAnsi="標楷體" w:hint="eastAsia"/>
          <w:szCs w:val="24"/>
        </w:rPr>
        <w:t>分別為9萬餘元、6萬餘元、6萬餘元，惟112及</w:t>
      </w:r>
      <w:proofErr w:type="gramStart"/>
      <w:r w:rsidRPr="00D04882">
        <w:rPr>
          <w:rFonts w:ascii="標楷體" w:eastAsia="標楷體" w:hAnsi="標楷體" w:hint="eastAsia"/>
          <w:szCs w:val="24"/>
        </w:rPr>
        <w:t>113</w:t>
      </w:r>
      <w:proofErr w:type="gramEnd"/>
      <w:r w:rsidRPr="00D04882">
        <w:rPr>
          <w:rFonts w:ascii="標楷體" w:eastAsia="標楷體" w:hAnsi="標楷體" w:hint="eastAsia"/>
          <w:szCs w:val="24"/>
        </w:rPr>
        <w:t>年度原訂開設書法班因人數不足停辦，</w:t>
      </w:r>
      <w:proofErr w:type="gramStart"/>
      <w:r w:rsidRPr="00D04882">
        <w:rPr>
          <w:rFonts w:ascii="標楷體" w:eastAsia="標楷體" w:hAnsi="標楷體" w:hint="eastAsia"/>
          <w:szCs w:val="24"/>
        </w:rPr>
        <w:t>114</w:t>
      </w:r>
      <w:proofErr w:type="gramEnd"/>
      <w:r w:rsidRPr="00D04882">
        <w:rPr>
          <w:rFonts w:ascii="標楷體" w:eastAsia="標楷體" w:hAnsi="標楷體" w:hint="eastAsia"/>
          <w:szCs w:val="24"/>
        </w:rPr>
        <w:t>年度則未辦理活動，</w:t>
      </w:r>
      <w:r>
        <w:rPr>
          <w:rFonts w:ascii="標楷體" w:eastAsia="標楷體" w:hAnsi="標楷體" w:hint="eastAsia"/>
          <w:szCs w:val="24"/>
        </w:rPr>
        <w:t>致</w:t>
      </w:r>
      <w:r w:rsidRPr="00D04882">
        <w:rPr>
          <w:rFonts w:ascii="標楷體" w:eastAsia="標楷體" w:hAnsi="標楷體" w:hint="eastAsia"/>
          <w:szCs w:val="24"/>
        </w:rPr>
        <w:t>決算</w:t>
      </w:r>
      <w:proofErr w:type="gramStart"/>
      <w:r w:rsidRPr="00D04882">
        <w:rPr>
          <w:rFonts w:ascii="標楷體" w:eastAsia="標楷體" w:hAnsi="標楷體" w:hint="eastAsia"/>
          <w:szCs w:val="24"/>
        </w:rPr>
        <w:t>金額均為零</w:t>
      </w:r>
      <w:proofErr w:type="gramEnd"/>
      <w:r w:rsidRPr="00D04882">
        <w:rPr>
          <w:rFonts w:ascii="標楷體" w:eastAsia="標楷體" w:hAnsi="標楷體" w:hint="eastAsia"/>
          <w:szCs w:val="24"/>
        </w:rPr>
        <w:t>，相關文教活動辦理情形未盡積極</w:t>
      </w:r>
      <w:r>
        <w:rPr>
          <w:rFonts w:ascii="標楷體" w:eastAsia="標楷體" w:hAnsi="標楷體" w:hint="eastAsia"/>
          <w:szCs w:val="24"/>
        </w:rPr>
        <w:t>，經函請檢討改善。據復：教育</w:t>
      </w:r>
      <w:r w:rsidRPr="008314AF">
        <w:rPr>
          <w:rFonts w:ascii="標楷體" w:eastAsia="標楷體" w:hAnsi="標楷體" w:hint="eastAsia"/>
          <w:szCs w:val="24"/>
        </w:rPr>
        <w:t>局將請該</w:t>
      </w:r>
      <w:r>
        <w:rPr>
          <w:rFonts w:ascii="標楷體" w:eastAsia="標楷體" w:hAnsi="標楷體" w:hint="eastAsia"/>
          <w:szCs w:val="24"/>
        </w:rPr>
        <w:t>基金</w:t>
      </w:r>
      <w:r w:rsidRPr="008314AF">
        <w:rPr>
          <w:rFonts w:ascii="標楷體" w:eastAsia="標楷體" w:hAnsi="標楷體" w:hint="eastAsia"/>
          <w:szCs w:val="24"/>
        </w:rPr>
        <w:t>會評估開辦其他文教活動之可行性，或</w:t>
      </w:r>
      <w:r>
        <w:rPr>
          <w:rFonts w:ascii="標楷體" w:eastAsia="標楷體" w:hAnsi="標楷體" w:hint="eastAsia"/>
          <w:szCs w:val="24"/>
        </w:rPr>
        <w:t>將相關預算調整為</w:t>
      </w:r>
      <w:r w:rsidRPr="008314AF">
        <w:rPr>
          <w:rFonts w:ascii="標楷體" w:eastAsia="標楷體" w:hAnsi="標楷體" w:hint="eastAsia"/>
          <w:szCs w:val="24"/>
        </w:rPr>
        <w:t>獎助捐贈</w:t>
      </w:r>
      <w:r>
        <w:rPr>
          <w:rFonts w:ascii="標楷體" w:eastAsia="標楷體" w:hAnsi="標楷體" w:hint="eastAsia"/>
          <w:szCs w:val="24"/>
        </w:rPr>
        <w:t>項目</w:t>
      </w:r>
      <w:r w:rsidRPr="008314AF">
        <w:rPr>
          <w:rFonts w:ascii="標楷體" w:eastAsia="標楷體" w:hAnsi="標楷體" w:hint="eastAsia"/>
          <w:szCs w:val="24"/>
        </w:rPr>
        <w:t>，提高</w:t>
      </w:r>
      <w:r>
        <w:rPr>
          <w:rFonts w:ascii="標楷體" w:eastAsia="標楷體" w:hAnsi="標楷體" w:hint="eastAsia"/>
          <w:szCs w:val="24"/>
        </w:rPr>
        <w:t>獎助學生</w:t>
      </w:r>
      <w:r w:rsidRPr="008314AF">
        <w:rPr>
          <w:rFonts w:ascii="標楷體" w:eastAsia="標楷體" w:hAnsi="標楷體" w:hint="eastAsia"/>
          <w:szCs w:val="24"/>
        </w:rPr>
        <w:t>人數。</w:t>
      </w:r>
    </w:p>
    <w:p w14:paraId="10B55484" w14:textId="77777777" w:rsidR="005500DA" w:rsidRDefault="005500DA" w:rsidP="003F328D">
      <w:pPr>
        <w:snapToGrid w:val="0"/>
        <w:spacing w:beforeLines="100" w:before="240" w:afterLines="100" w:after="240" w:line="600" w:lineRule="exact"/>
        <w:ind w:left="708" w:hangingChars="221" w:hanging="708"/>
        <w:rPr>
          <w:rFonts w:ascii="新細明體" w:eastAsia="標楷體" w:hAnsi="新細明體"/>
          <w:b/>
          <w:bCs/>
          <w:sz w:val="32"/>
          <w:szCs w:val="34"/>
        </w:rPr>
      </w:pPr>
      <w:r>
        <w:rPr>
          <w:rFonts w:ascii="新細明體" w:eastAsia="標楷體" w:hAnsi="新細明體" w:hint="eastAsia"/>
          <w:b/>
          <w:bCs/>
          <w:sz w:val="32"/>
          <w:szCs w:val="34"/>
        </w:rPr>
        <w:lastRenderedPageBreak/>
        <w:t>三、</w:t>
      </w:r>
      <w:proofErr w:type="gramStart"/>
      <w:r>
        <w:rPr>
          <w:rFonts w:ascii="標楷體" w:eastAsia="標楷體" w:hAnsi="標楷體" w:hint="eastAsia"/>
          <w:b/>
          <w:bCs/>
          <w:sz w:val="32"/>
          <w:szCs w:val="34"/>
        </w:rPr>
        <w:t>113</w:t>
      </w:r>
      <w:proofErr w:type="gramEnd"/>
      <w:r>
        <w:rPr>
          <w:rFonts w:ascii="新細明體" w:eastAsia="標楷體" w:hAnsi="新細明體" w:hint="eastAsia"/>
          <w:b/>
          <w:bCs/>
          <w:sz w:val="32"/>
          <w:szCs w:val="34"/>
        </w:rPr>
        <w:t>年度重要審核意見追蹤查核情形</w:t>
      </w:r>
    </w:p>
    <w:p w14:paraId="1777F5FE" w14:textId="77777777" w:rsidR="005500DA" w:rsidRDefault="005500DA" w:rsidP="003F328D">
      <w:pPr>
        <w:snapToGrid w:val="0"/>
        <w:spacing w:beforeLines="100" w:before="240" w:afterLines="100" w:after="240" w:line="600" w:lineRule="exact"/>
        <w:ind w:firstLineChars="200" w:firstLine="464"/>
        <w:jc w:val="both"/>
        <w:rPr>
          <w:rFonts w:ascii="新細明體" w:eastAsia="標楷體" w:hAnsi="新細明體"/>
          <w:color w:val="000000"/>
          <w:spacing w:val="-4"/>
          <w:szCs w:val="24"/>
        </w:rPr>
      </w:pPr>
      <w:r>
        <w:rPr>
          <w:rFonts w:ascii="新細明體" w:eastAsia="標楷體" w:hAnsi="新細明體" w:hint="eastAsia"/>
          <w:spacing w:val="-4"/>
          <w:szCs w:val="24"/>
        </w:rPr>
        <w:t>本處於</w:t>
      </w:r>
      <w:proofErr w:type="gramStart"/>
      <w:r>
        <w:rPr>
          <w:rFonts w:ascii="標楷體" w:eastAsia="標楷體" w:hAnsi="標楷體" w:hint="eastAsia"/>
          <w:spacing w:val="-4"/>
          <w:szCs w:val="24"/>
        </w:rPr>
        <w:t>113</w:t>
      </w:r>
      <w:proofErr w:type="gramEnd"/>
      <w:r>
        <w:rPr>
          <w:rFonts w:ascii="標楷體" w:eastAsia="標楷體" w:hAnsi="標楷體" w:hint="eastAsia"/>
          <w:spacing w:val="-4"/>
          <w:szCs w:val="24"/>
        </w:rPr>
        <w:t>年</w:t>
      </w:r>
      <w:r>
        <w:rPr>
          <w:rFonts w:ascii="新細明體" w:eastAsia="標楷體" w:hAnsi="新細明體" w:hint="eastAsia"/>
          <w:spacing w:val="-4"/>
          <w:szCs w:val="24"/>
        </w:rPr>
        <w:t>度審核報告所列重要審核意見，有關</w:t>
      </w:r>
      <w:r w:rsidRPr="00F04732">
        <w:rPr>
          <w:rFonts w:ascii="新細明體" w:eastAsia="標楷體" w:hAnsi="新細明體" w:hint="eastAsia"/>
          <w:spacing w:val="-4"/>
          <w:szCs w:val="24"/>
        </w:rPr>
        <w:t>文化局捐助財團法人推廣文化活動，厚植市民文化素養，惟效益評估作業</w:t>
      </w:r>
      <w:proofErr w:type="gramStart"/>
      <w:r w:rsidRPr="00F04732">
        <w:rPr>
          <w:rFonts w:ascii="新細明體" w:eastAsia="標楷體" w:hAnsi="新細明體" w:hint="eastAsia"/>
          <w:spacing w:val="-4"/>
          <w:szCs w:val="24"/>
        </w:rPr>
        <w:t>未盡周妥</w:t>
      </w:r>
      <w:proofErr w:type="gramEnd"/>
      <w:r w:rsidRPr="00F04732">
        <w:rPr>
          <w:rFonts w:ascii="新細明體" w:eastAsia="標楷體" w:hAnsi="新細明體" w:hint="eastAsia"/>
          <w:spacing w:val="-4"/>
          <w:szCs w:val="24"/>
        </w:rPr>
        <w:t>，有待檢討改善</w:t>
      </w:r>
      <w:r>
        <w:rPr>
          <w:rFonts w:ascii="標楷體" w:eastAsia="標楷體" w:hAnsi="標楷體" w:hint="eastAsia"/>
          <w:spacing w:val="-4"/>
          <w:szCs w:val="24"/>
        </w:rPr>
        <w:t>1</w:t>
      </w:r>
      <w:r>
        <w:rPr>
          <w:rFonts w:ascii="新細明體" w:eastAsia="標楷體" w:hAnsi="新細明體" w:hint="eastAsia"/>
          <w:spacing w:val="-4"/>
          <w:szCs w:val="24"/>
        </w:rPr>
        <w:t>項，</w:t>
      </w:r>
      <w:r>
        <w:rPr>
          <w:rFonts w:ascii="新細明體" w:eastAsia="標楷體" w:hAnsi="新細明體" w:hint="eastAsia"/>
          <w:color w:val="000000"/>
          <w:spacing w:val="-4"/>
          <w:szCs w:val="24"/>
        </w:rPr>
        <w:t>經</w:t>
      </w:r>
      <w:proofErr w:type="gramStart"/>
      <w:r>
        <w:rPr>
          <w:rFonts w:ascii="新細明體" w:eastAsia="標楷體" w:hAnsi="新細明體" w:hint="eastAsia"/>
          <w:color w:val="000000"/>
          <w:spacing w:val="-4"/>
          <w:szCs w:val="24"/>
        </w:rPr>
        <w:t>賡</w:t>
      </w:r>
      <w:proofErr w:type="gramEnd"/>
      <w:r>
        <w:rPr>
          <w:rFonts w:ascii="新細明體" w:eastAsia="標楷體" w:hAnsi="新細明體" w:hint="eastAsia"/>
          <w:color w:val="000000"/>
          <w:spacing w:val="-4"/>
          <w:szCs w:val="24"/>
        </w:rPr>
        <w:t>續追蹤實際辦理情形，業依改善措施持續辦理。</w:t>
      </w:r>
    </w:p>
    <w:p w14:paraId="7024C0ED" w14:textId="77777777" w:rsidR="005500DA" w:rsidRDefault="005500DA" w:rsidP="003F328D">
      <w:pPr>
        <w:snapToGrid w:val="0"/>
        <w:spacing w:beforeLines="100" w:before="240" w:afterLines="100" w:after="240" w:line="600" w:lineRule="exact"/>
        <w:ind w:firstLineChars="200" w:firstLine="480"/>
        <w:jc w:val="both"/>
        <w:rPr>
          <w:rFonts w:ascii="標楷體" w:eastAsia="標楷體" w:hAnsi="標楷體"/>
          <w:szCs w:val="24"/>
        </w:rPr>
      </w:pPr>
      <w:r>
        <w:rPr>
          <w:rFonts w:ascii="標楷體" w:eastAsia="標楷體" w:hint="eastAsia"/>
        </w:rPr>
        <w:t>茲將前揭財團法人基金規模、政府捐助基金金額、政府捐助基金以外金額占年度收入比率及餘</w:t>
      </w:r>
      <w:proofErr w:type="gramStart"/>
      <w:r>
        <w:rPr>
          <w:rFonts w:ascii="標楷體" w:eastAsia="標楷體" w:hint="eastAsia"/>
        </w:rPr>
        <w:t>絀</w:t>
      </w:r>
      <w:proofErr w:type="gramEnd"/>
      <w:r>
        <w:rPr>
          <w:rFonts w:ascii="標楷體" w:eastAsia="標楷體" w:hint="eastAsia"/>
        </w:rPr>
        <w:t>等資料，列表如下：</w:t>
      </w:r>
    </w:p>
    <w:tbl>
      <w:tblPr>
        <w:tblW w:w="9915" w:type="dxa"/>
        <w:tblInd w:w="4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8"/>
        <w:gridCol w:w="922"/>
        <w:gridCol w:w="922"/>
        <w:gridCol w:w="709"/>
        <w:gridCol w:w="992"/>
        <w:gridCol w:w="709"/>
        <w:gridCol w:w="992"/>
        <w:gridCol w:w="559"/>
        <w:gridCol w:w="560"/>
        <w:gridCol w:w="582"/>
        <w:gridCol w:w="851"/>
        <w:gridCol w:w="569"/>
      </w:tblGrid>
      <w:tr w:rsidR="005500DA" w14:paraId="42A9F8E1" w14:textId="77777777" w:rsidTr="00A909EF">
        <w:trPr>
          <w:cantSplit/>
          <w:trHeight w:val="454"/>
          <w:tblHeader/>
        </w:trPr>
        <w:tc>
          <w:tcPr>
            <w:tcW w:w="9911" w:type="dxa"/>
            <w:gridSpan w:val="12"/>
            <w:tcBorders>
              <w:top w:val="nil"/>
              <w:left w:val="nil"/>
              <w:bottom w:val="single" w:sz="4" w:space="0" w:color="auto"/>
              <w:right w:val="nil"/>
            </w:tcBorders>
            <w:vAlign w:val="bottom"/>
            <w:hideMark/>
          </w:tcPr>
          <w:p w14:paraId="4D0A3204" w14:textId="77777777" w:rsidR="005500DA" w:rsidRDefault="005500DA" w:rsidP="00A909EF">
            <w:pPr>
              <w:pStyle w:val="aff4"/>
              <w:spacing w:line="320" w:lineRule="exact"/>
              <w:jc w:val="center"/>
              <w:rPr>
                <w:rFonts w:ascii="新細明體" w:eastAsia="標楷體" w:hAnsi="新細明體"/>
                <w:color w:val="000000"/>
                <w:spacing w:val="0"/>
                <w:sz w:val="24"/>
                <w:szCs w:val="24"/>
              </w:rPr>
            </w:pPr>
            <w:r>
              <w:rPr>
                <w:rFonts w:ascii="新細明體" w:eastAsia="標楷體" w:hAnsi="新細明體" w:hint="eastAsia"/>
                <w:b/>
                <w:color w:val="000000"/>
                <w:sz w:val="28"/>
                <w:szCs w:val="28"/>
                <w:u w:val="single"/>
              </w:rPr>
              <w:t>政府捐助之財團法人明細表</w:t>
            </w:r>
          </w:p>
          <w:p w14:paraId="1B2DAF47" w14:textId="2AA406DE" w:rsidR="005500DA" w:rsidRDefault="005500DA" w:rsidP="00356AA2">
            <w:pPr>
              <w:pStyle w:val="aff4"/>
              <w:spacing w:line="300" w:lineRule="exact"/>
              <w:ind w:firstLineChars="1650" w:firstLine="3960"/>
              <w:rPr>
                <w:rFonts w:ascii="新細明體" w:eastAsia="標楷體" w:hAnsi="新細明體"/>
                <w:color w:val="000000"/>
                <w:sz w:val="20"/>
              </w:rPr>
            </w:pPr>
            <w:r>
              <w:rPr>
                <w:rFonts w:ascii="新細明體" w:eastAsia="標楷體" w:hAnsi="新細明體" w:hint="eastAsia"/>
                <w:color w:val="000000"/>
                <w:spacing w:val="0"/>
                <w:sz w:val="24"/>
                <w:szCs w:val="24"/>
              </w:rPr>
              <w:t>中華民國</w:t>
            </w:r>
            <w:proofErr w:type="gramStart"/>
            <w:r>
              <w:rPr>
                <w:rFonts w:ascii="標楷體" w:eastAsia="標楷體" w:hAnsi="標楷體" w:hint="eastAsia"/>
                <w:color w:val="000000"/>
                <w:spacing w:val="0"/>
                <w:sz w:val="24"/>
                <w:szCs w:val="24"/>
              </w:rPr>
              <w:t>114</w:t>
            </w:r>
            <w:proofErr w:type="gramEnd"/>
            <w:r>
              <w:rPr>
                <w:rFonts w:ascii="新細明體" w:eastAsia="標楷體" w:hAnsi="新細明體" w:hint="eastAsia"/>
                <w:color w:val="000000"/>
                <w:spacing w:val="0"/>
                <w:sz w:val="24"/>
                <w:szCs w:val="24"/>
              </w:rPr>
              <w:t>年度</w:t>
            </w:r>
            <w:r>
              <w:rPr>
                <w:rFonts w:ascii="新細明體" w:eastAsia="標楷體" w:hAnsi="新細明體" w:hint="eastAsia"/>
                <w:color w:val="000000"/>
                <w:sz w:val="20"/>
              </w:rPr>
              <w:t xml:space="preserve">            </w:t>
            </w:r>
            <w:r w:rsidR="00356AA2">
              <w:rPr>
                <w:rFonts w:ascii="新細明體" w:eastAsia="標楷體" w:hAnsi="新細明體" w:hint="eastAsia"/>
                <w:color w:val="000000"/>
                <w:sz w:val="20"/>
              </w:rPr>
              <w:t xml:space="preserve"> </w:t>
            </w:r>
            <w:r>
              <w:rPr>
                <w:rFonts w:ascii="新細明體" w:eastAsia="標楷體" w:hAnsi="新細明體" w:hint="eastAsia"/>
                <w:color w:val="000000"/>
                <w:sz w:val="20"/>
              </w:rPr>
              <w:t xml:space="preserve">     </w:t>
            </w:r>
            <w:r>
              <w:rPr>
                <w:rFonts w:ascii="新細明體" w:eastAsia="標楷體" w:hAnsi="新細明體" w:hint="eastAsia"/>
                <w:color w:val="000000"/>
                <w:sz w:val="20"/>
              </w:rPr>
              <w:t>單位：新臺幣千元、</w:t>
            </w:r>
            <w:r>
              <w:rPr>
                <w:rFonts w:ascii="新細明體" w:eastAsia="標楷體" w:hAnsi="新細明體" w:hint="eastAsia"/>
                <w:color w:val="000000"/>
                <w:spacing w:val="-20"/>
                <w:sz w:val="20"/>
              </w:rPr>
              <w:t>％</w:t>
            </w:r>
          </w:p>
        </w:tc>
      </w:tr>
      <w:tr w:rsidR="005500DA" w14:paraId="14515C66" w14:textId="77777777" w:rsidTr="003F328D">
        <w:trPr>
          <w:cantSplit/>
          <w:trHeight w:val="1053"/>
          <w:tblHeader/>
        </w:trPr>
        <w:tc>
          <w:tcPr>
            <w:tcW w:w="1546" w:type="dxa"/>
            <w:vMerge w:val="restart"/>
            <w:tcBorders>
              <w:top w:val="single" w:sz="4" w:space="0" w:color="auto"/>
              <w:left w:val="nil"/>
              <w:bottom w:val="single" w:sz="4" w:space="0" w:color="auto"/>
              <w:right w:val="single" w:sz="4" w:space="0" w:color="auto"/>
            </w:tcBorders>
            <w:vAlign w:val="center"/>
            <w:hideMark/>
          </w:tcPr>
          <w:p w14:paraId="0DBDB186" w14:textId="77777777" w:rsidR="005500DA" w:rsidRDefault="005500DA" w:rsidP="003F328D">
            <w:pPr>
              <w:kinsoku w:val="0"/>
              <w:overflowPunct w:val="0"/>
              <w:autoSpaceDE w:val="0"/>
              <w:autoSpaceDN w:val="0"/>
              <w:spacing w:beforeLines="50" w:before="120" w:afterLines="50" w:after="120" w:line="240" w:lineRule="atLeast"/>
              <w:jc w:val="distribute"/>
              <w:rPr>
                <w:rFonts w:ascii="新細明體" w:eastAsia="標楷體" w:hAnsi="新細明體"/>
                <w:color w:val="000000"/>
                <w:sz w:val="20"/>
              </w:rPr>
            </w:pPr>
            <w:r>
              <w:rPr>
                <w:rFonts w:ascii="新細明體" w:eastAsia="標楷體" w:hAnsi="新細明體" w:hint="eastAsia"/>
                <w:color w:val="000000"/>
              </w:rPr>
              <w:br w:type="page"/>
            </w:r>
            <w:r>
              <w:rPr>
                <w:rFonts w:ascii="新細明體" w:eastAsia="標楷體" w:hAnsi="新細明體" w:hint="eastAsia"/>
                <w:color w:val="000000"/>
                <w:sz w:val="20"/>
              </w:rPr>
              <w:t>財團法人名稱</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15016BB" w14:textId="77777777" w:rsidR="005500DA" w:rsidRDefault="005500DA" w:rsidP="003F328D">
            <w:pPr>
              <w:spacing w:beforeLines="50" w:before="120" w:afterLines="50" w:after="120" w:line="240" w:lineRule="atLeast"/>
              <w:jc w:val="distribute"/>
              <w:rPr>
                <w:rFonts w:ascii="新細明體" w:eastAsia="標楷體" w:hAnsi="新細明體"/>
                <w:color w:val="000000"/>
                <w:spacing w:val="-6"/>
                <w:sz w:val="20"/>
              </w:rPr>
            </w:pPr>
            <w:r>
              <w:rPr>
                <w:rFonts w:ascii="新細明體" w:eastAsia="標楷體" w:hAnsi="新細明體" w:hint="eastAsia"/>
                <w:color w:val="000000"/>
                <w:spacing w:val="-6"/>
                <w:sz w:val="20"/>
              </w:rPr>
              <w:t>基金規模</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884CE7D" w14:textId="77777777" w:rsidR="005500DA" w:rsidRDefault="005500DA" w:rsidP="00FA32D2">
            <w:pPr>
              <w:spacing w:line="240" w:lineRule="atLeast"/>
              <w:jc w:val="distribute"/>
              <w:rPr>
                <w:rFonts w:ascii="新細明體" w:eastAsia="標楷體" w:hAnsi="新細明體"/>
                <w:color w:val="000000"/>
                <w:sz w:val="20"/>
              </w:rPr>
            </w:pPr>
            <w:r>
              <w:rPr>
                <w:rFonts w:ascii="新細明體" w:eastAsia="標楷體" w:hAnsi="新細明體" w:hint="eastAsia"/>
                <w:color w:val="000000"/>
                <w:sz w:val="20"/>
              </w:rPr>
              <w:t>創立時</w:t>
            </w:r>
          </w:p>
          <w:p w14:paraId="59F260FC" w14:textId="77777777" w:rsidR="005500DA" w:rsidRDefault="005500DA" w:rsidP="00FA32D2">
            <w:pPr>
              <w:spacing w:line="240" w:lineRule="atLeast"/>
              <w:jc w:val="distribute"/>
              <w:rPr>
                <w:rFonts w:ascii="新細明體" w:eastAsia="標楷體" w:hAnsi="新細明體"/>
                <w:color w:val="000000"/>
                <w:sz w:val="20"/>
              </w:rPr>
            </w:pPr>
            <w:r>
              <w:rPr>
                <w:rFonts w:ascii="新細明體" w:eastAsia="標楷體" w:hAnsi="新細明體" w:hint="eastAsia"/>
                <w:color w:val="000000"/>
                <w:sz w:val="20"/>
              </w:rPr>
              <w:t>政府捐助基金</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27F79A4" w14:textId="77777777" w:rsidR="005500DA" w:rsidRDefault="005500DA" w:rsidP="00FA32D2">
            <w:pPr>
              <w:spacing w:line="240" w:lineRule="atLeast"/>
              <w:jc w:val="distribute"/>
              <w:rPr>
                <w:rFonts w:ascii="新細明體" w:eastAsia="標楷體" w:hAnsi="新細明體"/>
                <w:color w:val="000000"/>
                <w:sz w:val="20"/>
              </w:rPr>
            </w:pPr>
            <w:r>
              <w:rPr>
                <w:rFonts w:ascii="新細明體" w:eastAsia="標楷體" w:hAnsi="新細明體" w:hint="eastAsia"/>
                <w:color w:val="000000"/>
                <w:sz w:val="20"/>
              </w:rPr>
              <w:t>累</w:t>
            </w:r>
            <w:r>
              <w:rPr>
                <w:rFonts w:ascii="新細明體" w:eastAsia="標楷體" w:hAnsi="新細明體" w:hint="eastAsia"/>
                <w:color w:val="000000"/>
                <w:sz w:val="20"/>
              </w:rPr>
              <w:t xml:space="preserve">        </w:t>
            </w:r>
            <w:r>
              <w:rPr>
                <w:rFonts w:ascii="新細明體" w:eastAsia="標楷體" w:hAnsi="新細明體" w:hint="eastAsia"/>
                <w:color w:val="000000"/>
                <w:sz w:val="20"/>
              </w:rPr>
              <w:t>計</w:t>
            </w:r>
          </w:p>
          <w:p w14:paraId="2F6A571B" w14:textId="77777777" w:rsidR="005500DA" w:rsidRDefault="005500DA" w:rsidP="00FA32D2">
            <w:pPr>
              <w:spacing w:line="240" w:lineRule="atLeast"/>
              <w:jc w:val="distribute"/>
              <w:rPr>
                <w:rFonts w:ascii="新細明體" w:eastAsia="標楷體" w:hAnsi="新細明體"/>
                <w:color w:val="000000"/>
                <w:sz w:val="20"/>
              </w:rPr>
            </w:pPr>
            <w:r>
              <w:rPr>
                <w:rFonts w:ascii="新細明體" w:eastAsia="標楷體" w:hAnsi="新細明體" w:hint="eastAsia"/>
                <w:color w:val="000000"/>
                <w:sz w:val="20"/>
              </w:rPr>
              <w:t>政府捐助基金</w:t>
            </w:r>
          </w:p>
        </w:tc>
        <w:tc>
          <w:tcPr>
            <w:tcW w:w="3121" w:type="dxa"/>
            <w:gridSpan w:val="5"/>
            <w:tcBorders>
              <w:top w:val="single" w:sz="4" w:space="0" w:color="auto"/>
              <w:left w:val="single" w:sz="4" w:space="0" w:color="auto"/>
              <w:bottom w:val="single" w:sz="4" w:space="0" w:color="auto"/>
              <w:right w:val="nil"/>
            </w:tcBorders>
            <w:vAlign w:val="center"/>
            <w:hideMark/>
          </w:tcPr>
          <w:p w14:paraId="1D9C6813" w14:textId="77777777" w:rsidR="005500DA" w:rsidRDefault="005500DA" w:rsidP="003F328D">
            <w:pPr>
              <w:autoSpaceDE w:val="0"/>
              <w:autoSpaceDN w:val="0"/>
              <w:adjustRightInd w:val="0"/>
              <w:spacing w:beforeLines="50" w:before="120" w:afterLines="50" w:after="120" w:line="240" w:lineRule="atLeast"/>
              <w:jc w:val="distribute"/>
              <w:rPr>
                <w:rFonts w:ascii="標楷體" w:eastAsia="標楷體" w:hAnsi="標楷體"/>
                <w:color w:val="000000"/>
                <w:kern w:val="0"/>
                <w:sz w:val="20"/>
              </w:rPr>
            </w:pPr>
            <w:proofErr w:type="gramStart"/>
            <w:r>
              <w:rPr>
                <w:rFonts w:ascii="標楷體" w:eastAsia="標楷體" w:hAnsi="標楷體" w:hint="eastAsia"/>
                <w:color w:val="000000"/>
                <w:sz w:val="20"/>
              </w:rPr>
              <w:t>114</w:t>
            </w:r>
            <w:proofErr w:type="gramEnd"/>
            <w:r>
              <w:rPr>
                <w:rFonts w:ascii="標楷體" w:eastAsia="標楷體" w:hAnsi="標楷體" w:hint="eastAsia"/>
                <w:color w:val="000000"/>
                <w:sz w:val="20"/>
              </w:rPr>
              <w:t>年度營運概況</w:t>
            </w:r>
          </w:p>
        </w:tc>
      </w:tr>
      <w:tr w:rsidR="005500DA" w14:paraId="0546E552" w14:textId="77777777" w:rsidTr="00A909EF">
        <w:trPr>
          <w:cantSplit/>
          <w:trHeight w:val="57"/>
          <w:tblHeader/>
        </w:trPr>
        <w:tc>
          <w:tcPr>
            <w:tcW w:w="9911" w:type="dxa"/>
            <w:vMerge/>
            <w:tcBorders>
              <w:top w:val="single" w:sz="4" w:space="0" w:color="auto"/>
              <w:left w:val="nil"/>
              <w:bottom w:val="single" w:sz="4" w:space="0" w:color="auto"/>
              <w:right w:val="single" w:sz="4" w:space="0" w:color="auto"/>
            </w:tcBorders>
            <w:vAlign w:val="center"/>
            <w:hideMark/>
          </w:tcPr>
          <w:p w14:paraId="10527113" w14:textId="77777777" w:rsidR="005500DA" w:rsidRDefault="005500DA" w:rsidP="003F328D">
            <w:pPr>
              <w:widowControl/>
              <w:spacing w:beforeLines="50" w:before="120" w:afterLines="50" w:after="120" w:line="240" w:lineRule="atLeast"/>
              <w:rPr>
                <w:rFonts w:ascii="新細明體" w:eastAsia="標楷體" w:hAnsi="新細明體"/>
                <w:color w:val="000000"/>
                <w:sz w:val="20"/>
              </w:rPr>
            </w:pPr>
          </w:p>
        </w:tc>
        <w:tc>
          <w:tcPr>
            <w:tcW w:w="921" w:type="dxa"/>
            <w:vMerge w:val="restart"/>
            <w:tcBorders>
              <w:top w:val="single" w:sz="4" w:space="0" w:color="auto"/>
              <w:left w:val="single" w:sz="4" w:space="0" w:color="auto"/>
              <w:bottom w:val="single" w:sz="4" w:space="0" w:color="auto"/>
              <w:right w:val="single" w:sz="4" w:space="0" w:color="auto"/>
            </w:tcBorders>
            <w:vAlign w:val="center"/>
            <w:hideMark/>
          </w:tcPr>
          <w:p w14:paraId="45C8AC56" w14:textId="77777777" w:rsidR="005500DA" w:rsidRDefault="005500DA" w:rsidP="00FA32D2">
            <w:pPr>
              <w:spacing w:line="240" w:lineRule="atLeast"/>
              <w:jc w:val="distribute"/>
              <w:rPr>
                <w:rFonts w:ascii="新細明體" w:eastAsia="標楷體" w:hAnsi="新細明體"/>
                <w:color w:val="000000"/>
                <w:sz w:val="20"/>
              </w:rPr>
            </w:pPr>
            <w:r>
              <w:rPr>
                <w:rFonts w:ascii="新細明體" w:eastAsia="標楷體" w:hAnsi="新細明體" w:hint="eastAsia"/>
                <w:color w:val="000000"/>
                <w:sz w:val="20"/>
              </w:rPr>
              <w:t>創立基金總額</w:t>
            </w:r>
          </w:p>
        </w:tc>
        <w:tc>
          <w:tcPr>
            <w:tcW w:w="921" w:type="dxa"/>
            <w:vMerge w:val="restart"/>
            <w:tcBorders>
              <w:top w:val="single" w:sz="4" w:space="0" w:color="auto"/>
              <w:left w:val="single" w:sz="4" w:space="0" w:color="auto"/>
              <w:bottom w:val="single" w:sz="4" w:space="0" w:color="auto"/>
              <w:right w:val="single" w:sz="4" w:space="0" w:color="auto"/>
            </w:tcBorders>
            <w:vAlign w:val="center"/>
            <w:hideMark/>
          </w:tcPr>
          <w:p w14:paraId="3E882F31" w14:textId="77777777" w:rsidR="005500DA" w:rsidRDefault="005500DA" w:rsidP="00FA32D2">
            <w:pPr>
              <w:spacing w:line="240" w:lineRule="atLeast"/>
              <w:jc w:val="distribute"/>
              <w:rPr>
                <w:rFonts w:ascii="新細明體" w:eastAsia="標楷體" w:hAnsi="新細明體"/>
                <w:color w:val="000000"/>
                <w:sz w:val="20"/>
              </w:rPr>
            </w:pPr>
            <w:r>
              <w:rPr>
                <w:rFonts w:ascii="新細明體" w:eastAsia="標楷體" w:hAnsi="新細明體" w:hint="eastAsia"/>
                <w:color w:val="000000"/>
                <w:sz w:val="20"/>
              </w:rPr>
              <w:t>期末基金總額</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9873D60" w14:textId="77777777" w:rsidR="005500DA" w:rsidRDefault="005500DA" w:rsidP="00FA32D2">
            <w:pPr>
              <w:spacing w:line="240" w:lineRule="atLeast"/>
              <w:jc w:val="distribute"/>
              <w:rPr>
                <w:rFonts w:ascii="新細明體" w:eastAsia="標楷體" w:hAnsi="新細明體"/>
                <w:color w:val="000000"/>
                <w:sz w:val="20"/>
              </w:rPr>
            </w:pPr>
            <w:r>
              <w:rPr>
                <w:rFonts w:ascii="新細明體" w:eastAsia="標楷體" w:hAnsi="新細明體" w:hint="eastAsia"/>
                <w:color w:val="000000"/>
                <w:sz w:val="20"/>
              </w:rPr>
              <w:t>金額</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44A45CC" w14:textId="77777777" w:rsidR="005500DA" w:rsidRDefault="005500DA" w:rsidP="00FA32D2">
            <w:pPr>
              <w:spacing w:line="240" w:lineRule="atLeast"/>
              <w:ind w:rightChars="17" w:right="41"/>
              <w:jc w:val="distribute"/>
              <w:rPr>
                <w:rFonts w:ascii="新細明體" w:eastAsia="標楷體" w:hAnsi="新細明體"/>
                <w:color w:val="000000"/>
                <w:spacing w:val="-20"/>
                <w:sz w:val="20"/>
              </w:rPr>
            </w:pPr>
            <w:r>
              <w:rPr>
                <w:rFonts w:ascii="新細明體" w:eastAsia="標楷體" w:hAnsi="新細明體" w:hint="eastAsia"/>
                <w:color w:val="000000"/>
                <w:spacing w:val="-20"/>
                <w:sz w:val="20"/>
              </w:rPr>
              <w:t>占創立基金</w:t>
            </w:r>
          </w:p>
          <w:p w14:paraId="5064663F" w14:textId="77777777" w:rsidR="005500DA" w:rsidRDefault="005500DA" w:rsidP="00FA32D2">
            <w:pPr>
              <w:spacing w:line="240" w:lineRule="atLeast"/>
              <w:ind w:rightChars="17" w:right="41"/>
              <w:jc w:val="distribute"/>
              <w:rPr>
                <w:rFonts w:ascii="新細明體" w:eastAsia="標楷體" w:hAnsi="新細明體"/>
                <w:color w:val="000000"/>
                <w:spacing w:val="-24"/>
                <w:sz w:val="20"/>
              </w:rPr>
            </w:pPr>
            <w:r>
              <w:rPr>
                <w:rFonts w:ascii="新細明體" w:eastAsia="標楷體" w:hAnsi="新細明體" w:hint="eastAsia"/>
                <w:color w:val="000000"/>
                <w:spacing w:val="-24"/>
                <w:sz w:val="20"/>
              </w:rPr>
              <w:t>總額比率</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6B34F23" w14:textId="77777777" w:rsidR="005500DA" w:rsidRDefault="005500DA" w:rsidP="00FA32D2">
            <w:pPr>
              <w:spacing w:line="240" w:lineRule="atLeast"/>
              <w:jc w:val="distribute"/>
              <w:rPr>
                <w:rFonts w:ascii="新細明體" w:eastAsia="標楷體" w:hAnsi="新細明體"/>
                <w:color w:val="000000"/>
                <w:sz w:val="20"/>
              </w:rPr>
            </w:pPr>
            <w:r>
              <w:rPr>
                <w:rFonts w:ascii="新細明體" w:eastAsia="標楷體" w:hAnsi="新細明體" w:hint="eastAsia"/>
                <w:color w:val="000000"/>
                <w:sz w:val="20"/>
              </w:rPr>
              <w:t>金額</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EFB9CC" w14:textId="77777777" w:rsidR="005500DA" w:rsidRDefault="005500DA" w:rsidP="00FA32D2">
            <w:pPr>
              <w:spacing w:line="240" w:lineRule="atLeast"/>
              <w:ind w:rightChars="17" w:right="41"/>
              <w:jc w:val="distribute"/>
              <w:rPr>
                <w:rFonts w:ascii="新細明體" w:eastAsia="標楷體" w:hAnsi="新細明體"/>
                <w:color w:val="000000"/>
                <w:spacing w:val="-20"/>
                <w:sz w:val="20"/>
              </w:rPr>
            </w:pPr>
            <w:r w:rsidRPr="00734A5C">
              <w:rPr>
                <w:rFonts w:ascii="新細明體" w:eastAsia="標楷體" w:hAnsi="新細明體" w:hint="eastAsia"/>
                <w:color w:val="000000"/>
                <w:spacing w:val="-20"/>
                <w:sz w:val="20"/>
              </w:rPr>
              <w:t>占期末基金總額比率</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14:paraId="62B796E8" w14:textId="77777777" w:rsidR="005500DA" w:rsidRDefault="005500DA" w:rsidP="003F328D">
            <w:pPr>
              <w:spacing w:beforeLines="50" w:before="120" w:afterLines="50" w:after="120" w:line="240" w:lineRule="atLeast"/>
              <w:jc w:val="distribute"/>
              <w:rPr>
                <w:rFonts w:ascii="新細明體" w:eastAsia="標楷體" w:hAnsi="新細明體"/>
                <w:color w:val="000000"/>
                <w:sz w:val="20"/>
              </w:rPr>
            </w:pPr>
            <w:r>
              <w:rPr>
                <w:rFonts w:ascii="新細明體" w:eastAsia="標楷體" w:hAnsi="新細明體" w:hint="eastAsia"/>
                <w:color w:val="000000"/>
                <w:sz w:val="20"/>
              </w:rPr>
              <w:t>政府捐助基金以外金額</w:t>
            </w:r>
          </w:p>
        </w:tc>
        <w:tc>
          <w:tcPr>
            <w:tcW w:w="569" w:type="dxa"/>
            <w:vMerge w:val="restart"/>
            <w:tcBorders>
              <w:top w:val="single" w:sz="4" w:space="0" w:color="auto"/>
              <w:left w:val="single" w:sz="4" w:space="0" w:color="auto"/>
              <w:bottom w:val="single" w:sz="4" w:space="0" w:color="auto"/>
              <w:right w:val="nil"/>
            </w:tcBorders>
            <w:vAlign w:val="center"/>
            <w:hideMark/>
          </w:tcPr>
          <w:p w14:paraId="38252D48" w14:textId="77777777" w:rsidR="005500DA" w:rsidRDefault="005500DA" w:rsidP="003F328D">
            <w:pPr>
              <w:spacing w:beforeLines="50" w:before="120" w:afterLines="50" w:after="120" w:line="240" w:lineRule="atLeast"/>
              <w:jc w:val="distribute"/>
              <w:rPr>
                <w:rFonts w:ascii="新細明體" w:eastAsia="標楷體" w:hAnsi="新細明體"/>
                <w:color w:val="000000"/>
                <w:sz w:val="20"/>
              </w:rPr>
            </w:pPr>
            <w:r>
              <w:rPr>
                <w:rFonts w:ascii="新細明體" w:eastAsia="標楷體" w:hAnsi="新細明體" w:hint="eastAsia"/>
                <w:color w:val="000000"/>
                <w:sz w:val="20"/>
              </w:rPr>
              <w:t>餘</w:t>
            </w:r>
            <w:proofErr w:type="gramStart"/>
            <w:r>
              <w:rPr>
                <w:rFonts w:ascii="新細明體" w:eastAsia="標楷體" w:hAnsi="新細明體" w:hint="eastAsia"/>
                <w:color w:val="000000"/>
                <w:sz w:val="20"/>
              </w:rPr>
              <w:t>絀</w:t>
            </w:r>
            <w:proofErr w:type="gramEnd"/>
          </w:p>
        </w:tc>
      </w:tr>
      <w:tr w:rsidR="005500DA" w14:paraId="02BEB780" w14:textId="77777777" w:rsidTr="00A909EF">
        <w:trPr>
          <w:cantSplit/>
          <w:trHeight w:val="451"/>
          <w:tblHeader/>
        </w:trPr>
        <w:tc>
          <w:tcPr>
            <w:tcW w:w="9911" w:type="dxa"/>
            <w:vMerge/>
            <w:tcBorders>
              <w:top w:val="single" w:sz="4" w:space="0" w:color="auto"/>
              <w:left w:val="nil"/>
              <w:bottom w:val="single" w:sz="4" w:space="0" w:color="auto"/>
              <w:right w:val="single" w:sz="4" w:space="0" w:color="auto"/>
            </w:tcBorders>
            <w:vAlign w:val="center"/>
            <w:hideMark/>
          </w:tcPr>
          <w:p w14:paraId="0BD83D2E" w14:textId="77777777" w:rsidR="005500DA" w:rsidRDefault="005500DA" w:rsidP="003F328D">
            <w:pPr>
              <w:widowControl/>
              <w:spacing w:beforeLines="50" w:before="120" w:afterLines="50" w:after="120" w:line="240" w:lineRule="atLeast"/>
              <w:rPr>
                <w:rFonts w:ascii="新細明體" w:eastAsia="標楷體" w:hAnsi="新細明體"/>
                <w:color w:val="000000"/>
                <w:sz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1AFBEA5" w14:textId="77777777" w:rsidR="005500DA" w:rsidRDefault="005500DA" w:rsidP="003F328D">
            <w:pPr>
              <w:widowControl/>
              <w:spacing w:beforeLines="50" w:before="120" w:afterLines="50" w:after="120" w:line="240" w:lineRule="atLeast"/>
              <w:rPr>
                <w:rFonts w:ascii="新細明體" w:eastAsia="標楷體" w:hAnsi="新細明體"/>
                <w:color w:val="000000"/>
                <w:sz w:val="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E316482" w14:textId="77777777" w:rsidR="005500DA" w:rsidRDefault="005500DA" w:rsidP="003F328D">
            <w:pPr>
              <w:widowControl/>
              <w:spacing w:beforeLines="50" w:before="120" w:afterLines="50" w:after="120" w:line="240" w:lineRule="atLeast"/>
              <w:rPr>
                <w:rFonts w:ascii="新細明體" w:eastAsia="標楷體" w:hAnsi="新細明體"/>
                <w:color w:val="000000"/>
                <w:sz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E99B48" w14:textId="77777777" w:rsidR="005500DA" w:rsidRDefault="005500DA" w:rsidP="003F328D">
            <w:pPr>
              <w:widowControl/>
              <w:spacing w:beforeLines="50" w:before="120" w:afterLines="50" w:after="120" w:line="240" w:lineRule="atLeast"/>
              <w:rPr>
                <w:rFonts w:ascii="新細明體" w:eastAsia="標楷體" w:hAnsi="新細明體"/>
                <w:color w:val="000000"/>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F6F1A6" w14:textId="77777777" w:rsidR="005500DA" w:rsidRDefault="005500DA" w:rsidP="003F328D">
            <w:pPr>
              <w:widowControl/>
              <w:spacing w:beforeLines="50" w:before="120" w:afterLines="50" w:after="120" w:line="240" w:lineRule="atLeast"/>
              <w:rPr>
                <w:rFonts w:ascii="新細明體" w:eastAsia="標楷體" w:hAnsi="新細明體"/>
                <w:color w:val="000000"/>
                <w:spacing w:val="-24"/>
                <w:sz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A134A4" w14:textId="77777777" w:rsidR="005500DA" w:rsidRDefault="005500DA" w:rsidP="003F328D">
            <w:pPr>
              <w:widowControl/>
              <w:spacing w:beforeLines="50" w:before="120" w:afterLines="50" w:after="120" w:line="240" w:lineRule="atLeast"/>
              <w:rPr>
                <w:rFonts w:ascii="新細明體" w:eastAsia="標楷體" w:hAnsi="新細明體"/>
                <w:color w:val="000000"/>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6D280F" w14:textId="77777777" w:rsidR="005500DA" w:rsidRDefault="005500DA" w:rsidP="003F328D">
            <w:pPr>
              <w:widowControl/>
              <w:spacing w:beforeLines="50" w:before="120" w:afterLines="50" w:after="120" w:line="240" w:lineRule="atLeast"/>
              <w:rPr>
                <w:rFonts w:ascii="新細明體" w:eastAsia="標楷體" w:hAnsi="新細明體"/>
                <w:color w:val="000000"/>
                <w:spacing w:val="-20"/>
                <w:sz w:val="20"/>
              </w:rPr>
            </w:pPr>
          </w:p>
        </w:tc>
        <w:tc>
          <w:tcPr>
            <w:tcW w:w="559" w:type="dxa"/>
            <w:tcBorders>
              <w:top w:val="single" w:sz="4" w:space="0" w:color="auto"/>
              <w:left w:val="single" w:sz="4" w:space="0" w:color="auto"/>
              <w:bottom w:val="single" w:sz="4" w:space="0" w:color="auto"/>
              <w:right w:val="single" w:sz="4" w:space="0" w:color="auto"/>
            </w:tcBorders>
            <w:vAlign w:val="center"/>
            <w:hideMark/>
          </w:tcPr>
          <w:p w14:paraId="5CA68EEE" w14:textId="77777777" w:rsidR="005500DA" w:rsidRDefault="005500DA" w:rsidP="00FA32D2">
            <w:pPr>
              <w:spacing w:line="240" w:lineRule="atLeast"/>
              <w:jc w:val="distribute"/>
              <w:rPr>
                <w:rFonts w:ascii="新細明體" w:eastAsia="標楷體" w:hAnsi="新細明體"/>
                <w:color w:val="000000"/>
                <w:sz w:val="20"/>
              </w:rPr>
            </w:pPr>
            <w:r>
              <w:rPr>
                <w:rFonts w:ascii="新細明體" w:eastAsia="標楷體" w:hAnsi="新細明體" w:hint="eastAsia"/>
                <w:color w:val="000000"/>
                <w:sz w:val="20"/>
              </w:rPr>
              <w:t>捐助</w:t>
            </w:r>
          </w:p>
          <w:p w14:paraId="7CC6253C" w14:textId="77777777" w:rsidR="005500DA" w:rsidRDefault="005500DA" w:rsidP="00FA32D2">
            <w:pPr>
              <w:spacing w:line="240" w:lineRule="atLeast"/>
              <w:jc w:val="distribute"/>
              <w:rPr>
                <w:rFonts w:ascii="新細明體" w:eastAsia="標楷體" w:hAnsi="新細明體"/>
                <w:color w:val="000000"/>
                <w:spacing w:val="-30"/>
                <w:sz w:val="20"/>
              </w:rPr>
            </w:pPr>
            <w:r>
              <w:rPr>
                <w:rFonts w:ascii="新細明體" w:eastAsia="標楷體" w:hAnsi="新細明體" w:hint="eastAsia"/>
                <w:color w:val="000000"/>
                <w:sz w:val="20"/>
              </w:rPr>
              <w:t>金額</w:t>
            </w:r>
          </w:p>
        </w:tc>
        <w:tc>
          <w:tcPr>
            <w:tcW w:w="560" w:type="dxa"/>
            <w:tcBorders>
              <w:top w:val="single" w:sz="4" w:space="0" w:color="auto"/>
              <w:left w:val="single" w:sz="4" w:space="0" w:color="auto"/>
              <w:bottom w:val="single" w:sz="4" w:space="0" w:color="auto"/>
              <w:right w:val="single" w:sz="4" w:space="0" w:color="auto"/>
            </w:tcBorders>
            <w:vAlign w:val="center"/>
            <w:hideMark/>
          </w:tcPr>
          <w:p w14:paraId="588F7AC3" w14:textId="77777777" w:rsidR="005500DA" w:rsidRDefault="005500DA" w:rsidP="00FA32D2">
            <w:pPr>
              <w:spacing w:line="240" w:lineRule="atLeast"/>
              <w:jc w:val="distribute"/>
              <w:rPr>
                <w:rFonts w:ascii="新細明體" w:eastAsia="標楷體" w:hAnsi="新細明體"/>
                <w:color w:val="000000"/>
                <w:sz w:val="20"/>
              </w:rPr>
            </w:pPr>
            <w:r>
              <w:rPr>
                <w:rFonts w:ascii="新細明體" w:eastAsia="標楷體" w:hAnsi="新細明體" w:hint="eastAsia"/>
                <w:color w:val="000000"/>
                <w:sz w:val="20"/>
              </w:rPr>
              <w:t>委辦</w:t>
            </w:r>
          </w:p>
          <w:p w14:paraId="1365705F" w14:textId="77777777" w:rsidR="005500DA" w:rsidRDefault="005500DA" w:rsidP="00FA32D2">
            <w:pPr>
              <w:spacing w:line="240" w:lineRule="atLeast"/>
              <w:jc w:val="distribute"/>
              <w:rPr>
                <w:rFonts w:ascii="新細明體" w:eastAsia="標楷體" w:hAnsi="新細明體"/>
                <w:color w:val="000000"/>
                <w:spacing w:val="-30"/>
                <w:sz w:val="20"/>
              </w:rPr>
            </w:pPr>
            <w:r>
              <w:rPr>
                <w:rFonts w:ascii="新細明體" w:eastAsia="標楷體" w:hAnsi="新細明體" w:hint="eastAsia"/>
                <w:color w:val="000000"/>
                <w:sz w:val="20"/>
              </w:rPr>
              <w:t>金額</w:t>
            </w:r>
          </w:p>
        </w:tc>
        <w:tc>
          <w:tcPr>
            <w:tcW w:w="582" w:type="dxa"/>
            <w:tcBorders>
              <w:top w:val="single" w:sz="4" w:space="0" w:color="auto"/>
              <w:left w:val="single" w:sz="4" w:space="0" w:color="auto"/>
              <w:bottom w:val="single" w:sz="4" w:space="0" w:color="auto"/>
              <w:right w:val="single" w:sz="4" w:space="0" w:color="auto"/>
            </w:tcBorders>
            <w:vAlign w:val="center"/>
            <w:hideMark/>
          </w:tcPr>
          <w:p w14:paraId="3594A4B5" w14:textId="77777777" w:rsidR="005500DA" w:rsidRDefault="005500DA" w:rsidP="00FA32D2">
            <w:pPr>
              <w:spacing w:line="240" w:lineRule="atLeast"/>
              <w:jc w:val="distribute"/>
              <w:rPr>
                <w:rFonts w:ascii="新細明體" w:eastAsia="標楷體" w:hAnsi="新細明體"/>
                <w:color w:val="000000"/>
                <w:sz w:val="20"/>
              </w:rPr>
            </w:pPr>
            <w:r>
              <w:rPr>
                <w:rFonts w:ascii="新細明體" w:eastAsia="標楷體" w:hAnsi="新細明體" w:hint="eastAsia"/>
                <w:color w:val="000000"/>
                <w:sz w:val="20"/>
              </w:rPr>
              <w:t>合計</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F9670" w14:textId="77777777" w:rsidR="005500DA" w:rsidRDefault="005500DA" w:rsidP="00FA32D2">
            <w:pPr>
              <w:spacing w:line="240" w:lineRule="atLeast"/>
              <w:ind w:leftChars="-11" w:left="1" w:rightChars="5" w:right="12" w:hangingChars="17" w:hanging="27"/>
              <w:jc w:val="distribute"/>
              <w:rPr>
                <w:rFonts w:ascii="新細明體" w:eastAsia="標楷體" w:hAnsi="新細明體"/>
                <w:color w:val="000000"/>
                <w:spacing w:val="-20"/>
                <w:sz w:val="20"/>
              </w:rPr>
            </w:pPr>
            <w:r>
              <w:rPr>
                <w:rFonts w:ascii="新細明體" w:eastAsia="標楷體" w:hAnsi="新細明體" w:hint="eastAsia"/>
                <w:color w:val="000000"/>
                <w:spacing w:val="-20"/>
                <w:sz w:val="20"/>
              </w:rPr>
              <w:t>占年度收入</w:t>
            </w:r>
          </w:p>
          <w:p w14:paraId="13BB02A2" w14:textId="77777777" w:rsidR="005500DA" w:rsidRDefault="005500DA" w:rsidP="00FA32D2">
            <w:pPr>
              <w:spacing w:line="240" w:lineRule="atLeast"/>
              <w:jc w:val="distribute"/>
              <w:rPr>
                <w:rFonts w:ascii="新細明體" w:eastAsia="標楷體" w:hAnsi="新細明體"/>
                <w:color w:val="000000"/>
                <w:spacing w:val="-20"/>
                <w:sz w:val="20"/>
              </w:rPr>
            </w:pPr>
            <w:r>
              <w:rPr>
                <w:rFonts w:ascii="新細明體" w:eastAsia="標楷體" w:hAnsi="新細明體" w:hint="eastAsia"/>
                <w:color w:val="000000"/>
                <w:spacing w:val="-20"/>
                <w:sz w:val="20"/>
              </w:rPr>
              <w:t>比率</w:t>
            </w:r>
          </w:p>
        </w:tc>
        <w:tc>
          <w:tcPr>
            <w:tcW w:w="569" w:type="dxa"/>
            <w:vMerge/>
            <w:tcBorders>
              <w:top w:val="single" w:sz="4" w:space="0" w:color="auto"/>
              <w:left w:val="single" w:sz="4" w:space="0" w:color="auto"/>
              <w:bottom w:val="single" w:sz="4" w:space="0" w:color="auto"/>
              <w:right w:val="nil"/>
            </w:tcBorders>
            <w:vAlign w:val="center"/>
            <w:hideMark/>
          </w:tcPr>
          <w:p w14:paraId="0860C052" w14:textId="77777777" w:rsidR="005500DA" w:rsidRDefault="005500DA" w:rsidP="003F328D">
            <w:pPr>
              <w:widowControl/>
              <w:spacing w:beforeLines="50" w:before="120" w:afterLines="50" w:after="120" w:line="240" w:lineRule="atLeast"/>
              <w:rPr>
                <w:rFonts w:ascii="新細明體" w:eastAsia="標楷體" w:hAnsi="新細明體"/>
                <w:color w:val="000000"/>
                <w:sz w:val="20"/>
              </w:rPr>
            </w:pPr>
          </w:p>
        </w:tc>
      </w:tr>
      <w:tr w:rsidR="005500DA" w14:paraId="11F38508" w14:textId="77777777" w:rsidTr="00FA32D2">
        <w:trPr>
          <w:cantSplit/>
          <w:trHeight w:val="1289"/>
          <w:tblHeader/>
        </w:trPr>
        <w:tc>
          <w:tcPr>
            <w:tcW w:w="1546" w:type="dxa"/>
            <w:tcBorders>
              <w:top w:val="single" w:sz="4" w:space="0" w:color="auto"/>
              <w:left w:val="nil"/>
              <w:bottom w:val="nil"/>
              <w:right w:val="single" w:sz="4" w:space="0" w:color="auto"/>
            </w:tcBorders>
            <w:vAlign w:val="center"/>
            <w:hideMark/>
          </w:tcPr>
          <w:p w14:paraId="69925555" w14:textId="77777777" w:rsidR="005500DA" w:rsidRDefault="005500DA" w:rsidP="003F328D">
            <w:pPr>
              <w:spacing w:beforeLines="100" w:before="240" w:afterLines="100" w:after="240" w:line="240" w:lineRule="atLeast"/>
              <w:ind w:rightChars="14" w:right="34"/>
              <w:jc w:val="distribute"/>
              <w:rPr>
                <w:rFonts w:ascii="新細明體" w:eastAsia="標楷體" w:hAnsi="新細明體"/>
                <w:b/>
                <w:color w:val="000000"/>
                <w:spacing w:val="-20"/>
                <w:sz w:val="20"/>
              </w:rPr>
            </w:pPr>
            <w:r>
              <w:rPr>
                <w:rFonts w:ascii="新細明體" w:eastAsia="標楷體" w:hAnsi="新細明體" w:hint="eastAsia"/>
                <w:b/>
                <w:color w:val="000000"/>
                <w:spacing w:val="-20"/>
                <w:sz w:val="20"/>
              </w:rPr>
              <w:t>總</w:t>
            </w:r>
            <w:r>
              <w:rPr>
                <w:rFonts w:ascii="新細明體" w:eastAsia="標楷體" w:hAnsi="新細明體" w:hint="eastAsia"/>
                <w:b/>
                <w:color w:val="000000"/>
                <w:spacing w:val="-20"/>
                <w:sz w:val="20"/>
              </w:rPr>
              <w:t xml:space="preserve">               </w:t>
            </w:r>
            <w:r>
              <w:rPr>
                <w:rFonts w:ascii="新細明體" w:eastAsia="標楷體" w:hAnsi="新細明體" w:hint="eastAsia"/>
                <w:b/>
                <w:color w:val="000000"/>
                <w:spacing w:val="-20"/>
                <w:sz w:val="20"/>
              </w:rPr>
              <w:t>計</w:t>
            </w:r>
          </w:p>
        </w:tc>
        <w:tc>
          <w:tcPr>
            <w:tcW w:w="921" w:type="dxa"/>
            <w:tcBorders>
              <w:top w:val="single" w:sz="4" w:space="0" w:color="auto"/>
              <w:left w:val="single" w:sz="4" w:space="0" w:color="auto"/>
              <w:bottom w:val="nil"/>
              <w:right w:val="single" w:sz="4" w:space="0" w:color="auto"/>
            </w:tcBorders>
            <w:vAlign w:val="center"/>
            <w:hideMark/>
          </w:tcPr>
          <w:p w14:paraId="2DE081B0"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85,800</w:t>
            </w:r>
          </w:p>
        </w:tc>
        <w:tc>
          <w:tcPr>
            <w:tcW w:w="921" w:type="dxa"/>
            <w:tcBorders>
              <w:top w:val="single" w:sz="4" w:space="0" w:color="auto"/>
              <w:left w:val="single" w:sz="4" w:space="0" w:color="auto"/>
              <w:bottom w:val="nil"/>
              <w:right w:val="single" w:sz="4" w:space="0" w:color="auto"/>
            </w:tcBorders>
            <w:vAlign w:val="center"/>
            <w:hideMark/>
          </w:tcPr>
          <w:p w14:paraId="18DC0552"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161,200</w:t>
            </w:r>
          </w:p>
        </w:tc>
        <w:tc>
          <w:tcPr>
            <w:tcW w:w="709" w:type="dxa"/>
            <w:tcBorders>
              <w:top w:val="single" w:sz="4" w:space="0" w:color="auto"/>
              <w:left w:val="single" w:sz="4" w:space="0" w:color="auto"/>
              <w:bottom w:val="nil"/>
              <w:right w:val="single" w:sz="4" w:space="0" w:color="auto"/>
            </w:tcBorders>
            <w:vAlign w:val="center"/>
            <w:hideMark/>
          </w:tcPr>
          <w:p w14:paraId="4BC4E019"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50,000</w:t>
            </w:r>
          </w:p>
        </w:tc>
        <w:tc>
          <w:tcPr>
            <w:tcW w:w="992" w:type="dxa"/>
            <w:tcBorders>
              <w:top w:val="single" w:sz="4" w:space="0" w:color="auto"/>
              <w:left w:val="single" w:sz="4" w:space="0" w:color="auto"/>
              <w:bottom w:val="nil"/>
              <w:right w:val="single" w:sz="4" w:space="0" w:color="auto"/>
            </w:tcBorders>
            <w:vAlign w:val="center"/>
            <w:hideMark/>
          </w:tcPr>
          <w:p w14:paraId="5AD5F998"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58.28</w:t>
            </w:r>
          </w:p>
        </w:tc>
        <w:tc>
          <w:tcPr>
            <w:tcW w:w="709" w:type="dxa"/>
            <w:tcBorders>
              <w:top w:val="single" w:sz="4" w:space="0" w:color="auto"/>
              <w:left w:val="single" w:sz="4" w:space="0" w:color="auto"/>
              <w:bottom w:val="nil"/>
              <w:right w:val="single" w:sz="4" w:space="0" w:color="auto"/>
            </w:tcBorders>
            <w:vAlign w:val="center"/>
            <w:hideMark/>
          </w:tcPr>
          <w:p w14:paraId="5DD5263E"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120,000</w:t>
            </w:r>
          </w:p>
        </w:tc>
        <w:tc>
          <w:tcPr>
            <w:tcW w:w="992" w:type="dxa"/>
            <w:tcBorders>
              <w:top w:val="single" w:sz="4" w:space="0" w:color="auto"/>
              <w:left w:val="single" w:sz="4" w:space="0" w:color="auto"/>
              <w:bottom w:val="nil"/>
              <w:right w:val="single" w:sz="4" w:space="0" w:color="auto"/>
            </w:tcBorders>
            <w:vAlign w:val="center"/>
            <w:hideMark/>
          </w:tcPr>
          <w:p w14:paraId="5528F330"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74.44</w:t>
            </w:r>
          </w:p>
        </w:tc>
        <w:tc>
          <w:tcPr>
            <w:tcW w:w="559" w:type="dxa"/>
            <w:tcBorders>
              <w:top w:val="single" w:sz="4" w:space="0" w:color="auto"/>
              <w:left w:val="single" w:sz="4" w:space="0" w:color="auto"/>
              <w:bottom w:val="nil"/>
              <w:right w:val="single" w:sz="4" w:space="0" w:color="auto"/>
            </w:tcBorders>
            <w:vAlign w:val="center"/>
            <w:hideMark/>
          </w:tcPr>
          <w:p w14:paraId="1F064A09"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4,000</w:t>
            </w:r>
          </w:p>
        </w:tc>
        <w:tc>
          <w:tcPr>
            <w:tcW w:w="560" w:type="dxa"/>
            <w:tcBorders>
              <w:top w:val="single" w:sz="4" w:space="0" w:color="auto"/>
              <w:left w:val="single" w:sz="4" w:space="0" w:color="auto"/>
              <w:bottom w:val="nil"/>
              <w:right w:val="single" w:sz="4" w:space="0" w:color="auto"/>
            </w:tcBorders>
            <w:vAlign w:val="center"/>
            <w:hideMark/>
          </w:tcPr>
          <w:p w14:paraId="4F530DB1" w14:textId="77777777" w:rsidR="005500DA" w:rsidRDefault="005500DA" w:rsidP="003F328D">
            <w:pPr>
              <w:spacing w:beforeLines="100" w:before="240" w:afterLines="100" w:after="240" w:line="240" w:lineRule="atLeast"/>
              <w:jc w:val="right"/>
              <w:rPr>
                <w:rFonts w:ascii="新細明體" w:hAnsi="新細明體"/>
                <w:b/>
                <w:noProof/>
                <w:sz w:val="20"/>
              </w:rPr>
            </w:pPr>
            <w:r w:rsidRPr="00A02CA4">
              <w:rPr>
                <w:rFonts w:ascii="新細明體" w:hAnsi="新細明體" w:hint="eastAsia"/>
                <w:b/>
                <w:noProof/>
                <w:sz w:val="20"/>
              </w:rPr>
              <w:t>－</w:t>
            </w:r>
          </w:p>
        </w:tc>
        <w:tc>
          <w:tcPr>
            <w:tcW w:w="582" w:type="dxa"/>
            <w:tcBorders>
              <w:top w:val="single" w:sz="4" w:space="0" w:color="auto"/>
              <w:left w:val="single" w:sz="4" w:space="0" w:color="auto"/>
              <w:bottom w:val="nil"/>
              <w:right w:val="single" w:sz="4" w:space="0" w:color="auto"/>
            </w:tcBorders>
            <w:vAlign w:val="center"/>
            <w:hideMark/>
          </w:tcPr>
          <w:p w14:paraId="404111A6"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4,000</w:t>
            </w:r>
          </w:p>
        </w:tc>
        <w:tc>
          <w:tcPr>
            <w:tcW w:w="851" w:type="dxa"/>
            <w:tcBorders>
              <w:top w:val="single" w:sz="4" w:space="0" w:color="auto"/>
              <w:left w:val="single" w:sz="4" w:space="0" w:color="auto"/>
              <w:bottom w:val="nil"/>
              <w:right w:val="single" w:sz="4" w:space="0" w:color="auto"/>
            </w:tcBorders>
            <w:vAlign w:val="center"/>
            <w:hideMark/>
          </w:tcPr>
          <w:p w14:paraId="1B4ED8AF"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34.52</w:t>
            </w:r>
          </w:p>
        </w:tc>
        <w:tc>
          <w:tcPr>
            <w:tcW w:w="569" w:type="dxa"/>
            <w:tcBorders>
              <w:top w:val="single" w:sz="4" w:space="0" w:color="auto"/>
              <w:left w:val="single" w:sz="4" w:space="0" w:color="auto"/>
              <w:bottom w:val="nil"/>
              <w:right w:val="nil"/>
            </w:tcBorders>
            <w:vAlign w:val="center"/>
            <w:hideMark/>
          </w:tcPr>
          <w:p w14:paraId="3ADB8113"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b/>
                <w:noProof/>
                <w:sz w:val="20"/>
              </w:rPr>
              <w:t>167</w:t>
            </w:r>
          </w:p>
        </w:tc>
      </w:tr>
      <w:tr w:rsidR="005500DA" w14:paraId="21A174CC" w14:textId="77777777" w:rsidTr="00FA32D2">
        <w:trPr>
          <w:cantSplit/>
          <w:trHeight w:val="1289"/>
          <w:tblHeader/>
        </w:trPr>
        <w:tc>
          <w:tcPr>
            <w:tcW w:w="1546" w:type="dxa"/>
            <w:tcBorders>
              <w:top w:val="nil"/>
              <w:left w:val="nil"/>
              <w:bottom w:val="nil"/>
              <w:right w:val="single" w:sz="4" w:space="0" w:color="auto"/>
            </w:tcBorders>
            <w:vAlign w:val="center"/>
            <w:hideMark/>
          </w:tcPr>
          <w:p w14:paraId="46433030" w14:textId="77777777" w:rsidR="005500DA" w:rsidRDefault="005500DA" w:rsidP="003F328D">
            <w:pPr>
              <w:spacing w:beforeLines="100" w:before="240" w:afterLines="100" w:after="240" w:line="240" w:lineRule="atLeast"/>
              <w:jc w:val="distribute"/>
              <w:rPr>
                <w:rFonts w:ascii="新細明體" w:eastAsia="標楷體" w:hAnsi="新細明體"/>
                <w:b/>
                <w:color w:val="000000"/>
                <w:spacing w:val="-20"/>
                <w:sz w:val="20"/>
              </w:rPr>
            </w:pPr>
            <w:r>
              <w:rPr>
                <w:rFonts w:ascii="新細明體" w:eastAsia="標楷體" w:hAnsi="新細明體" w:hint="eastAsia"/>
                <w:b/>
                <w:color w:val="000000"/>
                <w:spacing w:val="-20"/>
                <w:sz w:val="20"/>
              </w:rPr>
              <w:t>教育局主管</w:t>
            </w:r>
            <w:r>
              <w:rPr>
                <w:rFonts w:ascii="標楷體" w:eastAsia="標楷體" w:hAnsi="標楷體" w:hint="eastAsia"/>
                <w:b/>
                <w:color w:val="000000"/>
                <w:spacing w:val="-20"/>
                <w:sz w:val="20"/>
              </w:rPr>
              <w:t xml:space="preserve"> （1個）</w:t>
            </w:r>
          </w:p>
        </w:tc>
        <w:tc>
          <w:tcPr>
            <w:tcW w:w="921" w:type="dxa"/>
            <w:tcBorders>
              <w:top w:val="nil"/>
              <w:left w:val="single" w:sz="4" w:space="0" w:color="auto"/>
              <w:bottom w:val="nil"/>
              <w:right w:val="single" w:sz="4" w:space="0" w:color="auto"/>
            </w:tcBorders>
            <w:vAlign w:val="center"/>
            <w:hideMark/>
          </w:tcPr>
          <w:p w14:paraId="1A9C88B1"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30,000</w:t>
            </w:r>
          </w:p>
        </w:tc>
        <w:tc>
          <w:tcPr>
            <w:tcW w:w="921" w:type="dxa"/>
            <w:tcBorders>
              <w:top w:val="nil"/>
              <w:left w:val="single" w:sz="4" w:space="0" w:color="auto"/>
              <w:bottom w:val="nil"/>
              <w:right w:val="single" w:sz="4" w:space="0" w:color="auto"/>
            </w:tcBorders>
            <w:vAlign w:val="center"/>
            <w:hideMark/>
          </w:tcPr>
          <w:p w14:paraId="0234AD52"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30,000</w:t>
            </w:r>
          </w:p>
        </w:tc>
        <w:tc>
          <w:tcPr>
            <w:tcW w:w="709" w:type="dxa"/>
            <w:tcBorders>
              <w:top w:val="nil"/>
              <w:left w:val="single" w:sz="4" w:space="0" w:color="auto"/>
              <w:bottom w:val="nil"/>
              <w:right w:val="single" w:sz="4" w:space="0" w:color="auto"/>
            </w:tcBorders>
            <w:vAlign w:val="center"/>
            <w:hideMark/>
          </w:tcPr>
          <w:p w14:paraId="39E9CD0D"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30,000</w:t>
            </w:r>
          </w:p>
        </w:tc>
        <w:tc>
          <w:tcPr>
            <w:tcW w:w="992" w:type="dxa"/>
            <w:tcBorders>
              <w:top w:val="nil"/>
              <w:left w:val="single" w:sz="4" w:space="0" w:color="auto"/>
              <w:bottom w:val="nil"/>
              <w:right w:val="single" w:sz="4" w:space="0" w:color="auto"/>
            </w:tcBorders>
            <w:vAlign w:val="center"/>
            <w:hideMark/>
          </w:tcPr>
          <w:p w14:paraId="596C3048"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100.00</w:t>
            </w:r>
          </w:p>
        </w:tc>
        <w:tc>
          <w:tcPr>
            <w:tcW w:w="709" w:type="dxa"/>
            <w:tcBorders>
              <w:top w:val="nil"/>
              <w:left w:val="single" w:sz="4" w:space="0" w:color="auto"/>
              <w:bottom w:val="nil"/>
              <w:right w:val="single" w:sz="4" w:space="0" w:color="auto"/>
            </w:tcBorders>
            <w:vAlign w:val="center"/>
            <w:hideMark/>
          </w:tcPr>
          <w:p w14:paraId="268532B8"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30,000</w:t>
            </w:r>
          </w:p>
        </w:tc>
        <w:tc>
          <w:tcPr>
            <w:tcW w:w="992" w:type="dxa"/>
            <w:tcBorders>
              <w:top w:val="nil"/>
              <w:left w:val="single" w:sz="4" w:space="0" w:color="auto"/>
              <w:bottom w:val="nil"/>
              <w:right w:val="single" w:sz="4" w:space="0" w:color="auto"/>
            </w:tcBorders>
            <w:vAlign w:val="center"/>
            <w:hideMark/>
          </w:tcPr>
          <w:p w14:paraId="5EF77A49"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100.00</w:t>
            </w:r>
          </w:p>
        </w:tc>
        <w:tc>
          <w:tcPr>
            <w:tcW w:w="559" w:type="dxa"/>
            <w:tcBorders>
              <w:top w:val="nil"/>
              <w:left w:val="single" w:sz="4" w:space="0" w:color="auto"/>
              <w:bottom w:val="nil"/>
              <w:right w:val="single" w:sz="4" w:space="0" w:color="auto"/>
            </w:tcBorders>
            <w:vAlign w:val="center"/>
            <w:hideMark/>
          </w:tcPr>
          <w:p w14:paraId="571B1A42"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w:t>
            </w:r>
          </w:p>
        </w:tc>
        <w:tc>
          <w:tcPr>
            <w:tcW w:w="560" w:type="dxa"/>
            <w:tcBorders>
              <w:top w:val="nil"/>
              <w:left w:val="single" w:sz="4" w:space="0" w:color="auto"/>
              <w:bottom w:val="nil"/>
              <w:right w:val="single" w:sz="4" w:space="0" w:color="auto"/>
            </w:tcBorders>
            <w:vAlign w:val="center"/>
            <w:hideMark/>
          </w:tcPr>
          <w:p w14:paraId="45CB4AB7"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w:t>
            </w:r>
          </w:p>
        </w:tc>
        <w:tc>
          <w:tcPr>
            <w:tcW w:w="582" w:type="dxa"/>
            <w:tcBorders>
              <w:top w:val="nil"/>
              <w:left w:val="single" w:sz="4" w:space="0" w:color="auto"/>
              <w:bottom w:val="nil"/>
              <w:right w:val="single" w:sz="4" w:space="0" w:color="auto"/>
            </w:tcBorders>
            <w:vAlign w:val="center"/>
            <w:hideMark/>
          </w:tcPr>
          <w:p w14:paraId="22FE282C"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w:t>
            </w:r>
          </w:p>
        </w:tc>
        <w:tc>
          <w:tcPr>
            <w:tcW w:w="851" w:type="dxa"/>
            <w:tcBorders>
              <w:top w:val="nil"/>
              <w:left w:val="single" w:sz="4" w:space="0" w:color="auto"/>
              <w:bottom w:val="nil"/>
              <w:right w:val="single" w:sz="4" w:space="0" w:color="auto"/>
            </w:tcBorders>
            <w:vAlign w:val="center"/>
            <w:hideMark/>
          </w:tcPr>
          <w:p w14:paraId="0B57E3B9"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w:t>
            </w:r>
          </w:p>
        </w:tc>
        <w:tc>
          <w:tcPr>
            <w:tcW w:w="569" w:type="dxa"/>
            <w:tcBorders>
              <w:top w:val="nil"/>
              <w:left w:val="single" w:sz="4" w:space="0" w:color="auto"/>
              <w:bottom w:val="nil"/>
              <w:right w:val="nil"/>
            </w:tcBorders>
            <w:vAlign w:val="center"/>
            <w:hideMark/>
          </w:tcPr>
          <w:p w14:paraId="45C7EB7A"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b/>
                <w:noProof/>
                <w:sz w:val="20"/>
              </w:rPr>
              <w:t>166</w:t>
            </w:r>
          </w:p>
        </w:tc>
      </w:tr>
      <w:tr w:rsidR="005500DA" w14:paraId="61C5030B" w14:textId="77777777" w:rsidTr="00FA32D2">
        <w:trPr>
          <w:cantSplit/>
          <w:trHeight w:val="1289"/>
          <w:tblHeader/>
        </w:trPr>
        <w:tc>
          <w:tcPr>
            <w:tcW w:w="1546" w:type="dxa"/>
            <w:tcBorders>
              <w:top w:val="nil"/>
              <w:left w:val="nil"/>
              <w:bottom w:val="nil"/>
              <w:right w:val="single" w:sz="4" w:space="0" w:color="auto"/>
            </w:tcBorders>
            <w:vAlign w:val="center"/>
            <w:hideMark/>
          </w:tcPr>
          <w:p w14:paraId="4A0A88E8" w14:textId="77777777" w:rsidR="005500DA" w:rsidRDefault="005500DA" w:rsidP="003C4DED">
            <w:pPr>
              <w:kinsoku w:val="0"/>
              <w:overflowPunct w:val="0"/>
              <w:autoSpaceDE w:val="0"/>
              <w:autoSpaceDN w:val="0"/>
              <w:spacing w:line="240" w:lineRule="atLeast"/>
              <w:ind w:leftChars="74" w:left="178" w:firstLineChars="1" w:firstLine="2"/>
              <w:jc w:val="distribute"/>
              <w:rPr>
                <w:rFonts w:ascii="新細明體" w:eastAsia="標楷體" w:hAnsi="新細明體"/>
                <w:color w:val="000000"/>
                <w:spacing w:val="-4"/>
                <w:sz w:val="20"/>
              </w:rPr>
            </w:pPr>
            <w:r>
              <w:rPr>
                <w:rFonts w:ascii="新細明體" w:eastAsia="標楷體" w:hAnsi="新細明體" w:hint="eastAsia"/>
                <w:color w:val="000000"/>
                <w:spacing w:val="-4"/>
                <w:sz w:val="20"/>
              </w:rPr>
              <w:t>新莊區瓊林</w:t>
            </w:r>
          </w:p>
          <w:p w14:paraId="1132FB1C" w14:textId="77777777" w:rsidR="005500DA" w:rsidRDefault="005500DA" w:rsidP="003C4DED">
            <w:pPr>
              <w:kinsoku w:val="0"/>
              <w:overflowPunct w:val="0"/>
              <w:autoSpaceDE w:val="0"/>
              <w:autoSpaceDN w:val="0"/>
              <w:spacing w:line="240" w:lineRule="atLeast"/>
              <w:ind w:leftChars="74" w:left="178" w:firstLineChars="1" w:firstLine="2"/>
              <w:jc w:val="distribute"/>
              <w:rPr>
                <w:rFonts w:ascii="新細明體" w:eastAsia="標楷體" w:hAnsi="新細明體"/>
                <w:color w:val="000000"/>
                <w:spacing w:val="-2"/>
                <w:sz w:val="20"/>
              </w:rPr>
            </w:pPr>
            <w:r>
              <w:rPr>
                <w:rFonts w:ascii="新細明體" w:eastAsia="標楷體" w:hAnsi="新細明體" w:hint="eastAsia"/>
                <w:color w:val="000000"/>
                <w:spacing w:val="-4"/>
                <w:sz w:val="20"/>
              </w:rPr>
              <w:t>教育基金會</w:t>
            </w:r>
          </w:p>
        </w:tc>
        <w:tc>
          <w:tcPr>
            <w:tcW w:w="921" w:type="dxa"/>
            <w:tcBorders>
              <w:top w:val="nil"/>
              <w:left w:val="single" w:sz="4" w:space="0" w:color="auto"/>
              <w:bottom w:val="nil"/>
              <w:right w:val="single" w:sz="4" w:space="0" w:color="auto"/>
            </w:tcBorders>
            <w:vAlign w:val="center"/>
            <w:hideMark/>
          </w:tcPr>
          <w:p w14:paraId="6BD817F1" w14:textId="77777777" w:rsidR="005500DA" w:rsidRDefault="005500DA" w:rsidP="003F328D">
            <w:pPr>
              <w:spacing w:beforeLines="100" w:before="240" w:afterLines="100" w:after="240" w:line="240" w:lineRule="atLeast"/>
              <w:jc w:val="right"/>
              <w:rPr>
                <w:rFonts w:ascii="新細明體" w:hAnsi="新細明體"/>
                <w:noProof/>
                <w:snapToGrid w:val="0"/>
                <w:kern w:val="0"/>
                <w:sz w:val="20"/>
              </w:rPr>
            </w:pPr>
            <w:r>
              <w:rPr>
                <w:rFonts w:ascii="新細明體" w:hAnsi="新細明體" w:hint="eastAsia"/>
                <w:noProof/>
                <w:snapToGrid w:val="0"/>
                <w:kern w:val="0"/>
                <w:sz w:val="20"/>
              </w:rPr>
              <w:t>30,000</w:t>
            </w:r>
          </w:p>
        </w:tc>
        <w:tc>
          <w:tcPr>
            <w:tcW w:w="921" w:type="dxa"/>
            <w:tcBorders>
              <w:top w:val="nil"/>
              <w:left w:val="single" w:sz="4" w:space="0" w:color="auto"/>
              <w:bottom w:val="nil"/>
              <w:right w:val="single" w:sz="4" w:space="0" w:color="auto"/>
            </w:tcBorders>
            <w:vAlign w:val="center"/>
            <w:hideMark/>
          </w:tcPr>
          <w:p w14:paraId="5C1B7049" w14:textId="77777777" w:rsidR="005500DA" w:rsidRDefault="005500DA" w:rsidP="003F328D">
            <w:pPr>
              <w:spacing w:beforeLines="100" w:before="240" w:afterLines="100" w:after="240" w:line="240" w:lineRule="atLeast"/>
              <w:jc w:val="right"/>
              <w:rPr>
                <w:rFonts w:ascii="新細明體" w:hAnsi="新細明體"/>
                <w:noProof/>
                <w:snapToGrid w:val="0"/>
                <w:kern w:val="0"/>
                <w:sz w:val="20"/>
              </w:rPr>
            </w:pPr>
            <w:r>
              <w:rPr>
                <w:rFonts w:ascii="新細明體" w:hAnsi="新細明體" w:hint="eastAsia"/>
                <w:noProof/>
                <w:snapToGrid w:val="0"/>
                <w:kern w:val="0"/>
                <w:sz w:val="20"/>
              </w:rPr>
              <w:t>30,000</w:t>
            </w:r>
          </w:p>
        </w:tc>
        <w:tc>
          <w:tcPr>
            <w:tcW w:w="709" w:type="dxa"/>
            <w:tcBorders>
              <w:top w:val="nil"/>
              <w:left w:val="single" w:sz="4" w:space="0" w:color="auto"/>
              <w:bottom w:val="nil"/>
              <w:right w:val="single" w:sz="4" w:space="0" w:color="auto"/>
            </w:tcBorders>
            <w:vAlign w:val="center"/>
            <w:hideMark/>
          </w:tcPr>
          <w:p w14:paraId="23AF848D" w14:textId="77777777" w:rsidR="005500DA" w:rsidRDefault="005500DA" w:rsidP="003F328D">
            <w:pPr>
              <w:spacing w:beforeLines="100" w:before="240" w:afterLines="100" w:after="240" w:line="240" w:lineRule="atLeast"/>
              <w:jc w:val="right"/>
              <w:rPr>
                <w:rFonts w:ascii="新細明體" w:hAnsi="新細明體"/>
                <w:noProof/>
                <w:snapToGrid w:val="0"/>
                <w:kern w:val="0"/>
                <w:sz w:val="20"/>
              </w:rPr>
            </w:pPr>
            <w:r>
              <w:rPr>
                <w:rFonts w:ascii="新細明體" w:hAnsi="新細明體" w:hint="eastAsia"/>
                <w:noProof/>
                <w:snapToGrid w:val="0"/>
                <w:kern w:val="0"/>
                <w:sz w:val="20"/>
              </w:rPr>
              <w:t>30,000</w:t>
            </w:r>
          </w:p>
        </w:tc>
        <w:tc>
          <w:tcPr>
            <w:tcW w:w="992" w:type="dxa"/>
            <w:tcBorders>
              <w:top w:val="nil"/>
              <w:left w:val="single" w:sz="4" w:space="0" w:color="auto"/>
              <w:bottom w:val="nil"/>
              <w:right w:val="single" w:sz="4" w:space="0" w:color="auto"/>
            </w:tcBorders>
            <w:vAlign w:val="center"/>
            <w:hideMark/>
          </w:tcPr>
          <w:p w14:paraId="1F7CDB82" w14:textId="77777777" w:rsidR="005500DA" w:rsidRDefault="005500DA" w:rsidP="003F328D">
            <w:pPr>
              <w:spacing w:beforeLines="100" w:before="240" w:afterLines="100" w:after="240" w:line="240" w:lineRule="atLeast"/>
              <w:jc w:val="right"/>
              <w:rPr>
                <w:rFonts w:ascii="新細明體" w:hAnsi="新細明體"/>
                <w:noProof/>
                <w:snapToGrid w:val="0"/>
                <w:kern w:val="0"/>
                <w:sz w:val="20"/>
              </w:rPr>
            </w:pPr>
            <w:r>
              <w:rPr>
                <w:rFonts w:ascii="新細明體" w:hAnsi="新細明體" w:hint="eastAsia"/>
                <w:noProof/>
                <w:snapToGrid w:val="0"/>
                <w:kern w:val="0"/>
                <w:sz w:val="20"/>
              </w:rPr>
              <w:t>100.00</w:t>
            </w:r>
          </w:p>
        </w:tc>
        <w:tc>
          <w:tcPr>
            <w:tcW w:w="709" w:type="dxa"/>
            <w:tcBorders>
              <w:top w:val="nil"/>
              <w:left w:val="single" w:sz="4" w:space="0" w:color="auto"/>
              <w:bottom w:val="nil"/>
              <w:right w:val="single" w:sz="4" w:space="0" w:color="auto"/>
            </w:tcBorders>
            <w:vAlign w:val="center"/>
            <w:hideMark/>
          </w:tcPr>
          <w:p w14:paraId="13FDCC3E" w14:textId="77777777" w:rsidR="005500DA" w:rsidRDefault="005500DA" w:rsidP="003F328D">
            <w:pPr>
              <w:spacing w:beforeLines="100" w:before="240" w:afterLines="100" w:after="240" w:line="240" w:lineRule="atLeast"/>
              <w:jc w:val="right"/>
              <w:rPr>
                <w:rFonts w:ascii="新細明體" w:hAnsi="新細明體"/>
                <w:noProof/>
                <w:snapToGrid w:val="0"/>
                <w:kern w:val="0"/>
                <w:sz w:val="20"/>
              </w:rPr>
            </w:pPr>
            <w:r>
              <w:rPr>
                <w:rFonts w:ascii="新細明體" w:hAnsi="新細明體" w:hint="eastAsia"/>
                <w:noProof/>
                <w:snapToGrid w:val="0"/>
                <w:kern w:val="0"/>
                <w:sz w:val="20"/>
              </w:rPr>
              <w:t>30,000</w:t>
            </w:r>
          </w:p>
        </w:tc>
        <w:tc>
          <w:tcPr>
            <w:tcW w:w="992" w:type="dxa"/>
            <w:tcBorders>
              <w:top w:val="nil"/>
              <w:left w:val="single" w:sz="4" w:space="0" w:color="auto"/>
              <w:bottom w:val="nil"/>
              <w:right w:val="single" w:sz="4" w:space="0" w:color="auto"/>
            </w:tcBorders>
            <w:vAlign w:val="center"/>
            <w:hideMark/>
          </w:tcPr>
          <w:p w14:paraId="0A911AFA" w14:textId="77777777" w:rsidR="005500DA" w:rsidRDefault="005500DA" w:rsidP="003F328D">
            <w:pPr>
              <w:spacing w:beforeLines="100" w:before="240" w:afterLines="100" w:after="240" w:line="240" w:lineRule="atLeast"/>
              <w:jc w:val="right"/>
              <w:rPr>
                <w:rFonts w:ascii="新細明體" w:hAnsi="新細明體"/>
                <w:noProof/>
                <w:snapToGrid w:val="0"/>
                <w:kern w:val="0"/>
                <w:sz w:val="20"/>
              </w:rPr>
            </w:pPr>
            <w:r>
              <w:rPr>
                <w:rFonts w:ascii="新細明體" w:hAnsi="新細明體" w:hint="eastAsia"/>
                <w:noProof/>
                <w:snapToGrid w:val="0"/>
                <w:kern w:val="0"/>
                <w:sz w:val="20"/>
              </w:rPr>
              <w:t>100.00</w:t>
            </w:r>
          </w:p>
        </w:tc>
        <w:tc>
          <w:tcPr>
            <w:tcW w:w="559" w:type="dxa"/>
            <w:tcBorders>
              <w:top w:val="nil"/>
              <w:left w:val="single" w:sz="4" w:space="0" w:color="auto"/>
              <w:bottom w:val="nil"/>
              <w:right w:val="single" w:sz="4" w:space="0" w:color="auto"/>
            </w:tcBorders>
            <w:vAlign w:val="center"/>
            <w:hideMark/>
          </w:tcPr>
          <w:p w14:paraId="7BC4A1FD" w14:textId="77777777" w:rsidR="005500DA" w:rsidRDefault="005500DA" w:rsidP="003F328D">
            <w:pPr>
              <w:spacing w:beforeLines="100" w:before="240" w:afterLines="100" w:after="240" w:line="240" w:lineRule="atLeast"/>
              <w:jc w:val="right"/>
              <w:rPr>
                <w:rFonts w:ascii="新細明體" w:hAnsi="新細明體"/>
                <w:noProof/>
                <w:sz w:val="20"/>
              </w:rPr>
            </w:pPr>
            <w:r>
              <w:rPr>
                <w:rFonts w:ascii="新細明體" w:hAnsi="新細明體" w:hint="eastAsia"/>
                <w:noProof/>
                <w:sz w:val="20"/>
              </w:rPr>
              <w:t>－</w:t>
            </w:r>
          </w:p>
        </w:tc>
        <w:tc>
          <w:tcPr>
            <w:tcW w:w="560" w:type="dxa"/>
            <w:tcBorders>
              <w:top w:val="nil"/>
              <w:left w:val="single" w:sz="4" w:space="0" w:color="auto"/>
              <w:bottom w:val="nil"/>
              <w:right w:val="single" w:sz="4" w:space="0" w:color="auto"/>
            </w:tcBorders>
            <w:vAlign w:val="center"/>
            <w:hideMark/>
          </w:tcPr>
          <w:p w14:paraId="41875774" w14:textId="77777777" w:rsidR="005500DA" w:rsidRDefault="005500DA" w:rsidP="003F328D">
            <w:pPr>
              <w:spacing w:beforeLines="100" w:before="240" w:afterLines="100" w:after="240" w:line="240" w:lineRule="atLeast"/>
              <w:jc w:val="right"/>
              <w:rPr>
                <w:rFonts w:ascii="新細明體" w:hAnsi="新細明體"/>
                <w:noProof/>
                <w:sz w:val="20"/>
              </w:rPr>
            </w:pPr>
            <w:r>
              <w:rPr>
                <w:rFonts w:ascii="新細明體" w:hAnsi="新細明體" w:hint="eastAsia"/>
                <w:noProof/>
                <w:sz w:val="20"/>
              </w:rPr>
              <w:t>－</w:t>
            </w:r>
          </w:p>
        </w:tc>
        <w:tc>
          <w:tcPr>
            <w:tcW w:w="582" w:type="dxa"/>
            <w:tcBorders>
              <w:top w:val="nil"/>
              <w:left w:val="single" w:sz="4" w:space="0" w:color="auto"/>
              <w:bottom w:val="nil"/>
              <w:right w:val="single" w:sz="4" w:space="0" w:color="auto"/>
            </w:tcBorders>
            <w:vAlign w:val="center"/>
            <w:hideMark/>
          </w:tcPr>
          <w:p w14:paraId="0032D064" w14:textId="77777777" w:rsidR="005500DA" w:rsidRDefault="005500DA" w:rsidP="003F328D">
            <w:pPr>
              <w:spacing w:beforeLines="100" w:before="240" w:afterLines="100" w:after="240" w:line="240" w:lineRule="atLeast"/>
              <w:jc w:val="right"/>
              <w:rPr>
                <w:rFonts w:ascii="新細明體" w:hAnsi="新細明體"/>
                <w:noProof/>
                <w:sz w:val="20"/>
              </w:rPr>
            </w:pPr>
            <w:r>
              <w:rPr>
                <w:rFonts w:ascii="新細明體" w:hAnsi="新細明體" w:hint="eastAsia"/>
                <w:noProof/>
                <w:sz w:val="20"/>
              </w:rPr>
              <w:t>－</w:t>
            </w:r>
          </w:p>
        </w:tc>
        <w:tc>
          <w:tcPr>
            <w:tcW w:w="851" w:type="dxa"/>
            <w:tcBorders>
              <w:top w:val="nil"/>
              <w:left w:val="single" w:sz="4" w:space="0" w:color="auto"/>
              <w:bottom w:val="nil"/>
              <w:right w:val="single" w:sz="4" w:space="0" w:color="auto"/>
            </w:tcBorders>
            <w:vAlign w:val="center"/>
            <w:hideMark/>
          </w:tcPr>
          <w:p w14:paraId="3871383D" w14:textId="77777777" w:rsidR="005500DA" w:rsidRDefault="005500DA" w:rsidP="003F328D">
            <w:pPr>
              <w:spacing w:beforeLines="100" w:before="240" w:afterLines="100" w:after="240" w:line="240" w:lineRule="atLeast"/>
              <w:jc w:val="right"/>
              <w:rPr>
                <w:rFonts w:ascii="新細明體" w:hAnsi="新細明體"/>
                <w:noProof/>
                <w:sz w:val="20"/>
              </w:rPr>
            </w:pPr>
            <w:r>
              <w:rPr>
                <w:rFonts w:ascii="新細明體" w:hAnsi="新細明體" w:hint="eastAsia"/>
                <w:noProof/>
                <w:sz w:val="20"/>
              </w:rPr>
              <w:t>－</w:t>
            </w:r>
          </w:p>
        </w:tc>
        <w:tc>
          <w:tcPr>
            <w:tcW w:w="569" w:type="dxa"/>
            <w:tcBorders>
              <w:top w:val="nil"/>
              <w:left w:val="single" w:sz="4" w:space="0" w:color="auto"/>
              <w:bottom w:val="nil"/>
              <w:right w:val="nil"/>
            </w:tcBorders>
            <w:vAlign w:val="center"/>
            <w:hideMark/>
          </w:tcPr>
          <w:p w14:paraId="6A874092" w14:textId="77777777" w:rsidR="005500DA" w:rsidRDefault="005500DA" w:rsidP="003F328D">
            <w:pPr>
              <w:spacing w:beforeLines="100" w:before="240" w:afterLines="100" w:after="240" w:line="240" w:lineRule="atLeast"/>
              <w:jc w:val="right"/>
              <w:rPr>
                <w:rFonts w:ascii="新細明體" w:hAnsi="新細明體"/>
                <w:noProof/>
                <w:sz w:val="20"/>
              </w:rPr>
            </w:pPr>
            <w:r>
              <w:rPr>
                <w:rFonts w:ascii="新細明體" w:hAnsi="新細明體"/>
                <w:noProof/>
                <w:sz w:val="20"/>
              </w:rPr>
              <w:t>166</w:t>
            </w:r>
          </w:p>
        </w:tc>
      </w:tr>
      <w:tr w:rsidR="005500DA" w14:paraId="35EBFDCA" w14:textId="77777777" w:rsidTr="00FA32D2">
        <w:trPr>
          <w:cantSplit/>
          <w:trHeight w:val="1289"/>
          <w:tblHeader/>
        </w:trPr>
        <w:tc>
          <w:tcPr>
            <w:tcW w:w="1546" w:type="dxa"/>
            <w:tcBorders>
              <w:top w:val="nil"/>
              <w:left w:val="nil"/>
              <w:bottom w:val="nil"/>
              <w:right w:val="single" w:sz="4" w:space="0" w:color="auto"/>
            </w:tcBorders>
            <w:vAlign w:val="center"/>
            <w:hideMark/>
          </w:tcPr>
          <w:p w14:paraId="5E12AD50" w14:textId="77777777" w:rsidR="005500DA" w:rsidRDefault="005500DA" w:rsidP="003F328D">
            <w:pPr>
              <w:spacing w:beforeLines="100" w:before="240" w:afterLines="100" w:after="240" w:line="240" w:lineRule="atLeast"/>
              <w:jc w:val="distribute"/>
              <w:rPr>
                <w:rFonts w:ascii="新細明體" w:eastAsia="標楷體" w:hAnsi="新細明體"/>
                <w:b/>
                <w:spacing w:val="-20"/>
                <w:sz w:val="20"/>
              </w:rPr>
            </w:pPr>
            <w:r>
              <w:rPr>
                <w:rFonts w:ascii="新細明體" w:eastAsia="標楷體" w:hAnsi="新細明體" w:hint="eastAsia"/>
                <w:b/>
                <w:spacing w:val="-20"/>
                <w:sz w:val="20"/>
              </w:rPr>
              <w:t>文化局主管</w:t>
            </w:r>
            <w:r>
              <w:rPr>
                <w:rFonts w:ascii="標楷體" w:eastAsia="標楷體" w:hAnsi="標楷體" w:hint="eastAsia"/>
                <w:b/>
                <w:spacing w:val="-20"/>
                <w:sz w:val="20"/>
              </w:rPr>
              <w:t>（1個）</w:t>
            </w:r>
          </w:p>
        </w:tc>
        <w:tc>
          <w:tcPr>
            <w:tcW w:w="921" w:type="dxa"/>
            <w:tcBorders>
              <w:top w:val="nil"/>
              <w:left w:val="single" w:sz="4" w:space="0" w:color="auto"/>
              <w:bottom w:val="nil"/>
              <w:right w:val="single" w:sz="4" w:space="0" w:color="auto"/>
            </w:tcBorders>
            <w:vAlign w:val="center"/>
            <w:hideMark/>
          </w:tcPr>
          <w:p w14:paraId="0D8FBA9F"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55,800</w:t>
            </w:r>
          </w:p>
        </w:tc>
        <w:tc>
          <w:tcPr>
            <w:tcW w:w="921" w:type="dxa"/>
            <w:tcBorders>
              <w:top w:val="nil"/>
              <w:left w:val="single" w:sz="4" w:space="0" w:color="auto"/>
              <w:bottom w:val="nil"/>
              <w:right w:val="single" w:sz="4" w:space="0" w:color="auto"/>
            </w:tcBorders>
            <w:vAlign w:val="center"/>
            <w:hideMark/>
          </w:tcPr>
          <w:p w14:paraId="5DF71018"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131,200</w:t>
            </w:r>
          </w:p>
        </w:tc>
        <w:tc>
          <w:tcPr>
            <w:tcW w:w="709" w:type="dxa"/>
            <w:tcBorders>
              <w:top w:val="nil"/>
              <w:left w:val="single" w:sz="4" w:space="0" w:color="auto"/>
              <w:bottom w:val="nil"/>
              <w:right w:val="single" w:sz="4" w:space="0" w:color="auto"/>
            </w:tcBorders>
            <w:vAlign w:val="center"/>
            <w:hideMark/>
          </w:tcPr>
          <w:p w14:paraId="6A315A9C"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20,000</w:t>
            </w:r>
          </w:p>
        </w:tc>
        <w:tc>
          <w:tcPr>
            <w:tcW w:w="992" w:type="dxa"/>
            <w:tcBorders>
              <w:top w:val="nil"/>
              <w:left w:val="single" w:sz="4" w:space="0" w:color="auto"/>
              <w:bottom w:val="nil"/>
              <w:right w:val="single" w:sz="4" w:space="0" w:color="auto"/>
            </w:tcBorders>
            <w:vAlign w:val="center"/>
            <w:hideMark/>
          </w:tcPr>
          <w:p w14:paraId="026DF01D"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35.84</w:t>
            </w:r>
          </w:p>
        </w:tc>
        <w:tc>
          <w:tcPr>
            <w:tcW w:w="709" w:type="dxa"/>
            <w:tcBorders>
              <w:top w:val="nil"/>
              <w:left w:val="single" w:sz="4" w:space="0" w:color="auto"/>
              <w:bottom w:val="nil"/>
              <w:right w:val="single" w:sz="4" w:space="0" w:color="auto"/>
            </w:tcBorders>
            <w:vAlign w:val="center"/>
            <w:hideMark/>
          </w:tcPr>
          <w:p w14:paraId="4EA1290E"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90,000</w:t>
            </w:r>
          </w:p>
        </w:tc>
        <w:tc>
          <w:tcPr>
            <w:tcW w:w="992" w:type="dxa"/>
            <w:tcBorders>
              <w:top w:val="nil"/>
              <w:left w:val="single" w:sz="4" w:space="0" w:color="auto"/>
              <w:bottom w:val="nil"/>
              <w:right w:val="single" w:sz="4" w:space="0" w:color="auto"/>
            </w:tcBorders>
            <w:vAlign w:val="center"/>
            <w:hideMark/>
          </w:tcPr>
          <w:p w14:paraId="17B0D17C"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hint="eastAsia"/>
                <w:b/>
                <w:noProof/>
                <w:sz w:val="20"/>
              </w:rPr>
              <w:t>68.60</w:t>
            </w:r>
          </w:p>
        </w:tc>
        <w:tc>
          <w:tcPr>
            <w:tcW w:w="559" w:type="dxa"/>
            <w:tcBorders>
              <w:top w:val="nil"/>
              <w:left w:val="single" w:sz="4" w:space="0" w:color="auto"/>
              <w:bottom w:val="nil"/>
              <w:right w:val="single" w:sz="4" w:space="0" w:color="auto"/>
            </w:tcBorders>
            <w:vAlign w:val="center"/>
            <w:hideMark/>
          </w:tcPr>
          <w:p w14:paraId="756152E4" w14:textId="77777777" w:rsidR="005500DA" w:rsidRDefault="005500DA" w:rsidP="003F328D">
            <w:pPr>
              <w:spacing w:beforeLines="100" w:before="240" w:afterLines="100" w:after="240" w:line="240" w:lineRule="atLeast"/>
              <w:jc w:val="right"/>
              <w:textAlignment w:val="baseline"/>
              <w:rPr>
                <w:rFonts w:ascii="新細明體" w:hAnsi="新細明體"/>
                <w:b/>
                <w:noProof/>
                <w:sz w:val="20"/>
              </w:rPr>
            </w:pPr>
            <w:r>
              <w:rPr>
                <w:rFonts w:ascii="新細明體" w:hAnsi="新細明體" w:hint="eastAsia"/>
                <w:b/>
                <w:noProof/>
                <w:sz w:val="20"/>
              </w:rPr>
              <w:t>4,000</w:t>
            </w:r>
          </w:p>
        </w:tc>
        <w:tc>
          <w:tcPr>
            <w:tcW w:w="560" w:type="dxa"/>
            <w:tcBorders>
              <w:top w:val="nil"/>
              <w:left w:val="single" w:sz="4" w:space="0" w:color="auto"/>
              <w:bottom w:val="nil"/>
              <w:right w:val="single" w:sz="4" w:space="0" w:color="auto"/>
            </w:tcBorders>
            <w:vAlign w:val="center"/>
            <w:hideMark/>
          </w:tcPr>
          <w:p w14:paraId="31B5F4A8" w14:textId="77777777" w:rsidR="005500DA" w:rsidRPr="00A02CA4" w:rsidRDefault="005500DA" w:rsidP="003F328D">
            <w:pPr>
              <w:spacing w:beforeLines="100" w:before="240" w:afterLines="100" w:after="240" w:line="240" w:lineRule="atLeast"/>
              <w:jc w:val="right"/>
              <w:textAlignment w:val="baseline"/>
              <w:rPr>
                <w:rFonts w:ascii="新細明體" w:hAnsi="新細明體"/>
                <w:b/>
                <w:noProof/>
                <w:sz w:val="20"/>
              </w:rPr>
            </w:pPr>
            <w:r w:rsidRPr="00A02CA4">
              <w:rPr>
                <w:rFonts w:ascii="新細明體" w:hAnsi="新細明體" w:hint="eastAsia"/>
                <w:b/>
                <w:noProof/>
                <w:sz w:val="20"/>
              </w:rPr>
              <w:t>－</w:t>
            </w:r>
          </w:p>
        </w:tc>
        <w:tc>
          <w:tcPr>
            <w:tcW w:w="582" w:type="dxa"/>
            <w:tcBorders>
              <w:top w:val="nil"/>
              <w:left w:val="single" w:sz="4" w:space="0" w:color="auto"/>
              <w:bottom w:val="nil"/>
              <w:right w:val="single" w:sz="4" w:space="0" w:color="auto"/>
            </w:tcBorders>
            <w:vAlign w:val="center"/>
            <w:hideMark/>
          </w:tcPr>
          <w:p w14:paraId="2C77A660" w14:textId="77777777" w:rsidR="005500DA" w:rsidRDefault="005500DA" w:rsidP="003F328D">
            <w:pPr>
              <w:spacing w:beforeLines="100" w:before="240" w:afterLines="100" w:after="240" w:line="240" w:lineRule="atLeast"/>
              <w:jc w:val="right"/>
              <w:textAlignment w:val="baseline"/>
              <w:rPr>
                <w:rFonts w:ascii="新細明體" w:hAnsi="新細明體"/>
                <w:b/>
                <w:noProof/>
                <w:sz w:val="20"/>
              </w:rPr>
            </w:pPr>
            <w:r>
              <w:rPr>
                <w:rFonts w:ascii="新細明體" w:hAnsi="新細明體" w:hint="eastAsia"/>
                <w:b/>
                <w:noProof/>
                <w:sz w:val="20"/>
              </w:rPr>
              <w:t>4,000</w:t>
            </w:r>
          </w:p>
        </w:tc>
        <w:tc>
          <w:tcPr>
            <w:tcW w:w="851" w:type="dxa"/>
            <w:tcBorders>
              <w:top w:val="nil"/>
              <w:left w:val="single" w:sz="4" w:space="0" w:color="auto"/>
              <w:bottom w:val="nil"/>
              <w:right w:val="single" w:sz="4" w:space="0" w:color="auto"/>
            </w:tcBorders>
            <w:vAlign w:val="center"/>
            <w:hideMark/>
          </w:tcPr>
          <w:p w14:paraId="05368672" w14:textId="77777777" w:rsidR="005500DA" w:rsidRDefault="005500DA" w:rsidP="003F328D">
            <w:pPr>
              <w:spacing w:beforeLines="100" w:before="240" w:afterLines="100" w:after="240" w:line="240" w:lineRule="atLeast"/>
              <w:jc w:val="right"/>
              <w:textAlignment w:val="baseline"/>
              <w:rPr>
                <w:rFonts w:ascii="新細明體" w:hAnsi="新細明體"/>
                <w:b/>
                <w:noProof/>
                <w:sz w:val="20"/>
              </w:rPr>
            </w:pPr>
            <w:r>
              <w:rPr>
                <w:rFonts w:ascii="新細明體" w:hAnsi="新細明體" w:hint="eastAsia"/>
                <w:b/>
                <w:noProof/>
                <w:sz w:val="20"/>
              </w:rPr>
              <w:t>36.17</w:t>
            </w:r>
          </w:p>
        </w:tc>
        <w:tc>
          <w:tcPr>
            <w:tcW w:w="569" w:type="dxa"/>
            <w:tcBorders>
              <w:top w:val="nil"/>
              <w:left w:val="single" w:sz="4" w:space="0" w:color="auto"/>
              <w:bottom w:val="nil"/>
              <w:right w:val="nil"/>
            </w:tcBorders>
            <w:vAlign w:val="center"/>
            <w:hideMark/>
          </w:tcPr>
          <w:p w14:paraId="17D08787" w14:textId="77777777" w:rsidR="005500DA" w:rsidRDefault="005500DA" w:rsidP="003F328D">
            <w:pPr>
              <w:spacing w:beforeLines="100" w:before="240" w:afterLines="100" w:after="240" w:line="240" w:lineRule="atLeast"/>
              <w:jc w:val="right"/>
              <w:rPr>
                <w:rFonts w:ascii="新細明體" w:hAnsi="新細明體"/>
                <w:b/>
                <w:noProof/>
                <w:sz w:val="20"/>
              </w:rPr>
            </w:pPr>
            <w:r>
              <w:rPr>
                <w:rFonts w:ascii="新細明體" w:hAnsi="新細明體"/>
                <w:b/>
                <w:noProof/>
                <w:sz w:val="20"/>
              </w:rPr>
              <w:t>1</w:t>
            </w:r>
          </w:p>
        </w:tc>
      </w:tr>
      <w:tr w:rsidR="005500DA" w14:paraId="1A973942" w14:textId="77777777" w:rsidTr="00FA32D2">
        <w:trPr>
          <w:cantSplit/>
          <w:trHeight w:val="1289"/>
          <w:tblHeader/>
        </w:trPr>
        <w:tc>
          <w:tcPr>
            <w:tcW w:w="1546" w:type="dxa"/>
            <w:tcBorders>
              <w:top w:val="nil"/>
              <w:left w:val="nil"/>
              <w:bottom w:val="single" w:sz="4" w:space="0" w:color="auto"/>
              <w:right w:val="single" w:sz="4" w:space="0" w:color="auto"/>
            </w:tcBorders>
            <w:vAlign w:val="center"/>
            <w:hideMark/>
          </w:tcPr>
          <w:p w14:paraId="39740D9E" w14:textId="77777777" w:rsidR="005500DA" w:rsidRDefault="005500DA" w:rsidP="003F328D">
            <w:pPr>
              <w:kinsoku w:val="0"/>
              <w:overflowPunct w:val="0"/>
              <w:autoSpaceDE w:val="0"/>
              <w:autoSpaceDN w:val="0"/>
              <w:spacing w:line="240" w:lineRule="atLeast"/>
              <w:ind w:leftChars="74" w:left="178" w:firstLineChars="1" w:firstLine="2"/>
              <w:jc w:val="distribute"/>
              <w:rPr>
                <w:rFonts w:ascii="新細明體" w:eastAsia="標楷體" w:hAnsi="新細明體"/>
                <w:spacing w:val="-4"/>
                <w:sz w:val="20"/>
              </w:rPr>
            </w:pPr>
            <w:r>
              <w:rPr>
                <w:rFonts w:ascii="新細明體" w:eastAsia="標楷體" w:hAnsi="新細明體" w:hint="eastAsia"/>
                <w:spacing w:val="-4"/>
                <w:sz w:val="20"/>
              </w:rPr>
              <w:t>新北市文化</w:t>
            </w:r>
          </w:p>
          <w:p w14:paraId="343B3B12" w14:textId="77777777" w:rsidR="005500DA" w:rsidRDefault="005500DA" w:rsidP="003F328D">
            <w:pPr>
              <w:kinsoku w:val="0"/>
              <w:overflowPunct w:val="0"/>
              <w:autoSpaceDE w:val="0"/>
              <w:autoSpaceDN w:val="0"/>
              <w:spacing w:line="240" w:lineRule="atLeast"/>
              <w:ind w:leftChars="74" w:left="178" w:firstLineChars="1" w:firstLine="2"/>
              <w:jc w:val="distribute"/>
              <w:rPr>
                <w:rFonts w:ascii="新細明體" w:eastAsia="標楷體" w:hAnsi="新細明體"/>
                <w:spacing w:val="-2"/>
                <w:sz w:val="20"/>
              </w:rPr>
            </w:pPr>
            <w:r>
              <w:rPr>
                <w:rFonts w:ascii="新細明體" w:eastAsia="標楷體" w:hAnsi="新細明體" w:hint="eastAsia"/>
                <w:spacing w:val="-4"/>
                <w:sz w:val="20"/>
              </w:rPr>
              <w:t>基金會</w:t>
            </w:r>
          </w:p>
        </w:tc>
        <w:tc>
          <w:tcPr>
            <w:tcW w:w="921" w:type="dxa"/>
            <w:tcBorders>
              <w:top w:val="nil"/>
              <w:left w:val="single" w:sz="4" w:space="0" w:color="auto"/>
              <w:bottom w:val="single" w:sz="4" w:space="0" w:color="auto"/>
              <w:right w:val="single" w:sz="4" w:space="0" w:color="auto"/>
            </w:tcBorders>
            <w:vAlign w:val="center"/>
            <w:hideMark/>
          </w:tcPr>
          <w:p w14:paraId="5F55DEC1" w14:textId="77777777" w:rsidR="005500DA" w:rsidRDefault="005500DA" w:rsidP="003F328D">
            <w:pPr>
              <w:spacing w:line="240" w:lineRule="atLeast"/>
              <w:jc w:val="right"/>
              <w:rPr>
                <w:rFonts w:ascii="新細明體" w:hAnsi="新細明體"/>
                <w:noProof/>
                <w:snapToGrid w:val="0"/>
                <w:kern w:val="0"/>
                <w:sz w:val="20"/>
              </w:rPr>
            </w:pPr>
            <w:r>
              <w:rPr>
                <w:rFonts w:ascii="新細明體" w:hAnsi="新細明體" w:hint="eastAsia"/>
                <w:noProof/>
                <w:snapToGrid w:val="0"/>
                <w:kern w:val="0"/>
                <w:sz w:val="20"/>
              </w:rPr>
              <w:t>55,800</w:t>
            </w:r>
          </w:p>
        </w:tc>
        <w:tc>
          <w:tcPr>
            <w:tcW w:w="921" w:type="dxa"/>
            <w:tcBorders>
              <w:top w:val="nil"/>
              <w:left w:val="single" w:sz="4" w:space="0" w:color="auto"/>
              <w:bottom w:val="single" w:sz="4" w:space="0" w:color="auto"/>
              <w:right w:val="single" w:sz="4" w:space="0" w:color="auto"/>
            </w:tcBorders>
            <w:vAlign w:val="center"/>
            <w:hideMark/>
          </w:tcPr>
          <w:p w14:paraId="7C4F7B4F" w14:textId="77777777" w:rsidR="005500DA" w:rsidRDefault="005500DA" w:rsidP="003F328D">
            <w:pPr>
              <w:spacing w:line="240" w:lineRule="atLeast"/>
              <w:jc w:val="right"/>
              <w:rPr>
                <w:rFonts w:ascii="新細明體" w:hAnsi="新細明體"/>
                <w:noProof/>
                <w:snapToGrid w:val="0"/>
                <w:kern w:val="0"/>
                <w:sz w:val="20"/>
              </w:rPr>
            </w:pPr>
            <w:r>
              <w:rPr>
                <w:rFonts w:ascii="新細明體" w:hAnsi="新細明體" w:hint="eastAsia"/>
                <w:noProof/>
                <w:snapToGrid w:val="0"/>
                <w:kern w:val="0"/>
                <w:sz w:val="20"/>
              </w:rPr>
              <w:t>131,200</w:t>
            </w:r>
          </w:p>
        </w:tc>
        <w:tc>
          <w:tcPr>
            <w:tcW w:w="709" w:type="dxa"/>
            <w:tcBorders>
              <w:top w:val="nil"/>
              <w:left w:val="single" w:sz="4" w:space="0" w:color="auto"/>
              <w:bottom w:val="single" w:sz="4" w:space="0" w:color="auto"/>
              <w:right w:val="single" w:sz="4" w:space="0" w:color="auto"/>
            </w:tcBorders>
            <w:vAlign w:val="center"/>
            <w:hideMark/>
          </w:tcPr>
          <w:p w14:paraId="103A86CE" w14:textId="77777777" w:rsidR="005500DA" w:rsidRDefault="005500DA" w:rsidP="003F328D">
            <w:pPr>
              <w:spacing w:line="240" w:lineRule="atLeast"/>
              <w:jc w:val="right"/>
              <w:rPr>
                <w:rFonts w:ascii="新細明體" w:hAnsi="新細明體"/>
                <w:noProof/>
                <w:snapToGrid w:val="0"/>
                <w:kern w:val="0"/>
                <w:sz w:val="20"/>
              </w:rPr>
            </w:pPr>
            <w:r>
              <w:rPr>
                <w:rFonts w:ascii="新細明體" w:hAnsi="新細明體" w:hint="eastAsia"/>
                <w:noProof/>
                <w:snapToGrid w:val="0"/>
                <w:kern w:val="0"/>
                <w:sz w:val="20"/>
              </w:rPr>
              <w:t>20,000</w:t>
            </w:r>
          </w:p>
        </w:tc>
        <w:tc>
          <w:tcPr>
            <w:tcW w:w="992" w:type="dxa"/>
            <w:tcBorders>
              <w:top w:val="nil"/>
              <w:left w:val="single" w:sz="4" w:space="0" w:color="auto"/>
              <w:bottom w:val="single" w:sz="4" w:space="0" w:color="auto"/>
              <w:right w:val="single" w:sz="4" w:space="0" w:color="auto"/>
            </w:tcBorders>
            <w:vAlign w:val="center"/>
            <w:hideMark/>
          </w:tcPr>
          <w:p w14:paraId="30523F1D" w14:textId="77777777" w:rsidR="005500DA" w:rsidRDefault="005500DA" w:rsidP="003F328D">
            <w:pPr>
              <w:spacing w:line="240" w:lineRule="atLeast"/>
              <w:jc w:val="right"/>
              <w:rPr>
                <w:rFonts w:ascii="新細明體" w:hAnsi="新細明體"/>
                <w:noProof/>
                <w:snapToGrid w:val="0"/>
                <w:kern w:val="0"/>
                <w:sz w:val="20"/>
              </w:rPr>
            </w:pPr>
            <w:r>
              <w:rPr>
                <w:rFonts w:ascii="新細明體" w:hAnsi="新細明體" w:hint="eastAsia"/>
                <w:noProof/>
                <w:snapToGrid w:val="0"/>
                <w:kern w:val="0"/>
                <w:sz w:val="20"/>
              </w:rPr>
              <w:t>35.84</w:t>
            </w:r>
          </w:p>
        </w:tc>
        <w:tc>
          <w:tcPr>
            <w:tcW w:w="709" w:type="dxa"/>
            <w:tcBorders>
              <w:top w:val="nil"/>
              <w:left w:val="single" w:sz="4" w:space="0" w:color="auto"/>
              <w:bottom w:val="single" w:sz="4" w:space="0" w:color="auto"/>
              <w:right w:val="single" w:sz="4" w:space="0" w:color="auto"/>
            </w:tcBorders>
            <w:vAlign w:val="center"/>
            <w:hideMark/>
          </w:tcPr>
          <w:p w14:paraId="5E4C10CD" w14:textId="77777777" w:rsidR="005500DA" w:rsidRDefault="005500DA" w:rsidP="003F328D">
            <w:pPr>
              <w:spacing w:line="240" w:lineRule="atLeast"/>
              <w:jc w:val="right"/>
              <w:rPr>
                <w:rFonts w:ascii="新細明體" w:hAnsi="新細明體"/>
                <w:noProof/>
                <w:snapToGrid w:val="0"/>
                <w:kern w:val="0"/>
                <w:sz w:val="20"/>
              </w:rPr>
            </w:pPr>
            <w:r>
              <w:rPr>
                <w:rFonts w:ascii="新細明體" w:hAnsi="新細明體" w:hint="eastAsia"/>
                <w:noProof/>
                <w:snapToGrid w:val="0"/>
                <w:kern w:val="0"/>
                <w:sz w:val="20"/>
              </w:rPr>
              <w:t>90,000</w:t>
            </w:r>
          </w:p>
        </w:tc>
        <w:tc>
          <w:tcPr>
            <w:tcW w:w="992" w:type="dxa"/>
            <w:tcBorders>
              <w:top w:val="nil"/>
              <w:left w:val="single" w:sz="4" w:space="0" w:color="auto"/>
              <w:bottom w:val="single" w:sz="4" w:space="0" w:color="auto"/>
              <w:right w:val="single" w:sz="4" w:space="0" w:color="auto"/>
            </w:tcBorders>
            <w:vAlign w:val="center"/>
            <w:hideMark/>
          </w:tcPr>
          <w:p w14:paraId="272D7D70" w14:textId="77777777" w:rsidR="005500DA" w:rsidRDefault="005500DA" w:rsidP="003F328D">
            <w:pPr>
              <w:spacing w:line="240" w:lineRule="atLeast"/>
              <w:jc w:val="right"/>
              <w:rPr>
                <w:rFonts w:ascii="新細明體" w:hAnsi="新細明體"/>
                <w:noProof/>
                <w:snapToGrid w:val="0"/>
                <w:kern w:val="0"/>
                <w:sz w:val="20"/>
              </w:rPr>
            </w:pPr>
            <w:r>
              <w:rPr>
                <w:rFonts w:ascii="新細明體" w:hAnsi="新細明體" w:hint="eastAsia"/>
                <w:noProof/>
                <w:snapToGrid w:val="0"/>
                <w:kern w:val="0"/>
                <w:sz w:val="20"/>
              </w:rPr>
              <w:t>68.60</w:t>
            </w:r>
          </w:p>
        </w:tc>
        <w:tc>
          <w:tcPr>
            <w:tcW w:w="559" w:type="dxa"/>
            <w:tcBorders>
              <w:top w:val="nil"/>
              <w:left w:val="single" w:sz="4" w:space="0" w:color="auto"/>
              <w:bottom w:val="single" w:sz="4" w:space="0" w:color="auto"/>
              <w:right w:val="single" w:sz="4" w:space="0" w:color="auto"/>
            </w:tcBorders>
            <w:vAlign w:val="center"/>
            <w:hideMark/>
          </w:tcPr>
          <w:p w14:paraId="1731F9EC" w14:textId="77777777" w:rsidR="005500DA" w:rsidRDefault="005500DA" w:rsidP="003F328D">
            <w:pPr>
              <w:spacing w:line="240" w:lineRule="atLeast"/>
              <w:jc w:val="right"/>
              <w:textAlignment w:val="baseline"/>
              <w:rPr>
                <w:rFonts w:ascii="新細明體" w:hAnsi="新細明體"/>
                <w:noProof/>
                <w:snapToGrid w:val="0"/>
                <w:kern w:val="0"/>
                <w:sz w:val="20"/>
              </w:rPr>
            </w:pPr>
            <w:r>
              <w:rPr>
                <w:rFonts w:ascii="新細明體" w:hAnsi="新細明體" w:hint="eastAsia"/>
                <w:noProof/>
                <w:snapToGrid w:val="0"/>
                <w:kern w:val="0"/>
                <w:sz w:val="20"/>
              </w:rPr>
              <w:t>4,000</w:t>
            </w:r>
          </w:p>
        </w:tc>
        <w:tc>
          <w:tcPr>
            <w:tcW w:w="560" w:type="dxa"/>
            <w:tcBorders>
              <w:top w:val="nil"/>
              <w:left w:val="single" w:sz="4" w:space="0" w:color="auto"/>
              <w:bottom w:val="single" w:sz="4" w:space="0" w:color="auto"/>
              <w:right w:val="single" w:sz="4" w:space="0" w:color="auto"/>
            </w:tcBorders>
            <w:vAlign w:val="center"/>
            <w:hideMark/>
          </w:tcPr>
          <w:p w14:paraId="734D8A1B" w14:textId="77777777" w:rsidR="005500DA" w:rsidRDefault="005500DA" w:rsidP="003F328D">
            <w:pPr>
              <w:spacing w:line="240" w:lineRule="atLeast"/>
              <w:jc w:val="right"/>
              <w:textAlignment w:val="baseline"/>
              <w:rPr>
                <w:rFonts w:ascii="新細明體" w:hAnsi="新細明體"/>
                <w:noProof/>
                <w:snapToGrid w:val="0"/>
                <w:kern w:val="0"/>
                <w:sz w:val="20"/>
              </w:rPr>
            </w:pPr>
            <w:r>
              <w:rPr>
                <w:rFonts w:ascii="新細明體" w:hAnsi="新細明體" w:hint="eastAsia"/>
                <w:noProof/>
                <w:sz w:val="20"/>
              </w:rPr>
              <w:t>－</w:t>
            </w:r>
          </w:p>
        </w:tc>
        <w:tc>
          <w:tcPr>
            <w:tcW w:w="582" w:type="dxa"/>
            <w:tcBorders>
              <w:top w:val="nil"/>
              <w:left w:val="single" w:sz="4" w:space="0" w:color="auto"/>
              <w:bottom w:val="single" w:sz="4" w:space="0" w:color="auto"/>
              <w:right w:val="single" w:sz="4" w:space="0" w:color="auto"/>
            </w:tcBorders>
            <w:vAlign w:val="center"/>
            <w:hideMark/>
          </w:tcPr>
          <w:p w14:paraId="00B81091" w14:textId="77777777" w:rsidR="005500DA" w:rsidRDefault="005500DA" w:rsidP="003F328D">
            <w:pPr>
              <w:spacing w:line="240" w:lineRule="atLeast"/>
              <w:jc w:val="right"/>
              <w:textAlignment w:val="baseline"/>
              <w:rPr>
                <w:rFonts w:ascii="新細明體" w:hAnsi="新細明體"/>
                <w:noProof/>
                <w:snapToGrid w:val="0"/>
                <w:kern w:val="0"/>
                <w:sz w:val="20"/>
              </w:rPr>
            </w:pPr>
            <w:r>
              <w:rPr>
                <w:rFonts w:ascii="新細明體" w:hAnsi="新細明體" w:hint="eastAsia"/>
                <w:noProof/>
                <w:snapToGrid w:val="0"/>
                <w:kern w:val="0"/>
                <w:sz w:val="20"/>
              </w:rPr>
              <w:t>4,000</w:t>
            </w:r>
          </w:p>
        </w:tc>
        <w:tc>
          <w:tcPr>
            <w:tcW w:w="851" w:type="dxa"/>
            <w:tcBorders>
              <w:top w:val="nil"/>
              <w:left w:val="single" w:sz="4" w:space="0" w:color="auto"/>
              <w:bottom w:val="single" w:sz="4" w:space="0" w:color="auto"/>
              <w:right w:val="single" w:sz="4" w:space="0" w:color="auto"/>
            </w:tcBorders>
            <w:vAlign w:val="center"/>
            <w:hideMark/>
          </w:tcPr>
          <w:p w14:paraId="30604DBD" w14:textId="77777777" w:rsidR="005500DA" w:rsidRDefault="005500DA" w:rsidP="003F328D">
            <w:pPr>
              <w:spacing w:line="240" w:lineRule="atLeast"/>
              <w:jc w:val="right"/>
              <w:textAlignment w:val="baseline"/>
              <w:rPr>
                <w:rFonts w:ascii="新細明體" w:hAnsi="新細明體"/>
                <w:noProof/>
                <w:snapToGrid w:val="0"/>
                <w:kern w:val="0"/>
                <w:sz w:val="20"/>
              </w:rPr>
            </w:pPr>
            <w:r>
              <w:rPr>
                <w:rFonts w:ascii="新細明體" w:hAnsi="新細明體" w:hint="eastAsia"/>
                <w:noProof/>
                <w:snapToGrid w:val="0"/>
                <w:kern w:val="0"/>
                <w:sz w:val="20"/>
              </w:rPr>
              <w:t>36.17</w:t>
            </w:r>
          </w:p>
        </w:tc>
        <w:tc>
          <w:tcPr>
            <w:tcW w:w="569" w:type="dxa"/>
            <w:tcBorders>
              <w:top w:val="nil"/>
              <w:left w:val="single" w:sz="4" w:space="0" w:color="auto"/>
              <w:bottom w:val="single" w:sz="4" w:space="0" w:color="auto"/>
              <w:right w:val="nil"/>
            </w:tcBorders>
            <w:vAlign w:val="center"/>
            <w:hideMark/>
          </w:tcPr>
          <w:p w14:paraId="799314F0" w14:textId="77777777" w:rsidR="005500DA" w:rsidRDefault="005500DA" w:rsidP="003F328D">
            <w:pPr>
              <w:spacing w:line="240" w:lineRule="atLeast"/>
              <w:jc w:val="right"/>
              <w:textAlignment w:val="baseline"/>
              <w:rPr>
                <w:rFonts w:ascii="新細明體" w:hAnsi="新細明體"/>
                <w:noProof/>
                <w:snapToGrid w:val="0"/>
                <w:kern w:val="0"/>
                <w:sz w:val="20"/>
              </w:rPr>
            </w:pPr>
            <w:r>
              <w:rPr>
                <w:rFonts w:ascii="新細明體" w:hAnsi="新細明體"/>
                <w:noProof/>
                <w:snapToGrid w:val="0"/>
                <w:kern w:val="0"/>
                <w:sz w:val="20"/>
              </w:rPr>
              <w:t>1</w:t>
            </w:r>
          </w:p>
        </w:tc>
      </w:tr>
    </w:tbl>
    <w:p w14:paraId="367C50CD" w14:textId="77777777" w:rsidR="005500DA" w:rsidRDefault="005500DA" w:rsidP="005500DA">
      <w:pPr>
        <w:pStyle w:val="A40"/>
        <w:spacing w:line="240" w:lineRule="exact"/>
        <w:ind w:leftChars="0" w:left="346" w:hangingChars="180" w:hanging="346"/>
      </w:pPr>
      <w:proofErr w:type="gramStart"/>
      <w:r>
        <w:rPr>
          <w:rFonts w:ascii="新細明體" w:hAnsi="新細明體" w:hint="eastAsia"/>
        </w:rPr>
        <w:t>註</w:t>
      </w:r>
      <w:proofErr w:type="gramEnd"/>
      <w:r>
        <w:rPr>
          <w:rFonts w:ascii="新細明體" w:hAnsi="新細明體" w:hint="eastAsia"/>
        </w:rPr>
        <w:t>：</w:t>
      </w:r>
      <w:r>
        <w:rPr>
          <w:rFonts w:hint="eastAsia"/>
        </w:rPr>
        <w:t>1.本表係依各機關單位決算編製之「對各部門捐助財團法人之效益評估表」資料彙編。</w:t>
      </w:r>
    </w:p>
    <w:p w14:paraId="5A34884F" w14:textId="77777777" w:rsidR="005500DA" w:rsidRDefault="005500DA" w:rsidP="005500DA">
      <w:pPr>
        <w:pStyle w:val="A40"/>
        <w:spacing w:line="240" w:lineRule="exact"/>
        <w:ind w:leftChars="0" w:left="378" w:firstLineChars="0" w:firstLine="0"/>
      </w:pPr>
      <w:r>
        <w:rPr>
          <w:rFonts w:hint="eastAsia"/>
        </w:rPr>
        <w:t>2.「基金規模」及「政府捐助基金金額」欄，係依財團法人基金計算及認定基準辦法規定填列。</w:t>
      </w:r>
    </w:p>
    <w:p w14:paraId="29B9478E" w14:textId="77777777" w:rsidR="006F0A42" w:rsidRDefault="006F0A42" w:rsidP="00A10F3A">
      <w:pPr>
        <w:widowControl/>
        <w:spacing w:afterLines="50" w:after="120" w:line="520" w:lineRule="exact"/>
        <w:rPr>
          <w:rFonts w:ascii="標楷體" w:eastAsia="標楷體" w:hAnsi="標楷體"/>
          <w:b/>
          <w:sz w:val="36"/>
          <w:szCs w:val="36"/>
        </w:rPr>
        <w:sectPr w:rsidR="006F0A42" w:rsidSect="005213B7">
          <w:footerReference w:type="even" r:id="rId8"/>
          <w:footerReference w:type="default" r:id="rId9"/>
          <w:pgSz w:w="11907" w:h="16839" w:code="9"/>
          <w:pgMar w:top="1418" w:right="1134" w:bottom="1418" w:left="851" w:header="1021" w:footer="992" w:gutter="0"/>
          <w:pgNumType w:start="0"/>
          <w:cols w:space="425"/>
          <w:docGrid w:linePitch="360"/>
        </w:sectPr>
      </w:pPr>
    </w:p>
    <w:p w14:paraId="1639A0EC" w14:textId="59EE6583" w:rsidR="00A10F3A" w:rsidRPr="00A0326F" w:rsidRDefault="00A10F3A" w:rsidP="00A10F3A">
      <w:pPr>
        <w:widowControl/>
        <w:spacing w:afterLines="50" w:after="120" w:line="520" w:lineRule="exact"/>
        <w:rPr>
          <w:rFonts w:ascii="標楷體" w:eastAsia="標楷體" w:hAnsi="標楷體"/>
          <w:b/>
          <w:sz w:val="36"/>
          <w:szCs w:val="36"/>
        </w:rPr>
      </w:pPr>
      <w:r w:rsidRPr="00A0326F">
        <w:rPr>
          <w:rFonts w:ascii="標楷體" w:eastAsia="標楷體" w:hAnsi="標楷體" w:hint="eastAsia"/>
          <w:b/>
          <w:sz w:val="36"/>
          <w:szCs w:val="36"/>
        </w:rPr>
        <w:lastRenderedPageBreak/>
        <w:t>伍、重大公共建設計畫及採購執行情形之查核</w:t>
      </w:r>
    </w:p>
    <w:p w14:paraId="3BDF4212" w14:textId="77777777" w:rsidR="00A10F3A" w:rsidRPr="00A0326F" w:rsidRDefault="00A10F3A" w:rsidP="00A10F3A">
      <w:pPr>
        <w:snapToGrid w:val="0"/>
        <w:spacing w:line="520" w:lineRule="exact"/>
        <w:ind w:firstLineChars="200" w:firstLine="480"/>
        <w:jc w:val="both"/>
        <w:rPr>
          <w:rFonts w:ascii="標楷體" w:eastAsia="標楷體" w:hAnsi="標楷體"/>
          <w:snapToGrid w:val="0"/>
          <w:kern w:val="0"/>
          <w:szCs w:val="24"/>
        </w:rPr>
      </w:pPr>
      <w:r w:rsidRPr="00A0326F">
        <w:rPr>
          <w:rFonts w:ascii="標楷體" w:eastAsia="標楷體" w:hAnsi="標楷體" w:hint="eastAsia"/>
          <w:snapToGrid w:val="0"/>
          <w:kern w:val="0"/>
          <w:szCs w:val="24"/>
        </w:rPr>
        <w:t>市政府為帶動區域發展，打造幸福宜居城市，提供市民優質生活環境，投入鉅額</w:t>
      </w:r>
      <w:r>
        <w:rPr>
          <w:rFonts w:ascii="標楷體" w:eastAsia="標楷體" w:hAnsi="標楷體" w:hint="eastAsia"/>
          <w:snapToGrid w:val="0"/>
          <w:kern w:val="0"/>
          <w:szCs w:val="24"/>
        </w:rPr>
        <w:t>建設</w:t>
      </w:r>
      <w:r w:rsidRPr="00A0326F">
        <w:rPr>
          <w:rFonts w:ascii="標楷體" w:eastAsia="標楷體" w:hAnsi="標楷體" w:hint="eastAsia"/>
          <w:snapToGrid w:val="0"/>
          <w:kern w:val="0"/>
          <w:szCs w:val="24"/>
        </w:rPr>
        <w:t>經費</w:t>
      </w:r>
      <w:r>
        <w:rPr>
          <w:rFonts w:ascii="標楷體" w:eastAsia="標楷體" w:hAnsi="標楷體" w:hint="eastAsia"/>
          <w:snapToGrid w:val="0"/>
          <w:kern w:val="0"/>
          <w:szCs w:val="24"/>
        </w:rPr>
        <w:t>於</w:t>
      </w:r>
      <w:r w:rsidRPr="00A0326F">
        <w:rPr>
          <w:rFonts w:ascii="標楷體" w:eastAsia="標楷體" w:hAnsi="標楷體" w:hint="eastAsia"/>
          <w:snapToGrid w:val="0"/>
          <w:kern w:val="0"/>
          <w:szCs w:val="24"/>
        </w:rPr>
        <w:t>重大公共建設計畫及採購</w:t>
      </w:r>
      <w:r>
        <w:rPr>
          <w:rFonts w:ascii="標楷體" w:eastAsia="標楷體" w:hAnsi="標楷體" w:hint="eastAsia"/>
          <w:snapToGrid w:val="0"/>
          <w:kern w:val="0"/>
          <w:szCs w:val="24"/>
        </w:rPr>
        <w:t>。</w:t>
      </w:r>
      <w:proofErr w:type="gramStart"/>
      <w:r w:rsidRPr="00A0326F">
        <w:rPr>
          <w:rFonts w:ascii="標楷體" w:eastAsia="標楷體" w:hAnsi="標楷體" w:hint="eastAsia"/>
          <w:snapToGrid w:val="0"/>
          <w:kern w:val="0"/>
          <w:szCs w:val="24"/>
        </w:rPr>
        <w:t>11</w:t>
      </w:r>
      <w:r>
        <w:rPr>
          <w:rFonts w:ascii="標楷體" w:eastAsia="標楷體" w:hAnsi="標楷體" w:hint="eastAsia"/>
          <w:snapToGrid w:val="0"/>
          <w:kern w:val="0"/>
          <w:szCs w:val="24"/>
        </w:rPr>
        <w:t>4</w:t>
      </w:r>
      <w:proofErr w:type="gramEnd"/>
      <w:r w:rsidRPr="00A0326F">
        <w:rPr>
          <w:rFonts w:ascii="標楷體" w:eastAsia="標楷體" w:hAnsi="標楷體" w:hint="eastAsia"/>
          <w:snapToGrid w:val="0"/>
          <w:kern w:val="0"/>
          <w:szCs w:val="24"/>
        </w:rPr>
        <w:t>年度經本處</w:t>
      </w:r>
      <w:proofErr w:type="gramStart"/>
      <w:r w:rsidRPr="00A0326F">
        <w:rPr>
          <w:rFonts w:ascii="標楷體" w:eastAsia="標楷體" w:hAnsi="標楷體" w:hint="eastAsia"/>
          <w:snapToGrid w:val="0"/>
          <w:kern w:val="0"/>
          <w:szCs w:val="24"/>
        </w:rPr>
        <w:t>賡</w:t>
      </w:r>
      <w:proofErr w:type="gramEnd"/>
      <w:r w:rsidRPr="00A0326F">
        <w:rPr>
          <w:rFonts w:ascii="標楷體" w:eastAsia="標楷體" w:hAnsi="標楷體" w:hint="eastAsia"/>
          <w:snapToGrid w:val="0"/>
          <w:kern w:val="0"/>
          <w:szCs w:val="24"/>
        </w:rPr>
        <w:t>續針對市政府</w:t>
      </w:r>
      <w:r>
        <w:rPr>
          <w:rFonts w:ascii="標楷體" w:eastAsia="標楷體" w:hAnsi="標楷體" w:hint="eastAsia"/>
          <w:snapToGrid w:val="0"/>
          <w:kern w:val="0"/>
          <w:szCs w:val="24"/>
        </w:rPr>
        <w:t>暨</w:t>
      </w:r>
      <w:r w:rsidRPr="00A0326F">
        <w:rPr>
          <w:rFonts w:ascii="標楷體" w:eastAsia="標楷體" w:hAnsi="標楷體" w:hint="eastAsia"/>
          <w:snapToGrid w:val="0"/>
          <w:kern w:val="0"/>
          <w:szCs w:val="24"/>
        </w:rPr>
        <w:t>所屬各機關辦理重大公共建設計畫及採購作業加強查核，茲將其執行情形說明如</w:t>
      </w:r>
      <w:r>
        <w:rPr>
          <w:rFonts w:ascii="標楷體" w:eastAsia="標楷體" w:hAnsi="標楷體" w:hint="eastAsia"/>
          <w:snapToGrid w:val="0"/>
          <w:kern w:val="0"/>
          <w:szCs w:val="24"/>
        </w:rPr>
        <w:t>下</w:t>
      </w:r>
      <w:r w:rsidRPr="00A0326F">
        <w:rPr>
          <w:rFonts w:ascii="標楷體" w:eastAsia="標楷體" w:hAnsi="標楷體" w:hint="eastAsia"/>
          <w:snapToGrid w:val="0"/>
          <w:kern w:val="0"/>
          <w:szCs w:val="24"/>
        </w:rPr>
        <w:t>：</w:t>
      </w:r>
    </w:p>
    <w:p w14:paraId="7EF67930" w14:textId="77777777" w:rsidR="00A10F3A" w:rsidRPr="00A0326F" w:rsidRDefault="00A10F3A" w:rsidP="00A10F3A">
      <w:pPr>
        <w:snapToGrid w:val="0"/>
        <w:spacing w:beforeLines="50" w:before="120" w:afterLines="50" w:after="120" w:line="520" w:lineRule="exact"/>
        <w:rPr>
          <w:rFonts w:ascii="標楷體" w:eastAsia="標楷體" w:hAnsi="標楷體"/>
          <w:b/>
          <w:snapToGrid w:val="0"/>
          <w:kern w:val="0"/>
          <w:sz w:val="32"/>
          <w:szCs w:val="32"/>
        </w:rPr>
      </w:pPr>
      <w:r w:rsidRPr="00A0326F">
        <w:rPr>
          <w:rFonts w:ascii="標楷體" w:eastAsia="標楷體" w:hAnsi="標楷體" w:hint="eastAsia"/>
          <w:b/>
          <w:snapToGrid w:val="0"/>
          <w:kern w:val="0"/>
          <w:sz w:val="32"/>
          <w:szCs w:val="32"/>
        </w:rPr>
        <w:t>一、市政府所屬各機關重大公共建設計畫執行情形之查核</w:t>
      </w:r>
    </w:p>
    <w:p w14:paraId="50941FAC" w14:textId="77777777" w:rsidR="00A10F3A" w:rsidRPr="00A0326F" w:rsidRDefault="00A10F3A" w:rsidP="00A10F3A">
      <w:pPr>
        <w:snapToGrid w:val="0"/>
        <w:spacing w:beforeLines="50" w:before="120" w:afterLines="50" w:after="120" w:line="520" w:lineRule="exact"/>
        <w:ind w:firstLineChars="100" w:firstLine="280"/>
        <w:rPr>
          <w:rFonts w:ascii="標楷體" w:eastAsia="標楷體" w:hAnsi="標楷體"/>
          <w:b/>
          <w:snapToGrid w:val="0"/>
          <w:kern w:val="0"/>
          <w:sz w:val="28"/>
          <w:szCs w:val="28"/>
        </w:rPr>
      </w:pPr>
      <w:r w:rsidRPr="00A0326F">
        <w:rPr>
          <w:rFonts w:ascii="標楷體" w:eastAsia="標楷體" w:hAnsi="標楷體" w:hint="eastAsia"/>
          <w:b/>
          <w:snapToGrid w:val="0"/>
          <w:kern w:val="0"/>
          <w:sz w:val="28"/>
          <w:szCs w:val="28"/>
        </w:rPr>
        <w:t>（一）市政府所屬各機關重大公共建設計畫執行情形</w:t>
      </w:r>
    </w:p>
    <w:p w14:paraId="5D8FDF6D" w14:textId="77777777" w:rsidR="00A10F3A" w:rsidRDefault="00A10F3A" w:rsidP="00A10F3A">
      <w:pPr>
        <w:snapToGrid w:val="0"/>
        <w:spacing w:line="520" w:lineRule="exact"/>
        <w:ind w:firstLineChars="200" w:firstLine="480"/>
        <w:jc w:val="both"/>
        <w:rPr>
          <w:rFonts w:ascii="標楷體" w:eastAsia="標楷體" w:hAnsi="標楷體"/>
          <w:snapToGrid w:val="0"/>
          <w:color w:val="000000" w:themeColor="text1"/>
          <w:w w:val="99"/>
          <w:kern w:val="0"/>
          <w:szCs w:val="24"/>
        </w:rPr>
      </w:pPr>
      <w:r>
        <w:rPr>
          <w:rFonts w:ascii="標楷體" w:eastAsia="標楷體" w:hAnsi="標楷體" w:hint="eastAsia"/>
          <w:noProof/>
          <w:color w:val="000000" w:themeColor="text1"/>
          <w:kern w:val="0"/>
          <w:szCs w:val="24"/>
        </w:rPr>
        <mc:AlternateContent>
          <mc:Choice Requires="wpg">
            <w:drawing>
              <wp:anchor distT="0" distB="0" distL="114300" distR="114300" simplePos="0" relativeHeight="251675136" behindDoc="0" locked="0" layoutInCell="1" allowOverlap="1" wp14:anchorId="569731FD" wp14:editId="01659759">
                <wp:simplePos x="0" y="0"/>
                <wp:positionH relativeFrom="column">
                  <wp:posOffset>-253365</wp:posOffset>
                </wp:positionH>
                <wp:positionV relativeFrom="paragraph">
                  <wp:posOffset>2188210</wp:posOffset>
                </wp:positionV>
                <wp:extent cx="6971665" cy="3393440"/>
                <wp:effectExtent l="0" t="0" r="0" b="0"/>
                <wp:wrapSquare wrapText="bothSides"/>
                <wp:docPr id="6" name="群組 6"/>
                <wp:cNvGraphicFramePr/>
                <a:graphic xmlns:a="http://schemas.openxmlformats.org/drawingml/2006/main">
                  <a:graphicData uri="http://schemas.microsoft.com/office/word/2010/wordprocessingGroup">
                    <wpg:wgp>
                      <wpg:cNvGrpSpPr/>
                      <wpg:grpSpPr>
                        <a:xfrm>
                          <a:off x="0" y="0"/>
                          <a:ext cx="6971665" cy="3393440"/>
                          <a:chOff x="0" y="-256486"/>
                          <a:chExt cx="6972300" cy="3422683"/>
                        </a:xfrm>
                      </wpg:grpSpPr>
                      <wpg:grpSp>
                        <wpg:cNvPr id="8" name="群組 8"/>
                        <wpg:cNvGrpSpPr/>
                        <wpg:grpSpPr>
                          <a:xfrm>
                            <a:off x="0" y="-256486"/>
                            <a:ext cx="6972300" cy="3422683"/>
                            <a:chOff x="0" y="-257334"/>
                            <a:chExt cx="6972300" cy="3433999"/>
                          </a:xfrm>
                        </wpg:grpSpPr>
                        <wpg:grpSp>
                          <wpg:cNvPr id="9" name="群組 1"/>
                          <wpg:cNvGrpSpPr/>
                          <wpg:grpSpPr>
                            <a:xfrm>
                              <a:off x="0" y="-257334"/>
                              <a:ext cx="6972300" cy="3433999"/>
                              <a:chOff x="0" y="-272068"/>
                              <a:chExt cx="6972300" cy="3434823"/>
                            </a:xfrm>
                          </wpg:grpSpPr>
                          <wpg:grpSp>
                            <wpg:cNvPr id="12" name="群組 6"/>
                            <wpg:cNvGrpSpPr/>
                            <wpg:grpSpPr>
                              <a:xfrm>
                                <a:off x="0" y="-272068"/>
                                <a:ext cx="6972300" cy="3434823"/>
                                <a:chOff x="0" y="-272620"/>
                                <a:chExt cx="7706694" cy="3441805"/>
                              </a:xfrm>
                            </wpg:grpSpPr>
                            <wpg:graphicFrame>
                              <wpg:cNvPr id="13" name="圖表 13"/>
                              <wpg:cNvFrPr/>
                              <wpg:xfrm>
                                <a:off x="0" y="40660"/>
                                <a:ext cx="7706694" cy="2427074"/>
                              </wpg:xfrm>
                              <a:graphic>
                                <a:graphicData uri="http://schemas.openxmlformats.org/drawingml/2006/chart">
                                  <c:chart xmlns:c="http://schemas.openxmlformats.org/drawingml/2006/chart" xmlns:r="http://schemas.openxmlformats.org/officeDocument/2006/relationships" r:id="rId10"/>
                                </a:graphicData>
                              </a:graphic>
                            </wpg:graphicFrame>
                            <wps:wsp>
                              <wps:cNvPr id="14" name="文字方塊 2"/>
                              <wps:cNvSpPr txBox="1"/>
                              <wps:spPr>
                                <a:xfrm>
                                  <a:off x="1444363" y="-272620"/>
                                  <a:ext cx="5074019" cy="290081"/>
                                </a:xfrm>
                                <a:prstGeom prst="rect">
                                  <a:avLst/>
                                </a:prstGeom>
                                <a:noFill/>
                              </wps:spPr>
                              <wps:txbx>
                                <w:txbxContent>
                                  <w:p w14:paraId="36D0484C" w14:textId="77777777" w:rsidR="00A10F3A" w:rsidRDefault="00A10F3A" w:rsidP="00A10F3A">
                                    <w:pPr>
                                      <w:pStyle w:val="Web"/>
                                      <w:spacing w:before="0" w:beforeAutospacing="0" w:after="0" w:afterAutospacing="0"/>
                                    </w:pPr>
                                    <w:r>
                                      <w:rPr>
                                        <w:rFonts w:ascii="標楷體" w:eastAsia="標楷體" w:hAnsi="標楷體" w:cstheme="minorBidi" w:hint="eastAsia"/>
                                        <w:b/>
                                        <w:bCs/>
                                        <w:color w:val="000000" w:themeColor="text1"/>
                                        <w:kern w:val="24"/>
                                      </w:rPr>
                                      <w:t>圖1 市政府所屬各機關</w:t>
                                    </w:r>
                                    <w:proofErr w:type="gramStart"/>
                                    <w:r>
                                      <w:rPr>
                                        <w:rFonts w:ascii="標楷體" w:eastAsia="標楷體" w:hAnsi="標楷體" w:cstheme="minorBidi" w:hint="eastAsia"/>
                                        <w:b/>
                                        <w:bCs/>
                                        <w:color w:val="000000" w:themeColor="text1"/>
                                        <w:kern w:val="24"/>
                                      </w:rPr>
                                      <w:t>114</w:t>
                                    </w:r>
                                    <w:proofErr w:type="gramEnd"/>
                                    <w:r>
                                      <w:rPr>
                                        <w:rFonts w:ascii="標楷體" w:eastAsia="標楷體" w:hAnsi="標楷體" w:cstheme="minorBidi" w:hint="eastAsia"/>
                                        <w:b/>
                                        <w:bCs/>
                                        <w:color w:val="000000" w:themeColor="text1"/>
                                        <w:kern w:val="24"/>
                                      </w:rPr>
                                      <w:t>年度重大公共建設計畫預算執行概況</w:t>
                                    </w:r>
                                  </w:p>
                                </w:txbxContent>
                              </wps:txbx>
                              <wps:bodyPr wrap="square" rtlCol="0">
                                <a:spAutoFit/>
                              </wps:bodyPr>
                            </wps:wsp>
                            <wps:wsp>
                              <wps:cNvPr id="15" name="文字方塊 5"/>
                              <wps:cNvSpPr txBox="1"/>
                              <wps:spPr>
                                <a:xfrm>
                                  <a:off x="304426" y="2928723"/>
                                  <a:ext cx="6463656" cy="240462"/>
                                </a:xfrm>
                                <a:prstGeom prst="rect">
                                  <a:avLst/>
                                </a:prstGeom>
                                <a:noFill/>
                              </wps:spPr>
                              <wps:txbx>
                                <w:txbxContent>
                                  <w:p w14:paraId="0F6EE3B3" w14:textId="77777777" w:rsidR="00A10F3A" w:rsidRDefault="00A10F3A" w:rsidP="00A10F3A">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w:t>
                                    </w:r>
                                    <w:r w:rsidRPr="00A0326F">
                                      <w:rPr>
                                        <w:rFonts w:ascii="標楷體" w:eastAsia="標楷體" w:hAnsi="標楷體" w:hint="eastAsia"/>
                                        <w:snapToGrid w:val="0"/>
                                        <w:sz w:val="18"/>
                                        <w:szCs w:val="18"/>
                                      </w:rPr>
                                      <w:t>研究發展考核委員會提供資料</w:t>
                                    </w:r>
                                    <w:r>
                                      <w:rPr>
                                        <w:rFonts w:ascii="標楷體" w:eastAsia="標楷體" w:hAnsi="標楷體" w:cstheme="minorBidi" w:hint="eastAsia"/>
                                        <w:color w:val="000000" w:themeColor="text1"/>
                                        <w:kern w:val="24"/>
                                        <w:sz w:val="18"/>
                                        <w:szCs w:val="18"/>
                                      </w:rPr>
                                      <w:t>。</w:t>
                                    </w:r>
                                  </w:p>
                                </w:txbxContent>
                              </wps:txbx>
                              <wps:bodyPr wrap="square" rtlCol="0">
                                <a:spAutoFit/>
                              </wps:bodyPr>
                            </wps:wsp>
                          </wpg:grpSp>
                          <wpg:grpSp>
                            <wpg:cNvPr id="16" name="群組 16"/>
                            <wpg:cNvGrpSpPr/>
                            <wpg:grpSpPr>
                              <a:xfrm>
                                <a:off x="921233" y="2336838"/>
                                <a:ext cx="5712070" cy="411001"/>
                                <a:chOff x="380906" y="-136198"/>
                                <a:chExt cx="5712070" cy="411001"/>
                              </a:xfrm>
                            </wpg:grpSpPr>
                            <wps:wsp>
                              <wps:cNvPr id="17" name="文字方塊 9"/>
                              <wps:cNvSpPr txBox="1"/>
                              <wps:spPr>
                                <a:xfrm>
                                  <a:off x="5516979" y="-130206"/>
                                  <a:ext cx="575997" cy="393362"/>
                                </a:xfrm>
                                <a:prstGeom prst="rect">
                                  <a:avLst/>
                                </a:prstGeom>
                                <a:noFill/>
                              </wps:spPr>
                              <wps:txbx>
                                <w:txbxContent>
                                  <w:p w14:paraId="2E9F9431" w14:textId="77777777" w:rsidR="00A10F3A"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經濟</w:t>
                                    </w:r>
                                  </w:p>
                                  <w:p w14:paraId="3B04F019" w14:textId="77777777" w:rsidR="00A10F3A" w:rsidRPr="00F16CB1" w:rsidRDefault="00A10F3A" w:rsidP="00A10F3A">
                                    <w:pPr>
                                      <w:pStyle w:val="Web"/>
                                      <w:spacing w:before="0" w:beforeAutospacing="0" w:after="0" w:afterAutospacing="0"/>
                                      <w:jc w:val="center"/>
                                      <w:rPr>
                                        <w:w w:val="90"/>
                                        <w:sz w:val="18"/>
                                        <w:szCs w:val="18"/>
                                      </w:rPr>
                                    </w:pPr>
                                    <w:r>
                                      <w:rPr>
                                        <w:rFonts w:ascii="標楷體" w:eastAsia="標楷體" w:hAnsi="標楷體" w:cstheme="minorBidi" w:hint="eastAsia"/>
                                        <w:color w:val="000000" w:themeColor="text1"/>
                                        <w:w w:val="90"/>
                                        <w:kern w:val="24"/>
                                        <w:sz w:val="18"/>
                                        <w:szCs w:val="18"/>
                                      </w:rPr>
                                      <w:t>發展</w:t>
                                    </w:r>
                                    <w:r w:rsidRPr="00F16CB1">
                                      <w:rPr>
                                        <w:rFonts w:ascii="標楷體" w:eastAsia="標楷體" w:hAnsi="標楷體" w:cstheme="minorBidi" w:hint="eastAsia"/>
                                        <w:color w:val="000000" w:themeColor="text1"/>
                                        <w:w w:val="90"/>
                                        <w:kern w:val="24"/>
                                        <w:sz w:val="18"/>
                                        <w:szCs w:val="18"/>
                                      </w:rPr>
                                      <w:t>局</w:t>
                                    </w:r>
                                  </w:p>
                                </w:txbxContent>
                              </wps:txbx>
                              <wps:bodyPr wrap="square" rtlCol="0">
                                <a:spAutoFit/>
                              </wps:bodyPr>
                            </wps:wsp>
                            <wps:wsp>
                              <wps:cNvPr id="20" name="文字方塊 9"/>
                              <wps:cNvSpPr txBox="1"/>
                              <wps:spPr>
                                <a:xfrm>
                                  <a:off x="4870893" y="-123773"/>
                                  <a:ext cx="575945" cy="240044"/>
                                </a:xfrm>
                                <a:prstGeom prst="rect">
                                  <a:avLst/>
                                </a:prstGeom>
                                <a:noFill/>
                              </wps:spPr>
                              <wps:txbx>
                                <w:txbxContent>
                                  <w:p w14:paraId="6F14E2BA" w14:textId="77777777" w:rsidR="00A10F3A" w:rsidRPr="00F16CB1" w:rsidRDefault="00A10F3A" w:rsidP="00A10F3A">
                                    <w:pPr>
                                      <w:pStyle w:val="Web"/>
                                      <w:spacing w:before="0" w:beforeAutospacing="0" w:after="0" w:afterAutospacing="0"/>
                                      <w:rPr>
                                        <w:w w:val="90"/>
                                        <w:sz w:val="18"/>
                                        <w:szCs w:val="18"/>
                                      </w:rPr>
                                    </w:pPr>
                                    <w:r>
                                      <w:rPr>
                                        <w:rFonts w:ascii="標楷體" w:eastAsia="標楷體" w:hAnsi="標楷體" w:cstheme="minorBidi" w:hint="eastAsia"/>
                                        <w:color w:val="000000" w:themeColor="text1"/>
                                        <w:w w:val="90"/>
                                        <w:kern w:val="24"/>
                                        <w:sz w:val="18"/>
                                        <w:szCs w:val="18"/>
                                      </w:rPr>
                                      <w:t>民政</w:t>
                                    </w:r>
                                    <w:r w:rsidRPr="00F16CB1">
                                      <w:rPr>
                                        <w:rFonts w:ascii="標楷體" w:eastAsia="標楷體" w:hAnsi="標楷體" w:cstheme="minorBidi" w:hint="eastAsia"/>
                                        <w:color w:val="000000" w:themeColor="text1"/>
                                        <w:w w:val="90"/>
                                        <w:kern w:val="24"/>
                                        <w:sz w:val="18"/>
                                        <w:szCs w:val="18"/>
                                      </w:rPr>
                                      <w:t>局</w:t>
                                    </w:r>
                                  </w:p>
                                </w:txbxContent>
                              </wps:txbx>
                              <wps:bodyPr wrap="square" rtlCol="0">
                                <a:spAutoFit/>
                              </wps:bodyPr>
                            </wps:wsp>
                            <wps:wsp>
                              <wps:cNvPr id="22" name="文字方塊 9"/>
                              <wps:cNvSpPr txBox="1"/>
                              <wps:spPr>
                                <a:xfrm>
                                  <a:off x="4490507" y="-118556"/>
                                  <a:ext cx="575997" cy="393359"/>
                                </a:xfrm>
                                <a:prstGeom prst="rect">
                                  <a:avLst/>
                                </a:prstGeom>
                                <a:noFill/>
                              </wps:spPr>
                              <wps:txbx>
                                <w:txbxContent>
                                  <w:p w14:paraId="4A37946F" w14:textId="77777777" w:rsidR="00A10F3A"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環境</w:t>
                                    </w:r>
                                  </w:p>
                                  <w:p w14:paraId="5146367F"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保護局</w:t>
                                    </w:r>
                                  </w:p>
                                </w:txbxContent>
                              </wps:txbx>
                              <wps:bodyPr wrap="square" rtlCol="0">
                                <a:spAutoFit/>
                              </wps:bodyPr>
                            </wps:wsp>
                            <wps:wsp>
                              <wps:cNvPr id="23" name="文字方塊 9"/>
                              <wps:cNvSpPr txBox="1"/>
                              <wps:spPr>
                                <a:xfrm>
                                  <a:off x="3869260" y="-120852"/>
                                  <a:ext cx="575945" cy="240044"/>
                                </a:xfrm>
                                <a:prstGeom prst="rect">
                                  <a:avLst/>
                                </a:prstGeom>
                                <a:noFill/>
                              </wps:spPr>
                              <wps:txbx>
                                <w:txbxContent>
                                  <w:p w14:paraId="233693F5" w14:textId="77777777" w:rsidR="00A10F3A" w:rsidRPr="00F16CB1" w:rsidRDefault="00A10F3A" w:rsidP="00A10F3A">
                                    <w:pPr>
                                      <w:pStyle w:val="Web"/>
                                      <w:spacing w:before="0" w:beforeAutospacing="0" w:after="0" w:afterAutospacing="0"/>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交通</w:t>
                                    </w:r>
                                    <w:r w:rsidRPr="00F16CB1">
                                      <w:rPr>
                                        <w:rFonts w:ascii="標楷體" w:eastAsia="標楷體" w:hAnsi="標楷體" w:cstheme="minorBidi" w:hint="eastAsia"/>
                                        <w:color w:val="000000" w:themeColor="text1"/>
                                        <w:w w:val="90"/>
                                        <w:kern w:val="24"/>
                                        <w:sz w:val="18"/>
                                        <w:szCs w:val="18"/>
                                      </w:rPr>
                                      <w:t>局</w:t>
                                    </w:r>
                                  </w:p>
                                </w:txbxContent>
                              </wps:txbx>
                              <wps:bodyPr wrap="square" rtlCol="0">
                                <a:spAutoFit/>
                              </wps:bodyPr>
                            </wps:wsp>
                            <wps:wsp>
                              <wps:cNvPr id="24" name="文字方塊 9"/>
                              <wps:cNvSpPr txBox="1"/>
                              <wps:spPr>
                                <a:xfrm>
                                  <a:off x="2094892" y="-128300"/>
                                  <a:ext cx="575362" cy="393358"/>
                                </a:xfrm>
                                <a:prstGeom prst="rect">
                                  <a:avLst/>
                                </a:prstGeom>
                                <a:noFill/>
                              </wps:spPr>
                              <wps:txbx>
                                <w:txbxContent>
                                  <w:p w14:paraId="71B31062" w14:textId="77777777" w:rsidR="00A10F3A"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城鄉</w:t>
                                    </w:r>
                                  </w:p>
                                  <w:p w14:paraId="7D887D1A"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發展局</w:t>
                                    </w:r>
                                  </w:p>
                                </w:txbxContent>
                              </wps:txbx>
                              <wps:bodyPr wrap="square" rtlCol="0">
                                <a:spAutoFit/>
                              </wps:bodyPr>
                            </wps:wsp>
                            <wps:wsp>
                              <wps:cNvPr id="26" name="文字方塊 26"/>
                              <wps:cNvSpPr txBox="1"/>
                              <wps:spPr>
                                <a:xfrm>
                                  <a:off x="3176655" y="-123281"/>
                                  <a:ext cx="575945" cy="240044"/>
                                </a:xfrm>
                                <a:prstGeom prst="rect">
                                  <a:avLst/>
                                </a:prstGeom>
                                <a:noFill/>
                              </wps:spPr>
                              <wps:txbx>
                                <w:txbxContent>
                                  <w:p w14:paraId="0B29F780" w14:textId="77777777" w:rsidR="00A10F3A" w:rsidRPr="00F16CB1" w:rsidRDefault="00A10F3A" w:rsidP="00A10F3A">
                                    <w:pPr>
                                      <w:pStyle w:val="Web"/>
                                      <w:spacing w:before="0" w:beforeAutospacing="0" w:after="0" w:afterAutospacing="0"/>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水利</w:t>
                                    </w:r>
                                    <w:r w:rsidRPr="00F16CB1">
                                      <w:rPr>
                                        <w:rFonts w:ascii="標楷體" w:eastAsia="標楷體" w:hAnsi="標楷體" w:cstheme="minorBidi" w:hint="eastAsia"/>
                                        <w:color w:val="000000" w:themeColor="text1"/>
                                        <w:w w:val="90"/>
                                        <w:kern w:val="24"/>
                                        <w:sz w:val="18"/>
                                        <w:szCs w:val="18"/>
                                      </w:rPr>
                                      <w:t>局</w:t>
                                    </w:r>
                                  </w:p>
                                </w:txbxContent>
                              </wps:txbx>
                              <wps:bodyPr wrap="square" rtlCol="0">
                                <a:spAutoFit/>
                              </wps:bodyPr>
                            </wps:wsp>
                            <wps:wsp>
                              <wps:cNvPr id="30" name="文字方塊 9"/>
                              <wps:cNvSpPr txBox="1"/>
                              <wps:spPr>
                                <a:xfrm>
                                  <a:off x="1104328" y="-133280"/>
                                  <a:ext cx="575945" cy="240044"/>
                                </a:xfrm>
                                <a:prstGeom prst="rect">
                                  <a:avLst/>
                                </a:prstGeom>
                                <a:noFill/>
                              </wps:spPr>
                              <wps:txbx>
                                <w:txbxContent>
                                  <w:p w14:paraId="3BE7D88F" w14:textId="77777777" w:rsidR="00A10F3A" w:rsidRPr="00F16CB1" w:rsidRDefault="00A10F3A" w:rsidP="00A10F3A">
                                    <w:pPr>
                                      <w:pStyle w:val="Web"/>
                                      <w:spacing w:before="0" w:beforeAutospacing="0" w:after="0" w:afterAutospacing="0"/>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地政</w:t>
                                    </w:r>
                                    <w:r w:rsidRPr="00F16CB1">
                                      <w:rPr>
                                        <w:rFonts w:ascii="標楷體" w:eastAsia="標楷體" w:hAnsi="標楷體" w:cstheme="minorBidi" w:hint="eastAsia"/>
                                        <w:color w:val="000000" w:themeColor="text1"/>
                                        <w:w w:val="90"/>
                                        <w:kern w:val="24"/>
                                        <w:sz w:val="18"/>
                                        <w:szCs w:val="18"/>
                                      </w:rPr>
                                      <w:t>局</w:t>
                                    </w:r>
                                  </w:p>
                                </w:txbxContent>
                              </wps:txbx>
                              <wps:bodyPr wrap="square" rtlCol="0">
                                <a:spAutoFit/>
                              </wps:bodyPr>
                            </wps:wsp>
                            <wps:wsp>
                              <wps:cNvPr id="31" name="文字方塊 9"/>
                              <wps:cNvSpPr txBox="1"/>
                              <wps:spPr>
                                <a:xfrm>
                                  <a:off x="1395055" y="-130599"/>
                                  <a:ext cx="575945" cy="393167"/>
                                </a:xfrm>
                                <a:prstGeom prst="rect">
                                  <a:avLst/>
                                </a:prstGeom>
                                <a:noFill/>
                              </wps:spPr>
                              <wps:txbx>
                                <w:txbxContent>
                                  <w:p w14:paraId="676D4847" w14:textId="77777777" w:rsidR="00A10F3A"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捷運</w:t>
                                    </w:r>
                                  </w:p>
                                  <w:p w14:paraId="667AC480"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工程</w:t>
                                    </w:r>
                                    <w:r w:rsidRPr="00F16CB1">
                                      <w:rPr>
                                        <w:rFonts w:ascii="標楷體" w:eastAsia="標楷體" w:hAnsi="標楷體" w:cstheme="minorBidi" w:hint="eastAsia"/>
                                        <w:color w:val="000000" w:themeColor="text1"/>
                                        <w:w w:val="90"/>
                                        <w:kern w:val="24"/>
                                        <w:sz w:val="18"/>
                                        <w:szCs w:val="18"/>
                                      </w:rPr>
                                      <w:t>局</w:t>
                                    </w:r>
                                  </w:p>
                                </w:txbxContent>
                              </wps:txbx>
                              <wps:bodyPr wrap="square" rtlCol="0">
                                <a:spAutoFit/>
                              </wps:bodyPr>
                            </wps:wsp>
                            <wps:wsp>
                              <wps:cNvPr id="32" name="文字方塊 9"/>
                              <wps:cNvSpPr txBox="1"/>
                              <wps:spPr>
                                <a:xfrm>
                                  <a:off x="3475128" y="-123849"/>
                                  <a:ext cx="575945" cy="240044"/>
                                </a:xfrm>
                                <a:prstGeom prst="rect">
                                  <a:avLst/>
                                </a:prstGeom>
                                <a:noFill/>
                              </wps:spPr>
                              <wps:txbx>
                                <w:txbxContent>
                                  <w:p w14:paraId="0F999E07"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文化</w:t>
                                    </w:r>
                                    <w:r w:rsidRPr="00F16CB1">
                                      <w:rPr>
                                        <w:rFonts w:ascii="標楷體" w:eastAsia="標楷體" w:hAnsi="標楷體" w:cstheme="minorBidi" w:hint="eastAsia"/>
                                        <w:color w:val="000000" w:themeColor="text1"/>
                                        <w:w w:val="90"/>
                                        <w:kern w:val="24"/>
                                        <w:sz w:val="18"/>
                                        <w:szCs w:val="18"/>
                                      </w:rPr>
                                      <w:t>局</w:t>
                                    </w:r>
                                  </w:p>
                                </w:txbxContent>
                              </wps:txbx>
                              <wps:bodyPr wrap="square" rtlCol="0">
                                <a:spAutoFit/>
                              </wps:bodyPr>
                            </wps:wsp>
                            <wps:wsp>
                              <wps:cNvPr id="33" name="文字方塊 33"/>
                              <wps:cNvSpPr txBox="1"/>
                              <wps:spPr>
                                <a:xfrm>
                                  <a:off x="766399" y="-135637"/>
                                  <a:ext cx="497250" cy="242957"/>
                                </a:xfrm>
                                <a:prstGeom prst="rect">
                                  <a:avLst/>
                                </a:prstGeom>
                                <a:noFill/>
                              </wps:spPr>
                              <wps:txbx>
                                <w:txbxContent>
                                  <w:p w14:paraId="033451FC" w14:textId="77777777" w:rsidR="00A10F3A" w:rsidRPr="00F16CB1" w:rsidRDefault="00A10F3A" w:rsidP="00A10F3A">
                                    <w:pPr>
                                      <w:pStyle w:val="Web"/>
                                      <w:spacing w:before="0" w:beforeAutospacing="0" w:after="0" w:afterAutospacing="0"/>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市政府</w:t>
                                    </w:r>
                                  </w:p>
                                </w:txbxContent>
                              </wps:txbx>
                              <wps:bodyPr wrap="square" rtlCol="0">
                                <a:spAutoFit/>
                              </wps:bodyPr>
                            </wps:wsp>
                            <wps:wsp>
                              <wps:cNvPr id="34" name="文字方塊 9"/>
                              <wps:cNvSpPr txBox="1"/>
                              <wps:spPr>
                                <a:xfrm>
                                  <a:off x="1795385" y="-126458"/>
                                  <a:ext cx="575945" cy="240044"/>
                                </a:xfrm>
                                <a:prstGeom prst="rect">
                                  <a:avLst/>
                                </a:prstGeom>
                                <a:noFill/>
                              </wps:spPr>
                              <wps:txbx>
                                <w:txbxContent>
                                  <w:p w14:paraId="0EF014B5" w14:textId="77777777" w:rsidR="00A10F3A" w:rsidRPr="00F16CB1" w:rsidRDefault="00A10F3A" w:rsidP="00A10F3A">
                                    <w:pPr>
                                      <w:pStyle w:val="Web"/>
                                      <w:spacing w:before="0" w:beforeAutospacing="0" w:after="0" w:afterAutospacing="0"/>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工務</w:t>
                                    </w:r>
                                    <w:r w:rsidRPr="00F16CB1">
                                      <w:rPr>
                                        <w:rFonts w:ascii="標楷體" w:eastAsia="標楷體" w:hAnsi="標楷體" w:cstheme="minorBidi" w:hint="eastAsia"/>
                                        <w:color w:val="000000" w:themeColor="text1"/>
                                        <w:w w:val="90"/>
                                        <w:kern w:val="24"/>
                                        <w:sz w:val="18"/>
                                        <w:szCs w:val="18"/>
                                      </w:rPr>
                                      <w:t>局</w:t>
                                    </w:r>
                                  </w:p>
                                </w:txbxContent>
                              </wps:txbx>
                              <wps:bodyPr wrap="square" rtlCol="0">
                                <a:spAutoFit/>
                              </wps:bodyPr>
                            </wps:wsp>
                            <wps:wsp>
                              <wps:cNvPr id="35" name="文字方塊 9"/>
                              <wps:cNvSpPr txBox="1"/>
                              <wps:spPr>
                                <a:xfrm>
                                  <a:off x="380906" y="-136198"/>
                                  <a:ext cx="575945" cy="240044"/>
                                </a:xfrm>
                                <a:prstGeom prst="rect">
                                  <a:avLst/>
                                </a:prstGeom>
                                <a:noFill/>
                              </wps:spPr>
                              <wps:txbx>
                                <w:txbxContent>
                                  <w:p w14:paraId="49339056"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體育</w:t>
                                    </w:r>
                                    <w:r w:rsidRPr="00F16CB1">
                                      <w:rPr>
                                        <w:rFonts w:ascii="標楷體" w:eastAsia="標楷體" w:hAnsi="標楷體" w:cstheme="minorBidi" w:hint="eastAsia"/>
                                        <w:color w:val="000000" w:themeColor="text1"/>
                                        <w:w w:val="90"/>
                                        <w:kern w:val="24"/>
                                        <w:sz w:val="18"/>
                                        <w:szCs w:val="18"/>
                                      </w:rPr>
                                      <w:t>局</w:t>
                                    </w:r>
                                  </w:p>
                                </w:txbxContent>
                              </wps:txbx>
                              <wps:bodyPr wrap="square" rtlCol="0">
                                <a:spAutoFit/>
                              </wps:bodyPr>
                            </wps:wsp>
                          </wpg:grpSp>
                          <wps:wsp>
                            <wps:cNvPr id="36" name="矩形 36"/>
                            <wps:cNvSpPr/>
                            <wps:spPr>
                              <a:xfrm>
                                <a:off x="5928182" y="2728193"/>
                                <a:ext cx="754380" cy="289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E0B03C" w14:textId="77777777" w:rsidR="00A10F3A" w:rsidRPr="00356AA2" w:rsidRDefault="00A10F3A" w:rsidP="00A10F3A">
                                  <w:pPr>
                                    <w:jc w:val="center"/>
                                    <w:rPr>
                                      <w:rFonts w:ascii="標楷體" w:eastAsia="標楷體" w:hAnsi="標楷體"/>
                                      <w:bCs/>
                                      <w:sz w:val="20"/>
                                    </w:rPr>
                                  </w:pPr>
                                  <w:r w:rsidRPr="00356AA2">
                                    <w:rPr>
                                      <w:rFonts w:ascii="標楷體" w:eastAsia="標楷體" w:hAnsi="標楷體" w:hint="eastAsia"/>
                                      <w:bCs/>
                                      <w:color w:val="000000" w:themeColor="text1"/>
                                      <w:sz w:val="20"/>
                                    </w:rPr>
                                    <w:t>主管別</w:t>
                                  </w:r>
                                </w:p>
                                <w:p w14:paraId="4CD5CDEE" w14:textId="77777777" w:rsidR="00A10F3A" w:rsidRPr="00980902" w:rsidRDefault="00A10F3A" w:rsidP="00A10F3A">
                                  <w:pPr>
                                    <w:jc w:val="center"/>
                                    <w:rPr>
                                      <w:b/>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矩形 37"/>
                            <wps:cNvSpPr/>
                            <wps:spPr>
                              <a:xfrm>
                                <a:off x="195320" y="-38190"/>
                                <a:ext cx="528320" cy="289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C961AB" w14:textId="77777777" w:rsidR="00A10F3A" w:rsidRPr="00356AA2" w:rsidRDefault="00A10F3A" w:rsidP="00A10F3A">
                                  <w:pPr>
                                    <w:jc w:val="center"/>
                                    <w:rPr>
                                      <w:bCs/>
                                      <w:sz w:val="20"/>
                                    </w:rPr>
                                  </w:pPr>
                                  <w:r w:rsidRPr="00356AA2">
                                    <w:rPr>
                                      <w:rFonts w:ascii="標楷體" w:eastAsia="標楷體" w:hAnsi="標楷體" w:cstheme="minorBidi" w:hint="eastAsia"/>
                                      <w:bCs/>
                                      <w:color w:val="000000" w:themeColor="text1"/>
                                      <w:kern w:val="24"/>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8" name="文字方塊 9"/>
                          <wps:cNvSpPr txBox="1"/>
                          <wps:spPr>
                            <a:xfrm>
                              <a:off x="553766" y="2348550"/>
                              <a:ext cx="575997" cy="393265"/>
                            </a:xfrm>
                            <a:prstGeom prst="rect">
                              <a:avLst/>
                            </a:prstGeom>
                            <a:noFill/>
                          </wps:spPr>
                          <wps:txbx>
                            <w:txbxContent>
                              <w:p w14:paraId="18D58AC5"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觀光  旅遊局</w:t>
                                </w:r>
                              </w:p>
                            </w:txbxContent>
                          </wps:txbx>
                          <wps:bodyPr wrap="square" rtlCol="0">
                            <a:spAutoFit/>
                          </wps:bodyPr>
                        </wps:wsp>
                        <wps:wsp>
                          <wps:cNvPr id="39" name="文字方塊 9"/>
                          <wps:cNvSpPr txBox="1"/>
                          <wps:spPr>
                            <a:xfrm>
                              <a:off x="3366733" y="2363913"/>
                              <a:ext cx="575945" cy="239396"/>
                            </a:xfrm>
                            <a:prstGeom prst="rect">
                              <a:avLst/>
                            </a:prstGeom>
                            <a:noFill/>
                          </wps:spPr>
                          <wps:txbx>
                            <w:txbxContent>
                              <w:p w14:paraId="5D660423" w14:textId="77777777" w:rsidR="00A10F3A" w:rsidRPr="00F16CB1" w:rsidRDefault="00A10F3A" w:rsidP="00A10F3A">
                                <w:pPr>
                                  <w:pStyle w:val="Web"/>
                                  <w:spacing w:before="0" w:beforeAutospacing="0" w:after="0" w:afterAutospacing="0"/>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農業</w:t>
                                </w:r>
                                <w:r w:rsidRPr="00F16CB1">
                                  <w:rPr>
                                    <w:rFonts w:ascii="標楷體" w:eastAsia="標楷體" w:hAnsi="標楷體" w:cstheme="minorBidi" w:hint="eastAsia"/>
                                    <w:color w:val="000000" w:themeColor="text1"/>
                                    <w:w w:val="90"/>
                                    <w:kern w:val="24"/>
                                    <w:sz w:val="18"/>
                                    <w:szCs w:val="18"/>
                                  </w:rPr>
                                  <w:t>局</w:t>
                                </w:r>
                              </w:p>
                            </w:txbxContent>
                          </wps:txbx>
                          <wps:bodyPr wrap="square" rtlCol="0">
                            <a:spAutoFit/>
                          </wps:bodyPr>
                        </wps:wsp>
                        <wps:wsp>
                          <wps:cNvPr id="41" name="文字方塊 41"/>
                          <wps:cNvSpPr txBox="1"/>
                          <wps:spPr>
                            <a:xfrm>
                              <a:off x="3012403" y="2362938"/>
                              <a:ext cx="575945" cy="239396"/>
                            </a:xfrm>
                            <a:prstGeom prst="rect">
                              <a:avLst/>
                            </a:prstGeom>
                            <a:noFill/>
                          </wps:spPr>
                          <wps:txbx>
                            <w:txbxContent>
                              <w:p w14:paraId="441540F4" w14:textId="77777777" w:rsidR="00A10F3A" w:rsidRPr="00F16CB1" w:rsidRDefault="00A10F3A" w:rsidP="00A10F3A">
                                <w:pPr>
                                  <w:pStyle w:val="Web"/>
                                  <w:spacing w:before="0" w:beforeAutospacing="0" w:after="0" w:afterAutospacing="0"/>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教育</w:t>
                                </w:r>
                                <w:r w:rsidRPr="00F16CB1">
                                  <w:rPr>
                                    <w:rFonts w:ascii="標楷體" w:eastAsia="標楷體" w:hAnsi="標楷體" w:cstheme="minorBidi" w:hint="eastAsia"/>
                                    <w:color w:val="000000" w:themeColor="text1"/>
                                    <w:w w:val="90"/>
                                    <w:kern w:val="24"/>
                                    <w:sz w:val="18"/>
                                    <w:szCs w:val="18"/>
                                  </w:rPr>
                                  <w:t>局</w:t>
                                </w:r>
                              </w:p>
                            </w:txbxContent>
                          </wps:txbx>
                          <wps:bodyPr wrap="square" rtlCol="0">
                            <a:spAutoFit/>
                          </wps:bodyPr>
                        </wps:wsp>
                        <wps:wsp>
                          <wps:cNvPr id="42" name="文字方塊 42"/>
                          <wps:cNvSpPr txBox="1"/>
                          <wps:spPr>
                            <a:xfrm>
                              <a:off x="4697562" y="2370222"/>
                              <a:ext cx="575945" cy="240030"/>
                            </a:xfrm>
                            <a:prstGeom prst="rect">
                              <a:avLst/>
                            </a:prstGeom>
                            <a:noFill/>
                          </wps:spPr>
                          <wps:txbx>
                            <w:txbxContent>
                              <w:p w14:paraId="37731A35"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消防</w:t>
                                </w:r>
                                <w:r w:rsidRPr="00F16CB1">
                                  <w:rPr>
                                    <w:rFonts w:ascii="標楷體" w:eastAsia="標楷體" w:hAnsi="標楷體" w:cstheme="minorBidi" w:hint="eastAsia"/>
                                    <w:color w:val="000000" w:themeColor="text1"/>
                                    <w:w w:val="90"/>
                                    <w:kern w:val="24"/>
                                    <w:sz w:val="18"/>
                                    <w:szCs w:val="18"/>
                                  </w:rPr>
                                  <w:t>局</w:t>
                                </w:r>
                              </w:p>
                            </w:txbxContent>
                          </wps:txbx>
                          <wps:bodyPr wrap="square" rtlCol="0">
                            <a:spAutoFit/>
                          </wps:bodyPr>
                        </wps:wsp>
                      </wpg:grpSp>
                      <wps:wsp>
                        <wps:cNvPr id="43" name="文字方塊 43"/>
                        <wps:cNvSpPr txBox="1"/>
                        <wps:spPr>
                          <a:xfrm>
                            <a:off x="5715152" y="2356718"/>
                            <a:ext cx="575945" cy="240070"/>
                          </a:xfrm>
                          <a:prstGeom prst="rect">
                            <a:avLst/>
                          </a:prstGeom>
                          <a:noFill/>
                        </wps:spPr>
                        <wps:txbx>
                          <w:txbxContent>
                            <w:p w14:paraId="729944A5"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警察局</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569731FD" id="群組 6" o:spid="_x0000_s1027" style="position:absolute;left:0;text-align:left;margin-left:-19.95pt;margin-top:172.3pt;width:548.95pt;height:267.2pt;z-index:251675136;mso-width-relative:margin;mso-height-relative:margin" coordorigin=",-2564" coordsize="69723,34226" o:gfxdata="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&#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">
                <v:group id="_x0000_s1028" style="position:absolute;top:-2564;width:69723;height:34225" coordorigin=",-2573" coordsize="69723,34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群組 1" o:spid="_x0000_s1029" style="position:absolute;top:-2573;width:69723;height:34339" coordorigin=",-2720" coordsize="69723,34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_x0000_s1030" style="position:absolute;top:-2720;width:69723;height:34347" coordorigin=",-2726" coordsize="77066,34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3" o:spid="_x0000_s1031" type="#_x0000_t75" style="position:absolute;left:2965;top:2281;width:70554;height:213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">
                        <v:imagedata r:id="rId11" o:title=""/>
                        <o:lock v:ext="edit" aspectratio="f"/>
                      </v:shape>
                      <v:shape id="文字方塊 2" o:spid="_x0000_s1032" type="#_x0000_t202" style="position:absolute;left:14443;top:-2726;width:50740;height:2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GE7vwAAANsAAAAPAAAAZHJzL2Rvd25yZXYueG1sRE9La8JA&#10;EL4X/A/LCN7qxmJ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C1uGE7vwAAANsAAAAPAAAAAAAA&#10;AAAAAAAAAAcCAABkcnMvZG93bnJldi54bWxQSwUGAAAAAAMAAwC3AAAA8wIAAAAA&#10;" filled="f" stroked="f">
                        <v:textbox style="mso-fit-shape-to-text:t">
                          <w:txbxContent>
                            <w:p w14:paraId="36D0484C" w14:textId="77777777" w:rsidR="00A10F3A" w:rsidRDefault="00A10F3A" w:rsidP="00A10F3A">
                              <w:pPr>
                                <w:pStyle w:val="Web"/>
                                <w:spacing w:before="0" w:beforeAutospacing="0" w:after="0" w:afterAutospacing="0"/>
                              </w:pPr>
                              <w:r>
                                <w:rPr>
                                  <w:rFonts w:ascii="標楷體" w:eastAsia="標楷體" w:hAnsi="標楷體" w:cstheme="minorBidi" w:hint="eastAsia"/>
                                  <w:b/>
                                  <w:bCs/>
                                  <w:color w:val="000000" w:themeColor="text1"/>
                                  <w:kern w:val="24"/>
                                </w:rPr>
                                <w:t>圖1 市政府所屬各機關</w:t>
                              </w:r>
                              <w:proofErr w:type="gramStart"/>
                              <w:r>
                                <w:rPr>
                                  <w:rFonts w:ascii="標楷體" w:eastAsia="標楷體" w:hAnsi="標楷體" w:cstheme="minorBidi" w:hint="eastAsia"/>
                                  <w:b/>
                                  <w:bCs/>
                                  <w:color w:val="000000" w:themeColor="text1"/>
                                  <w:kern w:val="24"/>
                                </w:rPr>
                                <w:t>114</w:t>
                              </w:r>
                              <w:proofErr w:type="gramEnd"/>
                              <w:r>
                                <w:rPr>
                                  <w:rFonts w:ascii="標楷體" w:eastAsia="標楷體" w:hAnsi="標楷體" w:cstheme="minorBidi" w:hint="eastAsia"/>
                                  <w:b/>
                                  <w:bCs/>
                                  <w:color w:val="000000" w:themeColor="text1"/>
                                  <w:kern w:val="24"/>
                                </w:rPr>
                                <w:t>年度重大公共建設計畫預算執行概況</w:t>
                              </w:r>
                            </w:p>
                          </w:txbxContent>
                        </v:textbox>
                      </v:shape>
                      <v:shape id="文字方塊 5" o:spid="_x0000_s1033" type="#_x0000_t202" style="position:absolute;left:3044;top:29287;width:64636;height:2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0F6EE3B3" w14:textId="77777777" w:rsidR="00A10F3A" w:rsidRDefault="00A10F3A" w:rsidP="00A10F3A">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w:t>
                              </w:r>
                              <w:r w:rsidRPr="00A0326F">
                                <w:rPr>
                                  <w:rFonts w:ascii="標楷體" w:eastAsia="標楷體" w:hAnsi="標楷體" w:hint="eastAsia"/>
                                  <w:snapToGrid w:val="0"/>
                                  <w:sz w:val="18"/>
                                  <w:szCs w:val="18"/>
                                </w:rPr>
                                <w:t>研究發展考核委員會提供資料</w:t>
                              </w:r>
                              <w:r>
                                <w:rPr>
                                  <w:rFonts w:ascii="標楷體" w:eastAsia="標楷體" w:hAnsi="標楷體" w:cstheme="minorBidi" w:hint="eastAsia"/>
                                  <w:color w:val="000000" w:themeColor="text1"/>
                                  <w:kern w:val="24"/>
                                  <w:sz w:val="18"/>
                                  <w:szCs w:val="18"/>
                                </w:rPr>
                                <w:t>。</w:t>
                              </w:r>
                            </w:p>
                          </w:txbxContent>
                        </v:textbox>
                      </v:shape>
                    </v:group>
                    <v:group id="群組 16" o:spid="_x0000_s1034" style="position:absolute;left:9212;top:23368;width:57121;height:4110" coordorigin="3809,-1361" coordsize="57120,4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文字方塊 9" o:spid="_x0000_s1035" type="#_x0000_t202" style="position:absolute;left:55169;top:-1302;width:5760;height:3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2E9F9431" w14:textId="77777777" w:rsidR="00A10F3A"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經濟</w:t>
                              </w:r>
                            </w:p>
                            <w:p w14:paraId="3B04F019" w14:textId="77777777" w:rsidR="00A10F3A" w:rsidRPr="00F16CB1" w:rsidRDefault="00A10F3A" w:rsidP="00A10F3A">
                              <w:pPr>
                                <w:pStyle w:val="Web"/>
                                <w:spacing w:before="0" w:beforeAutospacing="0" w:after="0" w:afterAutospacing="0"/>
                                <w:jc w:val="center"/>
                                <w:rPr>
                                  <w:w w:val="90"/>
                                  <w:sz w:val="18"/>
                                  <w:szCs w:val="18"/>
                                </w:rPr>
                              </w:pPr>
                              <w:r>
                                <w:rPr>
                                  <w:rFonts w:ascii="標楷體" w:eastAsia="標楷體" w:hAnsi="標楷體" w:cstheme="minorBidi" w:hint="eastAsia"/>
                                  <w:color w:val="000000" w:themeColor="text1"/>
                                  <w:w w:val="90"/>
                                  <w:kern w:val="24"/>
                                  <w:sz w:val="18"/>
                                  <w:szCs w:val="18"/>
                                </w:rPr>
                                <w:t>發展</w:t>
                              </w:r>
                              <w:r w:rsidRPr="00F16CB1">
                                <w:rPr>
                                  <w:rFonts w:ascii="標楷體" w:eastAsia="標楷體" w:hAnsi="標楷體" w:cstheme="minorBidi" w:hint="eastAsia"/>
                                  <w:color w:val="000000" w:themeColor="text1"/>
                                  <w:w w:val="90"/>
                                  <w:kern w:val="24"/>
                                  <w:sz w:val="18"/>
                                  <w:szCs w:val="18"/>
                                </w:rPr>
                                <w:t>局</w:t>
                              </w:r>
                            </w:p>
                          </w:txbxContent>
                        </v:textbox>
                      </v:shape>
                      <v:shape id="文字方塊 9" o:spid="_x0000_s1036" type="#_x0000_t202" style="position:absolute;left:48708;top:-1237;width:5760;height:2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6F14E2BA" w14:textId="77777777" w:rsidR="00A10F3A" w:rsidRPr="00F16CB1" w:rsidRDefault="00A10F3A" w:rsidP="00A10F3A">
                              <w:pPr>
                                <w:pStyle w:val="Web"/>
                                <w:spacing w:before="0" w:beforeAutospacing="0" w:after="0" w:afterAutospacing="0"/>
                                <w:rPr>
                                  <w:w w:val="90"/>
                                  <w:sz w:val="18"/>
                                  <w:szCs w:val="18"/>
                                </w:rPr>
                              </w:pPr>
                              <w:r>
                                <w:rPr>
                                  <w:rFonts w:ascii="標楷體" w:eastAsia="標楷體" w:hAnsi="標楷體" w:cstheme="minorBidi" w:hint="eastAsia"/>
                                  <w:color w:val="000000" w:themeColor="text1"/>
                                  <w:w w:val="90"/>
                                  <w:kern w:val="24"/>
                                  <w:sz w:val="18"/>
                                  <w:szCs w:val="18"/>
                                </w:rPr>
                                <w:t>民政</w:t>
                              </w:r>
                              <w:r w:rsidRPr="00F16CB1">
                                <w:rPr>
                                  <w:rFonts w:ascii="標楷體" w:eastAsia="標楷體" w:hAnsi="標楷體" w:cstheme="minorBidi" w:hint="eastAsia"/>
                                  <w:color w:val="000000" w:themeColor="text1"/>
                                  <w:w w:val="90"/>
                                  <w:kern w:val="24"/>
                                  <w:sz w:val="18"/>
                                  <w:szCs w:val="18"/>
                                </w:rPr>
                                <w:t>局</w:t>
                              </w:r>
                            </w:p>
                          </w:txbxContent>
                        </v:textbox>
                      </v:shape>
                      <v:shape id="文字方塊 9" o:spid="_x0000_s1037" type="#_x0000_t202" style="position:absolute;left:44905;top:-1185;width:5760;height:3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4A37946F" w14:textId="77777777" w:rsidR="00A10F3A"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環境</w:t>
                              </w:r>
                            </w:p>
                            <w:p w14:paraId="5146367F"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保護局</w:t>
                              </w:r>
                            </w:p>
                          </w:txbxContent>
                        </v:textbox>
                      </v:shape>
                      <v:shape id="文字方塊 9" o:spid="_x0000_s1038" type="#_x0000_t202" style="position:absolute;left:38692;top:-1208;width:5760;height:2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233693F5" w14:textId="77777777" w:rsidR="00A10F3A" w:rsidRPr="00F16CB1" w:rsidRDefault="00A10F3A" w:rsidP="00A10F3A">
                              <w:pPr>
                                <w:pStyle w:val="Web"/>
                                <w:spacing w:before="0" w:beforeAutospacing="0" w:after="0" w:afterAutospacing="0"/>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交通</w:t>
                              </w:r>
                              <w:r w:rsidRPr="00F16CB1">
                                <w:rPr>
                                  <w:rFonts w:ascii="標楷體" w:eastAsia="標楷體" w:hAnsi="標楷體" w:cstheme="minorBidi" w:hint="eastAsia"/>
                                  <w:color w:val="000000" w:themeColor="text1"/>
                                  <w:w w:val="90"/>
                                  <w:kern w:val="24"/>
                                  <w:sz w:val="18"/>
                                  <w:szCs w:val="18"/>
                                </w:rPr>
                                <w:t>局</w:t>
                              </w:r>
                            </w:p>
                          </w:txbxContent>
                        </v:textbox>
                      </v:shape>
                      <v:shape id="文字方塊 9" o:spid="_x0000_s1039" type="#_x0000_t202" style="position:absolute;left:20948;top:-1283;width:5754;height:3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71B31062" w14:textId="77777777" w:rsidR="00A10F3A"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城鄉</w:t>
                              </w:r>
                            </w:p>
                            <w:p w14:paraId="7D887D1A"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發展局</w:t>
                              </w:r>
                            </w:p>
                          </w:txbxContent>
                        </v:textbox>
                      </v:shape>
                      <v:shape id="文字方塊 26" o:spid="_x0000_s1040" type="#_x0000_t202" style="position:absolute;left:31766;top:-1232;width:5760;height:2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0B29F780" w14:textId="77777777" w:rsidR="00A10F3A" w:rsidRPr="00F16CB1" w:rsidRDefault="00A10F3A" w:rsidP="00A10F3A">
                              <w:pPr>
                                <w:pStyle w:val="Web"/>
                                <w:spacing w:before="0" w:beforeAutospacing="0" w:after="0" w:afterAutospacing="0"/>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水利</w:t>
                              </w:r>
                              <w:r w:rsidRPr="00F16CB1">
                                <w:rPr>
                                  <w:rFonts w:ascii="標楷體" w:eastAsia="標楷體" w:hAnsi="標楷體" w:cstheme="minorBidi" w:hint="eastAsia"/>
                                  <w:color w:val="000000" w:themeColor="text1"/>
                                  <w:w w:val="90"/>
                                  <w:kern w:val="24"/>
                                  <w:sz w:val="18"/>
                                  <w:szCs w:val="18"/>
                                </w:rPr>
                                <w:t>局</w:t>
                              </w:r>
                            </w:p>
                          </w:txbxContent>
                        </v:textbox>
                      </v:shape>
                      <v:shape id="文字方塊 9" o:spid="_x0000_s1041" type="#_x0000_t202" style="position:absolute;left:11043;top:-1332;width:5759;height:2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3BE7D88F" w14:textId="77777777" w:rsidR="00A10F3A" w:rsidRPr="00F16CB1" w:rsidRDefault="00A10F3A" w:rsidP="00A10F3A">
                              <w:pPr>
                                <w:pStyle w:val="Web"/>
                                <w:spacing w:before="0" w:beforeAutospacing="0" w:after="0" w:afterAutospacing="0"/>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地政</w:t>
                              </w:r>
                              <w:r w:rsidRPr="00F16CB1">
                                <w:rPr>
                                  <w:rFonts w:ascii="標楷體" w:eastAsia="標楷體" w:hAnsi="標楷體" w:cstheme="minorBidi" w:hint="eastAsia"/>
                                  <w:color w:val="000000" w:themeColor="text1"/>
                                  <w:w w:val="90"/>
                                  <w:kern w:val="24"/>
                                  <w:sz w:val="18"/>
                                  <w:szCs w:val="18"/>
                                </w:rPr>
                                <w:t>局</w:t>
                              </w:r>
                            </w:p>
                          </w:txbxContent>
                        </v:textbox>
                      </v:shape>
                      <v:shape id="文字方塊 9" o:spid="_x0000_s1042" type="#_x0000_t202" style="position:absolute;left:13950;top:-1305;width:5760;height:3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676D4847" w14:textId="77777777" w:rsidR="00A10F3A"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捷運</w:t>
                              </w:r>
                            </w:p>
                            <w:p w14:paraId="667AC480"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工程</w:t>
                              </w:r>
                              <w:r w:rsidRPr="00F16CB1">
                                <w:rPr>
                                  <w:rFonts w:ascii="標楷體" w:eastAsia="標楷體" w:hAnsi="標楷體" w:cstheme="minorBidi" w:hint="eastAsia"/>
                                  <w:color w:val="000000" w:themeColor="text1"/>
                                  <w:w w:val="90"/>
                                  <w:kern w:val="24"/>
                                  <w:sz w:val="18"/>
                                  <w:szCs w:val="18"/>
                                </w:rPr>
                                <w:t>局</w:t>
                              </w:r>
                            </w:p>
                          </w:txbxContent>
                        </v:textbox>
                      </v:shape>
                      <v:shape id="文字方塊 9" o:spid="_x0000_s1043" type="#_x0000_t202" style="position:absolute;left:34751;top:-1238;width:5759;height:2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0F999E07"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文化</w:t>
                              </w:r>
                              <w:r w:rsidRPr="00F16CB1">
                                <w:rPr>
                                  <w:rFonts w:ascii="標楷體" w:eastAsia="標楷體" w:hAnsi="標楷體" w:cstheme="minorBidi" w:hint="eastAsia"/>
                                  <w:color w:val="000000" w:themeColor="text1"/>
                                  <w:w w:val="90"/>
                                  <w:kern w:val="24"/>
                                  <w:sz w:val="18"/>
                                  <w:szCs w:val="18"/>
                                </w:rPr>
                                <w:t>局</w:t>
                              </w:r>
                            </w:p>
                          </w:txbxContent>
                        </v:textbox>
                      </v:shape>
                      <v:shape id="文字方塊 33" o:spid="_x0000_s1044" type="#_x0000_t202" style="position:absolute;left:7663;top:-1356;width:4973;height:2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033451FC" w14:textId="77777777" w:rsidR="00A10F3A" w:rsidRPr="00F16CB1" w:rsidRDefault="00A10F3A" w:rsidP="00A10F3A">
                              <w:pPr>
                                <w:pStyle w:val="Web"/>
                                <w:spacing w:before="0" w:beforeAutospacing="0" w:after="0" w:afterAutospacing="0"/>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市政府</w:t>
                              </w:r>
                            </w:p>
                          </w:txbxContent>
                        </v:textbox>
                      </v:shape>
                      <v:shape id="文字方塊 9" o:spid="_x0000_s1045" type="#_x0000_t202" style="position:absolute;left:17953;top:-1264;width:5760;height:2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0EF014B5" w14:textId="77777777" w:rsidR="00A10F3A" w:rsidRPr="00F16CB1" w:rsidRDefault="00A10F3A" w:rsidP="00A10F3A">
                              <w:pPr>
                                <w:pStyle w:val="Web"/>
                                <w:spacing w:before="0" w:beforeAutospacing="0" w:after="0" w:afterAutospacing="0"/>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工務</w:t>
                              </w:r>
                              <w:r w:rsidRPr="00F16CB1">
                                <w:rPr>
                                  <w:rFonts w:ascii="標楷體" w:eastAsia="標楷體" w:hAnsi="標楷體" w:cstheme="minorBidi" w:hint="eastAsia"/>
                                  <w:color w:val="000000" w:themeColor="text1"/>
                                  <w:w w:val="90"/>
                                  <w:kern w:val="24"/>
                                  <w:sz w:val="18"/>
                                  <w:szCs w:val="18"/>
                                </w:rPr>
                                <w:t>局</w:t>
                              </w:r>
                            </w:p>
                          </w:txbxContent>
                        </v:textbox>
                      </v:shape>
                      <v:shape id="文字方塊 9" o:spid="_x0000_s1046" type="#_x0000_t202" style="position:absolute;left:3809;top:-1361;width:5759;height:2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49339056"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體育</w:t>
                              </w:r>
                              <w:r w:rsidRPr="00F16CB1">
                                <w:rPr>
                                  <w:rFonts w:ascii="標楷體" w:eastAsia="標楷體" w:hAnsi="標楷體" w:cstheme="minorBidi" w:hint="eastAsia"/>
                                  <w:color w:val="000000" w:themeColor="text1"/>
                                  <w:w w:val="90"/>
                                  <w:kern w:val="24"/>
                                  <w:sz w:val="18"/>
                                  <w:szCs w:val="18"/>
                                </w:rPr>
                                <w:t>局</w:t>
                              </w:r>
                            </w:p>
                          </w:txbxContent>
                        </v:textbox>
                      </v:shape>
                    </v:group>
                    <v:rect id="矩形 36" o:spid="_x0000_s1047" style="position:absolute;left:59281;top:27281;width:7544;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" filled="f" stroked="f" strokeweight="2pt">
                      <v:textbox>
                        <w:txbxContent>
                          <w:p w14:paraId="3EE0B03C" w14:textId="77777777" w:rsidR="00A10F3A" w:rsidRPr="00356AA2" w:rsidRDefault="00A10F3A" w:rsidP="00A10F3A">
                            <w:pPr>
                              <w:jc w:val="center"/>
                              <w:rPr>
                                <w:rFonts w:ascii="標楷體" w:eastAsia="標楷體" w:hAnsi="標楷體"/>
                                <w:bCs/>
                                <w:sz w:val="20"/>
                              </w:rPr>
                            </w:pPr>
                            <w:r w:rsidRPr="00356AA2">
                              <w:rPr>
                                <w:rFonts w:ascii="標楷體" w:eastAsia="標楷體" w:hAnsi="標楷體" w:hint="eastAsia"/>
                                <w:bCs/>
                                <w:color w:val="000000" w:themeColor="text1"/>
                                <w:sz w:val="20"/>
                              </w:rPr>
                              <w:t>主管別</w:t>
                            </w:r>
                          </w:p>
                          <w:p w14:paraId="4CD5CDEE" w14:textId="77777777" w:rsidR="00A10F3A" w:rsidRPr="00980902" w:rsidRDefault="00A10F3A" w:rsidP="00A10F3A">
                            <w:pPr>
                              <w:jc w:val="center"/>
                              <w:rPr>
                                <w:b/>
                                <w:sz w:val="20"/>
                              </w:rPr>
                            </w:pPr>
                          </w:p>
                        </w:txbxContent>
                      </v:textbox>
                    </v:rect>
                    <v:rect id="矩形 37" o:spid="_x0000_s1048" style="position:absolute;left:1953;top:-381;width:5283;height:2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" filled="f" stroked="f" strokeweight="2pt">
                      <v:textbox>
                        <w:txbxContent>
                          <w:p w14:paraId="4EC961AB" w14:textId="77777777" w:rsidR="00A10F3A" w:rsidRPr="00356AA2" w:rsidRDefault="00A10F3A" w:rsidP="00A10F3A">
                            <w:pPr>
                              <w:jc w:val="center"/>
                              <w:rPr>
                                <w:bCs/>
                                <w:sz w:val="20"/>
                              </w:rPr>
                            </w:pPr>
                            <w:r w:rsidRPr="00356AA2">
                              <w:rPr>
                                <w:rFonts w:ascii="標楷體" w:eastAsia="標楷體" w:hAnsi="標楷體" w:cstheme="minorBidi" w:hint="eastAsia"/>
                                <w:bCs/>
                                <w:color w:val="000000" w:themeColor="text1"/>
                                <w:kern w:val="24"/>
                                <w:sz w:val="20"/>
                              </w:rPr>
                              <w:t>％</w:t>
                            </w:r>
                          </w:p>
                        </w:txbxContent>
                      </v:textbox>
                    </v:rect>
                  </v:group>
                  <v:shape id="文字方塊 9" o:spid="_x0000_s1049" type="#_x0000_t202" style="position:absolute;left:5537;top:23485;width:5760;height:3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18D58AC5"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觀光  旅遊局</w:t>
                          </w:r>
                        </w:p>
                      </w:txbxContent>
                    </v:textbox>
                  </v:shape>
                  <v:shape id="文字方塊 9" o:spid="_x0000_s1050" type="#_x0000_t202" style="position:absolute;left:33667;top:23639;width:5759;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5D660423" w14:textId="77777777" w:rsidR="00A10F3A" w:rsidRPr="00F16CB1" w:rsidRDefault="00A10F3A" w:rsidP="00A10F3A">
                          <w:pPr>
                            <w:pStyle w:val="Web"/>
                            <w:spacing w:before="0" w:beforeAutospacing="0" w:after="0" w:afterAutospacing="0"/>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農業</w:t>
                          </w:r>
                          <w:r w:rsidRPr="00F16CB1">
                            <w:rPr>
                              <w:rFonts w:ascii="標楷體" w:eastAsia="標楷體" w:hAnsi="標楷體" w:cstheme="minorBidi" w:hint="eastAsia"/>
                              <w:color w:val="000000" w:themeColor="text1"/>
                              <w:w w:val="90"/>
                              <w:kern w:val="24"/>
                              <w:sz w:val="18"/>
                              <w:szCs w:val="18"/>
                            </w:rPr>
                            <w:t>局</w:t>
                          </w:r>
                        </w:p>
                      </w:txbxContent>
                    </v:textbox>
                  </v:shape>
                  <v:shape id="文字方塊 41" o:spid="_x0000_s1051" type="#_x0000_t202" style="position:absolute;left:30124;top:23629;width:5759;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441540F4" w14:textId="77777777" w:rsidR="00A10F3A" w:rsidRPr="00F16CB1" w:rsidRDefault="00A10F3A" w:rsidP="00A10F3A">
                          <w:pPr>
                            <w:pStyle w:val="Web"/>
                            <w:spacing w:before="0" w:beforeAutospacing="0" w:after="0" w:afterAutospacing="0"/>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教育</w:t>
                          </w:r>
                          <w:r w:rsidRPr="00F16CB1">
                            <w:rPr>
                              <w:rFonts w:ascii="標楷體" w:eastAsia="標楷體" w:hAnsi="標楷體" w:cstheme="minorBidi" w:hint="eastAsia"/>
                              <w:color w:val="000000" w:themeColor="text1"/>
                              <w:w w:val="90"/>
                              <w:kern w:val="24"/>
                              <w:sz w:val="18"/>
                              <w:szCs w:val="18"/>
                            </w:rPr>
                            <w:t>局</w:t>
                          </w:r>
                        </w:p>
                      </w:txbxContent>
                    </v:textbox>
                  </v:shape>
                  <v:shape id="文字方塊 42" o:spid="_x0000_s1052" type="#_x0000_t202" style="position:absolute;left:46975;top:23702;width:5760;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37731A35"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消防</w:t>
                          </w:r>
                          <w:r w:rsidRPr="00F16CB1">
                            <w:rPr>
                              <w:rFonts w:ascii="標楷體" w:eastAsia="標楷體" w:hAnsi="標楷體" w:cstheme="minorBidi" w:hint="eastAsia"/>
                              <w:color w:val="000000" w:themeColor="text1"/>
                              <w:w w:val="90"/>
                              <w:kern w:val="24"/>
                              <w:sz w:val="18"/>
                              <w:szCs w:val="18"/>
                            </w:rPr>
                            <w:t>局</w:t>
                          </w:r>
                        </w:p>
                      </w:txbxContent>
                    </v:textbox>
                  </v:shape>
                </v:group>
                <v:shape id="文字方塊 43" o:spid="_x0000_s1053" type="#_x0000_t202" style="position:absolute;left:57151;top:23567;width:5759;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729944A5" w14:textId="77777777" w:rsidR="00A10F3A" w:rsidRPr="00F16CB1" w:rsidRDefault="00A10F3A" w:rsidP="00A10F3A">
                        <w:pPr>
                          <w:pStyle w:val="Web"/>
                          <w:spacing w:before="0" w:beforeAutospacing="0" w:after="0" w:afterAutospacing="0"/>
                          <w:jc w:val="center"/>
                          <w:rPr>
                            <w:rFonts w:ascii="標楷體" w:eastAsia="標楷體" w:hAnsi="標楷體" w:cstheme="minorBidi"/>
                            <w:color w:val="000000" w:themeColor="text1"/>
                            <w:w w:val="90"/>
                            <w:kern w:val="24"/>
                            <w:sz w:val="18"/>
                            <w:szCs w:val="18"/>
                          </w:rPr>
                        </w:pPr>
                        <w:r>
                          <w:rPr>
                            <w:rFonts w:ascii="標楷體" w:eastAsia="標楷體" w:hAnsi="標楷體" w:cstheme="minorBidi" w:hint="eastAsia"/>
                            <w:color w:val="000000" w:themeColor="text1"/>
                            <w:w w:val="90"/>
                            <w:kern w:val="24"/>
                            <w:sz w:val="18"/>
                            <w:szCs w:val="18"/>
                          </w:rPr>
                          <w:t>警察局</w:t>
                        </w:r>
                      </w:p>
                    </w:txbxContent>
                  </v:textbox>
                </v:shape>
                <w10:wrap type="square"/>
              </v:group>
              <o:OLEObject Type="Embed" ProgID="Excel.Chart.8" ShapeID="圖表 13" DrawAspect="Content" ObjectID="_1845459973" r:id="rId12">
                <o:FieldCodes>\s</o:FieldCodes>
              </o:OLEObject>
            </w:pict>
          </mc:Fallback>
        </mc:AlternateContent>
      </w:r>
      <w:r>
        <w:rPr>
          <w:rFonts w:ascii="標楷體" w:eastAsia="標楷體" w:hAnsi="標楷體" w:hint="eastAsia"/>
          <w:noProof/>
          <w:color w:val="000000" w:themeColor="text1"/>
          <w:kern w:val="0"/>
          <w:szCs w:val="24"/>
        </w:rPr>
        <mc:AlternateContent>
          <mc:Choice Requires="wps">
            <w:drawing>
              <wp:anchor distT="0" distB="0" distL="114300" distR="114300" simplePos="0" relativeHeight="251676160" behindDoc="0" locked="0" layoutInCell="1" allowOverlap="1" wp14:anchorId="316BDC0B" wp14:editId="11E55A02">
                <wp:simplePos x="0" y="0"/>
                <wp:positionH relativeFrom="column">
                  <wp:posOffset>3844925</wp:posOffset>
                </wp:positionH>
                <wp:positionV relativeFrom="paragraph">
                  <wp:posOffset>3533775</wp:posOffset>
                </wp:positionV>
                <wp:extent cx="483870" cy="247650"/>
                <wp:effectExtent l="0" t="0" r="0" b="0"/>
                <wp:wrapNone/>
                <wp:docPr id="44" name="文字方塊 44"/>
                <wp:cNvGraphicFramePr/>
                <a:graphic xmlns:a="http://schemas.openxmlformats.org/drawingml/2006/main">
                  <a:graphicData uri="http://schemas.microsoft.com/office/word/2010/wordprocessingShape">
                    <wps:wsp>
                      <wps:cNvSpPr txBox="1"/>
                      <wps:spPr>
                        <a:xfrm>
                          <a:off x="0" y="0"/>
                          <a:ext cx="483870" cy="247650"/>
                        </a:xfrm>
                        <a:prstGeom prst="rect">
                          <a:avLst/>
                        </a:prstGeom>
                        <a:noFill/>
                        <a:ln w="6350">
                          <a:noFill/>
                        </a:ln>
                      </wps:spPr>
                      <wps:txbx>
                        <w:txbxContent>
                          <w:p w14:paraId="6D71E442" w14:textId="77777777" w:rsidR="00A10F3A" w:rsidRPr="003E3CF1" w:rsidRDefault="00A10F3A" w:rsidP="00A10F3A">
                            <w:pPr>
                              <w:rPr>
                                <w:rFonts w:ascii="標楷體" w:eastAsia="標楷體" w:hAnsi="標楷體"/>
                                <w:sz w:val="16"/>
                                <w:szCs w:val="16"/>
                              </w:rPr>
                            </w:pPr>
                            <w:r w:rsidRPr="003E3CF1">
                              <w:rPr>
                                <w:rFonts w:ascii="標楷體" w:eastAsia="標楷體" w:hAnsi="標楷體" w:hint="eastAsia"/>
                                <w:sz w:val="16"/>
                                <w:szCs w:val="16"/>
                              </w:rPr>
                              <w:t>8</w:t>
                            </w:r>
                            <w:r w:rsidRPr="003E3CF1">
                              <w:rPr>
                                <w:rFonts w:ascii="標楷體" w:eastAsia="標楷體" w:hAnsi="標楷體"/>
                                <w:sz w:val="16"/>
                                <w:szCs w:val="16"/>
                              </w:rPr>
                              <w:t>2.61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6BDC0B" id="文字方塊 44" o:spid="_x0000_s1054" type="#_x0000_t202" style="position:absolute;left:0;text-align:left;margin-left:302.75pt;margin-top:278.25pt;width:38.1pt;height:19.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" filled="f" stroked="f" strokeweight=".5pt">
                <v:textbox>
                  <w:txbxContent>
                    <w:p w14:paraId="6D71E442" w14:textId="77777777" w:rsidR="00A10F3A" w:rsidRPr="003E3CF1" w:rsidRDefault="00A10F3A" w:rsidP="00A10F3A">
                      <w:pPr>
                        <w:rPr>
                          <w:rFonts w:ascii="標楷體" w:eastAsia="標楷體" w:hAnsi="標楷體"/>
                          <w:sz w:val="16"/>
                          <w:szCs w:val="16"/>
                        </w:rPr>
                      </w:pPr>
                      <w:r w:rsidRPr="003E3CF1">
                        <w:rPr>
                          <w:rFonts w:ascii="標楷體" w:eastAsia="標楷體" w:hAnsi="標楷體" w:hint="eastAsia"/>
                          <w:sz w:val="16"/>
                          <w:szCs w:val="16"/>
                        </w:rPr>
                        <w:t>8</w:t>
                      </w:r>
                      <w:r w:rsidRPr="003E3CF1">
                        <w:rPr>
                          <w:rFonts w:ascii="標楷體" w:eastAsia="標楷體" w:hAnsi="標楷體"/>
                          <w:sz w:val="16"/>
                          <w:szCs w:val="16"/>
                        </w:rPr>
                        <w:t>2.61</w:t>
                      </w:r>
                    </w:p>
                  </w:txbxContent>
                </v:textbox>
              </v:shape>
            </w:pict>
          </mc:Fallback>
        </mc:AlternateContent>
      </w:r>
      <w:r>
        <w:rPr>
          <w:rFonts w:ascii="標楷體" w:eastAsia="標楷體" w:hAnsi="標楷體" w:hint="eastAsia"/>
          <w:noProof/>
          <w:color w:val="000000" w:themeColor="text1"/>
          <w:kern w:val="0"/>
          <w:szCs w:val="24"/>
        </w:rPr>
        <mc:AlternateContent>
          <mc:Choice Requires="wps">
            <w:drawing>
              <wp:anchor distT="0" distB="0" distL="114300" distR="114300" simplePos="0" relativeHeight="251677184" behindDoc="0" locked="0" layoutInCell="1" allowOverlap="1" wp14:anchorId="26BAACB2" wp14:editId="62800011">
                <wp:simplePos x="0" y="0"/>
                <wp:positionH relativeFrom="column">
                  <wp:posOffset>4522470</wp:posOffset>
                </wp:positionH>
                <wp:positionV relativeFrom="paragraph">
                  <wp:posOffset>3536496</wp:posOffset>
                </wp:positionV>
                <wp:extent cx="484415" cy="247650"/>
                <wp:effectExtent l="0" t="0" r="0" b="0"/>
                <wp:wrapNone/>
                <wp:docPr id="45" name="文字方塊 45"/>
                <wp:cNvGraphicFramePr/>
                <a:graphic xmlns:a="http://schemas.openxmlformats.org/drawingml/2006/main">
                  <a:graphicData uri="http://schemas.microsoft.com/office/word/2010/wordprocessingShape">
                    <wps:wsp>
                      <wps:cNvSpPr txBox="1"/>
                      <wps:spPr>
                        <a:xfrm>
                          <a:off x="0" y="0"/>
                          <a:ext cx="484415" cy="247650"/>
                        </a:xfrm>
                        <a:prstGeom prst="rect">
                          <a:avLst/>
                        </a:prstGeom>
                        <a:noFill/>
                        <a:ln w="6350">
                          <a:noFill/>
                        </a:ln>
                      </wps:spPr>
                      <wps:txbx>
                        <w:txbxContent>
                          <w:p w14:paraId="74423964" w14:textId="77777777" w:rsidR="00A10F3A" w:rsidRPr="003E3CF1" w:rsidRDefault="00A10F3A" w:rsidP="00A10F3A">
                            <w:pPr>
                              <w:rPr>
                                <w:rFonts w:ascii="標楷體" w:eastAsia="標楷體" w:hAnsi="標楷體"/>
                                <w:sz w:val="16"/>
                                <w:szCs w:val="16"/>
                              </w:rPr>
                            </w:pPr>
                            <w:r w:rsidRPr="003E3CF1">
                              <w:rPr>
                                <w:rFonts w:ascii="標楷體" w:eastAsia="標楷體" w:hAnsi="標楷體" w:hint="eastAsia"/>
                                <w:sz w:val="16"/>
                                <w:szCs w:val="16"/>
                              </w:rPr>
                              <w:t>8</w:t>
                            </w:r>
                            <w:r>
                              <w:rPr>
                                <w:rFonts w:ascii="標楷體" w:eastAsia="標楷體" w:hAnsi="標楷體"/>
                                <w:sz w:val="16"/>
                                <w:szCs w:val="16"/>
                              </w:rPr>
                              <w:t>0.93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BAACB2" id="文字方塊 45" o:spid="_x0000_s1055" type="#_x0000_t202" style="position:absolute;left:0;text-align:left;margin-left:356.1pt;margin-top:278.45pt;width:38.15pt;height:19.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" filled="f" stroked="f" strokeweight=".5pt">
                <v:textbox>
                  <w:txbxContent>
                    <w:p w14:paraId="74423964" w14:textId="77777777" w:rsidR="00A10F3A" w:rsidRPr="003E3CF1" w:rsidRDefault="00A10F3A" w:rsidP="00A10F3A">
                      <w:pPr>
                        <w:rPr>
                          <w:rFonts w:ascii="標楷體" w:eastAsia="標楷體" w:hAnsi="標楷體"/>
                          <w:sz w:val="16"/>
                          <w:szCs w:val="16"/>
                        </w:rPr>
                      </w:pPr>
                      <w:r w:rsidRPr="003E3CF1">
                        <w:rPr>
                          <w:rFonts w:ascii="標楷體" w:eastAsia="標楷體" w:hAnsi="標楷體" w:hint="eastAsia"/>
                          <w:sz w:val="16"/>
                          <w:szCs w:val="16"/>
                        </w:rPr>
                        <w:t>8</w:t>
                      </w:r>
                      <w:r>
                        <w:rPr>
                          <w:rFonts w:ascii="標楷體" w:eastAsia="標楷體" w:hAnsi="標楷體"/>
                          <w:sz w:val="16"/>
                          <w:szCs w:val="16"/>
                        </w:rPr>
                        <w:t>0.93</w:t>
                      </w:r>
                    </w:p>
                  </w:txbxContent>
                </v:textbox>
              </v:shape>
            </w:pict>
          </mc:Fallback>
        </mc:AlternateContent>
      </w:r>
      <w:proofErr w:type="gramStart"/>
      <w:r w:rsidRPr="00A0326F">
        <w:rPr>
          <w:rFonts w:ascii="標楷體" w:eastAsia="標楷體" w:hAnsi="標楷體" w:hint="eastAsia"/>
          <w:snapToGrid w:val="0"/>
          <w:color w:val="000000" w:themeColor="text1"/>
          <w:kern w:val="0"/>
          <w:szCs w:val="24"/>
        </w:rPr>
        <w:t>11</w:t>
      </w:r>
      <w:r>
        <w:rPr>
          <w:rFonts w:ascii="標楷體" w:eastAsia="標楷體" w:hAnsi="標楷體" w:hint="eastAsia"/>
          <w:snapToGrid w:val="0"/>
          <w:color w:val="000000" w:themeColor="text1"/>
          <w:kern w:val="0"/>
          <w:szCs w:val="24"/>
        </w:rPr>
        <w:t>4</w:t>
      </w:r>
      <w:proofErr w:type="gramEnd"/>
      <w:r w:rsidRPr="00A0326F">
        <w:rPr>
          <w:rFonts w:ascii="標楷體" w:eastAsia="標楷體" w:hAnsi="標楷體" w:hint="eastAsia"/>
          <w:snapToGrid w:val="0"/>
          <w:color w:val="000000" w:themeColor="text1"/>
          <w:kern w:val="0"/>
          <w:szCs w:val="24"/>
        </w:rPr>
        <w:t>年度</w:t>
      </w:r>
      <w:r w:rsidRPr="006053B7">
        <w:rPr>
          <w:rFonts w:ascii="標楷體" w:eastAsia="標楷體" w:hAnsi="標楷體" w:hint="eastAsia"/>
          <w:snapToGrid w:val="0"/>
          <w:color w:val="000000" w:themeColor="text1"/>
          <w:kern w:val="0"/>
          <w:szCs w:val="24"/>
        </w:rPr>
        <w:t>市政府暨所屬機關重大公共建設計畫總經費達1億元以上，</w:t>
      </w:r>
      <w:r w:rsidRPr="00A0326F">
        <w:rPr>
          <w:rFonts w:ascii="標楷體" w:eastAsia="標楷體" w:hAnsi="標楷體" w:hint="eastAsia"/>
          <w:snapToGrid w:val="0"/>
          <w:color w:val="000000" w:themeColor="text1"/>
          <w:kern w:val="0"/>
          <w:szCs w:val="24"/>
        </w:rPr>
        <w:t>由本處列管者計有1</w:t>
      </w:r>
      <w:r>
        <w:rPr>
          <w:rFonts w:ascii="標楷體" w:eastAsia="標楷體" w:hAnsi="標楷體" w:hint="eastAsia"/>
          <w:snapToGrid w:val="0"/>
          <w:color w:val="000000" w:themeColor="text1"/>
          <w:kern w:val="0"/>
          <w:szCs w:val="24"/>
        </w:rPr>
        <w:t>05</w:t>
      </w:r>
      <w:r w:rsidRPr="00A0326F">
        <w:rPr>
          <w:rFonts w:ascii="標楷體" w:eastAsia="標楷體" w:hAnsi="標楷體" w:hint="eastAsia"/>
          <w:snapToGrid w:val="0"/>
          <w:color w:val="000000" w:themeColor="text1"/>
          <w:kern w:val="0"/>
          <w:szCs w:val="24"/>
        </w:rPr>
        <w:t>項，分別由</w:t>
      </w:r>
      <w:r w:rsidRPr="00A0326F">
        <w:rPr>
          <w:rFonts w:ascii="標楷體" w:eastAsia="標楷體" w:hAnsi="標楷體" w:hint="eastAsia"/>
          <w:snapToGrid w:val="0"/>
          <w:kern w:val="0"/>
          <w:szCs w:val="24"/>
        </w:rPr>
        <w:t>市政府、</w:t>
      </w:r>
      <w:r w:rsidRPr="008A350B">
        <w:rPr>
          <w:rFonts w:ascii="標楷體" w:eastAsia="標楷體" w:hAnsi="標楷體" w:hint="eastAsia"/>
          <w:snapToGrid w:val="0"/>
          <w:kern w:val="0"/>
          <w:szCs w:val="24"/>
        </w:rPr>
        <w:t>民政局</w:t>
      </w:r>
      <w:r w:rsidRPr="00A0326F">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地政局</w:t>
      </w:r>
      <w:r>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消防局</w:t>
      </w:r>
      <w:r w:rsidRPr="00A0326F">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教育局</w:t>
      </w:r>
      <w:r w:rsidRPr="00A0326F">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文化局</w:t>
      </w:r>
      <w:r w:rsidRPr="00A0326F">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農業局</w:t>
      </w:r>
      <w:r w:rsidRPr="00A0326F">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經濟發展局</w:t>
      </w:r>
      <w:r w:rsidRPr="00A0326F">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環境保護局</w:t>
      </w:r>
      <w:r w:rsidRPr="00A0326F">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工務局</w:t>
      </w:r>
      <w:r w:rsidRPr="00A0326F">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警察局</w:t>
      </w:r>
      <w:r>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水利局</w:t>
      </w:r>
      <w:r w:rsidRPr="00A0326F">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交通局</w:t>
      </w:r>
      <w:r w:rsidRPr="00A0326F">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城鄉發展局</w:t>
      </w:r>
      <w:r w:rsidRPr="00A0326F">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觀光旅遊局</w:t>
      </w:r>
      <w:r w:rsidRPr="00A0326F">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捷運工程局</w:t>
      </w:r>
      <w:r w:rsidRPr="00A0326F">
        <w:rPr>
          <w:rFonts w:ascii="標楷體" w:eastAsia="標楷體" w:hAnsi="標楷體" w:hint="eastAsia"/>
          <w:snapToGrid w:val="0"/>
          <w:kern w:val="0"/>
          <w:szCs w:val="24"/>
        </w:rPr>
        <w:t>、</w:t>
      </w:r>
      <w:r w:rsidRPr="008A350B">
        <w:rPr>
          <w:rFonts w:ascii="標楷體" w:eastAsia="標楷體" w:hAnsi="標楷體" w:hint="eastAsia"/>
          <w:snapToGrid w:val="0"/>
          <w:kern w:val="0"/>
          <w:szCs w:val="24"/>
        </w:rPr>
        <w:t>體育局</w:t>
      </w:r>
      <w:r w:rsidRPr="00A0326F">
        <w:rPr>
          <w:rFonts w:ascii="標楷體" w:eastAsia="標楷體" w:hAnsi="標楷體" w:hint="eastAsia"/>
          <w:snapToGrid w:val="0"/>
          <w:color w:val="000000" w:themeColor="text1"/>
          <w:kern w:val="0"/>
          <w:szCs w:val="24"/>
        </w:rPr>
        <w:t>等1</w:t>
      </w:r>
      <w:r>
        <w:rPr>
          <w:rFonts w:ascii="標楷體" w:eastAsia="標楷體" w:hAnsi="標楷體"/>
          <w:snapToGrid w:val="0"/>
          <w:color w:val="000000" w:themeColor="text1"/>
          <w:kern w:val="0"/>
          <w:szCs w:val="24"/>
        </w:rPr>
        <w:t>7</w:t>
      </w:r>
      <w:r w:rsidRPr="00A0326F">
        <w:rPr>
          <w:rFonts w:ascii="標楷體" w:eastAsia="標楷體" w:hAnsi="標楷體" w:hint="eastAsia"/>
          <w:snapToGrid w:val="0"/>
          <w:color w:val="000000" w:themeColor="text1"/>
          <w:kern w:val="0"/>
          <w:szCs w:val="24"/>
        </w:rPr>
        <w:t>個主管機關辦理，年度可支用</w:t>
      </w:r>
      <w:r w:rsidRPr="00AD216C">
        <w:rPr>
          <w:rFonts w:ascii="標楷體" w:eastAsia="標楷體" w:hAnsi="標楷體" w:hint="eastAsia"/>
          <w:snapToGrid w:val="0"/>
          <w:kern w:val="0"/>
          <w:szCs w:val="24"/>
        </w:rPr>
        <w:t>預算</w:t>
      </w:r>
      <w:r w:rsidRPr="00A0326F">
        <w:rPr>
          <w:rFonts w:ascii="標楷體" w:eastAsia="標楷體" w:hAnsi="標楷體" w:hint="eastAsia"/>
          <w:snapToGrid w:val="0"/>
          <w:color w:val="000000" w:themeColor="text1"/>
          <w:kern w:val="0"/>
          <w:szCs w:val="24"/>
        </w:rPr>
        <w:t>數</w:t>
      </w:r>
      <w:r w:rsidRPr="00E32F12">
        <w:rPr>
          <w:rFonts w:ascii="標楷體" w:eastAsia="標楷體" w:hAnsi="標楷體" w:hint="eastAsia"/>
          <w:snapToGrid w:val="0"/>
          <w:kern w:val="0"/>
          <w:szCs w:val="24"/>
        </w:rPr>
        <w:t>465億7,033萬餘元，執行數436億1,787萬餘元，執行率</w:t>
      </w:r>
      <w:r w:rsidRPr="00E32F12">
        <w:rPr>
          <w:rFonts w:ascii="標楷體" w:hAnsi="標楷體" w:cs="標楷體$...." w:hint="eastAsia"/>
          <w:snapToGrid w:val="0"/>
          <w:szCs w:val="24"/>
        </w:rPr>
        <w:t>93</w:t>
      </w:r>
      <w:r w:rsidRPr="00E32F12">
        <w:rPr>
          <w:rFonts w:ascii="標楷體" w:hAnsi="標楷體" w:cs="標楷體$...."/>
          <w:snapToGrid w:val="0"/>
          <w:szCs w:val="24"/>
        </w:rPr>
        <w:t>.</w:t>
      </w:r>
      <w:r w:rsidRPr="00E32F12">
        <w:rPr>
          <w:rFonts w:ascii="標楷體" w:hAnsi="標楷體" w:cs="標楷體$...." w:hint="eastAsia"/>
          <w:snapToGrid w:val="0"/>
          <w:szCs w:val="24"/>
        </w:rPr>
        <w:t>66</w:t>
      </w:r>
      <w:r w:rsidRPr="00E32F12">
        <w:rPr>
          <w:rFonts w:ascii="標楷體" w:eastAsia="標楷體" w:hAnsi="標楷體" w:hint="eastAsia"/>
          <w:snapToGrid w:val="0"/>
          <w:kern w:val="0"/>
          <w:szCs w:val="24"/>
        </w:rPr>
        <w:t>％，</w:t>
      </w:r>
      <w:r>
        <w:rPr>
          <w:rFonts w:ascii="標楷體" w:eastAsia="標楷體" w:hAnsi="標楷體" w:hint="eastAsia"/>
          <w:snapToGrid w:val="0"/>
          <w:kern w:val="0"/>
          <w:szCs w:val="24"/>
        </w:rPr>
        <w:t>各項計畫依主管機關別，彙</w:t>
      </w:r>
      <w:proofErr w:type="gramStart"/>
      <w:r>
        <w:rPr>
          <w:rFonts w:ascii="標楷體" w:eastAsia="標楷體" w:hAnsi="標楷體" w:hint="eastAsia"/>
          <w:snapToGrid w:val="0"/>
          <w:kern w:val="0"/>
          <w:szCs w:val="24"/>
        </w:rPr>
        <w:t>列如</w:t>
      </w:r>
      <w:proofErr w:type="gramEnd"/>
      <w:r w:rsidRPr="00E32F12">
        <w:rPr>
          <w:rFonts w:ascii="標楷體" w:eastAsia="標楷體" w:hAnsi="標楷體" w:hint="eastAsia"/>
          <w:snapToGrid w:val="0"/>
          <w:kern w:val="0"/>
          <w:szCs w:val="24"/>
        </w:rPr>
        <w:t>圖1、表1，其中預算執行率未達80％之計畫計</w:t>
      </w:r>
      <w:r w:rsidRPr="00E32F12">
        <w:rPr>
          <w:rFonts w:ascii="標楷體" w:eastAsia="標楷體" w:hAnsi="標楷體"/>
          <w:snapToGrid w:val="0"/>
          <w:kern w:val="0"/>
          <w:szCs w:val="24"/>
        </w:rPr>
        <w:t>2</w:t>
      </w:r>
      <w:r w:rsidRPr="00E32F12">
        <w:rPr>
          <w:rFonts w:ascii="標楷體" w:eastAsia="標楷體" w:hAnsi="標楷體" w:hint="eastAsia"/>
          <w:snapToGrid w:val="0"/>
          <w:kern w:val="0"/>
          <w:szCs w:val="24"/>
        </w:rPr>
        <w:t>1項，其計</w:t>
      </w:r>
      <w:r w:rsidRPr="002D1093">
        <w:rPr>
          <w:rFonts w:ascii="標楷體" w:eastAsia="標楷體" w:hAnsi="標楷體" w:hint="eastAsia"/>
          <w:snapToGrid w:val="0"/>
          <w:color w:val="000000" w:themeColor="text1"/>
          <w:kern w:val="0"/>
          <w:szCs w:val="24"/>
        </w:rPr>
        <w:t>畫明細如表2</w:t>
      </w:r>
      <w:r w:rsidRPr="004079F1">
        <w:rPr>
          <w:rFonts w:ascii="標楷體" w:eastAsia="標楷體" w:hAnsi="標楷體" w:hint="eastAsia"/>
          <w:snapToGrid w:val="0"/>
          <w:color w:val="000000" w:themeColor="text1"/>
          <w:w w:val="99"/>
          <w:kern w:val="0"/>
          <w:szCs w:val="24"/>
        </w:rPr>
        <w:t>。</w:t>
      </w:r>
    </w:p>
    <w:p w14:paraId="737B3F8C" w14:textId="77777777" w:rsidR="00A10F3A" w:rsidRPr="00A0326F" w:rsidRDefault="00A10F3A" w:rsidP="00A10F3A">
      <w:pPr>
        <w:snapToGrid w:val="0"/>
        <w:spacing w:line="520" w:lineRule="exact"/>
        <w:ind w:firstLineChars="100" w:firstLine="280"/>
        <w:rPr>
          <w:rFonts w:ascii="標楷體" w:eastAsia="標楷體" w:hAnsi="標楷體"/>
          <w:b/>
          <w:snapToGrid w:val="0"/>
          <w:kern w:val="0"/>
          <w:sz w:val="28"/>
          <w:szCs w:val="28"/>
        </w:rPr>
      </w:pPr>
      <w:r w:rsidRPr="00A0326F">
        <w:rPr>
          <w:rFonts w:ascii="標楷體" w:eastAsia="標楷體" w:hAnsi="標楷體" w:hint="eastAsia"/>
          <w:b/>
          <w:snapToGrid w:val="0"/>
          <w:kern w:val="0"/>
          <w:sz w:val="28"/>
          <w:szCs w:val="28"/>
        </w:rPr>
        <w:t>（二）審計機關查核情形</w:t>
      </w:r>
    </w:p>
    <w:p w14:paraId="5A41CDBA" w14:textId="77777777" w:rsidR="00A10F3A" w:rsidRPr="00A0326F" w:rsidRDefault="00A10F3A" w:rsidP="00A10F3A">
      <w:pPr>
        <w:snapToGrid w:val="0"/>
        <w:spacing w:line="520" w:lineRule="exact"/>
        <w:ind w:firstLineChars="200" w:firstLine="480"/>
        <w:jc w:val="both"/>
        <w:rPr>
          <w:rFonts w:ascii="標楷體" w:eastAsia="標楷體" w:hAnsi="標楷體"/>
          <w:szCs w:val="24"/>
        </w:rPr>
      </w:pPr>
      <w:r w:rsidRPr="00A0326F">
        <w:rPr>
          <w:rFonts w:ascii="標楷體" w:eastAsia="標楷體" w:hAnsi="標楷體" w:hint="eastAsia"/>
          <w:szCs w:val="24"/>
        </w:rPr>
        <w:t>市政府每年持續投入鉅額經費推動重大公共建設計畫，其執行成效</w:t>
      </w:r>
      <w:proofErr w:type="gramStart"/>
      <w:r w:rsidRPr="00A0326F">
        <w:rPr>
          <w:rFonts w:ascii="標楷體" w:eastAsia="標楷體" w:hAnsi="標楷體" w:hint="eastAsia"/>
          <w:szCs w:val="24"/>
        </w:rPr>
        <w:t>攸</w:t>
      </w:r>
      <w:proofErr w:type="gramEnd"/>
      <w:r w:rsidRPr="00A0326F">
        <w:rPr>
          <w:rFonts w:ascii="標楷體" w:eastAsia="標楷體" w:hAnsi="標楷體" w:hint="eastAsia"/>
          <w:szCs w:val="24"/>
        </w:rPr>
        <w:t>關市民生活品質、市容整體發展及政府</w:t>
      </w:r>
      <w:r w:rsidRPr="00A0326F">
        <w:rPr>
          <w:rFonts w:ascii="標楷體" w:eastAsia="標楷體" w:hAnsi="標楷體" w:hint="eastAsia"/>
          <w:snapToGrid w:val="0"/>
          <w:color w:val="000000" w:themeColor="text1"/>
          <w:kern w:val="0"/>
          <w:szCs w:val="24"/>
        </w:rPr>
        <w:t>施政</w:t>
      </w:r>
      <w:r>
        <w:rPr>
          <w:rFonts w:ascii="標楷體" w:eastAsia="標楷體" w:hAnsi="標楷體" w:hint="eastAsia"/>
          <w:snapToGrid w:val="0"/>
          <w:color w:val="000000" w:themeColor="text1"/>
          <w:kern w:val="0"/>
          <w:szCs w:val="24"/>
        </w:rPr>
        <w:t>願景</w:t>
      </w:r>
      <w:r w:rsidRPr="00A0326F">
        <w:rPr>
          <w:rFonts w:ascii="標楷體" w:eastAsia="標楷體" w:hAnsi="標楷體" w:hint="eastAsia"/>
          <w:szCs w:val="24"/>
        </w:rPr>
        <w:t>。</w:t>
      </w:r>
      <w:r>
        <w:rPr>
          <w:rFonts w:ascii="標楷體" w:eastAsia="標楷體" w:hAnsi="標楷體" w:hint="eastAsia"/>
          <w:szCs w:val="24"/>
        </w:rPr>
        <w:t>本處查核市</w:t>
      </w:r>
      <w:r w:rsidRPr="006053B7">
        <w:rPr>
          <w:rFonts w:ascii="標楷體" w:eastAsia="標楷體" w:hAnsi="標楷體" w:hint="eastAsia"/>
          <w:szCs w:val="24"/>
        </w:rPr>
        <w:t>政府</w:t>
      </w:r>
      <w:r>
        <w:rPr>
          <w:rFonts w:ascii="標楷體" w:eastAsia="標楷體" w:hAnsi="標楷體" w:hint="eastAsia"/>
          <w:szCs w:val="24"/>
        </w:rPr>
        <w:t>暨</w:t>
      </w:r>
      <w:r w:rsidRPr="006053B7">
        <w:rPr>
          <w:rFonts w:ascii="標楷體" w:eastAsia="標楷體" w:hAnsi="標楷體" w:hint="eastAsia"/>
          <w:szCs w:val="24"/>
        </w:rPr>
        <w:t>所屬</w:t>
      </w:r>
      <w:r>
        <w:rPr>
          <w:rFonts w:ascii="標楷體" w:eastAsia="標楷體" w:hAnsi="標楷體" w:hint="eastAsia"/>
          <w:szCs w:val="24"/>
        </w:rPr>
        <w:t>各</w:t>
      </w:r>
      <w:r w:rsidRPr="006053B7">
        <w:rPr>
          <w:rFonts w:ascii="標楷體" w:eastAsia="標楷體" w:hAnsi="標楷體" w:hint="eastAsia"/>
          <w:szCs w:val="24"/>
        </w:rPr>
        <w:t>機關重大公共建設計畫執行情形，發現</w:t>
      </w:r>
      <w:r w:rsidRPr="006053B7">
        <w:rPr>
          <w:rFonts w:ascii="標楷體" w:eastAsia="標楷體" w:hAnsi="標楷體" w:hint="eastAsia"/>
          <w:szCs w:val="24"/>
        </w:rPr>
        <w:lastRenderedPageBreak/>
        <w:t>尚待</w:t>
      </w:r>
      <w:proofErr w:type="gramStart"/>
      <w:r>
        <w:rPr>
          <w:rFonts w:ascii="標楷體" w:eastAsia="標楷體" w:hAnsi="標楷體" w:hint="eastAsia"/>
          <w:szCs w:val="24"/>
        </w:rPr>
        <w:t>研</w:t>
      </w:r>
      <w:proofErr w:type="gramEnd"/>
      <w:r>
        <w:rPr>
          <w:rFonts w:ascii="標楷體" w:eastAsia="標楷體" w:hAnsi="標楷體" w:hint="eastAsia"/>
          <w:szCs w:val="24"/>
        </w:rPr>
        <w:t>謀改進事項</w:t>
      </w:r>
      <w:r w:rsidRPr="006053B7">
        <w:rPr>
          <w:rFonts w:ascii="標楷體" w:eastAsia="標楷體" w:hAnsi="標楷體" w:hint="eastAsia"/>
          <w:szCs w:val="24"/>
        </w:rPr>
        <w:t>，</w:t>
      </w:r>
      <w:proofErr w:type="gramStart"/>
      <w:r w:rsidRPr="000E61C7">
        <w:rPr>
          <w:rFonts w:ascii="標楷體" w:eastAsia="標楷體" w:hAnsi="標楷體" w:hint="eastAsia"/>
          <w:szCs w:val="24"/>
        </w:rPr>
        <w:t>歸納摘述如</w:t>
      </w:r>
      <w:r>
        <w:rPr>
          <w:rFonts w:ascii="標楷體" w:eastAsia="標楷體" w:hAnsi="標楷體" w:hint="eastAsia"/>
          <w:szCs w:val="24"/>
        </w:rPr>
        <w:t>下</w:t>
      </w:r>
      <w:proofErr w:type="gramEnd"/>
      <w:r w:rsidRPr="006053B7">
        <w:rPr>
          <w:rFonts w:ascii="標楷體" w:eastAsia="標楷體" w:hAnsi="標楷體" w:hint="eastAsia"/>
          <w:szCs w:val="24"/>
        </w:rPr>
        <w:t>：</w:t>
      </w:r>
    </w:p>
    <w:p w14:paraId="297E39C1" w14:textId="77777777" w:rsidR="00A10F3A" w:rsidRPr="006053B7" w:rsidRDefault="00A10F3A" w:rsidP="00A10F3A">
      <w:pPr>
        <w:snapToGrid w:val="0"/>
        <w:spacing w:beforeLines="50" w:before="120" w:afterLines="50" w:after="120" w:line="520" w:lineRule="exact"/>
        <w:ind w:firstLineChars="200" w:firstLine="480"/>
        <w:jc w:val="both"/>
        <w:rPr>
          <w:rFonts w:ascii="標楷體" w:eastAsia="標楷體" w:hAnsi="標楷體"/>
          <w:szCs w:val="24"/>
        </w:rPr>
      </w:pPr>
      <w:r>
        <w:rPr>
          <w:rFonts w:ascii="標楷體" w:eastAsia="標楷體" w:hAnsi="標楷體" w:hint="eastAsia"/>
          <w:b/>
          <w:szCs w:val="24"/>
        </w:rPr>
        <w:t>1.</w:t>
      </w:r>
      <w:r>
        <w:rPr>
          <w:rFonts w:ascii="標楷體" w:eastAsia="標楷體" w:hAnsi="標楷體"/>
          <w:b/>
          <w:szCs w:val="24"/>
        </w:rPr>
        <w:t>共同</w:t>
      </w:r>
      <w:r w:rsidRPr="00915CBD">
        <w:rPr>
          <w:rFonts w:ascii="標楷體" w:eastAsia="標楷體" w:hAnsi="標楷體"/>
          <w:b/>
          <w:szCs w:val="24"/>
        </w:rPr>
        <w:t>性</w:t>
      </w:r>
      <w:r>
        <w:rPr>
          <w:rFonts w:ascii="標楷體" w:eastAsia="標楷體" w:hAnsi="標楷體" w:hint="eastAsia"/>
          <w:b/>
          <w:szCs w:val="24"/>
        </w:rPr>
        <w:t>執行缺失：</w:t>
      </w:r>
    </w:p>
    <w:p w14:paraId="6A7A6B24" w14:textId="77777777" w:rsidR="00A10F3A" w:rsidRPr="002979C4" w:rsidRDefault="00A10F3A" w:rsidP="00356AA2">
      <w:pPr>
        <w:snapToGrid w:val="0"/>
        <w:spacing w:line="520" w:lineRule="exact"/>
        <w:ind w:firstLineChars="200" w:firstLine="480"/>
        <w:jc w:val="both"/>
        <w:rPr>
          <w:rFonts w:ascii="標楷體" w:eastAsia="標楷體" w:hAnsi="標楷體"/>
          <w:color w:val="000000" w:themeColor="text1"/>
          <w:spacing w:val="4"/>
          <w:szCs w:val="24"/>
        </w:rPr>
      </w:pPr>
      <w:r w:rsidRPr="002979C4">
        <w:rPr>
          <w:rFonts w:ascii="標楷體" w:eastAsia="標楷體" w:hAnsi="標楷體" w:hint="eastAsia"/>
          <w:b/>
          <w:szCs w:val="24"/>
        </w:rPr>
        <w:t>市政府所屬部分機關推動重大公共建設計畫，因工程招標多次流標等情，造成計畫進度落後情事，亟待</w:t>
      </w:r>
      <w:proofErr w:type="gramStart"/>
      <w:r w:rsidRPr="002979C4">
        <w:rPr>
          <w:rFonts w:ascii="標楷體" w:eastAsia="標楷體" w:hAnsi="標楷體" w:hint="eastAsia"/>
          <w:b/>
          <w:szCs w:val="24"/>
        </w:rPr>
        <w:t>研</w:t>
      </w:r>
      <w:proofErr w:type="gramEnd"/>
      <w:r w:rsidRPr="002979C4">
        <w:rPr>
          <w:rFonts w:ascii="標楷體" w:eastAsia="標楷體" w:hAnsi="標楷體" w:hint="eastAsia"/>
          <w:b/>
          <w:szCs w:val="24"/>
        </w:rPr>
        <w:t>謀改善並積極趕辦：</w:t>
      </w:r>
      <w:proofErr w:type="gramStart"/>
      <w:r w:rsidRPr="002979C4">
        <w:rPr>
          <w:rFonts w:ascii="標楷體" w:eastAsia="標楷體" w:hAnsi="標楷體" w:hint="eastAsia"/>
          <w:szCs w:val="24"/>
        </w:rPr>
        <w:t>114</w:t>
      </w:r>
      <w:proofErr w:type="gramEnd"/>
      <w:r w:rsidRPr="002979C4">
        <w:rPr>
          <w:rFonts w:ascii="標楷體" w:eastAsia="標楷體" w:hAnsi="標楷體" w:hint="eastAsia"/>
          <w:szCs w:val="24"/>
        </w:rPr>
        <w:t>年度本處列管市政府暨所屬各機關重大公共建設計畫計有105項，其中計畫預算執行率</w:t>
      </w:r>
      <w:r w:rsidRPr="002979C4">
        <w:rPr>
          <w:rFonts w:ascii="標楷體" w:eastAsia="標楷體" w:hAnsi="標楷體" w:hint="eastAsia"/>
        </w:rPr>
        <w:t>（年度預算執行數/年度可支用預算數×100）</w:t>
      </w:r>
      <w:r w:rsidRPr="002979C4">
        <w:rPr>
          <w:rFonts w:ascii="標楷體" w:eastAsia="標楷體" w:hAnsi="標楷體" w:hint="eastAsia"/>
          <w:szCs w:val="24"/>
        </w:rPr>
        <w:t>未達80％者計有</w:t>
      </w:r>
      <w:r w:rsidRPr="002979C4">
        <w:rPr>
          <w:rFonts w:ascii="標楷體" w:eastAsia="標楷體" w:hAnsi="標楷體"/>
          <w:szCs w:val="24"/>
        </w:rPr>
        <w:t>2</w:t>
      </w:r>
      <w:r w:rsidRPr="002979C4">
        <w:rPr>
          <w:rFonts w:ascii="標楷體" w:eastAsia="標楷體" w:hAnsi="標楷體" w:hint="eastAsia"/>
          <w:szCs w:val="24"/>
        </w:rPr>
        <w:t>1項，</w:t>
      </w:r>
      <w:r w:rsidRPr="002979C4">
        <w:rPr>
          <w:rFonts w:ascii="標楷體" w:eastAsia="標楷體" w:hAnsi="標楷體" w:hint="eastAsia"/>
        </w:rPr>
        <w:t>分別為</w:t>
      </w:r>
      <w:r w:rsidRPr="002979C4">
        <w:rPr>
          <w:rFonts w:ascii="標楷體" w:eastAsia="標楷體" w:hAnsi="標楷體" w:hint="eastAsia"/>
          <w:snapToGrid w:val="0"/>
          <w:kern w:val="0"/>
          <w:szCs w:val="24"/>
        </w:rPr>
        <w:t>民政局2項、</w:t>
      </w:r>
      <w:r w:rsidRPr="002979C4">
        <w:rPr>
          <w:rFonts w:ascii="標楷體" w:eastAsia="標楷體" w:hAnsi="標楷體" w:hint="eastAsia"/>
        </w:rPr>
        <w:t>消防局2項、</w:t>
      </w:r>
      <w:r w:rsidRPr="002979C4">
        <w:rPr>
          <w:rFonts w:ascii="標楷體" w:eastAsia="標楷體" w:hAnsi="標楷體" w:hint="eastAsia"/>
          <w:snapToGrid w:val="0"/>
          <w:kern w:val="0"/>
          <w:szCs w:val="24"/>
        </w:rPr>
        <w:t>教育局2項、文化局2項、經濟發展局1項、環境保護局3項、工務局2項、警察局1項、水利局3項、交通局2項、捷運工程局1項</w:t>
      </w:r>
      <w:r w:rsidRPr="002979C4">
        <w:rPr>
          <w:rFonts w:ascii="標楷體" w:eastAsia="標楷體" w:hAnsi="標楷體" w:hint="eastAsia"/>
        </w:rPr>
        <w:t>。</w:t>
      </w:r>
      <w:r w:rsidRPr="002979C4">
        <w:rPr>
          <w:rFonts w:ascii="標楷體" w:eastAsia="標楷體" w:hAnsi="標楷體" w:hint="eastAsia"/>
          <w:szCs w:val="24"/>
        </w:rPr>
        <w:t>經查其</w:t>
      </w:r>
      <w:r w:rsidRPr="002979C4">
        <w:rPr>
          <w:rFonts w:ascii="標楷體" w:eastAsia="標楷體" w:hAnsi="標楷體" w:hint="eastAsia"/>
          <w:snapToGrid w:val="0"/>
          <w:kern w:val="0"/>
          <w:szCs w:val="24"/>
        </w:rPr>
        <w:t>落後原因，主要有：（1）工程招標多次流標；（2）因天候影響工程進度；（3）遭遇施工障礙；（4）管線遷移、用地問題及工程界面改善等情事，經函請研究發展考核委員會督促相關機關</w:t>
      </w:r>
      <w:proofErr w:type="gramStart"/>
      <w:r w:rsidRPr="002979C4">
        <w:rPr>
          <w:rFonts w:ascii="標楷體" w:eastAsia="標楷體" w:hAnsi="標楷體" w:hint="eastAsia"/>
          <w:snapToGrid w:val="0"/>
          <w:kern w:val="0"/>
          <w:szCs w:val="24"/>
        </w:rPr>
        <w:t>研</w:t>
      </w:r>
      <w:proofErr w:type="gramEnd"/>
      <w:r w:rsidRPr="002979C4">
        <w:rPr>
          <w:rFonts w:ascii="標楷體" w:eastAsia="標楷體" w:hAnsi="標楷體" w:hint="eastAsia"/>
          <w:snapToGrid w:val="0"/>
          <w:kern w:val="0"/>
          <w:szCs w:val="24"/>
        </w:rPr>
        <w:t>謀改善。據復：（1）參酌市場行情及廠商回饋意見修正招標文件，加速辦理重新發包作業；（2）請施工廠商</w:t>
      </w:r>
      <w:proofErr w:type="gramStart"/>
      <w:r w:rsidRPr="002979C4">
        <w:rPr>
          <w:rFonts w:ascii="標楷體" w:eastAsia="標楷體" w:hAnsi="標楷體" w:hint="eastAsia"/>
          <w:snapToGrid w:val="0"/>
          <w:kern w:val="0"/>
          <w:szCs w:val="24"/>
        </w:rPr>
        <w:t>研</w:t>
      </w:r>
      <w:proofErr w:type="gramEnd"/>
      <w:r w:rsidRPr="002979C4">
        <w:rPr>
          <w:rFonts w:ascii="標楷體" w:eastAsia="標楷體" w:hAnsi="標楷體" w:hint="eastAsia"/>
          <w:snapToGrid w:val="0"/>
          <w:kern w:val="0"/>
          <w:szCs w:val="24"/>
        </w:rPr>
        <w:t>提趕工計畫，加速</w:t>
      </w:r>
      <w:proofErr w:type="gramStart"/>
      <w:r w:rsidRPr="002979C4">
        <w:rPr>
          <w:rFonts w:ascii="標楷體" w:eastAsia="標楷體" w:hAnsi="標楷體" w:hint="eastAsia"/>
          <w:snapToGrid w:val="0"/>
          <w:kern w:val="0"/>
          <w:szCs w:val="24"/>
        </w:rPr>
        <w:t>追趕工進</w:t>
      </w:r>
      <w:proofErr w:type="gramEnd"/>
      <w:r w:rsidRPr="002979C4">
        <w:rPr>
          <w:rFonts w:ascii="標楷體" w:eastAsia="標楷體" w:hAnsi="標楷體" w:hint="eastAsia"/>
          <w:snapToGrid w:val="0"/>
          <w:kern w:val="0"/>
          <w:szCs w:val="24"/>
        </w:rPr>
        <w:t>；（3）已督促施工廠商</w:t>
      </w:r>
      <w:proofErr w:type="gramStart"/>
      <w:r w:rsidRPr="002979C4">
        <w:rPr>
          <w:rFonts w:ascii="標楷體" w:eastAsia="標楷體" w:hAnsi="標楷體" w:hint="eastAsia"/>
          <w:snapToGrid w:val="0"/>
          <w:kern w:val="0"/>
          <w:szCs w:val="24"/>
        </w:rPr>
        <w:t>加派工班</w:t>
      </w:r>
      <w:proofErr w:type="gramEnd"/>
      <w:r w:rsidRPr="002979C4">
        <w:rPr>
          <w:rFonts w:ascii="標楷體" w:eastAsia="標楷體" w:hAnsi="標楷體" w:hint="eastAsia"/>
          <w:snapToGrid w:val="0"/>
          <w:kern w:val="0"/>
          <w:szCs w:val="24"/>
        </w:rPr>
        <w:t>，趱趕工進；（4）定期</w:t>
      </w:r>
      <w:r w:rsidRPr="002979C4">
        <w:rPr>
          <w:rFonts w:ascii="標楷體" w:eastAsia="標楷體" w:hAnsi="標楷體" w:hint="eastAsia"/>
          <w:snapToGrid w:val="0"/>
          <w:spacing w:val="4"/>
          <w:kern w:val="0"/>
          <w:szCs w:val="24"/>
        </w:rPr>
        <w:t>召開會議追蹤協調，滾動式調整工序。另研究發展考核委員會</w:t>
      </w:r>
      <w:r w:rsidRPr="002979C4">
        <w:rPr>
          <w:rFonts w:ascii="標楷體" w:eastAsia="標楷體" w:hAnsi="標楷體" w:hint="eastAsia"/>
          <w:color w:val="000000" w:themeColor="text1"/>
          <w:spacing w:val="4"/>
          <w:szCs w:val="24"/>
        </w:rPr>
        <w:t>亦將督促各機關落實重大公共建設計畫之全生命週期績效管理，以提升行政效能，避免計畫延宕、暫緩或未達目標之情況再次發生。</w:t>
      </w:r>
    </w:p>
    <w:p w14:paraId="756D2F99" w14:textId="77777777" w:rsidR="00A10F3A" w:rsidRPr="00A0326F" w:rsidRDefault="00A10F3A" w:rsidP="00A10F3A">
      <w:pPr>
        <w:spacing w:beforeLines="100" w:before="240" w:afterLines="50" w:after="120"/>
        <w:jc w:val="center"/>
        <w:rPr>
          <w:rFonts w:ascii="標楷體" w:eastAsia="標楷體" w:hAnsi="標楷體" w:cs="新細明體"/>
          <w:color w:val="000000"/>
          <w:kern w:val="0"/>
          <w:sz w:val="20"/>
          <w:lang w:val="x-none"/>
        </w:rPr>
      </w:pPr>
      <w:r w:rsidRPr="00A0326F">
        <w:rPr>
          <w:rFonts w:ascii="標楷體" w:eastAsia="標楷體" w:hAnsi="標楷體" w:cs="新細明體" w:hint="eastAsia"/>
          <w:b/>
          <w:bCs/>
          <w:color w:val="000000"/>
          <w:kern w:val="0"/>
          <w:szCs w:val="24"/>
        </w:rPr>
        <w:t>表1</w:t>
      </w:r>
      <w:r w:rsidRPr="00A0326F">
        <w:rPr>
          <w:rFonts w:ascii="標楷體" w:eastAsia="標楷體" w:hAnsi="標楷體" w:cs="新細明體" w:hint="eastAsia"/>
          <w:b/>
          <w:bCs/>
          <w:color w:val="000000"/>
          <w:kern w:val="0"/>
          <w:sz w:val="28"/>
          <w:szCs w:val="28"/>
        </w:rPr>
        <w:t xml:space="preserve"> </w:t>
      </w:r>
      <w:r w:rsidRPr="00A0326F">
        <w:rPr>
          <w:rFonts w:ascii="標楷體" w:eastAsia="標楷體" w:hAnsi="標楷體" w:cs="新細明體" w:hint="eastAsia"/>
          <w:b/>
          <w:bCs/>
          <w:color w:val="000000"/>
          <w:kern w:val="0"/>
          <w:szCs w:val="24"/>
        </w:rPr>
        <w:t>市政府所屬各機關</w:t>
      </w:r>
      <w:proofErr w:type="gramStart"/>
      <w:r w:rsidRPr="00A0326F">
        <w:rPr>
          <w:rFonts w:ascii="標楷體" w:eastAsia="標楷體" w:hAnsi="標楷體" w:cs="新細明體" w:hint="eastAsia"/>
          <w:b/>
          <w:bCs/>
          <w:color w:val="000000"/>
          <w:kern w:val="0"/>
          <w:szCs w:val="24"/>
        </w:rPr>
        <w:t>11</w:t>
      </w:r>
      <w:r>
        <w:rPr>
          <w:rFonts w:ascii="標楷體" w:eastAsia="標楷體" w:hAnsi="標楷體" w:cs="新細明體" w:hint="eastAsia"/>
          <w:b/>
          <w:bCs/>
          <w:color w:val="000000"/>
          <w:kern w:val="0"/>
          <w:szCs w:val="24"/>
        </w:rPr>
        <w:t>4</w:t>
      </w:r>
      <w:proofErr w:type="gramEnd"/>
      <w:r w:rsidRPr="00A0326F">
        <w:rPr>
          <w:rFonts w:ascii="標楷體" w:eastAsia="標楷體" w:hAnsi="標楷體" w:cs="新細明體" w:hint="eastAsia"/>
          <w:b/>
          <w:bCs/>
          <w:color w:val="000000"/>
          <w:kern w:val="0"/>
          <w:szCs w:val="24"/>
        </w:rPr>
        <w:t>年度重大公共建設計畫預算執行情形</w:t>
      </w:r>
    </w:p>
    <w:p w14:paraId="78C7F385" w14:textId="77777777" w:rsidR="00A10F3A" w:rsidRPr="00A0326F" w:rsidRDefault="00A10F3A" w:rsidP="00FA32D2">
      <w:pPr>
        <w:spacing w:before="50" w:line="260" w:lineRule="exact"/>
        <w:ind w:rightChars="16" w:right="38"/>
        <w:jc w:val="right"/>
        <w:rPr>
          <w:rFonts w:ascii="標楷體" w:eastAsia="標楷體" w:hAnsi="標楷體" w:cs="新細明體"/>
          <w:color w:val="000000"/>
          <w:kern w:val="0"/>
          <w:sz w:val="20"/>
          <w:lang w:val="x-none"/>
        </w:rPr>
      </w:pPr>
      <w:r w:rsidRPr="00A0326F">
        <w:rPr>
          <w:rFonts w:ascii="標楷體" w:eastAsia="標楷體" w:hAnsi="標楷體" w:cs="新細明體" w:hint="eastAsia"/>
          <w:color w:val="000000"/>
          <w:kern w:val="0"/>
          <w:sz w:val="20"/>
          <w:lang w:val="x-none"/>
        </w:rPr>
        <w:t>單位：新臺幣千元、％</w:t>
      </w:r>
    </w:p>
    <w:tbl>
      <w:tblPr>
        <w:tblStyle w:val="affd"/>
        <w:tblW w:w="9923" w:type="dxa"/>
        <w:tblInd w:w="-5" w:type="dxa"/>
        <w:tblLayout w:type="fixed"/>
        <w:tblLook w:val="04A0" w:firstRow="1" w:lastRow="0" w:firstColumn="1" w:lastColumn="0" w:noHBand="0" w:noVBand="1"/>
      </w:tblPr>
      <w:tblGrid>
        <w:gridCol w:w="539"/>
        <w:gridCol w:w="3827"/>
        <w:gridCol w:w="1852"/>
        <w:gridCol w:w="1852"/>
        <w:gridCol w:w="1853"/>
      </w:tblGrid>
      <w:tr w:rsidR="00A10F3A" w:rsidRPr="009F7A37" w14:paraId="0A7FEDB9" w14:textId="77777777" w:rsidTr="002979C4">
        <w:trPr>
          <w:trHeight w:val="539"/>
        </w:trPr>
        <w:tc>
          <w:tcPr>
            <w:tcW w:w="539" w:type="dxa"/>
            <w:tcBorders>
              <w:top w:val="single" w:sz="4" w:space="0" w:color="auto"/>
              <w:left w:val="single" w:sz="4" w:space="0" w:color="auto"/>
              <w:bottom w:val="single" w:sz="4" w:space="0" w:color="auto"/>
              <w:right w:val="single" w:sz="4" w:space="0" w:color="auto"/>
            </w:tcBorders>
            <w:noWrap/>
            <w:hideMark/>
          </w:tcPr>
          <w:p w14:paraId="29D627BC" w14:textId="77777777" w:rsidR="00A10F3A" w:rsidRPr="00F46CEF" w:rsidRDefault="00A10F3A" w:rsidP="00DD70CB">
            <w:pPr>
              <w:snapToGrid w:val="0"/>
              <w:spacing w:line="400" w:lineRule="exact"/>
              <w:ind w:leftChars="-45" w:left="10" w:rightChars="-59" w:right="-142" w:hangingChars="58" w:hanging="118"/>
              <w:jc w:val="center"/>
              <w:rPr>
                <w:rFonts w:ascii="標楷體" w:eastAsia="標楷體" w:hAnsi="標楷體"/>
                <w:snapToGrid w:val="0"/>
                <w:spacing w:val="12"/>
                <w:w w:val="90"/>
                <w:kern w:val="0"/>
                <w:sz w:val="20"/>
              </w:rPr>
            </w:pPr>
            <w:r w:rsidRPr="00F46CEF">
              <w:rPr>
                <w:rFonts w:ascii="標楷體" w:eastAsia="標楷體" w:hAnsi="標楷體" w:hint="eastAsia"/>
                <w:snapToGrid w:val="0"/>
                <w:spacing w:val="12"/>
                <w:w w:val="90"/>
                <w:kern w:val="0"/>
                <w:sz w:val="20"/>
              </w:rPr>
              <w:t>序號</w:t>
            </w:r>
          </w:p>
        </w:tc>
        <w:tc>
          <w:tcPr>
            <w:tcW w:w="3827" w:type="dxa"/>
            <w:tcBorders>
              <w:top w:val="single" w:sz="4" w:space="0" w:color="auto"/>
              <w:left w:val="single" w:sz="4" w:space="0" w:color="auto"/>
              <w:bottom w:val="single" w:sz="4" w:space="0" w:color="auto"/>
              <w:right w:val="single" w:sz="4" w:space="0" w:color="auto"/>
            </w:tcBorders>
            <w:noWrap/>
            <w:vAlign w:val="center"/>
            <w:hideMark/>
          </w:tcPr>
          <w:p w14:paraId="17BF18DD" w14:textId="77777777" w:rsidR="00A10F3A" w:rsidRPr="009F7A37" w:rsidRDefault="00A10F3A" w:rsidP="00356AA2">
            <w:pPr>
              <w:snapToGrid w:val="0"/>
              <w:spacing w:line="24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主管機關（列管計畫項數）/計畫名稱</w:t>
            </w:r>
          </w:p>
        </w:tc>
        <w:tc>
          <w:tcPr>
            <w:tcW w:w="1852" w:type="dxa"/>
            <w:tcBorders>
              <w:top w:val="single" w:sz="4" w:space="0" w:color="auto"/>
              <w:left w:val="single" w:sz="4" w:space="0" w:color="auto"/>
              <w:bottom w:val="single" w:sz="4" w:space="0" w:color="auto"/>
              <w:right w:val="single" w:sz="4" w:space="0" w:color="auto"/>
            </w:tcBorders>
            <w:vAlign w:val="center"/>
            <w:hideMark/>
          </w:tcPr>
          <w:p w14:paraId="1929874A" w14:textId="77777777" w:rsidR="00A10F3A" w:rsidRPr="009F7A37" w:rsidRDefault="00A10F3A" w:rsidP="00356AA2">
            <w:pPr>
              <w:snapToGrid w:val="0"/>
              <w:spacing w:line="240" w:lineRule="exact"/>
              <w:ind w:leftChars="-1" w:left="-2" w:rightChars="-13" w:right="-31"/>
              <w:jc w:val="center"/>
              <w:rPr>
                <w:rFonts w:ascii="標楷體" w:eastAsia="標楷體" w:hAnsi="標楷體"/>
                <w:snapToGrid w:val="0"/>
                <w:w w:val="90"/>
                <w:kern w:val="0"/>
                <w:sz w:val="20"/>
              </w:rPr>
            </w:pPr>
            <w:r w:rsidRPr="009F7A37">
              <w:rPr>
                <w:rFonts w:ascii="標楷體" w:eastAsia="標楷體" w:hAnsi="標楷體" w:hint="eastAsia"/>
                <w:snapToGrid w:val="0"/>
                <w:kern w:val="0"/>
                <w:sz w:val="20"/>
              </w:rPr>
              <w:t>年度可支用預算數</w:t>
            </w:r>
          </w:p>
        </w:tc>
        <w:tc>
          <w:tcPr>
            <w:tcW w:w="1852" w:type="dxa"/>
            <w:tcBorders>
              <w:top w:val="single" w:sz="4" w:space="0" w:color="auto"/>
              <w:left w:val="single" w:sz="4" w:space="0" w:color="auto"/>
              <w:bottom w:val="single" w:sz="4" w:space="0" w:color="auto"/>
              <w:right w:val="single" w:sz="4" w:space="0" w:color="auto"/>
            </w:tcBorders>
            <w:vAlign w:val="center"/>
            <w:hideMark/>
          </w:tcPr>
          <w:p w14:paraId="6937F3C7" w14:textId="77777777" w:rsidR="00A10F3A" w:rsidRPr="009F7A37" w:rsidRDefault="00A10F3A" w:rsidP="00356AA2">
            <w:pPr>
              <w:snapToGrid w:val="0"/>
              <w:spacing w:line="24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年度預算執行數</w:t>
            </w:r>
          </w:p>
        </w:tc>
        <w:tc>
          <w:tcPr>
            <w:tcW w:w="1853" w:type="dxa"/>
            <w:tcBorders>
              <w:top w:val="single" w:sz="4" w:space="0" w:color="auto"/>
              <w:left w:val="single" w:sz="4" w:space="0" w:color="auto"/>
              <w:bottom w:val="single" w:sz="4" w:space="0" w:color="auto"/>
              <w:right w:val="single" w:sz="4" w:space="0" w:color="auto"/>
            </w:tcBorders>
            <w:vAlign w:val="center"/>
            <w:hideMark/>
          </w:tcPr>
          <w:p w14:paraId="22900797" w14:textId="77777777" w:rsidR="00A10F3A" w:rsidRPr="009F7A37" w:rsidRDefault="00A10F3A" w:rsidP="00356AA2">
            <w:pPr>
              <w:snapToGrid w:val="0"/>
              <w:spacing w:line="24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年度預算執行率</w:t>
            </w:r>
          </w:p>
        </w:tc>
      </w:tr>
      <w:tr w:rsidR="00A10F3A" w:rsidRPr="009F7A37" w14:paraId="2B3850CF" w14:textId="77777777" w:rsidTr="002979C4">
        <w:trPr>
          <w:trHeight w:val="539"/>
        </w:trPr>
        <w:tc>
          <w:tcPr>
            <w:tcW w:w="4366" w:type="dxa"/>
            <w:gridSpan w:val="2"/>
            <w:tcBorders>
              <w:top w:val="single" w:sz="4" w:space="0" w:color="auto"/>
              <w:left w:val="single" w:sz="4" w:space="0" w:color="auto"/>
              <w:bottom w:val="single" w:sz="4" w:space="0" w:color="auto"/>
              <w:right w:val="single" w:sz="4" w:space="0" w:color="auto"/>
            </w:tcBorders>
            <w:noWrap/>
            <w:vAlign w:val="center"/>
            <w:hideMark/>
          </w:tcPr>
          <w:p w14:paraId="68CF78B8" w14:textId="77777777" w:rsidR="00A10F3A" w:rsidRPr="009F7A37" w:rsidRDefault="00A10F3A" w:rsidP="00356AA2">
            <w:pPr>
              <w:snapToGrid w:val="0"/>
              <w:spacing w:line="240" w:lineRule="exact"/>
              <w:ind w:leftChars="-1" w:left="-2"/>
              <w:jc w:val="both"/>
              <w:rPr>
                <w:rFonts w:ascii="標楷體" w:eastAsia="標楷體" w:hAnsi="標楷體"/>
                <w:b/>
                <w:bCs/>
                <w:snapToGrid w:val="0"/>
                <w:kern w:val="0"/>
                <w:sz w:val="20"/>
              </w:rPr>
            </w:pPr>
            <w:r w:rsidRPr="009F7A37">
              <w:rPr>
                <w:rFonts w:ascii="標楷體" w:eastAsia="標楷體" w:hAnsi="標楷體" w:hint="eastAsia"/>
                <w:b/>
                <w:bCs/>
                <w:snapToGrid w:val="0"/>
                <w:kern w:val="0"/>
                <w:sz w:val="20"/>
              </w:rPr>
              <w:t>1</w:t>
            </w:r>
            <w:r>
              <w:rPr>
                <w:rFonts w:ascii="標楷體" w:eastAsia="標楷體" w:hAnsi="標楷體" w:hint="eastAsia"/>
                <w:b/>
                <w:bCs/>
                <w:snapToGrid w:val="0"/>
                <w:kern w:val="0"/>
                <w:sz w:val="20"/>
              </w:rPr>
              <w:t>05</w:t>
            </w:r>
            <w:r w:rsidRPr="009F7A37">
              <w:rPr>
                <w:rFonts w:ascii="標楷體" w:eastAsia="標楷體" w:hAnsi="標楷體" w:hint="eastAsia"/>
                <w:b/>
                <w:bCs/>
                <w:snapToGrid w:val="0"/>
                <w:kern w:val="0"/>
                <w:sz w:val="20"/>
              </w:rPr>
              <w:t>項計畫合計</w:t>
            </w:r>
          </w:p>
        </w:tc>
        <w:tc>
          <w:tcPr>
            <w:tcW w:w="1852" w:type="dxa"/>
            <w:tcBorders>
              <w:top w:val="single" w:sz="4" w:space="0" w:color="auto"/>
              <w:left w:val="single" w:sz="4" w:space="0" w:color="auto"/>
              <w:bottom w:val="single" w:sz="4" w:space="0" w:color="auto"/>
              <w:right w:val="single" w:sz="4" w:space="0" w:color="auto"/>
            </w:tcBorders>
            <w:noWrap/>
            <w:vAlign w:val="center"/>
            <w:hideMark/>
          </w:tcPr>
          <w:p w14:paraId="7A57129E" w14:textId="77777777" w:rsidR="00A10F3A" w:rsidRPr="009F7A37" w:rsidRDefault="00A10F3A" w:rsidP="00356AA2">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 xml:space="preserve">46,570,332 </w:t>
            </w:r>
          </w:p>
        </w:tc>
        <w:tc>
          <w:tcPr>
            <w:tcW w:w="1852" w:type="dxa"/>
            <w:tcBorders>
              <w:top w:val="single" w:sz="4" w:space="0" w:color="auto"/>
              <w:left w:val="single" w:sz="4" w:space="0" w:color="auto"/>
              <w:bottom w:val="single" w:sz="4" w:space="0" w:color="auto"/>
              <w:right w:val="single" w:sz="4" w:space="0" w:color="auto"/>
            </w:tcBorders>
            <w:noWrap/>
            <w:vAlign w:val="center"/>
            <w:hideMark/>
          </w:tcPr>
          <w:p w14:paraId="79722730" w14:textId="77777777" w:rsidR="00A10F3A" w:rsidRPr="009F7A37" w:rsidRDefault="00A10F3A" w:rsidP="00356AA2">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 xml:space="preserve">43,617,878 </w:t>
            </w:r>
          </w:p>
        </w:tc>
        <w:tc>
          <w:tcPr>
            <w:tcW w:w="1853" w:type="dxa"/>
            <w:tcBorders>
              <w:top w:val="single" w:sz="4" w:space="0" w:color="auto"/>
              <w:left w:val="single" w:sz="4" w:space="0" w:color="auto"/>
              <w:bottom w:val="single" w:sz="4" w:space="0" w:color="auto"/>
              <w:right w:val="single" w:sz="4" w:space="0" w:color="auto"/>
            </w:tcBorders>
            <w:noWrap/>
            <w:vAlign w:val="center"/>
            <w:hideMark/>
          </w:tcPr>
          <w:p w14:paraId="2B565CF1" w14:textId="77777777" w:rsidR="00A10F3A" w:rsidRPr="009F7A37" w:rsidRDefault="00A10F3A" w:rsidP="00356AA2">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 xml:space="preserve">93.66 </w:t>
            </w:r>
          </w:p>
        </w:tc>
      </w:tr>
      <w:tr w:rsidR="00A10F3A" w:rsidRPr="009F7A37" w14:paraId="187497CA" w14:textId="77777777" w:rsidTr="002979C4">
        <w:trPr>
          <w:trHeight w:val="539"/>
        </w:trPr>
        <w:tc>
          <w:tcPr>
            <w:tcW w:w="4366" w:type="dxa"/>
            <w:gridSpan w:val="2"/>
            <w:tcBorders>
              <w:top w:val="single" w:sz="4" w:space="0" w:color="auto"/>
              <w:left w:val="single" w:sz="4" w:space="0" w:color="auto"/>
              <w:bottom w:val="single" w:sz="4" w:space="0" w:color="auto"/>
              <w:right w:val="single" w:sz="4" w:space="0" w:color="auto"/>
            </w:tcBorders>
            <w:noWrap/>
            <w:vAlign w:val="center"/>
            <w:hideMark/>
          </w:tcPr>
          <w:p w14:paraId="2A80E513" w14:textId="77777777" w:rsidR="00A10F3A" w:rsidRPr="009F7A37" w:rsidRDefault="00A10F3A" w:rsidP="00356AA2">
            <w:pPr>
              <w:snapToGrid w:val="0"/>
              <w:spacing w:line="240" w:lineRule="exact"/>
              <w:ind w:leftChars="-1" w:left="-2"/>
              <w:jc w:val="both"/>
              <w:rPr>
                <w:rFonts w:ascii="標楷體" w:eastAsia="標楷體" w:hAnsi="標楷體"/>
                <w:b/>
                <w:snapToGrid w:val="0"/>
                <w:kern w:val="0"/>
                <w:sz w:val="20"/>
              </w:rPr>
            </w:pPr>
            <w:r>
              <w:rPr>
                <w:rFonts w:ascii="標楷體" w:eastAsia="標楷體" w:hAnsi="標楷體" w:hint="eastAsia"/>
                <w:b/>
                <w:bCs/>
                <w:color w:val="000000"/>
                <w:sz w:val="20"/>
              </w:rPr>
              <w:t>一、經濟發展局（1項）</w:t>
            </w:r>
          </w:p>
        </w:tc>
        <w:tc>
          <w:tcPr>
            <w:tcW w:w="1852" w:type="dxa"/>
            <w:tcBorders>
              <w:top w:val="single" w:sz="4" w:space="0" w:color="auto"/>
              <w:left w:val="single" w:sz="4" w:space="0" w:color="auto"/>
              <w:bottom w:val="single" w:sz="4" w:space="0" w:color="auto"/>
              <w:right w:val="single" w:sz="4" w:space="0" w:color="auto"/>
            </w:tcBorders>
            <w:noWrap/>
            <w:vAlign w:val="center"/>
            <w:hideMark/>
          </w:tcPr>
          <w:p w14:paraId="2DE0D582" w14:textId="77777777" w:rsidR="00A10F3A" w:rsidRPr="008254AD" w:rsidRDefault="00A10F3A" w:rsidP="00356AA2">
            <w:pPr>
              <w:snapToGrid w:val="0"/>
              <w:spacing w:line="240" w:lineRule="exact"/>
              <w:ind w:leftChars="-1" w:left="-2"/>
              <w:jc w:val="right"/>
              <w:rPr>
                <w:rFonts w:ascii="標楷體" w:eastAsia="標楷體" w:hAnsi="標楷體"/>
                <w:b/>
                <w:bCs/>
                <w:snapToGrid w:val="0"/>
                <w:kern w:val="0"/>
                <w:sz w:val="20"/>
              </w:rPr>
            </w:pPr>
            <w:r w:rsidRPr="008254AD">
              <w:rPr>
                <w:rFonts w:ascii="標楷體" w:eastAsia="標楷體" w:hAnsi="標楷體" w:hint="eastAsia"/>
                <w:b/>
                <w:bCs/>
                <w:color w:val="000000"/>
                <w:sz w:val="20"/>
              </w:rPr>
              <w:t xml:space="preserve">163,744 </w:t>
            </w:r>
          </w:p>
        </w:tc>
        <w:tc>
          <w:tcPr>
            <w:tcW w:w="1852" w:type="dxa"/>
            <w:tcBorders>
              <w:top w:val="single" w:sz="4" w:space="0" w:color="auto"/>
              <w:left w:val="single" w:sz="4" w:space="0" w:color="auto"/>
              <w:bottom w:val="single" w:sz="4" w:space="0" w:color="auto"/>
              <w:right w:val="single" w:sz="4" w:space="0" w:color="auto"/>
            </w:tcBorders>
            <w:noWrap/>
            <w:vAlign w:val="center"/>
            <w:hideMark/>
          </w:tcPr>
          <w:p w14:paraId="256B9A45" w14:textId="77777777" w:rsidR="00A10F3A" w:rsidRPr="008254AD" w:rsidRDefault="00A10F3A" w:rsidP="00356AA2">
            <w:pPr>
              <w:snapToGrid w:val="0"/>
              <w:spacing w:line="240" w:lineRule="exact"/>
              <w:ind w:leftChars="-1" w:left="-2"/>
              <w:jc w:val="right"/>
              <w:rPr>
                <w:rFonts w:ascii="標楷體" w:eastAsia="標楷體" w:hAnsi="標楷體"/>
                <w:b/>
                <w:bCs/>
                <w:snapToGrid w:val="0"/>
                <w:kern w:val="0"/>
                <w:sz w:val="20"/>
              </w:rPr>
            </w:pPr>
            <w:r w:rsidRPr="008254AD">
              <w:rPr>
                <w:rFonts w:ascii="標楷體" w:eastAsia="標楷體" w:hAnsi="標楷體" w:hint="eastAsia"/>
                <w:b/>
                <w:bCs/>
                <w:color w:val="000000"/>
                <w:sz w:val="20"/>
              </w:rPr>
              <w:t xml:space="preserve">3,845  </w:t>
            </w:r>
          </w:p>
        </w:tc>
        <w:tc>
          <w:tcPr>
            <w:tcW w:w="1853" w:type="dxa"/>
            <w:tcBorders>
              <w:top w:val="single" w:sz="4" w:space="0" w:color="auto"/>
              <w:left w:val="single" w:sz="4" w:space="0" w:color="auto"/>
              <w:bottom w:val="single" w:sz="4" w:space="0" w:color="auto"/>
              <w:right w:val="single" w:sz="4" w:space="0" w:color="auto"/>
            </w:tcBorders>
            <w:noWrap/>
            <w:vAlign w:val="center"/>
            <w:hideMark/>
          </w:tcPr>
          <w:p w14:paraId="2C0A0BD4" w14:textId="77777777" w:rsidR="00A10F3A" w:rsidRPr="009F7A37" w:rsidRDefault="00A10F3A" w:rsidP="00356AA2">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 xml:space="preserve">2.35 </w:t>
            </w:r>
          </w:p>
        </w:tc>
      </w:tr>
      <w:tr w:rsidR="00A10F3A" w:rsidRPr="009F7A37" w14:paraId="64AE961F" w14:textId="77777777" w:rsidTr="002979C4">
        <w:trPr>
          <w:trHeight w:val="539"/>
        </w:trPr>
        <w:tc>
          <w:tcPr>
            <w:tcW w:w="539" w:type="dxa"/>
            <w:vAlign w:val="center"/>
            <w:hideMark/>
          </w:tcPr>
          <w:p w14:paraId="4BEFD6B5" w14:textId="77777777" w:rsidR="00A10F3A" w:rsidRPr="009F7A37" w:rsidRDefault="00A10F3A" w:rsidP="00356AA2">
            <w:pPr>
              <w:snapToGrid w:val="0"/>
              <w:spacing w:line="24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1</w:t>
            </w:r>
          </w:p>
        </w:tc>
        <w:tc>
          <w:tcPr>
            <w:tcW w:w="3827" w:type="dxa"/>
            <w:vAlign w:val="center"/>
            <w:hideMark/>
          </w:tcPr>
          <w:p w14:paraId="4B0CABAE" w14:textId="77777777" w:rsidR="00A10F3A" w:rsidRPr="009F7A37" w:rsidRDefault="00A10F3A" w:rsidP="00356AA2">
            <w:pPr>
              <w:spacing w:line="240" w:lineRule="exact"/>
              <w:jc w:val="both"/>
              <w:rPr>
                <w:rFonts w:ascii="標楷體" w:eastAsia="標楷體" w:hAnsi="標楷體"/>
                <w:snapToGrid w:val="0"/>
                <w:kern w:val="0"/>
                <w:sz w:val="20"/>
              </w:rPr>
            </w:pPr>
            <w:r w:rsidRPr="004C103A">
              <w:rPr>
                <w:rFonts w:ascii="標楷體" w:eastAsia="標楷體" w:hAnsi="標楷體" w:cs="Arial"/>
                <w:color w:val="000000"/>
                <w:sz w:val="20"/>
              </w:rPr>
              <w:t>汐止中正公有零售市場拆除重建暨附屬相關工程</w:t>
            </w:r>
          </w:p>
        </w:tc>
        <w:tc>
          <w:tcPr>
            <w:tcW w:w="1852" w:type="dxa"/>
            <w:vAlign w:val="center"/>
            <w:hideMark/>
          </w:tcPr>
          <w:p w14:paraId="40230874" w14:textId="77777777" w:rsidR="00A10F3A" w:rsidRPr="0000405A" w:rsidRDefault="00A10F3A" w:rsidP="00356AA2">
            <w:pPr>
              <w:snapToGrid w:val="0"/>
              <w:spacing w:line="240" w:lineRule="exact"/>
              <w:ind w:leftChars="-1" w:left="-2"/>
              <w:jc w:val="right"/>
              <w:rPr>
                <w:rFonts w:ascii="標楷體" w:eastAsia="標楷體" w:hAnsi="標楷體"/>
                <w:snapToGrid w:val="0"/>
                <w:kern w:val="0"/>
                <w:sz w:val="20"/>
              </w:rPr>
            </w:pPr>
            <w:r>
              <w:rPr>
                <w:rFonts w:ascii="標楷體" w:eastAsia="標楷體" w:hAnsi="標楷體" w:hint="eastAsia"/>
                <w:color w:val="000000"/>
                <w:sz w:val="20"/>
              </w:rPr>
              <w:t xml:space="preserve">163,744 </w:t>
            </w:r>
          </w:p>
        </w:tc>
        <w:tc>
          <w:tcPr>
            <w:tcW w:w="1852" w:type="dxa"/>
            <w:vAlign w:val="center"/>
            <w:hideMark/>
          </w:tcPr>
          <w:p w14:paraId="1B08269B" w14:textId="77777777" w:rsidR="00A10F3A" w:rsidRPr="0000405A" w:rsidRDefault="00A10F3A" w:rsidP="00356AA2">
            <w:pPr>
              <w:snapToGrid w:val="0"/>
              <w:spacing w:line="240" w:lineRule="exact"/>
              <w:ind w:leftChars="-1" w:left="-2"/>
              <w:jc w:val="right"/>
              <w:rPr>
                <w:rFonts w:ascii="標楷體" w:eastAsia="標楷體" w:hAnsi="標楷體"/>
                <w:snapToGrid w:val="0"/>
                <w:kern w:val="0"/>
                <w:sz w:val="20"/>
              </w:rPr>
            </w:pPr>
            <w:r>
              <w:rPr>
                <w:rFonts w:ascii="標楷體" w:eastAsia="標楷體" w:hAnsi="標楷體" w:hint="eastAsia"/>
                <w:color w:val="000000"/>
                <w:sz w:val="20"/>
              </w:rPr>
              <w:t xml:space="preserve">3,845 </w:t>
            </w:r>
          </w:p>
        </w:tc>
        <w:tc>
          <w:tcPr>
            <w:tcW w:w="1853" w:type="dxa"/>
            <w:vAlign w:val="center"/>
            <w:hideMark/>
          </w:tcPr>
          <w:p w14:paraId="22BDC155" w14:textId="77777777" w:rsidR="00A10F3A" w:rsidRPr="0000405A" w:rsidRDefault="00A10F3A" w:rsidP="00356AA2">
            <w:pPr>
              <w:snapToGrid w:val="0"/>
              <w:spacing w:line="240" w:lineRule="exact"/>
              <w:ind w:leftChars="-1" w:left="-2"/>
              <w:jc w:val="right"/>
              <w:rPr>
                <w:rFonts w:ascii="標楷體" w:eastAsia="標楷體" w:hAnsi="標楷體"/>
                <w:snapToGrid w:val="0"/>
                <w:kern w:val="0"/>
                <w:sz w:val="20"/>
              </w:rPr>
            </w:pPr>
            <w:r>
              <w:rPr>
                <w:rFonts w:ascii="標楷體" w:eastAsia="標楷體" w:hAnsi="標楷體" w:hint="eastAsia"/>
                <w:color w:val="000000"/>
                <w:sz w:val="20"/>
              </w:rPr>
              <w:t xml:space="preserve">2.35 </w:t>
            </w:r>
          </w:p>
        </w:tc>
      </w:tr>
      <w:tr w:rsidR="00A10F3A" w:rsidRPr="00A0326F" w14:paraId="085A3A4F" w14:textId="77777777" w:rsidTr="002979C4">
        <w:trPr>
          <w:trHeight w:val="539"/>
        </w:trPr>
        <w:tc>
          <w:tcPr>
            <w:tcW w:w="4366" w:type="dxa"/>
            <w:gridSpan w:val="2"/>
            <w:tcBorders>
              <w:top w:val="single" w:sz="4" w:space="0" w:color="auto"/>
              <w:left w:val="single" w:sz="4" w:space="0" w:color="auto"/>
              <w:bottom w:val="single" w:sz="4" w:space="0" w:color="auto"/>
              <w:right w:val="single" w:sz="4" w:space="0" w:color="auto"/>
            </w:tcBorders>
            <w:noWrap/>
            <w:vAlign w:val="center"/>
            <w:hideMark/>
          </w:tcPr>
          <w:p w14:paraId="18C1FE9A" w14:textId="77777777" w:rsidR="00A10F3A" w:rsidRPr="00A0326F" w:rsidRDefault="00A10F3A" w:rsidP="00356AA2">
            <w:pPr>
              <w:snapToGrid w:val="0"/>
              <w:spacing w:line="240" w:lineRule="exact"/>
              <w:ind w:leftChars="-1" w:left="-2"/>
              <w:jc w:val="both"/>
              <w:rPr>
                <w:rFonts w:ascii="標楷體" w:eastAsia="標楷體" w:hAnsi="標楷體"/>
                <w:b/>
                <w:snapToGrid w:val="0"/>
                <w:kern w:val="0"/>
                <w:sz w:val="20"/>
              </w:rPr>
            </w:pPr>
            <w:r>
              <w:rPr>
                <w:rFonts w:ascii="標楷體" w:eastAsia="標楷體" w:hAnsi="標楷體" w:hint="eastAsia"/>
                <w:b/>
                <w:bCs/>
                <w:color w:val="000000"/>
                <w:sz w:val="20"/>
              </w:rPr>
              <w:t>二、警察局（2項）</w:t>
            </w:r>
          </w:p>
        </w:tc>
        <w:tc>
          <w:tcPr>
            <w:tcW w:w="1852" w:type="dxa"/>
            <w:tcBorders>
              <w:top w:val="single" w:sz="4" w:space="0" w:color="auto"/>
              <w:left w:val="single" w:sz="4" w:space="0" w:color="auto"/>
              <w:bottom w:val="single" w:sz="4" w:space="0" w:color="auto"/>
              <w:right w:val="single" w:sz="4" w:space="0" w:color="auto"/>
            </w:tcBorders>
            <w:noWrap/>
            <w:vAlign w:val="center"/>
            <w:hideMark/>
          </w:tcPr>
          <w:p w14:paraId="65511D87" w14:textId="77777777" w:rsidR="00A10F3A" w:rsidRPr="00A0326F" w:rsidRDefault="00A10F3A" w:rsidP="00356AA2">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 xml:space="preserve">161,493 </w:t>
            </w:r>
          </w:p>
        </w:tc>
        <w:tc>
          <w:tcPr>
            <w:tcW w:w="1852" w:type="dxa"/>
            <w:tcBorders>
              <w:top w:val="single" w:sz="4" w:space="0" w:color="auto"/>
              <w:left w:val="single" w:sz="4" w:space="0" w:color="auto"/>
              <w:bottom w:val="single" w:sz="4" w:space="0" w:color="auto"/>
              <w:right w:val="single" w:sz="4" w:space="0" w:color="auto"/>
            </w:tcBorders>
            <w:noWrap/>
            <w:vAlign w:val="center"/>
            <w:hideMark/>
          </w:tcPr>
          <w:p w14:paraId="73E6BE19" w14:textId="77777777" w:rsidR="00A10F3A" w:rsidRPr="00A0326F" w:rsidRDefault="00A10F3A" w:rsidP="00356AA2">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 xml:space="preserve">74,127 </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617C129" w14:textId="77777777" w:rsidR="00A10F3A" w:rsidRPr="00A0326F" w:rsidRDefault="00A10F3A" w:rsidP="00356AA2">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45.90</w:t>
            </w:r>
          </w:p>
        </w:tc>
      </w:tr>
      <w:tr w:rsidR="00A10F3A" w:rsidRPr="00A0326F" w14:paraId="5D4CFF87" w14:textId="77777777" w:rsidTr="002979C4">
        <w:trPr>
          <w:trHeight w:val="539"/>
        </w:trPr>
        <w:tc>
          <w:tcPr>
            <w:tcW w:w="539" w:type="dxa"/>
            <w:vAlign w:val="center"/>
            <w:hideMark/>
          </w:tcPr>
          <w:p w14:paraId="087B9848" w14:textId="77777777" w:rsidR="00A10F3A" w:rsidRPr="00A0326F" w:rsidRDefault="00A10F3A" w:rsidP="00356AA2">
            <w:pPr>
              <w:widowControl/>
              <w:spacing w:line="240" w:lineRule="exact"/>
              <w:jc w:val="center"/>
              <w:rPr>
                <w:rFonts w:ascii="標楷體" w:eastAsia="標楷體" w:hAnsi="標楷體" w:cs="Arial"/>
                <w:color w:val="000000"/>
                <w:kern w:val="0"/>
                <w:sz w:val="20"/>
              </w:rPr>
            </w:pPr>
            <w:r w:rsidRPr="00A0326F">
              <w:rPr>
                <w:rFonts w:ascii="標楷體" w:eastAsia="標楷體" w:hAnsi="標楷體" w:cs="Arial" w:hint="eastAsia"/>
                <w:color w:val="000000"/>
                <w:kern w:val="0"/>
                <w:sz w:val="20"/>
              </w:rPr>
              <w:t>1</w:t>
            </w:r>
          </w:p>
        </w:tc>
        <w:tc>
          <w:tcPr>
            <w:tcW w:w="3827" w:type="dxa"/>
            <w:vAlign w:val="center"/>
            <w:hideMark/>
          </w:tcPr>
          <w:p w14:paraId="088DC2C0" w14:textId="77777777" w:rsidR="00A10F3A" w:rsidRPr="006F4515" w:rsidRDefault="00A10F3A" w:rsidP="00356AA2">
            <w:pPr>
              <w:spacing w:line="240" w:lineRule="exact"/>
              <w:jc w:val="both"/>
              <w:rPr>
                <w:rFonts w:ascii="標楷體" w:eastAsia="標楷體" w:hAnsi="標楷體" w:cs="Arial"/>
                <w:color w:val="000000"/>
                <w:sz w:val="20"/>
              </w:rPr>
            </w:pPr>
            <w:r w:rsidRPr="004C103A">
              <w:rPr>
                <w:rFonts w:ascii="標楷體" w:eastAsia="標楷體" w:hAnsi="標楷體" w:cs="Arial"/>
                <w:color w:val="000000"/>
                <w:sz w:val="20"/>
              </w:rPr>
              <w:t>淡水分局新市派出所、淡海捷運分隊與</w:t>
            </w:r>
            <w:proofErr w:type="gramStart"/>
            <w:r w:rsidRPr="004C103A">
              <w:rPr>
                <w:rFonts w:ascii="標楷體" w:eastAsia="標楷體" w:hAnsi="標楷體" w:cs="Arial"/>
                <w:color w:val="000000"/>
                <w:sz w:val="20"/>
              </w:rPr>
              <w:t>消防局淡海</w:t>
            </w:r>
            <w:proofErr w:type="gramEnd"/>
            <w:r w:rsidRPr="004C103A">
              <w:rPr>
                <w:rFonts w:ascii="標楷體" w:eastAsia="標楷體" w:hAnsi="標楷體" w:cs="Arial"/>
                <w:color w:val="000000"/>
                <w:sz w:val="20"/>
              </w:rPr>
              <w:t>分隊共構新建工程</w:t>
            </w:r>
          </w:p>
        </w:tc>
        <w:tc>
          <w:tcPr>
            <w:tcW w:w="1852" w:type="dxa"/>
            <w:vAlign w:val="center"/>
            <w:hideMark/>
          </w:tcPr>
          <w:p w14:paraId="4174E2E4" w14:textId="77777777" w:rsidR="00A10F3A" w:rsidRPr="00A0326F" w:rsidRDefault="00A10F3A" w:rsidP="00356AA2">
            <w:pPr>
              <w:widowControl/>
              <w:spacing w:line="240" w:lineRule="exact"/>
              <w:jc w:val="right"/>
              <w:rPr>
                <w:rFonts w:ascii="標楷體" w:eastAsia="標楷體" w:hAnsi="標楷體" w:cs="Arial"/>
                <w:color w:val="000000"/>
                <w:kern w:val="0"/>
                <w:sz w:val="20"/>
              </w:rPr>
            </w:pPr>
            <w:r>
              <w:rPr>
                <w:rFonts w:ascii="標楷體" w:eastAsia="標楷體" w:hAnsi="標楷體" w:hint="eastAsia"/>
                <w:color w:val="000000"/>
                <w:sz w:val="20"/>
              </w:rPr>
              <w:t>115,414</w:t>
            </w:r>
          </w:p>
        </w:tc>
        <w:tc>
          <w:tcPr>
            <w:tcW w:w="1852" w:type="dxa"/>
            <w:vAlign w:val="center"/>
            <w:hideMark/>
          </w:tcPr>
          <w:p w14:paraId="3C3125F0" w14:textId="77777777" w:rsidR="00A10F3A" w:rsidRPr="00A0326F" w:rsidRDefault="00A10F3A" w:rsidP="00356AA2">
            <w:pPr>
              <w:widowControl/>
              <w:spacing w:line="240" w:lineRule="exact"/>
              <w:jc w:val="right"/>
              <w:rPr>
                <w:rFonts w:ascii="標楷體" w:eastAsia="標楷體" w:hAnsi="標楷體" w:cs="Arial"/>
                <w:color w:val="000000"/>
                <w:kern w:val="0"/>
                <w:sz w:val="20"/>
              </w:rPr>
            </w:pPr>
            <w:r>
              <w:rPr>
                <w:rFonts w:ascii="標楷體" w:eastAsia="標楷體" w:hAnsi="標楷體" w:hint="eastAsia"/>
                <w:color w:val="000000"/>
                <w:sz w:val="20"/>
              </w:rPr>
              <w:t xml:space="preserve">28,048 </w:t>
            </w:r>
          </w:p>
        </w:tc>
        <w:tc>
          <w:tcPr>
            <w:tcW w:w="1853" w:type="dxa"/>
            <w:vAlign w:val="center"/>
            <w:hideMark/>
          </w:tcPr>
          <w:p w14:paraId="44892B40" w14:textId="77777777" w:rsidR="00A10F3A" w:rsidRPr="00A0326F" w:rsidRDefault="00A10F3A" w:rsidP="00356AA2">
            <w:pPr>
              <w:widowControl/>
              <w:spacing w:line="240" w:lineRule="exact"/>
              <w:jc w:val="right"/>
              <w:rPr>
                <w:rFonts w:ascii="標楷體" w:eastAsia="標楷體" w:hAnsi="標楷體" w:cs="Arial"/>
                <w:color w:val="000000"/>
                <w:kern w:val="0"/>
                <w:sz w:val="20"/>
              </w:rPr>
            </w:pPr>
            <w:r>
              <w:rPr>
                <w:rFonts w:ascii="標楷體" w:eastAsia="標楷體" w:hAnsi="標楷體" w:hint="eastAsia"/>
                <w:color w:val="000000"/>
                <w:sz w:val="20"/>
              </w:rPr>
              <w:t xml:space="preserve">24.30 </w:t>
            </w:r>
          </w:p>
        </w:tc>
      </w:tr>
      <w:tr w:rsidR="00A10F3A" w:rsidRPr="00A0326F" w14:paraId="5475685B" w14:textId="77777777" w:rsidTr="002979C4">
        <w:trPr>
          <w:trHeight w:val="539"/>
        </w:trPr>
        <w:tc>
          <w:tcPr>
            <w:tcW w:w="539" w:type="dxa"/>
            <w:vAlign w:val="center"/>
            <w:hideMark/>
          </w:tcPr>
          <w:p w14:paraId="6DF3D09B" w14:textId="77777777" w:rsidR="00A10F3A" w:rsidRPr="00A0326F" w:rsidRDefault="00A10F3A" w:rsidP="00356AA2">
            <w:pPr>
              <w:widowControl/>
              <w:spacing w:line="240" w:lineRule="exact"/>
              <w:jc w:val="center"/>
              <w:rPr>
                <w:rFonts w:ascii="標楷體" w:eastAsia="標楷體" w:hAnsi="標楷體" w:cs="Arial"/>
                <w:color w:val="000000"/>
                <w:kern w:val="0"/>
                <w:sz w:val="20"/>
              </w:rPr>
            </w:pPr>
            <w:r w:rsidRPr="00A0326F">
              <w:rPr>
                <w:rFonts w:ascii="標楷體" w:eastAsia="標楷體" w:hAnsi="標楷體" w:cs="Arial" w:hint="eastAsia"/>
                <w:color w:val="000000"/>
                <w:sz w:val="20"/>
              </w:rPr>
              <w:t>2</w:t>
            </w:r>
          </w:p>
        </w:tc>
        <w:tc>
          <w:tcPr>
            <w:tcW w:w="3827" w:type="dxa"/>
            <w:vAlign w:val="center"/>
            <w:hideMark/>
          </w:tcPr>
          <w:p w14:paraId="3D96C019" w14:textId="77777777" w:rsidR="00A10F3A" w:rsidRPr="006F4515" w:rsidRDefault="00A10F3A" w:rsidP="00356AA2">
            <w:pPr>
              <w:spacing w:line="240" w:lineRule="exact"/>
              <w:jc w:val="both"/>
              <w:rPr>
                <w:rFonts w:ascii="標楷體" w:eastAsia="標楷體" w:hAnsi="標楷體" w:cs="Arial"/>
                <w:color w:val="000000"/>
                <w:sz w:val="20"/>
              </w:rPr>
            </w:pPr>
            <w:r w:rsidRPr="004C103A">
              <w:rPr>
                <w:rFonts w:ascii="標楷體" w:eastAsia="標楷體" w:hAnsi="標楷體" w:cs="Arial"/>
                <w:color w:val="000000"/>
                <w:sz w:val="20"/>
              </w:rPr>
              <w:t>三重分局交通分隊及公有拖吊場共構新建工程</w:t>
            </w:r>
          </w:p>
        </w:tc>
        <w:tc>
          <w:tcPr>
            <w:tcW w:w="1852" w:type="dxa"/>
            <w:vAlign w:val="center"/>
            <w:hideMark/>
          </w:tcPr>
          <w:p w14:paraId="5B54473D" w14:textId="77777777" w:rsidR="00A10F3A" w:rsidRPr="00A0326F" w:rsidRDefault="00A10F3A" w:rsidP="00356AA2">
            <w:pPr>
              <w:widowControl/>
              <w:spacing w:line="240" w:lineRule="exact"/>
              <w:jc w:val="right"/>
              <w:rPr>
                <w:rFonts w:ascii="標楷體" w:eastAsia="標楷體" w:hAnsi="標楷體" w:cs="Arial"/>
                <w:color w:val="000000"/>
                <w:kern w:val="0"/>
                <w:sz w:val="20"/>
              </w:rPr>
            </w:pPr>
            <w:r>
              <w:rPr>
                <w:rFonts w:ascii="標楷體" w:eastAsia="標楷體" w:hAnsi="標楷體" w:hint="eastAsia"/>
                <w:color w:val="000000"/>
                <w:sz w:val="20"/>
              </w:rPr>
              <w:t xml:space="preserve">46,079 </w:t>
            </w:r>
          </w:p>
        </w:tc>
        <w:tc>
          <w:tcPr>
            <w:tcW w:w="1852" w:type="dxa"/>
            <w:vAlign w:val="center"/>
            <w:hideMark/>
          </w:tcPr>
          <w:p w14:paraId="4B3DC5ED" w14:textId="77777777" w:rsidR="00A10F3A" w:rsidRPr="00A0326F" w:rsidRDefault="00A10F3A" w:rsidP="00356AA2">
            <w:pPr>
              <w:widowControl/>
              <w:spacing w:line="240" w:lineRule="exact"/>
              <w:jc w:val="right"/>
              <w:rPr>
                <w:rFonts w:ascii="標楷體" w:eastAsia="標楷體" w:hAnsi="標楷體" w:cs="Arial"/>
                <w:color w:val="000000"/>
                <w:kern w:val="0"/>
                <w:sz w:val="20"/>
              </w:rPr>
            </w:pPr>
            <w:r>
              <w:rPr>
                <w:rFonts w:ascii="標楷體" w:eastAsia="標楷體" w:hAnsi="標楷體" w:hint="eastAsia"/>
                <w:color w:val="000000"/>
                <w:sz w:val="20"/>
              </w:rPr>
              <w:t xml:space="preserve">46,079 </w:t>
            </w:r>
          </w:p>
        </w:tc>
        <w:tc>
          <w:tcPr>
            <w:tcW w:w="1853" w:type="dxa"/>
            <w:vAlign w:val="center"/>
            <w:hideMark/>
          </w:tcPr>
          <w:p w14:paraId="1BDEFBFA" w14:textId="77777777" w:rsidR="00A10F3A" w:rsidRPr="00A0326F" w:rsidRDefault="00A10F3A" w:rsidP="00356AA2">
            <w:pPr>
              <w:widowControl/>
              <w:spacing w:line="240" w:lineRule="exact"/>
              <w:jc w:val="right"/>
              <w:rPr>
                <w:rFonts w:ascii="標楷體" w:eastAsia="標楷體" w:hAnsi="標楷體" w:cs="Arial"/>
                <w:color w:val="000000"/>
                <w:kern w:val="0"/>
                <w:sz w:val="20"/>
              </w:rPr>
            </w:pPr>
            <w:r>
              <w:rPr>
                <w:rFonts w:ascii="標楷體" w:eastAsia="標楷體" w:hAnsi="標楷體" w:hint="eastAsia"/>
                <w:color w:val="000000"/>
                <w:sz w:val="20"/>
              </w:rPr>
              <w:t xml:space="preserve">100.00 </w:t>
            </w:r>
          </w:p>
        </w:tc>
      </w:tr>
      <w:tr w:rsidR="00A10F3A" w:rsidRPr="00A0326F" w14:paraId="1188D882" w14:textId="77777777" w:rsidTr="002979C4">
        <w:trPr>
          <w:trHeight w:val="539"/>
        </w:trPr>
        <w:tc>
          <w:tcPr>
            <w:tcW w:w="4366" w:type="dxa"/>
            <w:gridSpan w:val="2"/>
            <w:tcBorders>
              <w:top w:val="single" w:sz="4" w:space="0" w:color="auto"/>
              <w:left w:val="single" w:sz="4" w:space="0" w:color="auto"/>
              <w:bottom w:val="single" w:sz="4" w:space="0" w:color="auto"/>
              <w:right w:val="single" w:sz="4" w:space="0" w:color="auto"/>
            </w:tcBorders>
            <w:noWrap/>
            <w:vAlign w:val="center"/>
          </w:tcPr>
          <w:p w14:paraId="3731504A" w14:textId="77777777" w:rsidR="00A10F3A" w:rsidRPr="00A0326F" w:rsidRDefault="00A10F3A" w:rsidP="00356AA2">
            <w:pPr>
              <w:snapToGrid w:val="0"/>
              <w:spacing w:line="240" w:lineRule="exact"/>
              <w:ind w:leftChars="-1" w:left="-2"/>
              <w:jc w:val="both"/>
              <w:rPr>
                <w:rFonts w:ascii="標楷體" w:eastAsia="標楷體" w:hAnsi="標楷體" w:cs="Arial"/>
                <w:color w:val="000000"/>
                <w:sz w:val="20"/>
              </w:rPr>
            </w:pPr>
            <w:r>
              <w:rPr>
                <w:rFonts w:ascii="標楷體" w:eastAsia="標楷體" w:hAnsi="標楷體" w:hint="eastAsia"/>
                <w:b/>
                <w:bCs/>
                <w:color w:val="000000"/>
                <w:sz w:val="20"/>
              </w:rPr>
              <w:t>三、民政局（3項）</w:t>
            </w:r>
          </w:p>
        </w:tc>
        <w:tc>
          <w:tcPr>
            <w:tcW w:w="1852" w:type="dxa"/>
            <w:tcBorders>
              <w:top w:val="single" w:sz="4" w:space="0" w:color="auto"/>
              <w:left w:val="single" w:sz="4" w:space="0" w:color="auto"/>
              <w:bottom w:val="single" w:sz="4" w:space="0" w:color="auto"/>
              <w:right w:val="single" w:sz="4" w:space="0" w:color="auto"/>
            </w:tcBorders>
            <w:noWrap/>
            <w:vAlign w:val="center"/>
          </w:tcPr>
          <w:p w14:paraId="79E1E991" w14:textId="77777777" w:rsidR="00A10F3A" w:rsidRPr="00A0326F" w:rsidRDefault="00A10F3A" w:rsidP="00356AA2">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 xml:space="preserve">148,911 </w:t>
            </w:r>
          </w:p>
        </w:tc>
        <w:tc>
          <w:tcPr>
            <w:tcW w:w="1852" w:type="dxa"/>
            <w:tcBorders>
              <w:top w:val="single" w:sz="4" w:space="0" w:color="auto"/>
              <w:left w:val="single" w:sz="4" w:space="0" w:color="auto"/>
              <w:bottom w:val="single" w:sz="4" w:space="0" w:color="auto"/>
              <w:right w:val="single" w:sz="4" w:space="0" w:color="auto"/>
            </w:tcBorders>
            <w:noWrap/>
            <w:vAlign w:val="center"/>
          </w:tcPr>
          <w:p w14:paraId="6ACA52D7" w14:textId="77777777" w:rsidR="00A10F3A" w:rsidRPr="00A0326F" w:rsidRDefault="00A10F3A" w:rsidP="00356AA2">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82,007</w:t>
            </w:r>
          </w:p>
        </w:tc>
        <w:tc>
          <w:tcPr>
            <w:tcW w:w="1853" w:type="dxa"/>
            <w:tcBorders>
              <w:top w:val="single" w:sz="4" w:space="0" w:color="auto"/>
              <w:left w:val="single" w:sz="4" w:space="0" w:color="auto"/>
              <w:bottom w:val="single" w:sz="4" w:space="0" w:color="auto"/>
              <w:right w:val="single" w:sz="4" w:space="0" w:color="auto"/>
            </w:tcBorders>
            <w:vAlign w:val="center"/>
          </w:tcPr>
          <w:p w14:paraId="6ED8E2FC" w14:textId="77777777" w:rsidR="00A10F3A" w:rsidRPr="00A0326F" w:rsidRDefault="00A10F3A" w:rsidP="00356AA2">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 xml:space="preserve">55.07 </w:t>
            </w:r>
          </w:p>
        </w:tc>
      </w:tr>
      <w:tr w:rsidR="00A10F3A" w:rsidRPr="00A0326F" w14:paraId="6BD66816" w14:textId="77777777" w:rsidTr="002979C4">
        <w:trPr>
          <w:trHeight w:val="539"/>
        </w:trPr>
        <w:tc>
          <w:tcPr>
            <w:tcW w:w="539" w:type="dxa"/>
            <w:vAlign w:val="center"/>
            <w:hideMark/>
          </w:tcPr>
          <w:p w14:paraId="49E6A98D" w14:textId="77777777" w:rsidR="00A10F3A" w:rsidRPr="00A0326F" w:rsidRDefault="00A10F3A" w:rsidP="00356AA2">
            <w:pPr>
              <w:widowControl/>
              <w:spacing w:line="240" w:lineRule="exact"/>
              <w:jc w:val="center"/>
              <w:rPr>
                <w:rFonts w:ascii="標楷體" w:eastAsia="標楷體" w:hAnsi="標楷體" w:cs="Arial"/>
                <w:color w:val="000000"/>
                <w:kern w:val="0"/>
                <w:sz w:val="20"/>
              </w:rPr>
            </w:pPr>
            <w:r w:rsidRPr="00A0326F">
              <w:rPr>
                <w:rFonts w:ascii="標楷體" w:eastAsia="標楷體" w:hAnsi="標楷體" w:cs="Arial" w:hint="eastAsia"/>
                <w:color w:val="000000"/>
                <w:kern w:val="0"/>
                <w:sz w:val="20"/>
              </w:rPr>
              <w:t>1</w:t>
            </w:r>
          </w:p>
        </w:tc>
        <w:tc>
          <w:tcPr>
            <w:tcW w:w="3827" w:type="dxa"/>
            <w:vAlign w:val="center"/>
            <w:hideMark/>
          </w:tcPr>
          <w:p w14:paraId="31035426" w14:textId="77777777" w:rsidR="00A10F3A" w:rsidRPr="00B63C31" w:rsidRDefault="00A10F3A" w:rsidP="00356AA2">
            <w:pPr>
              <w:snapToGrid w:val="0"/>
              <w:spacing w:line="240" w:lineRule="exact"/>
              <w:ind w:leftChars="-1" w:left="-2"/>
              <w:jc w:val="both"/>
              <w:rPr>
                <w:rFonts w:ascii="標楷體" w:eastAsia="標楷體" w:hAnsi="標楷體" w:cs="Arial"/>
                <w:color w:val="000000"/>
                <w:kern w:val="0"/>
                <w:position w:val="4"/>
                <w:sz w:val="20"/>
              </w:rPr>
            </w:pPr>
            <w:r w:rsidRPr="00453FC0">
              <w:rPr>
                <w:rFonts w:ascii="標楷體" w:eastAsia="標楷體" w:hAnsi="標楷體"/>
                <w:color w:val="000000"/>
                <w:sz w:val="20"/>
              </w:rPr>
              <w:t>鶯歌第一公墓興設第二納骨塔工程</w:t>
            </w:r>
          </w:p>
        </w:tc>
        <w:tc>
          <w:tcPr>
            <w:tcW w:w="1852" w:type="dxa"/>
            <w:vAlign w:val="center"/>
            <w:hideMark/>
          </w:tcPr>
          <w:p w14:paraId="67C00C0C" w14:textId="77777777" w:rsidR="00A10F3A" w:rsidRPr="00A0326F" w:rsidRDefault="00A10F3A" w:rsidP="00356AA2">
            <w:pPr>
              <w:widowControl/>
              <w:spacing w:line="240" w:lineRule="exact"/>
              <w:jc w:val="right"/>
              <w:rPr>
                <w:rFonts w:ascii="標楷體" w:eastAsia="標楷體" w:hAnsi="標楷體" w:cs="Arial"/>
                <w:color w:val="000000"/>
                <w:kern w:val="0"/>
                <w:sz w:val="20"/>
              </w:rPr>
            </w:pPr>
            <w:r w:rsidRPr="007165AD">
              <w:rPr>
                <w:rFonts w:ascii="標楷體" w:eastAsia="標楷體" w:hAnsi="標楷體"/>
                <w:color w:val="000000"/>
                <w:sz w:val="20"/>
              </w:rPr>
              <w:t>125</w:t>
            </w:r>
            <w:r>
              <w:rPr>
                <w:rFonts w:ascii="標楷體" w:eastAsia="標楷體" w:hAnsi="標楷體" w:hint="eastAsia"/>
                <w:color w:val="000000"/>
                <w:sz w:val="20"/>
              </w:rPr>
              <w:t>,</w:t>
            </w:r>
            <w:r w:rsidRPr="007165AD">
              <w:rPr>
                <w:rFonts w:ascii="標楷體" w:eastAsia="標楷體" w:hAnsi="標楷體"/>
                <w:color w:val="000000"/>
                <w:sz w:val="20"/>
              </w:rPr>
              <w:t>526</w:t>
            </w:r>
            <w:r>
              <w:rPr>
                <w:rFonts w:ascii="標楷體" w:eastAsia="標楷體" w:hAnsi="標楷體" w:hint="eastAsia"/>
                <w:color w:val="000000"/>
                <w:sz w:val="20"/>
              </w:rPr>
              <w:t xml:space="preserve"> </w:t>
            </w:r>
          </w:p>
        </w:tc>
        <w:tc>
          <w:tcPr>
            <w:tcW w:w="1852" w:type="dxa"/>
            <w:vAlign w:val="center"/>
            <w:hideMark/>
          </w:tcPr>
          <w:p w14:paraId="4D9B04D2" w14:textId="77777777" w:rsidR="00A10F3A" w:rsidRPr="00A0326F" w:rsidRDefault="00A10F3A" w:rsidP="00356AA2">
            <w:pPr>
              <w:widowControl/>
              <w:spacing w:line="240" w:lineRule="exact"/>
              <w:jc w:val="right"/>
              <w:rPr>
                <w:rFonts w:ascii="標楷體" w:eastAsia="標楷體" w:hAnsi="標楷體" w:cs="Arial"/>
                <w:color w:val="000000"/>
                <w:kern w:val="0"/>
                <w:sz w:val="20"/>
              </w:rPr>
            </w:pPr>
            <w:r w:rsidRPr="007165AD">
              <w:rPr>
                <w:rFonts w:ascii="標楷體" w:eastAsia="標楷體" w:hAnsi="標楷體"/>
                <w:color w:val="000000"/>
                <w:sz w:val="20"/>
              </w:rPr>
              <w:t>65</w:t>
            </w:r>
            <w:r>
              <w:rPr>
                <w:rFonts w:ascii="標楷體" w:eastAsia="標楷體" w:hAnsi="標楷體" w:hint="eastAsia"/>
                <w:color w:val="000000"/>
                <w:sz w:val="20"/>
              </w:rPr>
              <w:t>,</w:t>
            </w:r>
            <w:r w:rsidRPr="007165AD">
              <w:rPr>
                <w:rFonts w:ascii="標楷體" w:eastAsia="標楷體" w:hAnsi="標楷體"/>
                <w:color w:val="000000"/>
                <w:sz w:val="20"/>
              </w:rPr>
              <w:t>423</w:t>
            </w:r>
            <w:r>
              <w:rPr>
                <w:rFonts w:ascii="標楷體" w:eastAsia="標楷體" w:hAnsi="標楷體" w:hint="eastAsia"/>
                <w:color w:val="000000"/>
                <w:sz w:val="20"/>
              </w:rPr>
              <w:t xml:space="preserve"> </w:t>
            </w:r>
          </w:p>
        </w:tc>
        <w:tc>
          <w:tcPr>
            <w:tcW w:w="1853" w:type="dxa"/>
            <w:vAlign w:val="center"/>
            <w:hideMark/>
          </w:tcPr>
          <w:p w14:paraId="4F14CBAC" w14:textId="77777777" w:rsidR="00A10F3A" w:rsidRPr="00A0326F" w:rsidRDefault="00A10F3A" w:rsidP="00356AA2">
            <w:pPr>
              <w:widowControl/>
              <w:spacing w:line="240" w:lineRule="exact"/>
              <w:jc w:val="right"/>
              <w:rPr>
                <w:rFonts w:ascii="標楷體" w:eastAsia="標楷體" w:hAnsi="標楷體" w:cs="Arial"/>
                <w:color w:val="000000"/>
                <w:kern w:val="0"/>
                <w:sz w:val="20"/>
              </w:rPr>
            </w:pPr>
            <w:r w:rsidRPr="007165AD">
              <w:rPr>
                <w:rFonts w:ascii="標楷體" w:eastAsia="標楷體" w:hAnsi="標楷體"/>
                <w:color w:val="000000"/>
                <w:sz w:val="20"/>
              </w:rPr>
              <w:t>52.12</w:t>
            </w:r>
            <w:r>
              <w:rPr>
                <w:rFonts w:ascii="標楷體" w:eastAsia="標楷體" w:hAnsi="標楷體" w:hint="eastAsia"/>
                <w:color w:val="000000"/>
                <w:sz w:val="20"/>
              </w:rPr>
              <w:t xml:space="preserve"> </w:t>
            </w:r>
          </w:p>
        </w:tc>
      </w:tr>
      <w:tr w:rsidR="00A10F3A" w:rsidRPr="00A0326F" w14:paraId="527170CA" w14:textId="77777777" w:rsidTr="002979C4">
        <w:trPr>
          <w:trHeight w:val="539"/>
        </w:trPr>
        <w:tc>
          <w:tcPr>
            <w:tcW w:w="539" w:type="dxa"/>
            <w:vAlign w:val="center"/>
          </w:tcPr>
          <w:p w14:paraId="1B6415B2" w14:textId="77777777" w:rsidR="00A10F3A" w:rsidRPr="00A0326F" w:rsidRDefault="00A10F3A" w:rsidP="00356AA2">
            <w:pPr>
              <w:widowControl/>
              <w:spacing w:line="240" w:lineRule="exact"/>
              <w:jc w:val="center"/>
              <w:rPr>
                <w:rFonts w:ascii="標楷體" w:eastAsia="標楷體" w:hAnsi="標楷體" w:cs="Arial"/>
                <w:color w:val="000000"/>
                <w:kern w:val="0"/>
                <w:sz w:val="20"/>
              </w:rPr>
            </w:pPr>
            <w:r w:rsidRPr="00A0326F">
              <w:rPr>
                <w:rFonts w:ascii="標楷體" w:eastAsia="標楷體" w:hAnsi="標楷體" w:cs="Arial" w:hint="eastAsia"/>
                <w:color w:val="000000"/>
                <w:sz w:val="20"/>
              </w:rPr>
              <w:t>2</w:t>
            </w:r>
          </w:p>
        </w:tc>
        <w:tc>
          <w:tcPr>
            <w:tcW w:w="3827" w:type="dxa"/>
            <w:vAlign w:val="center"/>
          </w:tcPr>
          <w:p w14:paraId="69A11152" w14:textId="77777777" w:rsidR="00A10F3A" w:rsidRPr="00B63C31" w:rsidRDefault="00A10F3A" w:rsidP="00356AA2">
            <w:pPr>
              <w:snapToGrid w:val="0"/>
              <w:spacing w:line="240" w:lineRule="exact"/>
              <w:ind w:leftChars="-1" w:left="-2"/>
              <w:jc w:val="both"/>
              <w:rPr>
                <w:rFonts w:ascii="標楷體" w:eastAsia="標楷體" w:hAnsi="標楷體" w:cs="Arial"/>
                <w:color w:val="000000"/>
                <w:kern w:val="0"/>
                <w:position w:val="4"/>
                <w:sz w:val="20"/>
              </w:rPr>
            </w:pPr>
            <w:r w:rsidRPr="00453FC0">
              <w:rPr>
                <w:rFonts w:ascii="標楷體" w:eastAsia="標楷體" w:hAnsi="標楷體"/>
                <w:color w:val="000000"/>
                <w:sz w:val="20"/>
              </w:rPr>
              <w:t>八里第三公墓興設第二納骨塔工程</w:t>
            </w:r>
          </w:p>
        </w:tc>
        <w:tc>
          <w:tcPr>
            <w:tcW w:w="1852" w:type="dxa"/>
            <w:vAlign w:val="center"/>
          </w:tcPr>
          <w:p w14:paraId="632277D0" w14:textId="77777777" w:rsidR="00A10F3A" w:rsidRPr="00A0326F" w:rsidRDefault="00A10F3A" w:rsidP="00356AA2">
            <w:pPr>
              <w:widowControl/>
              <w:spacing w:line="240" w:lineRule="exact"/>
              <w:jc w:val="right"/>
              <w:rPr>
                <w:rFonts w:ascii="標楷體" w:eastAsia="標楷體" w:hAnsi="標楷體" w:cs="Arial"/>
                <w:color w:val="000000"/>
                <w:kern w:val="0"/>
                <w:sz w:val="20"/>
              </w:rPr>
            </w:pPr>
            <w:r w:rsidRPr="007165AD">
              <w:rPr>
                <w:rFonts w:ascii="標楷體" w:eastAsia="標楷體" w:hAnsi="標楷體"/>
                <w:color w:val="000000"/>
                <w:sz w:val="20"/>
              </w:rPr>
              <w:t>23</w:t>
            </w:r>
            <w:r>
              <w:rPr>
                <w:rFonts w:ascii="標楷體" w:eastAsia="標楷體" w:hAnsi="標楷體" w:hint="eastAsia"/>
                <w:color w:val="000000"/>
                <w:sz w:val="20"/>
              </w:rPr>
              <w:t>,</w:t>
            </w:r>
            <w:r w:rsidRPr="007165AD">
              <w:rPr>
                <w:rFonts w:ascii="標楷體" w:eastAsia="標楷體" w:hAnsi="標楷體"/>
                <w:color w:val="000000"/>
                <w:sz w:val="20"/>
              </w:rPr>
              <w:t>385</w:t>
            </w:r>
          </w:p>
        </w:tc>
        <w:tc>
          <w:tcPr>
            <w:tcW w:w="1852" w:type="dxa"/>
            <w:vAlign w:val="center"/>
          </w:tcPr>
          <w:p w14:paraId="3C5B5E86" w14:textId="77777777" w:rsidR="00A10F3A" w:rsidRPr="00A0326F" w:rsidRDefault="00A10F3A" w:rsidP="00356AA2">
            <w:pPr>
              <w:widowControl/>
              <w:spacing w:line="240" w:lineRule="exact"/>
              <w:jc w:val="right"/>
              <w:rPr>
                <w:rFonts w:ascii="標楷體" w:eastAsia="標楷體" w:hAnsi="標楷體" w:cs="Arial"/>
                <w:color w:val="000000"/>
                <w:kern w:val="0"/>
                <w:sz w:val="20"/>
              </w:rPr>
            </w:pPr>
            <w:r w:rsidRPr="007165AD">
              <w:rPr>
                <w:rFonts w:ascii="標楷體" w:eastAsia="標楷體" w:hAnsi="標楷體"/>
                <w:color w:val="000000"/>
                <w:sz w:val="20"/>
              </w:rPr>
              <w:t>16</w:t>
            </w:r>
            <w:r>
              <w:rPr>
                <w:rFonts w:ascii="標楷體" w:eastAsia="標楷體" w:hAnsi="標楷體" w:hint="eastAsia"/>
                <w:color w:val="000000"/>
                <w:sz w:val="20"/>
              </w:rPr>
              <w:t>,</w:t>
            </w:r>
            <w:r w:rsidRPr="007165AD">
              <w:rPr>
                <w:rFonts w:ascii="標楷體" w:eastAsia="標楷體" w:hAnsi="標楷體"/>
                <w:color w:val="000000"/>
                <w:sz w:val="20"/>
              </w:rPr>
              <w:t>584</w:t>
            </w:r>
            <w:r>
              <w:rPr>
                <w:rFonts w:ascii="標楷體" w:eastAsia="標楷體" w:hAnsi="標楷體" w:hint="eastAsia"/>
                <w:color w:val="000000"/>
                <w:sz w:val="20"/>
              </w:rPr>
              <w:t xml:space="preserve"> </w:t>
            </w:r>
          </w:p>
        </w:tc>
        <w:tc>
          <w:tcPr>
            <w:tcW w:w="1853" w:type="dxa"/>
            <w:vAlign w:val="center"/>
          </w:tcPr>
          <w:p w14:paraId="18460D1B" w14:textId="77777777" w:rsidR="00A10F3A" w:rsidRPr="00A0326F" w:rsidRDefault="00A10F3A" w:rsidP="00356AA2">
            <w:pPr>
              <w:widowControl/>
              <w:spacing w:line="240" w:lineRule="exact"/>
              <w:jc w:val="right"/>
              <w:rPr>
                <w:rFonts w:ascii="標楷體" w:eastAsia="標楷體" w:hAnsi="標楷體" w:cs="Arial"/>
                <w:color w:val="000000"/>
                <w:kern w:val="0"/>
                <w:sz w:val="20"/>
              </w:rPr>
            </w:pPr>
            <w:r w:rsidRPr="004151F9">
              <w:rPr>
                <w:rFonts w:ascii="標楷體" w:eastAsia="標楷體" w:hAnsi="標楷體"/>
                <w:color w:val="000000"/>
                <w:sz w:val="20"/>
              </w:rPr>
              <w:t>70.92</w:t>
            </w:r>
            <w:r>
              <w:rPr>
                <w:rFonts w:ascii="標楷體" w:eastAsia="標楷體" w:hAnsi="標楷體" w:hint="eastAsia"/>
                <w:color w:val="000000"/>
                <w:sz w:val="20"/>
              </w:rPr>
              <w:t xml:space="preserve"> </w:t>
            </w:r>
          </w:p>
        </w:tc>
      </w:tr>
    </w:tbl>
    <w:p w14:paraId="6500E71F" w14:textId="77777777" w:rsidR="00A10F3A" w:rsidRPr="00A0326F" w:rsidRDefault="00A10F3A" w:rsidP="00A10F3A">
      <w:pPr>
        <w:spacing w:beforeLines="100" w:before="240" w:afterLines="50" w:after="120" w:line="300" w:lineRule="exact"/>
        <w:jc w:val="center"/>
        <w:rPr>
          <w:rFonts w:ascii="標楷體" w:eastAsia="標楷體" w:hAnsi="標楷體" w:cs="新細明體"/>
          <w:color w:val="000000"/>
          <w:kern w:val="0"/>
          <w:sz w:val="20"/>
          <w:lang w:val="x-none"/>
        </w:rPr>
      </w:pPr>
      <w:r w:rsidRPr="00A0326F">
        <w:rPr>
          <w:rFonts w:ascii="標楷體" w:eastAsia="標楷體" w:hAnsi="標楷體" w:cs="新細明體" w:hint="eastAsia"/>
          <w:b/>
          <w:bCs/>
          <w:color w:val="000000"/>
          <w:kern w:val="0"/>
          <w:szCs w:val="24"/>
        </w:rPr>
        <w:lastRenderedPageBreak/>
        <w:t>表1</w:t>
      </w:r>
      <w:r w:rsidRPr="00A0326F">
        <w:rPr>
          <w:rFonts w:ascii="標楷體" w:eastAsia="標楷體" w:hAnsi="標楷體" w:cs="新細明體" w:hint="eastAsia"/>
          <w:b/>
          <w:bCs/>
          <w:color w:val="000000"/>
          <w:kern w:val="0"/>
          <w:sz w:val="28"/>
          <w:szCs w:val="28"/>
        </w:rPr>
        <w:t xml:space="preserve"> </w:t>
      </w:r>
      <w:r w:rsidRPr="00A0326F">
        <w:rPr>
          <w:rFonts w:ascii="標楷體" w:eastAsia="標楷體" w:hAnsi="標楷體" w:cs="新細明體" w:hint="eastAsia"/>
          <w:b/>
          <w:bCs/>
          <w:color w:val="000000"/>
          <w:kern w:val="0"/>
          <w:szCs w:val="24"/>
        </w:rPr>
        <w:t>市政府所屬各機關</w:t>
      </w:r>
      <w:proofErr w:type="gramStart"/>
      <w:r w:rsidRPr="00A0326F">
        <w:rPr>
          <w:rFonts w:ascii="標楷體" w:eastAsia="標楷體" w:hAnsi="標楷體" w:cs="新細明體" w:hint="eastAsia"/>
          <w:b/>
          <w:bCs/>
          <w:color w:val="000000"/>
          <w:kern w:val="0"/>
          <w:szCs w:val="24"/>
        </w:rPr>
        <w:t>11</w:t>
      </w:r>
      <w:r>
        <w:rPr>
          <w:rFonts w:ascii="標楷體" w:eastAsia="標楷體" w:hAnsi="標楷體" w:cs="新細明體" w:hint="eastAsia"/>
          <w:b/>
          <w:bCs/>
          <w:color w:val="000000"/>
          <w:kern w:val="0"/>
          <w:szCs w:val="24"/>
        </w:rPr>
        <w:t>4</w:t>
      </w:r>
      <w:proofErr w:type="gramEnd"/>
      <w:r w:rsidRPr="00A0326F">
        <w:rPr>
          <w:rFonts w:ascii="標楷體" w:eastAsia="標楷體" w:hAnsi="標楷體" w:cs="新細明體" w:hint="eastAsia"/>
          <w:b/>
          <w:bCs/>
          <w:color w:val="000000"/>
          <w:kern w:val="0"/>
          <w:szCs w:val="24"/>
        </w:rPr>
        <w:t>年度重大公共建設計畫預算執行情形</w:t>
      </w:r>
      <w:r w:rsidRPr="00AA00E9">
        <w:rPr>
          <w:rFonts w:ascii="標楷體" w:eastAsia="標楷體" w:hAnsi="標楷體" w:cs="新細明體" w:hint="eastAsia"/>
          <w:bCs/>
          <w:color w:val="000000"/>
          <w:kern w:val="0"/>
          <w:szCs w:val="24"/>
        </w:rPr>
        <w:t>（續）</w:t>
      </w:r>
    </w:p>
    <w:p w14:paraId="6EAF861F" w14:textId="77777777" w:rsidR="00A10F3A" w:rsidRPr="00A0326F" w:rsidRDefault="00A10F3A" w:rsidP="00FA32D2">
      <w:pPr>
        <w:spacing w:before="50" w:line="300" w:lineRule="exact"/>
        <w:ind w:rightChars="4" w:right="10"/>
        <w:jc w:val="right"/>
        <w:rPr>
          <w:rFonts w:ascii="標楷體" w:eastAsia="標楷體" w:hAnsi="標楷體" w:cs="新細明體"/>
          <w:color w:val="000000"/>
          <w:kern w:val="0"/>
          <w:sz w:val="20"/>
          <w:lang w:val="x-none"/>
        </w:rPr>
      </w:pPr>
      <w:r w:rsidRPr="00A0326F">
        <w:rPr>
          <w:rFonts w:ascii="標楷體" w:eastAsia="標楷體" w:hAnsi="標楷體" w:cs="新細明體" w:hint="eastAsia"/>
          <w:color w:val="000000"/>
          <w:kern w:val="0"/>
          <w:sz w:val="20"/>
          <w:lang w:val="x-none"/>
        </w:rPr>
        <w:t>單位：新臺幣千元、％</w:t>
      </w:r>
    </w:p>
    <w:tbl>
      <w:tblPr>
        <w:tblStyle w:val="affd"/>
        <w:tblW w:w="9923" w:type="dxa"/>
        <w:tblInd w:w="-5" w:type="dxa"/>
        <w:tblLayout w:type="fixed"/>
        <w:tblLook w:val="04A0" w:firstRow="1" w:lastRow="0" w:firstColumn="1" w:lastColumn="0" w:noHBand="0" w:noVBand="1"/>
      </w:tblPr>
      <w:tblGrid>
        <w:gridCol w:w="539"/>
        <w:gridCol w:w="3827"/>
        <w:gridCol w:w="1852"/>
        <w:gridCol w:w="1852"/>
        <w:gridCol w:w="1853"/>
      </w:tblGrid>
      <w:tr w:rsidR="00A10F3A" w:rsidRPr="009F7A37" w14:paraId="28FC3E8E"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noWrap/>
            <w:hideMark/>
          </w:tcPr>
          <w:p w14:paraId="5EB948BF" w14:textId="77777777" w:rsidR="00A10F3A" w:rsidRPr="00F46CEF" w:rsidRDefault="00A10F3A" w:rsidP="00DD70CB">
            <w:pPr>
              <w:snapToGrid w:val="0"/>
              <w:spacing w:line="400" w:lineRule="exact"/>
              <w:ind w:leftChars="-45" w:left="10" w:rightChars="-59" w:right="-142" w:hangingChars="58" w:hanging="118"/>
              <w:jc w:val="center"/>
              <w:rPr>
                <w:rFonts w:ascii="標楷體" w:eastAsia="標楷體" w:hAnsi="標楷體"/>
                <w:snapToGrid w:val="0"/>
                <w:spacing w:val="12"/>
                <w:w w:val="90"/>
                <w:kern w:val="0"/>
                <w:sz w:val="20"/>
              </w:rPr>
            </w:pPr>
            <w:r w:rsidRPr="00F46CEF">
              <w:rPr>
                <w:rFonts w:ascii="標楷體" w:eastAsia="標楷體" w:hAnsi="標楷體" w:hint="eastAsia"/>
                <w:snapToGrid w:val="0"/>
                <w:spacing w:val="12"/>
                <w:w w:val="90"/>
                <w:kern w:val="0"/>
                <w:sz w:val="20"/>
              </w:rPr>
              <w:t>序號</w:t>
            </w:r>
          </w:p>
        </w:tc>
        <w:tc>
          <w:tcPr>
            <w:tcW w:w="3827" w:type="dxa"/>
            <w:tcBorders>
              <w:top w:val="single" w:sz="4" w:space="0" w:color="auto"/>
              <w:left w:val="single" w:sz="4" w:space="0" w:color="auto"/>
              <w:bottom w:val="single" w:sz="4" w:space="0" w:color="auto"/>
              <w:right w:val="single" w:sz="4" w:space="0" w:color="auto"/>
            </w:tcBorders>
            <w:noWrap/>
            <w:hideMark/>
          </w:tcPr>
          <w:p w14:paraId="0528C066"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主管機關（列管計畫項數）/計畫名稱</w:t>
            </w:r>
          </w:p>
        </w:tc>
        <w:tc>
          <w:tcPr>
            <w:tcW w:w="1852" w:type="dxa"/>
            <w:tcBorders>
              <w:top w:val="single" w:sz="4" w:space="0" w:color="auto"/>
              <w:left w:val="single" w:sz="4" w:space="0" w:color="auto"/>
              <w:bottom w:val="single" w:sz="4" w:space="0" w:color="auto"/>
              <w:right w:val="single" w:sz="4" w:space="0" w:color="auto"/>
            </w:tcBorders>
            <w:hideMark/>
          </w:tcPr>
          <w:p w14:paraId="0769C9F2" w14:textId="77777777" w:rsidR="00A10F3A" w:rsidRPr="009F7A37" w:rsidRDefault="00A10F3A" w:rsidP="00DD70CB">
            <w:pPr>
              <w:snapToGrid w:val="0"/>
              <w:spacing w:line="400" w:lineRule="exact"/>
              <w:ind w:leftChars="-1" w:left="-2" w:rightChars="-13" w:right="-31"/>
              <w:jc w:val="center"/>
              <w:rPr>
                <w:rFonts w:ascii="標楷體" w:eastAsia="標楷體" w:hAnsi="標楷體"/>
                <w:snapToGrid w:val="0"/>
                <w:w w:val="90"/>
                <w:kern w:val="0"/>
                <w:sz w:val="20"/>
              </w:rPr>
            </w:pPr>
            <w:r w:rsidRPr="009F7A37">
              <w:rPr>
                <w:rFonts w:ascii="標楷體" w:eastAsia="標楷體" w:hAnsi="標楷體" w:hint="eastAsia"/>
                <w:snapToGrid w:val="0"/>
                <w:kern w:val="0"/>
                <w:sz w:val="20"/>
              </w:rPr>
              <w:t>年度可支用預算數</w:t>
            </w:r>
          </w:p>
        </w:tc>
        <w:tc>
          <w:tcPr>
            <w:tcW w:w="1852" w:type="dxa"/>
            <w:tcBorders>
              <w:top w:val="single" w:sz="4" w:space="0" w:color="auto"/>
              <w:left w:val="single" w:sz="4" w:space="0" w:color="auto"/>
              <w:bottom w:val="single" w:sz="4" w:space="0" w:color="auto"/>
              <w:right w:val="single" w:sz="4" w:space="0" w:color="auto"/>
            </w:tcBorders>
            <w:hideMark/>
          </w:tcPr>
          <w:p w14:paraId="007507EF"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年度預算執行數</w:t>
            </w:r>
          </w:p>
        </w:tc>
        <w:tc>
          <w:tcPr>
            <w:tcW w:w="1853" w:type="dxa"/>
            <w:tcBorders>
              <w:top w:val="single" w:sz="4" w:space="0" w:color="auto"/>
              <w:left w:val="single" w:sz="4" w:space="0" w:color="auto"/>
              <w:bottom w:val="single" w:sz="4" w:space="0" w:color="auto"/>
              <w:right w:val="single" w:sz="4" w:space="0" w:color="auto"/>
            </w:tcBorders>
            <w:hideMark/>
          </w:tcPr>
          <w:p w14:paraId="24BE0616"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年度預算執行率</w:t>
            </w:r>
          </w:p>
        </w:tc>
      </w:tr>
      <w:tr w:rsidR="00A10F3A" w:rsidRPr="00A0326F" w14:paraId="1D7BB2A0" w14:textId="77777777" w:rsidTr="00DD70CB">
        <w:trPr>
          <w:trHeight w:val="539"/>
        </w:trPr>
        <w:tc>
          <w:tcPr>
            <w:tcW w:w="539" w:type="dxa"/>
            <w:vAlign w:val="center"/>
            <w:hideMark/>
          </w:tcPr>
          <w:p w14:paraId="6FF89447" w14:textId="77777777" w:rsidR="00A10F3A" w:rsidRPr="00453FC0" w:rsidRDefault="00A10F3A" w:rsidP="00DD70CB">
            <w:pPr>
              <w:snapToGrid w:val="0"/>
              <w:spacing w:line="240" w:lineRule="exact"/>
              <w:ind w:leftChars="-1" w:left="-2"/>
              <w:jc w:val="center"/>
              <w:rPr>
                <w:rFonts w:ascii="標楷體" w:eastAsia="標楷體" w:hAnsi="標楷體"/>
                <w:color w:val="000000"/>
                <w:sz w:val="20"/>
              </w:rPr>
            </w:pPr>
            <w:r w:rsidRPr="00453FC0">
              <w:rPr>
                <w:rFonts w:ascii="標楷體" w:eastAsia="標楷體" w:hAnsi="標楷體" w:hint="eastAsia"/>
                <w:color w:val="000000"/>
                <w:sz w:val="20"/>
              </w:rPr>
              <w:t>3</w:t>
            </w:r>
          </w:p>
        </w:tc>
        <w:tc>
          <w:tcPr>
            <w:tcW w:w="3827" w:type="dxa"/>
            <w:vAlign w:val="center"/>
            <w:hideMark/>
          </w:tcPr>
          <w:p w14:paraId="2E5D6350" w14:textId="77777777" w:rsidR="00A10F3A" w:rsidRPr="00453FC0" w:rsidRDefault="00A10F3A" w:rsidP="00DD70CB">
            <w:pPr>
              <w:snapToGrid w:val="0"/>
              <w:spacing w:line="240" w:lineRule="exact"/>
              <w:ind w:leftChars="-1" w:left="-2"/>
              <w:jc w:val="both"/>
              <w:rPr>
                <w:rFonts w:ascii="標楷體" w:eastAsia="標楷體" w:hAnsi="標楷體"/>
                <w:color w:val="000000"/>
                <w:sz w:val="20"/>
              </w:rPr>
            </w:pPr>
            <w:r w:rsidRPr="007165AD">
              <w:rPr>
                <w:rFonts w:ascii="標楷體" w:eastAsia="標楷體" w:hAnsi="標楷體"/>
                <w:color w:val="000000"/>
                <w:sz w:val="20"/>
              </w:rPr>
              <w:t>中和區興設第二納骨塔</w:t>
            </w:r>
          </w:p>
        </w:tc>
        <w:tc>
          <w:tcPr>
            <w:tcW w:w="1852" w:type="dxa"/>
            <w:vAlign w:val="center"/>
            <w:hideMark/>
          </w:tcPr>
          <w:p w14:paraId="4FB7CB81" w14:textId="77777777" w:rsidR="00A10F3A" w:rsidRPr="00A0326F" w:rsidRDefault="00A10F3A" w:rsidP="00DD70CB">
            <w:pPr>
              <w:widowControl/>
              <w:spacing w:line="400" w:lineRule="exact"/>
              <w:jc w:val="right"/>
              <w:rPr>
                <w:rFonts w:ascii="標楷體" w:eastAsia="標楷體" w:hAnsi="標楷體" w:cs="Arial"/>
                <w:color w:val="000000"/>
                <w:kern w:val="0"/>
                <w:sz w:val="20"/>
              </w:rPr>
            </w:pPr>
            <w:r>
              <w:rPr>
                <w:rFonts w:ascii="標楷體" w:eastAsia="標楷體" w:hAnsi="標楷體" w:cs="Arial" w:hint="eastAsia"/>
                <w:color w:val="000000"/>
                <w:kern w:val="0"/>
                <w:sz w:val="20"/>
              </w:rPr>
              <w:t>－</w:t>
            </w:r>
          </w:p>
        </w:tc>
        <w:tc>
          <w:tcPr>
            <w:tcW w:w="1852" w:type="dxa"/>
            <w:vAlign w:val="center"/>
            <w:hideMark/>
          </w:tcPr>
          <w:p w14:paraId="5906ECBA" w14:textId="77777777" w:rsidR="00A10F3A" w:rsidRPr="00A0326F" w:rsidRDefault="00A10F3A" w:rsidP="00DD70CB">
            <w:pPr>
              <w:widowControl/>
              <w:spacing w:line="400" w:lineRule="exact"/>
              <w:jc w:val="right"/>
              <w:rPr>
                <w:rFonts w:ascii="標楷體" w:eastAsia="標楷體" w:hAnsi="標楷體" w:cs="Arial"/>
                <w:color w:val="000000"/>
                <w:kern w:val="0"/>
                <w:sz w:val="20"/>
              </w:rPr>
            </w:pPr>
            <w:r>
              <w:rPr>
                <w:rFonts w:ascii="標楷體" w:eastAsia="標楷體" w:hAnsi="標楷體" w:cs="Arial" w:hint="eastAsia"/>
                <w:color w:val="000000"/>
                <w:kern w:val="0"/>
                <w:sz w:val="20"/>
              </w:rPr>
              <w:t>－</w:t>
            </w:r>
          </w:p>
        </w:tc>
        <w:tc>
          <w:tcPr>
            <w:tcW w:w="1853" w:type="dxa"/>
            <w:vAlign w:val="center"/>
            <w:hideMark/>
          </w:tcPr>
          <w:p w14:paraId="79B485BE" w14:textId="77777777" w:rsidR="00A10F3A" w:rsidRPr="00A0326F" w:rsidRDefault="00A10F3A" w:rsidP="00DD70CB">
            <w:pPr>
              <w:widowControl/>
              <w:spacing w:line="400" w:lineRule="exact"/>
              <w:jc w:val="right"/>
              <w:rPr>
                <w:rFonts w:ascii="標楷體" w:eastAsia="標楷體" w:hAnsi="標楷體" w:cs="Arial"/>
                <w:color w:val="000000"/>
                <w:kern w:val="0"/>
                <w:sz w:val="20"/>
              </w:rPr>
            </w:pPr>
            <w:r>
              <w:rPr>
                <w:rFonts w:ascii="標楷體" w:eastAsia="標楷體" w:hAnsi="標楷體" w:cs="Arial" w:hint="eastAsia"/>
                <w:color w:val="000000"/>
                <w:kern w:val="0"/>
                <w:sz w:val="20"/>
              </w:rPr>
              <w:t>－</w:t>
            </w:r>
          </w:p>
        </w:tc>
      </w:tr>
      <w:tr w:rsidR="00A10F3A" w:rsidRPr="00A0326F" w14:paraId="2910712C" w14:textId="77777777" w:rsidTr="00DD70CB">
        <w:trPr>
          <w:trHeight w:val="539"/>
        </w:trPr>
        <w:tc>
          <w:tcPr>
            <w:tcW w:w="4366" w:type="dxa"/>
            <w:gridSpan w:val="2"/>
            <w:tcBorders>
              <w:top w:val="single" w:sz="4" w:space="0" w:color="auto"/>
              <w:left w:val="single" w:sz="4" w:space="0" w:color="auto"/>
              <w:bottom w:val="single" w:sz="4" w:space="0" w:color="auto"/>
              <w:right w:val="single" w:sz="4" w:space="0" w:color="auto"/>
            </w:tcBorders>
            <w:vAlign w:val="center"/>
          </w:tcPr>
          <w:p w14:paraId="2D806D7B" w14:textId="77777777" w:rsidR="00A10F3A" w:rsidRDefault="00A10F3A" w:rsidP="00DD70CB">
            <w:pPr>
              <w:spacing w:line="400" w:lineRule="exact"/>
              <w:jc w:val="both"/>
              <w:rPr>
                <w:rFonts w:ascii="標楷體" w:eastAsia="標楷體" w:hAnsi="標楷體" w:cs="Arial"/>
                <w:color w:val="000000"/>
                <w:sz w:val="20"/>
              </w:rPr>
            </w:pPr>
            <w:r>
              <w:rPr>
                <w:rFonts w:ascii="標楷體" w:eastAsia="標楷體" w:hAnsi="標楷體" w:hint="eastAsia"/>
                <w:b/>
                <w:bCs/>
                <w:color w:val="000000"/>
                <w:sz w:val="20"/>
              </w:rPr>
              <w:t>四、環境保護局（3項）</w:t>
            </w:r>
          </w:p>
        </w:tc>
        <w:tc>
          <w:tcPr>
            <w:tcW w:w="1852" w:type="dxa"/>
            <w:tcBorders>
              <w:top w:val="single" w:sz="4" w:space="0" w:color="auto"/>
              <w:left w:val="single" w:sz="4" w:space="0" w:color="auto"/>
              <w:bottom w:val="single" w:sz="4" w:space="0" w:color="auto"/>
              <w:right w:val="single" w:sz="4" w:space="0" w:color="auto"/>
            </w:tcBorders>
            <w:vAlign w:val="center"/>
          </w:tcPr>
          <w:p w14:paraId="32F4DADB" w14:textId="77777777" w:rsidR="00A10F3A" w:rsidRDefault="00A10F3A" w:rsidP="00DD70CB">
            <w:pPr>
              <w:spacing w:line="400" w:lineRule="exact"/>
              <w:jc w:val="right"/>
              <w:rPr>
                <w:rFonts w:ascii="標楷體" w:eastAsia="標楷體" w:hAnsi="標楷體" w:cs="Arial"/>
                <w:color w:val="000000"/>
                <w:sz w:val="20"/>
              </w:rPr>
            </w:pPr>
            <w:r>
              <w:rPr>
                <w:rFonts w:ascii="標楷體" w:eastAsia="標楷體" w:hAnsi="標楷體" w:hint="eastAsia"/>
                <w:b/>
                <w:bCs/>
                <w:color w:val="000000"/>
                <w:sz w:val="20"/>
              </w:rPr>
              <w:t xml:space="preserve">234,156 </w:t>
            </w:r>
          </w:p>
        </w:tc>
        <w:tc>
          <w:tcPr>
            <w:tcW w:w="1852" w:type="dxa"/>
            <w:tcBorders>
              <w:top w:val="single" w:sz="4" w:space="0" w:color="auto"/>
              <w:left w:val="single" w:sz="4" w:space="0" w:color="auto"/>
              <w:bottom w:val="single" w:sz="4" w:space="0" w:color="auto"/>
              <w:right w:val="single" w:sz="4" w:space="0" w:color="auto"/>
            </w:tcBorders>
            <w:vAlign w:val="center"/>
          </w:tcPr>
          <w:p w14:paraId="767CCEDC" w14:textId="77777777" w:rsidR="00A10F3A" w:rsidRDefault="00A10F3A" w:rsidP="00DD70CB">
            <w:pPr>
              <w:spacing w:line="400" w:lineRule="exact"/>
              <w:jc w:val="right"/>
              <w:rPr>
                <w:rFonts w:ascii="標楷體" w:eastAsia="標楷體" w:hAnsi="標楷體" w:cs="Arial"/>
                <w:color w:val="000000"/>
                <w:sz w:val="20"/>
              </w:rPr>
            </w:pPr>
            <w:r>
              <w:rPr>
                <w:rFonts w:ascii="標楷體" w:eastAsia="標楷體" w:hAnsi="標楷體" w:hint="eastAsia"/>
                <w:b/>
                <w:bCs/>
                <w:color w:val="000000"/>
                <w:sz w:val="20"/>
              </w:rPr>
              <w:t xml:space="preserve">137,783 </w:t>
            </w:r>
          </w:p>
        </w:tc>
        <w:tc>
          <w:tcPr>
            <w:tcW w:w="1853" w:type="dxa"/>
            <w:tcBorders>
              <w:top w:val="single" w:sz="4" w:space="0" w:color="auto"/>
              <w:left w:val="single" w:sz="4" w:space="0" w:color="auto"/>
              <w:bottom w:val="single" w:sz="4" w:space="0" w:color="auto"/>
              <w:right w:val="single" w:sz="4" w:space="0" w:color="auto"/>
            </w:tcBorders>
            <w:vAlign w:val="center"/>
          </w:tcPr>
          <w:p w14:paraId="2D18BCD1" w14:textId="77777777" w:rsidR="00A10F3A" w:rsidRDefault="00A10F3A" w:rsidP="00DD70CB">
            <w:pPr>
              <w:spacing w:line="400" w:lineRule="exact"/>
              <w:jc w:val="right"/>
              <w:rPr>
                <w:rFonts w:ascii="標楷體" w:eastAsia="標楷體" w:hAnsi="標楷體" w:cs="Arial"/>
                <w:color w:val="000000"/>
                <w:sz w:val="20"/>
              </w:rPr>
            </w:pPr>
            <w:r>
              <w:rPr>
                <w:rFonts w:ascii="標楷體" w:eastAsia="標楷體" w:hAnsi="標楷體" w:hint="eastAsia"/>
                <w:b/>
                <w:bCs/>
                <w:color w:val="000000"/>
                <w:sz w:val="20"/>
              </w:rPr>
              <w:t xml:space="preserve">58.84 </w:t>
            </w:r>
          </w:p>
        </w:tc>
      </w:tr>
      <w:tr w:rsidR="00A10F3A" w:rsidRPr="00A0326F" w14:paraId="302EB54C"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76D27741" w14:textId="77777777" w:rsidR="00A10F3A" w:rsidRPr="00453FC0" w:rsidRDefault="00A10F3A" w:rsidP="00DD70CB">
            <w:pPr>
              <w:snapToGrid w:val="0"/>
              <w:spacing w:line="240" w:lineRule="exact"/>
              <w:ind w:leftChars="-1" w:left="-2"/>
              <w:jc w:val="center"/>
              <w:rPr>
                <w:rFonts w:ascii="標楷體" w:eastAsia="標楷體" w:hAnsi="標楷體"/>
                <w:color w:val="000000"/>
                <w:sz w:val="20"/>
              </w:rPr>
            </w:pPr>
            <w:r w:rsidRPr="00453FC0">
              <w:rPr>
                <w:rFonts w:ascii="標楷體" w:eastAsia="標楷體" w:hAnsi="標楷體" w:hint="eastAsia"/>
                <w:color w:val="000000"/>
                <w:sz w:val="20"/>
              </w:rPr>
              <w:t>1</w:t>
            </w:r>
          </w:p>
        </w:tc>
        <w:tc>
          <w:tcPr>
            <w:tcW w:w="3827" w:type="dxa"/>
            <w:tcBorders>
              <w:top w:val="single" w:sz="4" w:space="0" w:color="auto"/>
              <w:left w:val="single" w:sz="4" w:space="0" w:color="auto"/>
              <w:bottom w:val="single" w:sz="4" w:space="0" w:color="auto"/>
              <w:right w:val="single" w:sz="4" w:space="0" w:color="auto"/>
            </w:tcBorders>
            <w:vAlign w:val="center"/>
          </w:tcPr>
          <w:p w14:paraId="0335E364" w14:textId="77777777" w:rsidR="00A10F3A" w:rsidRPr="005B12CD" w:rsidRDefault="00A10F3A" w:rsidP="00DD70CB">
            <w:pPr>
              <w:spacing w:line="240" w:lineRule="exact"/>
              <w:jc w:val="both"/>
              <w:rPr>
                <w:rFonts w:ascii="標楷體" w:eastAsia="標楷體" w:hAnsi="標楷體" w:cs="Arial"/>
                <w:color w:val="000000"/>
                <w:w w:val="105"/>
                <w:sz w:val="20"/>
              </w:rPr>
            </w:pPr>
            <w:r w:rsidRPr="004D264D">
              <w:rPr>
                <w:rFonts w:ascii="標楷體" w:eastAsia="標楷體" w:hAnsi="標楷體"/>
                <w:color w:val="000000"/>
                <w:sz w:val="20"/>
              </w:rPr>
              <w:t>淡水區清潔隊停車場遷移暨休息廳舍新建工程</w:t>
            </w:r>
          </w:p>
        </w:tc>
        <w:tc>
          <w:tcPr>
            <w:tcW w:w="1852" w:type="dxa"/>
            <w:tcBorders>
              <w:top w:val="single" w:sz="4" w:space="0" w:color="auto"/>
              <w:left w:val="single" w:sz="4" w:space="0" w:color="auto"/>
              <w:bottom w:val="single" w:sz="4" w:space="0" w:color="auto"/>
              <w:right w:val="single" w:sz="4" w:space="0" w:color="auto"/>
            </w:tcBorders>
            <w:vAlign w:val="center"/>
          </w:tcPr>
          <w:p w14:paraId="456120A9" w14:textId="77777777" w:rsidR="00A10F3A" w:rsidRDefault="00A10F3A" w:rsidP="00DD70CB">
            <w:pPr>
              <w:spacing w:line="400" w:lineRule="exact"/>
              <w:jc w:val="right"/>
              <w:rPr>
                <w:rFonts w:ascii="標楷體" w:eastAsia="標楷體" w:hAnsi="標楷體" w:cs="Arial"/>
                <w:color w:val="000000"/>
                <w:sz w:val="20"/>
              </w:rPr>
            </w:pPr>
            <w:r>
              <w:rPr>
                <w:rFonts w:ascii="標楷體" w:eastAsia="標楷體" w:hAnsi="標楷體" w:hint="eastAsia"/>
                <w:color w:val="000000"/>
                <w:sz w:val="20"/>
              </w:rPr>
              <w:t xml:space="preserve">101,192 </w:t>
            </w:r>
          </w:p>
        </w:tc>
        <w:tc>
          <w:tcPr>
            <w:tcW w:w="1852" w:type="dxa"/>
            <w:tcBorders>
              <w:top w:val="single" w:sz="4" w:space="0" w:color="auto"/>
              <w:left w:val="single" w:sz="4" w:space="0" w:color="auto"/>
              <w:bottom w:val="single" w:sz="4" w:space="0" w:color="auto"/>
              <w:right w:val="single" w:sz="4" w:space="0" w:color="auto"/>
            </w:tcBorders>
            <w:vAlign w:val="center"/>
          </w:tcPr>
          <w:p w14:paraId="3A2EC91E" w14:textId="77777777" w:rsidR="00A10F3A" w:rsidRDefault="00A10F3A" w:rsidP="00DD70CB">
            <w:pPr>
              <w:spacing w:line="400" w:lineRule="exact"/>
              <w:jc w:val="right"/>
              <w:rPr>
                <w:rFonts w:ascii="標楷體" w:eastAsia="標楷體" w:hAnsi="標楷體" w:cs="Arial"/>
                <w:color w:val="000000"/>
                <w:sz w:val="20"/>
              </w:rPr>
            </w:pPr>
            <w:r>
              <w:rPr>
                <w:rFonts w:ascii="標楷體" w:eastAsia="標楷體" w:hAnsi="標楷體" w:hint="eastAsia"/>
                <w:color w:val="000000"/>
                <w:sz w:val="20"/>
              </w:rPr>
              <w:t>54,788</w:t>
            </w:r>
          </w:p>
        </w:tc>
        <w:tc>
          <w:tcPr>
            <w:tcW w:w="1853" w:type="dxa"/>
            <w:tcBorders>
              <w:top w:val="single" w:sz="4" w:space="0" w:color="auto"/>
              <w:left w:val="single" w:sz="4" w:space="0" w:color="auto"/>
              <w:bottom w:val="single" w:sz="4" w:space="0" w:color="auto"/>
              <w:right w:val="single" w:sz="4" w:space="0" w:color="auto"/>
            </w:tcBorders>
            <w:vAlign w:val="center"/>
          </w:tcPr>
          <w:p w14:paraId="2FE64696" w14:textId="77777777" w:rsidR="00A10F3A" w:rsidRDefault="00A10F3A" w:rsidP="00DD70CB">
            <w:pPr>
              <w:spacing w:line="400" w:lineRule="exact"/>
              <w:jc w:val="right"/>
              <w:rPr>
                <w:rFonts w:ascii="標楷體" w:eastAsia="標楷體" w:hAnsi="標楷體" w:cs="Arial"/>
                <w:color w:val="000000"/>
                <w:sz w:val="20"/>
              </w:rPr>
            </w:pPr>
            <w:r>
              <w:rPr>
                <w:rFonts w:ascii="標楷體" w:eastAsia="標楷體" w:hAnsi="標楷體" w:hint="eastAsia"/>
                <w:color w:val="000000"/>
                <w:sz w:val="20"/>
              </w:rPr>
              <w:t xml:space="preserve">54.14 </w:t>
            </w:r>
          </w:p>
        </w:tc>
      </w:tr>
      <w:tr w:rsidR="00A10F3A" w:rsidRPr="00A0326F" w14:paraId="685777AB"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0AEDDF0F" w14:textId="77777777" w:rsidR="00A10F3A" w:rsidRPr="00453FC0" w:rsidRDefault="00A10F3A" w:rsidP="00DD70CB">
            <w:pPr>
              <w:snapToGrid w:val="0"/>
              <w:spacing w:line="240" w:lineRule="exact"/>
              <w:ind w:leftChars="-1" w:left="-2"/>
              <w:jc w:val="center"/>
              <w:rPr>
                <w:rFonts w:ascii="標楷體" w:eastAsia="標楷體" w:hAnsi="標楷體"/>
                <w:color w:val="000000"/>
                <w:sz w:val="20"/>
              </w:rPr>
            </w:pPr>
            <w:r w:rsidRPr="00453FC0">
              <w:rPr>
                <w:rFonts w:ascii="標楷體" w:eastAsia="標楷體" w:hAnsi="標楷體" w:hint="eastAsia"/>
                <w:color w:val="000000"/>
                <w:sz w:val="20"/>
              </w:rPr>
              <w:t>2</w:t>
            </w:r>
          </w:p>
        </w:tc>
        <w:tc>
          <w:tcPr>
            <w:tcW w:w="3827" w:type="dxa"/>
            <w:tcBorders>
              <w:top w:val="single" w:sz="4" w:space="0" w:color="auto"/>
              <w:left w:val="single" w:sz="4" w:space="0" w:color="auto"/>
              <w:bottom w:val="single" w:sz="4" w:space="0" w:color="auto"/>
              <w:right w:val="single" w:sz="4" w:space="0" w:color="auto"/>
            </w:tcBorders>
            <w:vAlign w:val="center"/>
          </w:tcPr>
          <w:p w14:paraId="6292E9A3" w14:textId="77777777" w:rsidR="00A10F3A" w:rsidRDefault="00A10F3A" w:rsidP="00DD70CB">
            <w:pPr>
              <w:snapToGrid w:val="0"/>
              <w:spacing w:line="240" w:lineRule="exact"/>
              <w:ind w:leftChars="-1" w:left="-2"/>
              <w:jc w:val="both"/>
              <w:rPr>
                <w:rFonts w:ascii="標楷體" w:eastAsia="標楷體" w:hAnsi="標楷體"/>
                <w:color w:val="000000"/>
                <w:sz w:val="20"/>
              </w:rPr>
            </w:pPr>
            <w:r w:rsidRPr="004D264D">
              <w:rPr>
                <w:rFonts w:ascii="標楷體" w:eastAsia="標楷體" w:hAnsi="標楷體"/>
                <w:color w:val="000000"/>
                <w:sz w:val="20"/>
              </w:rPr>
              <w:t>新莊區域性資源循環中心新建工程</w:t>
            </w:r>
          </w:p>
        </w:tc>
        <w:tc>
          <w:tcPr>
            <w:tcW w:w="1852" w:type="dxa"/>
            <w:tcBorders>
              <w:top w:val="single" w:sz="4" w:space="0" w:color="auto"/>
              <w:left w:val="single" w:sz="4" w:space="0" w:color="auto"/>
              <w:bottom w:val="single" w:sz="4" w:space="0" w:color="auto"/>
              <w:right w:val="single" w:sz="4" w:space="0" w:color="auto"/>
            </w:tcBorders>
            <w:vAlign w:val="center"/>
          </w:tcPr>
          <w:p w14:paraId="3919EBFB" w14:textId="77777777" w:rsidR="00A10F3A" w:rsidRDefault="00A10F3A" w:rsidP="00DD70CB">
            <w:pPr>
              <w:spacing w:line="400" w:lineRule="exact"/>
              <w:jc w:val="right"/>
              <w:rPr>
                <w:rFonts w:ascii="標楷體" w:eastAsia="標楷體" w:hAnsi="標楷體"/>
                <w:color w:val="000000"/>
                <w:sz w:val="20"/>
              </w:rPr>
            </w:pPr>
            <w:r w:rsidRPr="002F4A34">
              <w:rPr>
                <w:rFonts w:ascii="標楷體" w:eastAsia="標楷體" w:hAnsi="標楷體"/>
                <w:color w:val="000000"/>
                <w:sz w:val="20"/>
              </w:rPr>
              <w:t>98</w:t>
            </w:r>
            <w:r>
              <w:rPr>
                <w:rFonts w:ascii="標楷體" w:eastAsia="標楷體" w:hAnsi="標楷體" w:hint="eastAsia"/>
                <w:color w:val="000000"/>
                <w:sz w:val="20"/>
              </w:rPr>
              <w:t>,</w:t>
            </w:r>
            <w:r w:rsidRPr="002F4A34">
              <w:rPr>
                <w:rFonts w:ascii="標楷體" w:eastAsia="標楷體" w:hAnsi="標楷體"/>
                <w:color w:val="000000"/>
                <w:sz w:val="20"/>
              </w:rPr>
              <w:t>435</w:t>
            </w:r>
          </w:p>
        </w:tc>
        <w:tc>
          <w:tcPr>
            <w:tcW w:w="1852" w:type="dxa"/>
            <w:tcBorders>
              <w:top w:val="single" w:sz="4" w:space="0" w:color="auto"/>
              <w:left w:val="single" w:sz="4" w:space="0" w:color="auto"/>
              <w:bottom w:val="single" w:sz="4" w:space="0" w:color="auto"/>
              <w:right w:val="single" w:sz="4" w:space="0" w:color="auto"/>
            </w:tcBorders>
            <w:vAlign w:val="center"/>
          </w:tcPr>
          <w:p w14:paraId="327EC6E3" w14:textId="77777777" w:rsidR="00A10F3A" w:rsidRDefault="00A10F3A" w:rsidP="00DD70CB">
            <w:pPr>
              <w:spacing w:line="400" w:lineRule="exact"/>
              <w:jc w:val="right"/>
              <w:rPr>
                <w:rFonts w:ascii="標楷體" w:eastAsia="標楷體" w:hAnsi="標楷體"/>
                <w:color w:val="000000"/>
                <w:sz w:val="20"/>
              </w:rPr>
            </w:pPr>
            <w:r w:rsidRPr="002F4A34">
              <w:rPr>
                <w:rFonts w:ascii="標楷體" w:eastAsia="標楷體" w:hAnsi="標楷體"/>
                <w:color w:val="000000"/>
                <w:sz w:val="20"/>
              </w:rPr>
              <w:t>60</w:t>
            </w:r>
            <w:r>
              <w:rPr>
                <w:rFonts w:ascii="標楷體" w:eastAsia="標楷體" w:hAnsi="標楷體" w:hint="eastAsia"/>
                <w:color w:val="000000"/>
                <w:sz w:val="20"/>
              </w:rPr>
              <w:t>,</w:t>
            </w:r>
            <w:r w:rsidRPr="002F4A34">
              <w:rPr>
                <w:rFonts w:ascii="標楷體" w:eastAsia="標楷體" w:hAnsi="標楷體"/>
                <w:color w:val="000000"/>
                <w:sz w:val="20"/>
              </w:rPr>
              <w:t>304</w:t>
            </w:r>
          </w:p>
        </w:tc>
        <w:tc>
          <w:tcPr>
            <w:tcW w:w="1853" w:type="dxa"/>
            <w:tcBorders>
              <w:top w:val="single" w:sz="4" w:space="0" w:color="auto"/>
              <w:left w:val="single" w:sz="4" w:space="0" w:color="auto"/>
              <w:bottom w:val="single" w:sz="4" w:space="0" w:color="auto"/>
              <w:right w:val="single" w:sz="4" w:space="0" w:color="auto"/>
            </w:tcBorders>
            <w:vAlign w:val="center"/>
          </w:tcPr>
          <w:p w14:paraId="44A0CFFA" w14:textId="77777777" w:rsidR="00A10F3A" w:rsidRDefault="00A10F3A" w:rsidP="00DD70CB">
            <w:pPr>
              <w:spacing w:line="400" w:lineRule="exact"/>
              <w:jc w:val="right"/>
              <w:rPr>
                <w:rFonts w:ascii="標楷體" w:eastAsia="標楷體" w:hAnsi="標楷體"/>
                <w:color w:val="000000"/>
                <w:sz w:val="20"/>
              </w:rPr>
            </w:pPr>
            <w:r w:rsidRPr="002F4A34">
              <w:rPr>
                <w:rFonts w:ascii="標楷體" w:eastAsia="標楷體" w:hAnsi="標楷體"/>
                <w:color w:val="000000"/>
                <w:sz w:val="20"/>
              </w:rPr>
              <w:t>61.26</w:t>
            </w:r>
          </w:p>
        </w:tc>
      </w:tr>
      <w:tr w:rsidR="00A10F3A" w:rsidRPr="00A0326F" w14:paraId="0EBFD523"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7E96D0C1" w14:textId="77777777" w:rsidR="00A10F3A" w:rsidRPr="00453FC0" w:rsidRDefault="00A10F3A" w:rsidP="00DD70CB">
            <w:pPr>
              <w:snapToGrid w:val="0"/>
              <w:spacing w:line="240" w:lineRule="exact"/>
              <w:ind w:leftChars="-1" w:left="-2"/>
              <w:jc w:val="center"/>
              <w:rPr>
                <w:rFonts w:ascii="標楷體" w:eastAsia="標楷體" w:hAnsi="標楷體"/>
                <w:color w:val="000000"/>
                <w:sz w:val="20"/>
              </w:rPr>
            </w:pPr>
            <w:r w:rsidRPr="00453FC0">
              <w:rPr>
                <w:rFonts w:ascii="標楷體" w:eastAsia="標楷體" w:hAnsi="標楷體" w:hint="eastAsia"/>
                <w:color w:val="000000"/>
                <w:sz w:val="20"/>
              </w:rPr>
              <w:t>3</w:t>
            </w:r>
          </w:p>
        </w:tc>
        <w:tc>
          <w:tcPr>
            <w:tcW w:w="3827" w:type="dxa"/>
            <w:tcBorders>
              <w:top w:val="single" w:sz="4" w:space="0" w:color="auto"/>
              <w:left w:val="single" w:sz="4" w:space="0" w:color="auto"/>
              <w:bottom w:val="single" w:sz="4" w:space="0" w:color="auto"/>
              <w:right w:val="single" w:sz="4" w:space="0" w:color="auto"/>
            </w:tcBorders>
            <w:vAlign w:val="center"/>
          </w:tcPr>
          <w:p w14:paraId="7AD3830E" w14:textId="77777777" w:rsidR="00A10F3A" w:rsidRDefault="00A10F3A" w:rsidP="00DD70CB">
            <w:pPr>
              <w:snapToGrid w:val="0"/>
              <w:spacing w:line="240" w:lineRule="exact"/>
              <w:ind w:leftChars="-1" w:left="-2"/>
              <w:jc w:val="both"/>
              <w:rPr>
                <w:rFonts w:ascii="標楷體" w:eastAsia="標楷體" w:hAnsi="標楷體"/>
                <w:color w:val="000000"/>
                <w:sz w:val="20"/>
              </w:rPr>
            </w:pPr>
            <w:r w:rsidRPr="002F4A34">
              <w:rPr>
                <w:rFonts w:ascii="標楷體" w:eastAsia="標楷體" w:hAnsi="標楷體"/>
                <w:color w:val="000000"/>
                <w:sz w:val="20"/>
              </w:rPr>
              <w:t>深坑區域性資源循環中心新建工程</w:t>
            </w:r>
          </w:p>
        </w:tc>
        <w:tc>
          <w:tcPr>
            <w:tcW w:w="1852" w:type="dxa"/>
            <w:tcBorders>
              <w:top w:val="single" w:sz="4" w:space="0" w:color="auto"/>
              <w:left w:val="single" w:sz="4" w:space="0" w:color="auto"/>
              <w:bottom w:val="single" w:sz="4" w:space="0" w:color="auto"/>
              <w:right w:val="single" w:sz="4" w:space="0" w:color="auto"/>
            </w:tcBorders>
            <w:vAlign w:val="center"/>
          </w:tcPr>
          <w:p w14:paraId="1F57B589" w14:textId="77777777" w:rsidR="00A10F3A" w:rsidRDefault="00A10F3A" w:rsidP="00DD70CB">
            <w:pPr>
              <w:spacing w:line="400" w:lineRule="exact"/>
              <w:jc w:val="right"/>
              <w:rPr>
                <w:rFonts w:ascii="標楷體" w:eastAsia="標楷體" w:hAnsi="標楷體"/>
                <w:color w:val="000000"/>
                <w:sz w:val="20"/>
              </w:rPr>
            </w:pPr>
            <w:r w:rsidRPr="002F4A34">
              <w:rPr>
                <w:rFonts w:ascii="標楷體" w:eastAsia="標楷體" w:hAnsi="標楷體"/>
                <w:color w:val="000000"/>
                <w:sz w:val="20"/>
              </w:rPr>
              <w:t>34</w:t>
            </w:r>
            <w:r>
              <w:rPr>
                <w:rFonts w:ascii="標楷體" w:eastAsia="標楷體" w:hAnsi="標楷體" w:hint="eastAsia"/>
                <w:color w:val="000000"/>
                <w:sz w:val="20"/>
              </w:rPr>
              <w:t>,</w:t>
            </w:r>
            <w:r w:rsidRPr="002F4A34">
              <w:rPr>
                <w:rFonts w:ascii="標楷體" w:eastAsia="標楷體" w:hAnsi="標楷體"/>
                <w:color w:val="000000"/>
                <w:sz w:val="20"/>
              </w:rPr>
              <w:t>529</w:t>
            </w:r>
          </w:p>
        </w:tc>
        <w:tc>
          <w:tcPr>
            <w:tcW w:w="1852" w:type="dxa"/>
            <w:tcBorders>
              <w:top w:val="single" w:sz="4" w:space="0" w:color="auto"/>
              <w:left w:val="single" w:sz="4" w:space="0" w:color="auto"/>
              <w:bottom w:val="single" w:sz="4" w:space="0" w:color="auto"/>
              <w:right w:val="single" w:sz="4" w:space="0" w:color="auto"/>
            </w:tcBorders>
            <w:vAlign w:val="center"/>
          </w:tcPr>
          <w:p w14:paraId="02DC0F95" w14:textId="77777777" w:rsidR="00A10F3A" w:rsidRDefault="00A10F3A" w:rsidP="00DD70CB">
            <w:pPr>
              <w:spacing w:line="400" w:lineRule="exact"/>
              <w:jc w:val="right"/>
              <w:rPr>
                <w:rFonts w:ascii="標楷體" w:eastAsia="標楷體" w:hAnsi="標楷體"/>
                <w:color w:val="000000"/>
                <w:sz w:val="20"/>
              </w:rPr>
            </w:pPr>
            <w:r w:rsidRPr="002F4A34">
              <w:rPr>
                <w:rFonts w:ascii="標楷體" w:eastAsia="標楷體" w:hAnsi="標楷體"/>
                <w:color w:val="000000"/>
                <w:sz w:val="20"/>
              </w:rPr>
              <w:t>22</w:t>
            </w:r>
            <w:r>
              <w:rPr>
                <w:rFonts w:ascii="標楷體" w:eastAsia="標楷體" w:hAnsi="標楷體" w:hint="eastAsia"/>
                <w:color w:val="000000"/>
                <w:sz w:val="20"/>
              </w:rPr>
              <w:t>,</w:t>
            </w:r>
            <w:r w:rsidRPr="002F4A34">
              <w:rPr>
                <w:rFonts w:ascii="標楷體" w:eastAsia="標楷體" w:hAnsi="標楷體"/>
                <w:color w:val="000000"/>
                <w:sz w:val="20"/>
              </w:rPr>
              <w:t>691</w:t>
            </w:r>
          </w:p>
        </w:tc>
        <w:tc>
          <w:tcPr>
            <w:tcW w:w="1853" w:type="dxa"/>
            <w:tcBorders>
              <w:top w:val="single" w:sz="4" w:space="0" w:color="auto"/>
              <w:left w:val="single" w:sz="4" w:space="0" w:color="auto"/>
              <w:bottom w:val="single" w:sz="4" w:space="0" w:color="auto"/>
              <w:right w:val="single" w:sz="4" w:space="0" w:color="auto"/>
            </w:tcBorders>
            <w:vAlign w:val="center"/>
          </w:tcPr>
          <w:p w14:paraId="4F4E6D31" w14:textId="77777777" w:rsidR="00A10F3A" w:rsidRDefault="00A10F3A" w:rsidP="00DD70CB">
            <w:pPr>
              <w:spacing w:line="400" w:lineRule="exact"/>
              <w:jc w:val="right"/>
              <w:rPr>
                <w:rFonts w:ascii="標楷體" w:eastAsia="標楷體" w:hAnsi="標楷體"/>
                <w:color w:val="000000"/>
                <w:sz w:val="20"/>
              </w:rPr>
            </w:pPr>
            <w:r w:rsidRPr="002F4A34">
              <w:rPr>
                <w:rFonts w:ascii="標楷體" w:eastAsia="標楷體" w:hAnsi="標楷體"/>
                <w:color w:val="000000"/>
                <w:sz w:val="20"/>
              </w:rPr>
              <w:t>65.72</w:t>
            </w:r>
          </w:p>
        </w:tc>
      </w:tr>
      <w:tr w:rsidR="00A10F3A" w:rsidRPr="00A0326F" w14:paraId="4801DC04" w14:textId="77777777" w:rsidTr="00DD70CB">
        <w:trPr>
          <w:trHeight w:val="539"/>
        </w:trPr>
        <w:tc>
          <w:tcPr>
            <w:tcW w:w="4366" w:type="dxa"/>
            <w:gridSpan w:val="2"/>
            <w:tcBorders>
              <w:top w:val="single" w:sz="4" w:space="0" w:color="auto"/>
              <w:left w:val="single" w:sz="4" w:space="0" w:color="auto"/>
              <w:bottom w:val="single" w:sz="4" w:space="0" w:color="auto"/>
              <w:right w:val="single" w:sz="4" w:space="0" w:color="auto"/>
            </w:tcBorders>
            <w:vAlign w:val="center"/>
            <w:hideMark/>
          </w:tcPr>
          <w:p w14:paraId="70604C25" w14:textId="77777777" w:rsidR="00A10F3A" w:rsidRPr="00A0326F" w:rsidRDefault="00A10F3A" w:rsidP="00DD70CB">
            <w:pPr>
              <w:spacing w:line="400" w:lineRule="exact"/>
              <w:jc w:val="both"/>
              <w:rPr>
                <w:rFonts w:ascii="標楷體" w:eastAsia="標楷體" w:hAnsi="標楷體" w:cs="Arial"/>
                <w:color w:val="000000"/>
                <w:sz w:val="20"/>
              </w:rPr>
            </w:pPr>
            <w:r>
              <w:rPr>
                <w:rFonts w:ascii="標楷體" w:eastAsia="標楷體" w:hAnsi="標楷體" w:hint="eastAsia"/>
                <w:b/>
                <w:bCs/>
                <w:color w:val="000000"/>
                <w:sz w:val="20"/>
              </w:rPr>
              <w:t>五、消防局（7項）</w:t>
            </w:r>
          </w:p>
        </w:tc>
        <w:tc>
          <w:tcPr>
            <w:tcW w:w="1852" w:type="dxa"/>
            <w:tcBorders>
              <w:top w:val="single" w:sz="4" w:space="0" w:color="auto"/>
              <w:left w:val="single" w:sz="4" w:space="0" w:color="auto"/>
              <w:bottom w:val="single" w:sz="4" w:space="0" w:color="auto"/>
              <w:right w:val="single" w:sz="4" w:space="0" w:color="auto"/>
            </w:tcBorders>
            <w:vAlign w:val="center"/>
            <w:hideMark/>
          </w:tcPr>
          <w:p w14:paraId="39561CA1" w14:textId="77777777" w:rsidR="00A10F3A" w:rsidRPr="00A0326F" w:rsidRDefault="00A10F3A" w:rsidP="00DD70CB">
            <w:pPr>
              <w:spacing w:line="400" w:lineRule="exact"/>
              <w:jc w:val="right"/>
              <w:rPr>
                <w:rFonts w:ascii="標楷體" w:eastAsia="標楷體" w:hAnsi="標楷體" w:cs="Arial"/>
                <w:color w:val="000000"/>
                <w:sz w:val="20"/>
              </w:rPr>
            </w:pPr>
            <w:r>
              <w:rPr>
                <w:rFonts w:ascii="標楷體" w:eastAsia="標楷體" w:hAnsi="標楷體" w:hint="eastAsia"/>
                <w:b/>
                <w:bCs/>
                <w:color w:val="000000"/>
                <w:sz w:val="20"/>
              </w:rPr>
              <w:t xml:space="preserve">685,225 </w:t>
            </w:r>
          </w:p>
        </w:tc>
        <w:tc>
          <w:tcPr>
            <w:tcW w:w="1852" w:type="dxa"/>
            <w:tcBorders>
              <w:top w:val="single" w:sz="4" w:space="0" w:color="auto"/>
              <w:left w:val="single" w:sz="4" w:space="0" w:color="auto"/>
              <w:bottom w:val="single" w:sz="4" w:space="0" w:color="auto"/>
              <w:right w:val="single" w:sz="4" w:space="0" w:color="auto"/>
            </w:tcBorders>
            <w:vAlign w:val="center"/>
            <w:hideMark/>
          </w:tcPr>
          <w:p w14:paraId="379529A0" w14:textId="77777777" w:rsidR="00A10F3A" w:rsidRPr="00A0326F" w:rsidRDefault="00A10F3A" w:rsidP="00DD70CB">
            <w:pPr>
              <w:spacing w:line="400" w:lineRule="exact"/>
              <w:jc w:val="right"/>
              <w:rPr>
                <w:rFonts w:ascii="標楷體" w:eastAsia="標楷體" w:hAnsi="標楷體" w:cs="Arial"/>
                <w:color w:val="000000"/>
                <w:sz w:val="20"/>
              </w:rPr>
            </w:pPr>
            <w:r>
              <w:rPr>
                <w:rFonts w:ascii="標楷體" w:eastAsia="標楷體" w:hAnsi="標楷體" w:hint="eastAsia"/>
                <w:b/>
                <w:bCs/>
                <w:color w:val="000000"/>
                <w:sz w:val="20"/>
              </w:rPr>
              <w:t xml:space="preserve">554,559 </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06AB07F" w14:textId="77777777" w:rsidR="00A10F3A" w:rsidRPr="00A0326F" w:rsidRDefault="00A10F3A" w:rsidP="00DD70CB">
            <w:pPr>
              <w:spacing w:line="400" w:lineRule="exact"/>
              <w:jc w:val="right"/>
              <w:rPr>
                <w:rFonts w:ascii="標楷體" w:eastAsia="標楷體" w:hAnsi="標楷體" w:cs="Arial"/>
                <w:color w:val="000000"/>
                <w:sz w:val="20"/>
              </w:rPr>
            </w:pPr>
            <w:r>
              <w:rPr>
                <w:rFonts w:ascii="標楷體" w:eastAsia="標楷體" w:hAnsi="標楷體" w:hint="eastAsia"/>
                <w:b/>
                <w:bCs/>
                <w:color w:val="000000"/>
                <w:sz w:val="20"/>
              </w:rPr>
              <w:t xml:space="preserve">80.93 </w:t>
            </w:r>
          </w:p>
        </w:tc>
      </w:tr>
      <w:tr w:rsidR="00A10F3A" w:rsidRPr="00A0326F" w14:paraId="2106EB28"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hideMark/>
          </w:tcPr>
          <w:p w14:paraId="0A62643E" w14:textId="77777777" w:rsidR="00A10F3A" w:rsidRPr="00A0326F" w:rsidRDefault="00A10F3A" w:rsidP="00DD70CB">
            <w:pPr>
              <w:spacing w:line="400" w:lineRule="exact"/>
              <w:jc w:val="center"/>
              <w:rPr>
                <w:rFonts w:ascii="標楷體" w:eastAsia="標楷體" w:hAnsi="標楷體" w:cs="Arial"/>
                <w:color w:val="000000"/>
                <w:sz w:val="20"/>
              </w:rPr>
            </w:pPr>
            <w:r w:rsidRPr="00A0326F">
              <w:rPr>
                <w:rFonts w:ascii="標楷體" w:eastAsia="標楷體" w:hAnsi="標楷體" w:cs="Arial" w:hint="eastAsia"/>
                <w:color w:val="000000"/>
                <w:sz w:val="20"/>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BAC4961" w14:textId="77777777" w:rsidR="00A10F3A" w:rsidRPr="00EA5930" w:rsidRDefault="00A10F3A" w:rsidP="00DD70CB">
            <w:pPr>
              <w:spacing w:line="240" w:lineRule="exact"/>
              <w:jc w:val="both"/>
              <w:rPr>
                <w:rFonts w:ascii="標楷體" w:eastAsia="標楷體" w:hAnsi="標楷體"/>
                <w:color w:val="000000"/>
                <w:sz w:val="20"/>
              </w:rPr>
            </w:pPr>
            <w:r w:rsidRPr="003F60C4">
              <w:rPr>
                <w:rFonts w:ascii="標楷體" w:eastAsia="標楷體" w:hAnsi="標楷體"/>
                <w:color w:val="000000"/>
                <w:sz w:val="20"/>
              </w:rPr>
              <w:t>建置北區複合型災害環境事故應變暨訓練中心</w:t>
            </w:r>
          </w:p>
        </w:tc>
        <w:tc>
          <w:tcPr>
            <w:tcW w:w="1852" w:type="dxa"/>
            <w:tcBorders>
              <w:top w:val="single" w:sz="4" w:space="0" w:color="auto"/>
              <w:left w:val="single" w:sz="4" w:space="0" w:color="auto"/>
              <w:bottom w:val="single" w:sz="4" w:space="0" w:color="auto"/>
              <w:right w:val="single" w:sz="4" w:space="0" w:color="auto"/>
            </w:tcBorders>
            <w:vAlign w:val="center"/>
            <w:hideMark/>
          </w:tcPr>
          <w:p w14:paraId="1B880A8C" w14:textId="77777777" w:rsidR="00A10F3A" w:rsidRPr="00A0326F" w:rsidRDefault="00A10F3A" w:rsidP="00DD70CB">
            <w:pPr>
              <w:spacing w:line="400" w:lineRule="exact"/>
              <w:jc w:val="right"/>
              <w:rPr>
                <w:rFonts w:ascii="標楷體" w:eastAsia="標楷體" w:hAnsi="標楷體" w:cs="Arial"/>
                <w:color w:val="000000"/>
                <w:sz w:val="20"/>
              </w:rPr>
            </w:pPr>
            <w:r w:rsidRPr="003F60C4">
              <w:rPr>
                <w:rFonts w:ascii="標楷體" w:eastAsia="標楷體" w:hAnsi="標楷體"/>
                <w:color w:val="000000"/>
                <w:sz w:val="20"/>
              </w:rPr>
              <w:t>23</w:t>
            </w:r>
            <w:r>
              <w:rPr>
                <w:rFonts w:ascii="標楷體" w:eastAsia="標楷體" w:hAnsi="標楷體" w:hint="eastAsia"/>
                <w:color w:val="000000"/>
                <w:sz w:val="20"/>
              </w:rPr>
              <w:t>,</w:t>
            </w:r>
            <w:r w:rsidRPr="003F60C4">
              <w:rPr>
                <w:rFonts w:ascii="標楷體" w:eastAsia="標楷體" w:hAnsi="標楷體"/>
                <w:color w:val="000000"/>
                <w:sz w:val="20"/>
              </w:rPr>
              <w:t>450</w:t>
            </w:r>
            <w:r>
              <w:rPr>
                <w:rFonts w:ascii="標楷體" w:eastAsia="標楷體" w:hAnsi="標楷體" w:hint="eastAsia"/>
                <w:color w:val="000000"/>
                <w:sz w:val="20"/>
              </w:rPr>
              <w:t xml:space="preserve"> </w:t>
            </w:r>
          </w:p>
        </w:tc>
        <w:tc>
          <w:tcPr>
            <w:tcW w:w="1852" w:type="dxa"/>
            <w:tcBorders>
              <w:top w:val="single" w:sz="4" w:space="0" w:color="auto"/>
              <w:left w:val="single" w:sz="4" w:space="0" w:color="auto"/>
              <w:bottom w:val="single" w:sz="4" w:space="0" w:color="auto"/>
              <w:right w:val="single" w:sz="4" w:space="0" w:color="auto"/>
            </w:tcBorders>
            <w:vAlign w:val="center"/>
            <w:hideMark/>
          </w:tcPr>
          <w:p w14:paraId="4D095D86" w14:textId="77777777" w:rsidR="00A10F3A" w:rsidRPr="00A0326F" w:rsidRDefault="00A10F3A" w:rsidP="00DD70CB">
            <w:pPr>
              <w:spacing w:line="400" w:lineRule="exact"/>
              <w:jc w:val="right"/>
              <w:rPr>
                <w:rFonts w:ascii="標楷體" w:eastAsia="標楷體" w:hAnsi="標楷體" w:cs="Arial"/>
                <w:color w:val="000000"/>
                <w:sz w:val="20"/>
              </w:rPr>
            </w:pPr>
            <w:r>
              <w:rPr>
                <w:rFonts w:ascii="標楷體" w:eastAsia="標楷體" w:hAnsi="標楷體" w:hint="eastAsia"/>
                <w:color w:val="000000"/>
                <w:sz w:val="20"/>
              </w:rPr>
              <w:t xml:space="preserve">207 </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B55AE26" w14:textId="77777777" w:rsidR="00A10F3A" w:rsidRPr="00A0326F" w:rsidRDefault="00A10F3A" w:rsidP="00DD70CB">
            <w:pPr>
              <w:spacing w:line="400" w:lineRule="exact"/>
              <w:jc w:val="right"/>
              <w:rPr>
                <w:rFonts w:ascii="標楷體" w:eastAsia="標楷體" w:hAnsi="標楷體" w:cs="Arial"/>
                <w:color w:val="000000"/>
                <w:sz w:val="20"/>
              </w:rPr>
            </w:pPr>
            <w:r>
              <w:rPr>
                <w:rFonts w:ascii="標楷體" w:eastAsia="標楷體" w:hAnsi="標楷體" w:hint="eastAsia"/>
                <w:color w:val="000000"/>
                <w:sz w:val="20"/>
              </w:rPr>
              <w:t xml:space="preserve">0.88 </w:t>
            </w:r>
          </w:p>
        </w:tc>
      </w:tr>
      <w:tr w:rsidR="00A10F3A" w:rsidRPr="00A0326F" w14:paraId="1CD919D6"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hideMark/>
          </w:tcPr>
          <w:p w14:paraId="2178210B" w14:textId="77777777" w:rsidR="00A10F3A" w:rsidRPr="00A0326F" w:rsidRDefault="00A10F3A" w:rsidP="00DD70CB">
            <w:pPr>
              <w:spacing w:line="400" w:lineRule="exact"/>
              <w:jc w:val="center"/>
              <w:rPr>
                <w:rFonts w:ascii="標楷體" w:eastAsia="標楷體" w:hAnsi="標楷體" w:cs="Arial"/>
                <w:color w:val="000000"/>
                <w:sz w:val="20"/>
              </w:rPr>
            </w:pPr>
            <w:r w:rsidRPr="00A0326F">
              <w:rPr>
                <w:rFonts w:ascii="標楷體" w:eastAsia="標楷體" w:hAnsi="標楷體" w:cs="Arial" w:hint="eastAsia"/>
                <w:color w:val="000000"/>
                <w:sz w:val="20"/>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8986FBA" w14:textId="77777777" w:rsidR="00A10F3A" w:rsidRPr="00EA5930" w:rsidRDefault="00A10F3A" w:rsidP="00DD70CB">
            <w:pPr>
              <w:spacing w:line="240" w:lineRule="exact"/>
              <w:jc w:val="both"/>
              <w:rPr>
                <w:rFonts w:ascii="標楷體" w:eastAsia="標楷體" w:hAnsi="標楷體"/>
                <w:color w:val="000000"/>
                <w:sz w:val="20"/>
              </w:rPr>
            </w:pPr>
            <w:r w:rsidRPr="00AB1EA3">
              <w:rPr>
                <w:rFonts w:ascii="標楷體" w:eastAsia="標楷體" w:hAnsi="標楷體"/>
                <w:color w:val="000000"/>
                <w:sz w:val="20"/>
              </w:rPr>
              <w:t>第一大隊、海山中隊暨莒光分隊廳舍興建工程</w:t>
            </w:r>
          </w:p>
        </w:tc>
        <w:tc>
          <w:tcPr>
            <w:tcW w:w="1852" w:type="dxa"/>
            <w:tcBorders>
              <w:top w:val="single" w:sz="4" w:space="0" w:color="auto"/>
              <w:left w:val="single" w:sz="4" w:space="0" w:color="auto"/>
              <w:bottom w:val="single" w:sz="4" w:space="0" w:color="auto"/>
              <w:right w:val="single" w:sz="4" w:space="0" w:color="auto"/>
            </w:tcBorders>
            <w:vAlign w:val="center"/>
            <w:hideMark/>
          </w:tcPr>
          <w:p w14:paraId="2B02E60C" w14:textId="77777777" w:rsidR="00A10F3A" w:rsidRPr="00A0326F" w:rsidRDefault="00A10F3A" w:rsidP="00DD70CB">
            <w:pPr>
              <w:spacing w:line="400" w:lineRule="exact"/>
              <w:jc w:val="right"/>
              <w:rPr>
                <w:rFonts w:ascii="標楷體" w:eastAsia="標楷體" w:hAnsi="標楷體" w:cs="Arial"/>
                <w:color w:val="000000"/>
                <w:sz w:val="20"/>
              </w:rPr>
            </w:pPr>
            <w:r w:rsidRPr="00AB1EA3">
              <w:rPr>
                <w:rFonts w:ascii="標楷體" w:eastAsia="標楷體" w:hAnsi="標楷體"/>
                <w:color w:val="000000"/>
                <w:sz w:val="20"/>
              </w:rPr>
              <w:t>313</w:t>
            </w:r>
            <w:r>
              <w:rPr>
                <w:rFonts w:ascii="標楷體" w:eastAsia="標楷體" w:hAnsi="標楷體" w:hint="eastAsia"/>
                <w:color w:val="000000"/>
                <w:sz w:val="20"/>
              </w:rPr>
              <w:t>,</w:t>
            </w:r>
            <w:r w:rsidRPr="00AB1EA3">
              <w:rPr>
                <w:rFonts w:ascii="標楷體" w:eastAsia="標楷體" w:hAnsi="標楷體"/>
                <w:color w:val="000000"/>
                <w:sz w:val="20"/>
              </w:rPr>
              <w:t>992</w:t>
            </w:r>
            <w:r>
              <w:rPr>
                <w:rFonts w:ascii="標楷體" w:eastAsia="標楷體" w:hAnsi="標楷體" w:hint="eastAsia"/>
                <w:color w:val="000000"/>
                <w:sz w:val="20"/>
              </w:rPr>
              <w:t xml:space="preserve"> </w:t>
            </w:r>
          </w:p>
        </w:tc>
        <w:tc>
          <w:tcPr>
            <w:tcW w:w="1852" w:type="dxa"/>
            <w:tcBorders>
              <w:top w:val="single" w:sz="4" w:space="0" w:color="auto"/>
              <w:left w:val="single" w:sz="4" w:space="0" w:color="auto"/>
              <w:bottom w:val="single" w:sz="4" w:space="0" w:color="auto"/>
              <w:right w:val="single" w:sz="4" w:space="0" w:color="auto"/>
            </w:tcBorders>
            <w:vAlign w:val="center"/>
            <w:hideMark/>
          </w:tcPr>
          <w:p w14:paraId="29402C08" w14:textId="77777777" w:rsidR="00A10F3A" w:rsidRPr="00A0326F" w:rsidRDefault="00A10F3A" w:rsidP="00DD70CB">
            <w:pPr>
              <w:spacing w:line="400" w:lineRule="exact"/>
              <w:jc w:val="right"/>
              <w:rPr>
                <w:rFonts w:ascii="標楷體" w:eastAsia="標楷體" w:hAnsi="標楷體" w:cs="Arial"/>
                <w:color w:val="000000"/>
                <w:sz w:val="20"/>
              </w:rPr>
            </w:pPr>
            <w:r w:rsidRPr="00AB1EA3">
              <w:rPr>
                <w:rFonts w:ascii="標楷體" w:eastAsia="標楷體" w:hAnsi="標楷體"/>
                <w:color w:val="000000"/>
                <w:sz w:val="20"/>
              </w:rPr>
              <w:t>185</w:t>
            </w:r>
            <w:r>
              <w:rPr>
                <w:rFonts w:ascii="標楷體" w:eastAsia="標楷體" w:hAnsi="標楷體" w:hint="eastAsia"/>
                <w:color w:val="000000"/>
                <w:sz w:val="20"/>
              </w:rPr>
              <w:t>,</w:t>
            </w:r>
            <w:r w:rsidRPr="00AB1EA3">
              <w:rPr>
                <w:rFonts w:ascii="標楷體" w:eastAsia="標楷體" w:hAnsi="標楷體"/>
                <w:color w:val="000000"/>
                <w:sz w:val="20"/>
              </w:rPr>
              <w:t>826</w:t>
            </w:r>
          </w:p>
        </w:tc>
        <w:tc>
          <w:tcPr>
            <w:tcW w:w="1853" w:type="dxa"/>
            <w:tcBorders>
              <w:top w:val="single" w:sz="4" w:space="0" w:color="auto"/>
              <w:left w:val="single" w:sz="4" w:space="0" w:color="auto"/>
              <w:bottom w:val="single" w:sz="4" w:space="0" w:color="auto"/>
              <w:right w:val="single" w:sz="4" w:space="0" w:color="auto"/>
            </w:tcBorders>
            <w:vAlign w:val="center"/>
            <w:hideMark/>
          </w:tcPr>
          <w:p w14:paraId="1DE6084C" w14:textId="77777777" w:rsidR="00A10F3A" w:rsidRPr="00A0326F" w:rsidRDefault="00A10F3A" w:rsidP="00DD70CB">
            <w:pPr>
              <w:spacing w:line="400" w:lineRule="exact"/>
              <w:jc w:val="right"/>
              <w:rPr>
                <w:rFonts w:ascii="標楷體" w:eastAsia="標楷體" w:hAnsi="標楷體" w:cs="Arial"/>
                <w:color w:val="000000"/>
                <w:sz w:val="20"/>
              </w:rPr>
            </w:pPr>
            <w:r w:rsidRPr="00AB1EA3">
              <w:rPr>
                <w:rFonts w:ascii="標楷體" w:eastAsia="標楷體" w:hAnsi="標楷體"/>
                <w:color w:val="000000"/>
                <w:sz w:val="20"/>
              </w:rPr>
              <w:t>59.18</w:t>
            </w:r>
            <w:r>
              <w:rPr>
                <w:rFonts w:ascii="標楷體" w:eastAsia="標楷體" w:hAnsi="標楷體" w:hint="eastAsia"/>
                <w:color w:val="000000"/>
                <w:sz w:val="20"/>
              </w:rPr>
              <w:t xml:space="preserve"> </w:t>
            </w:r>
          </w:p>
        </w:tc>
      </w:tr>
      <w:tr w:rsidR="00A10F3A" w:rsidRPr="00A0326F" w14:paraId="7EA3C888"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4FC0F27E" w14:textId="77777777" w:rsidR="00A10F3A" w:rsidRPr="00A0326F" w:rsidRDefault="00A10F3A" w:rsidP="00DD70CB">
            <w:pPr>
              <w:spacing w:line="400" w:lineRule="exact"/>
              <w:jc w:val="center"/>
              <w:rPr>
                <w:rFonts w:ascii="標楷體" w:eastAsia="標楷體" w:hAnsi="標楷體" w:cs="Arial"/>
                <w:color w:val="000000"/>
                <w:sz w:val="20"/>
              </w:rPr>
            </w:pPr>
            <w:r>
              <w:rPr>
                <w:rFonts w:ascii="標楷體" w:eastAsia="標楷體" w:hAnsi="標楷體" w:cs="Arial" w:hint="eastAsia"/>
                <w:color w:val="000000"/>
                <w:sz w:val="20"/>
              </w:rPr>
              <w:t>3</w:t>
            </w:r>
          </w:p>
        </w:tc>
        <w:tc>
          <w:tcPr>
            <w:tcW w:w="3827" w:type="dxa"/>
            <w:tcBorders>
              <w:top w:val="single" w:sz="4" w:space="0" w:color="auto"/>
              <w:left w:val="single" w:sz="4" w:space="0" w:color="auto"/>
              <w:bottom w:val="single" w:sz="4" w:space="0" w:color="auto"/>
              <w:right w:val="single" w:sz="4" w:space="0" w:color="auto"/>
            </w:tcBorders>
            <w:vAlign w:val="center"/>
          </w:tcPr>
          <w:p w14:paraId="3823BE1D" w14:textId="77777777" w:rsidR="00A10F3A" w:rsidRPr="00775734" w:rsidRDefault="00A10F3A" w:rsidP="00DD70CB">
            <w:pPr>
              <w:spacing w:line="240" w:lineRule="exact"/>
              <w:jc w:val="both"/>
              <w:rPr>
                <w:rFonts w:ascii="標楷體" w:eastAsia="標楷體" w:hAnsi="標楷體"/>
                <w:color w:val="000000"/>
                <w:spacing w:val="-6"/>
                <w:sz w:val="20"/>
              </w:rPr>
            </w:pPr>
            <w:r w:rsidRPr="00775734">
              <w:rPr>
                <w:rFonts w:ascii="標楷體" w:eastAsia="標楷體" w:hAnsi="標楷體"/>
                <w:color w:val="000000"/>
                <w:spacing w:val="-6"/>
                <w:sz w:val="20"/>
              </w:rPr>
              <w:t>貢寮分隊暨警察局貢寮分駐所共構興建工程</w:t>
            </w:r>
          </w:p>
        </w:tc>
        <w:tc>
          <w:tcPr>
            <w:tcW w:w="1852" w:type="dxa"/>
            <w:tcBorders>
              <w:top w:val="single" w:sz="4" w:space="0" w:color="auto"/>
              <w:left w:val="single" w:sz="4" w:space="0" w:color="auto"/>
              <w:bottom w:val="single" w:sz="4" w:space="0" w:color="auto"/>
              <w:right w:val="single" w:sz="4" w:space="0" w:color="auto"/>
            </w:tcBorders>
            <w:vAlign w:val="center"/>
          </w:tcPr>
          <w:p w14:paraId="4E413F6B" w14:textId="77777777" w:rsidR="00A10F3A" w:rsidRDefault="00A10F3A" w:rsidP="00DD70CB">
            <w:pPr>
              <w:spacing w:line="400" w:lineRule="exact"/>
              <w:jc w:val="right"/>
              <w:rPr>
                <w:rFonts w:ascii="標楷體" w:eastAsia="標楷體" w:hAnsi="標楷體"/>
                <w:color w:val="000000"/>
                <w:sz w:val="20"/>
              </w:rPr>
            </w:pPr>
            <w:r w:rsidRPr="00AB1EA3">
              <w:rPr>
                <w:rFonts w:ascii="標楷體" w:eastAsia="標楷體" w:hAnsi="標楷體"/>
                <w:color w:val="000000"/>
                <w:sz w:val="20"/>
              </w:rPr>
              <w:t>16</w:t>
            </w:r>
            <w:r>
              <w:rPr>
                <w:rFonts w:ascii="標楷體" w:eastAsia="標楷體" w:hAnsi="標楷體" w:hint="eastAsia"/>
                <w:color w:val="000000"/>
                <w:sz w:val="20"/>
              </w:rPr>
              <w:t>,</w:t>
            </w:r>
            <w:r w:rsidRPr="00AB1EA3">
              <w:rPr>
                <w:rFonts w:ascii="標楷體" w:eastAsia="標楷體" w:hAnsi="標楷體"/>
                <w:color w:val="000000"/>
                <w:sz w:val="20"/>
              </w:rPr>
              <w:t>782</w:t>
            </w:r>
          </w:p>
        </w:tc>
        <w:tc>
          <w:tcPr>
            <w:tcW w:w="1852" w:type="dxa"/>
            <w:tcBorders>
              <w:top w:val="single" w:sz="4" w:space="0" w:color="auto"/>
              <w:left w:val="single" w:sz="4" w:space="0" w:color="auto"/>
              <w:bottom w:val="single" w:sz="4" w:space="0" w:color="auto"/>
              <w:right w:val="single" w:sz="4" w:space="0" w:color="auto"/>
            </w:tcBorders>
            <w:vAlign w:val="center"/>
          </w:tcPr>
          <w:p w14:paraId="382AC064" w14:textId="77777777" w:rsidR="00A10F3A" w:rsidRDefault="00A10F3A" w:rsidP="00DD70CB">
            <w:pPr>
              <w:spacing w:line="400" w:lineRule="exact"/>
              <w:jc w:val="right"/>
              <w:rPr>
                <w:rFonts w:ascii="標楷體" w:eastAsia="標楷體" w:hAnsi="標楷體"/>
                <w:color w:val="000000"/>
                <w:sz w:val="20"/>
              </w:rPr>
            </w:pPr>
            <w:r w:rsidRPr="00AB1EA3">
              <w:rPr>
                <w:rFonts w:ascii="標楷體" w:eastAsia="標楷體" w:hAnsi="標楷體"/>
                <w:color w:val="000000"/>
                <w:sz w:val="20"/>
              </w:rPr>
              <w:t>15</w:t>
            </w:r>
            <w:r>
              <w:rPr>
                <w:rFonts w:ascii="標楷體" w:eastAsia="標楷體" w:hAnsi="標楷體" w:hint="eastAsia"/>
                <w:color w:val="000000"/>
                <w:sz w:val="20"/>
              </w:rPr>
              <w:t>,</w:t>
            </w:r>
            <w:r w:rsidRPr="00AB1EA3">
              <w:rPr>
                <w:rFonts w:ascii="標楷體" w:eastAsia="標楷體" w:hAnsi="標楷體"/>
                <w:color w:val="000000"/>
                <w:sz w:val="20"/>
              </w:rPr>
              <w:t>975</w:t>
            </w:r>
            <w:r>
              <w:rPr>
                <w:rFonts w:ascii="標楷體" w:eastAsia="標楷體" w:hAnsi="標楷體" w:hint="eastAsia"/>
                <w:color w:val="000000"/>
                <w:sz w:val="20"/>
              </w:rPr>
              <w:t xml:space="preserve"> </w:t>
            </w:r>
          </w:p>
        </w:tc>
        <w:tc>
          <w:tcPr>
            <w:tcW w:w="1853" w:type="dxa"/>
            <w:tcBorders>
              <w:top w:val="single" w:sz="4" w:space="0" w:color="auto"/>
              <w:left w:val="single" w:sz="4" w:space="0" w:color="auto"/>
              <w:bottom w:val="single" w:sz="4" w:space="0" w:color="auto"/>
              <w:right w:val="single" w:sz="4" w:space="0" w:color="auto"/>
            </w:tcBorders>
            <w:vAlign w:val="center"/>
          </w:tcPr>
          <w:p w14:paraId="5B2391F8" w14:textId="77777777" w:rsidR="00A10F3A" w:rsidRDefault="00A10F3A" w:rsidP="00DD70CB">
            <w:pPr>
              <w:spacing w:line="400" w:lineRule="exact"/>
              <w:jc w:val="right"/>
              <w:rPr>
                <w:rFonts w:ascii="標楷體" w:eastAsia="標楷體" w:hAnsi="標楷體"/>
                <w:color w:val="000000"/>
                <w:sz w:val="20"/>
              </w:rPr>
            </w:pPr>
            <w:r w:rsidRPr="00AB1EA3">
              <w:rPr>
                <w:rFonts w:ascii="標楷體" w:eastAsia="標楷體" w:hAnsi="標楷體"/>
                <w:color w:val="000000"/>
                <w:sz w:val="20"/>
              </w:rPr>
              <w:t>95.19</w:t>
            </w:r>
            <w:r>
              <w:rPr>
                <w:rFonts w:ascii="標楷體" w:eastAsia="標楷體" w:hAnsi="標楷體" w:hint="eastAsia"/>
                <w:color w:val="000000"/>
                <w:sz w:val="20"/>
              </w:rPr>
              <w:t xml:space="preserve"> </w:t>
            </w:r>
          </w:p>
        </w:tc>
      </w:tr>
      <w:tr w:rsidR="00A10F3A" w:rsidRPr="00A0326F" w14:paraId="547881B3"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6C5109C2" w14:textId="77777777" w:rsidR="00A10F3A" w:rsidRPr="00453FC0" w:rsidRDefault="00A10F3A" w:rsidP="00DD70CB">
            <w:pPr>
              <w:snapToGrid w:val="0"/>
              <w:spacing w:line="240" w:lineRule="exact"/>
              <w:ind w:leftChars="-1" w:left="-2"/>
              <w:jc w:val="center"/>
              <w:rPr>
                <w:rFonts w:ascii="標楷體" w:eastAsia="標楷體" w:hAnsi="標楷體"/>
                <w:color w:val="000000"/>
                <w:sz w:val="20"/>
              </w:rPr>
            </w:pPr>
            <w:r w:rsidRPr="00453FC0">
              <w:rPr>
                <w:rFonts w:ascii="標楷體" w:eastAsia="標楷體" w:hAnsi="標楷體" w:hint="eastAsia"/>
                <w:color w:val="000000"/>
                <w:sz w:val="20"/>
              </w:rPr>
              <w:t>4</w:t>
            </w:r>
          </w:p>
        </w:tc>
        <w:tc>
          <w:tcPr>
            <w:tcW w:w="3827" w:type="dxa"/>
            <w:tcBorders>
              <w:top w:val="single" w:sz="4" w:space="0" w:color="auto"/>
              <w:left w:val="single" w:sz="4" w:space="0" w:color="auto"/>
              <w:bottom w:val="single" w:sz="4" w:space="0" w:color="auto"/>
              <w:right w:val="single" w:sz="4" w:space="0" w:color="auto"/>
            </w:tcBorders>
            <w:vAlign w:val="center"/>
          </w:tcPr>
          <w:p w14:paraId="7BF03728" w14:textId="77777777" w:rsidR="00A10F3A" w:rsidRDefault="00A10F3A" w:rsidP="00DD70CB">
            <w:pPr>
              <w:snapToGrid w:val="0"/>
              <w:spacing w:line="240" w:lineRule="exact"/>
              <w:ind w:leftChars="-1" w:left="-2"/>
              <w:jc w:val="both"/>
              <w:rPr>
                <w:rFonts w:ascii="標楷體" w:eastAsia="標楷體" w:hAnsi="標楷體"/>
                <w:color w:val="000000"/>
                <w:sz w:val="20"/>
              </w:rPr>
            </w:pPr>
            <w:r w:rsidRPr="00AB1EA3">
              <w:rPr>
                <w:rFonts w:ascii="標楷體" w:eastAsia="標楷體" w:hAnsi="標楷體"/>
                <w:color w:val="000000"/>
                <w:sz w:val="20"/>
              </w:rPr>
              <w:t>雙溪分隊新建工程</w:t>
            </w:r>
          </w:p>
        </w:tc>
        <w:tc>
          <w:tcPr>
            <w:tcW w:w="1852" w:type="dxa"/>
            <w:tcBorders>
              <w:top w:val="single" w:sz="4" w:space="0" w:color="auto"/>
              <w:left w:val="single" w:sz="4" w:space="0" w:color="auto"/>
              <w:bottom w:val="single" w:sz="4" w:space="0" w:color="auto"/>
              <w:right w:val="single" w:sz="4" w:space="0" w:color="auto"/>
            </w:tcBorders>
            <w:vAlign w:val="center"/>
          </w:tcPr>
          <w:p w14:paraId="4980F816" w14:textId="77777777" w:rsidR="00A10F3A" w:rsidRDefault="00A10F3A" w:rsidP="00DD70CB">
            <w:pPr>
              <w:spacing w:line="400" w:lineRule="exact"/>
              <w:jc w:val="right"/>
              <w:rPr>
                <w:rFonts w:ascii="標楷體" w:eastAsia="標楷體" w:hAnsi="標楷體"/>
                <w:color w:val="000000"/>
                <w:sz w:val="20"/>
              </w:rPr>
            </w:pPr>
            <w:r w:rsidRPr="00AB1EA3">
              <w:rPr>
                <w:rFonts w:ascii="標楷體" w:eastAsia="標楷體" w:hAnsi="標楷體"/>
                <w:color w:val="000000"/>
                <w:sz w:val="20"/>
              </w:rPr>
              <w:t>7</w:t>
            </w:r>
            <w:r>
              <w:rPr>
                <w:rFonts w:ascii="標楷體" w:eastAsia="標楷體" w:hAnsi="標楷體" w:hint="eastAsia"/>
                <w:color w:val="000000"/>
                <w:sz w:val="20"/>
              </w:rPr>
              <w:t>,</w:t>
            </w:r>
            <w:r w:rsidRPr="00AB1EA3">
              <w:rPr>
                <w:rFonts w:ascii="標楷體" w:eastAsia="標楷體" w:hAnsi="標楷體"/>
                <w:color w:val="000000"/>
                <w:sz w:val="20"/>
              </w:rPr>
              <w:t>846</w:t>
            </w:r>
            <w:r>
              <w:rPr>
                <w:rFonts w:ascii="標楷體" w:eastAsia="標楷體" w:hAnsi="標楷體" w:hint="eastAsia"/>
                <w:color w:val="000000"/>
                <w:sz w:val="20"/>
              </w:rPr>
              <w:t xml:space="preserve"> </w:t>
            </w:r>
          </w:p>
        </w:tc>
        <w:tc>
          <w:tcPr>
            <w:tcW w:w="1852" w:type="dxa"/>
            <w:tcBorders>
              <w:top w:val="single" w:sz="4" w:space="0" w:color="auto"/>
              <w:left w:val="single" w:sz="4" w:space="0" w:color="auto"/>
              <w:bottom w:val="single" w:sz="4" w:space="0" w:color="auto"/>
              <w:right w:val="single" w:sz="4" w:space="0" w:color="auto"/>
            </w:tcBorders>
            <w:vAlign w:val="center"/>
          </w:tcPr>
          <w:p w14:paraId="73BA35E3" w14:textId="77777777" w:rsidR="00A10F3A" w:rsidRDefault="00A10F3A" w:rsidP="00DD70CB">
            <w:pPr>
              <w:spacing w:line="400" w:lineRule="exact"/>
              <w:jc w:val="right"/>
              <w:rPr>
                <w:rFonts w:ascii="標楷體" w:eastAsia="標楷體" w:hAnsi="標楷體"/>
                <w:color w:val="000000"/>
                <w:sz w:val="20"/>
              </w:rPr>
            </w:pPr>
            <w:r w:rsidRPr="00AB1EA3">
              <w:rPr>
                <w:rFonts w:ascii="標楷體" w:eastAsia="標楷體" w:hAnsi="標楷體"/>
                <w:color w:val="000000"/>
                <w:sz w:val="20"/>
              </w:rPr>
              <w:t>7</w:t>
            </w:r>
            <w:r>
              <w:rPr>
                <w:rFonts w:ascii="標楷體" w:eastAsia="標楷體" w:hAnsi="標楷體" w:hint="eastAsia"/>
                <w:color w:val="000000"/>
                <w:sz w:val="20"/>
              </w:rPr>
              <w:t>,</w:t>
            </w:r>
            <w:r w:rsidRPr="00AB1EA3">
              <w:rPr>
                <w:rFonts w:ascii="標楷體" w:eastAsia="標楷體" w:hAnsi="標楷體"/>
                <w:color w:val="000000"/>
                <w:sz w:val="20"/>
              </w:rPr>
              <w:t>846</w:t>
            </w:r>
            <w:r>
              <w:rPr>
                <w:rFonts w:ascii="標楷體" w:eastAsia="標楷體" w:hAnsi="標楷體" w:hint="eastAsia"/>
                <w:color w:val="000000"/>
                <w:sz w:val="20"/>
              </w:rPr>
              <w:t xml:space="preserve"> </w:t>
            </w:r>
          </w:p>
        </w:tc>
        <w:tc>
          <w:tcPr>
            <w:tcW w:w="1853" w:type="dxa"/>
            <w:tcBorders>
              <w:top w:val="single" w:sz="4" w:space="0" w:color="auto"/>
              <w:left w:val="single" w:sz="4" w:space="0" w:color="auto"/>
              <w:bottom w:val="single" w:sz="4" w:space="0" w:color="auto"/>
              <w:right w:val="single" w:sz="4" w:space="0" w:color="auto"/>
            </w:tcBorders>
            <w:vAlign w:val="center"/>
          </w:tcPr>
          <w:p w14:paraId="49B233C2" w14:textId="77777777" w:rsidR="00A10F3A" w:rsidRDefault="00A10F3A" w:rsidP="00DD70CB">
            <w:pPr>
              <w:spacing w:line="400" w:lineRule="exact"/>
              <w:jc w:val="right"/>
              <w:rPr>
                <w:rFonts w:ascii="標楷體" w:eastAsia="標楷體" w:hAnsi="標楷體"/>
                <w:color w:val="000000"/>
                <w:sz w:val="20"/>
              </w:rPr>
            </w:pPr>
            <w:r>
              <w:rPr>
                <w:rFonts w:ascii="標楷體" w:eastAsia="標楷體" w:hAnsi="標楷體" w:hint="eastAsia"/>
                <w:color w:val="000000"/>
                <w:sz w:val="20"/>
              </w:rPr>
              <w:t xml:space="preserve">100.00 </w:t>
            </w:r>
          </w:p>
        </w:tc>
      </w:tr>
      <w:tr w:rsidR="00A10F3A" w:rsidRPr="00A0326F" w14:paraId="0DED38D1"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2E14A345" w14:textId="77777777" w:rsidR="00A10F3A" w:rsidRPr="00453FC0" w:rsidRDefault="00A10F3A" w:rsidP="00DD70CB">
            <w:pPr>
              <w:snapToGrid w:val="0"/>
              <w:spacing w:line="240" w:lineRule="exact"/>
              <w:ind w:leftChars="-1" w:left="-2"/>
              <w:jc w:val="center"/>
              <w:rPr>
                <w:rFonts w:ascii="標楷體" w:eastAsia="標楷體" w:hAnsi="標楷體"/>
                <w:color w:val="000000"/>
                <w:sz w:val="20"/>
              </w:rPr>
            </w:pPr>
            <w:r w:rsidRPr="00453FC0">
              <w:rPr>
                <w:rFonts w:ascii="標楷體" w:eastAsia="標楷體" w:hAnsi="標楷體" w:hint="eastAsia"/>
                <w:color w:val="000000"/>
                <w:sz w:val="20"/>
              </w:rPr>
              <w:t>5</w:t>
            </w:r>
          </w:p>
        </w:tc>
        <w:tc>
          <w:tcPr>
            <w:tcW w:w="3827" w:type="dxa"/>
            <w:tcBorders>
              <w:top w:val="single" w:sz="4" w:space="0" w:color="auto"/>
              <w:left w:val="single" w:sz="4" w:space="0" w:color="auto"/>
              <w:bottom w:val="single" w:sz="4" w:space="0" w:color="auto"/>
              <w:right w:val="single" w:sz="4" w:space="0" w:color="auto"/>
            </w:tcBorders>
            <w:vAlign w:val="center"/>
          </w:tcPr>
          <w:p w14:paraId="68C84F7A" w14:textId="77777777" w:rsidR="00A10F3A" w:rsidRDefault="00A10F3A" w:rsidP="00DD70CB">
            <w:pPr>
              <w:snapToGrid w:val="0"/>
              <w:spacing w:line="240" w:lineRule="exact"/>
              <w:ind w:leftChars="-1" w:left="-2"/>
              <w:jc w:val="both"/>
              <w:rPr>
                <w:rFonts w:ascii="標楷體" w:eastAsia="標楷體" w:hAnsi="標楷體"/>
                <w:color w:val="000000"/>
                <w:sz w:val="20"/>
              </w:rPr>
            </w:pPr>
            <w:r w:rsidRPr="00AB1EA3">
              <w:rPr>
                <w:rFonts w:ascii="標楷體" w:eastAsia="標楷體" w:hAnsi="標楷體"/>
                <w:color w:val="000000"/>
                <w:sz w:val="20"/>
              </w:rPr>
              <w:t>泰山分隊興建工程</w:t>
            </w:r>
          </w:p>
        </w:tc>
        <w:tc>
          <w:tcPr>
            <w:tcW w:w="1852" w:type="dxa"/>
            <w:tcBorders>
              <w:top w:val="single" w:sz="4" w:space="0" w:color="auto"/>
              <w:left w:val="single" w:sz="4" w:space="0" w:color="auto"/>
              <w:bottom w:val="single" w:sz="4" w:space="0" w:color="auto"/>
              <w:right w:val="single" w:sz="4" w:space="0" w:color="auto"/>
            </w:tcBorders>
            <w:vAlign w:val="center"/>
          </w:tcPr>
          <w:p w14:paraId="679DEB1C" w14:textId="77777777" w:rsidR="00A10F3A" w:rsidRDefault="00A10F3A" w:rsidP="00DD70CB">
            <w:pPr>
              <w:spacing w:line="400" w:lineRule="exact"/>
              <w:jc w:val="right"/>
              <w:rPr>
                <w:rFonts w:ascii="標楷體" w:eastAsia="標楷體" w:hAnsi="標楷體"/>
                <w:color w:val="000000"/>
                <w:sz w:val="20"/>
              </w:rPr>
            </w:pPr>
            <w:r w:rsidRPr="00AB1EA3">
              <w:rPr>
                <w:rFonts w:ascii="標楷體" w:eastAsia="標楷體" w:hAnsi="標楷體"/>
                <w:color w:val="000000"/>
                <w:sz w:val="20"/>
              </w:rPr>
              <w:t>149</w:t>
            </w:r>
            <w:r>
              <w:rPr>
                <w:rFonts w:ascii="標楷體" w:eastAsia="標楷體" w:hAnsi="標楷體" w:hint="eastAsia"/>
                <w:color w:val="000000"/>
                <w:sz w:val="20"/>
              </w:rPr>
              <w:t>,</w:t>
            </w:r>
            <w:r w:rsidRPr="00AB1EA3">
              <w:rPr>
                <w:rFonts w:ascii="標楷體" w:eastAsia="標楷體" w:hAnsi="標楷體"/>
                <w:color w:val="000000"/>
                <w:sz w:val="20"/>
              </w:rPr>
              <w:t>749</w:t>
            </w:r>
          </w:p>
        </w:tc>
        <w:tc>
          <w:tcPr>
            <w:tcW w:w="1852" w:type="dxa"/>
            <w:tcBorders>
              <w:top w:val="single" w:sz="4" w:space="0" w:color="auto"/>
              <w:left w:val="single" w:sz="4" w:space="0" w:color="auto"/>
              <w:bottom w:val="single" w:sz="4" w:space="0" w:color="auto"/>
              <w:right w:val="single" w:sz="4" w:space="0" w:color="auto"/>
            </w:tcBorders>
            <w:vAlign w:val="center"/>
          </w:tcPr>
          <w:p w14:paraId="305191AD" w14:textId="77777777" w:rsidR="00A10F3A" w:rsidRDefault="00A10F3A" w:rsidP="00DD70CB">
            <w:pPr>
              <w:spacing w:line="400" w:lineRule="exact"/>
              <w:jc w:val="right"/>
              <w:rPr>
                <w:rFonts w:ascii="標楷體" w:eastAsia="標楷體" w:hAnsi="標楷體"/>
                <w:color w:val="000000"/>
                <w:sz w:val="20"/>
              </w:rPr>
            </w:pPr>
            <w:r w:rsidRPr="00AB1EA3">
              <w:rPr>
                <w:rFonts w:ascii="標楷體" w:eastAsia="標楷體" w:hAnsi="標楷體"/>
                <w:color w:val="000000"/>
                <w:sz w:val="20"/>
              </w:rPr>
              <w:t>157</w:t>
            </w:r>
            <w:r>
              <w:rPr>
                <w:rFonts w:ascii="標楷體" w:eastAsia="標楷體" w:hAnsi="標楷體" w:hint="eastAsia"/>
                <w:color w:val="000000"/>
                <w:sz w:val="20"/>
              </w:rPr>
              <w:t>,</w:t>
            </w:r>
            <w:r w:rsidRPr="00AB1EA3">
              <w:rPr>
                <w:rFonts w:ascii="標楷體" w:eastAsia="標楷體" w:hAnsi="標楷體"/>
                <w:color w:val="000000"/>
                <w:sz w:val="20"/>
              </w:rPr>
              <w:t>267</w:t>
            </w:r>
          </w:p>
        </w:tc>
        <w:tc>
          <w:tcPr>
            <w:tcW w:w="1853" w:type="dxa"/>
            <w:tcBorders>
              <w:top w:val="single" w:sz="4" w:space="0" w:color="auto"/>
              <w:left w:val="single" w:sz="4" w:space="0" w:color="auto"/>
              <w:bottom w:val="single" w:sz="4" w:space="0" w:color="auto"/>
              <w:right w:val="single" w:sz="4" w:space="0" w:color="auto"/>
            </w:tcBorders>
            <w:vAlign w:val="center"/>
          </w:tcPr>
          <w:p w14:paraId="444E6108" w14:textId="77777777" w:rsidR="00A10F3A" w:rsidRDefault="00A10F3A" w:rsidP="00DD70CB">
            <w:pPr>
              <w:spacing w:line="400" w:lineRule="exact"/>
              <w:jc w:val="right"/>
              <w:rPr>
                <w:rFonts w:ascii="標楷體" w:eastAsia="標楷體" w:hAnsi="標楷體"/>
                <w:color w:val="000000"/>
                <w:sz w:val="20"/>
              </w:rPr>
            </w:pPr>
            <w:r w:rsidRPr="00AB1EA3">
              <w:rPr>
                <w:rFonts w:ascii="標楷體" w:eastAsia="標楷體" w:hAnsi="標楷體"/>
                <w:color w:val="000000"/>
                <w:sz w:val="20"/>
              </w:rPr>
              <w:t>105.02</w:t>
            </w:r>
          </w:p>
        </w:tc>
      </w:tr>
      <w:tr w:rsidR="00A10F3A" w:rsidRPr="00A0326F" w14:paraId="2FD3C8FE"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60A95349" w14:textId="77777777" w:rsidR="00A10F3A" w:rsidRPr="00453FC0" w:rsidRDefault="00A10F3A" w:rsidP="00DD70CB">
            <w:pPr>
              <w:snapToGrid w:val="0"/>
              <w:spacing w:line="240" w:lineRule="exact"/>
              <w:ind w:leftChars="-1" w:left="-2"/>
              <w:jc w:val="center"/>
              <w:rPr>
                <w:rFonts w:ascii="標楷體" w:eastAsia="標楷體" w:hAnsi="標楷體"/>
                <w:color w:val="000000"/>
                <w:sz w:val="20"/>
              </w:rPr>
            </w:pPr>
            <w:r w:rsidRPr="00453FC0">
              <w:rPr>
                <w:rFonts w:ascii="標楷體" w:eastAsia="標楷體" w:hAnsi="標楷體" w:hint="eastAsia"/>
                <w:color w:val="000000"/>
                <w:sz w:val="20"/>
              </w:rPr>
              <w:t>6</w:t>
            </w:r>
          </w:p>
        </w:tc>
        <w:tc>
          <w:tcPr>
            <w:tcW w:w="3827" w:type="dxa"/>
            <w:tcBorders>
              <w:top w:val="single" w:sz="4" w:space="0" w:color="auto"/>
              <w:left w:val="single" w:sz="4" w:space="0" w:color="auto"/>
              <w:bottom w:val="single" w:sz="4" w:space="0" w:color="auto"/>
              <w:right w:val="single" w:sz="4" w:space="0" w:color="auto"/>
            </w:tcBorders>
            <w:vAlign w:val="center"/>
          </w:tcPr>
          <w:p w14:paraId="5AECFB8C" w14:textId="77777777" w:rsidR="00A10F3A" w:rsidRDefault="00A10F3A" w:rsidP="00DD70CB">
            <w:pPr>
              <w:snapToGrid w:val="0"/>
              <w:spacing w:line="240" w:lineRule="exact"/>
              <w:ind w:leftChars="-1" w:left="-2"/>
              <w:jc w:val="both"/>
              <w:rPr>
                <w:rFonts w:ascii="標楷體" w:eastAsia="標楷體" w:hAnsi="標楷體"/>
                <w:color w:val="000000"/>
                <w:sz w:val="20"/>
              </w:rPr>
            </w:pPr>
            <w:r w:rsidRPr="00AB1EA3">
              <w:rPr>
                <w:rFonts w:ascii="標楷體" w:eastAsia="標楷體" w:hAnsi="標楷體"/>
                <w:color w:val="000000"/>
                <w:sz w:val="20"/>
              </w:rPr>
              <w:t>特搜大隊、第六大隊、汐止分隊暨市民活動中心共構興建工程</w:t>
            </w:r>
          </w:p>
        </w:tc>
        <w:tc>
          <w:tcPr>
            <w:tcW w:w="1852" w:type="dxa"/>
            <w:tcBorders>
              <w:top w:val="single" w:sz="4" w:space="0" w:color="auto"/>
              <w:left w:val="single" w:sz="4" w:space="0" w:color="auto"/>
              <w:bottom w:val="single" w:sz="4" w:space="0" w:color="auto"/>
              <w:right w:val="single" w:sz="4" w:space="0" w:color="auto"/>
            </w:tcBorders>
            <w:vAlign w:val="center"/>
          </w:tcPr>
          <w:p w14:paraId="507B1681" w14:textId="77777777" w:rsidR="00A10F3A" w:rsidRDefault="00A10F3A" w:rsidP="00DD70CB">
            <w:pPr>
              <w:spacing w:line="400" w:lineRule="exact"/>
              <w:jc w:val="right"/>
              <w:rPr>
                <w:rFonts w:ascii="標楷體" w:eastAsia="標楷體" w:hAnsi="標楷體"/>
                <w:color w:val="000000"/>
                <w:sz w:val="20"/>
              </w:rPr>
            </w:pPr>
            <w:r w:rsidRPr="00AB1EA3">
              <w:rPr>
                <w:rFonts w:ascii="標楷體" w:eastAsia="標楷體" w:hAnsi="標楷體"/>
                <w:color w:val="000000"/>
                <w:sz w:val="20"/>
              </w:rPr>
              <w:t>170</w:t>
            </w:r>
            <w:r>
              <w:rPr>
                <w:rFonts w:ascii="標楷體" w:eastAsia="標楷體" w:hAnsi="標楷體" w:hint="eastAsia"/>
                <w:color w:val="000000"/>
                <w:sz w:val="20"/>
              </w:rPr>
              <w:t>,</w:t>
            </w:r>
            <w:r w:rsidRPr="00AB1EA3">
              <w:rPr>
                <w:rFonts w:ascii="標楷體" w:eastAsia="標楷體" w:hAnsi="標楷體"/>
                <w:color w:val="000000"/>
                <w:sz w:val="20"/>
              </w:rPr>
              <w:t>310</w:t>
            </w:r>
          </w:p>
        </w:tc>
        <w:tc>
          <w:tcPr>
            <w:tcW w:w="1852" w:type="dxa"/>
            <w:tcBorders>
              <w:top w:val="single" w:sz="4" w:space="0" w:color="auto"/>
              <w:left w:val="single" w:sz="4" w:space="0" w:color="auto"/>
              <w:bottom w:val="single" w:sz="4" w:space="0" w:color="auto"/>
              <w:right w:val="single" w:sz="4" w:space="0" w:color="auto"/>
            </w:tcBorders>
            <w:vAlign w:val="center"/>
          </w:tcPr>
          <w:p w14:paraId="1D1B3B3E" w14:textId="77777777" w:rsidR="00A10F3A" w:rsidRDefault="00A10F3A" w:rsidP="00DD70CB">
            <w:pPr>
              <w:spacing w:line="400" w:lineRule="exact"/>
              <w:jc w:val="right"/>
              <w:rPr>
                <w:rFonts w:ascii="標楷體" w:eastAsia="標楷體" w:hAnsi="標楷體"/>
                <w:color w:val="000000"/>
                <w:sz w:val="20"/>
              </w:rPr>
            </w:pPr>
            <w:r w:rsidRPr="00AB1EA3">
              <w:rPr>
                <w:rFonts w:ascii="標楷體" w:eastAsia="標楷體" w:hAnsi="標楷體"/>
                <w:color w:val="000000"/>
                <w:sz w:val="20"/>
              </w:rPr>
              <w:t>183</w:t>
            </w:r>
            <w:r>
              <w:rPr>
                <w:rFonts w:ascii="標楷體" w:eastAsia="標楷體" w:hAnsi="標楷體" w:hint="eastAsia"/>
                <w:color w:val="000000"/>
                <w:sz w:val="20"/>
              </w:rPr>
              <w:t>,</w:t>
            </w:r>
            <w:r w:rsidRPr="00AB1EA3">
              <w:rPr>
                <w:rFonts w:ascii="標楷體" w:eastAsia="標楷體" w:hAnsi="標楷體"/>
                <w:color w:val="000000"/>
                <w:sz w:val="20"/>
              </w:rPr>
              <w:t>132</w:t>
            </w:r>
          </w:p>
        </w:tc>
        <w:tc>
          <w:tcPr>
            <w:tcW w:w="1853" w:type="dxa"/>
            <w:tcBorders>
              <w:top w:val="single" w:sz="4" w:space="0" w:color="auto"/>
              <w:left w:val="single" w:sz="4" w:space="0" w:color="auto"/>
              <w:bottom w:val="single" w:sz="4" w:space="0" w:color="auto"/>
              <w:right w:val="single" w:sz="4" w:space="0" w:color="auto"/>
            </w:tcBorders>
            <w:vAlign w:val="center"/>
          </w:tcPr>
          <w:p w14:paraId="38BC6DF9" w14:textId="77777777" w:rsidR="00A10F3A" w:rsidRDefault="00A10F3A" w:rsidP="00DD70CB">
            <w:pPr>
              <w:spacing w:line="400" w:lineRule="exact"/>
              <w:jc w:val="right"/>
              <w:rPr>
                <w:rFonts w:ascii="標楷體" w:eastAsia="標楷體" w:hAnsi="標楷體"/>
                <w:color w:val="000000"/>
                <w:sz w:val="20"/>
              </w:rPr>
            </w:pPr>
            <w:r w:rsidRPr="00AB1EA3">
              <w:rPr>
                <w:rFonts w:ascii="標楷體" w:eastAsia="標楷體" w:hAnsi="標楷體"/>
                <w:color w:val="000000"/>
                <w:sz w:val="20"/>
              </w:rPr>
              <w:t>107.53</w:t>
            </w:r>
          </w:p>
        </w:tc>
      </w:tr>
      <w:tr w:rsidR="00A10F3A" w:rsidRPr="00A0326F" w14:paraId="7A20369B"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6AD28273" w14:textId="77777777" w:rsidR="00A10F3A" w:rsidRPr="00453FC0" w:rsidRDefault="00A10F3A" w:rsidP="00DD70CB">
            <w:pPr>
              <w:snapToGrid w:val="0"/>
              <w:spacing w:line="240" w:lineRule="exact"/>
              <w:ind w:leftChars="-1" w:left="-2"/>
              <w:jc w:val="center"/>
              <w:rPr>
                <w:rFonts w:ascii="標楷體" w:eastAsia="標楷體" w:hAnsi="標楷體"/>
                <w:color w:val="000000"/>
                <w:sz w:val="20"/>
              </w:rPr>
            </w:pPr>
            <w:r w:rsidRPr="00453FC0">
              <w:rPr>
                <w:rFonts w:ascii="標楷體" w:eastAsia="標楷體" w:hAnsi="標楷體" w:hint="eastAsia"/>
                <w:color w:val="000000"/>
                <w:sz w:val="20"/>
              </w:rPr>
              <w:t>7</w:t>
            </w:r>
          </w:p>
        </w:tc>
        <w:tc>
          <w:tcPr>
            <w:tcW w:w="3827" w:type="dxa"/>
            <w:tcBorders>
              <w:top w:val="single" w:sz="4" w:space="0" w:color="auto"/>
              <w:left w:val="single" w:sz="4" w:space="0" w:color="auto"/>
              <w:bottom w:val="single" w:sz="4" w:space="0" w:color="auto"/>
              <w:right w:val="single" w:sz="4" w:space="0" w:color="auto"/>
            </w:tcBorders>
            <w:vAlign w:val="center"/>
          </w:tcPr>
          <w:p w14:paraId="28E36F3D" w14:textId="77777777" w:rsidR="00A10F3A" w:rsidRDefault="00A10F3A" w:rsidP="00DD70CB">
            <w:pPr>
              <w:snapToGrid w:val="0"/>
              <w:spacing w:line="240" w:lineRule="exact"/>
              <w:ind w:leftChars="-1" w:left="-2"/>
              <w:jc w:val="both"/>
              <w:rPr>
                <w:rFonts w:ascii="標楷體" w:eastAsia="標楷體" w:hAnsi="標楷體"/>
                <w:color w:val="000000"/>
                <w:sz w:val="20"/>
              </w:rPr>
            </w:pPr>
            <w:r w:rsidRPr="00AB1EA3">
              <w:rPr>
                <w:rFonts w:ascii="標楷體" w:eastAsia="標楷體" w:hAnsi="標楷體"/>
                <w:color w:val="000000"/>
                <w:sz w:val="20"/>
              </w:rPr>
              <w:t>淡水分隊興建工程</w:t>
            </w:r>
          </w:p>
        </w:tc>
        <w:tc>
          <w:tcPr>
            <w:tcW w:w="1852" w:type="dxa"/>
            <w:tcBorders>
              <w:top w:val="single" w:sz="4" w:space="0" w:color="auto"/>
              <w:left w:val="single" w:sz="4" w:space="0" w:color="auto"/>
              <w:bottom w:val="single" w:sz="4" w:space="0" w:color="auto"/>
              <w:right w:val="single" w:sz="4" w:space="0" w:color="auto"/>
            </w:tcBorders>
            <w:vAlign w:val="center"/>
          </w:tcPr>
          <w:p w14:paraId="382F3B92" w14:textId="77777777" w:rsidR="00A10F3A" w:rsidRDefault="00A10F3A" w:rsidP="00DD70CB">
            <w:pPr>
              <w:spacing w:line="400" w:lineRule="exact"/>
              <w:jc w:val="right"/>
              <w:rPr>
                <w:rFonts w:ascii="標楷體" w:eastAsia="標楷體" w:hAnsi="標楷體"/>
                <w:color w:val="000000"/>
                <w:sz w:val="20"/>
              </w:rPr>
            </w:pPr>
            <w:r w:rsidRPr="00AB1EA3">
              <w:rPr>
                <w:rFonts w:ascii="標楷體" w:eastAsia="標楷體" w:hAnsi="標楷體"/>
                <w:color w:val="000000"/>
                <w:sz w:val="20"/>
              </w:rPr>
              <w:t>3</w:t>
            </w:r>
            <w:r>
              <w:rPr>
                <w:rFonts w:ascii="標楷體" w:eastAsia="標楷體" w:hAnsi="標楷體" w:hint="eastAsia"/>
                <w:color w:val="000000"/>
                <w:sz w:val="20"/>
              </w:rPr>
              <w:t>,</w:t>
            </w:r>
            <w:r w:rsidRPr="00AB1EA3">
              <w:rPr>
                <w:rFonts w:ascii="標楷體" w:eastAsia="標楷體" w:hAnsi="標楷體"/>
                <w:color w:val="000000"/>
                <w:sz w:val="20"/>
              </w:rPr>
              <w:t>096</w:t>
            </w:r>
          </w:p>
        </w:tc>
        <w:tc>
          <w:tcPr>
            <w:tcW w:w="1852" w:type="dxa"/>
            <w:tcBorders>
              <w:top w:val="single" w:sz="4" w:space="0" w:color="auto"/>
              <w:left w:val="single" w:sz="4" w:space="0" w:color="auto"/>
              <w:bottom w:val="single" w:sz="4" w:space="0" w:color="auto"/>
              <w:right w:val="single" w:sz="4" w:space="0" w:color="auto"/>
            </w:tcBorders>
            <w:vAlign w:val="center"/>
          </w:tcPr>
          <w:p w14:paraId="070D23AA" w14:textId="77777777" w:rsidR="00A10F3A" w:rsidRDefault="00A10F3A" w:rsidP="00DD70CB">
            <w:pPr>
              <w:spacing w:line="400" w:lineRule="exact"/>
              <w:jc w:val="right"/>
              <w:rPr>
                <w:rFonts w:ascii="標楷體" w:eastAsia="標楷體" w:hAnsi="標楷體"/>
                <w:color w:val="000000"/>
                <w:sz w:val="20"/>
              </w:rPr>
            </w:pPr>
            <w:r w:rsidRPr="00AB1EA3">
              <w:rPr>
                <w:rFonts w:ascii="標楷體" w:eastAsia="標楷體" w:hAnsi="標楷體"/>
                <w:color w:val="000000"/>
                <w:sz w:val="20"/>
              </w:rPr>
              <w:t>4</w:t>
            </w:r>
            <w:r>
              <w:rPr>
                <w:rFonts w:ascii="標楷體" w:eastAsia="標楷體" w:hAnsi="標楷體" w:hint="eastAsia"/>
                <w:color w:val="000000"/>
                <w:sz w:val="20"/>
              </w:rPr>
              <w:t>,</w:t>
            </w:r>
            <w:r w:rsidRPr="00AB1EA3">
              <w:rPr>
                <w:rFonts w:ascii="標楷體" w:eastAsia="標楷體" w:hAnsi="標楷體"/>
                <w:color w:val="000000"/>
                <w:sz w:val="20"/>
              </w:rPr>
              <w:t>306</w:t>
            </w:r>
          </w:p>
        </w:tc>
        <w:tc>
          <w:tcPr>
            <w:tcW w:w="1853" w:type="dxa"/>
            <w:tcBorders>
              <w:top w:val="single" w:sz="4" w:space="0" w:color="auto"/>
              <w:left w:val="single" w:sz="4" w:space="0" w:color="auto"/>
              <w:bottom w:val="single" w:sz="4" w:space="0" w:color="auto"/>
              <w:right w:val="single" w:sz="4" w:space="0" w:color="auto"/>
            </w:tcBorders>
            <w:vAlign w:val="center"/>
          </w:tcPr>
          <w:p w14:paraId="1E1DD926" w14:textId="77777777" w:rsidR="00A10F3A" w:rsidRDefault="00A10F3A" w:rsidP="00DD70CB">
            <w:pPr>
              <w:spacing w:line="400" w:lineRule="exact"/>
              <w:jc w:val="right"/>
              <w:rPr>
                <w:rFonts w:ascii="標楷體" w:eastAsia="標楷體" w:hAnsi="標楷體"/>
                <w:color w:val="000000"/>
                <w:sz w:val="20"/>
              </w:rPr>
            </w:pPr>
            <w:r w:rsidRPr="00AB1EA3">
              <w:rPr>
                <w:rFonts w:ascii="標楷體" w:eastAsia="標楷體" w:hAnsi="標楷體"/>
                <w:color w:val="000000"/>
                <w:sz w:val="20"/>
              </w:rPr>
              <w:t>139.08</w:t>
            </w:r>
          </w:p>
        </w:tc>
      </w:tr>
      <w:tr w:rsidR="00A10F3A" w:rsidRPr="00A0326F" w14:paraId="24A84B73" w14:textId="77777777" w:rsidTr="00DD70CB">
        <w:trPr>
          <w:trHeight w:val="539"/>
        </w:trPr>
        <w:tc>
          <w:tcPr>
            <w:tcW w:w="4366" w:type="dxa"/>
            <w:gridSpan w:val="2"/>
            <w:tcBorders>
              <w:top w:val="single" w:sz="4" w:space="0" w:color="auto"/>
              <w:left w:val="single" w:sz="4" w:space="0" w:color="auto"/>
              <w:bottom w:val="single" w:sz="4" w:space="0" w:color="auto"/>
              <w:right w:val="single" w:sz="4" w:space="0" w:color="auto"/>
            </w:tcBorders>
            <w:noWrap/>
            <w:vAlign w:val="center"/>
            <w:hideMark/>
          </w:tcPr>
          <w:p w14:paraId="40DBD42A" w14:textId="77777777" w:rsidR="00A10F3A" w:rsidRPr="001D5BA1" w:rsidRDefault="00A10F3A" w:rsidP="00DD70CB">
            <w:pPr>
              <w:snapToGrid w:val="0"/>
              <w:spacing w:line="280" w:lineRule="exact"/>
              <w:ind w:leftChars="-1" w:left="-2"/>
              <w:jc w:val="both"/>
              <w:rPr>
                <w:rFonts w:ascii="標楷體" w:eastAsia="標楷體" w:hAnsi="標楷體"/>
                <w:b/>
                <w:bCs/>
                <w:color w:val="000000"/>
                <w:sz w:val="20"/>
              </w:rPr>
            </w:pPr>
            <w:r>
              <w:rPr>
                <w:rFonts w:ascii="標楷體" w:eastAsia="標楷體" w:hAnsi="標楷體" w:hint="eastAsia"/>
                <w:b/>
                <w:bCs/>
                <w:color w:val="000000"/>
                <w:sz w:val="20"/>
              </w:rPr>
              <w:t>六、交通局（9項）</w:t>
            </w:r>
          </w:p>
        </w:tc>
        <w:tc>
          <w:tcPr>
            <w:tcW w:w="1852" w:type="dxa"/>
            <w:tcBorders>
              <w:top w:val="single" w:sz="4" w:space="0" w:color="auto"/>
              <w:left w:val="single" w:sz="4" w:space="0" w:color="auto"/>
              <w:bottom w:val="single" w:sz="4" w:space="0" w:color="auto"/>
              <w:right w:val="single" w:sz="4" w:space="0" w:color="auto"/>
            </w:tcBorders>
            <w:noWrap/>
            <w:vAlign w:val="center"/>
            <w:hideMark/>
          </w:tcPr>
          <w:p w14:paraId="4C6732D6" w14:textId="77777777" w:rsidR="00A10F3A" w:rsidRPr="00A0326F" w:rsidRDefault="00A10F3A" w:rsidP="00DD70CB">
            <w:pPr>
              <w:snapToGrid w:val="0"/>
              <w:spacing w:line="28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 xml:space="preserve">3,083,223 </w:t>
            </w:r>
          </w:p>
        </w:tc>
        <w:tc>
          <w:tcPr>
            <w:tcW w:w="1852" w:type="dxa"/>
            <w:tcBorders>
              <w:top w:val="single" w:sz="4" w:space="0" w:color="auto"/>
              <w:left w:val="single" w:sz="4" w:space="0" w:color="auto"/>
              <w:bottom w:val="single" w:sz="4" w:space="0" w:color="auto"/>
              <w:right w:val="single" w:sz="4" w:space="0" w:color="auto"/>
            </w:tcBorders>
            <w:noWrap/>
            <w:vAlign w:val="center"/>
            <w:hideMark/>
          </w:tcPr>
          <w:p w14:paraId="2E1624F1" w14:textId="77777777" w:rsidR="00A10F3A" w:rsidRPr="00A0326F" w:rsidRDefault="00A10F3A" w:rsidP="00DD70CB">
            <w:pPr>
              <w:snapToGrid w:val="0"/>
              <w:spacing w:line="28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 xml:space="preserve">2,545,738 </w:t>
            </w:r>
          </w:p>
        </w:tc>
        <w:tc>
          <w:tcPr>
            <w:tcW w:w="1853" w:type="dxa"/>
            <w:tcBorders>
              <w:top w:val="single" w:sz="4" w:space="0" w:color="auto"/>
              <w:left w:val="single" w:sz="4" w:space="0" w:color="auto"/>
              <w:bottom w:val="single" w:sz="4" w:space="0" w:color="auto"/>
              <w:right w:val="single" w:sz="4" w:space="0" w:color="auto"/>
            </w:tcBorders>
            <w:vAlign w:val="center"/>
            <w:hideMark/>
          </w:tcPr>
          <w:p w14:paraId="22940C4B" w14:textId="77777777" w:rsidR="00A10F3A" w:rsidRPr="00A0326F" w:rsidRDefault="00A10F3A" w:rsidP="00DD70CB">
            <w:pPr>
              <w:snapToGrid w:val="0"/>
              <w:spacing w:line="28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 xml:space="preserve">82.57 </w:t>
            </w:r>
          </w:p>
        </w:tc>
      </w:tr>
      <w:tr w:rsidR="00A10F3A" w14:paraId="1A5513B0"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67634913"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1</w:t>
            </w:r>
          </w:p>
        </w:tc>
        <w:tc>
          <w:tcPr>
            <w:tcW w:w="3827" w:type="dxa"/>
            <w:tcBorders>
              <w:top w:val="single" w:sz="4" w:space="0" w:color="auto"/>
              <w:left w:val="single" w:sz="4" w:space="0" w:color="auto"/>
              <w:bottom w:val="single" w:sz="4" w:space="0" w:color="auto"/>
              <w:right w:val="single" w:sz="4" w:space="0" w:color="auto"/>
            </w:tcBorders>
            <w:vAlign w:val="center"/>
          </w:tcPr>
          <w:p w14:paraId="66F756FC" w14:textId="77777777" w:rsidR="00A10F3A" w:rsidRDefault="00A10F3A" w:rsidP="00DD70CB">
            <w:pPr>
              <w:spacing w:line="240" w:lineRule="exact"/>
              <w:jc w:val="both"/>
              <w:rPr>
                <w:rFonts w:ascii="標楷體" w:eastAsia="標楷體" w:hAnsi="標楷體" w:cs="Arial"/>
                <w:color w:val="000000"/>
                <w:sz w:val="20"/>
              </w:rPr>
            </w:pPr>
            <w:r w:rsidRPr="00C31EA7">
              <w:rPr>
                <w:rFonts w:ascii="標楷體" w:eastAsia="標楷體" w:hAnsi="標楷體" w:cs="Arial"/>
                <w:color w:val="000000"/>
                <w:sz w:val="20"/>
              </w:rPr>
              <w:t>蘆洲區長安機械停車場改建統包工程</w:t>
            </w:r>
          </w:p>
        </w:tc>
        <w:tc>
          <w:tcPr>
            <w:tcW w:w="1852" w:type="dxa"/>
            <w:tcBorders>
              <w:top w:val="single" w:sz="4" w:space="0" w:color="auto"/>
              <w:left w:val="single" w:sz="4" w:space="0" w:color="auto"/>
              <w:bottom w:val="single" w:sz="4" w:space="0" w:color="auto"/>
              <w:right w:val="single" w:sz="4" w:space="0" w:color="auto"/>
            </w:tcBorders>
            <w:vAlign w:val="center"/>
          </w:tcPr>
          <w:p w14:paraId="39D0EFC4" w14:textId="77777777" w:rsidR="00A10F3A"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455</w:t>
            </w:r>
            <w:r>
              <w:rPr>
                <w:rFonts w:ascii="標楷體" w:eastAsia="標楷體" w:hAnsi="標楷體" w:hint="eastAsia"/>
                <w:sz w:val="20"/>
              </w:rPr>
              <w:t>,</w:t>
            </w:r>
            <w:r w:rsidRPr="00C31EA7">
              <w:rPr>
                <w:rFonts w:ascii="標楷體" w:eastAsia="標楷體" w:hAnsi="標楷體"/>
                <w:sz w:val="20"/>
              </w:rPr>
              <w:t>797</w:t>
            </w:r>
          </w:p>
        </w:tc>
        <w:tc>
          <w:tcPr>
            <w:tcW w:w="1852" w:type="dxa"/>
            <w:tcBorders>
              <w:top w:val="single" w:sz="4" w:space="0" w:color="auto"/>
              <w:left w:val="single" w:sz="4" w:space="0" w:color="auto"/>
              <w:bottom w:val="single" w:sz="4" w:space="0" w:color="auto"/>
              <w:right w:val="single" w:sz="4" w:space="0" w:color="auto"/>
            </w:tcBorders>
            <w:vAlign w:val="center"/>
          </w:tcPr>
          <w:p w14:paraId="1F8B1376" w14:textId="77777777" w:rsidR="00A10F3A"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244</w:t>
            </w:r>
            <w:r>
              <w:rPr>
                <w:rFonts w:ascii="標楷體" w:eastAsia="標楷體" w:hAnsi="標楷體" w:hint="eastAsia"/>
                <w:sz w:val="20"/>
              </w:rPr>
              <w:t>,</w:t>
            </w:r>
            <w:r w:rsidRPr="00C31EA7">
              <w:rPr>
                <w:rFonts w:ascii="標楷體" w:eastAsia="標楷體" w:hAnsi="標楷體"/>
                <w:sz w:val="20"/>
              </w:rPr>
              <w:t>390</w:t>
            </w:r>
          </w:p>
        </w:tc>
        <w:tc>
          <w:tcPr>
            <w:tcW w:w="1853" w:type="dxa"/>
            <w:tcBorders>
              <w:top w:val="single" w:sz="4" w:space="0" w:color="auto"/>
              <w:left w:val="single" w:sz="4" w:space="0" w:color="auto"/>
              <w:bottom w:val="single" w:sz="4" w:space="0" w:color="auto"/>
              <w:right w:val="single" w:sz="4" w:space="0" w:color="auto"/>
            </w:tcBorders>
            <w:vAlign w:val="center"/>
          </w:tcPr>
          <w:p w14:paraId="357666DE" w14:textId="77777777" w:rsidR="00A10F3A"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53.62</w:t>
            </w:r>
          </w:p>
        </w:tc>
      </w:tr>
      <w:tr w:rsidR="00A10F3A" w14:paraId="75ACE737"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4CE113E3"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2</w:t>
            </w:r>
          </w:p>
        </w:tc>
        <w:tc>
          <w:tcPr>
            <w:tcW w:w="3827" w:type="dxa"/>
            <w:tcBorders>
              <w:top w:val="single" w:sz="4" w:space="0" w:color="auto"/>
              <w:left w:val="single" w:sz="4" w:space="0" w:color="auto"/>
              <w:bottom w:val="single" w:sz="4" w:space="0" w:color="auto"/>
              <w:right w:val="single" w:sz="4" w:space="0" w:color="auto"/>
            </w:tcBorders>
            <w:vAlign w:val="center"/>
          </w:tcPr>
          <w:p w14:paraId="71C4DA35" w14:textId="77777777" w:rsidR="00A10F3A" w:rsidRDefault="00A10F3A" w:rsidP="00DD70CB">
            <w:pPr>
              <w:spacing w:line="240" w:lineRule="exact"/>
              <w:jc w:val="both"/>
              <w:rPr>
                <w:rFonts w:ascii="標楷體" w:eastAsia="標楷體" w:hAnsi="標楷體" w:cs="Arial"/>
                <w:color w:val="000000"/>
                <w:sz w:val="20"/>
              </w:rPr>
            </w:pPr>
            <w:r w:rsidRPr="00C31EA7">
              <w:rPr>
                <w:rFonts w:ascii="標楷體" w:eastAsia="標楷體" w:hAnsi="標楷體" w:cs="Arial"/>
                <w:color w:val="000000"/>
                <w:sz w:val="20"/>
              </w:rPr>
              <w:t>信義公園地下停車場新建工程</w:t>
            </w:r>
          </w:p>
        </w:tc>
        <w:tc>
          <w:tcPr>
            <w:tcW w:w="1852" w:type="dxa"/>
            <w:tcBorders>
              <w:top w:val="single" w:sz="4" w:space="0" w:color="auto"/>
              <w:left w:val="single" w:sz="4" w:space="0" w:color="auto"/>
              <w:bottom w:val="single" w:sz="4" w:space="0" w:color="auto"/>
              <w:right w:val="single" w:sz="4" w:space="0" w:color="auto"/>
            </w:tcBorders>
            <w:vAlign w:val="center"/>
          </w:tcPr>
          <w:p w14:paraId="27F40EED" w14:textId="77777777" w:rsidR="00A10F3A"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305</w:t>
            </w:r>
            <w:r>
              <w:rPr>
                <w:rFonts w:ascii="標楷體" w:eastAsia="標楷體" w:hAnsi="標楷體" w:hint="eastAsia"/>
                <w:sz w:val="20"/>
              </w:rPr>
              <w:t>,</w:t>
            </w:r>
            <w:r w:rsidRPr="00C31EA7">
              <w:rPr>
                <w:rFonts w:ascii="標楷體" w:eastAsia="標楷體" w:hAnsi="標楷體"/>
                <w:sz w:val="20"/>
              </w:rPr>
              <w:t>189</w:t>
            </w:r>
          </w:p>
        </w:tc>
        <w:tc>
          <w:tcPr>
            <w:tcW w:w="1852" w:type="dxa"/>
            <w:tcBorders>
              <w:top w:val="single" w:sz="4" w:space="0" w:color="auto"/>
              <w:left w:val="single" w:sz="4" w:space="0" w:color="auto"/>
              <w:bottom w:val="single" w:sz="4" w:space="0" w:color="auto"/>
              <w:right w:val="single" w:sz="4" w:space="0" w:color="auto"/>
            </w:tcBorders>
            <w:vAlign w:val="center"/>
          </w:tcPr>
          <w:p w14:paraId="58ED74AF" w14:textId="77777777" w:rsidR="00A10F3A"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184</w:t>
            </w:r>
            <w:r>
              <w:rPr>
                <w:rFonts w:ascii="標楷體" w:eastAsia="標楷體" w:hAnsi="標楷體" w:hint="eastAsia"/>
                <w:sz w:val="20"/>
              </w:rPr>
              <w:t>,</w:t>
            </w:r>
            <w:r w:rsidRPr="00C31EA7">
              <w:rPr>
                <w:rFonts w:ascii="標楷體" w:eastAsia="標楷體" w:hAnsi="標楷體"/>
                <w:sz w:val="20"/>
              </w:rPr>
              <w:t>325</w:t>
            </w:r>
          </w:p>
        </w:tc>
        <w:tc>
          <w:tcPr>
            <w:tcW w:w="1853" w:type="dxa"/>
            <w:tcBorders>
              <w:top w:val="single" w:sz="4" w:space="0" w:color="auto"/>
              <w:left w:val="single" w:sz="4" w:space="0" w:color="auto"/>
              <w:bottom w:val="single" w:sz="4" w:space="0" w:color="auto"/>
              <w:right w:val="single" w:sz="4" w:space="0" w:color="auto"/>
            </w:tcBorders>
            <w:vAlign w:val="center"/>
          </w:tcPr>
          <w:p w14:paraId="28A24E91" w14:textId="77777777" w:rsidR="00A10F3A" w:rsidRPr="00C31EA7" w:rsidRDefault="00A10F3A" w:rsidP="00DD70CB">
            <w:pPr>
              <w:spacing w:line="240" w:lineRule="exact"/>
              <w:jc w:val="right"/>
              <w:rPr>
                <w:rFonts w:ascii="標楷體" w:eastAsia="標楷體" w:hAnsi="標楷體"/>
                <w:sz w:val="20"/>
              </w:rPr>
            </w:pPr>
            <w:r w:rsidRPr="00C31EA7">
              <w:rPr>
                <w:rFonts w:ascii="標楷體" w:eastAsia="標楷體" w:hAnsi="標楷體"/>
                <w:sz w:val="20"/>
              </w:rPr>
              <w:t>60.4</w:t>
            </w:r>
            <w:r>
              <w:rPr>
                <w:rFonts w:ascii="標楷體" w:eastAsia="標楷體" w:hAnsi="標楷體" w:hint="eastAsia"/>
                <w:sz w:val="20"/>
              </w:rPr>
              <w:t>0</w:t>
            </w:r>
          </w:p>
        </w:tc>
      </w:tr>
      <w:tr w:rsidR="00A10F3A" w:rsidRPr="00A0326F" w14:paraId="7112AB02"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052F2152"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Pr>
                <w:rFonts w:ascii="標楷體" w:eastAsia="標楷體" w:hAnsi="標楷體" w:hint="eastAsia"/>
                <w:color w:val="000000"/>
                <w:sz w:val="20"/>
              </w:rPr>
              <w:t>3</w:t>
            </w:r>
          </w:p>
        </w:tc>
        <w:tc>
          <w:tcPr>
            <w:tcW w:w="3827" w:type="dxa"/>
            <w:tcBorders>
              <w:top w:val="single" w:sz="4" w:space="0" w:color="auto"/>
              <w:left w:val="single" w:sz="4" w:space="0" w:color="auto"/>
              <w:bottom w:val="single" w:sz="4" w:space="0" w:color="auto"/>
              <w:right w:val="single" w:sz="4" w:space="0" w:color="auto"/>
            </w:tcBorders>
            <w:vAlign w:val="center"/>
          </w:tcPr>
          <w:p w14:paraId="7C1DEF79" w14:textId="77777777" w:rsidR="00A10F3A" w:rsidRPr="00A0326F" w:rsidRDefault="00A10F3A" w:rsidP="00DD70CB">
            <w:pPr>
              <w:spacing w:line="240" w:lineRule="exact"/>
              <w:jc w:val="both"/>
              <w:rPr>
                <w:rFonts w:ascii="標楷體" w:eastAsia="標楷體" w:hAnsi="標楷體" w:cs="Arial"/>
                <w:color w:val="000000"/>
                <w:sz w:val="20"/>
              </w:rPr>
            </w:pPr>
            <w:r w:rsidRPr="00C31EA7">
              <w:rPr>
                <w:rFonts w:ascii="標楷體" w:eastAsia="標楷體" w:hAnsi="標楷體" w:cs="Arial"/>
                <w:color w:val="000000"/>
                <w:sz w:val="20"/>
              </w:rPr>
              <w:t>信義國小地下停車場新建工程</w:t>
            </w:r>
          </w:p>
        </w:tc>
        <w:tc>
          <w:tcPr>
            <w:tcW w:w="1852" w:type="dxa"/>
            <w:tcBorders>
              <w:top w:val="single" w:sz="4" w:space="0" w:color="auto"/>
              <w:left w:val="single" w:sz="4" w:space="0" w:color="auto"/>
              <w:bottom w:val="single" w:sz="4" w:space="0" w:color="auto"/>
              <w:right w:val="single" w:sz="4" w:space="0" w:color="auto"/>
            </w:tcBorders>
            <w:vAlign w:val="center"/>
          </w:tcPr>
          <w:p w14:paraId="2378E700" w14:textId="77777777" w:rsidR="00A10F3A" w:rsidRPr="00A0326F"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308</w:t>
            </w:r>
            <w:r>
              <w:rPr>
                <w:rFonts w:ascii="標楷體" w:eastAsia="標楷體" w:hAnsi="標楷體" w:hint="eastAsia"/>
                <w:sz w:val="20"/>
              </w:rPr>
              <w:t>,</w:t>
            </w:r>
            <w:r w:rsidRPr="00C31EA7">
              <w:rPr>
                <w:rFonts w:ascii="標楷體" w:eastAsia="標楷體" w:hAnsi="標楷體"/>
                <w:sz w:val="20"/>
              </w:rPr>
              <w:t>673</w:t>
            </w:r>
          </w:p>
        </w:tc>
        <w:tc>
          <w:tcPr>
            <w:tcW w:w="1852" w:type="dxa"/>
            <w:tcBorders>
              <w:top w:val="single" w:sz="4" w:space="0" w:color="auto"/>
              <w:left w:val="single" w:sz="4" w:space="0" w:color="auto"/>
              <w:bottom w:val="single" w:sz="4" w:space="0" w:color="auto"/>
              <w:right w:val="single" w:sz="4" w:space="0" w:color="auto"/>
            </w:tcBorders>
            <w:vAlign w:val="center"/>
          </w:tcPr>
          <w:p w14:paraId="7042B028" w14:textId="77777777" w:rsidR="00A10F3A" w:rsidRPr="00A0326F"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247</w:t>
            </w:r>
            <w:r>
              <w:rPr>
                <w:rFonts w:ascii="標楷體" w:eastAsia="標楷體" w:hAnsi="標楷體" w:hint="eastAsia"/>
                <w:sz w:val="20"/>
              </w:rPr>
              <w:t>,</w:t>
            </w:r>
            <w:r w:rsidRPr="00C31EA7">
              <w:rPr>
                <w:rFonts w:ascii="標楷體" w:eastAsia="標楷體" w:hAnsi="標楷體"/>
                <w:sz w:val="20"/>
              </w:rPr>
              <w:t>474</w:t>
            </w:r>
          </w:p>
        </w:tc>
        <w:tc>
          <w:tcPr>
            <w:tcW w:w="1853" w:type="dxa"/>
            <w:tcBorders>
              <w:top w:val="single" w:sz="4" w:space="0" w:color="auto"/>
              <w:left w:val="single" w:sz="4" w:space="0" w:color="auto"/>
              <w:bottom w:val="single" w:sz="4" w:space="0" w:color="auto"/>
              <w:right w:val="single" w:sz="4" w:space="0" w:color="auto"/>
            </w:tcBorders>
            <w:vAlign w:val="center"/>
          </w:tcPr>
          <w:p w14:paraId="496CE179" w14:textId="77777777" w:rsidR="00A10F3A" w:rsidRPr="00A0326F"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80.17</w:t>
            </w:r>
          </w:p>
        </w:tc>
      </w:tr>
      <w:tr w:rsidR="00A10F3A" w:rsidRPr="00A0326F" w14:paraId="186CB6B1"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74375393"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4</w:t>
            </w:r>
          </w:p>
        </w:tc>
        <w:tc>
          <w:tcPr>
            <w:tcW w:w="3827" w:type="dxa"/>
            <w:tcBorders>
              <w:top w:val="single" w:sz="4" w:space="0" w:color="auto"/>
              <w:left w:val="single" w:sz="4" w:space="0" w:color="auto"/>
              <w:bottom w:val="single" w:sz="4" w:space="0" w:color="auto"/>
              <w:right w:val="single" w:sz="4" w:space="0" w:color="auto"/>
            </w:tcBorders>
            <w:vAlign w:val="center"/>
          </w:tcPr>
          <w:p w14:paraId="098E2551" w14:textId="77777777" w:rsidR="00A10F3A" w:rsidRPr="00A0326F" w:rsidRDefault="00A10F3A" w:rsidP="00DD70CB">
            <w:pPr>
              <w:spacing w:line="240" w:lineRule="exact"/>
              <w:jc w:val="both"/>
              <w:rPr>
                <w:rFonts w:ascii="標楷體" w:eastAsia="標楷體" w:hAnsi="標楷體" w:cs="Arial"/>
                <w:color w:val="000000"/>
                <w:sz w:val="20"/>
              </w:rPr>
            </w:pPr>
            <w:r w:rsidRPr="00C31EA7">
              <w:rPr>
                <w:rFonts w:ascii="標楷體" w:eastAsia="標楷體" w:hAnsi="標楷體" w:cs="Arial"/>
                <w:color w:val="000000"/>
                <w:sz w:val="20"/>
              </w:rPr>
              <w:t>溪北公園地下停車場新建工程</w:t>
            </w:r>
          </w:p>
        </w:tc>
        <w:tc>
          <w:tcPr>
            <w:tcW w:w="1852" w:type="dxa"/>
            <w:tcBorders>
              <w:top w:val="single" w:sz="4" w:space="0" w:color="auto"/>
              <w:left w:val="single" w:sz="4" w:space="0" w:color="auto"/>
              <w:bottom w:val="single" w:sz="4" w:space="0" w:color="auto"/>
              <w:right w:val="single" w:sz="4" w:space="0" w:color="auto"/>
            </w:tcBorders>
            <w:vAlign w:val="center"/>
          </w:tcPr>
          <w:p w14:paraId="2D3A5218" w14:textId="77777777" w:rsidR="00A10F3A" w:rsidRPr="00A0326F"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285</w:t>
            </w:r>
            <w:r>
              <w:rPr>
                <w:rFonts w:ascii="標楷體" w:eastAsia="標楷體" w:hAnsi="標楷體" w:hint="eastAsia"/>
                <w:sz w:val="20"/>
              </w:rPr>
              <w:t>,</w:t>
            </w:r>
            <w:r w:rsidRPr="00C31EA7">
              <w:rPr>
                <w:rFonts w:ascii="標楷體" w:eastAsia="標楷體" w:hAnsi="標楷體"/>
                <w:sz w:val="20"/>
              </w:rPr>
              <w:t>149</w:t>
            </w:r>
          </w:p>
        </w:tc>
        <w:tc>
          <w:tcPr>
            <w:tcW w:w="1852" w:type="dxa"/>
            <w:tcBorders>
              <w:top w:val="single" w:sz="4" w:space="0" w:color="auto"/>
              <w:left w:val="single" w:sz="4" w:space="0" w:color="auto"/>
              <w:bottom w:val="single" w:sz="4" w:space="0" w:color="auto"/>
              <w:right w:val="single" w:sz="4" w:space="0" w:color="auto"/>
            </w:tcBorders>
            <w:vAlign w:val="center"/>
          </w:tcPr>
          <w:p w14:paraId="316C2901" w14:textId="77777777" w:rsidR="00A10F3A" w:rsidRPr="00A0326F"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234</w:t>
            </w:r>
            <w:r>
              <w:rPr>
                <w:rFonts w:ascii="標楷體" w:eastAsia="標楷體" w:hAnsi="標楷體" w:hint="eastAsia"/>
                <w:sz w:val="20"/>
              </w:rPr>
              <w:t>,</w:t>
            </w:r>
            <w:r w:rsidRPr="00C31EA7">
              <w:rPr>
                <w:rFonts w:ascii="標楷體" w:eastAsia="標楷體" w:hAnsi="標楷體"/>
                <w:sz w:val="20"/>
              </w:rPr>
              <w:t>562</w:t>
            </w:r>
          </w:p>
        </w:tc>
        <w:tc>
          <w:tcPr>
            <w:tcW w:w="1853" w:type="dxa"/>
            <w:tcBorders>
              <w:top w:val="single" w:sz="4" w:space="0" w:color="auto"/>
              <w:left w:val="single" w:sz="4" w:space="0" w:color="auto"/>
              <w:bottom w:val="single" w:sz="4" w:space="0" w:color="auto"/>
              <w:right w:val="single" w:sz="4" w:space="0" w:color="auto"/>
            </w:tcBorders>
            <w:vAlign w:val="center"/>
          </w:tcPr>
          <w:p w14:paraId="1D6DCD61" w14:textId="77777777" w:rsidR="00A10F3A" w:rsidRPr="00A0326F"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82.26</w:t>
            </w:r>
          </w:p>
        </w:tc>
      </w:tr>
      <w:tr w:rsidR="00A10F3A" w14:paraId="5E363920"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1DA95D79"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5</w:t>
            </w:r>
          </w:p>
        </w:tc>
        <w:tc>
          <w:tcPr>
            <w:tcW w:w="3827" w:type="dxa"/>
            <w:tcBorders>
              <w:top w:val="single" w:sz="4" w:space="0" w:color="auto"/>
              <w:left w:val="single" w:sz="4" w:space="0" w:color="auto"/>
              <w:bottom w:val="single" w:sz="4" w:space="0" w:color="auto"/>
              <w:right w:val="single" w:sz="4" w:space="0" w:color="auto"/>
            </w:tcBorders>
            <w:vAlign w:val="center"/>
          </w:tcPr>
          <w:p w14:paraId="0573B524" w14:textId="77777777" w:rsidR="00A10F3A" w:rsidRDefault="00A10F3A" w:rsidP="00DD70CB">
            <w:pPr>
              <w:spacing w:line="240" w:lineRule="exact"/>
              <w:jc w:val="both"/>
              <w:rPr>
                <w:rFonts w:ascii="標楷體" w:eastAsia="標楷體" w:hAnsi="標楷體"/>
                <w:color w:val="000000"/>
                <w:sz w:val="20"/>
              </w:rPr>
            </w:pPr>
            <w:r w:rsidRPr="00C31EA7">
              <w:rPr>
                <w:rFonts w:ascii="標楷體" w:eastAsia="標楷體" w:hAnsi="標楷體"/>
                <w:color w:val="000000"/>
                <w:sz w:val="20"/>
              </w:rPr>
              <w:t>忠孝公園地下停車場新建工程</w:t>
            </w:r>
          </w:p>
        </w:tc>
        <w:tc>
          <w:tcPr>
            <w:tcW w:w="1852" w:type="dxa"/>
            <w:tcBorders>
              <w:top w:val="single" w:sz="4" w:space="0" w:color="auto"/>
              <w:left w:val="single" w:sz="4" w:space="0" w:color="auto"/>
              <w:bottom w:val="single" w:sz="4" w:space="0" w:color="auto"/>
              <w:right w:val="single" w:sz="4" w:space="0" w:color="auto"/>
            </w:tcBorders>
            <w:vAlign w:val="center"/>
          </w:tcPr>
          <w:p w14:paraId="42F8D2CF" w14:textId="77777777" w:rsidR="00A10F3A" w:rsidRDefault="00A10F3A" w:rsidP="00DD70CB">
            <w:pPr>
              <w:spacing w:line="240" w:lineRule="exact"/>
              <w:jc w:val="right"/>
              <w:rPr>
                <w:rFonts w:ascii="標楷體" w:eastAsia="標楷體" w:hAnsi="標楷體"/>
                <w:color w:val="000000"/>
                <w:sz w:val="20"/>
              </w:rPr>
            </w:pPr>
            <w:r w:rsidRPr="00C31EA7">
              <w:rPr>
                <w:rFonts w:ascii="標楷體" w:eastAsia="標楷體" w:hAnsi="標楷體"/>
                <w:sz w:val="20"/>
              </w:rPr>
              <w:t>187</w:t>
            </w:r>
            <w:r>
              <w:rPr>
                <w:rFonts w:ascii="標楷體" w:eastAsia="標楷體" w:hAnsi="標楷體" w:hint="eastAsia"/>
                <w:sz w:val="20"/>
              </w:rPr>
              <w:t>,</w:t>
            </w:r>
            <w:r w:rsidRPr="00C31EA7">
              <w:rPr>
                <w:rFonts w:ascii="標楷體" w:eastAsia="標楷體" w:hAnsi="標楷體"/>
                <w:sz w:val="20"/>
              </w:rPr>
              <w:t>302</w:t>
            </w:r>
          </w:p>
        </w:tc>
        <w:tc>
          <w:tcPr>
            <w:tcW w:w="1852" w:type="dxa"/>
            <w:tcBorders>
              <w:top w:val="single" w:sz="4" w:space="0" w:color="auto"/>
              <w:left w:val="single" w:sz="4" w:space="0" w:color="auto"/>
              <w:bottom w:val="single" w:sz="4" w:space="0" w:color="auto"/>
              <w:right w:val="single" w:sz="4" w:space="0" w:color="auto"/>
            </w:tcBorders>
            <w:vAlign w:val="center"/>
          </w:tcPr>
          <w:p w14:paraId="5EBC39E5" w14:textId="77777777" w:rsidR="00A10F3A" w:rsidRDefault="00A10F3A" w:rsidP="00DD70CB">
            <w:pPr>
              <w:spacing w:line="240" w:lineRule="exact"/>
              <w:jc w:val="right"/>
              <w:rPr>
                <w:rFonts w:ascii="標楷體" w:eastAsia="標楷體" w:hAnsi="標楷體"/>
                <w:color w:val="000000"/>
                <w:sz w:val="20"/>
              </w:rPr>
            </w:pPr>
            <w:r w:rsidRPr="00C31EA7">
              <w:rPr>
                <w:rFonts w:ascii="標楷體" w:eastAsia="標楷體" w:hAnsi="標楷體"/>
                <w:sz w:val="20"/>
              </w:rPr>
              <w:t>161</w:t>
            </w:r>
            <w:r>
              <w:rPr>
                <w:rFonts w:ascii="標楷體" w:eastAsia="標楷體" w:hAnsi="標楷體" w:hint="eastAsia"/>
                <w:sz w:val="20"/>
              </w:rPr>
              <w:t>,</w:t>
            </w:r>
            <w:r w:rsidRPr="00C31EA7">
              <w:rPr>
                <w:rFonts w:ascii="標楷體" w:eastAsia="標楷體" w:hAnsi="標楷體"/>
                <w:sz w:val="20"/>
              </w:rPr>
              <w:t>457</w:t>
            </w:r>
          </w:p>
        </w:tc>
        <w:tc>
          <w:tcPr>
            <w:tcW w:w="1853" w:type="dxa"/>
            <w:tcBorders>
              <w:top w:val="single" w:sz="4" w:space="0" w:color="auto"/>
              <w:left w:val="single" w:sz="4" w:space="0" w:color="auto"/>
              <w:bottom w:val="single" w:sz="4" w:space="0" w:color="auto"/>
              <w:right w:val="single" w:sz="4" w:space="0" w:color="auto"/>
            </w:tcBorders>
            <w:vAlign w:val="center"/>
          </w:tcPr>
          <w:p w14:paraId="7605F934" w14:textId="77777777" w:rsidR="00A10F3A" w:rsidRDefault="00A10F3A" w:rsidP="00DD70CB">
            <w:pPr>
              <w:spacing w:line="240" w:lineRule="exact"/>
              <w:jc w:val="right"/>
              <w:rPr>
                <w:rFonts w:ascii="標楷體" w:eastAsia="標楷體" w:hAnsi="標楷體"/>
                <w:color w:val="000000"/>
                <w:sz w:val="20"/>
              </w:rPr>
            </w:pPr>
            <w:r w:rsidRPr="00C31EA7">
              <w:rPr>
                <w:rFonts w:ascii="標楷體" w:eastAsia="標楷體" w:hAnsi="標楷體"/>
                <w:sz w:val="20"/>
              </w:rPr>
              <w:t>86.2</w:t>
            </w:r>
            <w:r>
              <w:rPr>
                <w:rFonts w:ascii="標楷體" w:eastAsia="標楷體" w:hAnsi="標楷體" w:hint="eastAsia"/>
                <w:sz w:val="20"/>
              </w:rPr>
              <w:t>0</w:t>
            </w:r>
          </w:p>
        </w:tc>
      </w:tr>
      <w:tr w:rsidR="00A10F3A" w14:paraId="39ED820A"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613A5691"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6</w:t>
            </w:r>
          </w:p>
        </w:tc>
        <w:tc>
          <w:tcPr>
            <w:tcW w:w="3827" w:type="dxa"/>
            <w:tcBorders>
              <w:top w:val="single" w:sz="4" w:space="0" w:color="auto"/>
              <w:left w:val="single" w:sz="4" w:space="0" w:color="auto"/>
              <w:bottom w:val="single" w:sz="4" w:space="0" w:color="auto"/>
              <w:right w:val="single" w:sz="4" w:space="0" w:color="auto"/>
            </w:tcBorders>
            <w:vAlign w:val="center"/>
          </w:tcPr>
          <w:p w14:paraId="1617DFA1" w14:textId="77777777" w:rsidR="00A10F3A" w:rsidRDefault="00A10F3A" w:rsidP="00DD70CB">
            <w:pPr>
              <w:spacing w:line="240" w:lineRule="exact"/>
              <w:jc w:val="both"/>
              <w:rPr>
                <w:rFonts w:ascii="標楷體" w:eastAsia="標楷體" w:hAnsi="標楷體" w:cs="Arial"/>
                <w:color w:val="000000"/>
                <w:sz w:val="20"/>
              </w:rPr>
            </w:pPr>
            <w:r w:rsidRPr="00C31EA7">
              <w:rPr>
                <w:rFonts w:ascii="標楷體" w:eastAsia="標楷體" w:hAnsi="標楷體" w:cs="Arial"/>
                <w:color w:val="000000"/>
                <w:sz w:val="20"/>
              </w:rPr>
              <w:t>三重區興</w:t>
            </w:r>
            <w:proofErr w:type="gramStart"/>
            <w:r w:rsidRPr="00C31EA7">
              <w:rPr>
                <w:rFonts w:ascii="標楷體" w:eastAsia="標楷體" w:hAnsi="標楷體" w:cs="Arial"/>
                <w:color w:val="000000"/>
                <w:sz w:val="20"/>
              </w:rPr>
              <w:t>穀</w:t>
            </w:r>
            <w:proofErr w:type="gramEnd"/>
            <w:r w:rsidRPr="00C31EA7">
              <w:rPr>
                <w:rFonts w:ascii="標楷體" w:eastAsia="標楷體" w:hAnsi="標楷體" w:cs="Arial"/>
                <w:color w:val="000000"/>
                <w:sz w:val="20"/>
              </w:rPr>
              <w:t>國民小學操場興建地下停車場工程</w:t>
            </w:r>
          </w:p>
        </w:tc>
        <w:tc>
          <w:tcPr>
            <w:tcW w:w="1852" w:type="dxa"/>
            <w:tcBorders>
              <w:top w:val="single" w:sz="4" w:space="0" w:color="auto"/>
              <w:left w:val="single" w:sz="4" w:space="0" w:color="auto"/>
              <w:bottom w:val="single" w:sz="4" w:space="0" w:color="auto"/>
              <w:right w:val="single" w:sz="4" w:space="0" w:color="auto"/>
            </w:tcBorders>
            <w:vAlign w:val="center"/>
          </w:tcPr>
          <w:p w14:paraId="2CEAECFF" w14:textId="77777777" w:rsidR="00A10F3A"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294</w:t>
            </w:r>
            <w:r>
              <w:rPr>
                <w:rFonts w:ascii="標楷體" w:eastAsia="標楷體" w:hAnsi="標楷體" w:hint="eastAsia"/>
                <w:sz w:val="20"/>
              </w:rPr>
              <w:t>,</w:t>
            </w:r>
            <w:r w:rsidRPr="00C31EA7">
              <w:rPr>
                <w:rFonts w:ascii="標楷體" w:eastAsia="標楷體" w:hAnsi="標楷體"/>
                <w:sz w:val="20"/>
              </w:rPr>
              <w:t>383</w:t>
            </w:r>
          </w:p>
        </w:tc>
        <w:tc>
          <w:tcPr>
            <w:tcW w:w="1852" w:type="dxa"/>
            <w:tcBorders>
              <w:top w:val="single" w:sz="4" w:space="0" w:color="auto"/>
              <w:left w:val="single" w:sz="4" w:space="0" w:color="auto"/>
              <w:bottom w:val="single" w:sz="4" w:space="0" w:color="auto"/>
              <w:right w:val="single" w:sz="4" w:space="0" w:color="auto"/>
            </w:tcBorders>
            <w:vAlign w:val="center"/>
          </w:tcPr>
          <w:p w14:paraId="4B92AD61" w14:textId="77777777" w:rsidR="00A10F3A"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258</w:t>
            </w:r>
            <w:r>
              <w:rPr>
                <w:rFonts w:ascii="標楷體" w:eastAsia="標楷體" w:hAnsi="標楷體" w:hint="eastAsia"/>
                <w:sz w:val="20"/>
              </w:rPr>
              <w:t>,</w:t>
            </w:r>
            <w:r w:rsidRPr="00C31EA7">
              <w:rPr>
                <w:rFonts w:ascii="標楷體" w:eastAsia="標楷體" w:hAnsi="標楷體"/>
                <w:sz w:val="20"/>
              </w:rPr>
              <w:t>877</w:t>
            </w:r>
          </w:p>
        </w:tc>
        <w:tc>
          <w:tcPr>
            <w:tcW w:w="1853" w:type="dxa"/>
            <w:tcBorders>
              <w:top w:val="single" w:sz="4" w:space="0" w:color="auto"/>
              <w:left w:val="single" w:sz="4" w:space="0" w:color="auto"/>
              <w:bottom w:val="single" w:sz="4" w:space="0" w:color="auto"/>
              <w:right w:val="single" w:sz="4" w:space="0" w:color="auto"/>
            </w:tcBorders>
            <w:vAlign w:val="center"/>
          </w:tcPr>
          <w:p w14:paraId="55124BA9" w14:textId="77777777" w:rsidR="00A10F3A"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87.94</w:t>
            </w:r>
          </w:p>
        </w:tc>
      </w:tr>
      <w:tr w:rsidR="00A10F3A" w14:paraId="2FB5C70E"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67A285D5"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7</w:t>
            </w:r>
          </w:p>
        </w:tc>
        <w:tc>
          <w:tcPr>
            <w:tcW w:w="3827" w:type="dxa"/>
            <w:tcBorders>
              <w:top w:val="single" w:sz="4" w:space="0" w:color="auto"/>
              <w:left w:val="single" w:sz="4" w:space="0" w:color="auto"/>
              <w:bottom w:val="single" w:sz="4" w:space="0" w:color="auto"/>
              <w:right w:val="single" w:sz="4" w:space="0" w:color="auto"/>
            </w:tcBorders>
            <w:vAlign w:val="center"/>
          </w:tcPr>
          <w:p w14:paraId="60F5322A" w14:textId="77777777" w:rsidR="00A10F3A" w:rsidRDefault="00A10F3A" w:rsidP="00DD70CB">
            <w:pPr>
              <w:spacing w:line="240" w:lineRule="exact"/>
              <w:jc w:val="both"/>
              <w:rPr>
                <w:rFonts w:ascii="標楷體" w:eastAsia="標楷體" w:hAnsi="標楷體" w:cs="Arial"/>
                <w:color w:val="000000"/>
                <w:sz w:val="20"/>
              </w:rPr>
            </w:pPr>
            <w:r w:rsidRPr="00C31EA7">
              <w:rPr>
                <w:rFonts w:ascii="標楷體" w:eastAsia="標楷體" w:hAnsi="標楷體" w:cs="Arial"/>
                <w:color w:val="000000"/>
                <w:sz w:val="20"/>
              </w:rPr>
              <w:t>永和區永平國小</w:t>
            </w:r>
            <w:r>
              <w:rPr>
                <w:rFonts w:ascii="標楷體" w:eastAsia="標楷體" w:hAnsi="標楷體" w:cs="Arial" w:hint="eastAsia"/>
                <w:color w:val="000000"/>
                <w:sz w:val="20"/>
              </w:rPr>
              <w:t>（</w:t>
            </w:r>
            <w:r w:rsidRPr="00C31EA7">
              <w:rPr>
                <w:rFonts w:ascii="標楷體" w:eastAsia="標楷體" w:hAnsi="標楷體" w:cs="Arial"/>
                <w:color w:val="000000"/>
                <w:sz w:val="20"/>
              </w:rPr>
              <w:t>操場</w:t>
            </w:r>
            <w:r>
              <w:rPr>
                <w:rFonts w:ascii="標楷體" w:eastAsia="標楷體" w:hAnsi="標楷體" w:cs="Arial" w:hint="eastAsia"/>
                <w:color w:val="000000"/>
                <w:sz w:val="20"/>
              </w:rPr>
              <w:t>）</w:t>
            </w:r>
            <w:r w:rsidRPr="00C31EA7">
              <w:rPr>
                <w:rFonts w:ascii="標楷體" w:eastAsia="標楷體" w:hAnsi="標楷體" w:cs="Arial"/>
                <w:color w:val="000000"/>
                <w:sz w:val="20"/>
              </w:rPr>
              <w:t>地下停車場新建統包工程</w:t>
            </w:r>
          </w:p>
        </w:tc>
        <w:tc>
          <w:tcPr>
            <w:tcW w:w="1852" w:type="dxa"/>
            <w:tcBorders>
              <w:top w:val="single" w:sz="4" w:space="0" w:color="auto"/>
              <w:left w:val="single" w:sz="4" w:space="0" w:color="auto"/>
              <w:bottom w:val="single" w:sz="4" w:space="0" w:color="auto"/>
              <w:right w:val="single" w:sz="4" w:space="0" w:color="auto"/>
            </w:tcBorders>
            <w:vAlign w:val="center"/>
          </w:tcPr>
          <w:p w14:paraId="399263C7" w14:textId="77777777" w:rsidR="00A10F3A"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707</w:t>
            </w:r>
            <w:r>
              <w:rPr>
                <w:rFonts w:ascii="標楷體" w:eastAsia="標楷體" w:hAnsi="標楷體" w:hint="eastAsia"/>
                <w:sz w:val="20"/>
              </w:rPr>
              <w:t>,</w:t>
            </w:r>
            <w:r w:rsidRPr="00C31EA7">
              <w:rPr>
                <w:rFonts w:ascii="標楷體" w:eastAsia="標楷體" w:hAnsi="標楷體"/>
                <w:sz w:val="20"/>
              </w:rPr>
              <w:t>981</w:t>
            </w:r>
          </w:p>
        </w:tc>
        <w:tc>
          <w:tcPr>
            <w:tcW w:w="1852" w:type="dxa"/>
            <w:tcBorders>
              <w:top w:val="single" w:sz="4" w:space="0" w:color="auto"/>
              <w:left w:val="single" w:sz="4" w:space="0" w:color="auto"/>
              <w:bottom w:val="single" w:sz="4" w:space="0" w:color="auto"/>
              <w:right w:val="single" w:sz="4" w:space="0" w:color="auto"/>
            </w:tcBorders>
            <w:vAlign w:val="center"/>
          </w:tcPr>
          <w:p w14:paraId="400AA00F" w14:textId="77777777" w:rsidR="00A10F3A"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678</w:t>
            </w:r>
            <w:r>
              <w:rPr>
                <w:rFonts w:ascii="標楷體" w:eastAsia="標楷體" w:hAnsi="標楷體" w:hint="eastAsia"/>
                <w:sz w:val="20"/>
              </w:rPr>
              <w:t>,</w:t>
            </w:r>
            <w:r w:rsidRPr="00C31EA7">
              <w:rPr>
                <w:rFonts w:ascii="標楷體" w:eastAsia="標楷體" w:hAnsi="標楷體"/>
                <w:sz w:val="20"/>
              </w:rPr>
              <w:t>064</w:t>
            </w:r>
          </w:p>
        </w:tc>
        <w:tc>
          <w:tcPr>
            <w:tcW w:w="1853" w:type="dxa"/>
            <w:tcBorders>
              <w:top w:val="single" w:sz="4" w:space="0" w:color="auto"/>
              <w:left w:val="single" w:sz="4" w:space="0" w:color="auto"/>
              <w:bottom w:val="single" w:sz="4" w:space="0" w:color="auto"/>
              <w:right w:val="single" w:sz="4" w:space="0" w:color="auto"/>
            </w:tcBorders>
            <w:vAlign w:val="center"/>
          </w:tcPr>
          <w:p w14:paraId="72AB4653" w14:textId="77777777" w:rsidR="00A10F3A" w:rsidRDefault="00A10F3A" w:rsidP="00DD70CB">
            <w:pPr>
              <w:spacing w:line="240" w:lineRule="exact"/>
              <w:jc w:val="right"/>
              <w:rPr>
                <w:rFonts w:ascii="標楷體" w:eastAsia="標楷體" w:hAnsi="標楷體" w:cs="Arial"/>
                <w:color w:val="000000"/>
                <w:sz w:val="20"/>
              </w:rPr>
            </w:pPr>
            <w:r w:rsidRPr="00C31EA7">
              <w:rPr>
                <w:rFonts w:ascii="標楷體" w:eastAsia="標楷體" w:hAnsi="標楷體"/>
                <w:sz w:val="20"/>
              </w:rPr>
              <w:t>95.77</w:t>
            </w:r>
          </w:p>
        </w:tc>
      </w:tr>
      <w:tr w:rsidR="00A10F3A" w:rsidRPr="00A0326F" w14:paraId="22E9DF81" w14:textId="77777777" w:rsidTr="00DD70CB">
        <w:trPr>
          <w:trHeight w:val="539"/>
        </w:trPr>
        <w:tc>
          <w:tcPr>
            <w:tcW w:w="539" w:type="dxa"/>
            <w:tcBorders>
              <w:top w:val="single" w:sz="4" w:space="0" w:color="auto"/>
              <w:left w:val="single" w:sz="4" w:space="0" w:color="auto"/>
              <w:bottom w:val="single" w:sz="4" w:space="0" w:color="auto"/>
              <w:right w:val="single" w:sz="4" w:space="0" w:color="auto"/>
            </w:tcBorders>
            <w:vAlign w:val="center"/>
          </w:tcPr>
          <w:p w14:paraId="6BA222F3"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Pr>
                <w:rFonts w:ascii="標楷體" w:eastAsia="標楷體" w:hAnsi="標楷體" w:hint="eastAsia"/>
                <w:color w:val="000000"/>
                <w:sz w:val="20"/>
              </w:rPr>
              <w:t>8</w:t>
            </w:r>
          </w:p>
        </w:tc>
        <w:tc>
          <w:tcPr>
            <w:tcW w:w="3827" w:type="dxa"/>
            <w:tcBorders>
              <w:top w:val="single" w:sz="4" w:space="0" w:color="auto"/>
              <w:left w:val="single" w:sz="4" w:space="0" w:color="auto"/>
              <w:bottom w:val="single" w:sz="4" w:space="0" w:color="auto"/>
              <w:right w:val="single" w:sz="4" w:space="0" w:color="auto"/>
            </w:tcBorders>
            <w:vAlign w:val="center"/>
          </w:tcPr>
          <w:p w14:paraId="4623AD54" w14:textId="77777777" w:rsidR="00A10F3A" w:rsidRPr="00A0326F" w:rsidRDefault="00A10F3A" w:rsidP="00DD70CB">
            <w:pPr>
              <w:spacing w:line="240" w:lineRule="exact"/>
              <w:jc w:val="both"/>
              <w:rPr>
                <w:rFonts w:ascii="標楷體" w:eastAsia="標楷體" w:hAnsi="標楷體" w:cs="Arial"/>
                <w:color w:val="000000"/>
                <w:sz w:val="20"/>
              </w:rPr>
            </w:pPr>
            <w:r w:rsidRPr="00A43811">
              <w:rPr>
                <w:rFonts w:ascii="標楷體" w:eastAsia="標楷體" w:hAnsi="標楷體" w:cs="Arial"/>
                <w:color w:val="000000"/>
                <w:sz w:val="20"/>
              </w:rPr>
              <w:t>興華公園地下停車場新建工程</w:t>
            </w:r>
          </w:p>
        </w:tc>
        <w:tc>
          <w:tcPr>
            <w:tcW w:w="1852" w:type="dxa"/>
            <w:tcBorders>
              <w:top w:val="single" w:sz="4" w:space="0" w:color="auto"/>
              <w:left w:val="single" w:sz="4" w:space="0" w:color="auto"/>
              <w:bottom w:val="single" w:sz="4" w:space="0" w:color="auto"/>
              <w:right w:val="single" w:sz="4" w:space="0" w:color="auto"/>
            </w:tcBorders>
            <w:vAlign w:val="center"/>
          </w:tcPr>
          <w:p w14:paraId="61BD3C77" w14:textId="77777777" w:rsidR="00A10F3A" w:rsidRPr="00A0326F" w:rsidRDefault="00A10F3A" w:rsidP="00DD70CB">
            <w:pPr>
              <w:spacing w:line="240" w:lineRule="exact"/>
              <w:jc w:val="right"/>
              <w:rPr>
                <w:rFonts w:ascii="標楷體" w:eastAsia="標楷體" w:hAnsi="標楷體" w:cs="Arial"/>
                <w:color w:val="000000"/>
                <w:sz w:val="20"/>
              </w:rPr>
            </w:pPr>
            <w:r w:rsidRPr="00A43811">
              <w:rPr>
                <w:rFonts w:ascii="標楷體" w:eastAsia="標楷體" w:hAnsi="標楷體"/>
                <w:sz w:val="20"/>
              </w:rPr>
              <w:t>177</w:t>
            </w:r>
            <w:r>
              <w:rPr>
                <w:rFonts w:ascii="標楷體" w:eastAsia="標楷體" w:hAnsi="標楷體" w:hint="eastAsia"/>
                <w:sz w:val="20"/>
              </w:rPr>
              <w:t>,</w:t>
            </w:r>
            <w:r w:rsidRPr="00A43811">
              <w:rPr>
                <w:rFonts w:ascii="標楷體" w:eastAsia="標楷體" w:hAnsi="標楷體"/>
                <w:sz w:val="20"/>
              </w:rPr>
              <w:t>754</w:t>
            </w:r>
          </w:p>
        </w:tc>
        <w:tc>
          <w:tcPr>
            <w:tcW w:w="1852" w:type="dxa"/>
            <w:tcBorders>
              <w:top w:val="single" w:sz="4" w:space="0" w:color="auto"/>
              <w:left w:val="single" w:sz="4" w:space="0" w:color="auto"/>
              <w:bottom w:val="single" w:sz="4" w:space="0" w:color="auto"/>
              <w:right w:val="single" w:sz="4" w:space="0" w:color="auto"/>
            </w:tcBorders>
            <w:vAlign w:val="center"/>
          </w:tcPr>
          <w:p w14:paraId="33C58FFA" w14:textId="77777777" w:rsidR="00A10F3A" w:rsidRPr="00A0326F" w:rsidRDefault="00A10F3A" w:rsidP="00DD70CB">
            <w:pPr>
              <w:spacing w:line="240" w:lineRule="exact"/>
              <w:jc w:val="right"/>
              <w:rPr>
                <w:rFonts w:ascii="標楷體" w:eastAsia="標楷體" w:hAnsi="標楷體" w:cs="Arial"/>
                <w:color w:val="000000"/>
                <w:sz w:val="20"/>
              </w:rPr>
            </w:pPr>
            <w:r w:rsidRPr="00A43811">
              <w:rPr>
                <w:rFonts w:ascii="標楷體" w:eastAsia="標楷體" w:hAnsi="標楷體"/>
                <w:sz w:val="20"/>
              </w:rPr>
              <w:t>176</w:t>
            </w:r>
            <w:r>
              <w:rPr>
                <w:rFonts w:ascii="標楷體" w:eastAsia="標楷體" w:hAnsi="標楷體" w:hint="eastAsia"/>
                <w:sz w:val="20"/>
              </w:rPr>
              <w:t>,</w:t>
            </w:r>
            <w:r w:rsidRPr="00A43811">
              <w:rPr>
                <w:rFonts w:ascii="標楷體" w:eastAsia="標楷體" w:hAnsi="標楷體"/>
                <w:sz w:val="20"/>
              </w:rPr>
              <w:t>500</w:t>
            </w:r>
          </w:p>
        </w:tc>
        <w:tc>
          <w:tcPr>
            <w:tcW w:w="1853" w:type="dxa"/>
            <w:tcBorders>
              <w:top w:val="single" w:sz="4" w:space="0" w:color="auto"/>
              <w:left w:val="single" w:sz="4" w:space="0" w:color="auto"/>
              <w:bottom w:val="single" w:sz="4" w:space="0" w:color="auto"/>
              <w:right w:val="single" w:sz="4" w:space="0" w:color="auto"/>
            </w:tcBorders>
            <w:vAlign w:val="center"/>
          </w:tcPr>
          <w:p w14:paraId="3D312F21" w14:textId="77777777" w:rsidR="00A10F3A" w:rsidRPr="00A0326F" w:rsidRDefault="00A10F3A" w:rsidP="00DD70CB">
            <w:pPr>
              <w:spacing w:line="240" w:lineRule="exact"/>
              <w:jc w:val="right"/>
              <w:rPr>
                <w:rFonts w:ascii="標楷體" w:eastAsia="標楷體" w:hAnsi="標楷體" w:cs="Arial"/>
                <w:color w:val="000000"/>
                <w:sz w:val="20"/>
              </w:rPr>
            </w:pPr>
            <w:r w:rsidRPr="00A43811">
              <w:rPr>
                <w:rFonts w:ascii="標楷體" w:eastAsia="標楷體" w:hAnsi="標楷體"/>
                <w:sz w:val="20"/>
              </w:rPr>
              <w:t>99.29</w:t>
            </w:r>
          </w:p>
        </w:tc>
      </w:tr>
      <w:tr w:rsidR="00A10F3A" w:rsidRPr="00A0326F" w14:paraId="40CEBA7E" w14:textId="77777777" w:rsidTr="003C4DED">
        <w:trPr>
          <w:trHeight w:val="613"/>
        </w:trPr>
        <w:tc>
          <w:tcPr>
            <w:tcW w:w="539" w:type="dxa"/>
            <w:tcBorders>
              <w:top w:val="single" w:sz="4" w:space="0" w:color="auto"/>
              <w:left w:val="single" w:sz="4" w:space="0" w:color="auto"/>
              <w:bottom w:val="single" w:sz="4" w:space="0" w:color="auto"/>
              <w:right w:val="single" w:sz="4" w:space="0" w:color="auto"/>
            </w:tcBorders>
            <w:vAlign w:val="center"/>
          </w:tcPr>
          <w:p w14:paraId="01301B87"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9</w:t>
            </w:r>
          </w:p>
        </w:tc>
        <w:tc>
          <w:tcPr>
            <w:tcW w:w="3827" w:type="dxa"/>
            <w:tcBorders>
              <w:top w:val="single" w:sz="4" w:space="0" w:color="auto"/>
              <w:left w:val="single" w:sz="4" w:space="0" w:color="auto"/>
              <w:bottom w:val="single" w:sz="4" w:space="0" w:color="auto"/>
              <w:right w:val="single" w:sz="4" w:space="0" w:color="auto"/>
            </w:tcBorders>
            <w:vAlign w:val="center"/>
          </w:tcPr>
          <w:p w14:paraId="2D9CBE58" w14:textId="77777777" w:rsidR="00A10F3A" w:rsidRPr="00A0326F" w:rsidRDefault="00A10F3A" w:rsidP="00DD70CB">
            <w:pPr>
              <w:spacing w:line="240" w:lineRule="exact"/>
              <w:jc w:val="both"/>
              <w:rPr>
                <w:rFonts w:ascii="標楷體" w:eastAsia="標楷體" w:hAnsi="標楷體" w:cs="Arial"/>
                <w:color w:val="000000"/>
                <w:sz w:val="20"/>
              </w:rPr>
            </w:pPr>
            <w:r w:rsidRPr="00A43811">
              <w:rPr>
                <w:rFonts w:ascii="標楷體" w:eastAsia="標楷體" w:hAnsi="標楷體" w:cs="Arial"/>
                <w:color w:val="000000"/>
                <w:sz w:val="20"/>
              </w:rPr>
              <w:t>三重區玫瑰立體停車場多目標新建工程</w:t>
            </w:r>
          </w:p>
        </w:tc>
        <w:tc>
          <w:tcPr>
            <w:tcW w:w="1852" w:type="dxa"/>
            <w:tcBorders>
              <w:top w:val="single" w:sz="4" w:space="0" w:color="auto"/>
              <w:left w:val="single" w:sz="4" w:space="0" w:color="auto"/>
              <w:bottom w:val="single" w:sz="4" w:space="0" w:color="auto"/>
              <w:right w:val="single" w:sz="4" w:space="0" w:color="auto"/>
            </w:tcBorders>
            <w:vAlign w:val="center"/>
          </w:tcPr>
          <w:p w14:paraId="713F0790" w14:textId="77777777" w:rsidR="00A10F3A" w:rsidRPr="00A0326F" w:rsidRDefault="00A10F3A" w:rsidP="00DD70CB">
            <w:pPr>
              <w:spacing w:line="240" w:lineRule="exact"/>
              <w:jc w:val="right"/>
              <w:rPr>
                <w:rFonts w:ascii="標楷體" w:eastAsia="標楷體" w:hAnsi="標楷體" w:cs="Arial"/>
                <w:color w:val="000000"/>
                <w:sz w:val="20"/>
              </w:rPr>
            </w:pPr>
            <w:r w:rsidRPr="00A43811">
              <w:rPr>
                <w:rFonts w:ascii="標楷體" w:eastAsia="標楷體" w:hAnsi="標楷體"/>
                <w:sz w:val="20"/>
              </w:rPr>
              <w:t>360</w:t>
            </w:r>
            <w:r>
              <w:rPr>
                <w:rFonts w:ascii="標楷體" w:eastAsia="標楷體" w:hAnsi="標楷體" w:hint="eastAsia"/>
                <w:sz w:val="20"/>
              </w:rPr>
              <w:t>,</w:t>
            </w:r>
            <w:r w:rsidRPr="00A43811">
              <w:rPr>
                <w:rFonts w:ascii="標楷體" w:eastAsia="標楷體" w:hAnsi="標楷體"/>
                <w:sz w:val="20"/>
              </w:rPr>
              <w:t>995</w:t>
            </w:r>
          </w:p>
        </w:tc>
        <w:tc>
          <w:tcPr>
            <w:tcW w:w="1852" w:type="dxa"/>
            <w:tcBorders>
              <w:top w:val="single" w:sz="4" w:space="0" w:color="auto"/>
              <w:left w:val="single" w:sz="4" w:space="0" w:color="auto"/>
              <w:bottom w:val="single" w:sz="4" w:space="0" w:color="auto"/>
              <w:right w:val="single" w:sz="4" w:space="0" w:color="auto"/>
            </w:tcBorders>
            <w:vAlign w:val="center"/>
          </w:tcPr>
          <w:p w14:paraId="1A12239A" w14:textId="77777777" w:rsidR="00A10F3A" w:rsidRPr="00A0326F" w:rsidRDefault="00A10F3A" w:rsidP="00DD70CB">
            <w:pPr>
              <w:spacing w:line="240" w:lineRule="exact"/>
              <w:jc w:val="right"/>
              <w:rPr>
                <w:rFonts w:ascii="標楷體" w:eastAsia="標楷體" w:hAnsi="標楷體" w:cs="Arial"/>
                <w:color w:val="000000"/>
                <w:sz w:val="20"/>
              </w:rPr>
            </w:pPr>
            <w:r w:rsidRPr="00A43811">
              <w:rPr>
                <w:rFonts w:ascii="標楷體" w:eastAsia="標楷體" w:hAnsi="標楷體"/>
                <w:sz w:val="20"/>
              </w:rPr>
              <w:t>360</w:t>
            </w:r>
            <w:r>
              <w:rPr>
                <w:rFonts w:ascii="標楷體" w:eastAsia="標楷體" w:hAnsi="標楷體" w:hint="eastAsia"/>
                <w:sz w:val="20"/>
              </w:rPr>
              <w:t>,</w:t>
            </w:r>
            <w:r w:rsidRPr="00A43811">
              <w:rPr>
                <w:rFonts w:ascii="標楷體" w:eastAsia="標楷體" w:hAnsi="標楷體"/>
                <w:sz w:val="20"/>
              </w:rPr>
              <w:t>089</w:t>
            </w:r>
          </w:p>
        </w:tc>
        <w:tc>
          <w:tcPr>
            <w:tcW w:w="1853" w:type="dxa"/>
            <w:tcBorders>
              <w:top w:val="single" w:sz="4" w:space="0" w:color="auto"/>
              <w:left w:val="single" w:sz="4" w:space="0" w:color="auto"/>
              <w:bottom w:val="single" w:sz="4" w:space="0" w:color="auto"/>
              <w:right w:val="single" w:sz="4" w:space="0" w:color="auto"/>
            </w:tcBorders>
            <w:vAlign w:val="center"/>
          </w:tcPr>
          <w:p w14:paraId="44EC859D" w14:textId="77777777" w:rsidR="00A10F3A" w:rsidRPr="00A0326F" w:rsidRDefault="00A10F3A" w:rsidP="00DD70CB">
            <w:pPr>
              <w:spacing w:line="240" w:lineRule="exact"/>
              <w:jc w:val="right"/>
              <w:rPr>
                <w:rFonts w:ascii="標楷體" w:eastAsia="標楷體" w:hAnsi="標楷體" w:cs="Arial"/>
                <w:color w:val="000000"/>
                <w:sz w:val="20"/>
              </w:rPr>
            </w:pPr>
            <w:r w:rsidRPr="00A43811">
              <w:rPr>
                <w:rFonts w:ascii="標楷體" w:eastAsia="標楷體" w:hAnsi="標楷體"/>
                <w:sz w:val="20"/>
              </w:rPr>
              <w:t>99.75</w:t>
            </w:r>
          </w:p>
        </w:tc>
      </w:tr>
    </w:tbl>
    <w:p w14:paraId="55D5412C" w14:textId="77777777" w:rsidR="00A10F3A" w:rsidRPr="00A0326F" w:rsidRDefault="00A10F3A" w:rsidP="00A10F3A">
      <w:pPr>
        <w:spacing w:beforeLines="100" w:before="240" w:afterLines="50" w:after="120" w:line="320" w:lineRule="exact"/>
        <w:jc w:val="center"/>
        <w:rPr>
          <w:rFonts w:ascii="標楷體" w:eastAsia="標楷體" w:hAnsi="標楷體" w:cs="新細明體"/>
          <w:color w:val="000000"/>
          <w:kern w:val="0"/>
          <w:sz w:val="20"/>
          <w:lang w:val="x-none"/>
        </w:rPr>
      </w:pPr>
      <w:r w:rsidRPr="00A0326F">
        <w:rPr>
          <w:rFonts w:ascii="標楷體" w:eastAsia="標楷體" w:hAnsi="標楷體" w:cs="新細明體" w:hint="eastAsia"/>
          <w:b/>
          <w:bCs/>
          <w:color w:val="000000"/>
          <w:kern w:val="0"/>
          <w:szCs w:val="24"/>
        </w:rPr>
        <w:lastRenderedPageBreak/>
        <w:t>表1</w:t>
      </w:r>
      <w:r w:rsidRPr="00A0326F">
        <w:rPr>
          <w:rFonts w:ascii="標楷體" w:eastAsia="標楷體" w:hAnsi="標楷體" w:cs="新細明體" w:hint="eastAsia"/>
          <w:b/>
          <w:bCs/>
          <w:color w:val="000000"/>
          <w:kern w:val="0"/>
          <w:sz w:val="28"/>
          <w:szCs w:val="28"/>
        </w:rPr>
        <w:t xml:space="preserve"> </w:t>
      </w:r>
      <w:r w:rsidRPr="00A0326F">
        <w:rPr>
          <w:rFonts w:ascii="標楷體" w:eastAsia="標楷體" w:hAnsi="標楷體" w:cs="新細明體" w:hint="eastAsia"/>
          <w:b/>
          <w:bCs/>
          <w:color w:val="000000"/>
          <w:kern w:val="0"/>
          <w:szCs w:val="24"/>
        </w:rPr>
        <w:t>市政府所屬各機關</w:t>
      </w:r>
      <w:proofErr w:type="gramStart"/>
      <w:r w:rsidRPr="00A0326F">
        <w:rPr>
          <w:rFonts w:ascii="標楷體" w:eastAsia="標楷體" w:hAnsi="標楷體" w:cs="新細明體" w:hint="eastAsia"/>
          <w:b/>
          <w:bCs/>
          <w:color w:val="000000"/>
          <w:kern w:val="0"/>
          <w:szCs w:val="24"/>
        </w:rPr>
        <w:t>11</w:t>
      </w:r>
      <w:r>
        <w:rPr>
          <w:rFonts w:ascii="標楷體" w:eastAsia="標楷體" w:hAnsi="標楷體" w:cs="新細明體" w:hint="eastAsia"/>
          <w:b/>
          <w:bCs/>
          <w:color w:val="000000"/>
          <w:kern w:val="0"/>
          <w:szCs w:val="24"/>
        </w:rPr>
        <w:t>4</w:t>
      </w:r>
      <w:proofErr w:type="gramEnd"/>
      <w:r w:rsidRPr="00A0326F">
        <w:rPr>
          <w:rFonts w:ascii="標楷體" w:eastAsia="標楷體" w:hAnsi="標楷體" w:cs="新細明體" w:hint="eastAsia"/>
          <w:b/>
          <w:bCs/>
          <w:color w:val="000000"/>
          <w:kern w:val="0"/>
          <w:szCs w:val="24"/>
        </w:rPr>
        <w:t>年度重大公共建設計畫預算執行情形</w:t>
      </w:r>
      <w:r w:rsidRPr="00AA00E9">
        <w:rPr>
          <w:rFonts w:ascii="標楷體" w:eastAsia="標楷體" w:hAnsi="標楷體" w:cs="新細明體" w:hint="eastAsia"/>
          <w:bCs/>
          <w:color w:val="000000"/>
          <w:kern w:val="0"/>
          <w:szCs w:val="24"/>
        </w:rPr>
        <w:t>（續）</w:t>
      </w:r>
    </w:p>
    <w:p w14:paraId="7132272C" w14:textId="77777777" w:rsidR="00A10F3A" w:rsidRPr="00A0326F" w:rsidRDefault="00A10F3A" w:rsidP="00FA32D2">
      <w:pPr>
        <w:spacing w:before="50" w:line="320" w:lineRule="exact"/>
        <w:ind w:rightChars="10" w:right="24"/>
        <w:jc w:val="right"/>
        <w:rPr>
          <w:rFonts w:ascii="標楷體" w:eastAsia="標楷體" w:hAnsi="標楷體" w:cs="新細明體"/>
          <w:color w:val="000000"/>
          <w:kern w:val="0"/>
          <w:sz w:val="20"/>
          <w:lang w:val="x-none"/>
        </w:rPr>
      </w:pPr>
      <w:r w:rsidRPr="00A0326F">
        <w:rPr>
          <w:rFonts w:ascii="標楷體" w:eastAsia="標楷體" w:hAnsi="標楷體" w:cs="新細明體" w:hint="eastAsia"/>
          <w:color w:val="000000"/>
          <w:kern w:val="0"/>
          <w:sz w:val="20"/>
          <w:lang w:val="x-none"/>
        </w:rPr>
        <w:t>單位：新臺幣千元、％</w:t>
      </w:r>
    </w:p>
    <w:tbl>
      <w:tblPr>
        <w:tblStyle w:val="affd"/>
        <w:tblW w:w="9923" w:type="dxa"/>
        <w:tblInd w:w="-5" w:type="dxa"/>
        <w:tblLayout w:type="fixed"/>
        <w:tblLook w:val="04A0" w:firstRow="1" w:lastRow="0" w:firstColumn="1" w:lastColumn="0" w:noHBand="0" w:noVBand="1"/>
      </w:tblPr>
      <w:tblGrid>
        <w:gridCol w:w="539"/>
        <w:gridCol w:w="3827"/>
        <w:gridCol w:w="1852"/>
        <w:gridCol w:w="1852"/>
        <w:gridCol w:w="1853"/>
      </w:tblGrid>
      <w:tr w:rsidR="00A10F3A" w:rsidRPr="009F7A37" w14:paraId="055C944B"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noWrap/>
            <w:hideMark/>
          </w:tcPr>
          <w:p w14:paraId="2C15BC4B" w14:textId="77777777" w:rsidR="00A10F3A" w:rsidRPr="00F46CEF" w:rsidRDefault="00A10F3A" w:rsidP="00DD70CB">
            <w:pPr>
              <w:snapToGrid w:val="0"/>
              <w:spacing w:line="400" w:lineRule="exact"/>
              <w:ind w:leftChars="-45" w:left="10" w:rightChars="-59" w:right="-142" w:hangingChars="58" w:hanging="118"/>
              <w:jc w:val="center"/>
              <w:rPr>
                <w:rFonts w:ascii="標楷體" w:eastAsia="標楷體" w:hAnsi="標楷體"/>
                <w:snapToGrid w:val="0"/>
                <w:spacing w:val="12"/>
                <w:w w:val="90"/>
                <w:kern w:val="0"/>
                <w:sz w:val="20"/>
              </w:rPr>
            </w:pPr>
            <w:r w:rsidRPr="00F46CEF">
              <w:rPr>
                <w:rFonts w:ascii="標楷體" w:eastAsia="標楷體" w:hAnsi="標楷體" w:hint="eastAsia"/>
                <w:snapToGrid w:val="0"/>
                <w:spacing w:val="12"/>
                <w:w w:val="90"/>
                <w:kern w:val="0"/>
                <w:sz w:val="20"/>
              </w:rPr>
              <w:t>序號</w:t>
            </w:r>
          </w:p>
        </w:tc>
        <w:tc>
          <w:tcPr>
            <w:tcW w:w="3827" w:type="dxa"/>
            <w:tcBorders>
              <w:top w:val="single" w:sz="4" w:space="0" w:color="auto"/>
              <w:left w:val="single" w:sz="4" w:space="0" w:color="auto"/>
              <w:bottom w:val="single" w:sz="4" w:space="0" w:color="auto"/>
              <w:right w:val="single" w:sz="4" w:space="0" w:color="auto"/>
            </w:tcBorders>
            <w:noWrap/>
            <w:hideMark/>
          </w:tcPr>
          <w:p w14:paraId="58E56615"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主管機關（列管計畫項數）/計畫名稱</w:t>
            </w:r>
          </w:p>
        </w:tc>
        <w:tc>
          <w:tcPr>
            <w:tcW w:w="1852" w:type="dxa"/>
            <w:tcBorders>
              <w:top w:val="single" w:sz="4" w:space="0" w:color="auto"/>
              <w:left w:val="single" w:sz="4" w:space="0" w:color="auto"/>
              <w:bottom w:val="single" w:sz="4" w:space="0" w:color="auto"/>
              <w:right w:val="single" w:sz="4" w:space="0" w:color="auto"/>
            </w:tcBorders>
            <w:hideMark/>
          </w:tcPr>
          <w:p w14:paraId="738A0F7D" w14:textId="77777777" w:rsidR="00A10F3A" w:rsidRPr="009F7A37" w:rsidRDefault="00A10F3A" w:rsidP="00DD70CB">
            <w:pPr>
              <w:snapToGrid w:val="0"/>
              <w:spacing w:line="400" w:lineRule="exact"/>
              <w:ind w:leftChars="-1" w:left="-2" w:rightChars="-13" w:right="-31"/>
              <w:jc w:val="center"/>
              <w:rPr>
                <w:rFonts w:ascii="標楷體" w:eastAsia="標楷體" w:hAnsi="標楷體"/>
                <w:snapToGrid w:val="0"/>
                <w:w w:val="90"/>
                <w:kern w:val="0"/>
                <w:sz w:val="20"/>
              </w:rPr>
            </w:pPr>
            <w:r w:rsidRPr="009F7A37">
              <w:rPr>
                <w:rFonts w:ascii="標楷體" w:eastAsia="標楷體" w:hAnsi="標楷體" w:hint="eastAsia"/>
                <w:snapToGrid w:val="0"/>
                <w:kern w:val="0"/>
                <w:sz w:val="20"/>
              </w:rPr>
              <w:t>年度可支用預算數</w:t>
            </w:r>
          </w:p>
        </w:tc>
        <w:tc>
          <w:tcPr>
            <w:tcW w:w="1852" w:type="dxa"/>
            <w:tcBorders>
              <w:top w:val="single" w:sz="4" w:space="0" w:color="auto"/>
              <w:left w:val="single" w:sz="4" w:space="0" w:color="auto"/>
              <w:bottom w:val="single" w:sz="4" w:space="0" w:color="auto"/>
              <w:right w:val="single" w:sz="4" w:space="0" w:color="auto"/>
            </w:tcBorders>
            <w:hideMark/>
          </w:tcPr>
          <w:p w14:paraId="128122C7"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年度預算執行數</w:t>
            </w:r>
          </w:p>
        </w:tc>
        <w:tc>
          <w:tcPr>
            <w:tcW w:w="1853" w:type="dxa"/>
            <w:tcBorders>
              <w:top w:val="single" w:sz="4" w:space="0" w:color="auto"/>
              <w:left w:val="single" w:sz="4" w:space="0" w:color="auto"/>
              <w:bottom w:val="single" w:sz="4" w:space="0" w:color="auto"/>
              <w:right w:val="single" w:sz="4" w:space="0" w:color="auto"/>
            </w:tcBorders>
            <w:hideMark/>
          </w:tcPr>
          <w:p w14:paraId="7F1FE336"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年度預算執行率</w:t>
            </w:r>
          </w:p>
        </w:tc>
      </w:tr>
      <w:tr w:rsidR="00A10F3A" w:rsidRPr="00A0326F" w14:paraId="56D65975" w14:textId="77777777" w:rsidTr="00DD70CB">
        <w:trPr>
          <w:trHeight w:val="556"/>
        </w:trPr>
        <w:tc>
          <w:tcPr>
            <w:tcW w:w="4366" w:type="dxa"/>
            <w:gridSpan w:val="2"/>
            <w:tcBorders>
              <w:top w:val="single" w:sz="4" w:space="0" w:color="auto"/>
              <w:left w:val="single" w:sz="4" w:space="0" w:color="auto"/>
              <w:bottom w:val="single" w:sz="4" w:space="0" w:color="auto"/>
              <w:right w:val="single" w:sz="4" w:space="0" w:color="auto"/>
            </w:tcBorders>
            <w:vAlign w:val="center"/>
          </w:tcPr>
          <w:p w14:paraId="4BB1B685" w14:textId="77777777" w:rsidR="00A10F3A" w:rsidRPr="00A0326F" w:rsidRDefault="00A10F3A" w:rsidP="00DD70CB">
            <w:pPr>
              <w:spacing w:line="240" w:lineRule="exact"/>
              <w:jc w:val="both"/>
              <w:rPr>
                <w:rFonts w:ascii="標楷體" w:eastAsia="標楷體" w:hAnsi="標楷體" w:cs="Arial"/>
                <w:color w:val="000000"/>
                <w:sz w:val="20"/>
              </w:rPr>
            </w:pPr>
            <w:r>
              <w:rPr>
                <w:rFonts w:ascii="標楷體" w:eastAsia="標楷體" w:hAnsi="標楷體" w:hint="eastAsia"/>
                <w:b/>
                <w:bCs/>
                <w:color w:val="000000"/>
                <w:sz w:val="20"/>
              </w:rPr>
              <w:t>七、文化局（4項）</w:t>
            </w:r>
          </w:p>
        </w:tc>
        <w:tc>
          <w:tcPr>
            <w:tcW w:w="1852" w:type="dxa"/>
            <w:tcBorders>
              <w:top w:val="single" w:sz="4" w:space="0" w:color="auto"/>
              <w:left w:val="single" w:sz="4" w:space="0" w:color="auto"/>
              <w:bottom w:val="single" w:sz="4" w:space="0" w:color="auto"/>
              <w:right w:val="single" w:sz="4" w:space="0" w:color="auto"/>
            </w:tcBorders>
            <w:vAlign w:val="center"/>
          </w:tcPr>
          <w:p w14:paraId="7BB3EBC6"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151,728</w:t>
            </w:r>
          </w:p>
        </w:tc>
        <w:tc>
          <w:tcPr>
            <w:tcW w:w="1852" w:type="dxa"/>
            <w:tcBorders>
              <w:top w:val="single" w:sz="4" w:space="0" w:color="auto"/>
              <w:left w:val="single" w:sz="4" w:space="0" w:color="auto"/>
              <w:bottom w:val="single" w:sz="4" w:space="0" w:color="auto"/>
              <w:right w:val="single" w:sz="4" w:space="0" w:color="auto"/>
            </w:tcBorders>
            <w:vAlign w:val="center"/>
          </w:tcPr>
          <w:p w14:paraId="4068F481"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125,335</w:t>
            </w:r>
          </w:p>
        </w:tc>
        <w:tc>
          <w:tcPr>
            <w:tcW w:w="1853" w:type="dxa"/>
            <w:tcBorders>
              <w:top w:val="single" w:sz="4" w:space="0" w:color="auto"/>
              <w:left w:val="single" w:sz="4" w:space="0" w:color="auto"/>
              <w:bottom w:val="single" w:sz="4" w:space="0" w:color="auto"/>
              <w:right w:val="single" w:sz="4" w:space="0" w:color="auto"/>
            </w:tcBorders>
            <w:vAlign w:val="center"/>
          </w:tcPr>
          <w:p w14:paraId="1578D028"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82.61</w:t>
            </w:r>
          </w:p>
        </w:tc>
      </w:tr>
      <w:tr w:rsidR="00A10F3A" w:rsidRPr="00A0326F" w14:paraId="22686AEF"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7832CFEB"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sidRPr="00A0326F">
              <w:rPr>
                <w:rFonts w:ascii="標楷體" w:eastAsia="標楷體" w:hAnsi="標楷體" w:cs="Arial" w:hint="eastAsia"/>
                <w:color w:val="000000"/>
                <w:sz w:val="20"/>
              </w:rPr>
              <w:t>1</w:t>
            </w:r>
          </w:p>
        </w:tc>
        <w:tc>
          <w:tcPr>
            <w:tcW w:w="3827" w:type="dxa"/>
            <w:tcBorders>
              <w:top w:val="single" w:sz="4" w:space="0" w:color="auto"/>
              <w:left w:val="single" w:sz="4" w:space="0" w:color="auto"/>
              <w:bottom w:val="single" w:sz="4" w:space="0" w:color="auto"/>
              <w:right w:val="single" w:sz="4" w:space="0" w:color="auto"/>
            </w:tcBorders>
            <w:vAlign w:val="center"/>
          </w:tcPr>
          <w:p w14:paraId="505F5239" w14:textId="77777777" w:rsidR="00A10F3A" w:rsidRPr="00A0326F" w:rsidRDefault="00A10F3A" w:rsidP="00DD70CB">
            <w:pPr>
              <w:spacing w:line="240" w:lineRule="exact"/>
              <w:jc w:val="both"/>
              <w:rPr>
                <w:rFonts w:ascii="標楷體" w:eastAsia="標楷體" w:hAnsi="標楷體" w:cs="Arial"/>
                <w:color w:val="000000"/>
                <w:sz w:val="20"/>
              </w:rPr>
            </w:pPr>
            <w:r w:rsidRPr="007116A3">
              <w:rPr>
                <w:rFonts w:ascii="標楷體" w:eastAsia="標楷體" w:hAnsi="標楷體" w:cs="Arial" w:hint="eastAsia"/>
                <w:color w:val="000000"/>
                <w:sz w:val="20"/>
              </w:rPr>
              <w:t>新北市立圖書館板橋分館拆除暨新建計畫</w:t>
            </w:r>
          </w:p>
        </w:tc>
        <w:tc>
          <w:tcPr>
            <w:tcW w:w="1852" w:type="dxa"/>
            <w:tcBorders>
              <w:top w:val="single" w:sz="4" w:space="0" w:color="auto"/>
              <w:left w:val="single" w:sz="4" w:space="0" w:color="auto"/>
              <w:bottom w:val="single" w:sz="4" w:space="0" w:color="auto"/>
              <w:right w:val="single" w:sz="4" w:space="0" w:color="auto"/>
            </w:tcBorders>
            <w:vAlign w:val="center"/>
          </w:tcPr>
          <w:p w14:paraId="73E22541" w14:textId="77777777" w:rsidR="00A10F3A" w:rsidRPr="007116A3" w:rsidRDefault="00A10F3A" w:rsidP="00DD70CB">
            <w:pPr>
              <w:spacing w:line="240" w:lineRule="exact"/>
              <w:jc w:val="right"/>
              <w:rPr>
                <w:rFonts w:ascii="標楷體" w:eastAsia="標楷體" w:hAnsi="標楷體"/>
                <w:sz w:val="20"/>
              </w:rPr>
            </w:pPr>
            <w:r w:rsidRPr="007116A3">
              <w:rPr>
                <w:rFonts w:ascii="標楷體" w:eastAsia="標楷體" w:hAnsi="標楷體" w:hint="eastAsia"/>
                <w:sz w:val="20"/>
              </w:rPr>
              <w:t>3,118</w:t>
            </w:r>
          </w:p>
        </w:tc>
        <w:tc>
          <w:tcPr>
            <w:tcW w:w="1852" w:type="dxa"/>
            <w:tcBorders>
              <w:top w:val="single" w:sz="4" w:space="0" w:color="auto"/>
              <w:left w:val="single" w:sz="4" w:space="0" w:color="auto"/>
              <w:bottom w:val="single" w:sz="4" w:space="0" w:color="auto"/>
              <w:right w:val="single" w:sz="4" w:space="0" w:color="auto"/>
            </w:tcBorders>
            <w:vAlign w:val="center"/>
          </w:tcPr>
          <w:p w14:paraId="45BC1291" w14:textId="77777777" w:rsidR="00A10F3A" w:rsidRPr="007116A3" w:rsidRDefault="00A10F3A" w:rsidP="00DD70CB">
            <w:pPr>
              <w:spacing w:line="240" w:lineRule="exact"/>
              <w:jc w:val="right"/>
              <w:rPr>
                <w:rFonts w:ascii="標楷體" w:eastAsia="標楷體" w:hAnsi="標楷體"/>
                <w:sz w:val="20"/>
              </w:rPr>
            </w:pPr>
            <w:r w:rsidRPr="007116A3">
              <w:rPr>
                <w:rFonts w:ascii="標楷體" w:eastAsia="標楷體" w:hAnsi="標楷體" w:hint="eastAsia"/>
                <w:sz w:val="20"/>
              </w:rPr>
              <w:t>663</w:t>
            </w:r>
          </w:p>
        </w:tc>
        <w:tc>
          <w:tcPr>
            <w:tcW w:w="1853" w:type="dxa"/>
            <w:tcBorders>
              <w:top w:val="single" w:sz="4" w:space="0" w:color="auto"/>
              <w:left w:val="single" w:sz="4" w:space="0" w:color="auto"/>
              <w:bottom w:val="single" w:sz="4" w:space="0" w:color="auto"/>
              <w:right w:val="single" w:sz="4" w:space="0" w:color="auto"/>
            </w:tcBorders>
            <w:vAlign w:val="center"/>
          </w:tcPr>
          <w:p w14:paraId="5B212A81" w14:textId="77777777" w:rsidR="00A10F3A" w:rsidRPr="007116A3" w:rsidRDefault="00A10F3A" w:rsidP="00DD70CB">
            <w:pPr>
              <w:spacing w:line="240" w:lineRule="exact"/>
              <w:jc w:val="right"/>
              <w:rPr>
                <w:rFonts w:ascii="標楷體" w:eastAsia="標楷體" w:hAnsi="標楷體"/>
                <w:sz w:val="20"/>
              </w:rPr>
            </w:pPr>
            <w:r w:rsidRPr="007116A3">
              <w:rPr>
                <w:rFonts w:ascii="標楷體" w:eastAsia="標楷體" w:hAnsi="標楷體" w:hint="eastAsia"/>
                <w:sz w:val="20"/>
              </w:rPr>
              <w:t xml:space="preserve">21.26 </w:t>
            </w:r>
          </w:p>
        </w:tc>
      </w:tr>
      <w:tr w:rsidR="00A10F3A" w:rsidRPr="00A0326F" w14:paraId="5BE43DAC"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1ADB2506"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sidRPr="00A0326F">
              <w:rPr>
                <w:rFonts w:ascii="標楷體" w:eastAsia="標楷體" w:hAnsi="標楷體" w:cs="Arial" w:hint="eastAsia"/>
                <w:color w:val="000000"/>
                <w:sz w:val="20"/>
              </w:rPr>
              <w:t>2</w:t>
            </w:r>
          </w:p>
        </w:tc>
        <w:tc>
          <w:tcPr>
            <w:tcW w:w="3827" w:type="dxa"/>
            <w:tcBorders>
              <w:top w:val="single" w:sz="4" w:space="0" w:color="auto"/>
              <w:left w:val="single" w:sz="4" w:space="0" w:color="auto"/>
              <w:bottom w:val="single" w:sz="4" w:space="0" w:color="auto"/>
              <w:right w:val="single" w:sz="4" w:space="0" w:color="auto"/>
            </w:tcBorders>
            <w:vAlign w:val="center"/>
          </w:tcPr>
          <w:p w14:paraId="6428149E" w14:textId="77777777" w:rsidR="00A10F3A" w:rsidRPr="007A261F" w:rsidRDefault="00A10F3A" w:rsidP="00DD70CB">
            <w:pPr>
              <w:spacing w:line="240" w:lineRule="exact"/>
              <w:jc w:val="both"/>
              <w:rPr>
                <w:rFonts w:ascii="標楷體" w:eastAsia="標楷體" w:hAnsi="標楷體" w:cs="Arial"/>
                <w:color w:val="000000"/>
                <w:sz w:val="20"/>
              </w:rPr>
            </w:pPr>
            <w:r w:rsidRPr="007A261F">
              <w:rPr>
                <w:rFonts w:ascii="標楷體" w:eastAsia="標楷體" w:hAnsi="標楷體" w:cs="Arial" w:hint="eastAsia"/>
                <w:color w:val="000000"/>
                <w:sz w:val="20"/>
              </w:rPr>
              <w:t>國定古蹟林本源園</w:t>
            </w:r>
            <w:proofErr w:type="gramStart"/>
            <w:r w:rsidRPr="007A261F">
              <w:rPr>
                <w:rFonts w:ascii="標楷體" w:eastAsia="標楷體" w:hAnsi="標楷體" w:cs="Arial" w:hint="eastAsia"/>
                <w:color w:val="000000"/>
                <w:sz w:val="20"/>
              </w:rPr>
              <w:t>邸</w:t>
            </w:r>
            <w:proofErr w:type="gramEnd"/>
            <w:r w:rsidRPr="007A261F">
              <w:rPr>
                <w:rFonts w:ascii="標楷體" w:eastAsia="標楷體" w:hAnsi="標楷體" w:cs="Arial" w:hint="eastAsia"/>
                <w:color w:val="000000"/>
                <w:sz w:val="20"/>
              </w:rPr>
              <w:t>（花園）第二期修復工程</w:t>
            </w:r>
          </w:p>
        </w:tc>
        <w:tc>
          <w:tcPr>
            <w:tcW w:w="1852" w:type="dxa"/>
            <w:tcBorders>
              <w:top w:val="single" w:sz="4" w:space="0" w:color="auto"/>
              <w:left w:val="single" w:sz="4" w:space="0" w:color="auto"/>
              <w:bottom w:val="single" w:sz="4" w:space="0" w:color="auto"/>
              <w:right w:val="single" w:sz="4" w:space="0" w:color="auto"/>
            </w:tcBorders>
            <w:vAlign w:val="center"/>
            <w:hideMark/>
          </w:tcPr>
          <w:p w14:paraId="70ABEF80" w14:textId="77777777" w:rsidR="00A10F3A" w:rsidRPr="007116A3" w:rsidRDefault="00A10F3A" w:rsidP="00DD70CB">
            <w:pPr>
              <w:spacing w:line="240" w:lineRule="exact"/>
              <w:jc w:val="right"/>
              <w:rPr>
                <w:rFonts w:ascii="標楷體" w:eastAsia="標楷體" w:hAnsi="標楷體"/>
                <w:sz w:val="20"/>
              </w:rPr>
            </w:pPr>
            <w:r w:rsidRPr="007116A3">
              <w:rPr>
                <w:rFonts w:ascii="標楷體" w:eastAsia="標楷體" w:hAnsi="標楷體" w:hint="eastAsia"/>
                <w:sz w:val="20"/>
              </w:rPr>
              <w:t>86,499</w:t>
            </w:r>
          </w:p>
        </w:tc>
        <w:tc>
          <w:tcPr>
            <w:tcW w:w="1852" w:type="dxa"/>
            <w:tcBorders>
              <w:top w:val="single" w:sz="4" w:space="0" w:color="auto"/>
              <w:left w:val="single" w:sz="4" w:space="0" w:color="auto"/>
              <w:bottom w:val="single" w:sz="4" w:space="0" w:color="auto"/>
              <w:right w:val="single" w:sz="4" w:space="0" w:color="auto"/>
            </w:tcBorders>
            <w:vAlign w:val="center"/>
            <w:hideMark/>
          </w:tcPr>
          <w:p w14:paraId="0F0FF63E" w14:textId="77777777" w:rsidR="00A10F3A" w:rsidRPr="007116A3" w:rsidRDefault="00A10F3A" w:rsidP="00DD70CB">
            <w:pPr>
              <w:spacing w:line="240" w:lineRule="exact"/>
              <w:jc w:val="right"/>
              <w:rPr>
                <w:rFonts w:ascii="標楷體" w:eastAsia="標楷體" w:hAnsi="標楷體"/>
                <w:sz w:val="20"/>
              </w:rPr>
            </w:pPr>
            <w:r w:rsidRPr="007116A3">
              <w:rPr>
                <w:rFonts w:ascii="標楷體" w:eastAsia="標楷體" w:hAnsi="標楷體" w:hint="eastAsia"/>
                <w:sz w:val="20"/>
              </w:rPr>
              <w:t>62,561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2665BFF" w14:textId="77777777" w:rsidR="00A10F3A" w:rsidRPr="007116A3" w:rsidRDefault="00A10F3A" w:rsidP="00DD70CB">
            <w:pPr>
              <w:spacing w:line="240" w:lineRule="exact"/>
              <w:jc w:val="right"/>
              <w:rPr>
                <w:rFonts w:ascii="標楷體" w:eastAsia="標楷體" w:hAnsi="標楷體"/>
                <w:sz w:val="20"/>
              </w:rPr>
            </w:pPr>
            <w:r w:rsidRPr="007116A3">
              <w:rPr>
                <w:rFonts w:ascii="標楷體" w:eastAsia="標楷體" w:hAnsi="標楷體" w:hint="eastAsia"/>
                <w:sz w:val="20"/>
              </w:rPr>
              <w:t xml:space="preserve">72.33 </w:t>
            </w:r>
          </w:p>
        </w:tc>
      </w:tr>
      <w:tr w:rsidR="00A10F3A" w:rsidRPr="00A0326F" w14:paraId="63863F38"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5E1EC906"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sidRPr="00A0326F">
              <w:rPr>
                <w:rFonts w:ascii="標楷體" w:eastAsia="標楷體" w:hAnsi="標楷體" w:cs="Arial" w:hint="eastAsia"/>
                <w:color w:val="000000"/>
                <w:sz w:val="20"/>
              </w:rPr>
              <w:t>3</w:t>
            </w:r>
          </w:p>
        </w:tc>
        <w:tc>
          <w:tcPr>
            <w:tcW w:w="3827" w:type="dxa"/>
            <w:tcBorders>
              <w:top w:val="single" w:sz="4" w:space="0" w:color="auto"/>
              <w:left w:val="single" w:sz="4" w:space="0" w:color="auto"/>
              <w:bottom w:val="single" w:sz="4" w:space="0" w:color="auto"/>
              <w:right w:val="single" w:sz="4" w:space="0" w:color="auto"/>
            </w:tcBorders>
            <w:vAlign w:val="center"/>
          </w:tcPr>
          <w:p w14:paraId="5E12C757" w14:textId="77777777" w:rsidR="00A10F3A" w:rsidRPr="00A0326F" w:rsidRDefault="00A10F3A" w:rsidP="00DD70CB">
            <w:pPr>
              <w:spacing w:line="240" w:lineRule="exact"/>
              <w:jc w:val="both"/>
              <w:rPr>
                <w:rFonts w:ascii="標楷體" w:eastAsia="標楷體" w:hAnsi="標楷體" w:cs="Arial"/>
                <w:color w:val="000000"/>
                <w:sz w:val="20"/>
              </w:rPr>
            </w:pPr>
            <w:r w:rsidRPr="007116A3">
              <w:rPr>
                <w:rFonts w:ascii="標楷體" w:eastAsia="標楷體" w:hAnsi="標楷體" w:cs="Arial" w:hint="eastAsia"/>
                <w:color w:val="000000"/>
                <w:sz w:val="20"/>
              </w:rPr>
              <w:t>新北市立圖書館第二總館興建計畫</w:t>
            </w:r>
          </w:p>
        </w:tc>
        <w:tc>
          <w:tcPr>
            <w:tcW w:w="1852" w:type="dxa"/>
            <w:tcBorders>
              <w:top w:val="single" w:sz="4" w:space="0" w:color="auto"/>
              <w:left w:val="single" w:sz="4" w:space="0" w:color="auto"/>
              <w:bottom w:val="single" w:sz="4" w:space="0" w:color="auto"/>
              <w:right w:val="single" w:sz="4" w:space="0" w:color="auto"/>
            </w:tcBorders>
            <w:vAlign w:val="center"/>
            <w:hideMark/>
          </w:tcPr>
          <w:p w14:paraId="11763E7B" w14:textId="77777777" w:rsidR="00A10F3A" w:rsidRPr="007116A3" w:rsidRDefault="00A10F3A" w:rsidP="00DD70CB">
            <w:pPr>
              <w:spacing w:line="240" w:lineRule="exact"/>
              <w:jc w:val="right"/>
              <w:rPr>
                <w:rFonts w:ascii="標楷體" w:eastAsia="標楷體" w:hAnsi="標楷體"/>
                <w:sz w:val="20"/>
              </w:rPr>
            </w:pPr>
            <w:r w:rsidRPr="007116A3">
              <w:rPr>
                <w:rFonts w:ascii="標楷體" w:eastAsia="標楷體" w:hAnsi="標楷體" w:hint="eastAsia"/>
                <w:sz w:val="20"/>
              </w:rPr>
              <w:t>38,500</w:t>
            </w:r>
          </w:p>
        </w:tc>
        <w:tc>
          <w:tcPr>
            <w:tcW w:w="1852" w:type="dxa"/>
            <w:tcBorders>
              <w:top w:val="single" w:sz="4" w:space="0" w:color="auto"/>
              <w:left w:val="single" w:sz="4" w:space="0" w:color="auto"/>
              <w:bottom w:val="single" w:sz="4" w:space="0" w:color="auto"/>
              <w:right w:val="single" w:sz="4" w:space="0" w:color="auto"/>
            </w:tcBorders>
            <w:vAlign w:val="center"/>
            <w:hideMark/>
          </w:tcPr>
          <w:p w14:paraId="0047C16A" w14:textId="77777777" w:rsidR="00A10F3A" w:rsidRPr="007116A3" w:rsidRDefault="00A10F3A" w:rsidP="00DD70CB">
            <w:pPr>
              <w:spacing w:line="240" w:lineRule="exact"/>
              <w:jc w:val="right"/>
              <w:rPr>
                <w:rFonts w:ascii="標楷體" w:eastAsia="標楷體" w:hAnsi="標楷體"/>
                <w:sz w:val="20"/>
              </w:rPr>
            </w:pPr>
            <w:r w:rsidRPr="007116A3">
              <w:rPr>
                <w:rFonts w:ascii="標楷體" w:eastAsia="標楷體" w:hAnsi="標楷體" w:hint="eastAsia"/>
                <w:sz w:val="20"/>
              </w:rPr>
              <w:t>38,500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5BD3B2FB" w14:textId="77777777" w:rsidR="00A10F3A" w:rsidRPr="007116A3" w:rsidRDefault="00A10F3A" w:rsidP="00DD70CB">
            <w:pPr>
              <w:spacing w:line="240" w:lineRule="exact"/>
              <w:jc w:val="right"/>
              <w:rPr>
                <w:rFonts w:ascii="標楷體" w:eastAsia="標楷體" w:hAnsi="標楷體"/>
                <w:sz w:val="20"/>
              </w:rPr>
            </w:pPr>
            <w:r w:rsidRPr="007116A3">
              <w:rPr>
                <w:rFonts w:ascii="標楷體" w:eastAsia="標楷體" w:hAnsi="標楷體" w:hint="eastAsia"/>
                <w:sz w:val="20"/>
              </w:rPr>
              <w:t xml:space="preserve">100.00 </w:t>
            </w:r>
          </w:p>
        </w:tc>
      </w:tr>
      <w:tr w:rsidR="00A10F3A" w:rsidRPr="00A0326F" w14:paraId="5D418DEE"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30342F1F"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4</w:t>
            </w:r>
          </w:p>
        </w:tc>
        <w:tc>
          <w:tcPr>
            <w:tcW w:w="3827" w:type="dxa"/>
            <w:tcBorders>
              <w:top w:val="single" w:sz="4" w:space="0" w:color="auto"/>
              <w:left w:val="single" w:sz="4" w:space="0" w:color="auto"/>
              <w:bottom w:val="single" w:sz="4" w:space="0" w:color="auto"/>
              <w:right w:val="single" w:sz="4" w:space="0" w:color="auto"/>
            </w:tcBorders>
            <w:vAlign w:val="center"/>
          </w:tcPr>
          <w:p w14:paraId="5D0081B1" w14:textId="77777777" w:rsidR="00A10F3A" w:rsidRPr="00A0326F" w:rsidRDefault="00A10F3A" w:rsidP="00DD70CB">
            <w:pPr>
              <w:spacing w:line="240" w:lineRule="exact"/>
              <w:jc w:val="both"/>
              <w:rPr>
                <w:rFonts w:ascii="標楷體" w:eastAsia="標楷體" w:hAnsi="標楷體" w:cs="Arial"/>
                <w:color w:val="000000"/>
                <w:sz w:val="20"/>
              </w:rPr>
            </w:pPr>
            <w:r w:rsidRPr="007116A3">
              <w:rPr>
                <w:rFonts w:ascii="標楷體" w:eastAsia="標楷體" w:hAnsi="標楷體" w:cs="Arial" w:hint="eastAsia"/>
                <w:color w:val="000000"/>
                <w:sz w:val="20"/>
              </w:rPr>
              <w:t>新北市美術館第二期戶外園區工程</w:t>
            </w:r>
          </w:p>
        </w:tc>
        <w:tc>
          <w:tcPr>
            <w:tcW w:w="1852" w:type="dxa"/>
            <w:tcBorders>
              <w:top w:val="single" w:sz="4" w:space="0" w:color="auto"/>
              <w:left w:val="single" w:sz="4" w:space="0" w:color="auto"/>
              <w:bottom w:val="single" w:sz="4" w:space="0" w:color="auto"/>
              <w:right w:val="single" w:sz="4" w:space="0" w:color="auto"/>
            </w:tcBorders>
            <w:vAlign w:val="center"/>
          </w:tcPr>
          <w:p w14:paraId="777C3D70" w14:textId="77777777" w:rsidR="00A10F3A" w:rsidRPr="007116A3" w:rsidRDefault="00A10F3A" w:rsidP="00DD70CB">
            <w:pPr>
              <w:spacing w:line="240" w:lineRule="exact"/>
              <w:jc w:val="right"/>
              <w:rPr>
                <w:rFonts w:ascii="標楷體" w:eastAsia="標楷體" w:hAnsi="標楷體"/>
                <w:sz w:val="20"/>
              </w:rPr>
            </w:pPr>
            <w:r w:rsidRPr="007116A3">
              <w:rPr>
                <w:rFonts w:ascii="標楷體" w:eastAsia="標楷體" w:hAnsi="標楷體" w:hint="eastAsia"/>
                <w:sz w:val="20"/>
              </w:rPr>
              <w:t>23,611</w:t>
            </w:r>
          </w:p>
        </w:tc>
        <w:tc>
          <w:tcPr>
            <w:tcW w:w="1852" w:type="dxa"/>
            <w:tcBorders>
              <w:top w:val="single" w:sz="4" w:space="0" w:color="auto"/>
              <w:left w:val="single" w:sz="4" w:space="0" w:color="auto"/>
              <w:bottom w:val="single" w:sz="4" w:space="0" w:color="auto"/>
              <w:right w:val="single" w:sz="4" w:space="0" w:color="auto"/>
            </w:tcBorders>
            <w:vAlign w:val="center"/>
          </w:tcPr>
          <w:p w14:paraId="744DDF3B" w14:textId="77777777" w:rsidR="00A10F3A" w:rsidRPr="007116A3" w:rsidRDefault="00A10F3A" w:rsidP="00DD70CB">
            <w:pPr>
              <w:spacing w:line="240" w:lineRule="exact"/>
              <w:jc w:val="right"/>
              <w:rPr>
                <w:rFonts w:ascii="標楷體" w:eastAsia="標楷體" w:hAnsi="標楷體"/>
                <w:sz w:val="20"/>
              </w:rPr>
            </w:pPr>
            <w:r w:rsidRPr="007116A3">
              <w:rPr>
                <w:rFonts w:ascii="標楷體" w:eastAsia="標楷體" w:hAnsi="標楷體" w:hint="eastAsia"/>
                <w:sz w:val="20"/>
              </w:rPr>
              <w:t>23,611</w:t>
            </w:r>
          </w:p>
        </w:tc>
        <w:tc>
          <w:tcPr>
            <w:tcW w:w="1853" w:type="dxa"/>
            <w:tcBorders>
              <w:top w:val="single" w:sz="4" w:space="0" w:color="auto"/>
              <w:left w:val="single" w:sz="4" w:space="0" w:color="auto"/>
              <w:bottom w:val="single" w:sz="4" w:space="0" w:color="auto"/>
              <w:right w:val="single" w:sz="4" w:space="0" w:color="auto"/>
            </w:tcBorders>
            <w:vAlign w:val="center"/>
          </w:tcPr>
          <w:p w14:paraId="6A79C9DA" w14:textId="77777777" w:rsidR="00A10F3A" w:rsidRPr="007116A3" w:rsidRDefault="00A10F3A" w:rsidP="00DD70CB">
            <w:pPr>
              <w:spacing w:line="240" w:lineRule="exact"/>
              <w:jc w:val="right"/>
              <w:rPr>
                <w:rFonts w:ascii="標楷體" w:eastAsia="標楷體" w:hAnsi="標楷體"/>
                <w:sz w:val="20"/>
              </w:rPr>
            </w:pPr>
            <w:r w:rsidRPr="007116A3">
              <w:rPr>
                <w:rFonts w:ascii="標楷體" w:eastAsia="標楷體" w:hAnsi="標楷體" w:hint="eastAsia"/>
                <w:sz w:val="20"/>
              </w:rPr>
              <w:t xml:space="preserve">100.00 </w:t>
            </w:r>
          </w:p>
        </w:tc>
      </w:tr>
      <w:tr w:rsidR="00A10F3A" w:rsidRPr="00F13031" w14:paraId="244AFDF0" w14:textId="77777777" w:rsidTr="00DD70CB">
        <w:trPr>
          <w:trHeight w:val="556"/>
        </w:trPr>
        <w:tc>
          <w:tcPr>
            <w:tcW w:w="4366" w:type="dxa"/>
            <w:gridSpan w:val="2"/>
            <w:tcBorders>
              <w:top w:val="single" w:sz="4" w:space="0" w:color="auto"/>
              <w:left w:val="single" w:sz="4" w:space="0" w:color="auto"/>
              <w:bottom w:val="single" w:sz="4" w:space="0" w:color="auto"/>
              <w:right w:val="single" w:sz="4" w:space="0" w:color="auto"/>
            </w:tcBorders>
            <w:vAlign w:val="center"/>
          </w:tcPr>
          <w:p w14:paraId="36EEC638" w14:textId="77777777" w:rsidR="00A10F3A" w:rsidRPr="00A0326F" w:rsidRDefault="00A10F3A" w:rsidP="00DD70CB">
            <w:pPr>
              <w:spacing w:line="240" w:lineRule="exact"/>
              <w:jc w:val="both"/>
              <w:rPr>
                <w:rFonts w:ascii="標楷體" w:eastAsia="標楷體" w:hAnsi="標楷體" w:cs="Arial"/>
                <w:color w:val="000000"/>
                <w:sz w:val="20"/>
              </w:rPr>
            </w:pPr>
            <w:r>
              <w:rPr>
                <w:rFonts w:ascii="標楷體" w:eastAsia="標楷體" w:hAnsi="標楷體" w:hint="eastAsia"/>
                <w:b/>
                <w:bCs/>
                <w:color w:val="000000"/>
                <w:sz w:val="20"/>
              </w:rPr>
              <w:t>八、水利局（17項）</w:t>
            </w:r>
          </w:p>
        </w:tc>
        <w:tc>
          <w:tcPr>
            <w:tcW w:w="1852" w:type="dxa"/>
            <w:tcBorders>
              <w:top w:val="single" w:sz="4" w:space="0" w:color="auto"/>
              <w:left w:val="single" w:sz="4" w:space="0" w:color="auto"/>
              <w:bottom w:val="single" w:sz="4" w:space="0" w:color="auto"/>
              <w:right w:val="single" w:sz="4" w:space="0" w:color="auto"/>
            </w:tcBorders>
            <w:vAlign w:val="center"/>
          </w:tcPr>
          <w:p w14:paraId="01371542" w14:textId="77777777" w:rsidR="00A10F3A" w:rsidRPr="00F13031" w:rsidRDefault="00A10F3A" w:rsidP="00DD70CB">
            <w:pPr>
              <w:spacing w:line="240" w:lineRule="exact"/>
              <w:jc w:val="right"/>
              <w:rPr>
                <w:rFonts w:ascii="標楷體" w:eastAsia="標楷體" w:hAnsi="標楷體"/>
                <w:b/>
                <w:bCs/>
                <w:color w:val="000000"/>
                <w:sz w:val="20"/>
              </w:rPr>
            </w:pPr>
            <w:r w:rsidRPr="00F13031">
              <w:rPr>
                <w:rFonts w:ascii="標楷體" w:eastAsia="標楷體" w:hAnsi="標楷體"/>
                <w:b/>
                <w:bCs/>
                <w:color w:val="000000"/>
                <w:sz w:val="20"/>
              </w:rPr>
              <w:t>6</w:t>
            </w:r>
            <w:r w:rsidRPr="00F13031">
              <w:rPr>
                <w:rFonts w:ascii="標楷體" w:eastAsia="標楷體" w:hAnsi="標楷體" w:hint="eastAsia"/>
                <w:b/>
                <w:bCs/>
                <w:color w:val="000000"/>
                <w:sz w:val="20"/>
              </w:rPr>
              <w:t>,</w:t>
            </w:r>
            <w:r w:rsidRPr="00F13031">
              <w:rPr>
                <w:rFonts w:ascii="標楷體" w:eastAsia="標楷體" w:hAnsi="標楷體"/>
                <w:b/>
                <w:bCs/>
                <w:color w:val="000000"/>
                <w:sz w:val="20"/>
              </w:rPr>
              <w:t>548</w:t>
            </w:r>
            <w:r w:rsidRPr="00F13031">
              <w:rPr>
                <w:rFonts w:ascii="標楷體" w:eastAsia="標楷體" w:hAnsi="標楷體" w:hint="eastAsia"/>
                <w:b/>
                <w:bCs/>
                <w:color w:val="000000"/>
                <w:sz w:val="20"/>
              </w:rPr>
              <w:t>,</w:t>
            </w:r>
            <w:r w:rsidRPr="00F13031">
              <w:rPr>
                <w:rFonts w:ascii="標楷體" w:eastAsia="標楷體" w:hAnsi="標楷體"/>
                <w:b/>
                <w:bCs/>
                <w:color w:val="000000"/>
                <w:sz w:val="20"/>
              </w:rPr>
              <w:t>763</w:t>
            </w:r>
          </w:p>
        </w:tc>
        <w:tc>
          <w:tcPr>
            <w:tcW w:w="1852" w:type="dxa"/>
            <w:tcBorders>
              <w:top w:val="single" w:sz="4" w:space="0" w:color="auto"/>
              <w:left w:val="single" w:sz="4" w:space="0" w:color="auto"/>
              <w:bottom w:val="single" w:sz="4" w:space="0" w:color="auto"/>
              <w:right w:val="single" w:sz="4" w:space="0" w:color="auto"/>
            </w:tcBorders>
            <w:vAlign w:val="center"/>
          </w:tcPr>
          <w:p w14:paraId="39374052" w14:textId="77777777" w:rsidR="00A10F3A" w:rsidRPr="00F13031" w:rsidRDefault="00A10F3A" w:rsidP="00DD70CB">
            <w:pPr>
              <w:spacing w:line="240" w:lineRule="exact"/>
              <w:jc w:val="right"/>
              <w:rPr>
                <w:rFonts w:ascii="標楷體" w:eastAsia="標楷體" w:hAnsi="標楷體"/>
                <w:b/>
                <w:bCs/>
                <w:color w:val="000000"/>
                <w:sz w:val="20"/>
              </w:rPr>
            </w:pPr>
            <w:r w:rsidRPr="00F13031">
              <w:rPr>
                <w:rFonts w:ascii="標楷體" w:eastAsia="標楷體" w:hAnsi="標楷體"/>
                <w:b/>
                <w:bCs/>
                <w:color w:val="000000"/>
                <w:sz w:val="20"/>
              </w:rPr>
              <w:t>5</w:t>
            </w:r>
            <w:r w:rsidRPr="00F13031">
              <w:rPr>
                <w:rFonts w:ascii="標楷體" w:eastAsia="標楷體" w:hAnsi="標楷體" w:hint="eastAsia"/>
                <w:b/>
                <w:bCs/>
                <w:color w:val="000000"/>
                <w:sz w:val="20"/>
              </w:rPr>
              <w:t>,</w:t>
            </w:r>
            <w:r w:rsidRPr="00F13031">
              <w:rPr>
                <w:rFonts w:ascii="標楷體" w:eastAsia="標楷體" w:hAnsi="標楷體"/>
                <w:b/>
                <w:bCs/>
                <w:color w:val="000000"/>
                <w:sz w:val="20"/>
              </w:rPr>
              <w:t>742</w:t>
            </w:r>
            <w:r w:rsidRPr="00F13031">
              <w:rPr>
                <w:rFonts w:ascii="標楷體" w:eastAsia="標楷體" w:hAnsi="標楷體" w:hint="eastAsia"/>
                <w:b/>
                <w:bCs/>
                <w:color w:val="000000"/>
                <w:sz w:val="20"/>
              </w:rPr>
              <w:t>,</w:t>
            </w:r>
            <w:r w:rsidRPr="00F13031">
              <w:rPr>
                <w:rFonts w:ascii="標楷體" w:eastAsia="標楷體" w:hAnsi="標楷體"/>
                <w:b/>
                <w:bCs/>
                <w:color w:val="000000"/>
                <w:sz w:val="20"/>
              </w:rPr>
              <w:t>112</w:t>
            </w:r>
          </w:p>
        </w:tc>
        <w:tc>
          <w:tcPr>
            <w:tcW w:w="1853" w:type="dxa"/>
            <w:tcBorders>
              <w:top w:val="single" w:sz="4" w:space="0" w:color="auto"/>
              <w:left w:val="single" w:sz="4" w:space="0" w:color="auto"/>
              <w:bottom w:val="single" w:sz="4" w:space="0" w:color="auto"/>
              <w:right w:val="single" w:sz="4" w:space="0" w:color="auto"/>
            </w:tcBorders>
            <w:vAlign w:val="center"/>
          </w:tcPr>
          <w:p w14:paraId="17AB5E3D" w14:textId="77777777" w:rsidR="00A10F3A" w:rsidRPr="00F13031" w:rsidRDefault="00A10F3A" w:rsidP="00DD70CB">
            <w:pPr>
              <w:spacing w:line="240" w:lineRule="exact"/>
              <w:jc w:val="right"/>
              <w:rPr>
                <w:rFonts w:ascii="標楷體" w:eastAsia="標楷體" w:hAnsi="標楷體"/>
                <w:b/>
                <w:bCs/>
                <w:color w:val="000000"/>
                <w:sz w:val="20"/>
              </w:rPr>
            </w:pPr>
            <w:r w:rsidRPr="00F13031">
              <w:rPr>
                <w:rFonts w:ascii="標楷體" w:eastAsia="標楷體" w:hAnsi="標楷體"/>
                <w:b/>
                <w:bCs/>
                <w:color w:val="000000"/>
                <w:sz w:val="20"/>
              </w:rPr>
              <w:t>87</w:t>
            </w:r>
            <w:r w:rsidRPr="00F13031">
              <w:rPr>
                <w:rFonts w:ascii="標楷體" w:eastAsia="標楷體" w:hAnsi="標楷體" w:hint="eastAsia"/>
                <w:b/>
                <w:bCs/>
                <w:color w:val="000000"/>
                <w:sz w:val="20"/>
              </w:rPr>
              <w:t>.</w:t>
            </w:r>
            <w:r w:rsidRPr="00F13031">
              <w:rPr>
                <w:rFonts w:ascii="標楷體" w:eastAsia="標楷體" w:hAnsi="標楷體"/>
                <w:b/>
                <w:bCs/>
                <w:color w:val="000000"/>
                <w:sz w:val="20"/>
              </w:rPr>
              <w:t>68</w:t>
            </w:r>
          </w:p>
        </w:tc>
      </w:tr>
      <w:tr w:rsidR="00A10F3A" w:rsidRPr="007116A3" w14:paraId="3E888DFC"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6BFCA75E"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sidRPr="00A0326F">
              <w:rPr>
                <w:rFonts w:ascii="標楷體" w:eastAsia="標楷體" w:hAnsi="標楷體" w:cs="Arial" w:hint="eastAsia"/>
                <w:color w:val="000000"/>
                <w:sz w:val="20"/>
              </w:rPr>
              <w:t>1</w:t>
            </w:r>
          </w:p>
        </w:tc>
        <w:tc>
          <w:tcPr>
            <w:tcW w:w="3827" w:type="dxa"/>
            <w:tcBorders>
              <w:top w:val="single" w:sz="4" w:space="0" w:color="auto"/>
              <w:left w:val="single" w:sz="4" w:space="0" w:color="auto"/>
              <w:bottom w:val="single" w:sz="4" w:space="0" w:color="auto"/>
              <w:right w:val="single" w:sz="4" w:space="0" w:color="auto"/>
            </w:tcBorders>
            <w:vAlign w:val="center"/>
          </w:tcPr>
          <w:p w14:paraId="56ADB06A" w14:textId="77777777" w:rsidR="00A10F3A" w:rsidRPr="00A0326F" w:rsidRDefault="00A10F3A" w:rsidP="00DD70CB">
            <w:pPr>
              <w:spacing w:line="240" w:lineRule="exact"/>
              <w:jc w:val="both"/>
              <w:rPr>
                <w:rFonts w:ascii="標楷體" w:eastAsia="標楷體" w:hAnsi="標楷體" w:cs="Arial"/>
                <w:color w:val="000000"/>
                <w:sz w:val="20"/>
              </w:rPr>
            </w:pPr>
            <w:r w:rsidRPr="00F447EA">
              <w:rPr>
                <w:rFonts w:ascii="標楷體" w:eastAsia="標楷體" w:hAnsi="標楷體" w:cs="Arial" w:hint="eastAsia"/>
                <w:color w:val="000000"/>
                <w:sz w:val="20"/>
              </w:rPr>
              <w:t>新莊</w:t>
            </w:r>
            <w:proofErr w:type="gramStart"/>
            <w:r w:rsidRPr="00F447EA">
              <w:rPr>
                <w:rFonts w:ascii="標楷體" w:eastAsia="標楷體" w:hAnsi="標楷體" w:cs="Arial" w:hint="eastAsia"/>
                <w:color w:val="000000"/>
                <w:sz w:val="20"/>
              </w:rPr>
              <w:t>區潭底溝</w:t>
            </w:r>
            <w:proofErr w:type="gramEnd"/>
            <w:r w:rsidRPr="00F447EA">
              <w:rPr>
                <w:rFonts w:ascii="標楷體" w:eastAsia="標楷體" w:hAnsi="標楷體" w:cs="Arial" w:hint="eastAsia"/>
                <w:color w:val="000000"/>
                <w:sz w:val="20"/>
              </w:rPr>
              <w:t>抽水站機組更新工程</w:t>
            </w:r>
            <w:r>
              <w:rPr>
                <w:rFonts w:ascii="標楷體" w:eastAsia="標楷體" w:hAnsi="標楷體" w:cs="Arial" w:hint="eastAsia"/>
                <w:color w:val="000000"/>
                <w:sz w:val="20"/>
              </w:rPr>
              <w:t>（</w:t>
            </w:r>
            <w:r w:rsidRPr="00F447EA">
              <w:rPr>
                <w:rFonts w:ascii="標楷體" w:eastAsia="標楷體" w:hAnsi="標楷體" w:cs="Arial" w:hint="eastAsia"/>
                <w:color w:val="000000"/>
                <w:sz w:val="20"/>
              </w:rPr>
              <w:t>含站體改建</w:t>
            </w:r>
            <w:r>
              <w:rPr>
                <w:rFonts w:ascii="標楷體" w:eastAsia="標楷體" w:hAnsi="標楷體" w:cs="Arial" w:hint="eastAsia"/>
                <w:color w:val="000000"/>
                <w:sz w:val="20"/>
              </w:rPr>
              <w:t>）</w:t>
            </w:r>
          </w:p>
        </w:tc>
        <w:tc>
          <w:tcPr>
            <w:tcW w:w="1852" w:type="dxa"/>
            <w:tcBorders>
              <w:top w:val="single" w:sz="4" w:space="0" w:color="auto"/>
              <w:left w:val="single" w:sz="4" w:space="0" w:color="auto"/>
              <w:bottom w:val="single" w:sz="4" w:space="0" w:color="auto"/>
              <w:right w:val="single" w:sz="4" w:space="0" w:color="auto"/>
            </w:tcBorders>
            <w:vAlign w:val="center"/>
          </w:tcPr>
          <w:p w14:paraId="6055C8AB"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147,906</w:t>
            </w:r>
          </w:p>
        </w:tc>
        <w:tc>
          <w:tcPr>
            <w:tcW w:w="1852" w:type="dxa"/>
            <w:tcBorders>
              <w:top w:val="single" w:sz="4" w:space="0" w:color="auto"/>
              <w:left w:val="single" w:sz="4" w:space="0" w:color="auto"/>
              <w:bottom w:val="single" w:sz="4" w:space="0" w:color="auto"/>
              <w:right w:val="single" w:sz="4" w:space="0" w:color="auto"/>
            </w:tcBorders>
            <w:vAlign w:val="center"/>
          </w:tcPr>
          <w:p w14:paraId="5600331E"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45,357</w:t>
            </w:r>
          </w:p>
        </w:tc>
        <w:tc>
          <w:tcPr>
            <w:tcW w:w="1853" w:type="dxa"/>
            <w:tcBorders>
              <w:top w:val="single" w:sz="4" w:space="0" w:color="auto"/>
              <w:left w:val="single" w:sz="4" w:space="0" w:color="auto"/>
              <w:bottom w:val="single" w:sz="4" w:space="0" w:color="auto"/>
              <w:right w:val="single" w:sz="4" w:space="0" w:color="auto"/>
            </w:tcBorders>
            <w:vAlign w:val="center"/>
          </w:tcPr>
          <w:p w14:paraId="60B5EE6C"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 xml:space="preserve">30.67 </w:t>
            </w:r>
          </w:p>
        </w:tc>
      </w:tr>
      <w:tr w:rsidR="00A10F3A" w:rsidRPr="007116A3" w14:paraId="04673FEB"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17BBD3D7"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sidRPr="00A0326F">
              <w:rPr>
                <w:rFonts w:ascii="標楷體" w:eastAsia="標楷體" w:hAnsi="標楷體" w:cs="Arial" w:hint="eastAsia"/>
                <w:color w:val="000000"/>
                <w:sz w:val="20"/>
              </w:rPr>
              <w:t>2</w:t>
            </w:r>
          </w:p>
        </w:tc>
        <w:tc>
          <w:tcPr>
            <w:tcW w:w="3827" w:type="dxa"/>
            <w:tcBorders>
              <w:top w:val="single" w:sz="4" w:space="0" w:color="auto"/>
              <w:left w:val="single" w:sz="4" w:space="0" w:color="auto"/>
              <w:bottom w:val="single" w:sz="4" w:space="0" w:color="auto"/>
              <w:right w:val="single" w:sz="4" w:space="0" w:color="auto"/>
            </w:tcBorders>
            <w:vAlign w:val="center"/>
          </w:tcPr>
          <w:p w14:paraId="1BBAAA09" w14:textId="77777777" w:rsidR="00A10F3A" w:rsidRPr="003203E4" w:rsidRDefault="00A10F3A" w:rsidP="00DD70CB">
            <w:pPr>
              <w:spacing w:line="240" w:lineRule="exact"/>
              <w:jc w:val="both"/>
              <w:rPr>
                <w:rFonts w:ascii="標楷體" w:eastAsia="標楷體" w:hAnsi="標楷體" w:cs="Arial"/>
                <w:color w:val="000000"/>
                <w:sz w:val="19"/>
                <w:szCs w:val="19"/>
              </w:rPr>
            </w:pPr>
            <w:proofErr w:type="gramStart"/>
            <w:r w:rsidRPr="003203E4">
              <w:rPr>
                <w:rFonts w:ascii="標楷體" w:eastAsia="標楷體" w:hAnsi="標楷體" w:cs="Arial" w:hint="eastAsia"/>
                <w:color w:val="000000"/>
                <w:sz w:val="19"/>
                <w:szCs w:val="19"/>
              </w:rPr>
              <w:t>塭</w:t>
            </w:r>
            <w:proofErr w:type="gramEnd"/>
            <w:r w:rsidRPr="003203E4">
              <w:rPr>
                <w:rFonts w:ascii="標楷體" w:eastAsia="標楷體" w:hAnsi="標楷體" w:cs="Arial" w:hint="eastAsia"/>
                <w:color w:val="000000"/>
                <w:sz w:val="19"/>
                <w:szCs w:val="19"/>
              </w:rPr>
              <w:t>仔</w:t>
            </w:r>
            <w:proofErr w:type="gramStart"/>
            <w:r w:rsidRPr="003203E4">
              <w:rPr>
                <w:rFonts w:ascii="標楷體" w:eastAsia="標楷體" w:hAnsi="標楷體" w:cs="Arial" w:hint="eastAsia"/>
                <w:color w:val="000000"/>
                <w:sz w:val="19"/>
                <w:szCs w:val="19"/>
              </w:rPr>
              <w:t>圳</w:t>
            </w:r>
            <w:proofErr w:type="gramEnd"/>
            <w:r w:rsidRPr="003203E4">
              <w:rPr>
                <w:rFonts w:ascii="標楷體" w:eastAsia="標楷體" w:hAnsi="標楷體" w:cs="Arial" w:hint="eastAsia"/>
                <w:color w:val="000000"/>
                <w:sz w:val="19"/>
                <w:szCs w:val="19"/>
              </w:rPr>
              <w:t>塔</w:t>
            </w:r>
            <w:proofErr w:type="gramStart"/>
            <w:r w:rsidRPr="003203E4">
              <w:rPr>
                <w:rFonts w:ascii="標楷體" w:eastAsia="標楷體" w:hAnsi="標楷體" w:cs="Arial" w:hint="eastAsia"/>
                <w:color w:val="000000"/>
                <w:sz w:val="19"/>
                <w:szCs w:val="19"/>
              </w:rPr>
              <w:t>寮</w:t>
            </w:r>
            <w:proofErr w:type="gramEnd"/>
            <w:r w:rsidRPr="003203E4">
              <w:rPr>
                <w:rFonts w:ascii="標楷體" w:eastAsia="標楷體" w:hAnsi="標楷體" w:cs="Arial" w:hint="eastAsia"/>
                <w:color w:val="000000"/>
                <w:sz w:val="19"/>
                <w:szCs w:val="19"/>
              </w:rPr>
              <w:t>坑溪南側低地排水設施新建工程</w:t>
            </w:r>
          </w:p>
        </w:tc>
        <w:tc>
          <w:tcPr>
            <w:tcW w:w="1852" w:type="dxa"/>
            <w:tcBorders>
              <w:top w:val="single" w:sz="4" w:space="0" w:color="auto"/>
              <w:left w:val="single" w:sz="4" w:space="0" w:color="auto"/>
              <w:bottom w:val="single" w:sz="4" w:space="0" w:color="auto"/>
              <w:right w:val="single" w:sz="4" w:space="0" w:color="auto"/>
            </w:tcBorders>
            <w:vAlign w:val="center"/>
            <w:hideMark/>
          </w:tcPr>
          <w:p w14:paraId="6319E752"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650,000</w:t>
            </w:r>
          </w:p>
        </w:tc>
        <w:tc>
          <w:tcPr>
            <w:tcW w:w="1852" w:type="dxa"/>
            <w:tcBorders>
              <w:top w:val="single" w:sz="4" w:space="0" w:color="auto"/>
              <w:left w:val="single" w:sz="4" w:space="0" w:color="auto"/>
              <w:bottom w:val="single" w:sz="4" w:space="0" w:color="auto"/>
              <w:right w:val="single" w:sz="4" w:space="0" w:color="auto"/>
            </w:tcBorders>
            <w:vAlign w:val="center"/>
            <w:hideMark/>
          </w:tcPr>
          <w:p w14:paraId="73CC1CA3"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297,088</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8738FF9"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 xml:space="preserve">45.71 </w:t>
            </w:r>
          </w:p>
        </w:tc>
      </w:tr>
      <w:tr w:rsidR="00A10F3A" w:rsidRPr="007116A3" w14:paraId="1207AEF0"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080BC29D"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sidRPr="00A0326F">
              <w:rPr>
                <w:rFonts w:ascii="標楷體" w:eastAsia="標楷體" w:hAnsi="標楷體" w:cs="Arial" w:hint="eastAsia"/>
                <w:color w:val="000000"/>
                <w:sz w:val="20"/>
              </w:rPr>
              <w:t>3</w:t>
            </w:r>
          </w:p>
        </w:tc>
        <w:tc>
          <w:tcPr>
            <w:tcW w:w="3827" w:type="dxa"/>
            <w:tcBorders>
              <w:top w:val="single" w:sz="4" w:space="0" w:color="auto"/>
              <w:left w:val="single" w:sz="4" w:space="0" w:color="auto"/>
              <w:bottom w:val="single" w:sz="4" w:space="0" w:color="auto"/>
              <w:right w:val="single" w:sz="4" w:space="0" w:color="auto"/>
            </w:tcBorders>
            <w:vAlign w:val="center"/>
          </w:tcPr>
          <w:p w14:paraId="4635A2E7" w14:textId="77777777" w:rsidR="00A10F3A" w:rsidRPr="00A0326F" w:rsidRDefault="00A10F3A" w:rsidP="00DD70CB">
            <w:pPr>
              <w:spacing w:line="240" w:lineRule="exact"/>
              <w:jc w:val="both"/>
              <w:rPr>
                <w:rFonts w:ascii="標楷體" w:eastAsia="標楷體" w:hAnsi="標楷體" w:cs="Arial"/>
                <w:color w:val="000000"/>
                <w:sz w:val="20"/>
              </w:rPr>
            </w:pPr>
            <w:r w:rsidRPr="00F447EA">
              <w:rPr>
                <w:rFonts w:ascii="標楷體" w:eastAsia="標楷體" w:hAnsi="標楷體" w:cs="Arial" w:hint="eastAsia"/>
                <w:color w:val="000000"/>
                <w:sz w:val="20"/>
              </w:rPr>
              <w:t>貴子坑溪河川環境營造計畫</w:t>
            </w:r>
          </w:p>
        </w:tc>
        <w:tc>
          <w:tcPr>
            <w:tcW w:w="1852" w:type="dxa"/>
            <w:tcBorders>
              <w:top w:val="single" w:sz="4" w:space="0" w:color="auto"/>
              <w:left w:val="single" w:sz="4" w:space="0" w:color="auto"/>
              <w:bottom w:val="single" w:sz="4" w:space="0" w:color="auto"/>
              <w:right w:val="single" w:sz="4" w:space="0" w:color="auto"/>
            </w:tcBorders>
            <w:vAlign w:val="center"/>
            <w:hideMark/>
          </w:tcPr>
          <w:p w14:paraId="12B755A8"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590,000</w:t>
            </w:r>
          </w:p>
        </w:tc>
        <w:tc>
          <w:tcPr>
            <w:tcW w:w="1852" w:type="dxa"/>
            <w:tcBorders>
              <w:top w:val="single" w:sz="4" w:space="0" w:color="auto"/>
              <w:left w:val="single" w:sz="4" w:space="0" w:color="auto"/>
              <w:bottom w:val="single" w:sz="4" w:space="0" w:color="auto"/>
              <w:right w:val="single" w:sz="4" w:space="0" w:color="auto"/>
            </w:tcBorders>
            <w:vAlign w:val="center"/>
            <w:hideMark/>
          </w:tcPr>
          <w:p w14:paraId="1E5DCA6D"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396,157</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F2B7A83"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 xml:space="preserve">67.15 </w:t>
            </w:r>
          </w:p>
        </w:tc>
      </w:tr>
      <w:tr w:rsidR="00A10F3A" w:rsidRPr="007116A3" w14:paraId="79A7F91F"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4BCEDB45"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4</w:t>
            </w:r>
          </w:p>
        </w:tc>
        <w:tc>
          <w:tcPr>
            <w:tcW w:w="3827" w:type="dxa"/>
            <w:tcBorders>
              <w:top w:val="single" w:sz="4" w:space="0" w:color="auto"/>
              <w:left w:val="single" w:sz="4" w:space="0" w:color="auto"/>
              <w:bottom w:val="single" w:sz="4" w:space="0" w:color="auto"/>
              <w:right w:val="single" w:sz="4" w:space="0" w:color="auto"/>
            </w:tcBorders>
            <w:vAlign w:val="center"/>
          </w:tcPr>
          <w:p w14:paraId="59BEB4BD" w14:textId="77777777" w:rsidR="00A10F3A" w:rsidRPr="00A0326F" w:rsidRDefault="00A10F3A" w:rsidP="00DD70CB">
            <w:pPr>
              <w:spacing w:line="240" w:lineRule="exact"/>
              <w:jc w:val="both"/>
              <w:rPr>
                <w:rFonts w:ascii="標楷體" w:eastAsia="標楷體" w:hAnsi="標楷體" w:cs="Arial"/>
                <w:color w:val="000000"/>
                <w:sz w:val="20"/>
              </w:rPr>
            </w:pPr>
            <w:r w:rsidRPr="00F447EA">
              <w:rPr>
                <w:rFonts w:ascii="標楷體" w:eastAsia="標楷體" w:hAnsi="標楷體" w:cs="Arial" w:hint="eastAsia"/>
                <w:color w:val="000000"/>
                <w:sz w:val="20"/>
              </w:rPr>
              <w:t>二重</w:t>
            </w:r>
            <w:proofErr w:type="gramStart"/>
            <w:r w:rsidRPr="00F447EA">
              <w:rPr>
                <w:rFonts w:ascii="標楷體" w:eastAsia="標楷體" w:hAnsi="標楷體" w:cs="Arial" w:hint="eastAsia"/>
                <w:color w:val="000000"/>
                <w:sz w:val="20"/>
              </w:rPr>
              <w:t>疏洪道左岸</w:t>
            </w:r>
            <w:proofErr w:type="gramEnd"/>
            <w:r w:rsidRPr="00F447EA">
              <w:rPr>
                <w:rFonts w:ascii="標楷體" w:eastAsia="標楷體" w:hAnsi="標楷體" w:cs="Arial" w:hint="eastAsia"/>
                <w:color w:val="000000"/>
                <w:sz w:val="20"/>
              </w:rPr>
              <w:t>加高工程</w:t>
            </w:r>
          </w:p>
        </w:tc>
        <w:tc>
          <w:tcPr>
            <w:tcW w:w="1852" w:type="dxa"/>
            <w:tcBorders>
              <w:top w:val="single" w:sz="4" w:space="0" w:color="auto"/>
              <w:left w:val="single" w:sz="4" w:space="0" w:color="auto"/>
              <w:bottom w:val="single" w:sz="4" w:space="0" w:color="auto"/>
              <w:right w:val="single" w:sz="4" w:space="0" w:color="auto"/>
            </w:tcBorders>
            <w:vAlign w:val="center"/>
          </w:tcPr>
          <w:p w14:paraId="0428AC3A"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635,492</w:t>
            </w:r>
          </w:p>
        </w:tc>
        <w:tc>
          <w:tcPr>
            <w:tcW w:w="1852" w:type="dxa"/>
            <w:tcBorders>
              <w:top w:val="single" w:sz="4" w:space="0" w:color="auto"/>
              <w:left w:val="single" w:sz="4" w:space="0" w:color="auto"/>
              <w:bottom w:val="single" w:sz="4" w:space="0" w:color="auto"/>
              <w:right w:val="single" w:sz="4" w:space="0" w:color="auto"/>
            </w:tcBorders>
            <w:vAlign w:val="center"/>
          </w:tcPr>
          <w:p w14:paraId="2763E053"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517,003</w:t>
            </w:r>
          </w:p>
        </w:tc>
        <w:tc>
          <w:tcPr>
            <w:tcW w:w="1853" w:type="dxa"/>
            <w:tcBorders>
              <w:top w:val="single" w:sz="4" w:space="0" w:color="auto"/>
              <w:left w:val="single" w:sz="4" w:space="0" w:color="auto"/>
              <w:bottom w:val="single" w:sz="4" w:space="0" w:color="auto"/>
              <w:right w:val="single" w:sz="4" w:space="0" w:color="auto"/>
            </w:tcBorders>
            <w:vAlign w:val="center"/>
          </w:tcPr>
          <w:p w14:paraId="3DA18CEB"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 xml:space="preserve">81.35 </w:t>
            </w:r>
          </w:p>
        </w:tc>
      </w:tr>
      <w:tr w:rsidR="00A10F3A" w:rsidRPr="007116A3" w14:paraId="3B8A2251"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3C0D0DBA"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5</w:t>
            </w:r>
          </w:p>
        </w:tc>
        <w:tc>
          <w:tcPr>
            <w:tcW w:w="3827" w:type="dxa"/>
            <w:tcBorders>
              <w:top w:val="single" w:sz="4" w:space="0" w:color="auto"/>
              <w:left w:val="single" w:sz="4" w:space="0" w:color="auto"/>
              <w:bottom w:val="single" w:sz="4" w:space="0" w:color="auto"/>
              <w:right w:val="single" w:sz="4" w:space="0" w:color="auto"/>
            </w:tcBorders>
            <w:vAlign w:val="center"/>
          </w:tcPr>
          <w:p w14:paraId="5BD46EF6" w14:textId="77777777" w:rsidR="00A10F3A" w:rsidRPr="007116A3" w:rsidRDefault="00A10F3A" w:rsidP="00DD70CB">
            <w:pPr>
              <w:spacing w:line="240" w:lineRule="exact"/>
              <w:jc w:val="both"/>
              <w:rPr>
                <w:rFonts w:ascii="標楷體" w:eastAsia="標楷體" w:hAnsi="標楷體" w:cs="Arial"/>
                <w:color w:val="000000"/>
                <w:sz w:val="20"/>
              </w:rPr>
            </w:pPr>
            <w:proofErr w:type="gramStart"/>
            <w:r w:rsidRPr="00F447EA">
              <w:rPr>
                <w:rFonts w:ascii="標楷體" w:eastAsia="標楷體" w:hAnsi="標楷體" w:cs="Arial" w:hint="eastAsia"/>
                <w:color w:val="000000"/>
                <w:sz w:val="20"/>
              </w:rPr>
              <w:t>塭</w:t>
            </w:r>
            <w:proofErr w:type="gramEnd"/>
            <w:r w:rsidRPr="00F447EA">
              <w:rPr>
                <w:rFonts w:ascii="標楷體" w:eastAsia="標楷體" w:hAnsi="標楷體" w:cs="Arial" w:hint="eastAsia"/>
                <w:color w:val="000000"/>
                <w:sz w:val="20"/>
              </w:rPr>
              <w:t>仔</w:t>
            </w:r>
            <w:proofErr w:type="gramStart"/>
            <w:r w:rsidRPr="00F447EA">
              <w:rPr>
                <w:rFonts w:ascii="標楷體" w:eastAsia="標楷體" w:hAnsi="標楷體" w:cs="Arial" w:hint="eastAsia"/>
                <w:color w:val="000000"/>
                <w:sz w:val="20"/>
              </w:rPr>
              <w:t>圳</w:t>
            </w:r>
            <w:proofErr w:type="gramEnd"/>
            <w:r w:rsidRPr="00F447EA">
              <w:rPr>
                <w:rFonts w:ascii="標楷體" w:eastAsia="標楷體" w:hAnsi="標楷體" w:cs="Arial" w:hint="eastAsia"/>
                <w:color w:val="000000"/>
                <w:sz w:val="20"/>
              </w:rPr>
              <w:t>貴子坑溪南側低地排水設施</w:t>
            </w:r>
          </w:p>
        </w:tc>
        <w:tc>
          <w:tcPr>
            <w:tcW w:w="1852" w:type="dxa"/>
            <w:tcBorders>
              <w:top w:val="single" w:sz="4" w:space="0" w:color="auto"/>
              <w:left w:val="single" w:sz="4" w:space="0" w:color="auto"/>
              <w:bottom w:val="single" w:sz="4" w:space="0" w:color="auto"/>
              <w:right w:val="single" w:sz="4" w:space="0" w:color="auto"/>
            </w:tcBorders>
            <w:vAlign w:val="center"/>
          </w:tcPr>
          <w:p w14:paraId="7FB1BDC3"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210,000</w:t>
            </w:r>
          </w:p>
        </w:tc>
        <w:tc>
          <w:tcPr>
            <w:tcW w:w="1852" w:type="dxa"/>
            <w:tcBorders>
              <w:top w:val="single" w:sz="4" w:space="0" w:color="auto"/>
              <w:left w:val="single" w:sz="4" w:space="0" w:color="auto"/>
              <w:bottom w:val="single" w:sz="4" w:space="0" w:color="auto"/>
              <w:right w:val="single" w:sz="4" w:space="0" w:color="auto"/>
            </w:tcBorders>
            <w:vAlign w:val="center"/>
          </w:tcPr>
          <w:p w14:paraId="60C9DF58"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191,360</w:t>
            </w:r>
          </w:p>
        </w:tc>
        <w:tc>
          <w:tcPr>
            <w:tcW w:w="1853" w:type="dxa"/>
            <w:tcBorders>
              <w:top w:val="single" w:sz="4" w:space="0" w:color="auto"/>
              <w:left w:val="single" w:sz="4" w:space="0" w:color="auto"/>
              <w:bottom w:val="single" w:sz="4" w:space="0" w:color="auto"/>
              <w:right w:val="single" w:sz="4" w:space="0" w:color="auto"/>
            </w:tcBorders>
            <w:vAlign w:val="center"/>
          </w:tcPr>
          <w:p w14:paraId="3B8A1666"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 xml:space="preserve">91.12 </w:t>
            </w:r>
          </w:p>
        </w:tc>
      </w:tr>
      <w:tr w:rsidR="00A10F3A" w:rsidRPr="007116A3" w14:paraId="6C8D9D01"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3D536068"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6</w:t>
            </w:r>
          </w:p>
        </w:tc>
        <w:tc>
          <w:tcPr>
            <w:tcW w:w="3827" w:type="dxa"/>
            <w:tcBorders>
              <w:top w:val="single" w:sz="4" w:space="0" w:color="auto"/>
              <w:left w:val="single" w:sz="4" w:space="0" w:color="auto"/>
              <w:bottom w:val="single" w:sz="4" w:space="0" w:color="auto"/>
              <w:right w:val="single" w:sz="4" w:space="0" w:color="auto"/>
            </w:tcBorders>
            <w:vAlign w:val="center"/>
          </w:tcPr>
          <w:p w14:paraId="42A64D99" w14:textId="77777777" w:rsidR="00A10F3A" w:rsidRPr="007116A3" w:rsidRDefault="00A10F3A" w:rsidP="00DD70CB">
            <w:pPr>
              <w:spacing w:line="240" w:lineRule="exact"/>
              <w:jc w:val="both"/>
              <w:rPr>
                <w:rFonts w:ascii="標楷體" w:eastAsia="標楷體" w:hAnsi="標楷體" w:cs="Arial"/>
                <w:color w:val="000000"/>
                <w:sz w:val="20"/>
              </w:rPr>
            </w:pPr>
            <w:r w:rsidRPr="00F447EA">
              <w:rPr>
                <w:rFonts w:ascii="標楷體" w:eastAsia="標楷體" w:hAnsi="標楷體" w:cs="Arial" w:hint="eastAsia"/>
                <w:color w:val="000000"/>
                <w:sz w:val="20"/>
              </w:rPr>
              <w:t>淡水地區污水下水道系統工程委外建設營運計畫</w:t>
            </w:r>
            <w:r>
              <w:rPr>
                <w:rFonts w:ascii="標楷體" w:eastAsia="標楷體" w:hAnsi="標楷體" w:cs="Arial" w:hint="eastAsia"/>
                <w:color w:val="000000"/>
                <w:sz w:val="20"/>
              </w:rPr>
              <w:t>（</w:t>
            </w:r>
            <w:r w:rsidRPr="00F447EA">
              <w:rPr>
                <w:rFonts w:ascii="標楷體" w:eastAsia="標楷體" w:hAnsi="標楷體" w:cs="Arial" w:hint="eastAsia"/>
                <w:color w:val="000000"/>
                <w:sz w:val="20"/>
              </w:rPr>
              <w:t>110</w:t>
            </w:r>
            <w:r>
              <w:rPr>
                <w:rFonts w:ascii="標楷體" w:eastAsia="標楷體" w:hAnsi="標楷體" w:cs="Arial" w:hint="eastAsia"/>
                <w:color w:val="000000"/>
                <w:kern w:val="0"/>
                <w:sz w:val="20"/>
              </w:rPr>
              <w:t>－</w:t>
            </w:r>
            <w:r w:rsidRPr="00F447EA">
              <w:rPr>
                <w:rFonts w:ascii="標楷體" w:eastAsia="標楷體" w:hAnsi="標楷體" w:cs="Arial" w:hint="eastAsia"/>
                <w:color w:val="000000"/>
                <w:sz w:val="20"/>
              </w:rPr>
              <w:t>115年</w:t>
            </w:r>
            <w:r>
              <w:rPr>
                <w:rFonts w:ascii="標楷體" w:eastAsia="標楷體" w:hAnsi="標楷體" w:cs="Arial" w:hint="eastAsia"/>
                <w:color w:val="000000"/>
                <w:sz w:val="20"/>
              </w:rPr>
              <w:t>）</w:t>
            </w:r>
          </w:p>
        </w:tc>
        <w:tc>
          <w:tcPr>
            <w:tcW w:w="1852" w:type="dxa"/>
            <w:tcBorders>
              <w:top w:val="single" w:sz="4" w:space="0" w:color="auto"/>
              <w:left w:val="single" w:sz="4" w:space="0" w:color="auto"/>
              <w:bottom w:val="single" w:sz="4" w:space="0" w:color="auto"/>
              <w:right w:val="single" w:sz="4" w:space="0" w:color="auto"/>
            </w:tcBorders>
            <w:vAlign w:val="center"/>
          </w:tcPr>
          <w:p w14:paraId="00FBBBEE"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745,379</w:t>
            </w:r>
          </w:p>
        </w:tc>
        <w:tc>
          <w:tcPr>
            <w:tcW w:w="1852" w:type="dxa"/>
            <w:tcBorders>
              <w:top w:val="single" w:sz="4" w:space="0" w:color="auto"/>
              <w:left w:val="single" w:sz="4" w:space="0" w:color="auto"/>
              <w:bottom w:val="single" w:sz="4" w:space="0" w:color="auto"/>
              <w:right w:val="single" w:sz="4" w:space="0" w:color="auto"/>
            </w:tcBorders>
            <w:vAlign w:val="center"/>
          </w:tcPr>
          <w:p w14:paraId="546548AA"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698,131</w:t>
            </w:r>
          </w:p>
        </w:tc>
        <w:tc>
          <w:tcPr>
            <w:tcW w:w="1853" w:type="dxa"/>
            <w:tcBorders>
              <w:top w:val="single" w:sz="4" w:space="0" w:color="auto"/>
              <w:left w:val="single" w:sz="4" w:space="0" w:color="auto"/>
              <w:bottom w:val="single" w:sz="4" w:space="0" w:color="auto"/>
              <w:right w:val="single" w:sz="4" w:space="0" w:color="auto"/>
            </w:tcBorders>
            <w:vAlign w:val="center"/>
          </w:tcPr>
          <w:p w14:paraId="4CA18C3B"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 xml:space="preserve">93.66 </w:t>
            </w:r>
          </w:p>
        </w:tc>
      </w:tr>
      <w:tr w:rsidR="00A10F3A" w:rsidRPr="007116A3" w14:paraId="6CD53476"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0FCD2CF2"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7</w:t>
            </w:r>
          </w:p>
        </w:tc>
        <w:tc>
          <w:tcPr>
            <w:tcW w:w="3827" w:type="dxa"/>
            <w:tcBorders>
              <w:top w:val="single" w:sz="4" w:space="0" w:color="auto"/>
              <w:left w:val="single" w:sz="4" w:space="0" w:color="auto"/>
              <w:bottom w:val="single" w:sz="4" w:space="0" w:color="auto"/>
              <w:right w:val="single" w:sz="4" w:space="0" w:color="auto"/>
            </w:tcBorders>
            <w:vAlign w:val="center"/>
          </w:tcPr>
          <w:p w14:paraId="4D4203E0" w14:textId="77777777" w:rsidR="00A10F3A" w:rsidRPr="007116A3" w:rsidRDefault="00A10F3A" w:rsidP="00DD70CB">
            <w:pPr>
              <w:spacing w:line="240" w:lineRule="exact"/>
              <w:jc w:val="both"/>
              <w:rPr>
                <w:rFonts w:ascii="標楷體" w:eastAsia="標楷體" w:hAnsi="標楷體" w:cs="Arial"/>
                <w:color w:val="000000"/>
                <w:sz w:val="20"/>
              </w:rPr>
            </w:pPr>
            <w:r w:rsidRPr="00F447EA">
              <w:rPr>
                <w:rFonts w:ascii="標楷體" w:eastAsia="標楷體" w:hAnsi="標楷體" w:cs="Arial" w:hint="eastAsia"/>
                <w:color w:val="000000"/>
                <w:sz w:val="20"/>
              </w:rPr>
              <w:t>東門溪排水改善</w:t>
            </w:r>
            <w:proofErr w:type="gramStart"/>
            <w:r w:rsidRPr="00F447EA">
              <w:rPr>
                <w:rFonts w:ascii="標楷體" w:eastAsia="標楷體" w:hAnsi="標楷體" w:cs="Arial" w:hint="eastAsia"/>
                <w:color w:val="000000"/>
                <w:sz w:val="20"/>
              </w:rPr>
              <w:t>暨鳳鳴滯洪池</w:t>
            </w:r>
            <w:proofErr w:type="gramEnd"/>
            <w:r w:rsidRPr="00F447EA">
              <w:rPr>
                <w:rFonts w:ascii="標楷體" w:eastAsia="標楷體" w:hAnsi="標楷體" w:cs="Arial" w:hint="eastAsia"/>
                <w:color w:val="000000"/>
                <w:sz w:val="20"/>
              </w:rPr>
              <w:t>工程</w:t>
            </w:r>
          </w:p>
        </w:tc>
        <w:tc>
          <w:tcPr>
            <w:tcW w:w="1852" w:type="dxa"/>
            <w:tcBorders>
              <w:top w:val="single" w:sz="4" w:space="0" w:color="auto"/>
              <w:left w:val="single" w:sz="4" w:space="0" w:color="auto"/>
              <w:bottom w:val="single" w:sz="4" w:space="0" w:color="auto"/>
              <w:right w:val="single" w:sz="4" w:space="0" w:color="auto"/>
            </w:tcBorders>
            <w:vAlign w:val="center"/>
          </w:tcPr>
          <w:p w14:paraId="789B788C"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309,908</w:t>
            </w:r>
          </w:p>
        </w:tc>
        <w:tc>
          <w:tcPr>
            <w:tcW w:w="1852" w:type="dxa"/>
            <w:tcBorders>
              <w:top w:val="single" w:sz="4" w:space="0" w:color="auto"/>
              <w:left w:val="single" w:sz="4" w:space="0" w:color="auto"/>
              <w:bottom w:val="single" w:sz="4" w:space="0" w:color="auto"/>
              <w:right w:val="single" w:sz="4" w:space="0" w:color="auto"/>
            </w:tcBorders>
            <w:vAlign w:val="center"/>
          </w:tcPr>
          <w:p w14:paraId="7F6C7A55"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303,378</w:t>
            </w:r>
          </w:p>
        </w:tc>
        <w:tc>
          <w:tcPr>
            <w:tcW w:w="1853" w:type="dxa"/>
            <w:tcBorders>
              <w:top w:val="single" w:sz="4" w:space="0" w:color="auto"/>
              <w:left w:val="single" w:sz="4" w:space="0" w:color="auto"/>
              <w:bottom w:val="single" w:sz="4" w:space="0" w:color="auto"/>
              <w:right w:val="single" w:sz="4" w:space="0" w:color="auto"/>
            </w:tcBorders>
            <w:vAlign w:val="center"/>
          </w:tcPr>
          <w:p w14:paraId="7F9E093C"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 xml:space="preserve">97.89 </w:t>
            </w:r>
          </w:p>
        </w:tc>
      </w:tr>
      <w:tr w:rsidR="00A10F3A" w:rsidRPr="007116A3" w14:paraId="6B640F8E"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4A4A81D6"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8</w:t>
            </w:r>
          </w:p>
        </w:tc>
        <w:tc>
          <w:tcPr>
            <w:tcW w:w="3827" w:type="dxa"/>
            <w:tcBorders>
              <w:top w:val="single" w:sz="4" w:space="0" w:color="auto"/>
              <w:left w:val="single" w:sz="4" w:space="0" w:color="auto"/>
              <w:bottom w:val="single" w:sz="4" w:space="0" w:color="auto"/>
              <w:right w:val="single" w:sz="4" w:space="0" w:color="auto"/>
            </w:tcBorders>
            <w:vAlign w:val="center"/>
          </w:tcPr>
          <w:p w14:paraId="2763C908" w14:textId="77777777" w:rsidR="00A10F3A" w:rsidRPr="007116A3" w:rsidRDefault="00A10F3A" w:rsidP="00DD70CB">
            <w:pPr>
              <w:spacing w:line="240" w:lineRule="exact"/>
              <w:jc w:val="both"/>
              <w:rPr>
                <w:rFonts w:ascii="標楷體" w:eastAsia="標楷體" w:hAnsi="標楷體" w:cs="Arial"/>
                <w:color w:val="000000"/>
                <w:sz w:val="20"/>
              </w:rPr>
            </w:pPr>
            <w:r w:rsidRPr="00F447EA">
              <w:rPr>
                <w:rFonts w:ascii="標楷體" w:eastAsia="標楷體" w:hAnsi="標楷體" w:cs="Arial" w:hint="eastAsia"/>
                <w:color w:val="000000"/>
                <w:sz w:val="20"/>
              </w:rPr>
              <w:t>興建本市污水下水道系統工程</w:t>
            </w:r>
            <w:r>
              <w:rPr>
                <w:rFonts w:ascii="標楷體" w:eastAsia="標楷體" w:hAnsi="標楷體" w:cs="Arial" w:hint="eastAsia"/>
                <w:color w:val="000000"/>
                <w:sz w:val="20"/>
              </w:rPr>
              <w:t>（</w:t>
            </w:r>
            <w:r w:rsidRPr="00F447EA">
              <w:rPr>
                <w:rFonts w:ascii="標楷體" w:eastAsia="標楷體" w:hAnsi="標楷體" w:cs="Arial" w:hint="eastAsia"/>
                <w:color w:val="000000"/>
                <w:sz w:val="20"/>
              </w:rPr>
              <w:t>110</w:t>
            </w:r>
            <w:r>
              <w:rPr>
                <w:rFonts w:ascii="標楷體" w:eastAsia="標楷體" w:hAnsi="標楷體" w:cs="Arial" w:hint="eastAsia"/>
                <w:color w:val="000000"/>
                <w:kern w:val="0"/>
                <w:sz w:val="20"/>
              </w:rPr>
              <w:t>－</w:t>
            </w:r>
            <w:r w:rsidRPr="00F447EA">
              <w:rPr>
                <w:rFonts w:ascii="標楷體" w:eastAsia="標楷體" w:hAnsi="標楷體" w:cs="Arial" w:hint="eastAsia"/>
                <w:color w:val="000000"/>
                <w:sz w:val="20"/>
              </w:rPr>
              <w:t>115年</w:t>
            </w:r>
            <w:r>
              <w:rPr>
                <w:rFonts w:ascii="標楷體" w:eastAsia="標楷體" w:hAnsi="標楷體" w:cs="Arial" w:hint="eastAsia"/>
                <w:color w:val="000000"/>
                <w:sz w:val="20"/>
              </w:rPr>
              <w:t>）</w:t>
            </w:r>
          </w:p>
        </w:tc>
        <w:tc>
          <w:tcPr>
            <w:tcW w:w="1852" w:type="dxa"/>
            <w:tcBorders>
              <w:top w:val="single" w:sz="4" w:space="0" w:color="auto"/>
              <w:left w:val="single" w:sz="4" w:space="0" w:color="auto"/>
              <w:bottom w:val="single" w:sz="4" w:space="0" w:color="auto"/>
              <w:right w:val="single" w:sz="4" w:space="0" w:color="auto"/>
            </w:tcBorders>
            <w:vAlign w:val="center"/>
          </w:tcPr>
          <w:p w14:paraId="3A240D07"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1,723,929</w:t>
            </w:r>
          </w:p>
        </w:tc>
        <w:tc>
          <w:tcPr>
            <w:tcW w:w="1852" w:type="dxa"/>
            <w:tcBorders>
              <w:top w:val="single" w:sz="4" w:space="0" w:color="auto"/>
              <w:left w:val="single" w:sz="4" w:space="0" w:color="auto"/>
              <w:bottom w:val="single" w:sz="4" w:space="0" w:color="auto"/>
              <w:right w:val="single" w:sz="4" w:space="0" w:color="auto"/>
            </w:tcBorders>
            <w:vAlign w:val="center"/>
          </w:tcPr>
          <w:p w14:paraId="14148636"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1,723,929</w:t>
            </w:r>
          </w:p>
        </w:tc>
        <w:tc>
          <w:tcPr>
            <w:tcW w:w="1853" w:type="dxa"/>
            <w:tcBorders>
              <w:top w:val="single" w:sz="4" w:space="0" w:color="auto"/>
              <w:left w:val="single" w:sz="4" w:space="0" w:color="auto"/>
              <w:bottom w:val="single" w:sz="4" w:space="0" w:color="auto"/>
              <w:right w:val="single" w:sz="4" w:space="0" w:color="auto"/>
            </w:tcBorders>
            <w:vAlign w:val="center"/>
          </w:tcPr>
          <w:p w14:paraId="726D6FB9"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 xml:space="preserve">100.00 </w:t>
            </w:r>
          </w:p>
        </w:tc>
      </w:tr>
      <w:tr w:rsidR="00A10F3A" w:rsidRPr="007116A3" w14:paraId="033BE95C"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78B5A475"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9</w:t>
            </w:r>
          </w:p>
        </w:tc>
        <w:tc>
          <w:tcPr>
            <w:tcW w:w="3827" w:type="dxa"/>
            <w:tcBorders>
              <w:top w:val="single" w:sz="4" w:space="0" w:color="auto"/>
              <w:left w:val="single" w:sz="4" w:space="0" w:color="auto"/>
              <w:bottom w:val="single" w:sz="4" w:space="0" w:color="auto"/>
              <w:right w:val="single" w:sz="4" w:space="0" w:color="auto"/>
            </w:tcBorders>
            <w:vAlign w:val="center"/>
          </w:tcPr>
          <w:p w14:paraId="6B730FAB" w14:textId="77777777" w:rsidR="00A10F3A" w:rsidRPr="00F447EA" w:rsidRDefault="00A10F3A" w:rsidP="00DD70CB">
            <w:pPr>
              <w:spacing w:line="240" w:lineRule="exact"/>
              <w:jc w:val="both"/>
              <w:rPr>
                <w:rFonts w:ascii="標楷體" w:eastAsia="標楷體" w:hAnsi="標楷體" w:cs="Arial"/>
                <w:color w:val="000000"/>
                <w:sz w:val="20"/>
              </w:rPr>
            </w:pPr>
            <w:r w:rsidRPr="00F447EA">
              <w:rPr>
                <w:rFonts w:ascii="標楷體" w:eastAsia="標楷體" w:hAnsi="標楷體" w:cs="Arial" w:hint="eastAsia"/>
                <w:color w:val="000000"/>
                <w:sz w:val="20"/>
              </w:rPr>
              <w:t>金色水岸關渡至淡水海尾仔段河濱自行車道優化計畫</w:t>
            </w:r>
          </w:p>
        </w:tc>
        <w:tc>
          <w:tcPr>
            <w:tcW w:w="1852" w:type="dxa"/>
            <w:tcBorders>
              <w:top w:val="single" w:sz="4" w:space="0" w:color="auto"/>
              <w:left w:val="single" w:sz="4" w:space="0" w:color="auto"/>
              <w:bottom w:val="single" w:sz="4" w:space="0" w:color="auto"/>
              <w:right w:val="single" w:sz="4" w:space="0" w:color="auto"/>
            </w:tcBorders>
            <w:vAlign w:val="center"/>
          </w:tcPr>
          <w:p w14:paraId="382CF401"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287,220</w:t>
            </w:r>
          </w:p>
        </w:tc>
        <w:tc>
          <w:tcPr>
            <w:tcW w:w="1852" w:type="dxa"/>
            <w:tcBorders>
              <w:top w:val="single" w:sz="4" w:space="0" w:color="auto"/>
              <w:left w:val="single" w:sz="4" w:space="0" w:color="auto"/>
              <w:bottom w:val="single" w:sz="4" w:space="0" w:color="auto"/>
              <w:right w:val="single" w:sz="4" w:space="0" w:color="auto"/>
            </w:tcBorders>
            <w:vAlign w:val="center"/>
          </w:tcPr>
          <w:p w14:paraId="2F999EF5"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287,220</w:t>
            </w:r>
          </w:p>
        </w:tc>
        <w:tc>
          <w:tcPr>
            <w:tcW w:w="1853" w:type="dxa"/>
            <w:tcBorders>
              <w:top w:val="single" w:sz="4" w:space="0" w:color="auto"/>
              <w:left w:val="single" w:sz="4" w:space="0" w:color="auto"/>
              <w:bottom w:val="single" w:sz="4" w:space="0" w:color="auto"/>
              <w:right w:val="single" w:sz="4" w:space="0" w:color="auto"/>
            </w:tcBorders>
            <w:vAlign w:val="center"/>
          </w:tcPr>
          <w:p w14:paraId="3373F99E"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 xml:space="preserve">100.00 </w:t>
            </w:r>
          </w:p>
        </w:tc>
      </w:tr>
      <w:tr w:rsidR="00A10F3A" w:rsidRPr="007116A3" w14:paraId="1BAEAB6C"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2C74226C"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10</w:t>
            </w:r>
          </w:p>
        </w:tc>
        <w:tc>
          <w:tcPr>
            <w:tcW w:w="3827" w:type="dxa"/>
            <w:tcBorders>
              <w:top w:val="single" w:sz="4" w:space="0" w:color="auto"/>
              <w:left w:val="single" w:sz="4" w:space="0" w:color="auto"/>
              <w:bottom w:val="single" w:sz="4" w:space="0" w:color="auto"/>
              <w:right w:val="single" w:sz="4" w:space="0" w:color="auto"/>
            </w:tcBorders>
            <w:vAlign w:val="center"/>
          </w:tcPr>
          <w:p w14:paraId="7E596552" w14:textId="77777777" w:rsidR="00A10F3A" w:rsidRPr="007116A3" w:rsidRDefault="00A10F3A" w:rsidP="00DD70CB">
            <w:pPr>
              <w:spacing w:line="240" w:lineRule="exact"/>
              <w:jc w:val="both"/>
              <w:rPr>
                <w:rFonts w:ascii="標楷體" w:eastAsia="標楷體" w:hAnsi="標楷體" w:cs="Arial"/>
                <w:color w:val="000000"/>
                <w:sz w:val="20"/>
              </w:rPr>
            </w:pPr>
            <w:r w:rsidRPr="00F447EA">
              <w:rPr>
                <w:rFonts w:ascii="標楷體" w:eastAsia="標楷體" w:hAnsi="標楷體" w:cs="Arial" w:hint="eastAsia"/>
                <w:color w:val="000000"/>
                <w:sz w:val="20"/>
              </w:rPr>
              <w:t>林口地區水資源回收中心第二期擴建工程</w:t>
            </w:r>
          </w:p>
        </w:tc>
        <w:tc>
          <w:tcPr>
            <w:tcW w:w="1852" w:type="dxa"/>
            <w:tcBorders>
              <w:top w:val="single" w:sz="4" w:space="0" w:color="auto"/>
              <w:left w:val="single" w:sz="4" w:space="0" w:color="auto"/>
              <w:bottom w:val="single" w:sz="4" w:space="0" w:color="auto"/>
              <w:right w:val="single" w:sz="4" w:space="0" w:color="auto"/>
            </w:tcBorders>
            <w:vAlign w:val="center"/>
          </w:tcPr>
          <w:p w14:paraId="4690F4B3"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132,101</w:t>
            </w:r>
          </w:p>
        </w:tc>
        <w:tc>
          <w:tcPr>
            <w:tcW w:w="1852" w:type="dxa"/>
            <w:tcBorders>
              <w:top w:val="single" w:sz="4" w:space="0" w:color="auto"/>
              <w:left w:val="single" w:sz="4" w:space="0" w:color="auto"/>
              <w:bottom w:val="single" w:sz="4" w:space="0" w:color="auto"/>
              <w:right w:val="single" w:sz="4" w:space="0" w:color="auto"/>
            </w:tcBorders>
            <w:vAlign w:val="center"/>
          </w:tcPr>
          <w:p w14:paraId="42083EE2"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132,101</w:t>
            </w:r>
          </w:p>
        </w:tc>
        <w:tc>
          <w:tcPr>
            <w:tcW w:w="1853" w:type="dxa"/>
            <w:tcBorders>
              <w:top w:val="single" w:sz="4" w:space="0" w:color="auto"/>
              <w:left w:val="single" w:sz="4" w:space="0" w:color="auto"/>
              <w:bottom w:val="single" w:sz="4" w:space="0" w:color="auto"/>
              <w:right w:val="single" w:sz="4" w:space="0" w:color="auto"/>
            </w:tcBorders>
            <w:vAlign w:val="center"/>
          </w:tcPr>
          <w:p w14:paraId="5161455C"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 xml:space="preserve">100.00 </w:t>
            </w:r>
          </w:p>
        </w:tc>
      </w:tr>
      <w:tr w:rsidR="00A10F3A" w:rsidRPr="007116A3" w14:paraId="21978091"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16F30F46"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11</w:t>
            </w:r>
          </w:p>
        </w:tc>
        <w:tc>
          <w:tcPr>
            <w:tcW w:w="3827" w:type="dxa"/>
            <w:tcBorders>
              <w:top w:val="single" w:sz="4" w:space="0" w:color="auto"/>
              <w:left w:val="single" w:sz="4" w:space="0" w:color="auto"/>
              <w:bottom w:val="single" w:sz="4" w:space="0" w:color="auto"/>
              <w:right w:val="single" w:sz="4" w:space="0" w:color="auto"/>
            </w:tcBorders>
            <w:vAlign w:val="center"/>
          </w:tcPr>
          <w:p w14:paraId="059DBD63" w14:textId="77777777" w:rsidR="00A10F3A" w:rsidRPr="007116A3" w:rsidRDefault="00A10F3A" w:rsidP="00DD70CB">
            <w:pPr>
              <w:spacing w:line="240" w:lineRule="exact"/>
              <w:jc w:val="both"/>
              <w:rPr>
                <w:rFonts w:ascii="標楷體" w:eastAsia="標楷體" w:hAnsi="標楷體" w:cs="Arial"/>
                <w:color w:val="000000"/>
                <w:sz w:val="20"/>
              </w:rPr>
            </w:pPr>
            <w:r w:rsidRPr="00F447EA">
              <w:rPr>
                <w:rFonts w:ascii="標楷體" w:eastAsia="標楷體" w:hAnsi="標楷體" w:cs="Arial" w:hint="eastAsia"/>
                <w:color w:val="000000"/>
                <w:sz w:val="20"/>
              </w:rPr>
              <w:t>土城區土城抽水站機組擴建工程</w:t>
            </w:r>
          </w:p>
        </w:tc>
        <w:tc>
          <w:tcPr>
            <w:tcW w:w="1852" w:type="dxa"/>
            <w:tcBorders>
              <w:top w:val="single" w:sz="4" w:space="0" w:color="auto"/>
              <w:left w:val="single" w:sz="4" w:space="0" w:color="auto"/>
              <w:bottom w:val="single" w:sz="4" w:space="0" w:color="auto"/>
              <w:right w:val="single" w:sz="4" w:space="0" w:color="auto"/>
            </w:tcBorders>
            <w:vAlign w:val="center"/>
          </w:tcPr>
          <w:p w14:paraId="0F7720FC"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118,484</w:t>
            </w:r>
          </w:p>
        </w:tc>
        <w:tc>
          <w:tcPr>
            <w:tcW w:w="1852" w:type="dxa"/>
            <w:tcBorders>
              <w:top w:val="single" w:sz="4" w:space="0" w:color="auto"/>
              <w:left w:val="single" w:sz="4" w:space="0" w:color="auto"/>
              <w:bottom w:val="single" w:sz="4" w:space="0" w:color="auto"/>
              <w:right w:val="single" w:sz="4" w:space="0" w:color="auto"/>
            </w:tcBorders>
            <w:vAlign w:val="center"/>
          </w:tcPr>
          <w:p w14:paraId="683928DA"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118,484</w:t>
            </w:r>
          </w:p>
        </w:tc>
        <w:tc>
          <w:tcPr>
            <w:tcW w:w="1853" w:type="dxa"/>
            <w:tcBorders>
              <w:top w:val="single" w:sz="4" w:space="0" w:color="auto"/>
              <w:left w:val="single" w:sz="4" w:space="0" w:color="auto"/>
              <w:bottom w:val="single" w:sz="4" w:space="0" w:color="auto"/>
              <w:right w:val="single" w:sz="4" w:space="0" w:color="auto"/>
            </w:tcBorders>
            <w:vAlign w:val="center"/>
          </w:tcPr>
          <w:p w14:paraId="73E13412" w14:textId="77777777" w:rsidR="00A10F3A" w:rsidRPr="007116A3" w:rsidRDefault="00A10F3A" w:rsidP="00DD70CB">
            <w:pPr>
              <w:spacing w:line="240" w:lineRule="exact"/>
              <w:jc w:val="right"/>
              <w:rPr>
                <w:rFonts w:ascii="標楷體" w:eastAsia="標楷體" w:hAnsi="標楷體"/>
                <w:sz w:val="20"/>
              </w:rPr>
            </w:pPr>
            <w:r w:rsidRPr="00F447EA">
              <w:rPr>
                <w:rFonts w:ascii="標楷體" w:eastAsia="標楷體" w:hAnsi="標楷體" w:hint="eastAsia"/>
                <w:sz w:val="20"/>
              </w:rPr>
              <w:t xml:space="preserve">100.00 </w:t>
            </w:r>
          </w:p>
        </w:tc>
      </w:tr>
      <w:tr w:rsidR="00A10F3A" w:rsidRPr="00F447EA" w14:paraId="4F393610"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4C2BEF0D"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Pr>
                <w:rFonts w:ascii="標楷體" w:eastAsia="標楷體" w:hAnsi="標楷體" w:hint="eastAsia"/>
                <w:snapToGrid w:val="0"/>
                <w:kern w:val="0"/>
                <w:sz w:val="20"/>
              </w:rPr>
              <w:t>12</w:t>
            </w:r>
          </w:p>
        </w:tc>
        <w:tc>
          <w:tcPr>
            <w:tcW w:w="3827" w:type="dxa"/>
            <w:tcBorders>
              <w:top w:val="single" w:sz="4" w:space="0" w:color="auto"/>
              <w:left w:val="single" w:sz="4" w:space="0" w:color="auto"/>
              <w:bottom w:val="single" w:sz="4" w:space="0" w:color="auto"/>
              <w:right w:val="single" w:sz="4" w:space="0" w:color="auto"/>
            </w:tcBorders>
            <w:vAlign w:val="center"/>
          </w:tcPr>
          <w:p w14:paraId="4C7E9E4A" w14:textId="77777777" w:rsidR="00A10F3A" w:rsidRPr="00F447EA" w:rsidRDefault="00A10F3A" w:rsidP="00DD70CB">
            <w:pPr>
              <w:spacing w:line="240" w:lineRule="exact"/>
              <w:jc w:val="both"/>
              <w:rPr>
                <w:rFonts w:ascii="標楷體" w:eastAsia="標楷體" w:hAnsi="標楷體" w:cs="Arial"/>
                <w:color w:val="000000"/>
                <w:sz w:val="20"/>
              </w:rPr>
            </w:pPr>
            <w:r w:rsidRPr="006B54FA">
              <w:rPr>
                <w:rFonts w:ascii="標楷體" w:eastAsia="標楷體" w:hAnsi="標楷體" w:cs="Arial" w:hint="eastAsia"/>
                <w:color w:val="000000"/>
                <w:spacing w:val="20"/>
                <w:sz w:val="20"/>
              </w:rPr>
              <w:t>114</w:t>
            </w:r>
            <w:r w:rsidRPr="00F447EA">
              <w:rPr>
                <w:rFonts w:ascii="標楷體" w:eastAsia="標楷體" w:hAnsi="標楷體" w:cs="Arial" w:hint="eastAsia"/>
                <w:color w:val="000000"/>
                <w:sz w:val="20"/>
              </w:rPr>
              <w:t>年河川高灘地河濱公園設施更新及改善工程</w:t>
            </w:r>
          </w:p>
        </w:tc>
        <w:tc>
          <w:tcPr>
            <w:tcW w:w="1852" w:type="dxa"/>
            <w:tcBorders>
              <w:top w:val="single" w:sz="4" w:space="0" w:color="auto"/>
              <w:left w:val="single" w:sz="4" w:space="0" w:color="auto"/>
              <w:bottom w:val="single" w:sz="4" w:space="0" w:color="auto"/>
              <w:right w:val="single" w:sz="4" w:space="0" w:color="auto"/>
            </w:tcBorders>
            <w:vAlign w:val="center"/>
          </w:tcPr>
          <w:p w14:paraId="308B4B2F" w14:textId="77777777" w:rsidR="00A10F3A" w:rsidRPr="00A0326F"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236,000</w:t>
            </w:r>
          </w:p>
        </w:tc>
        <w:tc>
          <w:tcPr>
            <w:tcW w:w="1852" w:type="dxa"/>
            <w:tcBorders>
              <w:top w:val="single" w:sz="4" w:space="0" w:color="auto"/>
              <w:left w:val="single" w:sz="4" w:space="0" w:color="auto"/>
              <w:bottom w:val="single" w:sz="4" w:space="0" w:color="auto"/>
              <w:right w:val="single" w:sz="4" w:space="0" w:color="auto"/>
            </w:tcBorders>
            <w:vAlign w:val="center"/>
          </w:tcPr>
          <w:p w14:paraId="6AD01CCB" w14:textId="77777777" w:rsidR="00A10F3A" w:rsidRPr="00A0326F"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236,000</w:t>
            </w:r>
          </w:p>
        </w:tc>
        <w:tc>
          <w:tcPr>
            <w:tcW w:w="1853" w:type="dxa"/>
            <w:tcBorders>
              <w:top w:val="single" w:sz="4" w:space="0" w:color="auto"/>
              <w:left w:val="single" w:sz="4" w:space="0" w:color="auto"/>
              <w:bottom w:val="single" w:sz="4" w:space="0" w:color="auto"/>
              <w:right w:val="single" w:sz="4" w:space="0" w:color="auto"/>
            </w:tcBorders>
            <w:vAlign w:val="center"/>
          </w:tcPr>
          <w:p w14:paraId="4CED85F7" w14:textId="77777777" w:rsidR="00A10F3A" w:rsidRPr="00A0326F"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 xml:space="preserve">100.00 </w:t>
            </w:r>
          </w:p>
        </w:tc>
      </w:tr>
      <w:tr w:rsidR="00A10F3A" w:rsidRPr="00F447EA" w14:paraId="7C3443F2"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60DBDBC7"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cs="Arial" w:hint="eastAsia"/>
                <w:color w:val="000000"/>
                <w:sz w:val="20"/>
              </w:rPr>
              <w:t>13</w:t>
            </w:r>
          </w:p>
        </w:tc>
        <w:tc>
          <w:tcPr>
            <w:tcW w:w="3827" w:type="dxa"/>
            <w:tcBorders>
              <w:top w:val="single" w:sz="4" w:space="0" w:color="auto"/>
              <w:left w:val="single" w:sz="4" w:space="0" w:color="auto"/>
              <w:bottom w:val="single" w:sz="4" w:space="0" w:color="auto"/>
              <w:right w:val="single" w:sz="4" w:space="0" w:color="auto"/>
            </w:tcBorders>
            <w:vAlign w:val="center"/>
          </w:tcPr>
          <w:p w14:paraId="6D8B4492" w14:textId="77777777" w:rsidR="00A10F3A" w:rsidRPr="00F447EA" w:rsidRDefault="00A10F3A" w:rsidP="00DD70CB">
            <w:pPr>
              <w:spacing w:line="240" w:lineRule="exact"/>
              <w:jc w:val="both"/>
              <w:rPr>
                <w:rFonts w:ascii="標楷體" w:eastAsia="標楷體" w:hAnsi="標楷體" w:cs="Arial"/>
                <w:color w:val="000000"/>
                <w:sz w:val="20"/>
              </w:rPr>
            </w:pPr>
            <w:r w:rsidRPr="00F447EA">
              <w:rPr>
                <w:rFonts w:ascii="標楷體" w:eastAsia="標楷體" w:hAnsi="標楷體" w:cs="Arial" w:hint="eastAsia"/>
                <w:color w:val="000000"/>
                <w:sz w:val="20"/>
              </w:rPr>
              <w:t>五股環保藝術公園跨河景觀橋新建工程</w:t>
            </w:r>
          </w:p>
        </w:tc>
        <w:tc>
          <w:tcPr>
            <w:tcW w:w="1852" w:type="dxa"/>
            <w:tcBorders>
              <w:top w:val="single" w:sz="4" w:space="0" w:color="auto"/>
              <w:left w:val="single" w:sz="4" w:space="0" w:color="auto"/>
              <w:bottom w:val="single" w:sz="4" w:space="0" w:color="auto"/>
              <w:right w:val="single" w:sz="4" w:space="0" w:color="auto"/>
            </w:tcBorders>
            <w:vAlign w:val="center"/>
          </w:tcPr>
          <w:p w14:paraId="12D288BB" w14:textId="77777777" w:rsidR="00A10F3A" w:rsidRPr="00A0326F"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121,237</w:t>
            </w:r>
          </w:p>
        </w:tc>
        <w:tc>
          <w:tcPr>
            <w:tcW w:w="1852" w:type="dxa"/>
            <w:tcBorders>
              <w:top w:val="single" w:sz="4" w:space="0" w:color="auto"/>
              <w:left w:val="single" w:sz="4" w:space="0" w:color="auto"/>
              <w:bottom w:val="single" w:sz="4" w:space="0" w:color="auto"/>
              <w:right w:val="single" w:sz="4" w:space="0" w:color="auto"/>
            </w:tcBorders>
            <w:vAlign w:val="center"/>
          </w:tcPr>
          <w:p w14:paraId="31D432CB" w14:textId="77777777" w:rsidR="00A10F3A" w:rsidRPr="00A0326F"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121,237</w:t>
            </w:r>
          </w:p>
        </w:tc>
        <w:tc>
          <w:tcPr>
            <w:tcW w:w="1853" w:type="dxa"/>
            <w:tcBorders>
              <w:top w:val="single" w:sz="4" w:space="0" w:color="auto"/>
              <w:left w:val="single" w:sz="4" w:space="0" w:color="auto"/>
              <w:bottom w:val="single" w:sz="4" w:space="0" w:color="auto"/>
              <w:right w:val="single" w:sz="4" w:space="0" w:color="auto"/>
            </w:tcBorders>
            <w:vAlign w:val="center"/>
          </w:tcPr>
          <w:p w14:paraId="34AD6CD0" w14:textId="77777777" w:rsidR="00A10F3A" w:rsidRPr="00A0326F"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 xml:space="preserve">100.00 </w:t>
            </w:r>
          </w:p>
        </w:tc>
      </w:tr>
      <w:tr w:rsidR="00A10F3A" w:rsidRPr="00F447EA" w14:paraId="2CA1F0D6"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7C1F99B0"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cs="Arial" w:hint="eastAsia"/>
                <w:color w:val="000000"/>
                <w:sz w:val="20"/>
              </w:rPr>
              <w:t>14</w:t>
            </w:r>
          </w:p>
        </w:tc>
        <w:tc>
          <w:tcPr>
            <w:tcW w:w="3827" w:type="dxa"/>
            <w:tcBorders>
              <w:top w:val="single" w:sz="4" w:space="0" w:color="auto"/>
              <w:left w:val="single" w:sz="4" w:space="0" w:color="auto"/>
              <w:bottom w:val="single" w:sz="4" w:space="0" w:color="auto"/>
              <w:right w:val="single" w:sz="4" w:space="0" w:color="auto"/>
            </w:tcBorders>
            <w:vAlign w:val="center"/>
          </w:tcPr>
          <w:p w14:paraId="63580207" w14:textId="77777777" w:rsidR="00A10F3A" w:rsidRPr="00A0326F" w:rsidRDefault="00A10F3A" w:rsidP="00DD70CB">
            <w:pPr>
              <w:spacing w:line="240" w:lineRule="exact"/>
              <w:jc w:val="both"/>
              <w:rPr>
                <w:rFonts w:ascii="標楷體" w:eastAsia="標楷體" w:hAnsi="標楷體" w:cs="Arial"/>
                <w:color w:val="000000"/>
                <w:sz w:val="20"/>
              </w:rPr>
            </w:pPr>
            <w:r w:rsidRPr="00F447EA">
              <w:rPr>
                <w:rFonts w:ascii="標楷體" w:eastAsia="標楷體" w:hAnsi="標楷體" w:cs="Arial" w:hint="eastAsia"/>
                <w:color w:val="000000"/>
                <w:sz w:val="20"/>
              </w:rPr>
              <w:t>大</w:t>
            </w:r>
            <w:proofErr w:type="gramStart"/>
            <w:r w:rsidRPr="00F447EA">
              <w:rPr>
                <w:rFonts w:ascii="標楷體" w:eastAsia="標楷體" w:hAnsi="標楷體" w:cs="Arial" w:hint="eastAsia"/>
                <w:color w:val="000000"/>
                <w:sz w:val="20"/>
              </w:rPr>
              <w:t>窠</w:t>
            </w:r>
            <w:proofErr w:type="gramEnd"/>
            <w:r w:rsidRPr="00F447EA">
              <w:rPr>
                <w:rFonts w:ascii="標楷體" w:eastAsia="標楷體" w:hAnsi="標楷體" w:cs="Arial" w:hint="eastAsia"/>
                <w:color w:val="000000"/>
                <w:sz w:val="20"/>
              </w:rPr>
              <w:t>坑溪水環境營造計畫</w:t>
            </w:r>
            <w:r>
              <w:rPr>
                <w:rFonts w:ascii="標楷體" w:eastAsia="標楷體" w:hAnsi="標楷體" w:cs="Arial" w:hint="eastAsia"/>
                <w:color w:val="000000"/>
                <w:sz w:val="20"/>
              </w:rPr>
              <w:t>（</w:t>
            </w:r>
            <w:r w:rsidRPr="00F447EA">
              <w:rPr>
                <w:rFonts w:ascii="標楷體" w:eastAsia="標楷體" w:hAnsi="標楷體" w:cs="Arial" w:hint="eastAsia"/>
                <w:color w:val="000000"/>
                <w:sz w:val="20"/>
              </w:rPr>
              <w:t>第二期</w:t>
            </w:r>
            <w:r>
              <w:rPr>
                <w:rFonts w:ascii="標楷體" w:eastAsia="標楷體" w:hAnsi="標楷體" w:cs="Arial" w:hint="eastAsia"/>
                <w:color w:val="000000"/>
                <w:sz w:val="20"/>
              </w:rPr>
              <w:t>）</w:t>
            </w:r>
          </w:p>
        </w:tc>
        <w:tc>
          <w:tcPr>
            <w:tcW w:w="1852" w:type="dxa"/>
            <w:tcBorders>
              <w:top w:val="single" w:sz="4" w:space="0" w:color="auto"/>
              <w:left w:val="single" w:sz="4" w:space="0" w:color="auto"/>
              <w:bottom w:val="single" w:sz="4" w:space="0" w:color="auto"/>
              <w:right w:val="single" w:sz="4" w:space="0" w:color="auto"/>
            </w:tcBorders>
            <w:vAlign w:val="center"/>
          </w:tcPr>
          <w:p w14:paraId="4252A195" w14:textId="77777777" w:rsidR="00A10F3A" w:rsidRPr="00A0326F"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112,180</w:t>
            </w:r>
          </w:p>
        </w:tc>
        <w:tc>
          <w:tcPr>
            <w:tcW w:w="1852" w:type="dxa"/>
            <w:tcBorders>
              <w:top w:val="single" w:sz="4" w:space="0" w:color="auto"/>
              <w:left w:val="single" w:sz="4" w:space="0" w:color="auto"/>
              <w:bottom w:val="single" w:sz="4" w:space="0" w:color="auto"/>
              <w:right w:val="single" w:sz="4" w:space="0" w:color="auto"/>
            </w:tcBorders>
            <w:vAlign w:val="center"/>
          </w:tcPr>
          <w:p w14:paraId="770D9F33" w14:textId="77777777" w:rsidR="00A10F3A" w:rsidRPr="00A0326F"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112,180</w:t>
            </w:r>
          </w:p>
        </w:tc>
        <w:tc>
          <w:tcPr>
            <w:tcW w:w="1853" w:type="dxa"/>
            <w:tcBorders>
              <w:top w:val="single" w:sz="4" w:space="0" w:color="auto"/>
              <w:left w:val="single" w:sz="4" w:space="0" w:color="auto"/>
              <w:bottom w:val="single" w:sz="4" w:space="0" w:color="auto"/>
              <w:right w:val="single" w:sz="4" w:space="0" w:color="auto"/>
            </w:tcBorders>
            <w:vAlign w:val="center"/>
          </w:tcPr>
          <w:p w14:paraId="60A17211" w14:textId="77777777" w:rsidR="00A10F3A" w:rsidRPr="00A0326F"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 xml:space="preserve">100.00 </w:t>
            </w:r>
          </w:p>
        </w:tc>
      </w:tr>
      <w:tr w:rsidR="00A10F3A" w:rsidRPr="00F447EA" w14:paraId="58385C4A"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vAlign w:val="center"/>
          </w:tcPr>
          <w:p w14:paraId="5BA1027B"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cs="Arial" w:hint="eastAsia"/>
                <w:color w:val="000000"/>
                <w:sz w:val="20"/>
              </w:rPr>
              <w:t>15</w:t>
            </w:r>
          </w:p>
        </w:tc>
        <w:tc>
          <w:tcPr>
            <w:tcW w:w="3827" w:type="dxa"/>
            <w:tcBorders>
              <w:top w:val="single" w:sz="4" w:space="0" w:color="auto"/>
              <w:left w:val="single" w:sz="4" w:space="0" w:color="auto"/>
              <w:bottom w:val="single" w:sz="4" w:space="0" w:color="auto"/>
              <w:right w:val="single" w:sz="4" w:space="0" w:color="auto"/>
            </w:tcBorders>
            <w:vAlign w:val="center"/>
          </w:tcPr>
          <w:p w14:paraId="4AE90020" w14:textId="77777777" w:rsidR="00A10F3A" w:rsidRPr="00A0326F" w:rsidRDefault="00A10F3A" w:rsidP="00DD70CB">
            <w:pPr>
              <w:spacing w:line="240" w:lineRule="exact"/>
              <w:jc w:val="both"/>
              <w:rPr>
                <w:rFonts w:ascii="標楷體" w:eastAsia="標楷體" w:hAnsi="標楷體" w:cs="Arial"/>
                <w:color w:val="000000"/>
                <w:sz w:val="20"/>
              </w:rPr>
            </w:pPr>
            <w:r w:rsidRPr="00F447EA">
              <w:rPr>
                <w:rFonts w:ascii="標楷體" w:eastAsia="標楷體" w:hAnsi="標楷體" w:cs="Arial" w:hint="eastAsia"/>
                <w:color w:val="000000"/>
                <w:sz w:val="20"/>
              </w:rPr>
              <w:t>土城區暫緩發展區及附近地區市地重劃區公共污水下水道後續建設及</w:t>
            </w:r>
            <w:proofErr w:type="gramStart"/>
            <w:r w:rsidRPr="00F447EA">
              <w:rPr>
                <w:rFonts w:ascii="標楷體" w:eastAsia="標楷體" w:hAnsi="標楷體" w:cs="Arial" w:hint="eastAsia"/>
                <w:color w:val="000000"/>
                <w:sz w:val="20"/>
              </w:rPr>
              <w:t>障礙管段銜接</w:t>
            </w:r>
            <w:proofErr w:type="gramEnd"/>
            <w:r w:rsidRPr="00F447EA">
              <w:rPr>
                <w:rFonts w:ascii="標楷體" w:eastAsia="標楷體" w:hAnsi="標楷體" w:cs="Arial" w:hint="eastAsia"/>
                <w:color w:val="000000"/>
                <w:sz w:val="20"/>
              </w:rPr>
              <w:t>工程</w:t>
            </w:r>
          </w:p>
        </w:tc>
        <w:tc>
          <w:tcPr>
            <w:tcW w:w="1852" w:type="dxa"/>
            <w:tcBorders>
              <w:top w:val="single" w:sz="4" w:space="0" w:color="auto"/>
              <w:left w:val="single" w:sz="4" w:space="0" w:color="auto"/>
              <w:bottom w:val="single" w:sz="4" w:space="0" w:color="auto"/>
              <w:right w:val="single" w:sz="4" w:space="0" w:color="auto"/>
            </w:tcBorders>
            <w:vAlign w:val="center"/>
          </w:tcPr>
          <w:p w14:paraId="67B6A47D" w14:textId="77777777" w:rsidR="00A10F3A" w:rsidRPr="00A0326F"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77,500</w:t>
            </w:r>
          </w:p>
        </w:tc>
        <w:tc>
          <w:tcPr>
            <w:tcW w:w="1852" w:type="dxa"/>
            <w:tcBorders>
              <w:top w:val="single" w:sz="4" w:space="0" w:color="auto"/>
              <w:left w:val="single" w:sz="4" w:space="0" w:color="auto"/>
              <w:bottom w:val="single" w:sz="4" w:space="0" w:color="auto"/>
              <w:right w:val="single" w:sz="4" w:space="0" w:color="auto"/>
            </w:tcBorders>
            <w:vAlign w:val="center"/>
          </w:tcPr>
          <w:p w14:paraId="64D13995" w14:textId="77777777" w:rsidR="00A10F3A" w:rsidRPr="00A0326F"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77,500</w:t>
            </w:r>
          </w:p>
        </w:tc>
        <w:tc>
          <w:tcPr>
            <w:tcW w:w="1853" w:type="dxa"/>
            <w:tcBorders>
              <w:top w:val="single" w:sz="4" w:space="0" w:color="auto"/>
              <w:left w:val="single" w:sz="4" w:space="0" w:color="auto"/>
              <w:bottom w:val="single" w:sz="4" w:space="0" w:color="auto"/>
              <w:right w:val="single" w:sz="4" w:space="0" w:color="auto"/>
            </w:tcBorders>
            <w:vAlign w:val="center"/>
          </w:tcPr>
          <w:p w14:paraId="499AF1BB" w14:textId="77777777" w:rsidR="00A10F3A" w:rsidRPr="00A0326F"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 xml:space="preserve">100.00 </w:t>
            </w:r>
          </w:p>
        </w:tc>
      </w:tr>
      <w:tr w:rsidR="00A10F3A" w:rsidRPr="00F447EA" w14:paraId="26BF659A" w14:textId="77777777" w:rsidTr="003C4DED">
        <w:trPr>
          <w:trHeight w:val="599"/>
        </w:trPr>
        <w:tc>
          <w:tcPr>
            <w:tcW w:w="539" w:type="dxa"/>
            <w:tcBorders>
              <w:top w:val="single" w:sz="4" w:space="0" w:color="auto"/>
              <w:left w:val="single" w:sz="4" w:space="0" w:color="auto"/>
              <w:bottom w:val="single" w:sz="4" w:space="0" w:color="auto"/>
              <w:right w:val="single" w:sz="4" w:space="0" w:color="auto"/>
            </w:tcBorders>
            <w:vAlign w:val="center"/>
          </w:tcPr>
          <w:p w14:paraId="0539560F" w14:textId="77777777" w:rsidR="00A10F3A"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cs="Arial" w:hint="eastAsia"/>
                <w:color w:val="000000"/>
                <w:sz w:val="20"/>
              </w:rPr>
              <w:t>16</w:t>
            </w:r>
          </w:p>
        </w:tc>
        <w:tc>
          <w:tcPr>
            <w:tcW w:w="3827" w:type="dxa"/>
            <w:tcBorders>
              <w:top w:val="single" w:sz="4" w:space="0" w:color="auto"/>
              <w:left w:val="single" w:sz="4" w:space="0" w:color="auto"/>
              <w:bottom w:val="single" w:sz="4" w:space="0" w:color="auto"/>
              <w:right w:val="single" w:sz="4" w:space="0" w:color="auto"/>
            </w:tcBorders>
            <w:vAlign w:val="center"/>
          </w:tcPr>
          <w:p w14:paraId="03A72265" w14:textId="77777777" w:rsidR="00A10F3A" w:rsidRDefault="00A10F3A" w:rsidP="00DD70CB">
            <w:pPr>
              <w:spacing w:line="240" w:lineRule="exact"/>
              <w:jc w:val="both"/>
              <w:rPr>
                <w:rFonts w:ascii="標楷體" w:eastAsia="標楷體" w:hAnsi="標楷體" w:cs="Arial"/>
                <w:color w:val="000000"/>
                <w:sz w:val="20"/>
              </w:rPr>
            </w:pPr>
            <w:r w:rsidRPr="00F447EA">
              <w:rPr>
                <w:rFonts w:ascii="標楷體" w:eastAsia="標楷體" w:hAnsi="標楷體" w:cs="Arial" w:hint="eastAsia"/>
                <w:color w:val="000000"/>
                <w:sz w:val="20"/>
              </w:rPr>
              <w:t>三峽河長福橋改建工程</w:t>
            </w:r>
          </w:p>
        </w:tc>
        <w:tc>
          <w:tcPr>
            <w:tcW w:w="1852" w:type="dxa"/>
            <w:tcBorders>
              <w:top w:val="single" w:sz="4" w:space="0" w:color="auto"/>
              <w:left w:val="single" w:sz="4" w:space="0" w:color="auto"/>
              <w:bottom w:val="single" w:sz="4" w:space="0" w:color="auto"/>
              <w:right w:val="single" w:sz="4" w:space="0" w:color="auto"/>
            </w:tcBorders>
            <w:vAlign w:val="center"/>
          </w:tcPr>
          <w:p w14:paraId="3DDF1EDC" w14:textId="77777777" w:rsidR="00A10F3A"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451,427</w:t>
            </w:r>
          </w:p>
        </w:tc>
        <w:tc>
          <w:tcPr>
            <w:tcW w:w="1852" w:type="dxa"/>
            <w:tcBorders>
              <w:top w:val="single" w:sz="4" w:space="0" w:color="auto"/>
              <w:left w:val="single" w:sz="4" w:space="0" w:color="auto"/>
              <w:bottom w:val="single" w:sz="4" w:space="0" w:color="auto"/>
              <w:right w:val="single" w:sz="4" w:space="0" w:color="auto"/>
            </w:tcBorders>
            <w:vAlign w:val="center"/>
          </w:tcPr>
          <w:p w14:paraId="33AFB12B" w14:textId="77777777" w:rsidR="00A10F3A"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484,987</w:t>
            </w:r>
          </w:p>
        </w:tc>
        <w:tc>
          <w:tcPr>
            <w:tcW w:w="1853" w:type="dxa"/>
            <w:tcBorders>
              <w:top w:val="single" w:sz="4" w:space="0" w:color="auto"/>
              <w:left w:val="single" w:sz="4" w:space="0" w:color="auto"/>
              <w:bottom w:val="single" w:sz="4" w:space="0" w:color="auto"/>
              <w:right w:val="single" w:sz="4" w:space="0" w:color="auto"/>
            </w:tcBorders>
            <w:vAlign w:val="center"/>
          </w:tcPr>
          <w:p w14:paraId="762C90E4" w14:textId="77777777" w:rsidR="00A10F3A" w:rsidRDefault="00A10F3A" w:rsidP="00DD70CB">
            <w:pPr>
              <w:spacing w:line="240" w:lineRule="exact"/>
              <w:jc w:val="right"/>
              <w:rPr>
                <w:rFonts w:ascii="標楷體" w:eastAsia="標楷體" w:hAnsi="標楷體" w:cs="Arial"/>
                <w:color w:val="000000"/>
                <w:sz w:val="20"/>
              </w:rPr>
            </w:pPr>
            <w:r w:rsidRPr="00F447EA">
              <w:rPr>
                <w:rFonts w:ascii="標楷體" w:eastAsia="標楷體" w:hAnsi="標楷體" w:cs="Arial" w:hint="eastAsia"/>
                <w:color w:val="000000"/>
                <w:sz w:val="20"/>
              </w:rPr>
              <w:t xml:space="preserve">107.43 </w:t>
            </w:r>
          </w:p>
        </w:tc>
      </w:tr>
    </w:tbl>
    <w:p w14:paraId="17A998A5" w14:textId="77777777" w:rsidR="00A10F3A" w:rsidRPr="001B1E80" w:rsidRDefault="00A10F3A" w:rsidP="00A10F3A">
      <w:pPr>
        <w:spacing w:beforeLines="100" w:before="240" w:afterLines="50" w:after="120"/>
        <w:jc w:val="center"/>
        <w:rPr>
          <w:rFonts w:ascii="標楷體" w:eastAsia="標楷體" w:hAnsi="標楷體" w:cs="新細明體"/>
          <w:b/>
          <w:bCs/>
          <w:color w:val="000000"/>
          <w:kern w:val="0"/>
          <w:szCs w:val="24"/>
        </w:rPr>
      </w:pPr>
      <w:r w:rsidRPr="00A0326F">
        <w:rPr>
          <w:rFonts w:ascii="標楷體" w:eastAsia="標楷體" w:hAnsi="標楷體" w:cs="新細明體" w:hint="eastAsia"/>
          <w:b/>
          <w:bCs/>
          <w:color w:val="000000"/>
          <w:kern w:val="0"/>
          <w:szCs w:val="24"/>
        </w:rPr>
        <w:lastRenderedPageBreak/>
        <w:t>表1</w:t>
      </w:r>
      <w:r w:rsidRPr="001B1E80">
        <w:rPr>
          <w:rFonts w:ascii="標楷體" w:eastAsia="標楷體" w:hAnsi="標楷體" w:cs="新細明體" w:hint="eastAsia"/>
          <w:b/>
          <w:bCs/>
          <w:color w:val="000000"/>
          <w:kern w:val="0"/>
          <w:szCs w:val="24"/>
        </w:rPr>
        <w:t xml:space="preserve"> </w:t>
      </w:r>
      <w:r w:rsidRPr="00A0326F">
        <w:rPr>
          <w:rFonts w:ascii="標楷體" w:eastAsia="標楷體" w:hAnsi="標楷體" w:cs="新細明體" w:hint="eastAsia"/>
          <w:b/>
          <w:bCs/>
          <w:color w:val="000000"/>
          <w:kern w:val="0"/>
          <w:szCs w:val="24"/>
        </w:rPr>
        <w:t>市政府所屬各機關</w:t>
      </w:r>
      <w:proofErr w:type="gramStart"/>
      <w:r w:rsidRPr="00A0326F">
        <w:rPr>
          <w:rFonts w:ascii="標楷體" w:eastAsia="標楷體" w:hAnsi="標楷體" w:cs="新細明體" w:hint="eastAsia"/>
          <w:b/>
          <w:bCs/>
          <w:color w:val="000000"/>
          <w:kern w:val="0"/>
          <w:szCs w:val="24"/>
        </w:rPr>
        <w:t>11</w:t>
      </w:r>
      <w:r>
        <w:rPr>
          <w:rFonts w:ascii="標楷體" w:eastAsia="標楷體" w:hAnsi="標楷體" w:cs="新細明體" w:hint="eastAsia"/>
          <w:b/>
          <w:bCs/>
          <w:color w:val="000000"/>
          <w:kern w:val="0"/>
          <w:szCs w:val="24"/>
        </w:rPr>
        <w:t>4</w:t>
      </w:r>
      <w:proofErr w:type="gramEnd"/>
      <w:r w:rsidRPr="00A0326F">
        <w:rPr>
          <w:rFonts w:ascii="標楷體" w:eastAsia="標楷體" w:hAnsi="標楷體" w:cs="新細明體" w:hint="eastAsia"/>
          <w:b/>
          <w:bCs/>
          <w:color w:val="000000"/>
          <w:kern w:val="0"/>
          <w:szCs w:val="24"/>
        </w:rPr>
        <w:t>年度重大公共建設計畫預算執行情形</w:t>
      </w:r>
      <w:r w:rsidRPr="001B1E80">
        <w:rPr>
          <w:rFonts w:ascii="標楷體" w:eastAsia="標楷體" w:hAnsi="標楷體" w:cs="新細明體" w:hint="eastAsia"/>
          <w:bCs/>
          <w:color w:val="000000"/>
          <w:kern w:val="0"/>
          <w:szCs w:val="24"/>
        </w:rPr>
        <w:t>（續）</w:t>
      </w:r>
    </w:p>
    <w:p w14:paraId="6051A14B" w14:textId="77777777" w:rsidR="00A10F3A" w:rsidRPr="001B1E80" w:rsidRDefault="00A10F3A" w:rsidP="00FA32D2">
      <w:pPr>
        <w:spacing w:before="50" w:line="260" w:lineRule="exact"/>
        <w:ind w:rightChars="4" w:right="10"/>
        <w:jc w:val="right"/>
        <w:rPr>
          <w:rFonts w:ascii="標楷體" w:eastAsia="標楷體" w:hAnsi="標楷體" w:cs="新細明體"/>
          <w:b/>
          <w:bCs/>
          <w:color w:val="000000"/>
          <w:kern w:val="0"/>
          <w:szCs w:val="24"/>
        </w:rPr>
      </w:pPr>
      <w:r w:rsidRPr="001B1E80">
        <w:rPr>
          <w:rFonts w:ascii="標楷體" w:eastAsia="標楷體" w:hAnsi="標楷體" w:cs="新細明體" w:hint="eastAsia"/>
          <w:color w:val="000000"/>
          <w:kern w:val="0"/>
          <w:sz w:val="20"/>
          <w:lang w:val="x-none"/>
        </w:rPr>
        <w:t>單位：新臺幣千元、％</w:t>
      </w:r>
    </w:p>
    <w:tbl>
      <w:tblPr>
        <w:tblStyle w:val="affd"/>
        <w:tblW w:w="9923" w:type="dxa"/>
        <w:tblInd w:w="-5" w:type="dxa"/>
        <w:tblLayout w:type="fixed"/>
        <w:tblLook w:val="04A0" w:firstRow="1" w:lastRow="0" w:firstColumn="1" w:lastColumn="0" w:noHBand="0" w:noVBand="1"/>
      </w:tblPr>
      <w:tblGrid>
        <w:gridCol w:w="539"/>
        <w:gridCol w:w="3827"/>
        <w:gridCol w:w="1852"/>
        <w:gridCol w:w="1852"/>
        <w:gridCol w:w="1853"/>
      </w:tblGrid>
      <w:tr w:rsidR="00A10F3A" w:rsidRPr="009F7A37" w14:paraId="2D54D733"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noWrap/>
            <w:hideMark/>
          </w:tcPr>
          <w:p w14:paraId="36A5B2A8" w14:textId="77777777" w:rsidR="00A10F3A" w:rsidRPr="00F46CEF" w:rsidRDefault="00A10F3A" w:rsidP="00DD70CB">
            <w:pPr>
              <w:snapToGrid w:val="0"/>
              <w:spacing w:line="400" w:lineRule="exact"/>
              <w:ind w:leftChars="-45" w:left="10" w:rightChars="-59" w:right="-142" w:hangingChars="58" w:hanging="118"/>
              <w:jc w:val="center"/>
              <w:rPr>
                <w:rFonts w:ascii="標楷體" w:eastAsia="標楷體" w:hAnsi="標楷體"/>
                <w:snapToGrid w:val="0"/>
                <w:spacing w:val="12"/>
                <w:w w:val="90"/>
                <w:kern w:val="0"/>
                <w:sz w:val="20"/>
              </w:rPr>
            </w:pPr>
            <w:r w:rsidRPr="00F46CEF">
              <w:rPr>
                <w:rFonts w:ascii="標楷體" w:eastAsia="標楷體" w:hAnsi="標楷體" w:hint="eastAsia"/>
                <w:snapToGrid w:val="0"/>
                <w:spacing w:val="12"/>
                <w:w w:val="90"/>
                <w:kern w:val="0"/>
                <w:sz w:val="20"/>
              </w:rPr>
              <w:t>序號</w:t>
            </w:r>
          </w:p>
        </w:tc>
        <w:tc>
          <w:tcPr>
            <w:tcW w:w="3827" w:type="dxa"/>
            <w:tcBorders>
              <w:top w:val="single" w:sz="4" w:space="0" w:color="auto"/>
              <w:left w:val="single" w:sz="4" w:space="0" w:color="auto"/>
              <w:bottom w:val="single" w:sz="4" w:space="0" w:color="auto"/>
              <w:right w:val="single" w:sz="4" w:space="0" w:color="auto"/>
            </w:tcBorders>
            <w:noWrap/>
            <w:hideMark/>
          </w:tcPr>
          <w:p w14:paraId="0DC3ACE7"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主管機關（列管計畫項數）/計畫名稱</w:t>
            </w:r>
          </w:p>
        </w:tc>
        <w:tc>
          <w:tcPr>
            <w:tcW w:w="1852" w:type="dxa"/>
            <w:tcBorders>
              <w:top w:val="single" w:sz="4" w:space="0" w:color="auto"/>
              <w:left w:val="single" w:sz="4" w:space="0" w:color="auto"/>
              <w:bottom w:val="single" w:sz="4" w:space="0" w:color="auto"/>
              <w:right w:val="single" w:sz="4" w:space="0" w:color="auto"/>
            </w:tcBorders>
            <w:hideMark/>
          </w:tcPr>
          <w:p w14:paraId="26CCD38A" w14:textId="77777777" w:rsidR="00A10F3A" w:rsidRPr="009F7A37" w:rsidRDefault="00A10F3A" w:rsidP="00DD70CB">
            <w:pPr>
              <w:snapToGrid w:val="0"/>
              <w:spacing w:line="400" w:lineRule="exact"/>
              <w:ind w:leftChars="-1" w:left="-2" w:rightChars="-13" w:right="-31"/>
              <w:jc w:val="center"/>
              <w:rPr>
                <w:rFonts w:ascii="標楷體" w:eastAsia="標楷體" w:hAnsi="標楷體"/>
                <w:snapToGrid w:val="0"/>
                <w:w w:val="90"/>
                <w:kern w:val="0"/>
                <w:sz w:val="20"/>
              </w:rPr>
            </w:pPr>
            <w:r w:rsidRPr="009F7A37">
              <w:rPr>
                <w:rFonts w:ascii="標楷體" w:eastAsia="標楷體" w:hAnsi="標楷體" w:hint="eastAsia"/>
                <w:snapToGrid w:val="0"/>
                <w:kern w:val="0"/>
                <w:sz w:val="20"/>
              </w:rPr>
              <w:t>年度可支用預算數</w:t>
            </w:r>
          </w:p>
        </w:tc>
        <w:tc>
          <w:tcPr>
            <w:tcW w:w="1852" w:type="dxa"/>
            <w:tcBorders>
              <w:top w:val="single" w:sz="4" w:space="0" w:color="auto"/>
              <w:left w:val="single" w:sz="4" w:space="0" w:color="auto"/>
              <w:bottom w:val="single" w:sz="4" w:space="0" w:color="auto"/>
              <w:right w:val="single" w:sz="4" w:space="0" w:color="auto"/>
            </w:tcBorders>
            <w:hideMark/>
          </w:tcPr>
          <w:p w14:paraId="1ADC22C3"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年度預算執行數</w:t>
            </w:r>
          </w:p>
        </w:tc>
        <w:tc>
          <w:tcPr>
            <w:tcW w:w="1853" w:type="dxa"/>
            <w:tcBorders>
              <w:top w:val="single" w:sz="4" w:space="0" w:color="auto"/>
              <w:left w:val="single" w:sz="4" w:space="0" w:color="auto"/>
              <w:bottom w:val="single" w:sz="4" w:space="0" w:color="auto"/>
              <w:right w:val="single" w:sz="4" w:space="0" w:color="auto"/>
            </w:tcBorders>
            <w:hideMark/>
          </w:tcPr>
          <w:p w14:paraId="0A2E4D36"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年度預算執行率</w:t>
            </w:r>
          </w:p>
        </w:tc>
      </w:tr>
      <w:tr w:rsidR="00A10F3A" w:rsidRPr="00F447EA" w14:paraId="1296D5B8" w14:textId="77777777" w:rsidTr="00DD70CB">
        <w:trPr>
          <w:trHeight w:val="510"/>
        </w:trPr>
        <w:tc>
          <w:tcPr>
            <w:tcW w:w="539" w:type="dxa"/>
            <w:tcBorders>
              <w:top w:val="single" w:sz="4" w:space="0" w:color="auto"/>
              <w:left w:val="single" w:sz="4" w:space="0" w:color="auto"/>
              <w:bottom w:val="single" w:sz="4" w:space="0" w:color="auto"/>
              <w:right w:val="single" w:sz="4" w:space="0" w:color="auto"/>
            </w:tcBorders>
            <w:vAlign w:val="center"/>
          </w:tcPr>
          <w:p w14:paraId="2AD09D6A" w14:textId="77777777" w:rsidR="00A10F3A"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cs="Arial" w:hint="eastAsia"/>
                <w:color w:val="000000"/>
                <w:sz w:val="20"/>
              </w:rPr>
              <w:t>17</w:t>
            </w:r>
          </w:p>
        </w:tc>
        <w:tc>
          <w:tcPr>
            <w:tcW w:w="3827" w:type="dxa"/>
            <w:tcBorders>
              <w:top w:val="single" w:sz="4" w:space="0" w:color="auto"/>
              <w:left w:val="single" w:sz="4" w:space="0" w:color="auto"/>
              <w:bottom w:val="single" w:sz="4" w:space="0" w:color="auto"/>
              <w:right w:val="single" w:sz="4" w:space="0" w:color="auto"/>
            </w:tcBorders>
            <w:vAlign w:val="center"/>
          </w:tcPr>
          <w:p w14:paraId="2033B5D7" w14:textId="77777777" w:rsidR="00A10F3A" w:rsidRDefault="00A10F3A" w:rsidP="00DD70CB">
            <w:pPr>
              <w:spacing w:line="240" w:lineRule="exact"/>
              <w:jc w:val="both"/>
              <w:rPr>
                <w:rFonts w:ascii="標楷體" w:eastAsia="標楷體" w:hAnsi="標楷體" w:cs="Arial"/>
                <w:color w:val="000000"/>
                <w:sz w:val="20"/>
              </w:rPr>
            </w:pPr>
            <w:r w:rsidRPr="007C265A">
              <w:rPr>
                <w:rFonts w:ascii="標楷體" w:eastAsia="標楷體" w:hAnsi="標楷體" w:cs="Arial" w:hint="eastAsia"/>
                <w:color w:val="000000"/>
                <w:sz w:val="20"/>
              </w:rPr>
              <w:t>113</w:t>
            </w:r>
            <w:r w:rsidRPr="00F447EA">
              <w:rPr>
                <w:rFonts w:ascii="標楷體" w:eastAsia="標楷體" w:hAnsi="標楷體" w:cs="Arial" w:hint="eastAsia"/>
                <w:color w:val="000000"/>
                <w:sz w:val="20"/>
              </w:rPr>
              <w:t>年河川高灘地河濱公園設施更新及改善工程</w:t>
            </w:r>
          </w:p>
        </w:tc>
        <w:tc>
          <w:tcPr>
            <w:tcW w:w="1852" w:type="dxa"/>
            <w:tcBorders>
              <w:top w:val="single" w:sz="4" w:space="0" w:color="auto"/>
              <w:left w:val="single" w:sz="4" w:space="0" w:color="auto"/>
              <w:bottom w:val="single" w:sz="4" w:space="0" w:color="auto"/>
              <w:right w:val="single" w:sz="4" w:space="0" w:color="auto"/>
            </w:tcBorders>
            <w:vAlign w:val="center"/>
          </w:tcPr>
          <w:p w14:paraId="7AD3B3C5" w14:textId="77777777" w:rsidR="00A10F3A" w:rsidRDefault="00A10F3A" w:rsidP="00DD70CB">
            <w:pPr>
              <w:spacing w:line="240" w:lineRule="exact"/>
              <w:jc w:val="right"/>
              <w:rPr>
                <w:rFonts w:ascii="標楷體" w:eastAsia="標楷體" w:hAnsi="標楷體" w:cs="Arial"/>
                <w:color w:val="000000"/>
                <w:sz w:val="20"/>
              </w:rPr>
            </w:pPr>
            <w:r>
              <w:rPr>
                <w:rFonts w:ascii="標楷體" w:eastAsia="標楷體" w:hAnsi="標楷體" w:cs="Arial" w:hint="eastAsia"/>
                <w:color w:val="000000"/>
                <w:kern w:val="0"/>
                <w:sz w:val="20"/>
              </w:rPr>
              <w:t>－</w:t>
            </w:r>
          </w:p>
        </w:tc>
        <w:tc>
          <w:tcPr>
            <w:tcW w:w="1852" w:type="dxa"/>
            <w:tcBorders>
              <w:top w:val="single" w:sz="4" w:space="0" w:color="auto"/>
              <w:left w:val="single" w:sz="4" w:space="0" w:color="auto"/>
              <w:bottom w:val="single" w:sz="4" w:space="0" w:color="auto"/>
              <w:right w:val="single" w:sz="4" w:space="0" w:color="auto"/>
            </w:tcBorders>
            <w:vAlign w:val="center"/>
          </w:tcPr>
          <w:p w14:paraId="26A49563" w14:textId="77777777" w:rsidR="00A10F3A" w:rsidRDefault="00A10F3A" w:rsidP="00DD70CB">
            <w:pPr>
              <w:spacing w:line="240" w:lineRule="exact"/>
              <w:jc w:val="right"/>
              <w:rPr>
                <w:rFonts w:ascii="標楷體" w:eastAsia="標楷體" w:hAnsi="標楷體" w:cs="Arial"/>
                <w:color w:val="000000"/>
                <w:sz w:val="20"/>
              </w:rPr>
            </w:pPr>
            <w:r>
              <w:rPr>
                <w:rFonts w:ascii="標楷體" w:eastAsia="標楷體" w:hAnsi="標楷體" w:cs="Arial" w:hint="eastAsia"/>
                <w:color w:val="000000"/>
                <w:kern w:val="0"/>
                <w:sz w:val="20"/>
              </w:rPr>
              <w:t>－</w:t>
            </w:r>
          </w:p>
        </w:tc>
        <w:tc>
          <w:tcPr>
            <w:tcW w:w="1853" w:type="dxa"/>
            <w:tcBorders>
              <w:top w:val="single" w:sz="4" w:space="0" w:color="auto"/>
              <w:left w:val="single" w:sz="4" w:space="0" w:color="auto"/>
              <w:bottom w:val="single" w:sz="4" w:space="0" w:color="auto"/>
              <w:right w:val="single" w:sz="4" w:space="0" w:color="auto"/>
            </w:tcBorders>
            <w:vAlign w:val="center"/>
          </w:tcPr>
          <w:p w14:paraId="1303C485" w14:textId="77777777" w:rsidR="00A10F3A" w:rsidRDefault="00A10F3A" w:rsidP="00DD70CB">
            <w:pPr>
              <w:spacing w:line="240" w:lineRule="exact"/>
              <w:jc w:val="right"/>
              <w:rPr>
                <w:rFonts w:ascii="標楷體" w:eastAsia="標楷體" w:hAnsi="標楷體" w:cs="Arial"/>
                <w:color w:val="000000"/>
                <w:sz w:val="20"/>
              </w:rPr>
            </w:pPr>
            <w:r>
              <w:rPr>
                <w:rFonts w:ascii="標楷體" w:eastAsia="標楷體" w:hAnsi="標楷體" w:cs="Arial" w:hint="eastAsia"/>
                <w:color w:val="000000"/>
                <w:kern w:val="0"/>
                <w:sz w:val="20"/>
              </w:rPr>
              <w:t>－</w:t>
            </w:r>
          </w:p>
        </w:tc>
      </w:tr>
      <w:tr w:rsidR="00A10F3A" w:rsidRPr="00A0326F" w14:paraId="6A94B308" w14:textId="77777777" w:rsidTr="00DD70CB">
        <w:trPr>
          <w:trHeight w:val="510"/>
        </w:trPr>
        <w:tc>
          <w:tcPr>
            <w:tcW w:w="4366" w:type="dxa"/>
            <w:gridSpan w:val="2"/>
            <w:tcBorders>
              <w:top w:val="single" w:sz="4" w:space="0" w:color="auto"/>
              <w:left w:val="single" w:sz="4" w:space="0" w:color="auto"/>
              <w:bottom w:val="single" w:sz="4" w:space="0" w:color="auto"/>
              <w:right w:val="single" w:sz="4" w:space="0" w:color="auto"/>
            </w:tcBorders>
            <w:noWrap/>
            <w:vAlign w:val="center"/>
            <w:hideMark/>
          </w:tcPr>
          <w:p w14:paraId="3F91BE8C" w14:textId="77777777" w:rsidR="00A10F3A" w:rsidRPr="00A0326F" w:rsidRDefault="00A10F3A" w:rsidP="00DD70CB">
            <w:pPr>
              <w:snapToGrid w:val="0"/>
              <w:spacing w:line="240" w:lineRule="exact"/>
              <w:ind w:leftChars="-1" w:left="-2"/>
              <w:jc w:val="both"/>
              <w:rPr>
                <w:rFonts w:ascii="標楷體" w:eastAsia="標楷體" w:hAnsi="標楷體" w:cs="Arial"/>
                <w:color w:val="000000"/>
                <w:sz w:val="20"/>
              </w:rPr>
            </w:pPr>
            <w:r>
              <w:rPr>
                <w:rFonts w:ascii="標楷體" w:eastAsia="標楷體" w:hAnsi="標楷體" w:hint="eastAsia"/>
                <w:b/>
                <w:bCs/>
                <w:color w:val="000000"/>
                <w:sz w:val="20"/>
              </w:rPr>
              <w:t>九、農業局（4項）</w:t>
            </w:r>
          </w:p>
        </w:tc>
        <w:tc>
          <w:tcPr>
            <w:tcW w:w="1852" w:type="dxa"/>
            <w:tcBorders>
              <w:top w:val="single" w:sz="4" w:space="0" w:color="auto"/>
              <w:left w:val="single" w:sz="4" w:space="0" w:color="auto"/>
              <w:bottom w:val="single" w:sz="4" w:space="0" w:color="auto"/>
              <w:right w:val="single" w:sz="4" w:space="0" w:color="auto"/>
            </w:tcBorders>
            <w:noWrap/>
            <w:vAlign w:val="center"/>
            <w:hideMark/>
          </w:tcPr>
          <w:p w14:paraId="5547DE5E" w14:textId="77777777" w:rsidR="00A10F3A" w:rsidRPr="00A0326F" w:rsidRDefault="00A10F3A" w:rsidP="00DD70CB">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293,730</w:t>
            </w:r>
          </w:p>
        </w:tc>
        <w:tc>
          <w:tcPr>
            <w:tcW w:w="1852" w:type="dxa"/>
            <w:tcBorders>
              <w:top w:val="single" w:sz="4" w:space="0" w:color="auto"/>
              <w:left w:val="single" w:sz="4" w:space="0" w:color="auto"/>
              <w:bottom w:val="single" w:sz="4" w:space="0" w:color="auto"/>
              <w:right w:val="single" w:sz="4" w:space="0" w:color="auto"/>
            </w:tcBorders>
            <w:noWrap/>
            <w:vAlign w:val="center"/>
            <w:hideMark/>
          </w:tcPr>
          <w:p w14:paraId="412AB05D" w14:textId="77777777" w:rsidR="00A10F3A" w:rsidRPr="00A0326F" w:rsidRDefault="00A10F3A" w:rsidP="00DD70CB">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264,939</w:t>
            </w:r>
          </w:p>
        </w:tc>
        <w:tc>
          <w:tcPr>
            <w:tcW w:w="1853" w:type="dxa"/>
            <w:tcBorders>
              <w:top w:val="single" w:sz="4" w:space="0" w:color="auto"/>
              <w:left w:val="single" w:sz="4" w:space="0" w:color="auto"/>
              <w:bottom w:val="single" w:sz="4" w:space="0" w:color="auto"/>
              <w:right w:val="single" w:sz="4" w:space="0" w:color="auto"/>
            </w:tcBorders>
            <w:vAlign w:val="center"/>
            <w:hideMark/>
          </w:tcPr>
          <w:p w14:paraId="1DBCAF10" w14:textId="77777777" w:rsidR="00A10F3A" w:rsidRPr="00A0326F" w:rsidRDefault="00A10F3A" w:rsidP="00DD70CB">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90.20</w:t>
            </w:r>
          </w:p>
        </w:tc>
      </w:tr>
      <w:tr w:rsidR="00A10F3A" w:rsidRPr="00A45D3F" w14:paraId="20118960" w14:textId="77777777" w:rsidTr="00DD70CB">
        <w:trPr>
          <w:trHeight w:val="510"/>
        </w:trPr>
        <w:tc>
          <w:tcPr>
            <w:tcW w:w="539" w:type="dxa"/>
            <w:vAlign w:val="center"/>
            <w:hideMark/>
          </w:tcPr>
          <w:p w14:paraId="65A518EA" w14:textId="77777777" w:rsidR="00A10F3A" w:rsidRPr="00A0326F" w:rsidRDefault="00A10F3A" w:rsidP="00DD70CB">
            <w:pPr>
              <w:widowControl/>
              <w:spacing w:line="240" w:lineRule="exact"/>
              <w:jc w:val="center"/>
              <w:rPr>
                <w:rFonts w:ascii="標楷體" w:eastAsia="標楷體" w:hAnsi="標楷體" w:cs="Arial"/>
                <w:color w:val="000000"/>
                <w:kern w:val="0"/>
                <w:sz w:val="20"/>
              </w:rPr>
            </w:pPr>
            <w:r>
              <w:rPr>
                <w:rFonts w:ascii="標楷體" w:eastAsia="標楷體" w:hAnsi="標楷體" w:hint="eastAsia"/>
                <w:color w:val="000000"/>
                <w:sz w:val="20"/>
              </w:rPr>
              <w:t>1</w:t>
            </w:r>
          </w:p>
        </w:tc>
        <w:tc>
          <w:tcPr>
            <w:tcW w:w="3827" w:type="dxa"/>
            <w:vAlign w:val="center"/>
          </w:tcPr>
          <w:p w14:paraId="09B9AF24" w14:textId="77777777" w:rsidR="00A10F3A" w:rsidRPr="00A45D3F" w:rsidRDefault="00A10F3A" w:rsidP="00DD70CB">
            <w:pPr>
              <w:spacing w:line="240" w:lineRule="exact"/>
              <w:jc w:val="both"/>
              <w:rPr>
                <w:rFonts w:ascii="標楷體" w:eastAsia="標楷體" w:hAnsi="標楷體" w:cs="Arial"/>
                <w:color w:val="000000"/>
                <w:sz w:val="20"/>
              </w:rPr>
            </w:pPr>
            <w:r w:rsidRPr="00A45D3F">
              <w:rPr>
                <w:rFonts w:ascii="標楷體" w:eastAsia="標楷體" w:hAnsi="標楷體" w:cs="Arial" w:hint="eastAsia"/>
                <w:color w:val="000000"/>
                <w:sz w:val="20"/>
              </w:rPr>
              <w:t>深澳漁港北外廓防波堤延伸工程</w:t>
            </w:r>
          </w:p>
        </w:tc>
        <w:tc>
          <w:tcPr>
            <w:tcW w:w="1852" w:type="dxa"/>
            <w:vAlign w:val="center"/>
            <w:hideMark/>
          </w:tcPr>
          <w:p w14:paraId="33809B4C" w14:textId="77777777" w:rsidR="00A10F3A" w:rsidRPr="00A0326F" w:rsidRDefault="00A10F3A" w:rsidP="00DD70CB">
            <w:pPr>
              <w:spacing w:line="240" w:lineRule="exact"/>
              <w:jc w:val="right"/>
              <w:rPr>
                <w:rFonts w:ascii="標楷體" w:eastAsia="標楷體" w:hAnsi="標楷體" w:cs="Arial"/>
                <w:color w:val="000000"/>
                <w:sz w:val="20"/>
              </w:rPr>
            </w:pPr>
            <w:r w:rsidRPr="00A45D3F">
              <w:rPr>
                <w:rFonts w:ascii="標楷體" w:eastAsia="標楷體" w:hAnsi="標楷體" w:cs="Arial" w:hint="eastAsia"/>
                <w:color w:val="000000"/>
                <w:sz w:val="20"/>
              </w:rPr>
              <w:t>199,331</w:t>
            </w:r>
          </w:p>
        </w:tc>
        <w:tc>
          <w:tcPr>
            <w:tcW w:w="1852" w:type="dxa"/>
            <w:vAlign w:val="center"/>
            <w:hideMark/>
          </w:tcPr>
          <w:p w14:paraId="67D27452" w14:textId="77777777" w:rsidR="00A10F3A" w:rsidRPr="00A0326F" w:rsidRDefault="00A10F3A" w:rsidP="00DD70CB">
            <w:pPr>
              <w:spacing w:line="240" w:lineRule="exact"/>
              <w:jc w:val="right"/>
              <w:rPr>
                <w:rFonts w:ascii="標楷體" w:eastAsia="標楷體" w:hAnsi="標楷體" w:cs="Arial"/>
                <w:color w:val="000000"/>
                <w:sz w:val="20"/>
              </w:rPr>
            </w:pPr>
            <w:r w:rsidRPr="00A45D3F">
              <w:rPr>
                <w:rFonts w:ascii="標楷體" w:eastAsia="標楷體" w:hAnsi="標楷體" w:cs="Arial" w:hint="eastAsia"/>
                <w:color w:val="000000"/>
                <w:sz w:val="20"/>
              </w:rPr>
              <w:t>173,917</w:t>
            </w:r>
          </w:p>
        </w:tc>
        <w:tc>
          <w:tcPr>
            <w:tcW w:w="1853" w:type="dxa"/>
            <w:vAlign w:val="center"/>
            <w:hideMark/>
          </w:tcPr>
          <w:p w14:paraId="0FC55318" w14:textId="77777777" w:rsidR="00A10F3A" w:rsidRPr="00A0326F" w:rsidRDefault="00A10F3A" w:rsidP="00DD70CB">
            <w:pPr>
              <w:spacing w:line="240" w:lineRule="exact"/>
              <w:jc w:val="right"/>
              <w:rPr>
                <w:rFonts w:ascii="標楷體" w:eastAsia="標楷體" w:hAnsi="標楷體" w:cs="Arial"/>
                <w:color w:val="000000"/>
                <w:sz w:val="20"/>
              </w:rPr>
            </w:pPr>
            <w:r w:rsidRPr="00A45D3F">
              <w:rPr>
                <w:rFonts w:ascii="標楷體" w:eastAsia="標楷體" w:hAnsi="標楷體" w:cs="Arial" w:hint="eastAsia"/>
                <w:color w:val="000000"/>
                <w:sz w:val="20"/>
              </w:rPr>
              <w:t xml:space="preserve">87.25 </w:t>
            </w:r>
          </w:p>
        </w:tc>
      </w:tr>
      <w:tr w:rsidR="00A10F3A" w:rsidRPr="00A45D3F" w14:paraId="7C1815D8" w14:textId="77777777" w:rsidTr="00DD70CB">
        <w:trPr>
          <w:trHeight w:val="510"/>
        </w:trPr>
        <w:tc>
          <w:tcPr>
            <w:tcW w:w="539" w:type="dxa"/>
            <w:vAlign w:val="center"/>
          </w:tcPr>
          <w:p w14:paraId="5BCFF08E" w14:textId="77777777" w:rsidR="00A10F3A" w:rsidRPr="00A0326F" w:rsidRDefault="00A10F3A" w:rsidP="00DD70CB">
            <w:pPr>
              <w:widowControl/>
              <w:spacing w:line="240" w:lineRule="exact"/>
              <w:jc w:val="center"/>
              <w:rPr>
                <w:rFonts w:ascii="標楷體" w:eastAsia="標楷體" w:hAnsi="標楷體" w:cs="Arial"/>
                <w:color w:val="000000"/>
                <w:kern w:val="0"/>
                <w:sz w:val="20"/>
              </w:rPr>
            </w:pPr>
            <w:r>
              <w:rPr>
                <w:rFonts w:ascii="標楷體" w:eastAsia="標楷體" w:hAnsi="標楷體" w:hint="eastAsia"/>
                <w:color w:val="000000"/>
                <w:sz w:val="20"/>
              </w:rPr>
              <w:t>2</w:t>
            </w:r>
          </w:p>
        </w:tc>
        <w:tc>
          <w:tcPr>
            <w:tcW w:w="3827" w:type="dxa"/>
            <w:vAlign w:val="center"/>
          </w:tcPr>
          <w:p w14:paraId="534C58C4" w14:textId="77777777" w:rsidR="00A10F3A" w:rsidRPr="00A45D3F" w:rsidRDefault="00A10F3A" w:rsidP="00DD70CB">
            <w:pPr>
              <w:spacing w:line="240" w:lineRule="exact"/>
              <w:jc w:val="both"/>
              <w:rPr>
                <w:rFonts w:ascii="標楷體" w:eastAsia="標楷體" w:hAnsi="標楷體" w:cs="Arial"/>
                <w:color w:val="000000"/>
                <w:sz w:val="20"/>
              </w:rPr>
            </w:pPr>
            <w:r w:rsidRPr="00A45D3F">
              <w:rPr>
                <w:rFonts w:ascii="標楷體" w:eastAsia="標楷體" w:hAnsi="標楷體" w:cs="Arial" w:hint="eastAsia"/>
                <w:color w:val="000000"/>
                <w:sz w:val="20"/>
              </w:rPr>
              <w:t>萬里漁港東外堤延伸工程</w:t>
            </w:r>
          </w:p>
        </w:tc>
        <w:tc>
          <w:tcPr>
            <w:tcW w:w="1852" w:type="dxa"/>
            <w:vAlign w:val="center"/>
          </w:tcPr>
          <w:p w14:paraId="32F64799" w14:textId="77777777" w:rsidR="00A10F3A" w:rsidRDefault="00A10F3A" w:rsidP="00DD70CB">
            <w:pPr>
              <w:spacing w:line="240" w:lineRule="exact"/>
              <w:jc w:val="right"/>
              <w:rPr>
                <w:rFonts w:ascii="標楷體" w:eastAsia="標楷體" w:hAnsi="標楷體" w:cs="Arial"/>
                <w:color w:val="000000"/>
                <w:sz w:val="20"/>
              </w:rPr>
            </w:pPr>
            <w:r w:rsidRPr="00A45D3F">
              <w:rPr>
                <w:rFonts w:ascii="標楷體" w:eastAsia="標楷體" w:hAnsi="標楷體" w:cs="Arial" w:hint="eastAsia"/>
                <w:color w:val="000000"/>
                <w:sz w:val="20"/>
              </w:rPr>
              <w:t>35,884</w:t>
            </w:r>
          </w:p>
        </w:tc>
        <w:tc>
          <w:tcPr>
            <w:tcW w:w="1852" w:type="dxa"/>
            <w:vAlign w:val="center"/>
          </w:tcPr>
          <w:p w14:paraId="2D257DBE" w14:textId="77777777" w:rsidR="00A10F3A" w:rsidRDefault="00A10F3A" w:rsidP="00DD70CB">
            <w:pPr>
              <w:spacing w:line="240" w:lineRule="exact"/>
              <w:jc w:val="right"/>
              <w:rPr>
                <w:rFonts w:ascii="標楷體" w:eastAsia="標楷體" w:hAnsi="標楷體" w:cs="Arial"/>
                <w:color w:val="000000"/>
                <w:sz w:val="20"/>
              </w:rPr>
            </w:pPr>
            <w:r w:rsidRPr="00A45D3F">
              <w:rPr>
                <w:rFonts w:ascii="標楷體" w:eastAsia="標楷體" w:hAnsi="標楷體" w:cs="Arial" w:hint="eastAsia"/>
                <w:color w:val="000000"/>
                <w:sz w:val="20"/>
              </w:rPr>
              <w:t>32,507</w:t>
            </w:r>
          </w:p>
        </w:tc>
        <w:tc>
          <w:tcPr>
            <w:tcW w:w="1853" w:type="dxa"/>
            <w:vAlign w:val="center"/>
          </w:tcPr>
          <w:p w14:paraId="1255AE9A" w14:textId="77777777" w:rsidR="00A10F3A" w:rsidRDefault="00A10F3A" w:rsidP="00DD70CB">
            <w:pPr>
              <w:spacing w:line="240" w:lineRule="exact"/>
              <w:jc w:val="right"/>
              <w:rPr>
                <w:rFonts w:ascii="標楷體" w:eastAsia="標楷體" w:hAnsi="標楷體" w:cs="Arial"/>
                <w:color w:val="000000"/>
                <w:sz w:val="20"/>
              </w:rPr>
            </w:pPr>
            <w:r w:rsidRPr="00A45D3F">
              <w:rPr>
                <w:rFonts w:ascii="標楷體" w:eastAsia="標楷體" w:hAnsi="標楷體" w:cs="Arial" w:hint="eastAsia"/>
                <w:color w:val="000000"/>
                <w:sz w:val="20"/>
              </w:rPr>
              <w:t xml:space="preserve">90.59 </w:t>
            </w:r>
          </w:p>
        </w:tc>
      </w:tr>
      <w:tr w:rsidR="00A10F3A" w:rsidRPr="00A45D3F" w14:paraId="3D9B3A25" w14:textId="77777777" w:rsidTr="00DD70CB">
        <w:trPr>
          <w:trHeight w:val="510"/>
        </w:trPr>
        <w:tc>
          <w:tcPr>
            <w:tcW w:w="539" w:type="dxa"/>
            <w:vAlign w:val="center"/>
          </w:tcPr>
          <w:p w14:paraId="430AFFBF" w14:textId="77777777" w:rsidR="00A10F3A" w:rsidRPr="00A0326F" w:rsidRDefault="00A10F3A" w:rsidP="00DD70CB">
            <w:pPr>
              <w:widowControl/>
              <w:spacing w:line="240" w:lineRule="exact"/>
              <w:jc w:val="center"/>
              <w:rPr>
                <w:rFonts w:ascii="標楷體" w:eastAsia="標楷體" w:hAnsi="標楷體" w:cs="Arial"/>
                <w:color w:val="000000"/>
                <w:kern w:val="0"/>
                <w:sz w:val="20"/>
              </w:rPr>
            </w:pPr>
            <w:r>
              <w:rPr>
                <w:rFonts w:ascii="標楷體" w:eastAsia="標楷體" w:hAnsi="標楷體" w:hint="eastAsia"/>
                <w:color w:val="000000"/>
                <w:sz w:val="20"/>
              </w:rPr>
              <w:t>3</w:t>
            </w:r>
          </w:p>
        </w:tc>
        <w:tc>
          <w:tcPr>
            <w:tcW w:w="3827" w:type="dxa"/>
            <w:vAlign w:val="center"/>
          </w:tcPr>
          <w:p w14:paraId="18021B08" w14:textId="77777777" w:rsidR="00A10F3A" w:rsidRDefault="00A10F3A" w:rsidP="00DD70CB">
            <w:pPr>
              <w:spacing w:line="240" w:lineRule="exact"/>
              <w:jc w:val="both"/>
              <w:rPr>
                <w:rFonts w:ascii="標楷體" w:eastAsia="標楷體" w:hAnsi="標楷體" w:cs="Arial"/>
                <w:color w:val="000000"/>
                <w:sz w:val="20"/>
              </w:rPr>
            </w:pPr>
            <w:r w:rsidRPr="00A45D3F">
              <w:rPr>
                <w:rFonts w:ascii="標楷體" w:eastAsia="標楷體" w:hAnsi="標楷體" w:cs="Arial" w:hint="eastAsia"/>
                <w:color w:val="000000"/>
                <w:sz w:val="20"/>
              </w:rPr>
              <w:t>來新北嗨</w:t>
            </w:r>
            <w:proofErr w:type="gramStart"/>
            <w:r w:rsidRPr="00A45D3F">
              <w:rPr>
                <w:rFonts w:ascii="標楷體" w:eastAsia="標楷體" w:hAnsi="標楷體" w:cs="Arial" w:hint="eastAsia"/>
                <w:color w:val="000000"/>
                <w:sz w:val="20"/>
              </w:rPr>
              <w:t>漁港</w:t>
            </w:r>
            <w:r>
              <w:rPr>
                <w:rFonts w:ascii="標楷體" w:eastAsia="標楷體" w:hAnsi="標楷體" w:cs="Arial" w:hint="eastAsia"/>
                <w:color w:val="000000"/>
                <w:kern w:val="0"/>
                <w:sz w:val="20"/>
              </w:rPr>
              <w:t>－</w:t>
            </w:r>
            <w:r w:rsidRPr="00A45D3F">
              <w:rPr>
                <w:rFonts w:ascii="標楷體" w:eastAsia="標楷體" w:hAnsi="標楷體" w:cs="Arial" w:hint="eastAsia"/>
                <w:color w:val="000000"/>
                <w:sz w:val="20"/>
              </w:rPr>
              <w:t>龜吼</w:t>
            </w:r>
            <w:proofErr w:type="gramEnd"/>
            <w:r w:rsidRPr="00A45D3F">
              <w:rPr>
                <w:rFonts w:ascii="標楷體" w:eastAsia="標楷體" w:hAnsi="標楷體" w:cs="Arial" w:hint="eastAsia"/>
                <w:color w:val="000000"/>
                <w:sz w:val="20"/>
              </w:rPr>
              <w:t>漁夫市集</w:t>
            </w:r>
            <w:proofErr w:type="gramStart"/>
            <w:r w:rsidRPr="00A45D3F">
              <w:rPr>
                <w:rFonts w:ascii="標楷體" w:eastAsia="標楷體" w:hAnsi="標楷體" w:cs="Arial" w:hint="eastAsia"/>
                <w:color w:val="000000"/>
                <w:sz w:val="20"/>
              </w:rPr>
              <w:t>促參案</w:t>
            </w:r>
            <w:proofErr w:type="gramEnd"/>
          </w:p>
        </w:tc>
        <w:tc>
          <w:tcPr>
            <w:tcW w:w="1852" w:type="dxa"/>
            <w:vAlign w:val="center"/>
          </w:tcPr>
          <w:p w14:paraId="23D3B0D0" w14:textId="77777777" w:rsidR="00A10F3A" w:rsidRDefault="00A10F3A" w:rsidP="00DD70CB">
            <w:pPr>
              <w:spacing w:line="240" w:lineRule="exact"/>
              <w:jc w:val="right"/>
              <w:rPr>
                <w:rFonts w:ascii="標楷體" w:eastAsia="標楷體" w:hAnsi="標楷體" w:cs="Arial"/>
                <w:color w:val="000000"/>
                <w:sz w:val="20"/>
              </w:rPr>
            </w:pPr>
            <w:r w:rsidRPr="00A45D3F">
              <w:rPr>
                <w:rFonts w:ascii="標楷體" w:eastAsia="標楷體" w:hAnsi="標楷體" w:cs="Arial" w:hint="eastAsia"/>
                <w:color w:val="000000"/>
                <w:sz w:val="20"/>
              </w:rPr>
              <w:t>31,308</w:t>
            </w:r>
          </w:p>
        </w:tc>
        <w:tc>
          <w:tcPr>
            <w:tcW w:w="1852" w:type="dxa"/>
            <w:vAlign w:val="center"/>
          </w:tcPr>
          <w:p w14:paraId="0B32EA2A" w14:textId="77777777" w:rsidR="00A10F3A" w:rsidRDefault="00A10F3A" w:rsidP="00DD70CB">
            <w:pPr>
              <w:spacing w:line="240" w:lineRule="exact"/>
              <w:jc w:val="right"/>
              <w:rPr>
                <w:rFonts w:ascii="標楷體" w:eastAsia="標楷體" w:hAnsi="標楷體" w:cs="Arial"/>
                <w:color w:val="000000"/>
                <w:sz w:val="20"/>
              </w:rPr>
            </w:pPr>
            <w:r w:rsidRPr="00A45D3F">
              <w:rPr>
                <w:rFonts w:ascii="標楷體" w:eastAsia="標楷體" w:hAnsi="標楷體" w:cs="Arial" w:hint="eastAsia"/>
                <w:color w:val="000000"/>
                <w:sz w:val="20"/>
              </w:rPr>
              <w:t>31,308</w:t>
            </w:r>
          </w:p>
        </w:tc>
        <w:tc>
          <w:tcPr>
            <w:tcW w:w="1853" w:type="dxa"/>
            <w:vAlign w:val="center"/>
          </w:tcPr>
          <w:p w14:paraId="3B4E157D" w14:textId="77777777" w:rsidR="00A10F3A" w:rsidRDefault="00A10F3A" w:rsidP="00DD70CB">
            <w:pPr>
              <w:spacing w:line="240" w:lineRule="exact"/>
              <w:jc w:val="right"/>
              <w:rPr>
                <w:rFonts w:ascii="標楷體" w:eastAsia="標楷體" w:hAnsi="標楷體" w:cs="Arial"/>
                <w:color w:val="000000"/>
                <w:sz w:val="20"/>
              </w:rPr>
            </w:pPr>
            <w:r w:rsidRPr="00A45D3F">
              <w:rPr>
                <w:rFonts w:ascii="標楷體" w:eastAsia="標楷體" w:hAnsi="標楷體" w:cs="Arial" w:hint="eastAsia"/>
                <w:color w:val="000000"/>
                <w:sz w:val="20"/>
              </w:rPr>
              <w:t xml:space="preserve">100.00 </w:t>
            </w:r>
          </w:p>
        </w:tc>
      </w:tr>
      <w:tr w:rsidR="00A10F3A" w:rsidRPr="00A45D3F" w14:paraId="7B865C86" w14:textId="77777777" w:rsidTr="00DD70CB">
        <w:trPr>
          <w:trHeight w:val="510"/>
        </w:trPr>
        <w:tc>
          <w:tcPr>
            <w:tcW w:w="539" w:type="dxa"/>
            <w:vAlign w:val="center"/>
          </w:tcPr>
          <w:p w14:paraId="07128033" w14:textId="77777777" w:rsidR="00A10F3A" w:rsidRPr="00A0326F" w:rsidRDefault="00A10F3A" w:rsidP="00DD70CB">
            <w:pPr>
              <w:widowControl/>
              <w:spacing w:line="240" w:lineRule="exact"/>
              <w:jc w:val="center"/>
              <w:rPr>
                <w:rFonts w:ascii="標楷體" w:eastAsia="標楷體" w:hAnsi="標楷體" w:cs="Arial"/>
                <w:color w:val="000000"/>
                <w:kern w:val="0"/>
                <w:sz w:val="20"/>
              </w:rPr>
            </w:pPr>
            <w:r>
              <w:rPr>
                <w:rFonts w:ascii="標楷體" w:eastAsia="標楷體" w:hAnsi="標楷體" w:hint="eastAsia"/>
                <w:color w:val="000000"/>
                <w:sz w:val="20"/>
              </w:rPr>
              <w:t>4</w:t>
            </w:r>
          </w:p>
        </w:tc>
        <w:tc>
          <w:tcPr>
            <w:tcW w:w="3827" w:type="dxa"/>
            <w:vAlign w:val="center"/>
          </w:tcPr>
          <w:p w14:paraId="6BCCE770" w14:textId="77777777" w:rsidR="00A10F3A" w:rsidRDefault="00A10F3A" w:rsidP="00DD70CB">
            <w:pPr>
              <w:spacing w:line="240" w:lineRule="exact"/>
              <w:jc w:val="both"/>
              <w:rPr>
                <w:rFonts w:ascii="標楷體" w:eastAsia="標楷體" w:hAnsi="標楷體" w:cs="Arial"/>
                <w:color w:val="000000"/>
                <w:sz w:val="20"/>
              </w:rPr>
            </w:pPr>
            <w:r w:rsidRPr="00A45D3F">
              <w:rPr>
                <w:rFonts w:ascii="標楷體" w:eastAsia="標楷體" w:hAnsi="標楷體" w:cs="Arial" w:hint="eastAsia"/>
                <w:color w:val="000000"/>
                <w:sz w:val="20"/>
              </w:rPr>
              <w:t>瑞芳動物之家建築物新建暨景觀改善工程</w:t>
            </w:r>
          </w:p>
        </w:tc>
        <w:tc>
          <w:tcPr>
            <w:tcW w:w="1852" w:type="dxa"/>
            <w:vAlign w:val="center"/>
          </w:tcPr>
          <w:p w14:paraId="2ED79565" w14:textId="77777777" w:rsidR="00A10F3A" w:rsidRDefault="00A10F3A" w:rsidP="00DD70CB">
            <w:pPr>
              <w:spacing w:line="240" w:lineRule="exact"/>
              <w:jc w:val="right"/>
              <w:rPr>
                <w:rFonts w:ascii="標楷體" w:eastAsia="標楷體" w:hAnsi="標楷體" w:cs="Arial"/>
                <w:color w:val="000000"/>
                <w:sz w:val="20"/>
              </w:rPr>
            </w:pPr>
            <w:r w:rsidRPr="00A45D3F">
              <w:rPr>
                <w:rFonts w:ascii="標楷體" w:eastAsia="標楷體" w:hAnsi="標楷體" w:cs="Arial" w:hint="eastAsia"/>
                <w:color w:val="000000"/>
                <w:sz w:val="20"/>
              </w:rPr>
              <w:t>27,207</w:t>
            </w:r>
          </w:p>
        </w:tc>
        <w:tc>
          <w:tcPr>
            <w:tcW w:w="1852" w:type="dxa"/>
            <w:vAlign w:val="center"/>
          </w:tcPr>
          <w:p w14:paraId="1F8B1823" w14:textId="77777777" w:rsidR="00A10F3A" w:rsidRDefault="00A10F3A" w:rsidP="00DD70CB">
            <w:pPr>
              <w:spacing w:line="240" w:lineRule="exact"/>
              <w:jc w:val="right"/>
              <w:rPr>
                <w:rFonts w:ascii="標楷體" w:eastAsia="標楷體" w:hAnsi="標楷體" w:cs="Arial"/>
                <w:color w:val="000000"/>
                <w:sz w:val="20"/>
              </w:rPr>
            </w:pPr>
            <w:r w:rsidRPr="00A45D3F">
              <w:rPr>
                <w:rFonts w:ascii="標楷體" w:eastAsia="標楷體" w:hAnsi="標楷體" w:cs="Arial" w:hint="eastAsia"/>
                <w:color w:val="000000"/>
                <w:sz w:val="20"/>
              </w:rPr>
              <w:t>27,207</w:t>
            </w:r>
          </w:p>
        </w:tc>
        <w:tc>
          <w:tcPr>
            <w:tcW w:w="1853" w:type="dxa"/>
            <w:vAlign w:val="center"/>
          </w:tcPr>
          <w:p w14:paraId="3629C564" w14:textId="77777777" w:rsidR="00A10F3A" w:rsidRDefault="00A10F3A" w:rsidP="00DD70CB">
            <w:pPr>
              <w:spacing w:line="240" w:lineRule="exact"/>
              <w:jc w:val="right"/>
              <w:rPr>
                <w:rFonts w:ascii="標楷體" w:eastAsia="標楷體" w:hAnsi="標楷體" w:cs="Arial"/>
                <w:color w:val="000000"/>
                <w:sz w:val="20"/>
              </w:rPr>
            </w:pPr>
            <w:r w:rsidRPr="00A45D3F">
              <w:rPr>
                <w:rFonts w:ascii="標楷體" w:eastAsia="標楷體" w:hAnsi="標楷體" w:cs="Arial" w:hint="eastAsia"/>
                <w:color w:val="000000"/>
                <w:sz w:val="20"/>
              </w:rPr>
              <w:t xml:space="preserve">100.00 </w:t>
            </w:r>
          </w:p>
        </w:tc>
      </w:tr>
      <w:tr w:rsidR="00A10F3A" w:rsidRPr="00A0326F" w14:paraId="3C545924" w14:textId="77777777" w:rsidTr="00DD70CB">
        <w:trPr>
          <w:trHeight w:val="510"/>
        </w:trPr>
        <w:tc>
          <w:tcPr>
            <w:tcW w:w="4366" w:type="dxa"/>
            <w:gridSpan w:val="2"/>
            <w:tcBorders>
              <w:top w:val="single" w:sz="4" w:space="0" w:color="auto"/>
              <w:left w:val="single" w:sz="4" w:space="0" w:color="auto"/>
              <w:bottom w:val="single" w:sz="4" w:space="0" w:color="auto"/>
              <w:right w:val="single" w:sz="4" w:space="0" w:color="auto"/>
            </w:tcBorders>
            <w:noWrap/>
            <w:vAlign w:val="center"/>
            <w:hideMark/>
          </w:tcPr>
          <w:p w14:paraId="6C9880A8" w14:textId="77777777" w:rsidR="00A10F3A" w:rsidRPr="00A0326F" w:rsidRDefault="00A10F3A" w:rsidP="00DD70CB">
            <w:pPr>
              <w:snapToGrid w:val="0"/>
              <w:spacing w:line="240" w:lineRule="exact"/>
              <w:ind w:leftChars="-1" w:left="-2"/>
              <w:jc w:val="both"/>
              <w:rPr>
                <w:rFonts w:ascii="標楷體" w:eastAsia="標楷體" w:hAnsi="標楷體" w:cs="Arial"/>
                <w:color w:val="000000"/>
                <w:sz w:val="20"/>
              </w:rPr>
            </w:pPr>
            <w:r>
              <w:rPr>
                <w:rFonts w:ascii="標楷體" w:eastAsia="標楷體" w:hAnsi="標楷體" w:hint="eastAsia"/>
                <w:b/>
                <w:bCs/>
                <w:color w:val="000000"/>
                <w:sz w:val="20"/>
              </w:rPr>
              <w:t>十、教育局（11項）</w:t>
            </w:r>
          </w:p>
        </w:tc>
        <w:tc>
          <w:tcPr>
            <w:tcW w:w="1852" w:type="dxa"/>
            <w:tcBorders>
              <w:top w:val="single" w:sz="4" w:space="0" w:color="auto"/>
              <w:left w:val="single" w:sz="4" w:space="0" w:color="auto"/>
              <w:bottom w:val="single" w:sz="4" w:space="0" w:color="auto"/>
              <w:right w:val="single" w:sz="4" w:space="0" w:color="auto"/>
            </w:tcBorders>
            <w:noWrap/>
            <w:vAlign w:val="center"/>
            <w:hideMark/>
          </w:tcPr>
          <w:p w14:paraId="318C902A" w14:textId="77777777" w:rsidR="00A10F3A" w:rsidRPr="00A0326F" w:rsidRDefault="00A10F3A" w:rsidP="00DD70CB">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1,799,634</w:t>
            </w:r>
          </w:p>
        </w:tc>
        <w:tc>
          <w:tcPr>
            <w:tcW w:w="1852" w:type="dxa"/>
            <w:tcBorders>
              <w:top w:val="single" w:sz="4" w:space="0" w:color="auto"/>
              <w:left w:val="single" w:sz="4" w:space="0" w:color="auto"/>
              <w:bottom w:val="single" w:sz="4" w:space="0" w:color="auto"/>
              <w:right w:val="single" w:sz="4" w:space="0" w:color="auto"/>
            </w:tcBorders>
            <w:noWrap/>
            <w:vAlign w:val="center"/>
            <w:hideMark/>
          </w:tcPr>
          <w:p w14:paraId="78835AB8" w14:textId="77777777" w:rsidR="00A10F3A" w:rsidRPr="00A0326F" w:rsidRDefault="00A10F3A" w:rsidP="00DD70CB">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1,650,167</w:t>
            </w:r>
          </w:p>
        </w:tc>
        <w:tc>
          <w:tcPr>
            <w:tcW w:w="1853" w:type="dxa"/>
            <w:tcBorders>
              <w:top w:val="single" w:sz="4" w:space="0" w:color="auto"/>
              <w:left w:val="single" w:sz="4" w:space="0" w:color="auto"/>
              <w:bottom w:val="single" w:sz="4" w:space="0" w:color="auto"/>
              <w:right w:val="single" w:sz="4" w:space="0" w:color="auto"/>
            </w:tcBorders>
            <w:vAlign w:val="center"/>
            <w:hideMark/>
          </w:tcPr>
          <w:p w14:paraId="623C3F46" w14:textId="77777777" w:rsidR="00A10F3A" w:rsidRPr="00A0326F" w:rsidRDefault="00A10F3A" w:rsidP="00DD70CB">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91.69</w:t>
            </w:r>
          </w:p>
        </w:tc>
      </w:tr>
      <w:tr w:rsidR="00A10F3A" w:rsidRPr="00A0326F" w14:paraId="56A3089E" w14:textId="77777777" w:rsidTr="00DD70CB">
        <w:trPr>
          <w:trHeight w:val="510"/>
        </w:trPr>
        <w:tc>
          <w:tcPr>
            <w:tcW w:w="539" w:type="dxa"/>
            <w:vAlign w:val="center"/>
            <w:hideMark/>
          </w:tcPr>
          <w:p w14:paraId="0AEC8576" w14:textId="77777777" w:rsidR="00A10F3A" w:rsidRPr="00A0326F" w:rsidRDefault="00A10F3A" w:rsidP="00DD70CB">
            <w:pPr>
              <w:widowControl/>
              <w:spacing w:line="240" w:lineRule="exact"/>
              <w:jc w:val="center"/>
              <w:rPr>
                <w:rFonts w:ascii="標楷體" w:eastAsia="標楷體" w:hAnsi="標楷體" w:cs="Arial"/>
                <w:color w:val="000000"/>
                <w:kern w:val="0"/>
                <w:sz w:val="20"/>
              </w:rPr>
            </w:pPr>
            <w:r>
              <w:rPr>
                <w:rFonts w:ascii="標楷體" w:eastAsia="標楷體" w:hAnsi="標楷體" w:hint="eastAsia"/>
                <w:color w:val="000000"/>
                <w:sz w:val="20"/>
              </w:rPr>
              <w:t>1</w:t>
            </w:r>
          </w:p>
        </w:tc>
        <w:tc>
          <w:tcPr>
            <w:tcW w:w="3827" w:type="dxa"/>
            <w:vAlign w:val="center"/>
          </w:tcPr>
          <w:p w14:paraId="2EC8A901" w14:textId="77777777" w:rsidR="00A10F3A" w:rsidRPr="00A45D3F" w:rsidRDefault="00A10F3A" w:rsidP="00DD70CB">
            <w:pPr>
              <w:spacing w:line="240" w:lineRule="exact"/>
              <w:jc w:val="both"/>
              <w:rPr>
                <w:rFonts w:ascii="標楷體" w:eastAsia="標楷體" w:hAnsi="標楷體" w:cs="Arial"/>
                <w:color w:val="000000"/>
                <w:sz w:val="20"/>
              </w:rPr>
            </w:pPr>
            <w:r w:rsidRPr="006F7DCD">
              <w:rPr>
                <w:rFonts w:ascii="標楷體" w:eastAsia="標楷體" w:hAnsi="標楷體" w:cs="Arial" w:hint="eastAsia"/>
                <w:color w:val="000000"/>
                <w:sz w:val="20"/>
              </w:rPr>
              <w:t>板橋區板橋浮洲旗艦型非營利幼兒園工程</w:t>
            </w:r>
          </w:p>
        </w:tc>
        <w:tc>
          <w:tcPr>
            <w:tcW w:w="1852" w:type="dxa"/>
            <w:vAlign w:val="center"/>
            <w:hideMark/>
          </w:tcPr>
          <w:p w14:paraId="63085A7C" w14:textId="77777777" w:rsidR="00A10F3A" w:rsidRPr="00A0326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286,847</w:t>
            </w:r>
          </w:p>
        </w:tc>
        <w:tc>
          <w:tcPr>
            <w:tcW w:w="1852" w:type="dxa"/>
            <w:vAlign w:val="center"/>
            <w:hideMark/>
          </w:tcPr>
          <w:p w14:paraId="5284400E" w14:textId="77777777" w:rsidR="00A10F3A" w:rsidRPr="00A0326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117,173</w:t>
            </w:r>
          </w:p>
        </w:tc>
        <w:tc>
          <w:tcPr>
            <w:tcW w:w="1853" w:type="dxa"/>
            <w:vAlign w:val="center"/>
            <w:hideMark/>
          </w:tcPr>
          <w:p w14:paraId="369A4057" w14:textId="77777777" w:rsidR="00A10F3A" w:rsidRPr="00A0326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 xml:space="preserve">40.85 </w:t>
            </w:r>
          </w:p>
        </w:tc>
      </w:tr>
      <w:tr w:rsidR="00A10F3A" w14:paraId="51C646F4" w14:textId="77777777" w:rsidTr="00DD70CB">
        <w:trPr>
          <w:trHeight w:val="510"/>
        </w:trPr>
        <w:tc>
          <w:tcPr>
            <w:tcW w:w="539" w:type="dxa"/>
            <w:vAlign w:val="center"/>
          </w:tcPr>
          <w:p w14:paraId="478E8C62" w14:textId="77777777" w:rsidR="00A10F3A" w:rsidRPr="00A0326F" w:rsidRDefault="00A10F3A" w:rsidP="00DD70CB">
            <w:pPr>
              <w:widowControl/>
              <w:spacing w:line="240" w:lineRule="exact"/>
              <w:jc w:val="center"/>
              <w:rPr>
                <w:rFonts w:ascii="標楷體" w:eastAsia="標楷體" w:hAnsi="標楷體" w:cs="Arial"/>
                <w:color w:val="000000"/>
                <w:kern w:val="0"/>
                <w:sz w:val="20"/>
              </w:rPr>
            </w:pPr>
            <w:r>
              <w:rPr>
                <w:rFonts w:ascii="標楷體" w:eastAsia="標楷體" w:hAnsi="標楷體" w:hint="eastAsia"/>
                <w:color w:val="000000"/>
                <w:sz w:val="20"/>
              </w:rPr>
              <w:t>2</w:t>
            </w:r>
          </w:p>
        </w:tc>
        <w:tc>
          <w:tcPr>
            <w:tcW w:w="3827" w:type="dxa"/>
            <w:vAlign w:val="center"/>
          </w:tcPr>
          <w:p w14:paraId="42AC7686" w14:textId="77777777" w:rsidR="00A10F3A" w:rsidRPr="00A45D3F" w:rsidRDefault="00A10F3A" w:rsidP="00DD70CB">
            <w:pPr>
              <w:spacing w:line="240" w:lineRule="exact"/>
              <w:jc w:val="both"/>
              <w:rPr>
                <w:rFonts w:ascii="標楷體" w:eastAsia="標楷體" w:hAnsi="標楷體" w:cs="Arial"/>
                <w:color w:val="000000"/>
                <w:sz w:val="20"/>
              </w:rPr>
            </w:pPr>
            <w:r w:rsidRPr="006F7DCD">
              <w:rPr>
                <w:rFonts w:ascii="標楷體" w:eastAsia="標楷體" w:hAnsi="標楷體" w:cs="Arial" w:hint="eastAsia"/>
                <w:color w:val="000000"/>
                <w:sz w:val="20"/>
              </w:rPr>
              <w:t>五華國小多功能教學大樓興建工程</w:t>
            </w:r>
          </w:p>
        </w:tc>
        <w:tc>
          <w:tcPr>
            <w:tcW w:w="1852" w:type="dxa"/>
            <w:vAlign w:val="center"/>
          </w:tcPr>
          <w:p w14:paraId="6D4BD43C" w14:textId="77777777" w:rsidR="00A10F3A"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9,660</w:t>
            </w:r>
          </w:p>
        </w:tc>
        <w:tc>
          <w:tcPr>
            <w:tcW w:w="1852" w:type="dxa"/>
            <w:vAlign w:val="center"/>
          </w:tcPr>
          <w:p w14:paraId="1119EEAC" w14:textId="77777777" w:rsidR="00A10F3A"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4,305</w:t>
            </w:r>
          </w:p>
        </w:tc>
        <w:tc>
          <w:tcPr>
            <w:tcW w:w="1853" w:type="dxa"/>
            <w:vAlign w:val="center"/>
          </w:tcPr>
          <w:p w14:paraId="2AE5ED1D" w14:textId="77777777" w:rsidR="00A10F3A"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 xml:space="preserve">44.57 </w:t>
            </w:r>
          </w:p>
        </w:tc>
      </w:tr>
      <w:tr w:rsidR="00A10F3A" w14:paraId="10861B83" w14:textId="77777777" w:rsidTr="00DD70CB">
        <w:trPr>
          <w:trHeight w:val="510"/>
        </w:trPr>
        <w:tc>
          <w:tcPr>
            <w:tcW w:w="539" w:type="dxa"/>
            <w:vAlign w:val="center"/>
          </w:tcPr>
          <w:p w14:paraId="3E9CDB2D" w14:textId="77777777" w:rsidR="00A10F3A" w:rsidRPr="00A0326F" w:rsidRDefault="00A10F3A" w:rsidP="00DD70CB">
            <w:pPr>
              <w:widowControl/>
              <w:spacing w:line="240" w:lineRule="exact"/>
              <w:jc w:val="center"/>
              <w:rPr>
                <w:rFonts w:ascii="標楷體" w:eastAsia="標楷體" w:hAnsi="標楷體" w:cs="Arial"/>
                <w:color w:val="000000"/>
                <w:kern w:val="0"/>
                <w:sz w:val="20"/>
              </w:rPr>
            </w:pPr>
            <w:r>
              <w:rPr>
                <w:rFonts w:ascii="標楷體" w:eastAsia="標楷體" w:hAnsi="標楷體" w:hint="eastAsia"/>
                <w:color w:val="000000"/>
                <w:sz w:val="20"/>
              </w:rPr>
              <w:t>3</w:t>
            </w:r>
          </w:p>
        </w:tc>
        <w:tc>
          <w:tcPr>
            <w:tcW w:w="3827" w:type="dxa"/>
            <w:vAlign w:val="center"/>
          </w:tcPr>
          <w:p w14:paraId="229133B4" w14:textId="77777777" w:rsidR="00A10F3A" w:rsidRDefault="00A10F3A" w:rsidP="00DD70CB">
            <w:pPr>
              <w:spacing w:line="240" w:lineRule="exact"/>
              <w:jc w:val="both"/>
              <w:rPr>
                <w:rFonts w:ascii="標楷體" w:eastAsia="標楷體" w:hAnsi="標楷體" w:cs="Arial"/>
                <w:color w:val="000000"/>
                <w:sz w:val="20"/>
              </w:rPr>
            </w:pPr>
            <w:proofErr w:type="gramStart"/>
            <w:r w:rsidRPr="006F7DCD">
              <w:rPr>
                <w:rFonts w:ascii="標楷體" w:eastAsia="標楷體" w:hAnsi="標楷體" w:cs="Arial" w:hint="eastAsia"/>
                <w:color w:val="000000"/>
                <w:sz w:val="20"/>
              </w:rPr>
              <w:t>淡水區淡海</w:t>
            </w:r>
            <w:proofErr w:type="gramEnd"/>
            <w:r w:rsidRPr="006F7DCD">
              <w:rPr>
                <w:rFonts w:ascii="標楷體" w:eastAsia="標楷體" w:hAnsi="標楷體" w:cs="Arial" w:hint="eastAsia"/>
                <w:color w:val="000000"/>
                <w:sz w:val="20"/>
              </w:rPr>
              <w:t>國民小學校舍暨市民多元服務設施新建工程</w:t>
            </w:r>
          </w:p>
        </w:tc>
        <w:tc>
          <w:tcPr>
            <w:tcW w:w="1852" w:type="dxa"/>
            <w:vAlign w:val="center"/>
          </w:tcPr>
          <w:p w14:paraId="37793883" w14:textId="77777777" w:rsidR="00A10F3A"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176,943</w:t>
            </w:r>
          </w:p>
        </w:tc>
        <w:tc>
          <w:tcPr>
            <w:tcW w:w="1852" w:type="dxa"/>
            <w:vAlign w:val="center"/>
          </w:tcPr>
          <w:p w14:paraId="4079D54D" w14:textId="77777777" w:rsidR="00A10F3A"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171,175</w:t>
            </w:r>
          </w:p>
        </w:tc>
        <w:tc>
          <w:tcPr>
            <w:tcW w:w="1853" w:type="dxa"/>
            <w:vAlign w:val="center"/>
          </w:tcPr>
          <w:p w14:paraId="1CF8D167" w14:textId="77777777" w:rsidR="00A10F3A"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 xml:space="preserve">96.74 </w:t>
            </w:r>
          </w:p>
        </w:tc>
      </w:tr>
      <w:tr w:rsidR="00A10F3A" w14:paraId="795DFD9F" w14:textId="77777777" w:rsidTr="00DD70CB">
        <w:trPr>
          <w:trHeight w:val="510"/>
        </w:trPr>
        <w:tc>
          <w:tcPr>
            <w:tcW w:w="539" w:type="dxa"/>
            <w:vAlign w:val="center"/>
          </w:tcPr>
          <w:p w14:paraId="03DA21D2" w14:textId="77777777" w:rsidR="00A10F3A" w:rsidRPr="00A0326F" w:rsidRDefault="00A10F3A" w:rsidP="00DD70CB">
            <w:pPr>
              <w:widowControl/>
              <w:spacing w:line="240" w:lineRule="exact"/>
              <w:jc w:val="center"/>
              <w:rPr>
                <w:rFonts w:ascii="標楷體" w:eastAsia="標楷體" w:hAnsi="標楷體" w:cs="Arial"/>
                <w:color w:val="000000"/>
                <w:kern w:val="0"/>
                <w:sz w:val="20"/>
              </w:rPr>
            </w:pPr>
            <w:r>
              <w:rPr>
                <w:rFonts w:ascii="標楷體" w:eastAsia="標楷體" w:hAnsi="標楷體" w:hint="eastAsia"/>
                <w:color w:val="000000"/>
                <w:sz w:val="20"/>
              </w:rPr>
              <w:t>4</w:t>
            </w:r>
          </w:p>
        </w:tc>
        <w:tc>
          <w:tcPr>
            <w:tcW w:w="3827" w:type="dxa"/>
            <w:vAlign w:val="center"/>
          </w:tcPr>
          <w:p w14:paraId="625035BA" w14:textId="77777777" w:rsidR="00A10F3A" w:rsidRDefault="00A10F3A" w:rsidP="00DD70CB">
            <w:pPr>
              <w:spacing w:line="240" w:lineRule="exact"/>
              <w:jc w:val="both"/>
              <w:rPr>
                <w:rFonts w:ascii="標楷體" w:eastAsia="標楷體" w:hAnsi="標楷體" w:cs="Arial"/>
                <w:color w:val="000000"/>
                <w:sz w:val="20"/>
              </w:rPr>
            </w:pPr>
            <w:r w:rsidRPr="006F7DCD">
              <w:rPr>
                <w:rFonts w:ascii="標楷體" w:eastAsia="標楷體" w:hAnsi="標楷體" w:cs="Arial" w:hint="eastAsia"/>
                <w:color w:val="000000"/>
                <w:sz w:val="20"/>
              </w:rPr>
              <w:t>南勢國民中學校舍暨市民多元服務設施統包工程</w:t>
            </w:r>
          </w:p>
        </w:tc>
        <w:tc>
          <w:tcPr>
            <w:tcW w:w="1852" w:type="dxa"/>
            <w:vAlign w:val="center"/>
          </w:tcPr>
          <w:p w14:paraId="3A2A0281" w14:textId="77777777" w:rsidR="00A10F3A"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497,708</w:t>
            </w:r>
          </w:p>
        </w:tc>
        <w:tc>
          <w:tcPr>
            <w:tcW w:w="1852" w:type="dxa"/>
            <w:vAlign w:val="center"/>
          </w:tcPr>
          <w:p w14:paraId="78AED1D9" w14:textId="77777777" w:rsidR="00A10F3A"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497,708</w:t>
            </w:r>
          </w:p>
        </w:tc>
        <w:tc>
          <w:tcPr>
            <w:tcW w:w="1853" w:type="dxa"/>
            <w:vAlign w:val="center"/>
          </w:tcPr>
          <w:p w14:paraId="65B55A81" w14:textId="77777777" w:rsidR="00A10F3A"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 xml:space="preserve">100.00 </w:t>
            </w:r>
          </w:p>
        </w:tc>
      </w:tr>
      <w:tr w:rsidR="00A10F3A" w14:paraId="0F5DF573" w14:textId="77777777" w:rsidTr="00DD70CB">
        <w:trPr>
          <w:trHeight w:val="510"/>
        </w:trPr>
        <w:tc>
          <w:tcPr>
            <w:tcW w:w="539" w:type="dxa"/>
            <w:vAlign w:val="center"/>
          </w:tcPr>
          <w:p w14:paraId="25D7B925"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5</w:t>
            </w:r>
          </w:p>
        </w:tc>
        <w:tc>
          <w:tcPr>
            <w:tcW w:w="3827" w:type="dxa"/>
            <w:vAlign w:val="center"/>
          </w:tcPr>
          <w:p w14:paraId="5FE687FF" w14:textId="77777777" w:rsidR="00A10F3A" w:rsidRDefault="00A10F3A" w:rsidP="00DD70CB">
            <w:pPr>
              <w:spacing w:line="240" w:lineRule="exact"/>
              <w:jc w:val="both"/>
              <w:rPr>
                <w:rFonts w:ascii="標楷體" w:eastAsia="標楷體" w:hAnsi="標楷體" w:cs="Arial"/>
                <w:color w:val="000000"/>
                <w:sz w:val="20"/>
              </w:rPr>
            </w:pPr>
            <w:r w:rsidRPr="006F7DCD">
              <w:rPr>
                <w:rFonts w:ascii="標楷體" w:eastAsia="標楷體" w:hAnsi="標楷體" w:cs="Arial" w:hint="eastAsia"/>
                <w:color w:val="000000"/>
                <w:sz w:val="20"/>
              </w:rPr>
              <w:t>秀峰高級中學老舊校舍</w:t>
            </w:r>
            <w:r>
              <w:rPr>
                <w:rFonts w:ascii="標楷體" w:eastAsia="標楷體" w:hAnsi="標楷體" w:cs="Arial" w:hint="eastAsia"/>
                <w:color w:val="000000"/>
                <w:sz w:val="20"/>
              </w:rPr>
              <w:t>（</w:t>
            </w:r>
            <w:r w:rsidRPr="006F7DCD">
              <w:rPr>
                <w:rFonts w:ascii="標楷體" w:eastAsia="標楷體" w:hAnsi="標楷體" w:cs="Arial" w:hint="eastAsia"/>
                <w:color w:val="000000"/>
                <w:sz w:val="20"/>
              </w:rPr>
              <w:t>忠孝樓及仁愛樓拆除重建</w:t>
            </w:r>
            <w:r>
              <w:rPr>
                <w:rFonts w:ascii="標楷體" w:eastAsia="標楷體" w:hAnsi="標楷體" w:cs="Arial" w:hint="eastAsia"/>
                <w:color w:val="000000"/>
                <w:sz w:val="20"/>
              </w:rPr>
              <w:t>）</w:t>
            </w:r>
            <w:r w:rsidRPr="006F7DCD">
              <w:rPr>
                <w:rFonts w:ascii="標楷體" w:eastAsia="標楷體" w:hAnsi="標楷體" w:cs="Arial" w:hint="eastAsia"/>
                <w:color w:val="000000"/>
                <w:sz w:val="20"/>
              </w:rPr>
              <w:t>整建工程</w:t>
            </w:r>
          </w:p>
        </w:tc>
        <w:tc>
          <w:tcPr>
            <w:tcW w:w="1852" w:type="dxa"/>
            <w:vAlign w:val="center"/>
          </w:tcPr>
          <w:p w14:paraId="29FC2D63"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250,000</w:t>
            </w:r>
          </w:p>
        </w:tc>
        <w:tc>
          <w:tcPr>
            <w:tcW w:w="1852" w:type="dxa"/>
            <w:vAlign w:val="center"/>
          </w:tcPr>
          <w:p w14:paraId="4A65EA15"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250,000</w:t>
            </w:r>
          </w:p>
        </w:tc>
        <w:tc>
          <w:tcPr>
            <w:tcW w:w="1853" w:type="dxa"/>
            <w:vAlign w:val="center"/>
          </w:tcPr>
          <w:p w14:paraId="42D20D88"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 xml:space="preserve">100.00 </w:t>
            </w:r>
          </w:p>
        </w:tc>
      </w:tr>
      <w:tr w:rsidR="00A10F3A" w14:paraId="4C7A2BF2" w14:textId="77777777" w:rsidTr="00DD70CB">
        <w:trPr>
          <w:trHeight w:val="510"/>
        </w:trPr>
        <w:tc>
          <w:tcPr>
            <w:tcW w:w="539" w:type="dxa"/>
            <w:vAlign w:val="center"/>
          </w:tcPr>
          <w:p w14:paraId="229DE47E"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6</w:t>
            </w:r>
          </w:p>
        </w:tc>
        <w:tc>
          <w:tcPr>
            <w:tcW w:w="3827" w:type="dxa"/>
            <w:vAlign w:val="center"/>
          </w:tcPr>
          <w:p w14:paraId="1E537397" w14:textId="77777777" w:rsidR="00A10F3A" w:rsidRDefault="00A10F3A" w:rsidP="00DD70CB">
            <w:pPr>
              <w:spacing w:line="240" w:lineRule="exact"/>
              <w:jc w:val="both"/>
              <w:rPr>
                <w:rFonts w:ascii="標楷體" w:eastAsia="標楷體" w:hAnsi="標楷體" w:cs="Arial"/>
                <w:color w:val="000000"/>
                <w:sz w:val="20"/>
              </w:rPr>
            </w:pPr>
            <w:r w:rsidRPr="006F7DCD">
              <w:rPr>
                <w:rFonts w:ascii="標楷體" w:eastAsia="標楷體" w:hAnsi="標楷體" w:cs="Arial" w:hint="eastAsia"/>
                <w:color w:val="000000"/>
                <w:sz w:val="20"/>
              </w:rPr>
              <w:t>桃子腳國民中小學校舍三期工程</w:t>
            </w:r>
          </w:p>
        </w:tc>
        <w:tc>
          <w:tcPr>
            <w:tcW w:w="1852" w:type="dxa"/>
            <w:vAlign w:val="center"/>
          </w:tcPr>
          <w:p w14:paraId="02863C14"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33,216</w:t>
            </w:r>
          </w:p>
        </w:tc>
        <w:tc>
          <w:tcPr>
            <w:tcW w:w="1852" w:type="dxa"/>
            <w:vAlign w:val="center"/>
          </w:tcPr>
          <w:p w14:paraId="72BB8508"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33,216</w:t>
            </w:r>
          </w:p>
        </w:tc>
        <w:tc>
          <w:tcPr>
            <w:tcW w:w="1853" w:type="dxa"/>
            <w:vAlign w:val="center"/>
          </w:tcPr>
          <w:p w14:paraId="1EEB85D6"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 xml:space="preserve">100.00 </w:t>
            </w:r>
          </w:p>
        </w:tc>
      </w:tr>
      <w:tr w:rsidR="00A10F3A" w14:paraId="6E666081" w14:textId="77777777" w:rsidTr="00DD70CB">
        <w:trPr>
          <w:trHeight w:val="510"/>
        </w:trPr>
        <w:tc>
          <w:tcPr>
            <w:tcW w:w="539" w:type="dxa"/>
            <w:vAlign w:val="center"/>
          </w:tcPr>
          <w:p w14:paraId="05F4CE84"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7</w:t>
            </w:r>
          </w:p>
        </w:tc>
        <w:tc>
          <w:tcPr>
            <w:tcW w:w="3827" w:type="dxa"/>
            <w:vAlign w:val="center"/>
          </w:tcPr>
          <w:p w14:paraId="1BA34B23" w14:textId="77777777" w:rsidR="00A10F3A" w:rsidRDefault="00A10F3A" w:rsidP="00DD70CB">
            <w:pPr>
              <w:spacing w:line="240" w:lineRule="exact"/>
              <w:jc w:val="both"/>
              <w:rPr>
                <w:rFonts w:ascii="標楷體" w:eastAsia="標楷體" w:hAnsi="標楷體" w:cs="Arial"/>
                <w:color w:val="000000"/>
                <w:sz w:val="20"/>
              </w:rPr>
            </w:pPr>
            <w:r w:rsidRPr="006F7DCD">
              <w:rPr>
                <w:rFonts w:ascii="標楷體" w:eastAsia="標楷體" w:hAnsi="標楷體" w:cs="Arial" w:hint="eastAsia"/>
                <w:color w:val="000000"/>
                <w:sz w:val="20"/>
              </w:rPr>
              <w:t>淡水國小信義樓改建工程</w:t>
            </w:r>
          </w:p>
        </w:tc>
        <w:tc>
          <w:tcPr>
            <w:tcW w:w="1852" w:type="dxa"/>
            <w:vAlign w:val="center"/>
          </w:tcPr>
          <w:p w14:paraId="6286457F"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71,610</w:t>
            </w:r>
          </w:p>
        </w:tc>
        <w:tc>
          <w:tcPr>
            <w:tcW w:w="1852" w:type="dxa"/>
            <w:vAlign w:val="center"/>
          </w:tcPr>
          <w:p w14:paraId="5424F36D"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71,610</w:t>
            </w:r>
          </w:p>
        </w:tc>
        <w:tc>
          <w:tcPr>
            <w:tcW w:w="1853" w:type="dxa"/>
            <w:vAlign w:val="center"/>
          </w:tcPr>
          <w:p w14:paraId="289B71B8"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 xml:space="preserve">100.00 </w:t>
            </w:r>
          </w:p>
        </w:tc>
      </w:tr>
      <w:tr w:rsidR="00A10F3A" w14:paraId="64A3952D" w14:textId="77777777" w:rsidTr="00DD70CB">
        <w:trPr>
          <w:trHeight w:val="510"/>
        </w:trPr>
        <w:tc>
          <w:tcPr>
            <w:tcW w:w="539" w:type="dxa"/>
            <w:vAlign w:val="center"/>
          </w:tcPr>
          <w:p w14:paraId="68912BB3"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8</w:t>
            </w:r>
          </w:p>
        </w:tc>
        <w:tc>
          <w:tcPr>
            <w:tcW w:w="3827" w:type="dxa"/>
            <w:vAlign w:val="center"/>
          </w:tcPr>
          <w:p w14:paraId="24464F2A" w14:textId="77777777" w:rsidR="00A10F3A" w:rsidRDefault="00A10F3A" w:rsidP="00DD70CB">
            <w:pPr>
              <w:spacing w:line="240" w:lineRule="exact"/>
              <w:jc w:val="both"/>
              <w:rPr>
                <w:rFonts w:ascii="標楷體" w:eastAsia="標楷體" w:hAnsi="標楷體" w:cs="Arial"/>
                <w:color w:val="000000"/>
                <w:sz w:val="20"/>
              </w:rPr>
            </w:pPr>
            <w:r w:rsidRPr="006F7DCD">
              <w:rPr>
                <w:rFonts w:ascii="標楷體" w:eastAsia="標楷體" w:hAnsi="標楷體" w:cs="Arial" w:hint="eastAsia"/>
                <w:color w:val="000000"/>
                <w:sz w:val="20"/>
              </w:rPr>
              <w:t>板橋國中校舍</w:t>
            </w:r>
            <w:proofErr w:type="gramStart"/>
            <w:r w:rsidRPr="006F7DCD">
              <w:rPr>
                <w:rFonts w:ascii="標楷體" w:eastAsia="標楷體" w:hAnsi="標楷體" w:cs="Arial" w:hint="eastAsia"/>
                <w:color w:val="000000"/>
                <w:sz w:val="20"/>
              </w:rPr>
              <w:t>改建暨增設</w:t>
            </w:r>
            <w:proofErr w:type="gramEnd"/>
            <w:r w:rsidRPr="006F7DCD">
              <w:rPr>
                <w:rFonts w:ascii="標楷體" w:eastAsia="標楷體" w:hAnsi="標楷體" w:cs="Arial" w:hint="eastAsia"/>
                <w:color w:val="000000"/>
                <w:sz w:val="20"/>
              </w:rPr>
              <w:t>新月旗艦型幼兒園興建工程</w:t>
            </w:r>
          </w:p>
        </w:tc>
        <w:tc>
          <w:tcPr>
            <w:tcW w:w="1852" w:type="dxa"/>
            <w:vAlign w:val="center"/>
          </w:tcPr>
          <w:p w14:paraId="3857CFA1"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219,360</w:t>
            </w:r>
          </w:p>
        </w:tc>
        <w:tc>
          <w:tcPr>
            <w:tcW w:w="1852" w:type="dxa"/>
            <w:vAlign w:val="center"/>
          </w:tcPr>
          <w:p w14:paraId="1BC5375F"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219,360</w:t>
            </w:r>
          </w:p>
        </w:tc>
        <w:tc>
          <w:tcPr>
            <w:tcW w:w="1853" w:type="dxa"/>
            <w:vAlign w:val="center"/>
          </w:tcPr>
          <w:p w14:paraId="77E9EFDB"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 xml:space="preserve">100.00 </w:t>
            </w:r>
          </w:p>
        </w:tc>
      </w:tr>
      <w:tr w:rsidR="00A10F3A" w14:paraId="411E5279" w14:textId="77777777" w:rsidTr="00DD70CB">
        <w:trPr>
          <w:trHeight w:val="510"/>
        </w:trPr>
        <w:tc>
          <w:tcPr>
            <w:tcW w:w="539" w:type="dxa"/>
            <w:vAlign w:val="center"/>
          </w:tcPr>
          <w:p w14:paraId="729EB97C"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9</w:t>
            </w:r>
          </w:p>
        </w:tc>
        <w:tc>
          <w:tcPr>
            <w:tcW w:w="3827" w:type="dxa"/>
            <w:vAlign w:val="center"/>
          </w:tcPr>
          <w:p w14:paraId="4E3EB797" w14:textId="77777777" w:rsidR="00A10F3A" w:rsidRDefault="00A10F3A" w:rsidP="00DD70CB">
            <w:pPr>
              <w:spacing w:line="240" w:lineRule="exact"/>
              <w:jc w:val="both"/>
              <w:rPr>
                <w:rFonts w:ascii="標楷體" w:eastAsia="標楷體" w:hAnsi="標楷體" w:cs="Arial"/>
                <w:color w:val="000000"/>
                <w:sz w:val="20"/>
              </w:rPr>
            </w:pPr>
            <w:r w:rsidRPr="006F7DCD">
              <w:rPr>
                <w:rFonts w:ascii="標楷體" w:eastAsia="標楷體" w:hAnsi="標楷體" w:cs="Arial" w:hint="eastAsia"/>
                <w:color w:val="000000"/>
                <w:sz w:val="20"/>
              </w:rPr>
              <w:t>義學國中多功能</w:t>
            </w:r>
            <w:proofErr w:type="gramStart"/>
            <w:r w:rsidRPr="006F7DCD">
              <w:rPr>
                <w:rFonts w:ascii="標楷體" w:eastAsia="標楷體" w:hAnsi="標楷體" w:cs="Arial" w:hint="eastAsia"/>
                <w:color w:val="000000"/>
                <w:sz w:val="20"/>
              </w:rPr>
              <w:t>體育館暨共構</w:t>
            </w:r>
            <w:proofErr w:type="gramEnd"/>
            <w:r w:rsidRPr="006F7DCD">
              <w:rPr>
                <w:rFonts w:ascii="標楷體" w:eastAsia="標楷體" w:hAnsi="標楷體" w:cs="Arial" w:hint="eastAsia"/>
                <w:color w:val="000000"/>
                <w:sz w:val="20"/>
              </w:rPr>
              <w:t>地下停車場興建工程</w:t>
            </w:r>
          </w:p>
        </w:tc>
        <w:tc>
          <w:tcPr>
            <w:tcW w:w="1852" w:type="dxa"/>
            <w:vAlign w:val="center"/>
          </w:tcPr>
          <w:p w14:paraId="57160B46"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231,000</w:t>
            </w:r>
          </w:p>
        </w:tc>
        <w:tc>
          <w:tcPr>
            <w:tcW w:w="1852" w:type="dxa"/>
            <w:vAlign w:val="center"/>
          </w:tcPr>
          <w:p w14:paraId="03BB5A18"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241,480</w:t>
            </w:r>
          </w:p>
        </w:tc>
        <w:tc>
          <w:tcPr>
            <w:tcW w:w="1853" w:type="dxa"/>
            <w:vAlign w:val="center"/>
          </w:tcPr>
          <w:p w14:paraId="457C0025"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 xml:space="preserve">104.54 </w:t>
            </w:r>
          </w:p>
        </w:tc>
      </w:tr>
      <w:tr w:rsidR="00A10F3A" w14:paraId="0B250583" w14:textId="77777777" w:rsidTr="00DD70CB">
        <w:trPr>
          <w:trHeight w:val="510"/>
        </w:trPr>
        <w:tc>
          <w:tcPr>
            <w:tcW w:w="539" w:type="dxa"/>
            <w:vAlign w:val="center"/>
          </w:tcPr>
          <w:p w14:paraId="434ECD4A"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10</w:t>
            </w:r>
          </w:p>
        </w:tc>
        <w:tc>
          <w:tcPr>
            <w:tcW w:w="3827" w:type="dxa"/>
            <w:vAlign w:val="center"/>
          </w:tcPr>
          <w:p w14:paraId="412667D9" w14:textId="77777777" w:rsidR="00A10F3A" w:rsidRDefault="00A10F3A" w:rsidP="00DD70CB">
            <w:pPr>
              <w:spacing w:line="240" w:lineRule="exact"/>
              <w:jc w:val="both"/>
              <w:rPr>
                <w:rFonts w:ascii="標楷體" w:eastAsia="標楷體" w:hAnsi="標楷體" w:cs="Arial"/>
                <w:color w:val="000000"/>
                <w:sz w:val="20"/>
              </w:rPr>
            </w:pPr>
            <w:r w:rsidRPr="006F7DCD">
              <w:rPr>
                <w:rFonts w:ascii="標楷體" w:eastAsia="標楷體" w:hAnsi="標楷體" w:cs="Arial" w:hint="eastAsia"/>
                <w:color w:val="000000"/>
                <w:sz w:val="20"/>
              </w:rPr>
              <w:t>國泰國小遷校新建</w:t>
            </w:r>
            <w:proofErr w:type="gramStart"/>
            <w:r w:rsidRPr="006F7DCD">
              <w:rPr>
                <w:rFonts w:ascii="標楷體" w:eastAsia="標楷體" w:hAnsi="標楷體" w:cs="Arial" w:hint="eastAsia"/>
                <w:color w:val="000000"/>
                <w:sz w:val="20"/>
              </w:rPr>
              <w:t>校舍暨共構</w:t>
            </w:r>
            <w:proofErr w:type="gramEnd"/>
            <w:r w:rsidRPr="006F7DCD">
              <w:rPr>
                <w:rFonts w:ascii="標楷體" w:eastAsia="標楷體" w:hAnsi="標楷體" w:cs="Arial" w:hint="eastAsia"/>
                <w:color w:val="000000"/>
                <w:sz w:val="20"/>
              </w:rPr>
              <w:t>地下停車場工程</w:t>
            </w:r>
          </w:p>
        </w:tc>
        <w:tc>
          <w:tcPr>
            <w:tcW w:w="1852" w:type="dxa"/>
            <w:vAlign w:val="center"/>
          </w:tcPr>
          <w:p w14:paraId="796AD31C"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10,000</w:t>
            </w:r>
          </w:p>
        </w:tc>
        <w:tc>
          <w:tcPr>
            <w:tcW w:w="1852" w:type="dxa"/>
            <w:vAlign w:val="center"/>
          </w:tcPr>
          <w:p w14:paraId="1231CCDD"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17,755</w:t>
            </w:r>
          </w:p>
        </w:tc>
        <w:tc>
          <w:tcPr>
            <w:tcW w:w="1853" w:type="dxa"/>
            <w:vAlign w:val="center"/>
          </w:tcPr>
          <w:p w14:paraId="1B8CFF26"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 xml:space="preserve">177.55 </w:t>
            </w:r>
          </w:p>
        </w:tc>
      </w:tr>
      <w:tr w:rsidR="00A10F3A" w14:paraId="3C939190" w14:textId="77777777" w:rsidTr="00DD70CB">
        <w:trPr>
          <w:trHeight w:val="510"/>
        </w:trPr>
        <w:tc>
          <w:tcPr>
            <w:tcW w:w="539" w:type="dxa"/>
            <w:vAlign w:val="center"/>
          </w:tcPr>
          <w:p w14:paraId="2651289D"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11</w:t>
            </w:r>
          </w:p>
        </w:tc>
        <w:tc>
          <w:tcPr>
            <w:tcW w:w="3827" w:type="dxa"/>
            <w:vAlign w:val="center"/>
          </w:tcPr>
          <w:p w14:paraId="128FE774" w14:textId="77777777" w:rsidR="00A10F3A" w:rsidRDefault="00A10F3A" w:rsidP="00DD70CB">
            <w:pPr>
              <w:spacing w:line="240" w:lineRule="exact"/>
              <w:jc w:val="both"/>
              <w:rPr>
                <w:rFonts w:ascii="標楷體" w:eastAsia="標楷體" w:hAnsi="標楷體" w:cs="Arial"/>
                <w:color w:val="000000"/>
                <w:sz w:val="20"/>
              </w:rPr>
            </w:pPr>
            <w:proofErr w:type="gramStart"/>
            <w:r w:rsidRPr="006F7DCD">
              <w:rPr>
                <w:rFonts w:ascii="標楷體" w:eastAsia="標楷體" w:hAnsi="標楷體" w:cs="Arial" w:hint="eastAsia"/>
                <w:color w:val="000000"/>
                <w:sz w:val="20"/>
              </w:rPr>
              <w:t>漳</w:t>
            </w:r>
            <w:proofErr w:type="gramEnd"/>
            <w:r w:rsidRPr="006F7DCD">
              <w:rPr>
                <w:rFonts w:ascii="標楷體" w:eastAsia="標楷體" w:hAnsi="標楷體" w:cs="Arial" w:hint="eastAsia"/>
                <w:color w:val="000000"/>
                <w:sz w:val="20"/>
              </w:rPr>
              <w:t>和國中羽球館拆除重建多功能大樓</w:t>
            </w:r>
          </w:p>
        </w:tc>
        <w:tc>
          <w:tcPr>
            <w:tcW w:w="1852" w:type="dxa"/>
            <w:vAlign w:val="center"/>
          </w:tcPr>
          <w:p w14:paraId="35AF0D81"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13,290</w:t>
            </w:r>
          </w:p>
        </w:tc>
        <w:tc>
          <w:tcPr>
            <w:tcW w:w="1852" w:type="dxa"/>
            <w:vAlign w:val="center"/>
          </w:tcPr>
          <w:p w14:paraId="17A5E8D4"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26,385</w:t>
            </w:r>
          </w:p>
        </w:tc>
        <w:tc>
          <w:tcPr>
            <w:tcW w:w="1853" w:type="dxa"/>
            <w:vAlign w:val="center"/>
          </w:tcPr>
          <w:p w14:paraId="52E1D41F" w14:textId="77777777" w:rsidR="00A10F3A" w:rsidRPr="00A45D3F" w:rsidRDefault="00A10F3A" w:rsidP="00DD70CB">
            <w:pPr>
              <w:spacing w:line="240" w:lineRule="exact"/>
              <w:jc w:val="right"/>
              <w:rPr>
                <w:rFonts w:ascii="標楷體" w:eastAsia="標楷體" w:hAnsi="標楷體" w:cs="Arial"/>
                <w:color w:val="000000"/>
                <w:sz w:val="20"/>
              </w:rPr>
            </w:pPr>
            <w:r w:rsidRPr="006F7DCD">
              <w:rPr>
                <w:rFonts w:ascii="標楷體" w:eastAsia="標楷體" w:hAnsi="標楷體" w:cs="Arial" w:hint="eastAsia"/>
                <w:color w:val="000000"/>
                <w:sz w:val="20"/>
              </w:rPr>
              <w:t xml:space="preserve">198.53 </w:t>
            </w:r>
          </w:p>
        </w:tc>
      </w:tr>
      <w:tr w:rsidR="00A10F3A" w:rsidRPr="00A0326F" w14:paraId="10F7DD05" w14:textId="77777777" w:rsidTr="00DD70CB">
        <w:trPr>
          <w:trHeight w:val="510"/>
        </w:trPr>
        <w:tc>
          <w:tcPr>
            <w:tcW w:w="4366" w:type="dxa"/>
            <w:gridSpan w:val="2"/>
            <w:tcBorders>
              <w:top w:val="single" w:sz="4" w:space="0" w:color="auto"/>
              <w:left w:val="single" w:sz="4" w:space="0" w:color="auto"/>
              <w:bottom w:val="single" w:sz="4" w:space="0" w:color="auto"/>
              <w:right w:val="single" w:sz="4" w:space="0" w:color="auto"/>
            </w:tcBorders>
            <w:noWrap/>
            <w:vAlign w:val="center"/>
            <w:hideMark/>
          </w:tcPr>
          <w:p w14:paraId="04441529" w14:textId="77777777" w:rsidR="00A10F3A" w:rsidRPr="00A0326F" w:rsidRDefault="00A10F3A" w:rsidP="00DD70CB">
            <w:pPr>
              <w:snapToGrid w:val="0"/>
              <w:spacing w:line="240" w:lineRule="exact"/>
              <w:ind w:leftChars="-1" w:left="-2"/>
              <w:jc w:val="both"/>
              <w:rPr>
                <w:rFonts w:ascii="標楷體" w:eastAsia="標楷體" w:hAnsi="標楷體" w:cs="Arial"/>
                <w:color w:val="000000"/>
                <w:sz w:val="20"/>
              </w:rPr>
            </w:pPr>
            <w:r>
              <w:rPr>
                <w:rFonts w:ascii="標楷體" w:eastAsia="標楷體" w:hAnsi="標楷體" w:hint="eastAsia"/>
                <w:b/>
                <w:bCs/>
                <w:color w:val="000000"/>
                <w:sz w:val="20"/>
              </w:rPr>
              <w:t>十一、城鄉發展局（12項）</w:t>
            </w:r>
          </w:p>
        </w:tc>
        <w:tc>
          <w:tcPr>
            <w:tcW w:w="1852" w:type="dxa"/>
            <w:tcBorders>
              <w:top w:val="single" w:sz="4" w:space="0" w:color="auto"/>
              <w:left w:val="single" w:sz="4" w:space="0" w:color="auto"/>
              <w:bottom w:val="single" w:sz="4" w:space="0" w:color="auto"/>
              <w:right w:val="single" w:sz="4" w:space="0" w:color="auto"/>
            </w:tcBorders>
            <w:noWrap/>
            <w:vAlign w:val="center"/>
            <w:hideMark/>
          </w:tcPr>
          <w:p w14:paraId="42EC8330" w14:textId="77777777" w:rsidR="00A10F3A" w:rsidRPr="00A0326F" w:rsidRDefault="00A10F3A" w:rsidP="00DD70CB">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1,986,527</w:t>
            </w:r>
          </w:p>
        </w:tc>
        <w:tc>
          <w:tcPr>
            <w:tcW w:w="1852" w:type="dxa"/>
            <w:tcBorders>
              <w:top w:val="single" w:sz="4" w:space="0" w:color="auto"/>
              <w:left w:val="single" w:sz="4" w:space="0" w:color="auto"/>
              <w:bottom w:val="single" w:sz="4" w:space="0" w:color="auto"/>
              <w:right w:val="single" w:sz="4" w:space="0" w:color="auto"/>
            </w:tcBorders>
            <w:noWrap/>
            <w:vAlign w:val="center"/>
            <w:hideMark/>
          </w:tcPr>
          <w:p w14:paraId="0671923F" w14:textId="77777777" w:rsidR="00A10F3A" w:rsidRPr="00A0326F" w:rsidRDefault="00A10F3A" w:rsidP="00DD70CB">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1,830,387</w:t>
            </w:r>
          </w:p>
        </w:tc>
        <w:tc>
          <w:tcPr>
            <w:tcW w:w="1853" w:type="dxa"/>
            <w:tcBorders>
              <w:top w:val="single" w:sz="4" w:space="0" w:color="auto"/>
              <w:left w:val="single" w:sz="4" w:space="0" w:color="auto"/>
              <w:bottom w:val="single" w:sz="4" w:space="0" w:color="auto"/>
              <w:right w:val="single" w:sz="4" w:space="0" w:color="auto"/>
            </w:tcBorders>
            <w:vAlign w:val="center"/>
            <w:hideMark/>
          </w:tcPr>
          <w:p w14:paraId="4E042B24" w14:textId="77777777" w:rsidR="00A10F3A" w:rsidRPr="00A0326F" w:rsidRDefault="00A10F3A" w:rsidP="00DD70CB">
            <w:pPr>
              <w:snapToGrid w:val="0"/>
              <w:spacing w:line="240" w:lineRule="exact"/>
              <w:ind w:leftChars="-1" w:left="-2"/>
              <w:jc w:val="right"/>
              <w:rPr>
                <w:rFonts w:ascii="標楷體" w:eastAsia="標楷體" w:hAnsi="標楷體"/>
                <w:b/>
                <w:snapToGrid w:val="0"/>
                <w:kern w:val="0"/>
                <w:sz w:val="20"/>
              </w:rPr>
            </w:pPr>
            <w:r>
              <w:rPr>
                <w:rFonts w:ascii="標楷體" w:eastAsia="標楷體" w:hAnsi="標楷體" w:hint="eastAsia"/>
                <w:b/>
                <w:bCs/>
                <w:color w:val="000000"/>
                <w:sz w:val="20"/>
              </w:rPr>
              <w:t>92.14</w:t>
            </w:r>
          </w:p>
        </w:tc>
      </w:tr>
      <w:tr w:rsidR="00A10F3A" w:rsidRPr="00A45D3F" w14:paraId="0274A258" w14:textId="77777777" w:rsidTr="00231A82">
        <w:trPr>
          <w:trHeight w:val="555"/>
        </w:trPr>
        <w:tc>
          <w:tcPr>
            <w:tcW w:w="539" w:type="dxa"/>
            <w:vAlign w:val="center"/>
          </w:tcPr>
          <w:p w14:paraId="0FE6D399"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1</w:t>
            </w:r>
          </w:p>
        </w:tc>
        <w:tc>
          <w:tcPr>
            <w:tcW w:w="3827" w:type="dxa"/>
            <w:vAlign w:val="center"/>
          </w:tcPr>
          <w:p w14:paraId="255052B3" w14:textId="77777777" w:rsidR="00A10F3A" w:rsidRDefault="00A10F3A" w:rsidP="00DD70CB">
            <w:pPr>
              <w:spacing w:line="240" w:lineRule="exact"/>
              <w:jc w:val="both"/>
              <w:rPr>
                <w:rFonts w:ascii="標楷體" w:eastAsia="標楷體" w:hAnsi="標楷體" w:cs="Arial"/>
                <w:color w:val="000000"/>
                <w:sz w:val="20"/>
              </w:rPr>
            </w:pPr>
            <w:r w:rsidRPr="008D2F7B">
              <w:rPr>
                <w:rFonts w:ascii="標楷體" w:eastAsia="標楷體" w:hAnsi="標楷體" w:cs="Arial" w:hint="eastAsia"/>
                <w:color w:val="000000"/>
                <w:sz w:val="20"/>
              </w:rPr>
              <w:t>三峽國光段</w:t>
            </w:r>
            <w:r>
              <w:rPr>
                <w:rFonts w:ascii="標楷體" w:eastAsia="標楷體" w:hAnsi="標楷體" w:cs="Arial" w:hint="eastAsia"/>
                <w:color w:val="000000"/>
                <w:sz w:val="20"/>
              </w:rPr>
              <w:t>（</w:t>
            </w:r>
            <w:r w:rsidRPr="008D2F7B">
              <w:rPr>
                <w:rFonts w:ascii="標楷體" w:eastAsia="標楷體" w:hAnsi="標楷體" w:cs="Arial" w:hint="eastAsia"/>
                <w:color w:val="000000"/>
                <w:sz w:val="20"/>
              </w:rPr>
              <w:t>二期</w:t>
            </w:r>
            <w:r>
              <w:rPr>
                <w:rFonts w:ascii="標楷體" w:eastAsia="標楷體" w:hAnsi="標楷體" w:cs="Arial" w:hint="eastAsia"/>
                <w:color w:val="000000"/>
                <w:sz w:val="20"/>
              </w:rPr>
              <w:t>）</w:t>
            </w:r>
            <w:r w:rsidRPr="008D2F7B">
              <w:rPr>
                <w:rFonts w:ascii="標楷體" w:eastAsia="標楷體" w:hAnsi="標楷體" w:cs="Arial" w:hint="eastAsia"/>
                <w:color w:val="000000"/>
                <w:sz w:val="20"/>
              </w:rPr>
              <w:t>社會住宅興建計畫</w:t>
            </w:r>
          </w:p>
        </w:tc>
        <w:tc>
          <w:tcPr>
            <w:tcW w:w="1852" w:type="dxa"/>
            <w:vAlign w:val="center"/>
          </w:tcPr>
          <w:p w14:paraId="158166C2" w14:textId="77777777" w:rsidR="00A10F3A" w:rsidRPr="00A45D3F"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834,763</w:t>
            </w:r>
          </w:p>
        </w:tc>
        <w:tc>
          <w:tcPr>
            <w:tcW w:w="1852" w:type="dxa"/>
            <w:vAlign w:val="center"/>
          </w:tcPr>
          <w:p w14:paraId="204FF021" w14:textId="77777777" w:rsidR="00A10F3A" w:rsidRPr="00A45D3F"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668,784</w:t>
            </w:r>
          </w:p>
        </w:tc>
        <w:tc>
          <w:tcPr>
            <w:tcW w:w="1853" w:type="dxa"/>
            <w:vAlign w:val="center"/>
          </w:tcPr>
          <w:p w14:paraId="35BBD8B0" w14:textId="77777777" w:rsidR="00A10F3A" w:rsidRPr="00A45D3F"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 xml:space="preserve">80.12 </w:t>
            </w:r>
          </w:p>
        </w:tc>
      </w:tr>
      <w:tr w:rsidR="00A10F3A" w:rsidRPr="00A45D3F" w14:paraId="13DEA31D" w14:textId="77777777" w:rsidTr="00231A82">
        <w:trPr>
          <w:trHeight w:val="555"/>
        </w:trPr>
        <w:tc>
          <w:tcPr>
            <w:tcW w:w="539" w:type="dxa"/>
            <w:vAlign w:val="center"/>
          </w:tcPr>
          <w:p w14:paraId="4F84CB9B"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2</w:t>
            </w:r>
          </w:p>
        </w:tc>
        <w:tc>
          <w:tcPr>
            <w:tcW w:w="3827" w:type="dxa"/>
            <w:vAlign w:val="center"/>
          </w:tcPr>
          <w:p w14:paraId="3483D7A6" w14:textId="77777777" w:rsidR="00A10F3A" w:rsidRDefault="00A10F3A" w:rsidP="00DD70CB">
            <w:pPr>
              <w:spacing w:line="240" w:lineRule="exact"/>
              <w:jc w:val="both"/>
              <w:rPr>
                <w:rFonts w:ascii="標楷體" w:eastAsia="標楷體" w:hAnsi="標楷體" w:cs="Arial"/>
                <w:color w:val="000000"/>
                <w:sz w:val="20"/>
              </w:rPr>
            </w:pPr>
            <w:r w:rsidRPr="008D2F7B">
              <w:rPr>
                <w:rFonts w:ascii="標楷體" w:eastAsia="標楷體" w:hAnsi="標楷體" w:cs="Arial" w:hint="eastAsia"/>
                <w:color w:val="000000"/>
                <w:sz w:val="20"/>
              </w:rPr>
              <w:t>三重區富貴段社會住宅興建計畫</w:t>
            </w:r>
          </w:p>
        </w:tc>
        <w:tc>
          <w:tcPr>
            <w:tcW w:w="1852" w:type="dxa"/>
            <w:vAlign w:val="center"/>
          </w:tcPr>
          <w:p w14:paraId="40F4B9B8" w14:textId="77777777" w:rsidR="00A10F3A" w:rsidRPr="00A45D3F"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9,365</w:t>
            </w:r>
          </w:p>
        </w:tc>
        <w:tc>
          <w:tcPr>
            <w:tcW w:w="1852" w:type="dxa"/>
            <w:vAlign w:val="center"/>
          </w:tcPr>
          <w:p w14:paraId="0785AD73" w14:textId="77777777" w:rsidR="00A10F3A" w:rsidRPr="00A45D3F"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7,519</w:t>
            </w:r>
          </w:p>
        </w:tc>
        <w:tc>
          <w:tcPr>
            <w:tcW w:w="1853" w:type="dxa"/>
            <w:vAlign w:val="center"/>
          </w:tcPr>
          <w:p w14:paraId="2E5BD3F1" w14:textId="77777777" w:rsidR="00A10F3A" w:rsidRPr="00A45D3F"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 xml:space="preserve">80.29 </w:t>
            </w:r>
          </w:p>
        </w:tc>
      </w:tr>
      <w:tr w:rsidR="00A10F3A" w:rsidRPr="00A45D3F" w14:paraId="415109D1" w14:textId="77777777" w:rsidTr="00231A82">
        <w:trPr>
          <w:trHeight w:val="555"/>
        </w:trPr>
        <w:tc>
          <w:tcPr>
            <w:tcW w:w="539" w:type="dxa"/>
            <w:vAlign w:val="center"/>
          </w:tcPr>
          <w:p w14:paraId="5F244BDA"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3</w:t>
            </w:r>
          </w:p>
        </w:tc>
        <w:tc>
          <w:tcPr>
            <w:tcW w:w="3827" w:type="dxa"/>
            <w:vAlign w:val="center"/>
          </w:tcPr>
          <w:p w14:paraId="0E7ECC81" w14:textId="77777777" w:rsidR="00A10F3A" w:rsidRDefault="00A10F3A" w:rsidP="00DD70CB">
            <w:pPr>
              <w:spacing w:line="240" w:lineRule="exact"/>
              <w:jc w:val="both"/>
              <w:rPr>
                <w:rFonts w:ascii="標楷體" w:eastAsia="標楷體" w:hAnsi="標楷體" w:cs="Arial"/>
                <w:color w:val="000000"/>
                <w:sz w:val="20"/>
              </w:rPr>
            </w:pPr>
            <w:r w:rsidRPr="008D2F7B">
              <w:rPr>
                <w:rFonts w:ascii="標楷體" w:eastAsia="標楷體" w:hAnsi="標楷體" w:cs="Arial" w:hint="eastAsia"/>
                <w:color w:val="000000"/>
                <w:sz w:val="20"/>
              </w:rPr>
              <w:t>板橋</w:t>
            </w:r>
            <w:proofErr w:type="gramStart"/>
            <w:r w:rsidRPr="008D2F7B">
              <w:rPr>
                <w:rFonts w:ascii="標楷體" w:eastAsia="標楷體" w:hAnsi="標楷體" w:cs="Arial" w:hint="eastAsia"/>
                <w:color w:val="000000"/>
                <w:sz w:val="20"/>
              </w:rPr>
              <w:t>江翠段社會</w:t>
            </w:r>
            <w:proofErr w:type="gramEnd"/>
            <w:r w:rsidRPr="008D2F7B">
              <w:rPr>
                <w:rFonts w:ascii="標楷體" w:eastAsia="標楷體" w:hAnsi="標楷體" w:cs="Arial" w:hint="eastAsia"/>
                <w:color w:val="000000"/>
                <w:sz w:val="20"/>
              </w:rPr>
              <w:t>住宅興建計畫</w:t>
            </w:r>
          </w:p>
        </w:tc>
        <w:tc>
          <w:tcPr>
            <w:tcW w:w="1852" w:type="dxa"/>
            <w:vAlign w:val="center"/>
          </w:tcPr>
          <w:p w14:paraId="31783054" w14:textId="77777777" w:rsidR="00A10F3A" w:rsidRPr="00A45D3F"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371,982</w:t>
            </w:r>
          </w:p>
        </w:tc>
        <w:tc>
          <w:tcPr>
            <w:tcW w:w="1852" w:type="dxa"/>
            <w:vAlign w:val="center"/>
          </w:tcPr>
          <w:p w14:paraId="6AE2DA95" w14:textId="77777777" w:rsidR="00A10F3A" w:rsidRPr="00A45D3F"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299,458</w:t>
            </w:r>
          </w:p>
        </w:tc>
        <w:tc>
          <w:tcPr>
            <w:tcW w:w="1853" w:type="dxa"/>
            <w:vAlign w:val="center"/>
          </w:tcPr>
          <w:p w14:paraId="1BE87EB1" w14:textId="77777777" w:rsidR="00A10F3A" w:rsidRPr="00A45D3F"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 xml:space="preserve">80.50 </w:t>
            </w:r>
          </w:p>
        </w:tc>
      </w:tr>
      <w:tr w:rsidR="00A10F3A" w:rsidRPr="008D2F7B" w14:paraId="3FCD4760" w14:textId="77777777" w:rsidTr="00231A82">
        <w:trPr>
          <w:trHeight w:val="555"/>
        </w:trPr>
        <w:tc>
          <w:tcPr>
            <w:tcW w:w="539" w:type="dxa"/>
            <w:vAlign w:val="center"/>
          </w:tcPr>
          <w:p w14:paraId="5CF275A2"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4</w:t>
            </w:r>
          </w:p>
        </w:tc>
        <w:tc>
          <w:tcPr>
            <w:tcW w:w="3827" w:type="dxa"/>
            <w:vAlign w:val="center"/>
          </w:tcPr>
          <w:p w14:paraId="5C97B878" w14:textId="77777777" w:rsidR="00A10F3A" w:rsidRPr="008D2F7B" w:rsidRDefault="00A10F3A" w:rsidP="00DD70CB">
            <w:pPr>
              <w:spacing w:line="240" w:lineRule="exact"/>
              <w:jc w:val="both"/>
              <w:rPr>
                <w:rFonts w:ascii="標楷體" w:eastAsia="標楷體" w:hAnsi="標楷體" w:cs="Arial"/>
                <w:color w:val="000000"/>
                <w:sz w:val="20"/>
              </w:rPr>
            </w:pPr>
            <w:r w:rsidRPr="008D2F7B">
              <w:rPr>
                <w:rFonts w:ascii="標楷體" w:eastAsia="標楷體" w:hAnsi="標楷體" w:cs="Arial" w:hint="eastAsia"/>
                <w:color w:val="000000"/>
                <w:sz w:val="20"/>
              </w:rPr>
              <w:t>土城區</w:t>
            </w:r>
            <w:proofErr w:type="gramStart"/>
            <w:r w:rsidRPr="008D2F7B">
              <w:rPr>
                <w:rFonts w:ascii="標楷體" w:eastAsia="標楷體" w:hAnsi="標楷體" w:cs="Arial" w:hint="eastAsia"/>
                <w:color w:val="000000"/>
                <w:sz w:val="20"/>
              </w:rPr>
              <w:t>板院段停車場</w:t>
            </w:r>
            <w:proofErr w:type="gramEnd"/>
            <w:r w:rsidRPr="008D2F7B">
              <w:rPr>
                <w:rFonts w:ascii="標楷體" w:eastAsia="標楷體" w:hAnsi="標楷體" w:cs="Arial" w:hint="eastAsia"/>
                <w:color w:val="000000"/>
                <w:sz w:val="20"/>
              </w:rPr>
              <w:t>及社會住宅興建計畫</w:t>
            </w:r>
          </w:p>
        </w:tc>
        <w:tc>
          <w:tcPr>
            <w:tcW w:w="1852" w:type="dxa"/>
            <w:vAlign w:val="center"/>
          </w:tcPr>
          <w:p w14:paraId="438CADA8"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38,413</w:t>
            </w:r>
          </w:p>
        </w:tc>
        <w:tc>
          <w:tcPr>
            <w:tcW w:w="1852" w:type="dxa"/>
            <w:vAlign w:val="center"/>
          </w:tcPr>
          <w:p w14:paraId="06EEEC9D"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31,007</w:t>
            </w:r>
          </w:p>
        </w:tc>
        <w:tc>
          <w:tcPr>
            <w:tcW w:w="1853" w:type="dxa"/>
            <w:vAlign w:val="center"/>
          </w:tcPr>
          <w:p w14:paraId="16F7E9B3"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 xml:space="preserve">80.72 </w:t>
            </w:r>
          </w:p>
        </w:tc>
      </w:tr>
      <w:tr w:rsidR="00A10F3A" w:rsidRPr="008D2F7B" w14:paraId="5A61514D" w14:textId="77777777" w:rsidTr="00231A82">
        <w:trPr>
          <w:trHeight w:val="555"/>
        </w:trPr>
        <w:tc>
          <w:tcPr>
            <w:tcW w:w="539" w:type="dxa"/>
            <w:vAlign w:val="center"/>
          </w:tcPr>
          <w:p w14:paraId="4138156D"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5</w:t>
            </w:r>
          </w:p>
        </w:tc>
        <w:tc>
          <w:tcPr>
            <w:tcW w:w="3827" w:type="dxa"/>
            <w:vAlign w:val="center"/>
          </w:tcPr>
          <w:p w14:paraId="1F9AD17D" w14:textId="77777777" w:rsidR="00A10F3A" w:rsidRPr="008D2F7B" w:rsidRDefault="00A10F3A" w:rsidP="00DD70CB">
            <w:pPr>
              <w:spacing w:line="240" w:lineRule="exact"/>
              <w:jc w:val="both"/>
              <w:rPr>
                <w:rFonts w:ascii="標楷體" w:eastAsia="標楷體" w:hAnsi="標楷體" w:cs="Arial"/>
                <w:color w:val="000000"/>
                <w:sz w:val="20"/>
              </w:rPr>
            </w:pPr>
            <w:r w:rsidRPr="008D2F7B">
              <w:rPr>
                <w:rFonts w:ascii="標楷體" w:eastAsia="標楷體" w:hAnsi="標楷體" w:cs="Arial" w:hint="eastAsia"/>
                <w:color w:val="000000"/>
                <w:sz w:val="20"/>
              </w:rPr>
              <w:t>新店區復興段停車場及社會住宅興建計畫</w:t>
            </w:r>
          </w:p>
        </w:tc>
        <w:tc>
          <w:tcPr>
            <w:tcW w:w="1852" w:type="dxa"/>
            <w:vAlign w:val="center"/>
          </w:tcPr>
          <w:p w14:paraId="1163688D"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6,449</w:t>
            </w:r>
          </w:p>
        </w:tc>
        <w:tc>
          <w:tcPr>
            <w:tcW w:w="1852" w:type="dxa"/>
            <w:vAlign w:val="center"/>
          </w:tcPr>
          <w:p w14:paraId="2DAEAF48"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5,210</w:t>
            </w:r>
          </w:p>
        </w:tc>
        <w:tc>
          <w:tcPr>
            <w:tcW w:w="1853" w:type="dxa"/>
            <w:vAlign w:val="center"/>
          </w:tcPr>
          <w:p w14:paraId="218730A1"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 xml:space="preserve">80.79 </w:t>
            </w:r>
          </w:p>
        </w:tc>
      </w:tr>
    </w:tbl>
    <w:p w14:paraId="6278D561" w14:textId="77777777" w:rsidR="00A10F3A" w:rsidRPr="00A0326F" w:rsidRDefault="00A10F3A" w:rsidP="00A10F3A">
      <w:pPr>
        <w:spacing w:beforeLines="100" w:before="240" w:afterLines="50" w:after="120" w:line="300" w:lineRule="exact"/>
        <w:jc w:val="center"/>
        <w:rPr>
          <w:rFonts w:ascii="標楷體" w:eastAsia="標楷體" w:hAnsi="標楷體" w:cs="新細明體"/>
          <w:color w:val="000000"/>
          <w:kern w:val="0"/>
          <w:sz w:val="20"/>
          <w:lang w:val="x-none"/>
        </w:rPr>
      </w:pPr>
      <w:r w:rsidRPr="00A0326F">
        <w:rPr>
          <w:rFonts w:ascii="標楷體" w:eastAsia="標楷體" w:hAnsi="標楷體" w:cs="新細明體" w:hint="eastAsia"/>
          <w:b/>
          <w:bCs/>
          <w:color w:val="000000"/>
          <w:kern w:val="0"/>
          <w:szCs w:val="24"/>
        </w:rPr>
        <w:lastRenderedPageBreak/>
        <w:t>表1</w:t>
      </w:r>
      <w:r w:rsidRPr="00A0326F">
        <w:rPr>
          <w:rFonts w:ascii="標楷體" w:eastAsia="標楷體" w:hAnsi="標楷體" w:cs="新細明體" w:hint="eastAsia"/>
          <w:b/>
          <w:bCs/>
          <w:color w:val="000000"/>
          <w:kern w:val="0"/>
          <w:sz w:val="28"/>
          <w:szCs w:val="28"/>
        </w:rPr>
        <w:t xml:space="preserve"> </w:t>
      </w:r>
      <w:r w:rsidRPr="00A0326F">
        <w:rPr>
          <w:rFonts w:ascii="標楷體" w:eastAsia="標楷體" w:hAnsi="標楷體" w:cs="新細明體" w:hint="eastAsia"/>
          <w:b/>
          <w:bCs/>
          <w:color w:val="000000"/>
          <w:kern w:val="0"/>
          <w:szCs w:val="24"/>
        </w:rPr>
        <w:t>市政府所屬各機關</w:t>
      </w:r>
      <w:proofErr w:type="gramStart"/>
      <w:r w:rsidRPr="00A0326F">
        <w:rPr>
          <w:rFonts w:ascii="標楷體" w:eastAsia="標楷體" w:hAnsi="標楷體" w:cs="新細明體" w:hint="eastAsia"/>
          <w:b/>
          <w:bCs/>
          <w:color w:val="000000"/>
          <w:kern w:val="0"/>
          <w:szCs w:val="24"/>
        </w:rPr>
        <w:t>11</w:t>
      </w:r>
      <w:r>
        <w:rPr>
          <w:rFonts w:ascii="標楷體" w:eastAsia="標楷體" w:hAnsi="標楷體" w:cs="新細明體" w:hint="eastAsia"/>
          <w:b/>
          <w:bCs/>
          <w:color w:val="000000"/>
          <w:kern w:val="0"/>
          <w:szCs w:val="24"/>
        </w:rPr>
        <w:t>4</w:t>
      </w:r>
      <w:proofErr w:type="gramEnd"/>
      <w:r w:rsidRPr="00A0326F">
        <w:rPr>
          <w:rFonts w:ascii="標楷體" w:eastAsia="標楷體" w:hAnsi="標楷體" w:cs="新細明體" w:hint="eastAsia"/>
          <w:b/>
          <w:bCs/>
          <w:color w:val="000000"/>
          <w:kern w:val="0"/>
          <w:szCs w:val="24"/>
        </w:rPr>
        <w:t>年度重大公共建設計畫預算執行情形</w:t>
      </w:r>
      <w:r w:rsidRPr="00AA00E9">
        <w:rPr>
          <w:rFonts w:ascii="標楷體" w:eastAsia="標楷體" w:hAnsi="標楷體" w:cs="新細明體" w:hint="eastAsia"/>
          <w:bCs/>
          <w:color w:val="000000"/>
          <w:kern w:val="0"/>
          <w:szCs w:val="24"/>
        </w:rPr>
        <w:t>（續）</w:t>
      </w:r>
    </w:p>
    <w:p w14:paraId="509EE558" w14:textId="77777777" w:rsidR="00A10F3A" w:rsidRPr="00A0326F" w:rsidRDefault="00A10F3A" w:rsidP="00FA32D2">
      <w:pPr>
        <w:spacing w:before="50" w:line="300" w:lineRule="exact"/>
        <w:ind w:rightChars="10" w:right="24"/>
        <w:jc w:val="right"/>
        <w:rPr>
          <w:rFonts w:ascii="標楷體" w:eastAsia="標楷體" w:hAnsi="標楷體" w:cs="新細明體"/>
          <w:color w:val="000000"/>
          <w:kern w:val="0"/>
          <w:sz w:val="20"/>
          <w:lang w:val="x-none"/>
        </w:rPr>
      </w:pPr>
      <w:r w:rsidRPr="00A0326F">
        <w:rPr>
          <w:rFonts w:ascii="標楷體" w:eastAsia="標楷體" w:hAnsi="標楷體" w:cs="新細明體" w:hint="eastAsia"/>
          <w:color w:val="000000"/>
          <w:kern w:val="0"/>
          <w:sz w:val="20"/>
          <w:lang w:val="x-none"/>
        </w:rPr>
        <w:t>單位：新臺幣千元、％</w:t>
      </w:r>
    </w:p>
    <w:tbl>
      <w:tblPr>
        <w:tblStyle w:val="affd"/>
        <w:tblW w:w="9923" w:type="dxa"/>
        <w:tblInd w:w="-5" w:type="dxa"/>
        <w:tblLayout w:type="fixed"/>
        <w:tblLook w:val="04A0" w:firstRow="1" w:lastRow="0" w:firstColumn="1" w:lastColumn="0" w:noHBand="0" w:noVBand="1"/>
      </w:tblPr>
      <w:tblGrid>
        <w:gridCol w:w="539"/>
        <w:gridCol w:w="3827"/>
        <w:gridCol w:w="1852"/>
        <w:gridCol w:w="1852"/>
        <w:gridCol w:w="1853"/>
      </w:tblGrid>
      <w:tr w:rsidR="00A10F3A" w:rsidRPr="009F7A37" w14:paraId="545202FB" w14:textId="77777777" w:rsidTr="00DD70CB">
        <w:trPr>
          <w:trHeight w:val="556"/>
        </w:trPr>
        <w:tc>
          <w:tcPr>
            <w:tcW w:w="539" w:type="dxa"/>
            <w:tcBorders>
              <w:top w:val="single" w:sz="4" w:space="0" w:color="auto"/>
              <w:left w:val="single" w:sz="4" w:space="0" w:color="auto"/>
              <w:bottom w:val="single" w:sz="4" w:space="0" w:color="auto"/>
              <w:right w:val="single" w:sz="4" w:space="0" w:color="auto"/>
            </w:tcBorders>
            <w:noWrap/>
            <w:hideMark/>
          </w:tcPr>
          <w:p w14:paraId="7AD14B83" w14:textId="77777777" w:rsidR="00A10F3A" w:rsidRPr="00F46CEF" w:rsidRDefault="00A10F3A" w:rsidP="00DD70CB">
            <w:pPr>
              <w:snapToGrid w:val="0"/>
              <w:spacing w:line="400" w:lineRule="exact"/>
              <w:ind w:leftChars="-45" w:left="10" w:rightChars="-59" w:right="-142" w:hangingChars="58" w:hanging="118"/>
              <w:jc w:val="center"/>
              <w:rPr>
                <w:rFonts w:ascii="標楷體" w:eastAsia="標楷體" w:hAnsi="標楷體"/>
                <w:snapToGrid w:val="0"/>
                <w:spacing w:val="12"/>
                <w:w w:val="90"/>
                <w:kern w:val="0"/>
                <w:sz w:val="20"/>
              </w:rPr>
            </w:pPr>
            <w:r w:rsidRPr="00F46CEF">
              <w:rPr>
                <w:rFonts w:ascii="標楷體" w:eastAsia="標楷體" w:hAnsi="標楷體" w:hint="eastAsia"/>
                <w:snapToGrid w:val="0"/>
                <w:spacing w:val="12"/>
                <w:w w:val="90"/>
                <w:kern w:val="0"/>
                <w:sz w:val="20"/>
              </w:rPr>
              <w:t>序號</w:t>
            </w:r>
          </w:p>
        </w:tc>
        <w:tc>
          <w:tcPr>
            <w:tcW w:w="3827" w:type="dxa"/>
            <w:tcBorders>
              <w:top w:val="single" w:sz="4" w:space="0" w:color="auto"/>
              <w:left w:val="single" w:sz="4" w:space="0" w:color="auto"/>
              <w:bottom w:val="single" w:sz="4" w:space="0" w:color="auto"/>
              <w:right w:val="single" w:sz="4" w:space="0" w:color="auto"/>
            </w:tcBorders>
            <w:noWrap/>
            <w:hideMark/>
          </w:tcPr>
          <w:p w14:paraId="4A4AEC08"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主管機關（列管計畫項數）/計畫名稱</w:t>
            </w:r>
          </w:p>
        </w:tc>
        <w:tc>
          <w:tcPr>
            <w:tcW w:w="1852" w:type="dxa"/>
            <w:tcBorders>
              <w:top w:val="single" w:sz="4" w:space="0" w:color="auto"/>
              <w:left w:val="single" w:sz="4" w:space="0" w:color="auto"/>
              <w:bottom w:val="single" w:sz="4" w:space="0" w:color="auto"/>
              <w:right w:val="single" w:sz="4" w:space="0" w:color="auto"/>
            </w:tcBorders>
            <w:hideMark/>
          </w:tcPr>
          <w:p w14:paraId="374DCA18" w14:textId="77777777" w:rsidR="00A10F3A" w:rsidRPr="009F7A37" w:rsidRDefault="00A10F3A" w:rsidP="00DD70CB">
            <w:pPr>
              <w:snapToGrid w:val="0"/>
              <w:spacing w:line="400" w:lineRule="exact"/>
              <w:ind w:leftChars="-1" w:left="-2" w:rightChars="-13" w:right="-31"/>
              <w:jc w:val="center"/>
              <w:rPr>
                <w:rFonts w:ascii="標楷體" w:eastAsia="標楷體" w:hAnsi="標楷體"/>
                <w:snapToGrid w:val="0"/>
                <w:w w:val="90"/>
                <w:kern w:val="0"/>
                <w:sz w:val="20"/>
              </w:rPr>
            </w:pPr>
            <w:r w:rsidRPr="009F7A37">
              <w:rPr>
                <w:rFonts w:ascii="標楷體" w:eastAsia="標楷體" w:hAnsi="標楷體" w:hint="eastAsia"/>
                <w:snapToGrid w:val="0"/>
                <w:kern w:val="0"/>
                <w:sz w:val="20"/>
              </w:rPr>
              <w:t>年度可支用預算數</w:t>
            </w:r>
          </w:p>
        </w:tc>
        <w:tc>
          <w:tcPr>
            <w:tcW w:w="1852" w:type="dxa"/>
            <w:tcBorders>
              <w:top w:val="single" w:sz="4" w:space="0" w:color="auto"/>
              <w:left w:val="single" w:sz="4" w:space="0" w:color="auto"/>
              <w:bottom w:val="single" w:sz="4" w:space="0" w:color="auto"/>
              <w:right w:val="single" w:sz="4" w:space="0" w:color="auto"/>
            </w:tcBorders>
            <w:hideMark/>
          </w:tcPr>
          <w:p w14:paraId="3E4ED6BB"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年度預算執行數</w:t>
            </w:r>
          </w:p>
        </w:tc>
        <w:tc>
          <w:tcPr>
            <w:tcW w:w="1853" w:type="dxa"/>
            <w:tcBorders>
              <w:top w:val="single" w:sz="4" w:space="0" w:color="auto"/>
              <w:left w:val="single" w:sz="4" w:space="0" w:color="auto"/>
              <w:bottom w:val="single" w:sz="4" w:space="0" w:color="auto"/>
              <w:right w:val="single" w:sz="4" w:space="0" w:color="auto"/>
            </w:tcBorders>
            <w:hideMark/>
          </w:tcPr>
          <w:p w14:paraId="71909FDE"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年度預算執行率</w:t>
            </w:r>
          </w:p>
        </w:tc>
      </w:tr>
      <w:tr w:rsidR="00A10F3A" w:rsidRPr="008D2F7B" w14:paraId="2B00A84F" w14:textId="77777777" w:rsidTr="00DD70CB">
        <w:trPr>
          <w:trHeight w:val="510"/>
        </w:trPr>
        <w:tc>
          <w:tcPr>
            <w:tcW w:w="539" w:type="dxa"/>
            <w:vAlign w:val="center"/>
          </w:tcPr>
          <w:p w14:paraId="6949306C"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6</w:t>
            </w:r>
          </w:p>
        </w:tc>
        <w:tc>
          <w:tcPr>
            <w:tcW w:w="3827" w:type="dxa"/>
            <w:vAlign w:val="center"/>
          </w:tcPr>
          <w:p w14:paraId="37D385E3" w14:textId="77777777" w:rsidR="00A10F3A" w:rsidRPr="008D2F7B" w:rsidRDefault="00A10F3A" w:rsidP="00DD70CB">
            <w:pPr>
              <w:spacing w:line="240" w:lineRule="exact"/>
              <w:jc w:val="both"/>
              <w:rPr>
                <w:rFonts w:ascii="標楷體" w:eastAsia="標楷體" w:hAnsi="標楷體" w:cs="Arial"/>
                <w:color w:val="000000"/>
                <w:sz w:val="20"/>
              </w:rPr>
            </w:pPr>
            <w:r w:rsidRPr="008D2F7B">
              <w:rPr>
                <w:rFonts w:ascii="標楷體" w:eastAsia="標楷體" w:hAnsi="標楷體" w:cs="Arial" w:hint="eastAsia"/>
                <w:color w:val="000000"/>
                <w:sz w:val="20"/>
              </w:rPr>
              <w:t>泰山中山段社會住宅興建計畫</w:t>
            </w:r>
          </w:p>
        </w:tc>
        <w:tc>
          <w:tcPr>
            <w:tcW w:w="1852" w:type="dxa"/>
            <w:vAlign w:val="center"/>
          </w:tcPr>
          <w:p w14:paraId="48C42976"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224,961</w:t>
            </w:r>
          </w:p>
        </w:tc>
        <w:tc>
          <w:tcPr>
            <w:tcW w:w="1852" w:type="dxa"/>
            <w:vAlign w:val="center"/>
          </w:tcPr>
          <w:p w14:paraId="28775F19"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204,762</w:t>
            </w:r>
          </w:p>
        </w:tc>
        <w:tc>
          <w:tcPr>
            <w:tcW w:w="1853" w:type="dxa"/>
            <w:vAlign w:val="center"/>
          </w:tcPr>
          <w:p w14:paraId="068803A6"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 xml:space="preserve">91.02 </w:t>
            </w:r>
          </w:p>
        </w:tc>
      </w:tr>
      <w:tr w:rsidR="00A10F3A" w:rsidRPr="008D2F7B" w14:paraId="25E170AF" w14:textId="77777777" w:rsidTr="00DD70CB">
        <w:trPr>
          <w:trHeight w:val="510"/>
        </w:trPr>
        <w:tc>
          <w:tcPr>
            <w:tcW w:w="539" w:type="dxa"/>
            <w:vAlign w:val="center"/>
          </w:tcPr>
          <w:p w14:paraId="5345B098"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7</w:t>
            </w:r>
          </w:p>
        </w:tc>
        <w:tc>
          <w:tcPr>
            <w:tcW w:w="3827" w:type="dxa"/>
            <w:vAlign w:val="center"/>
          </w:tcPr>
          <w:p w14:paraId="3394A584" w14:textId="77777777" w:rsidR="00A10F3A" w:rsidRPr="008D2F7B" w:rsidRDefault="00A10F3A" w:rsidP="00DD70CB">
            <w:pPr>
              <w:spacing w:line="240" w:lineRule="exact"/>
              <w:jc w:val="both"/>
              <w:rPr>
                <w:rFonts w:ascii="標楷體" w:eastAsia="標楷體" w:hAnsi="標楷體" w:cs="Arial"/>
                <w:color w:val="000000"/>
                <w:sz w:val="20"/>
              </w:rPr>
            </w:pPr>
            <w:r w:rsidRPr="008D2F7B">
              <w:rPr>
                <w:rFonts w:ascii="標楷體" w:eastAsia="標楷體" w:hAnsi="標楷體" w:cs="Arial" w:hint="eastAsia"/>
                <w:color w:val="000000"/>
                <w:sz w:val="20"/>
              </w:rPr>
              <w:t>蘆洲區光華段社會住宅興建計畫</w:t>
            </w:r>
          </w:p>
        </w:tc>
        <w:tc>
          <w:tcPr>
            <w:tcW w:w="1852" w:type="dxa"/>
            <w:vAlign w:val="center"/>
          </w:tcPr>
          <w:p w14:paraId="689E7AD0"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324,540</w:t>
            </w:r>
          </w:p>
        </w:tc>
        <w:tc>
          <w:tcPr>
            <w:tcW w:w="1852" w:type="dxa"/>
            <w:vAlign w:val="center"/>
          </w:tcPr>
          <w:p w14:paraId="22DA70CE"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322,438</w:t>
            </w:r>
          </w:p>
        </w:tc>
        <w:tc>
          <w:tcPr>
            <w:tcW w:w="1853" w:type="dxa"/>
            <w:vAlign w:val="center"/>
          </w:tcPr>
          <w:p w14:paraId="31265040"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 xml:space="preserve">99.35 </w:t>
            </w:r>
          </w:p>
        </w:tc>
      </w:tr>
      <w:tr w:rsidR="00A10F3A" w:rsidRPr="008D2F7B" w14:paraId="20345B8F" w14:textId="77777777" w:rsidTr="00DD70CB">
        <w:trPr>
          <w:trHeight w:val="510"/>
        </w:trPr>
        <w:tc>
          <w:tcPr>
            <w:tcW w:w="539" w:type="dxa"/>
            <w:vAlign w:val="center"/>
          </w:tcPr>
          <w:p w14:paraId="54AC9D59"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8</w:t>
            </w:r>
          </w:p>
        </w:tc>
        <w:tc>
          <w:tcPr>
            <w:tcW w:w="3827" w:type="dxa"/>
            <w:vAlign w:val="center"/>
          </w:tcPr>
          <w:p w14:paraId="7D1D4CE0" w14:textId="77777777" w:rsidR="00A10F3A" w:rsidRPr="008D2F7B" w:rsidRDefault="00A10F3A" w:rsidP="00DD70CB">
            <w:pPr>
              <w:spacing w:line="240" w:lineRule="exact"/>
              <w:jc w:val="both"/>
              <w:rPr>
                <w:rFonts w:ascii="標楷體" w:eastAsia="標楷體" w:hAnsi="標楷體" w:cs="Arial"/>
                <w:color w:val="000000"/>
                <w:sz w:val="20"/>
              </w:rPr>
            </w:pPr>
            <w:r w:rsidRPr="008D2F7B">
              <w:rPr>
                <w:rFonts w:ascii="標楷體" w:eastAsia="標楷體" w:hAnsi="標楷體" w:cs="Arial" w:hint="eastAsia"/>
                <w:color w:val="000000"/>
                <w:sz w:val="20"/>
              </w:rPr>
              <w:t>新莊區</w:t>
            </w:r>
            <w:proofErr w:type="gramStart"/>
            <w:r w:rsidRPr="008D2F7B">
              <w:rPr>
                <w:rFonts w:ascii="標楷體" w:eastAsia="標楷體" w:hAnsi="標楷體" w:cs="Arial" w:hint="eastAsia"/>
                <w:color w:val="000000"/>
                <w:sz w:val="20"/>
              </w:rPr>
              <w:t>塭</w:t>
            </w:r>
            <w:proofErr w:type="gramEnd"/>
            <w:r w:rsidRPr="008D2F7B">
              <w:rPr>
                <w:rFonts w:ascii="標楷體" w:eastAsia="標楷體" w:hAnsi="標楷體" w:cs="Arial" w:hint="eastAsia"/>
                <w:color w:val="000000"/>
                <w:sz w:val="20"/>
              </w:rPr>
              <w:t>仔</w:t>
            </w:r>
            <w:proofErr w:type="gramStart"/>
            <w:r w:rsidRPr="008D2F7B">
              <w:rPr>
                <w:rFonts w:ascii="標楷體" w:eastAsia="標楷體" w:hAnsi="標楷體" w:cs="Arial" w:hint="eastAsia"/>
                <w:color w:val="000000"/>
                <w:sz w:val="20"/>
              </w:rPr>
              <w:t>圳</w:t>
            </w:r>
            <w:proofErr w:type="gramEnd"/>
            <w:r w:rsidRPr="008D2F7B">
              <w:rPr>
                <w:rFonts w:ascii="標楷體" w:eastAsia="標楷體" w:hAnsi="標楷體" w:cs="Arial" w:hint="eastAsia"/>
                <w:color w:val="000000"/>
                <w:sz w:val="20"/>
              </w:rPr>
              <w:t>青年社會住宅新建工程計畫</w:t>
            </w:r>
          </w:p>
        </w:tc>
        <w:tc>
          <w:tcPr>
            <w:tcW w:w="1852" w:type="dxa"/>
            <w:vAlign w:val="center"/>
          </w:tcPr>
          <w:p w14:paraId="681B1CA4"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31,921</w:t>
            </w:r>
          </w:p>
        </w:tc>
        <w:tc>
          <w:tcPr>
            <w:tcW w:w="1852" w:type="dxa"/>
            <w:vAlign w:val="center"/>
          </w:tcPr>
          <w:p w14:paraId="7326B5BD"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31,851</w:t>
            </w:r>
          </w:p>
        </w:tc>
        <w:tc>
          <w:tcPr>
            <w:tcW w:w="1853" w:type="dxa"/>
            <w:vAlign w:val="center"/>
          </w:tcPr>
          <w:p w14:paraId="2F16FEA9"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 xml:space="preserve">99.78 </w:t>
            </w:r>
          </w:p>
        </w:tc>
      </w:tr>
      <w:tr w:rsidR="00A10F3A" w:rsidRPr="008D2F7B" w14:paraId="2F21D873" w14:textId="77777777" w:rsidTr="00DD70CB">
        <w:trPr>
          <w:trHeight w:val="510"/>
        </w:trPr>
        <w:tc>
          <w:tcPr>
            <w:tcW w:w="539" w:type="dxa"/>
            <w:vAlign w:val="center"/>
          </w:tcPr>
          <w:p w14:paraId="13A93F57"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9</w:t>
            </w:r>
          </w:p>
        </w:tc>
        <w:tc>
          <w:tcPr>
            <w:tcW w:w="3827" w:type="dxa"/>
            <w:vAlign w:val="center"/>
          </w:tcPr>
          <w:p w14:paraId="5EEF9D88" w14:textId="77777777" w:rsidR="00A10F3A" w:rsidRPr="008D2F7B" w:rsidRDefault="00A10F3A" w:rsidP="00DD70CB">
            <w:pPr>
              <w:spacing w:line="240" w:lineRule="exact"/>
              <w:jc w:val="both"/>
              <w:rPr>
                <w:rFonts w:ascii="標楷體" w:eastAsia="標楷體" w:hAnsi="標楷體" w:cs="Arial"/>
                <w:color w:val="000000"/>
                <w:sz w:val="20"/>
              </w:rPr>
            </w:pPr>
            <w:proofErr w:type="gramStart"/>
            <w:r w:rsidRPr="008D2F7B">
              <w:rPr>
                <w:rFonts w:ascii="標楷體" w:eastAsia="標楷體" w:hAnsi="標楷體" w:cs="Arial" w:hint="eastAsia"/>
                <w:color w:val="000000"/>
                <w:sz w:val="20"/>
              </w:rPr>
              <w:t>中和區盛昌</w:t>
            </w:r>
            <w:proofErr w:type="gramEnd"/>
            <w:r w:rsidRPr="008D2F7B">
              <w:rPr>
                <w:rFonts w:ascii="標楷體" w:eastAsia="標楷體" w:hAnsi="標楷體" w:cs="Arial" w:hint="eastAsia"/>
                <w:color w:val="000000"/>
                <w:sz w:val="20"/>
              </w:rPr>
              <w:t>段停車場及社會住宅興建計畫</w:t>
            </w:r>
          </w:p>
        </w:tc>
        <w:tc>
          <w:tcPr>
            <w:tcW w:w="1852" w:type="dxa"/>
            <w:vAlign w:val="center"/>
          </w:tcPr>
          <w:p w14:paraId="297B5BB3"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15,972</w:t>
            </w:r>
          </w:p>
        </w:tc>
        <w:tc>
          <w:tcPr>
            <w:tcW w:w="1852" w:type="dxa"/>
            <w:vAlign w:val="center"/>
          </w:tcPr>
          <w:p w14:paraId="7C79AE14"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15,972</w:t>
            </w:r>
          </w:p>
        </w:tc>
        <w:tc>
          <w:tcPr>
            <w:tcW w:w="1853" w:type="dxa"/>
            <w:vAlign w:val="center"/>
          </w:tcPr>
          <w:p w14:paraId="63181D1D"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 xml:space="preserve">100.00 </w:t>
            </w:r>
          </w:p>
        </w:tc>
      </w:tr>
      <w:tr w:rsidR="00A10F3A" w:rsidRPr="008D2F7B" w14:paraId="12AF908E" w14:textId="77777777" w:rsidTr="00DD70CB">
        <w:trPr>
          <w:trHeight w:val="510"/>
        </w:trPr>
        <w:tc>
          <w:tcPr>
            <w:tcW w:w="539" w:type="dxa"/>
            <w:vAlign w:val="center"/>
          </w:tcPr>
          <w:p w14:paraId="4079715E"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10</w:t>
            </w:r>
          </w:p>
        </w:tc>
        <w:tc>
          <w:tcPr>
            <w:tcW w:w="3827" w:type="dxa"/>
            <w:vAlign w:val="center"/>
          </w:tcPr>
          <w:p w14:paraId="0DFF08D4" w14:textId="77777777" w:rsidR="00A10F3A" w:rsidRPr="008D2F7B" w:rsidRDefault="00A10F3A" w:rsidP="00DD70CB">
            <w:pPr>
              <w:spacing w:line="240" w:lineRule="exact"/>
              <w:jc w:val="both"/>
              <w:rPr>
                <w:rFonts w:ascii="標楷體" w:eastAsia="標楷體" w:hAnsi="標楷體" w:cs="Arial"/>
                <w:color w:val="000000"/>
                <w:sz w:val="20"/>
              </w:rPr>
            </w:pPr>
            <w:r w:rsidRPr="008D2F7B">
              <w:rPr>
                <w:rFonts w:ascii="標楷體" w:eastAsia="標楷體" w:hAnsi="標楷體" w:cs="Arial" w:hint="eastAsia"/>
                <w:color w:val="000000"/>
                <w:sz w:val="20"/>
              </w:rPr>
              <w:t>三重公共服務園區暨周邊景觀整備計畫</w:t>
            </w:r>
          </w:p>
        </w:tc>
        <w:tc>
          <w:tcPr>
            <w:tcW w:w="1852" w:type="dxa"/>
            <w:vAlign w:val="center"/>
          </w:tcPr>
          <w:p w14:paraId="0C027327"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22,000</w:t>
            </w:r>
          </w:p>
        </w:tc>
        <w:tc>
          <w:tcPr>
            <w:tcW w:w="1852" w:type="dxa"/>
            <w:vAlign w:val="center"/>
          </w:tcPr>
          <w:p w14:paraId="5508533E"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22,000</w:t>
            </w:r>
          </w:p>
        </w:tc>
        <w:tc>
          <w:tcPr>
            <w:tcW w:w="1853" w:type="dxa"/>
            <w:vAlign w:val="center"/>
          </w:tcPr>
          <w:p w14:paraId="3B6E5494"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 xml:space="preserve">100.00 </w:t>
            </w:r>
          </w:p>
        </w:tc>
      </w:tr>
      <w:tr w:rsidR="00A10F3A" w:rsidRPr="008D2F7B" w14:paraId="6A9274C7" w14:textId="77777777" w:rsidTr="00DD70CB">
        <w:trPr>
          <w:trHeight w:val="510"/>
        </w:trPr>
        <w:tc>
          <w:tcPr>
            <w:tcW w:w="539" w:type="dxa"/>
            <w:vAlign w:val="center"/>
          </w:tcPr>
          <w:p w14:paraId="74494271"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11</w:t>
            </w:r>
          </w:p>
        </w:tc>
        <w:tc>
          <w:tcPr>
            <w:tcW w:w="3827" w:type="dxa"/>
            <w:vAlign w:val="center"/>
          </w:tcPr>
          <w:p w14:paraId="3986E55C" w14:textId="77777777" w:rsidR="00A10F3A" w:rsidRPr="008D2F7B" w:rsidRDefault="00A10F3A" w:rsidP="00DD70CB">
            <w:pPr>
              <w:spacing w:line="240" w:lineRule="exact"/>
              <w:jc w:val="both"/>
              <w:rPr>
                <w:rFonts w:ascii="標楷體" w:eastAsia="標楷體" w:hAnsi="標楷體" w:cs="Arial"/>
                <w:color w:val="000000"/>
                <w:sz w:val="20"/>
              </w:rPr>
            </w:pPr>
            <w:r w:rsidRPr="008D2F7B">
              <w:rPr>
                <w:rFonts w:ascii="標楷體" w:eastAsia="標楷體" w:hAnsi="標楷體" w:cs="Arial" w:hint="eastAsia"/>
                <w:color w:val="000000"/>
                <w:sz w:val="20"/>
              </w:rPr>
              <w:t>三重區三重段社會住宅興建計畫</w:t>
            </w:r>
          </w:p>
        </w:tc>
        <w:tc>
          <w:tcPr>
            <w:tcW w:w="1852" w:type="dxa"/>
            <w:vAlign w:val="center"/>
          </w:tcPr>
          <w:p w14:paraId="0719BB17"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93,806</w:t>
            </w:r>
          </w:p>
        </w:tc>
        <w:tc>
          <w:tcPr>
            <w:tcW w:w="1852" w:type="dxa"/>
            <w:vAlign w:val="center"/>
          </w:tcPr>
          <w:p w14:paraId="012B0B78"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192,906</w:t>
            </w:r>
          </w:p>
        </w:tc>
        <w:tc>
          <w:tcPr>
            <w:tcW w:w="1853" w:type="dxa"/>
            <w:vAlign w:val="center"/>
          </w:tcPr>
          <w:p w14:paraId="6B63B137"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 xml:space="preserve">205.64 </w:t>
            </w:r>
          </w:p>
        </w:tc>
      </w:tr>
      <w:tr w:rsidR="00A10F3A" w:rsidRPr="008D2F7B" w14:paraId="34EBA13F" w14:textId="77777777" w:rsidTr="00DD70CB">
        <w:trPr>
          <w:trHeight w:val="510"/>
        </w:trPr>
        <w:tc>
          <w:tcPr>
            <w:tcW w:w="539" w:type="dxa"/>
            <w:vAlign w:val="center"/>
          </w:tcPr>
          <w:p w14:paraId="0F96EDF5" w14:textId="77777777" w:rsidR="00A10F3A" w:rsidRDefault="00A10F3A" w:rsidP="00DD70CB">
            <w:pPr>
              <w:widowControl/>
              <w:spacing w:line="240" w:lineRule="exact"/>
              <w:jc w:val="center"/>
              <w:rPr>
                <w:rFonts w:ascii="標楷體" w:eastAsia="標楷體" w:hAnsi="標楷體"/>
                <w:color w:val="000000"/>
                <w:sz w:val="20"/>
              </w:rPr>
            </w:pPr>
            <w:r>
              <w:rPr>
                <w:rFonts w:ascii="標楷體" w:eastAsia="標楷體" w:hAnsi="標楷體" w:hint="eastAsia"/>
                <w:color w:val="000000"/>
                <w:sz w:val="20"/>
              </w:rPr>
              <w:t>12</w:t>
            </w:r>
          </w:p>
        </w:tc>
        <w:tc>
          <w:tcPr>
            <w:tcW w:w="3827" w:type="dxa"/>
            <w:vAlign w:val="center"/>
          </w:tcPr>
          <w:p w14:paraId="2C33868E" w14:textId="77777777" w:rsidR="00A10F3A" w:rsidRPr="008D2F7B" w:rsidRDefault="00A10F3A" w:rsidP="00DD70CB">
            <w:pPr>
              <w:spacing w:line="240" w:lineRule="exact"/>
              <w:jc w:val="both"/>
              <w:rPr>
                <w:rFonts w:ascii="標楷體" w:eastAsia="標楷體" w:hAnsi="標楷體" w:cs="Arial"/>
                <w:color w:val="000000"/>
                <w:sz w:val="20"/>
              </w:rPr>
            </w:pPr>
            <w:r w:rsidRPr="008D2F7B">
              <w:rPr>
                <w:rFonts w:ascii="標楷體" w:eastAsia="標楷體" w:hAnsi="標楷體" w:cs="Arial" w:hint="eastAsia"/>
                <w:color w:val="000000"/>
                <w:sz w:val="20"/>
              </w:rPr>
              <w:t>淡水</w:t>
            </w:r>
            <w:proofErr w:type="gramStart"/>
            <w:r w:rsidRPr="008D2F7B">
              <w:rPr>
                <w:rFonts w:ascii="標楷體" w:eastAsia="標楷體" w:hAnsi="標楷體" w:cs="Arial" w:hint="eastAsia"/>
                <w:color w:val="000000"/>
                <w:sz w:val="20"/>
              </w:rPr>
              <w:t>海天段社會</w:t>
            </w:r>
            <w:proofErr w:type="gramEnd"/>
            <w:r w:rsidRPr="008D2F7B">
              <w:rPr>
                <w:rFonts w:ascii="標楷體" w:eastAsia="標楷體" w:hAnsi="標楷體" w:cs="Arial" w:hint="eastAsia"/>
                <w:color w:val="000000"/>
                <w:sz w:val="20"/>
              </w:rPr>
              <w:t>住宅興建計畫</w:t>
            </w:r>
          </w:p>
        </w:tc>
        <w:tc>
          <w:tcPr>
            <w:tcW w:w="1852" w:type="dxa"/>
            <w:vAlign w:val="center"/>
          </w:tcPr>
          <w:p w14:paraId="4FBDB20D"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12,355</w:t>
            </w:r>
          </w:p>
        </w:tc>
        <w:tc>
          <w:tcPr>
            <w:tcW w:w="1852" w:type="dxa"/>
            <w:vAlign w:val="center"/>
          </w:tcPr>
          <w:p w14:paraId="3B648CF7"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28,480</w:t>
            </w:r>
          </w:p>
        </w:tc>
        <w:tc>
          <w:tcPr>
            <w:tcW w:w="1853" w:type="dxa"/>
            <w:vAlign w:val="center"/>
          </w:tcPr>
          <w:p w14:paraId="1B80BD52" w14:textId="77777777" w:rsidR="00A10F3A" w:rsidRPr="008D2F7B" w:rsidRDefault="00A10F3A" w:rsidP="00DD70CB">
            <w:pPr>
              <w:spacing w:line="240" w:lineRule="exact"/>
              <w:jc w:val="right"/>
              <w:rPr>
                <w:rFonts w:ascii="標楷體" w:eastAsia="標楷體" w:hAnsi="標楷體" w:cs="Arial"/>
                <w:color w:val="000000"/>
                <w:sz w:val="20"/>
              </w:rPr>
            </w:pPr>
            <w:r w:rsidRPr="008D2F7B">
              <w:rPr>
                <w:rFonts w:ascii="標楷體" w:eastAsia="標楷體" w:hAnsi="標楷體" w:cs="Arial" w:hint="eastAsia"/>
                <w:color w:val="000000"/>
                <w:sz w:val="20"/>
              </w:rPr>
              <w:t xml:space="preserve">230.51 </w:t>
            </w:r>
          </w:p>
        </w:tc>
      </w:tr>
      <w:tr w:rsidR="00A10F3A" w:rsidRPr="00A0326F" w14:paraId="3D134F3A" w14:textId="77777777" w:rsidTr="00DD70CB">
        <w:trPr>
          <w:trHeight w:val="510"/>
        </w:trPr>
        <w:tc>
          <w:tcPr>
            <w:tcW w:w="4366" w:type="dxa"/>
            <w:gridSpan w:val="2"/>
            <w:tcBorders>
              <w:top w:val="single" w:sz="4" w:space="0" w:color="auto"/>
              <w:left w:val="single" w:sz="4" w:space="0" w:color="auto"/>
              <w:bottom w:val="single" w:sz="4" w:space="0" w:color="auto"/>
              <w:right w:val="single" w:sz="4" w:space="0" w:color="auto"/>
            </w:tcBorders>
            <w:vAlign w:val="center"/>
          </w:tcPr>
          <w:p w14:paraId="4E95B90A" w14:textId="77777777" w:rsidR="00A10F3A" w:rsidRPr="00A0326F" w:rsidRDefault="00A10F3A" w:rsidP="00DD70CB">
            <w:pPr>
              <w:spacing w:line="240" w:lineRule="exact"/>
              <w:jc w:val="both"/>
              <w:rPr>
                <w:rFonts w:ascii="標楷體" w:eastAsia="標楷體" w:hAnsi="標楷體" w:cs="Arial"/>
                <w:color w:val="000000"/>
                <w:sz w:val="20"/>
              </w:rPr>
            </w:pPr>
            <w:r>
              <w:rPr>
                <w:rFonts w:ascii="標楷體" w:eastAsia="標楷體" w:hAnsi="標楷體" w:hint="eastAsia"/>
                <w:b/>
                <w:bCs/>
                <w:color w:val="000000"/>
                <w:sz w:val="20"/>
              </w:rPr>
              <w:t>十二、工務局（14項）</w:t>
            </w:r>
          </w:p>
        </w:tc>
        <w:tc>
          <w:tcPr>
            <w:tcW w:w="1852" w:type="dxa"/>
            <w:tcBorders>
              <w:top w:val="single" w:sz="4" w:space="0" w:color="auto"/>
              <w:left w:val="single" w:sz="4" w:space="0" w:color="auto"/>
              <w:bottom w:val="single" w:sz="4" w:space="0" w:color="auto"/>
              <w:right w:val="single" w:sz="4" w:space="0" w:color="auto"/>
            </w:tcBorders>
            <w:vAlign w:val="center"/>
          </w:tcPr>
          <w:p w14:paraId="60E89597"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3,871,292</w:t>
            </w:r>
          </w:p>
        </w:tc>
        <w:tc>
          <w:tcPr>
            <w:tcW w:w="1852" w:type="dxa"/>
            <w:tcBorders>
              <w:top w:val="single" w:sz="4" w:space="0" w:color="auto"/>
              <w:left w:val="single" w:sz="4" w:space="0" w:color="auto"/>
              <w:bottom w:val="single" w:sz="4" w:space="0" w:color="auto"/>
              <w:right w:val="single" w:sz="4" w:space="0" w:color="auto"/>
            </w:tcBorders>
            <w:vAlign w:val="center"/>
          </w:tcPr>
          <w:p w14:paraId="55BF9D58"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3,739,508</w:t>
            </w:r>
          </w:p>
        </w:tc>
        <w:tc>
          <w:tcPr>
            <w:tcW w:w="1853" w:type="dxa"/>
            <w:tcBorders>
              <w:top w:val="single" w:sz="4" w:space="0" w:color="auto"/>
              <w:left w:val="single" w:sz="4" w:space="0" w:color="auto"/>
              <w:bottom w:val="single" w:sz="4" w:space="0" w:color="auto"/>
              <w:right w:val="single" w:sz="4" w:space="0" w:color="auto"/>
            </w:tcBorders>
            <w:vAlign w:val="center"/>
          </w:tcPr>
          <w:p w14:paraId="33040A7E"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96.60</w:t>
            </w:r>
          </w:p>
        </w:tc>
      </w:tr>
      <w:tr w:rsidR="00A10F3A" w:rsidRPr="00857844" w14:paraId="4DC79EEC" w14:textId="77777777" w:rsidTr="00231A82">
        <w:trPr>
          <w:trHeight w:val="524"/>
        </w:trPr>
        <w:tc>
          <w:tcPr>
            <w:tcW w:w="539" w:type="dxa"/>
            <w:tcBorders>
              <w:top w:val="single" w:sz="4" w:space="0" w:color="auto"/>
              <w:left w:val="single" w:sz="4" w:space="0" w:color="auto"/>
              <w:bottom w:val="single" w:sz="4" w:space="0" w:color="auto"/>
              <w:right w:val="single" w:sz="4" w:space="0" w:color="auto"/>
            </w:tcBorders>
            <w:vAlign w:val="center"/>
          </w:tcPr>
          <w:p w14:paraId="28D33A8A"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Pr>
                <w:rFonts w:ascii="標楷體" w:eastAsia="標楷體" w:hAnsi="標楷體" w:hint="eastAsia"/>
                <w:color w:val="000000"/>
                <w:sz w:val="20"/>
              </w:rPr>
              <w:t>1</w:t>
            </w:r>
          </w:p>
        </w:tc>
        <w:tc>
          <w:tcPr>
            <w:tcW w:w="3827" w:type="dxa"/>
            <w:tcBorders>
              <w:top w:val="single" w:sz="4" w:space="0" w:color="auto"/>
              <w:left w:val="single" w:sz="4" w:space="0" w:color="auto"/>
              <w:bottom w:val="single" w:sz="4" w:space="0" w:color="auto"/>
              <w:right w:val="single" w:sz="4" w:space="0" w:color="auto"/>
            </w:tcBorders>
            <w:vAlign w:val="center"/>
          </w:tcPr>
          <w:p w14:paraId="4A798B23" w14:textId="77777777" w:rsidR="00A10F3A" w:rsidRPr="00A0326F" w:rsidRDefault="00A10F3A" w:rsidP="00DD70CB">
            <w:pPr>
              <w:spacing w:line="240" w:lineRule="exact"/>
              <w:jc w:val="both"/>
              <w:rPr>
                <w:rFonts w:ascii="標楷體" w:eastAsia="標楷體" w:hAnsi="標楷體" w:cs="Arial"/>
                <w:color w:val="000000"/>
                <w:sz w:val="20"/>
              </w:rPr>
            </w:pPr>
            <w:r w:rsidRPr="00857844">
              <w:rPr>
                <w:rFonts w:ascii="標楷體" w:eastAsia="標楷體" w:hAnsi="標楷體" w:cs="Arial" w:hint="eastAsia"/>
                <w:color w:val="000000"/>
                <w:sz w:val="20"/>
              </w:rPr>
              <w:t>105市道改善蜿蜒路段新</w:t>
            </w:r>
            <w:proofErr w:type="gramStart"/>
            <w:r w:rsidRPr="00857844">
              <w:rPr>
                <w:rFonts w:ascii="標楷體" w:eastAsia="標楷體" w:hAnsi="標楷體" w:cs="Arial" w:hint="eastAsia"/>
                <w:color w:val="000000"/>
                <w:sz w:val="20"/>
              </w:rPr>
              <w:t>闢</w:t>
            </w:r>
            <w:proofErr w:type="gramEnd"/>
            <w:r w:rsidRPr="00857844">
              <w:rPr>
                <w:rFonts w:ascii="標楷體" w:eastAsia="標楷體" w:hAnsi="標楷體" w:cs="Arial" w:hint="eastAsia"/>
                <w:color w:val="000000"/>
                <w:sz w:val="20"/>
              </w:rPr>
              <w:t>道路工程</w:t>
            </w:r>
          </w:p>
        </w:tc>
        <w:tc>
          <w:tcPr>
            <w:tcW w:w="1852" w:type="dxa"/>
            <w:tcBorders>
              <w:top w:val="single" w:sz="4" w:space="0" w:color="auto"/>
              <w:left w:val="single" w:sz="4" w:space="0" w:color="auto"/>
              <w:bottom w:val="single" w:sz="4" w:space="0" w:color="auto"/>
              <w:right w:val="single" w:sz="4" w:space="0" w:color="auto"/>
            </w:tcBorders>
            <w:vAlign w:val="center"/>
          </w:tcPr>
          <w:p w14:paraId="33DB90BD" w14:textId="77777777" w:rsidR="00A10F3A" w:rsidRPr="00A0326F"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112,077</w:t>
            </w:r>
          </w:p>
        </w:tc>
        <w:tc>
          <w:tcPr>
            <w:tcW w:w="1852" w:type="dxa"/>
            <w:tcBorders>
              <w:top w:val="single" w:sz="4" w:space="0" w:color="auto"/>
              <w:left w:val="single" w:sz="4" w:space="0" w:color="auto"/>
              <w:bottom w:val="single" w:sz="4" w:space="0" w:color="auto"/>
              <w:right w:val="single" w:sz="4" w:space="0" w:color="auto"/>
            </w:tcBorders>
            <w:vAlign w:val="center"/>
          </w:tcPr>
          <w:p w14:paraId="094C6008" w14:textId="77777777" w:rsidR="00A10F3A" w:rsidRPr="00A0326F"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5,965</w:t>
            </w:r>
          </w:p>
        </w:tc>
        <w:tc>
          <w:tcPr>
            <w:tcW w:w="1853" w:type="dxa"/>
            <w:tcBorders>
              <w:top w:val="single" w:sz="4" w:space="0" w:color="auto"/>
              <w:left w:val="single" w:sz="4" w:space="0" w:color="auto"/>
              <w:bottom w:val="single" w:sz="4" w:space="0" w:color="auto"/>
              <w:right w:val="single" w:sz="4" w:space="0" w:color="auto"/>
            </w:tcBorders>
            <w:vAlign w:val="center"/>
          </w:tcPr>
          <w:p w14:paraId="520CBD51" w14:textId="77777777" w:rsidR="00A10F3A" w:rsidRPr="00A0326F"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 xml:space="preserve">5.32 </w:t>
            </w:r>
          </w:p>
        </w:tc>
      </w:tr>
      <w:tr w:rsidR="00A10F3A" w:rsidRPr="00857844" w14:paraId="605EAFD7" w14:textId="77777777" w:rsidTr="00231A82">
        <w:trPr>
          <w:trHeight w:val="524"/>
        </w:trPr>
        <w:tc>
          <w:tcPr>
            <w:tcW w:w="539" w:type="dxa"/>
            <w:tcBorders>
              <w:top w:val="single" w:sz="4" w:space="0" w:color="auto"/>
              <w:left w:val="single" w:sz="4" w:space="0" w:color="auto"/>
              <w:bottom w:val="single" w:sz="4" w:space="0" w:color="auto"/>
              <w:right w:val="single" w:sz="4" w:space="0" w:color="auto"/>
            </w:tcBorders>
            <w:vAlign w:val="center"/>
          </w:tcPr>
          <w:p w14:paraId="7E289D0C"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2</w:t>
            </w:r>
          </w:p>
        </w:tc>
        <w:tc>
          <w:tcPr>
            <w:tcW w:w="3827" w:type="dxa"/>
            <w:tcBorders>
              <w:top w:val="single" w:sz="4" w:space="0" w:color="auto"/>
              <w:left w:val="single" w:sz="4" w:space="0" w:color="auto"/>
              <w:bottom w:val="single" w:sz="4" w:space="0" w:color="auto"/>
              <w:right w:val="single" w:sz="4" w:space="0" w:color="auto"/>
            </w:tcBorders>
            <w:vAlign w:val="center"/>
          </w:tcPr>
          <w:p w14:paraId="771DC2FA" w14:textId="77777777" w:rsidR="00A10F3A" w:rsidRPr="00A0326F" w:rsidRDefault="00A10F3A" w:rsidP="00DD70CB">
            <w:pPr>
              <w:spacing w:line="240" w:lineRule="exact"/>
              <w:jc w:val="both"/>
              <w:rPr>
                <w:rFonts w:ascii="標楷體" w:eastAsia="標楷體" w:hAnsi="標楷體" w:cs="Arial"/>
                <w:color w:val="000000"/>
                <w:sz w:val="20"/>
              </w:rPr>
            </w:pPr>
            <w:r w:rsidRPr="00857844">
              <w:rPr>
                <w:rFonts w:ascii="標楷體" w:eastAsia="標楷體" w:hAnsi="標楷體" w:cs="Arial" w:hint="eastAsia"/>
                <w:color w:val="000000"/>
                <w:sz w:val="20"/>
              </w:rPr>
              <w:t>汐止區白匏湖生態園區整建工程暨資源循環中心新建工程</w:t>
            </w:r>
          </w:p>
        </w:tc>
        <w:tc>
          <w:tcPr>
            <w:tcW w:w="1852" w:type="dxa"/>
            <w:tcBorders>
              <w:top w:val="single" w:sz="4" w:space="0" w:color="auto"/>
              <w:left w:val="single" w:sz="4" w:space="0" w:color="auto"/>
              <w:bottom w:val="single" w:sz="4" w:space="0" w:color="auto"/>
              <w:right w:val="single" w:sz="4" w:space="0" w:color="auto"/>
            </w:tcBorders>
            <w:vAlign w:val="center"/>
          </w:tcPr>
          <w:p w14:paraId="4BCDE722" w14:textId="77777777" w:rsidR="00A10F3A" w:rsidRPr="00A0326F"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59,029</w:t>
            </w:r>
          </w:p>
        </w:tc>
        <w:tc>
          <w:tcPr>
            <w:tcW w:w="1852" w:type="dxa"/>
            <w:tcBorders>
              <w:top w:val="single" w:sz="4" w:space="0" w:color="auto"/>
              <w:left w:val="single" w:sz="4" w:space="0" w:color="auto"/>
              <w:bottom w:val="single" w:sz="4" w:space="0" w:color="auto"/>
              <w:right w:val="single" w:sz="4" w:space="0" w:color="auto"/>
            </w:tcBorders>
            <w:vAlign w:val="center"/>
          </w:tcPr>
          <w:p w14:paraId="3528D600" w14:textId="77777777" w:rsidR="00A10F3A" w:rsidRPr="00A0326F"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46,669</w:t>
            </w:r>
          </w:p>
        </w:tc>
        <w:tc>
          <w:tcPr>
            <w:tcW w:w="1853" w:type="dxa"/>
            <w:tcBorders>
              <w:top w:val="single" w:sz="4" w:space="0" w:color="auto"/>
              <w:left w:val="single" w:sz="4" w:space="0" w:color="auto"/>
              <w:bottom w:val="single" w:sz="4" w:space="0" w:color="auto"/>
              <w:right w:val="single" w:sz="4" w:space="0" w:color="auto"/>
            </w:tcBorders>
            <w:vAlign w:val="center"/>
          </w:tcPr>
          <w:p w14:paraId="7AA67EE2" w14:textId="77777777" w:rsidR="00A10F3A" w:rsidRPr="00A0326F"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 xml:space="preserve">79.06 </w:t>
            </w:r>
          </w:p>
        </w:tc>
      </w:tr>
      <w:tr w:rsidR="00A10F3A" w:rsidRPr="00857844" w14:paraId="51F84E8E" w14:textId="77777777" w:rsidTr="00231A82">
        <w:trPr>
          <w:trHeight w:val="524"/>
        </w:trPr>
        <w:tc>
          <w:tcPr>
            <w:tcW w:w="539" w:type="dxa"/>
            <w:tcBorders>
              <w:top w:val="single" w:sz="4" w:space="0" w:color="auto"/>
              <w:left w:val="single" w:sz="4" w:space="0" w:color="auto"/>
              <w:bottom w:val="single" w:sz="4" w:space="0" w:color="auto"/>
              <w:right w:val="single" w:sz="4" w:space="0" w:color="auto"/>
            </w:tcBorders>
            <w:vAlign w:val="center"/>
          </w:tcPr>
          <w:p w14:paraId="2B8CC22B"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3</w:t>
            </w:r>
          </w:p>
        </w:tc>
        <w:tc>
          <w:tcPr>
            <w:tcW w:w="3827" w:type="dxa"/>
            <w:tcBorders>
              <w:top w:val="single" w:sz="4" w:space="0" w:color="auto"/>
              <w:left w:val="single" w:sz="4" w:space="0" w:color="auto"/>
              <w:bottom w:val="single" w:sz="4" w:space="0" w:color="auto"/>
              <w:right w:val="single" w:sz="4" w:space="0" w:color="auto"/>
            </w:tcBorders>
            <w:vAlign w:val="center"/>
          </w:tcPr>
          <w:p w14:paraId="5201B726" w14:textId="77777777" w:rsidR="00A10F3A" w:rsidRPr="00A0326F" w:rsidRDefault="00A10F3A" w:rsidP="00DD70CB">
            <w:pPr>
              <w:spacing w:line="240" w:lineRule="exact"/>
              <w:jc w:val="both"/>
              <w:rPr>
                <w:rFonts w:ascii="標楷體" w:eastAsia="標楷體" w:hAnsi="標楷體" w:cs="Arial"/>
                <w:color w:val="000000"/>
                <w:sz w:val="20"/>
              </w:rPr>
            </w:pPr>
            <w:r w:rsidRPr="00857844">
              <w:rPr>
                <w:rFonts w:ascii="標楷體" w:eastAsia="標楷體" w:hAnsi="標楷體" w:cs="Arial" w:hint="eastAsia"/>
                <w:color w:val="000000"/>
                <w:sz w:val="20"/>
              </w:rPr>
              <w:t>中正橋改建工程</w:t>
            </w:r>
          </w:p>
        </w:tc>
        <w:tc>
          <w:tcPr>
            <w:tcW w:w="1852" w:type="dxa"/>
            <w:tcBorders>
              <w:top w:val="single" w:sz="4" w:space="0" w:color="auto"/>
              <w:left w:val="single" w:sz="4" w:space="0" w:color="auto"/>
              <w:bottom w:val="single" w:sz="4" w:space="0" w:color="auto"/>
              <w:right w:val="single" w:sz="4" w:space="0" w:color="auto"/>
            </w:tcBorders>
            <w:vAlign w:val="center"/>
          </w:tcPr>
          <w:p w14:paraId="26DC0A3E" w14:textId="77777777" w:rsidR="00A10F3A" w:rsidRPr="00A0326F"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111,956</w:t>
            </w:r>
          </w:p>
        </w:tc>
        <w:tc>
          <w:tcPr>
            <w:tcW w:w="1852" w:type="dxa"/>
            <w:tcBorders>
              <w:top w:val="single" w:sz="4" w:space="0" w:color="auto"/>
              <w:left w:val="single" w:sz="4" w:space="0" w:color="auto"/>
              <w:bottom w:val="single" w:sz="4" w:space="0" w:color="auto"/>
              <w:right w:val="single" w:sz="4" w:space="0" w:color="auto"/>
            </w:tcBorders>
            <w:vAlign w:val="center"/>
          </w:tcPr>
          <w:p w14:paraId="6281B367" w14:textId="77777777" w:rsidR="00A10F3A" w:rsidRPr="00A0326F"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96,956</w:t>
            </w:r>
          </w:p>
        </w:tc>
        <w:tc>
          <w:tcPr>
            <w:tcW w:w="1853" w:type="dxa"/>
            <w:tcBorders>
              <w:top w:val="single" w:sz="4" w:space="0" w:color="auto"/>
              <w:left w:val="single" w:sz="4" w:space="0" w:color="auto"/>
              <w:bottom w:val="single" w:sz="4" w:space="0" w:color="auto"/>
              <w:right w:val="single" w:sz="4" w:space="0" w:color="auto"/>
            </w:tcBorders>
            <w:vAlign w:val="center"/>
          </w:tcPr>
          <w:p w14:paraId="24CC702E" w14:textId="77777777" w:rsidR="00A10F3A" w:rsidRPr="00A0326F"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 xml:space="preserve">86.60 </w:t>
            </w:r>
          </w:p>
        </w:tc>
      </w:tr>
      <w:tr w:rsidR="00A10F3A" w:rsidRPr="00857844" w14:paraId="068CE211" w14:textId="77777777" w:rsidTr="00231A82">
        <w:trPr>
          <w:trHeight w:val="524"/>
        </w:trPr>
        <w:tc>
          <w:tcPr>
            <w:tcW w:w="539" w:type="dxa"/>
            <w:tcBorders>
              <w:top w:val="single" w:sz="4" w:space="0" w:color="auto"/>
              <w:left w:val="single" w:sz="4" w:space="0" w:color="auto"/>
              <w:bottom w:val="single" w:sz="4" w:space="0" w:color="auto"/>
              <w:right w:val="single" w:sz="4" w:space="0" w:color="auto"/>
            </w:tcBorders>
            <w:vAlign w:val="center"/>
          </w:tcPr>
          <w:p w14:paraId="3DEA801E"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4</w:t>
            </w:r>
          </w:p>
        </w:tc>
        <w:tc>
          <w:tcPr>
            <w:tcW w:w="3827" w:type="dxa"/>
            <w:tcBorders>
              <w:top w:val="single" w:sz="4" w:space="0" w:color="auto"/>
              <w:left w:val="single" w:sz="4" w:space="0" w:color="auto"/>
              <w:bottom w:val="single" w:sz="4" w:space="0" w:color="auto"/>
              <w:right w:val="single" w:sz="4" w:space="0" w:color="auto"/>
            </w:tcBorders>
            <w:vAlign w:val="center"/>
          </w:tcPr>
          <w:p w14:paraId="6841D344" w14:textId="77777777" w:rsidR="00A10F3A" w:rsidRPr="00A0326F" w:rsidRDefault="00A10F3A" w:rsidP="00DD70CB">
            <w:pPr>
              <w:spacing w:line="240" w:lineRule="exact"/>
              <w:jc w:val="both"/>
              <w:rPr>
                <w:rFonts w:ascii="標楷體" w:eastAsia="標楷體" w:hAnsi="標楷體" w:cs="Arial"/>
                <w:color w:val="000000"/>
                <w:sz w:val="20"/>
              </w:rPr>
            </w:pPr>
            <w:r w:rsidRPr="00857844">
              <w:rPr>
                <w:rFonts w:ascii="標楷體" w:eastAsia="標楷體" w:hAnsi="標楷體" w:cs="Arial" w:hint="eastAsia"/>
                <w:color w:val="000000"/>
                <w:sz w:val="20"/>
              </w:rPr>
              <w:t>汐止區新社</w:t>
            </w:r>
            <w:proofErr w:type="gramStart"/>
            <w:r w:rsidRPr="00857844">
              <w:rPr>
                <w:rFonts w:ascii="標楷體" w:eastAsia="標楷體" w:hAnsi="標楷體" w:cs="Arial" w:hint="eastAsia"/>
                <w:color w:val="000000"/>
                <w:sz w:val="20"/>
              </w:rPr>
              <w:t>后橋園</w:t>
            </w:r>
            <w:proofErr w:type="gramEnd"/>
            <w:r w:rsidRPr="00857844">
              <w:rPr>
                <w:rFonts w:ascii="標楷體" w:eastAsia="標楷體" w:hAnsi="標楷體" w:cs="Arial" w:hint="eastAsia"/>
                <w:color w:val="000000"/>
                <w:sz w:val="20"/>
              </w:rPr>
              <w:t>道段</w:t>
            </w:r>
            <w:proofErr w:type="gramStart"/>
            <w:r w:rsidRPr="00857844">
              <w:rPr>
                <w:rFonts w:ascii="標楷體" w:eastAsia="標楷體" w:hAnsi="標楷體" w:cs="Arial" w:hint="eastAsia"/>
                <w:color w:val="000000"/>
                <w:sz w:val="20"/>
              </w:rPr>
              <w:t>道路北延穿越</w:t>
            </w:r>
            <w:proofErr w:type="gramEnd"/>
            <w:r w:rsidRPr="00857844">
              <w:rPr>
                <w:rFonts w:ascii="標楷體" w:eastAsia="標楷體" w:hAnsi="標楷體" w:cs="Arial" w:hint="eastAsia"/>
                <w:color w:val="000000"/>
                <w:sz w:val="20"/>
              </w:rPr>
              <w:t>高速公路至明峰街路段新</w:t>
            </w:r>
            <w:proofErr w:type="gramStart"/>
            <w:r w:rsidRPr="00857844">
              <w:rPr>
                <w:rFonts w:ascii="標楷體" w:eastAsia="標楷體" w:hAnsi="標楷體" w:cs="Arial" w:hint="eastAsia"/>
                <w:color w:val="000000"/>
                <w:sz w:val="20"/>
              </w:rPr>
              <w:t>闢</w:t>
            </w:r>
            <w:proofErr w:type="gramEnd"/>
            <w:r w:rsidRPr="00857844">
              <w:rPr>
                <w:rFonts w:ascii="標楷體" w:eastAsia="標楷體" w:hAnsi="標楷體" w:cs="Arial" w:hint="eastAsia"/>
                <w:color w:val="000000"/>
                <w:sz w:val="20"/>
              </w:rPr>
              <w:t>道路工程</w:t>
            </w:r>
          </w:p>
        </w:tc>
        <w:tc>
          <w:tcPr>
            <w:tcW w:w="1852" w:type="dxa"/>
            <w:tcBorders>
              <w:top w:val="single" w:sz="4" w:space="0" w:color="auto"/>
              <w:left w:val="single" w:sz="4" w:space="0" w:color="auto"/>
              <w:bottom w:val="single" w:sz="4" w:space="0" w:color="auto"/>
              <w:right w:val="single" w:sz="4" w:space="0" w:color="auto"/>
            </w:tcBorders>
            <w:vAlign w:val="center"/>
          </w:tcPr>
          <w:p w14:paraId="4052C5C6" w14:textId="77777777" w:rsidR="00A10F3A" w:rsidRPr="00A0326F"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273,983</w:t>
            </w:r>
          </w:p>
        </w:tc>
        <w:tc>
          <w:tcPr>
            <w:tcW w:w="1852" w:type="dxa"/>
            <w:tcBorders>
              <w:top w:val="single" w:sz="4" w:space="0" w:color="auto"/>
              <w:left w:val="single" w:sz="4" w:space="0" w:color="auto"/>
              <w:bottom w:val="single" w:sz="4" w:space="0" w:color="auto"/>
              <w:right w:val="single" w:sz="4" w:space="0" w:color="auto"/>
            </w:tcBorders>
            <w:vAlign w:val="center"/>
          </w:tcPr>
          <w:p w14:paraId="427A1040" w14:textId="77777777" w:rsidR="00A10F3A" w:rsidRPr="00A0326F"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249,356</w:t>
            </w:r>
          </w:p>
        </w:tc>
        <w:tc>
          <w:tcPr>
            <w:tcW w:w="1853" w:type="dxa"/>
            <w:tcBorders>
              <w:top w:val="single" w:sz="4" w:space="0" w:color="auto"/>
              <w:left w:val="single" w:sz="4" w:space="0" w:color="auto"/>
              <w:bottom w:val="single" w:sz="4" w:space="0" w:color="auto"/>
              <w:right w:val="single" w:sz="4" w:space="0" w:color="auto"/>
            </w:tcBorders>
            <w:vAlign w:val="center"/>
          </w:tcPr>
          <w:p w14:paraId="5FCE407D" w14:textId="77777777" w:rsidR="00A10F3A" w:rsidRPr="00A0326F"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 xml:space="preserve">91.01 </w:t>
            </w:r>
          </w:p>
        </w:tc>
      </w:tr>
      <w:tr w:rsidR="00A10F3A" w:rsidRPr="00857844" w14:paraId="2C3D7FAC" w14:textId="77777777" w:rsidTr="00231A82">
        <w:trPr>
          <w:trHeight w:val="524"/>
        </w:trPr>
        <w:tc>
          <w:tcPr>
            <w:tcW w:w="539" w:type="dxa"/>
            <w:tcBorders>
              <w:top w:val="single" w:sz="4" w:space="0" w:color="auto"/>
              <w:left w:val="single" w:sz="4" w:space="0" w:color="auto"/>
              <w:bottom w:val="single" w:sz="4" w:space="0" w:color="auto"/>
              <w:right w:val="single" w:sz="4" w:space="0" w:color="auto"/>
            </w:tcBorders>
            <w:vAlign w:val="center"/>
          </w:tcPr>
          <w:p w14:paraId="65C953CE" w14:textId="77777777" w:rsidR="00A10F3A"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5</w:t>
            </w:r>
          </w:p>
        </w:tc>
        <w:tc>
          <w:tcPr>
            <w:tcW w:w="3827" w:type="dxa"/>
            <w:tcBorders>
              <w:top w:val="single" w:sz="4" w:space="0" w:color="auto"/>
              <w:left w:val="single" w:sz="4" w:space="0" w:color="auto"/>
              <w:bottom w:val="single" w:sz="4" w:space="0" w:color="auto"/>
              <w:right w:val="single" w:sz="4" w:space="0" w:color="auto"/>
            </w:tcBorders>
            <w:vAlign w:val="center"/>
          </w:tcPr>
          <w:p w14:paraId="77A0F76D" w14:textId="77777777" w:rsidR="00A10F3A" w:rsidRPr="004A2833" w:rsidRDefault="00A10F3A" w:rsidP="00DD70CB">
            <w:pPr>
              <w:spacing w:line="240" w:lineRule="exact"/>
              <w:jc w:val="both"/>
              <w:rPr>
                <w:rFonts w:ascii="標楷體" w:eastAsia="標楷體" w:hAnsi="標楷體" w:cs="Arial"/>
                <w:color w:val="000000"/>
                <w:sz w:val="19"/>
                <w:szCs w:val="19"/>
              </w:rPr>
            </w:pPr>
            <w:r w:rsidRPr="004A2833">
              <w:rPr>
                <w:rFonts w:ascii="標楷體" w:eastAsia="標楷體" w:hAnsi="標楷體" w:cs="Arial" w:hint="eastAsia"/>
                <w:color w:val="000000"/>
                <w:sz w:val="19"/>
                <w:szCs w:val="19"/>
              </w:rPr>
              <w:t>土城區「頂福安居」社會住宅基地南側12公尺計畫道路開闢（含雨水箱涵設置）工程</w:t>
            </w:r>
          </w:p>
        </w:tc>
        <w:tc>
          <w:tcPr>
            <w:tcW w:w="1852" w:type="dxa"/>
            <w:tcBorders>
              <w:top w:val="single" w:sz="4" w:space="0" w:color="auto"/>
              <w:left w:val="single" w:sz="4" w:space="0" w:color="auto"/>
              <w:bottom w:val="single" w:sz="4" w:space="0" w:color="auto"/>
              <w:right w:val="single" w:sz="4" w:space="0" w:color="auto"/>
            </w:tcBorders>
            <w:vAlign w:val="center"/>
          </w:tcPr>
          <w:p w14:paraId="7540F885" w14:textId="77777777" w:rsidR="00A10F3A"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37,972</w:t>
            </w:r>
          </w:p>
        </w:tc>
        <w:tc>
          <w:tcPr>
            <w:tcW w:w="1852" w:type="dxa"/>
            <w:tcBorders>
              <w:top w:val="single" w:sz="4" w:space="0" w:color="auto"/>
              <w:left w:val="single" w:sz="4" w:space="0" w:color="auto"/>
              <w:bottom w:val="single" w:sz="4" w:space="0" w:color="auto"/>
              <w:right w:val="single" w:sz="4" w:space="0" w:color="auto"/>
            </w:tcBorders>
            <w:vAlign w:val="center"/>
          </w:tcPr>
          <w:p w14:paraId="588B041F" w14:textId="77777777" w:rsidR="00A10F3A"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36,142</w:t>
            </w:r>
          </w:p>
        </w:tc>
        <w:tc>
          <w:tcPr>
            <w:tcW w:w="1853" w:type="dxa"/>
            <w:tcBorders>
              <w:top w:val="single" w:sz="4" w:space="0" w:color="auto"/>
              <w:left w:val="single" w:sz="4" w:space="0" w:color="auto"/>
              <w:bottom w:val="single" w:sz="4" w:space="0" w:color="auto"/>
              <w:right w:val="single" w:sz="4" w:space="0" w:color="auto"/>
            </w:tcBorders>
            <w:vAlign w:val="center"/>
          </w:tcPr>
          <w:p w14:paraId="6829F233" w14:textId="77777777" w:rsidR="00A10F3A"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 xml:space="preserve">95.18 </w:t>
            </w:r>
          </w:p>
        </w:tc>
      </w:tr>
      <w:tr w:rsidR="00A10F3A" w:rsidRPr="00857844" w14:paraId="09AA0977" w14:textId="77777777" w:rsidTr="00231A82">
        <w:trPr>
          <w:trHeight w:val="524"/>
        </w:trPr>
        <w:tc>
          <w:tcPr>
            <w:tcW w:w="539" w:type="dxa"/>
            <w:tcBorders>
              <w:top w:val="single" w:sz="4" w:space="0" w:color="auto"/>
              <w:left w:val="single" w:sz="4" w:space="0" w:color="auto"/>
              <w:bottom w:val="single" w:sz="4" w:space="0" w:color="auto"/>
              <w:right w:val="single" w:sz="4" w:space="0" w:color="auto"/>
            </w:tcBorders>
            <w:vAlign w:val="center"/>
          </w:tcPr>
          <w:p w14:paraId="4E57A799" w14:textId="77777777" w:rsidR="00A10F3A"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6</w:t>
            </w:r>
          </w:p>
        </w:tc>
        <w:tc>
          <w:tcPr>
            <w:tcW w:w="3827" w:type="dxa"/>
            <w:tcBorders>
              <w:top w:val="single" w:sz="4" w:space="0" w:color="auto"/>
              <w:left w:val="single" w:sz="4" w:space="0" w:color="auto"/>
              <w:bottom w:val="single" w:sz="4" w:space="0" w:color="auto"/>
              <w:right w:val="single" w:sz="4" w:space="0" w:color="auto"/>
            </w:tcBorders>
            <w:vAlign w:val="center"/>
          </w:tcPr>
          <w:p w14:paraId="13C588AE" w14:textId="77777777" w:rsidR="00A10F3A" w:rsidRDefault="00A10F3A" w:rsidP="00DD70CB">
            <w:pPr>
              <w:spacing w:line="240" w:lineRule="exact"/>
              <w:jc w:val="both"/>
              <w:rPr>
                <w:rFonts w:ascii="標楷體" w:eastAsia="標楷體" w:hAnsi="標楷體" w:cs="Arial"/>
                <w:color w:val="000000"/>
                <w:sz w:val="20"/>
              </w:rPr>
            </w:pPr>
            <w:r w:rsidRPr="00857844">
              <w:rPr>
                <w:rFonts w:ascii="標楷體" w:eastAsia="標楷體" w:hAnsi="標楷體" w:cs="Arial" w:hint="eastAsia"/>
                <w:color w:val="000000"/>
                <w:sz w:val="20"/>
              </w:rPr>
              <w:t>市道105線</w:t>
            </w:r>
            <w:r>
              <w:rPr>
                <w:rFonts w:ascii="標楷體" w:eastAsia="標楷體" w:hAnsi="標楷體" w:cs="Arial" w:hint="eastAsia"/>
                <w:color w:val="000000"/>
                <w:sz w:val="20"/>
              </w:rPr>
              <w:t>（</w:t>
            </w:r>
            <w:r w:rsidRPr="00857844">
              <w:rPr>
                <w:rFonts w:ascii="標楷體" w:eastAsia="標楷體" w:hAnsi="標楷體" w:cs="Arial" w:hint="eastAsia"/>
                <w:color w:val="000000"/>
                <w:sz w:val="20"/>
              </w:rPr>
              <w:t>田心仔橋至長坑國小路段</w:t>
            </w:r>
            <w:r>
              <w:rPr>
                <w:rFonts w:ascii="標楷體" w:eastAsia="標楷體" w:hAnsi="標楷體" w:cs="Arial" w:hint="eastAsia"/>
                <w:color w:val="000000"/>
                <w:sz w:val="20"/>
              </w:rPr>
              <w:t>）</w:t>
            </w:r>
            <w:r w:rsidRPr="00857844">
              <w:rPr>
                <w:rFonts w:ascii="標楷體" w:eastAsia="標楷體" w:hAnsi="標楷體" w:cs="Arial" w:hint="eastAsia"/>
                <w:color w:val="000000"/>
                <w:sz w:val="20"/>
              </w:rPr>
              <w:t>平面道路拓寬工程</w:t>
            </w:r>
          </w:p>
        </w:tc>
        <w:tc>
          <w:tcPr>
            <w:tcW w:w="1852" w:type="dxa"/>
            <w:tcBorders>
              <w:top w:val="single" w:sz="4" w:space="0" w:color="auto"/>
              <w:left w:val="single" w:sz="4" w:space="0" w:color="auto"/>
              <w:bottom w:val="single" w:sz="4" w:space="0" w:color="auto"/>
              <w:right w:val="single" w:sz="4" w:space="0" w:color="auto"/>
            </w:tcBorders>
            <w:vAlign w:val="center"/>
          </w:tcPr>
          <w:p w14:paraId="1C192480" w14:textId="77777777" w:rsidR="00A10F3A"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5,201</w:t>
            </w:r>
          </w:p>
        </w:tc>
        <w:tc>
          <w:tcPr>
            <w:tcW w:w="1852" w:type="dxa"/>
            <w:tcBorders>
              <w:top w:val="single" w:sz="4" w:space="0" w:color="auto"/>
              <w:left w:val="single" w:sz="4" w:space="0" w:color="auto"/>
              <w:bottom w:val="single" w:sz="4" w:space="0" w:color="auto"/>
              <w:right w:val="single" w:sz="4" w:space="0" w:color="auto"/>
            </w:tcBorders>
            <w:vAlign w:val="center"/>
          </w:tcPr>
          <w:p w14:paraId="0B99F934" w14:textId="77777777" w:rsidR="00A10F3A"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5,024</w:t>
            </w:r>
          </w:p>
        </w:tc>
        <w:tc>
          <w:tcPr>
            <w:tcW w:w="1853" w:type="dxa"/>
            <w:tcBorders>
              <w:top w:val="single" w:sz="4" w:space="0" w:color="auto"/>
              <w:left w:val="single" w:sz="4" w:space="0" w:color="auto"/>
              <w:bottom w:val="single" w:sz="4" w:space="0" w:color="auto"/>
              <w:right w:val="single" w:sz="4" w:space="0" w:color="auto"/>
            </w:tcBorders>
            <w:vAlign w:val="center"/>
          </w:tcPr>
          <w:p w14:paraId="2CF9E3EF" w14:textId="77777777" w:rsidR="00A10F3A"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 xml:space="preserve">96.60 </w:t>
            </w:r>
          </w:p>
        </w:tc>
      </w:tr>
      <w:tr w:rsidR="00A10F3A" w:rsidRPr="00857844" w14:paraId="02EDFFF6" w14:textId="77777777" w:rsidTr="00231A82">
        <w:trPr>
          <w:trHeight w:val="524"/>
        </w:trPr>
        <w:tc>
          <w:tcPr>
            <w:tcW w:w="539" w:type="dxa"/>
            <w:tcBorders>
              <w:top w:val="single" w:sz="4" w:space="0" w:color="auto"/>
              <w:left w:val="single" w:sz="4" w:space="0" w:color="auto"/>
              <w:bottom w:val="single" w:sz="4" w:space="0" w:color="auto"/>
              <w:right w:val="single" w:sz="4" w:space="0" w:color="auto"/>
            </w:tcBorders>
            <w:vAlign w:val="center"/>
          </w:tcPr>
          <w:p w14:paraId="5B39D233"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7</w:t>
            </w:r>
          </w:p>
        </w:tc>
        <w:tc>
          <w:tcPr>
            <w:tcW w:w="3827" w:type="dxa"/>
            <w:tcBorders>
              <w:top w:val="single" w:sz="4" w:space="0" w:color="auto"/>
              <w:left w:val="single" w:sz="4" w:space="0" w:color="auto"/>
              <w:bottom w:val="single" w:sz="4" w:space="0" w:color="auto"/>
              <w:right w:val="single" w:sz="4" w:space="0" w:color="auto"/>
            </w:tcBorders>
            <w:vAlign w:val="center"/>
          </w:tcPr>
          <w:p w14:paraId="5441E2AA" w14:textId="77777777" w:rsidR="00A10F3A" w:rsidRPr="00857844" w:rsidRDefault="00A10F3A" w:rsidP="00DD70CB">
            <w:pPr>
              <w:spacing w:line="240" w:lineRule="exact"/>
              <w:jc w:val="both"/>
              <w:rPr>
                <w:rFonts w:ascii="標楷體" w:eastAsia="標楷體" w:hAnsi="標楷體" w:cs="Arial"/>
                <w:color w:val="000000"/>
                <w:sz w:val="20"/>
              </w:rPr>
            </w:pPr>
            <w:r w:rsidRPr="00857844">
              <w:rPr>
                <w:rFonts w:ascii="標楷體" w:eastAsia="標楷體" w:hAnsi="標楷體" w:cs="Arial" w:hint="eastAsia"/>
                <w:color w:val="000000"/>
                <w:sz w:val="20"/>
              </w:rPr>
              <w:t>林口區A3計畫道路新</w:t>
            </w:r>
            <w:proofErr w:type="gramStart"/>
            <w:r w:rsidRPr="00857844">
              <w:rPr>
                <w:rFonts w:ascii="標楷體" w:eastAsia="標楷體" w:hAnsi="標楷體" w:cs="Arial" w:hint="eastAsia"/>
                <w:color w:val="000000"/>
                <w:sz w:val="20"/>
              </w:rPr>
              <w:t>闢</w:t>
            </w:r>
            <w:proofErr w:type="gramEnd"/>
            <w:r w:rsidRPr="00857844">
              <w:rPr>
                <w:rFonts w:ascii="標楷體" w:eastAsia="標楷體" w:hAnsi="標楷體" w:cs="Arial" w:hint="eastAsia"/>
                <w:color w:val="000000"/>
                <w:sz w:val="20"/>
              </w:rPr>
              <w:t>工程</w:t>
            </w:r>
          </w:p>
        </w:tc>
        <w:tc>
          <w:tcPr>
            <w:tcW w:w="1852" w:type="dxa"/>
            <w:tcBorders>
              <w:top w:val="single" w:sz="4" w:space="0" w:color="auto"/>
              <w:left w:val="single" w:sz="4" w:space="0" w:color="auto"/>
              <w:bottom w:val="single" w:sz="4" w:space="0" w:color="auto"/>
              <w:right w:val="single" w:sz="4" w:space="0" w:color="auto"/>
            </w:tcBorders>
            <w:vAlign w:val="center"/>
          </w:tcPr>
          <w:p w14:paraId="7EA1826C"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15,475</w:t>
            </w:r>
          </w:p>
        </w:tc>
        <w:tc>
          <w:tcPr>
            <w:tcW w:w="1852" w:type="dxa"/>
            <w:tcBorders>
              <w:top w:val="single" w:sz="4" w:space="0" w:color="auto"/>
              <w:left w:val="single" w:sz="4" w:space="0" w:color="auto"/>
              <w:bottom w:val="single" w:sz="4" w:space="0" w:color="auto"/>
              <w:right w:val="single" w:sz="4" w:space="0" w:color="auto"/>
            </w:tcBorders>
            <w:vAlign w:val="center"/>
          </w:tcPr>
          <w:p w14:paraId="1515744E"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15,232</w:t>
            </w:r>
          </w:p>
        </w:tc>
        <w:tc>
          <w:tcPr>
            <w:tcW w:w="1853" w:type="dxa"/>
            <w:tcBorders>
              <w:top w:val="single" w:sz="4" w:space="0" w:color="auto"/>
              <w:left w:val="single" w:sz="4" w:space="0" w:color="auto"/>
              <w:bottom w:val="single" w:sz="4" w:space="0" w:color="auto"/>
              <w:right w:val="single" w:sz="4" w:space="0" w:color="auto"/>
            </w:tcBorders>
            <w:vAlign w:val="center"/>
          </w:tcPr>
          <w:p w14:paraId="731B8C9B"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 xml:space="preserve">98.43 </w:t>
            </w:r>
          </w:p>
        </w:tc>
      </w:tr>
      <w:tr w:rsidR="00A10F3A" w:rsidRPr="00857844" w14:paraId="4EA3C0D0" w14:textId="77777777" w:rsidTr="00231A82">
        <w:trPr>
          <w:trHeight w:val="524"/>
        </w:trPr>
        <w:tc>
          <w:tcPr>
            <w:tcW w:w="539" w:type="dxa"/>
            <w:tcBorders>
              <w:top w:val="single" w:sz="4" w:space="0" w:color="auto"/>
              <w:left w:val="single" w:sz="4" w:space="0" w:color="auto"/>
              <w:bottom w:val="single" w:sz="4" w:space="0" w:color="auto"/>
              <w:right w:val="single" w:sz="4" w:space="0" w:color="auto"/>
            </w:tcBorders>
            <w:vAlign w:val="center"/>
          </w:tcPr>
          <w:p w14:paraId="7F813856"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8</w:t>
            </w:r>
          </w:p>
        </w:tc>
        <w:tc>
          <w:tcPr>
            <w:tcW w:w="3827" w:type="dxa"/>
            <w:tcBorders>
              <w:top w:val="single" w:sz="4" w:space="0" w:color="auto"/>
              <w:left w:val="single" w:sz="4" w:space="0" w:color="auto"/>
              <w:bottom w:val="single" w:sz="4" w:space="0" w:color="auto"/>
              <w:right w:val="single" w:sz="4" w:space="0" w:color="auto"/>
            </w:tcBorders>
            <w:vAlign w:val="center"/>
          </w:tcPr>
          <w:p w14:paraId="1B5B2F63" w14:textId="77777777" w:rsidR="00A10F3A" w:rsidRPr="00857844" w:rsidRDefault="00A10F3A" w:rsidP="00DD70CB">
            <w:pPr>
              <w:spacing w:line="240" w:lineRule="exact"/>
              <w:jc w:val="both"/>
              <w:rPr>
                <w:rFonts w:ascii="標楷體" w:eastAsia="標楷體" w:hAnsi="標楷體" w:cs="Arial"/>
                <w:color w:val="000000"/>
                <w:sz w:val="20"/>
              </w:rPr>
            </w:pPr>
            <w:r w:rsidRPr="00857844">
              <w:rPr>
                <w:rFonts w:ascii="標楷體" w:eastAsia="標楷體" w:hAnsi="標楷體" w:cs="Arial" w:hint="eastAsia"/>
                <w:color w:val="000000"/>
                <w:sz w:val="20"/>
              </w:rPr>
              <w:t>淡江大橋</w:t>
            </w:r>
          </w:p>
        </w:tc>
        <w:tc>
          <w:tcPr>
            <w:tcW w:w="1852" w:type="dxa"/>
            <w:tcBorders>
              <w:top w:val="single" w:sz="4" w:space="0" w:color="auto"/>
              <w:left w:val="single" w:sz="4" w:space="0" w:color="auto"/>
              <w:bottom w:val="single" w:sz="4" w:space="0" w:color="auto"/>
              <w:right w:val="single" w:sz="4" w:space="0" w:color="auto"/>
            </w:tcBorders>
            <w:vAlign w:val="center"/>
          </w:tcPr>
          <w:p w14:paraId="1435A1FD"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882,000</w:t>
            </w:r>
          </w:p>
        </w:tc>
        <w:tc>
          <w:tcPr>
            <w:tcW w:w="1852" w:type="dxa"/>
            <w:tcBorders>
              <w:top w:val="single" w:sz="4" w:space="0" w:color="auto"/>
              <w:left w:val="single" w:sz="4" w:space="0" w:color="auto"/>
              <w:bottom w:val="single" w:sz="4" w:space="0" w:color="auto"/>
              <w:right w:val="single" w:sz="4" w:space="0" w:color="auto"/>
            </w:tcBorders>
            <w:vAlign w:val="center"/>
          </w:tcPr>
          <w:p w14:paraId="68942326"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882,000</w:t>
            </w:r>
          </w:p>
        </w:tc>
        <w:tc>
          <w:tcPr>
            <w:tcW w:w="1853" w:type="dxa"/>
            <w:tcBorders>
              <w:top w:val="single" w:sz="4" w:space="0" w:color="auto"/>
              <w:left w:val="single" w:sz="4" w:space="0" w:color="auto"/>
              <w:bottom w:val="single" w:sz="4" w:space="0" w:color="auto"/>
              <w:right w:val="single" w:sz="4" w:space="0" w:color="auto"/>
            </w:tcBorders>
            <w:vAlign w:val="center"/>
          </w:tcPr>
          <w:p w14:paraId="16156A82"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 xml:space="preserve">100.00 </w:t>
            </w:r>
          </w:p>
        </w:tc>
      </w:tr>
      <w:tr w:rsidR="00A10F3A" w:rsidRPr="00857844" w14:paraId="7552EB07" w14:textId="77777777" w:rsidTr="00231A82">
        <w:trPr>
          <w:trHeight w:val="524"/>
        </w:trPr>
        <w:tc>
          <w:tcPr>
            <w:tcW w:w="539" w:type="dxa"/>
            <w:tcBorders>
              <w:top w:val="single" w:sz="4" w:space="0" w:color="auto"/>
              <w:left w:val="single" w:sz="4" w:space="0" w:color="auto"/>
              <w:bottom w:val="single" w:sz="4" w:space="0" w:color="auto"/>
              <w:right w:val="single" w:sz="4" w:space="0" w:color="auto"/>
            </w:tcBorders>
            <w:vAlign w:val="center"/>
          </w:tcPr>
          <w:p w14:paraId="7B28BF41"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9</w:t>
            </w:r>
          </w:p>
        </w:tc>
        <w:tc>
          <w:tcPr>
            <w:tcW w:w="3827" w:type="dxa"/>
            <w:tcBorders>
              <w:top w:val="single" w:sz="4" w:space="0" w:color="auto"/>
              <w:left w:val="single" w:sz="4" w:space="0" w:color="auto"/>
              <w:bottom w:val="single" w:sz="4" w:space="0" w:color="auto"/>
              <w:right w:val="single" w:sz="4" w:space="0" w:color="auto"/>
            </w:tcBorders>
            <w:vAlign w:val="center"/>
          </w:tcPr>
          <w:p w14:paraId="653E1CB1" w14:textId="6D5C28F7" w:rsidR="00A10F3A" w:rsidRPr="00857844" w:rsidRDefault="00A10F3A" w:rsidP="00DD70CB">
            <w:pPr>
              <w:spacing w:line="240" w:lineRule="exact"/>
              <w:jc w:val="both"/>
              <w:rPr>
                <w:rFonts w:ascii="標楷體" w:eastAsia="標楷體" w:hAnsi="標楷體" w:cs="Arial"/>
                <w:color w:val="000000"/>
                <w:sz w:val="20"/>
              </w:rPr>
            </w:pPr>
            <w:r w:rsidRPr="00857844">
              <w:rPr>
                <w:rFonts w:ascii="標楷體" w:eastAsia="標楷體" w:hAnsi="標楷體" w:cs="Arial" w:hint="eastAsia"/>
                <w:color w:val="000000"/>
                <w:sz w:val="20"/>
              </w:rPr>
              <w:t>配合國道1號五股交流道改善工程</w:t>
            </w:r>
            <w:r w:rsidR="00F974DB">
              <w:rPr>
                <w:rFonts w:ascii="標楷體" w:eastAsia="標楷體" w:hAnsi="標楷體" w:cs="Arial" w:hint="eastAsia"/>
                <w:color w:val="000000"/>
                <w:kern w:val="0"/>
                <w:sz w:val="20"/>
              </w:rPr>
              <w:t>－</w:t>
            </w:r>
            <w:r w:rsidRPr="00857844">
              <w:rPr>
                <w:rFonts w:ascii="標楷體" w:eastAsia="標楷體" w:hAnsi="標楷體" w:cs="Arial" w:hint="eastAsia"/>
                <w:color w:val="000000"/>
                <w:sz w:val="20"/>
              </w:rPr>
              <w:t>新五路部分拓寬工程</w:t>
            </w:r>
          </w:p>
        </w:tc>
        <w:tc>
          <w:tcPr>
            <w:tcW w:w="1852" w:type="dxa"/>
            <w:tcBorders>
              <w:top w:val="single" w:sz="4" w:space="0" w:color="auto"/>
              <w:left w:val="single" w:sz="4" w:space="0" w:color="auto"/>
              <w:bottom w:val="single" w:sz="4" w:space="0" w:color="auto"/>
              <w:right w:val="single" w:sz="4" w:space="0" w:color="auto"/>
            </w:tcBorders>
            <w:vAlign w:val="center"/>
          </w:tcPr>
          <w:p w14:paraId="1ADFAAB7"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31,169</w:t>
            </w:r>
          </w:p>
        </w:tc>
        <w:tc>
          <w:tcPr>
            <w:tcW w:w="1852" w:type="dxa"/>
            <w:tcBorders>
              <w:top w:val="single" w:sz="4" w:space="0" w:color="auto"/>
              <w:left w:val="single" w:sz="4" w:space="0" w:color="auto"/>
              <w:bottom w:val="single" w:sz="4" w:space="0" w:color="auto"/>
              <w:right w:val="single" w:sz="4" w:space="0" w:color="auto"/>
            </w:tcBorders>
            <w:vAlign w:val="center"/>
          </w:tcPr>
          <w:p w14:paraId="11A4DDFD"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31,169</w:t>
            </w:r>
          </w:p>
        </w:tc>
        <w:tc>
          <w:tcPr>
            <w:tcW w:w="1853" w:type="dxa"/>
            <w:tcBorders>
              <w:top w:val="single" w:sz="4" w:space="0" w:color="auto"/>
              <w:left w:val="single" w:sz="4" w:space="0" w:color="auto"/>
              <w:bottom w:val="single" w:sz="4" w:space="0" w:color="auto"/>
              <w:right w:val="single" w:sz="4" w:space="0" w:color="auto"/>
            </w:tcBorders>
            <w:vAlign w:val="center"/>
          </w:tcPr>
          <w:p w14:paraId="7CE4EC87"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 xml:space="preserve">100.00 </w:t>
            </w:r>
          </w:p>
        </w:tc>
      </w:tr>
      <w:tr w:rsidR="00A10F3A" w:rsidRPr="00857844" w14:paraId="59F5DB97" w14:textId="77777777" w:rsidTr="00231A82">
        <w:trPr>
          <w:trHeight w:val="524"/>
        </w:trPr>
        <w:tc>
          <w:tcPr>
            <w:tcW w:w="539" w:type="dxa"/>
            <w:tcBorders>
              <w:top w:val="single" w:sz="4" w:space="0" w:color="auto"/>
              <w:left w:val="single" w:sz="4" w:space="0" w:color="auto"/>
              <w:bottom w:val="single" w:sz="4" w:space="0" w:color="auto"/>
              <w:right w:val="single" w:sz="4" w:space="0" w:color="auto"/>
            </w:tcBorders>
            <w:vAlign w:val="center"/>
          </w:tcPr>
          <w:p w14:paraId="090F72A4"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10</w:t>
            </w:r>
          </w:p>
        </w:tc>
        <w:tc>
          <w:tcPr>
            <w:tcW w:w="3827" w:type="dxa"/>
            <w:tcBorders>
              <w:top w:val="single" w:sz="4" w:space="0" w:color="auto"/>
              <w:left w:val="single" w:sz="4" w:space="0" w:color="auto"/>
              <w:bottom w:val="single" w:sz="4" w:space="0" w:color="auto"/>
              <w:right w:val="single" w:sz="4" w:space="0" w:color="auto"/>
            </w:tcBorders>
            <w:vAlign w:val="center"/>
          </w:tcPr>
          <w:p w14:paraId="30ADC43D" w14:textId="77777777" w:rsidR="00A10F3A" w:rsidRPr="00857844" w:rsidRDefault="00A10F3A" w:rsidP="00DD70CB">
            <w:pPr>
              <w:spacing w:line="240" w:lineRule="exact"/>
              <w:jc w:val="both"/>
              <w:rPr>
                <w:rFonts w:ascii="標楷體" w:eastAsia="標楷體" w:hAnsi="標楷體" w:cs="Arial"/>
                <w:color w:val="000000"/>
                <w:sz w:val="20"/>
              </w:rPr>
            </w:pPr>
            <w:r w:rsidRPr="00857844">
              <w:rPr>
                <w:rFonts w:ascii="標楷體" w:eastAsia="標楷體" w:hAnsi="標楷體" w:cs="Arial" w:hint="eastAsia"/>
                <w:color w:val="000000"/>
                <w:sz w:val="20"/>
              </w:rPr>
              <w:t>新北市轄區內橋梁耐震能力提升計畫</w:t>
            </w:r>
            <w:r>
              <w:rPr>
                <w:rFonts w:ascii="標楷體" w:eastAsia="標楷體" w:hAnsi="標楷體" w:cs="Arial" w:hint="eastAsia"/>
                <w:color w:val="000000"/>
                <w:sz w:val="20"/>
              </w:rPr>
              <w:t>（</w:t>
            </w:r>
            <w:r w:rsidRPr="00857844">
              <w:rPr>
                <w:rFonts w:ascii="標楷體" w:eastAsia="標楷體" w:hAnsi="標楷體" w:cs="Arial" w:hint="eastAsia"/>
                <w:color w:val="000000"/>
                <w:sz w:val="20"/>
              </w:rPr>
              <w:t>112</w:t>
            </w:r>
            <w:r>
              <w:rPr>
                <w:rFonts w:ascii="標楷體" w:eastAsia="標楷體" w:hAnsi="標楷體" w:cs="Arial" w:hint="eastAsia"/>
                <w:color w:val="000000"/>
                <w:kern w:val="0"/>
                <w:sz w:val="20"/>
              </w:rPr>
              <w:t>－</w:t>
            </w:r>
            <w:r w:rsidRPr="00857844">
              <w:rPr>
                <w:rFonts w:ascii="標楷體" w:eastAsia="標楷體" w:hAnsi="標楷體" w:cs="Arial" w:hint="eastAsia"/>
                <w:color w:val="000000"/>
                <w:sz w:val="20"/>
              </w:rPr>
              <w:t>113</w:t>
            </w:r>
            <w:r>
              <w:rPr>
                <w:rFonts w:ascii="標楷體" w:eastAsia="標楷體" w:hAnsi="標楷體" w:cs="Arial" w:hint="eastAsia"/>
                <w:color w:val="000000"/>
                <w:sz w:val="20"/>
              </w:rPr>
              <w:t>）</w:t>
            </w:r>
          </w:p>
        </w:tc>
        <w:tc>
          <w:tcPr>
            <w:tcW w:w="1852" w:type="dxa"/>
            <w:tcBorders>
              <w:top w:val="single" w:sz="4" w:space="0" w:color="auto"/>
              <w:left w:val="single" w:sz="4" w:space="0" w:color="auto"/>
              <w:bottom w:val="single" w:sz="4" w:space="0" w:color="auto"/>
              <w:right w:val="single" w:sz="4" w:space="0" w:color="auto"/>
            </w:tcBorders>
            <w:vAlign w:val="center"/>
          </w:tcPr>
          <w:p w14:paraId="154E16A7"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44,272</w:t>
            </w:r>
          </w:p>
        </w:tc>
        <w:tc>
          <w:tcPr>
            <w:tcW w:w="1852" w:type="dxa"/>
            <w:tcBorders>
              <w:top w:val="single" w:sz="4" w:space="0" w:color="auto"/>
              <w:left w:val="single" w:sz="4" w:space="0" w:color="auto"/>
              <w:bottom w:val="single" w:sz="4" w:space="0" w:color="auto"/>
              <w:right w:val="single" w:sz="4" w:space="0" w:color="auto"/>
            </w:tcBorders>
            <w:vAlign w:val="center"/>
          </w:tcPr>
          <w:p w14:paraId="6FC7CAE0"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44,272</w:t>
            </w:r>
          </w:p>
        </w:tc>
        <w:tc>
          <w:tcPr>
            <w:tcW w:w="1853" w:type="dxa"/>
            <w:tcBorders>
              <w:top w:val="single" w:sz="4" w:space="0" w:color="auto"/>
              <w:left w:val="single" w:sz="4" w:space="0" w:color="auto"/>
              <w:bottom w:val="single" w:sz="4" w:space="0" w:color="auto"/>
              <w:right w:val="single" w:sz="4" w:space="0" w:color="auto"/>
            </w:tcBorders>
            <w:vAlign w:val="center"/>
          </w:tcPr>
          <w:p w14:paraId="5EBED4C8"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 xml:space="preserve">100.00 </w:t>
            </w:r>
          </w:p>
        </w:tc>
      </w:tr>
      <w:tr w:rsidR="00A10F3A" w:rsidRPr="00857844" w14:paraId="089A3528" w14:textId="77777777" w:rsidTr="00231A82">
        <w:trPr>
          <w:trHeight w:val="524"/>
        </w:trPr>
        <w:tc>
          <w:tcPr>
            <w:tcW w:w="539" w:type="dxa"/>
            <w:tcBorders>
              <w:top w:val="single" w:sz="4" w:space="0" w:color="auto"/>
              <w:left w:val="single" w:sz="4" w:space="0" w:color="auto"/>
              <w:bottom w:val="single" w:sz="4" w:space="0" w:color="auto"/>
              <w:right w:val="single" w:sz="4" w:space="0" w:color="auto"/>
            </w:tcBorders>
            <w:vAlign w:val="center"/>
          </w:tcPr>
          <w:p w14:paraId="47F60F04"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11</w:t>
            </w:r>
          </w:p>
        </w:tc>
        <w:tc>
          <w:tcPr>
            <w:tcW w:w="3827" w:type="dxa"/>
            <w:tcBorders>
              <w:top w:val="single" w:sz="4" w:space="0" w:color="auto"/>
              <w:left w:val="single" w:sz="4" w:space="0" w:color="auto"/>
              <w:bottom w:val="single" w:sz="4" w:space="0" w:color="auto"/>
              <w:right w:val="single" w:sz="4" w:space="0" w:color="auto"/>
            </w:tcBorders>
            <w:vAlign w:val="center"/>
          </w:tcPr>
          <w:p w14:paraId="45AADA27" w14:textId="77777777" w:rsidR="00A10F3A" w:rsidRPr="00857844" w:rsidRDefault="00A10F3A" w:rsidP="00DD70CB">
            <w:pPr>
              <w:spacing w:line="240" w:lineRule="exact"/>
              <w:jc w:val="both"/>
              <w:rPr>
                <w:rFonts w:ascii="標楷體" w:eastAsia="標楷體" w:hAnsi="標楷體" w:cs="Arial"/>
                <w:color w:val="000000"/>
                <w:sz w:val="20"/>
              </w:rPr>
            </w:pPr>
            <w:r>
              <w:rPr>
                <w:rFonts w:ascii="標楷體" w:eastAsia="標楷體" w:hAnsi="標楷體" w:cs="Arial" w:hint="eastAsia"/>
                <w:color w:val="000000"/>
                <w:sz w:val="20"/>
              </w:rPr>
              <w:t>淡水河北側沿河平面道路工程（</w:t>
            </w:r>
            <w:r w:rsidRPr="00857844">
              <w:rPr>
                <w:rFonts w:ascii="標楷體" w:eastAsia="標楷體" w:hAnsi="標楷體" w:cs="Arial" w:hint="eastAsia"/>
                <w:color w:val="000000"/>
                <w:sz w:val="20"/>
              </w:rPr>
              <w:t>二階環評</w:t>
            </w:r>
            <w:r>
              <w:rPr>
                <w:rFonts w:ascii="標楷體" w:eastAsia="標楷體" w:hAnsi="標楷體" w:cs="Arial" w:hint="eastAsia"/>
                <w:color w:val="000000"/>
                <w:sz w:val="20"/>
              </w:rPr>
              <w:t>）</w:t>
            </w:r>
          </w:p>
        </w:tc>
        <w:tc>
          <w:tcPr>
            <w:tcW w:w="1852" w:type="dxa"/>
            <w:tcBorders>
              <w:top w:val="single" w:sz="4" w:space="0" w:color="auto"/>
              <w:left w:val="single" w:sz="4" w:space="0" w:color="auto"/>
              <w:bottom w:val="single" w:sz="4" w:space="0" w:color="auto"/>
              <w:right w:val="single" w:sz="4" w:space="0" w:color="auto"/>
            </w:tcBorders>
            <w:vAlign w:val="center"/>
          </w:tcPr>
          <w:p w14:paraId="467FF1DE"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2,179,131</w:t>
            </w:r>
          </w:p>
        </w:tc>
        <w:tc>
          <w:tcPr>
            <w:tcW w:w="1852" w:type="dxa"/>
            <w:tcBorders>
              <w:top w:val="single" w:sz="4" w:space="0" w:color="auto"/>
              <w:left w:val="single" w:sz="4" w:space="0" w:color="auto"/>
              <w:bottom w:val="single" w:sz="4" w:space="0" w:color="auto"/>
              <w:right w:val="single" w:sz="4" w:space="0" w:color="auto"/>
            </w:tcBorders>
            <w:vAlign w:val="center"/>
          </w:tcPr>
          <w:p w14:paraId="356EBA79"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2,182,400</w:t>
            </w:r>
          </w:p>
        </w:tc>
        <w:tc>
          <w:tcPr>
            <w:tcW w:w="1853" w:type="dxa"/>
            <w:tcBorders>
              <w:top w:val="single" w:sz="4" w:space="0" w:color="auto"/>
              <w:left w:val="single" w:sz="4" w:space="0" w:color="auto"/>
              <w:bottom w:val="single" w:sz="4" w:space="0" w:color="auto"/>
              <w:right w:val="single" w:sz="4" w:space="0" w:color="auto"/>
            </w:tcBorders>
            <w:vAlign w:val="center"/>
          </w:tcPr>
          <w:p w14:paraId="73F49237"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 xml:space="preserve">100.15 </w:t>
            </w:r>
          </w:p>
        </w:tc>
      </w:tr>
      <w:tr w:rsidR="00A10F3A" w:rsidRPr="00857844" w14:paraId="7BC4E082" w14:textId="77777777" w:rsidTr="00231A82">
        <w:trPr>
          <w:trHeight w:val="524"/>
        </w:trPr>
        <w:tc>
          <w:tcPr>
            <w:tcW w:w="539" w:type="dxa"/>
            <w:tcBorders>
              <w:top w:val="single" w:sz="4" w:space="0" w:color="auto"/>
              <w:left w:val="single" w:sz="4" w:space="0" w:color="auto"/>
              <w:bottom w:val="single" w:sz="4" w:space="0" w:color="auto"/>
              <w:right w:val="single" w:sz="4" w:space="0" w:color="auto"/>
            </w:tcBorders>
            <w:vAlign w:val="center"/>
          </w:tcPr>
          <w:p w14:paraId="1EF5E5AC"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12</w:t>
            </w:r>
          </w:p>
        </w:tc>
        <w:tc>
          <w:tcPr>
            <w:tcW w:w="3827" w:type="dxa"/>
            <w:tcBorders>
              <w:top w:val="single" w:sz="4" w:space="0" w:color="auto"/>
              <w:left w:val="single" w:sz="4" w:space="0" w:color="auto"/>
              <w:bottom w:val="single" w:sz="4" w:space="0" w:color="auto"/>
              <w:right w:val="single" w:sz="4" w:space="0" w:color="auto"/>
            </w:tcBorders>
            <w:vAlign w:val="center"/>
          </w:tcPr>
          <w:p w14:paraId="5A78BC6B" w14:textId="77777777" w:rsidR="00A10F3A" w:rsidRPr="00857844" w:rsidRDefault="00A10F3A" w:rsidP="00DD70CB">
            <w:pPr>
              <w:spacing w:line="240" w:lineRule="exact"/>
              <w:jc w:val="both"/>
              <w:rPr>
                <w:rFonts w:ascii="標楷體" w:eastAsia="標楷體" w:hAnsi="標楷體" w:cs="Arial"/>
                <w:color w:val="000000"/>
                <w:sz w:val="20"/>
              </w:rPr>
            </w:pPr>
            <w:r w:rsidRPr="00857844">
              <w:rPr>
                <w:rFonts w:ascii="標楷體" w:eastAsia="標楷體" w:hAnsi="標楷體" w:cs="Arial" w:hint="eastAsia"/>
                <w:color w:val="000000"/>
                <w:sz w:val="20"/>
              </w:rPr>
              <w:t>鶯歌區</w:t>
            </w:r>
            <w:proofErr w:type="gramStart"/>
            <w:r w:rsidRPr="00857844">
              <w:rPr>
                <w:rFonts w:ascii="標楷體" w:eastAsia="標楷體" w:hAnsi="標楷體" w:cs="Arial" w:hint="eastAsia"/>
                <w:color w:val="000000"/>
                <w:sz w:val="20"/>
              </w:rPr>
              <w:t>鳳鳴公</w:t>
            </w:r>
            <w:proofErr w:type="gramEnd"/>
            <w:r w:rsidRPr="00857844">
              <w:rPr>
                <w:rFonts w:ascii="標楷體" w:eastAsia="標楷體" w:hAnsi="標楷體" w:cs="Arial" w:hint="eastAsia"/>
                <w:color w:val="000000"/>
                <w:sz w:val="20"/>
              </w:rPr>
              <w:t>四公園</w:t>
            </w:r>
            <w:proofErr w:type="gramStart"/>
            <w:r w:rsidRPr="00857844">
              <w:rPr>
                <w:rFonts w:ascii="標楷體" w:eastAsia="標楷體" w:hAnsi="標楷體" w:cs="Arial" w:hint="eastAsia"/>
                <w:color w:val="000000"/>
                <w:sz w:val="20"/>
              </w:rPr>
              <w:t>闢</w:t>
            </w:r>
            <w:proofErr w:type="gramEnd"/>
            <w:r w:rsidRPr="00857844">
              <w:rPr>
                <w:rFonts w:ascii="標楷體" w:eastAsia="標楷體" w:hAnsi="標楷體" w:cs="Arial" w:hint="eastAsia"/>
                <w:color w:val="000000"/>
                <w:sz w:val="20"/>
              </w:rPr>
              <w:t>建工程</w:t>
            </w:r>
          </w:p>
        </w:tc>
        <w:tc>
          <w:tcPr>
            <w:tcW w:w="1852" w:type="dxa"/>
            <w:tcBorders>
              <w:top w:val="single" w:sz="4" w:space="0" w:color="auto"/>
              <w:left w:val="single" w:sz="4" w:space="0" w:color="auto"/>
              <w:bottom w:val="single" w:sz="4" w:space="0" w:color="auto"/>
              <w:right w:val="single" w:sz="4" w:space="0" w:color="auto"/>
            </w:tcBorders>
            <w:vAlign w:val="center"/>
          </w:tcPr>
          <w:p w14:paraId="64E132E7"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3,785</w:t>
            </w:r>
          </w:p>
        </w:tc>
        <w:tc>
          <w:tcPr>
            <w:tcW w:w="1852" w:type="dxa"/>
            <w:tcBorders>
              <w:top w:val="single" w:sz="4" w:space="0" w:color="auto"/>
              <w:left w:val="single" w:sz="4" w:space="0" w:color="auto"/>
              <w:bottom w:val="single" w:sz="4" w:space="0" w:color="auto"/>
              <w:right w:val="single" w:sz="4" w:space="0" w:color="auto"/>
            </w:tcBorders>
            <w:vAlign w:val="center"/>
          </w:tcPr>
          <w:p w14:paraId="2E6AC68C"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3,853</w:t>
            </w:r>
          </w:p>
        </w:tc>
        <w:tc>
          <w:tcPr>
            <w:tcW w:w="1853" w:type="dxa"/>
            <w:tcBorders>
              <w:top w:val="single" w:sz="4" w:space="0" w:color="auto"/>
              <w:left w:val="single" w:sz="4" w:space="0" w:color="auto"/>
              <w:bottom w:val="single" w:sz="4" w:space="0" w:color="auto"/>
              <w:right w:val="single" w:sz="4" w:space="0" w:color="auto"/>
            </w:tcBorders>
            <w:vAlign w:val="center"/>
          </w:tcPr>
          <w:p w14:paraId="514FC1A6"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 xml:space="preserve">101.80 </w:t>
            </w:r>
          </w:p>
        </w:tc>
      </w:tr>
      <w:tr w:rsidR="00A10F3A" w:rsidRPr="00857844" w14:paraId="6F629977" w14:textId="77777777" w:rsidTr="00231A82">
        <w:trPr>
          <w:trHeight w:val="524"/>
        </w:trPr>
        <w:tc>
          <w:tcPr>
            <w:tcW w:w="539" w:type="dxa"/>
            <w:tcBorders>
              <w:top w:val="single" w:sz="4" w:space="0" w:color="auto"/>
              <w:left w:val="single" w:sz="4" w:space="0" w:color="auto"/>
              <w:bottom w:val="single" w:sz="4" w:space="0" w:color="auto"/>
              <w:right w:val="single" w:sz="4" w:space="0" w:color="auto"/>
            </w:tcBorders>
            <w:vAlign w:val="center"/>
          </w:tcPr>
          <w:p w14:paraId="4AE5C7F2"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13</w:t>
            </w:r>
          </w:p>
        </w:tc>
        <w:tc>
          <w:tcPr>
            <w:tcW w:w="3827" w:type="dxa"/>
            <w:tcBorders>
              <w:top w:val="single" w:sz="4" w:space="0" w:color="auto"/>
              <w:left w:val="single" w:sz="4" w:space="0" w:color="auto"/>
              <w:bottom w:val="single" w:sz="4" w:space="0" w:color="auto"/>
              <w:right w:val="single" w:sz="4" w:space="0" w:color="auto"/>
            </w:tcBorders>
            <w:vAlign w:val="center"/>
          </w:tcPr>
          <w:p w14:paraId="6C347E54" w14:textId="77777777" w:rsidR="00A10F3A" w:rsidRPr="00857844" w:rsidRDefault="00A10F3A" w:rsidP="00DD70CB">
            <w:pPr>
              <w:spacing w:line="240" w:lineRule="exact"/>
              <w:jc w:val="both"/>
              <w:rPr>
                <w:rFonts w:ascii="標楷體" w:eastAsia="標楷體" w:hAnsi="標楷體" w:cs="Arial"/>
                <w:color w:val="000000"/>
                <w:sz w:val="20"/>
              </w:rPr>
            </w:pPr>
            <w:r w:rsidRPr="00857844">
              <w:rPr>
                <w:rFonts w:ascii="標楷體" w:eastAsia="標楷體" w:hAnsi="標楷體" w:cs="Arial" w:hint="eastAsia"/>
                <w:color w:val="000000"/>
                <w:sz w:val="20"/>
              </w:rPr>
              <w:t>鶯歌區「</w:t>
            </w:r>
            <w:proofErr w:type="gramStart"/>
            <w:r w:rsidRPr="00857844">
              <w:rPr>
                <w:rFonts w:ascii="標楷體" w:eastAsia="標楷體" w:hAnsi="標楷體" w:cs="Arial" w:hint="eastAsia"/>
                <w:color w:val="000000"/>
                <w:sz w:val="20"/>
              </w:rPr>
              <w:t>鶯陶安居</w:t>
            </w:r>
            <w:proofErr w:type="gramEnd"/>
            <w:r w:rsidRPr="00857844">
              <w:rPr>
                <w:rFonts w:ascii="標楷體" w:eastAsia="標楷體" w:hAnsi="標楷體" w:cs="Arial" w:hint="eastAsia"/>
                <w:color w:val="000000"/>
                <w:sz w:val="20"/>
              </w:rPr>
              <w:t>」社會住宅基地西側12米計畫道路新</w:t>
            </w:r>
            <w:proofErr w:type="gramStart"/>
            <w:r w:rsidRPr="00857844">
              <w:rPr>
                <w:rFonts w:ascii="標楷體" w:eastAsia="標楷體" w:hAnsi="標楷體" w:cs="Arial" w:hint="eastAsia"/>
                <w:color w:val="000000"/>
                <w:sz w:val="20"/>
              </w:rPr>
              <w:t>闢</w:t>
            </w:r>
            <w:proofErr w:type="gramEnd"/>
            <w:r w:rsidRPr="00857844">
              <w:rPr>
                <w:rFonts w:ascii="標楷體" w:eastAsia="標楷體" w:hAnsi="標楷體" w:cs="Arial" w:hint="eastAsia"/>
                <w:color w:val="000000"/>
                <w:sz w:val="20"/>
              </w:rPr>
              <w:t>工程</w:t>
            </w:r>
          </w:p>
        </w:tc>
        <w:tc>
          <w:tcPr>
            <w:tcW w:w="1852" w:type="dxa"/>
            <w:tcBorders>
              <w:top w:val="single" w:sz="4" w:space="0" w:color="auto"/>
              <w:left w:val="single" w:sz="4" w:space="0" w:color="auto"/>
              <w:bottom w:val="single" w:sz="4" w:space="0" w:color="auto"/>
              <w:right w:val="single" w:sz="4" w:space="0" w:color="auto"/>
            </w:tcBorders>
            <w:vAlign w:val="center"/>
          </w:tcPr>
          <w:p w14:paraId="34DF608A"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50,650</w:t>
            </w:r>
          </w:p>
        </w:tc>
        <w:tc>
          <w:tcPr>
            <w:tcW w:w="1852" w:type="dxa"/>
            <w:tcBorders>
              <w:top w:val="single" w:sz="4" w:space="0" w:color="auto"/>
              <w:left w:val="single" w:sz="4" w:space="0" w:color="auto"/>
              <w:bottom w:val="single" w:sz="4" w:space="0" w:color="auto"/>
              <w:right w:val="single" w:sz="4" w:space="0" w:color="auto"/>
            </w:tcBorders>
            <w:vAlign w:val="center"/>
          </w:tcPr>
          <w:p w14:paraId="78876A11"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51,834</w:t>
            </w:r>
          </w:p>
        </w:tc>
        <w:tc>
          <w:tcPr>
            <w:tcW w:w="1853" w:type="dxa"/>
            <w:tcBorders>
              <w:top w:val="single" w:sz="4" w:space="0" w:color="auto"/>
              <w:left w:val="single" w:sz="4" w:space="0" w:color="auto"/>
              <w:bottom w:val="single" w:sz="4" w:space="0" w:color="auto"/>
              <w:right w:val="single" w:sz="4" w:space="0" w:color="auto"/>
            </w:tcBorders>
            <w:vAlign w:val="center"/>
          </w:tcPr>
          <w:p w14:paraId="7DFD0981"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 xml:space="preserve">102.34 </w:t>
            </w:r>
          </w:p>
        </w:tc>
      </w:tr>
      <w:tr w:rsidR="00A10F3A" w:rsidRPr="00857844" w14:paraId="1364D0BB" w14:textId="77777777" w:rsidTr="00231A82">
        <w:trPr>
          <w:trHeight w:val="524"/>
        </w:trPr>
        <w:tc>
          <w:tcPr>
            <w:tcW w:w="539" w:type="dxa"/>
            <w:tcBorders>
              <w:top w:val="single" w:sz="4" w:space="0" w:color="auto"/>
              <w:left w:val="single" w:sz="4" w:space="0" w:color="auto"/>
              <w:bottom w:val="single" w:sz="4" w:space="0" w:color="auto"/>
              <w:right w:val="single" w:sz="4" w:space="0" w:color="auto"/>
            </w:tcBorders>
            <w:vAlign w:val="center"/>
          </w:tcPr>
          <w:p w14:paraId="34A650F5"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14</w:t>
            </w:r>
          </w:p>
        </w:tc>
        <w:tc>
          <w:tcPr>
            <w:tcW w:w="3827" w:type="dxa"/>
            <w:tcBorders>
              <w:top w:val="single" w:sz="4" w:space="0" w:color="auto"/>
              <w:left w:val="single" w:sz="4" w:space="0" w:color="auto"/>
              <w:bottom w:val="single" w:sz="4" w:space="0" w:color="auto"/>
              <w:right w:val="single" w:sz="4" w:space="0" w:color="auto"/>
            </w:tcBorders>
            <w:vAlign w:val="center"/>
          </w:tcPr>
          <w:p w14:paraId="6B7CA20A" w14:textId="77777777" w:rsidR="00A10F3A" w:rsidRPr="00857844" w:rsidRDefault="00A10F3A" w:rsidP="00DD70CB">
            <w:pPr>
              <w:spacing w:line="240" w:lineRule="exact"/>
              <w:jc w:val="both"/>
              <w:rPr>
                <w:rFonts w:ascii="標楷體" w:eastAsia="標楷體" w:hAnsi="標楷體" w:cs="Arial"/>
                <w:color w:val="000000"/>
                <w:sz w:val="20"/>
              </w:rPr>
            </w:pPr>
            <w:r w:rsidRPr="00857844">
              <w:rPr>
                <w:rFonts w:ascii="標楷體" w:eastAsia="標楷體" w:hAnsi="標楷體" w:cs="Arial" w:hint="eastAsia"/>
                <w:color w:val="000000"/>
                <w:sz w:val="20"/>
              </w:rPr>
              <w:t>新莊區快樂公園第三期擴建工程</w:t>
            </w:r>
          </w:p>
        </w:tc>
        <w:tc>
          <w:tcPr>
            <w:tcW w:w="1852" w:type="dxa"/>
            <w:tcBorders>
              <w:top w:val="single" w:sz="4" w:space="0" w:color="auto"/>
              <w:left w:val="single" w:sz="4" w:space="0" w:color="auto"/>
              <w:bottom w:val="single" w:sz="4" w:space="0" w:color="auto"/>
              <w:right w:val="single" w:sz="4" w:space="0" w:color="auto"/>
            </w:tcBorders>
            <w:vAlign w:val="center"/>
          </w:tcPr>
          <w:p w14:paraId="27614E13"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64,592</w:t>
            </w:r>
          </w:p>
        </w:tc>
        <w:tc>
          <w:tcPr>
            <w:tcW w:w="1852" w:type="dxa"/>
            <w:tcBorders>
              <w:top w:val="single" w:sz="4" w:space="0" w:color="auto"/>
              <w:left w:val="single" w:sz="4" w:space="0" w:color="auto"/>
              <w:bottom w:val="single" w:sz="4" w:space="0" w:color="auto"/>
              <w:right w:val="single" w:sz="4" w:space="0" w:color="auto"/>
            </w:tcBorders>
            <w:vAlign w:val="center"/>
          </w:tcPr>
          <w:p w14:paraId="5AFCECDE"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88,636</w:t>
            </w:r>
          </w:p>
        </w:tc>
        <w:tc>
          <w:tcPr>
            <w:tcW w:w="1853" w:type="dxa"/>
            <w:tcBorders>
              <w:top w:val="single" w:sz="4" w:space="0" w:color="auto"/>
              <w:left w:val="single" w:sz="4" w:space="0" w:color="auto"/>
              <w:bottom w:val="single" w:sz="4" w:space="0" w:color="auto"/>
              <w:right w:val="single" w:sz="4" w:space="0" w:color="auto"/>
            </w:tcBorders>
            <w:vAlign w:val="center"/>
          </w:tcPr>
          <w:p w14:paraId="3417E2CE" w14:textId="77777777" w:rsidR="00A10F3A" w:rsidRPr="00857844" w:rsidRDefault="00A10F3A" w:rsidP="00DD70CB">
            <w:pPr>
              <w:spacing w:line="240" w:lineRule="exact"/>
              <w:jc w:val="right"/>
              <w:rPr>
                <w:rFonts w:ascii="標楷體" w:eastAsia="標楷體" w:hAnsi="標楷體" w:cs="Arial"/>
                <w:color w:val="000000"/>
                <w:sz w:val="20"/>
              </w:rPr>
            </w:pPr>
            <w:r w:rsidRPr="00857844">
              <w:rPr>
                <w:rFonts w:ascii="標楷體" w:eastAsia="標楷體" w:hAnsi="標楷體" w:cs="Arial" w:hint="eastAsia"/>
                <w:color w:val="000000"/>
                <w:sz w:val="20"/>
              </w:rPr>
              <w:t xml:space="preserve">137.22 </w:t>
            </w:r>
          </w:p>
        </w:tc>
      </w:tr>
      <w:tr w:rsidR="00A10F3A" w:rsidRPr="00A0326F" w14:paraId="209D3F99" w14:textId="77777777" w:rsidTr="00DD70CB">
        <w:trPr>
          <w:trHeight w:val="510"/>
        </w:trPr>
        <w:tc>
          <w:tcPr>
            <w:tcW w:w="4366" w:type="dxa"/>
            <w:gridSpan w:val="2"/>
            <w:tcBorders>
              <w:top w:val="single" w:sz="4" w:space="0" w:color="auto"/>
              <w:left w:val="single" w:sz="4" w:space="0" w:color="auto"/>
              <w:bottom w:val="single" w:sz="4" w:space="0" w:color="auto"/>
              <w:right w:val="single" w:sz="4" w:space="0" w:color="auto"/>
            </w:tcBorders>
            <w:vAlign w:val="center"/>
          </w:tcPr>
          <w:p w14:paraId="1DA84BE2" w14:textId="77777777" w:rsidR="00A10F3A" w:rsidRPr="000739D8" w:rsidRDefault="00A10F3A" w:rsidP="00DD70CB">
            <w:pPr>
              <w:spacing w:line="240" w:lineRule="exact"/>
              <w:jc w:val="both"/>
              <w:rPr>
                <w:rFonts w:ascii="標楷體" w:eastAsia="標楷體" w:hAnsi="標楷體"/>
                <w:b/>
                <w:bCs/>
                <w:color w:val="000000"/>
                <w:sz w:val="20"/>
              </w:rPr>
            </w:pPr>
            <w:r>
              <w:rPr>
                <w:rFonts w:ascii="標楷體" w:eastAsia="標楷體" w:hAnsi="標楷體" w:hint="eastAsia"/>
                <w:b/>
                <w:bCs/>
                <w:color w:val="000000"/>
                <w:sz w:val="20"/>
              </w:rPr>
              <w:t>十三、捷運工程局（8項）</w:t>
            </w:r>
          </w:p>
        </w:tc>
        <w:tc>
          <w:tcPr>
            <w:tcW w:w="1852" w:type="dxa"/>
            <w:tcBorders>
              <w:top w:val="single" w:sz="4" w:space="0" w:color="auto"/>
              <w:left w:val="single" w:sz="4" w:space="0" w:color="auto"/>
              <w:bottom w:val="single" w:sz="4" w:space="0" w:color="auto"/>
              <w:right w:val="single" w:sz="4" w:space="0" w:color="auto"/>
            </w:tcBorders>
            <w:vAlign w:val="center"/>
          </w:tcPr>
          <w:p w14:paraId="5C73EE8C"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13,174,029</w:t>
            </w:r>
          </w:p>
        </w:tc>
        <w:tc>
          <w:tcPr>
            <w:tcW w:w="1852" w:type="dxa"/>
            <w:tcBorders>
              <w:top w:val="single" w:sz="4" w:space="0" w:color="auto"/>
              <w:left w:val="single" w:sz="4" w:space="0" w:color="auto"/>
              <w:bottom w:val="single" w:sz="4" w:space="0" w:color="auto"/>
              <w:right w:val="single" w:sz="4" w:space="0" w:color="auto"/>
            </w:tcBorders>
            <w:vAlign w:val="center"/>
          </w:tcPr>
          <w:p w14:paraId="66935BB5"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12,818,660</w:t>
            </w:r>
          </w:p>
        </w:tc>
        <w:tc>
          <w:tcPr>
            <w:tcW w:w="1853" w:type="dxa"/>
            <w:tcBorders>
              <w:top w:val="single" w:sz="4" w:space="0" w:color="auto"/>
              <w:left w:val="single" w:sz="4" w:space="0" w:color="auto"/>
              <w:bottom w:val="single" w:sz="4" w:space="0" w:color="auto"/>
              <w:right w:val="single" w:sz="4" w:space="0" w:color="auto"/>
            </w:tcBorders>
            <w:vAlign w:val="center"/>
          </w:tcPr>
          <w:p w14:paraId="3E320958"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97.30</w:t>
            </w:r>
          </w:p>
        </w:tc>
      </w:tr>
      <w:tr w:rsidR="00A10F3A" w:rsidRPr="00E85557" w14:paraId="6594F4FF" w14:textId="77777777" w:rsidTr="00DD70CB">
        <w:trPr>
          <w:trHeight w:val="510"/>
        </w:trPr>
        <w:tc>
          <w:tcPr>
            <w:tcW w:w="539" w:type="dxa"/>
            <w:tcBorders>
              <w:top w:val="single" w:sz="4" w:space="0" w:color="auto"/>
              <w:left w:val="single" w:sz="4" w:space="0" w:color="auto"/>
              <w:bottom w:val="single" w:sz="4" w:space="0" w:color="auto"/>
              <w:right w:val="single" w:sz="4" w:space="0" w:color="auto"/>
            </w:tcBorders>
            <w:vAlign w:val="center"/>
          </w:tcPr>
          <w:p w14:paraId="4B9DA720"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Pr>
                <w:rFonts w:ascii="標楷體" w:eastAsia="標楷體" w:hAnsi="標楷體" w:hint="eastAsia"/>
                <w:color w:val="000000"/>
                <w:sz w:val="20"/>
              </w:rPr>
              <w:t>1</w:t>
            </w:r>
          </w:p>
        </w:tc>
        <w:tc>
          <w:tcPr>
            <w:tcW w:w="3827" w:type="dxa"/>
            <w:tcBorders>
              <w:top w:val="single" w:sz="4" w:space="0" w:color="auto"/>
              <w:left w:val="single" w:sz="4" w:space="0" w:color="auto"/>
              <w:bottom w:val="single" w:sz="4" w:space="0" w:color="auto"/>
              <w:right w:val="single" w:sz="4" w:space="0" w:color="auto"/>
            </w:tcBorders>
            <w:vAlign w:val="center"/>
          </w:tcPr>
          <w:p w14:paraId="7A214898" w14:textId="77777777" w:rsidR="00A10F3A" w:rsidRPr="00A0326F" w:rsidRDefault="00A10F3A" w:rsidP="00DD70CB">
            <w:pPr>
              <w:spacing w:line="240" w:lineRule="exact"/>
              <w:jc w:val="both"/>
              <w:rPr>
                <w:rFonts w:ascii="標楷體" w:eastAsia="標楷體" w:hAnsi="標楷體" w:cs="Arial"/>
                <w:color w:val="000000"/>
                <w:sz w:val="20"/>
              </w:rPr>
            </w:pPr>
            <w:r w:rsidRPr="00E85557">
              <w:rPr>
                <w:rFonts w:ascii="標楷體" w:eastAsia="標楷體" w:hAnsi="標楷體" w:cs="Arial" w:hint="eastAsia"/>
                <w:color w:val="000000"/>
                <w:sz w:val="20"/>
              </w:rPr>
              <w:t>環狀線新</w:t>
            </w:r>
            <w:proofErr w:type="gramStart"/>
            <w:r w:rsidRPr="00E85557">
              <w:rPr>
                <w:rFonts w:ascii="標楷體" w:eastAsia="標楷體" w:hAnsi="標楷體" w:cs="Arial" w:hint="eastAsia"/>
                <w:color w:val="000000"/>
                <w:sz w:val="20"/>
              </w:rPr>
              <w:t>埔</w:t>
            </w:r>
            <w:proofErr w:type="gramEnd"/>
            <w:r w:rsidRPr="00E85557">
              <w:rPr>
                <w:rFonts w:ascii="標楷體" w:eastAsia="標楷體" w:hAnsi="標楷體" w:cs="Arial" w:hint="eastAsia"/>
                <w:color w:val="000000"/>
                <w:sz w:val="20"/>
              </w:rPr>
              <w:t>民生地下道工程</w:t>
            </w:r>
          </w:p>
        </w:tc>
        <w:tc>
          <w:tcPr>
            <w:tcW w:w="1852" w:type="dxa"/>
            <w:tcBorders>
              <w:top w:val="single" w:sz="4" w:space="0" w:color="auto"/>
              <w:left w:val="single" w:sz="4" w:space="0" w:color="auto"/>
              <w:bottom w:val="single" w:sz="4" w:space="0" w:color="auto"/>
              <w:right w:val="single" w:sz="4" w:space="0" w:color="auto"/>
            </w:tcBorders>
            <w:vAlign w:val="center"/>
          </w:tcPr>
          <w:p w14:paraId="69EAE47B" w14:textId="77777777" w:rsidR="00A10F3A" w:rsidRPr="00A0326F"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170,667</w:t>
            </w:r>
          </w:p>
        </w:tc>
        <w:tc>
          <w:tcPr>
            <w:tcW w:w="1852" w:type="dxa"/>
            <w:tcBorders>
              <w:top w:val="single" w:sz="4" w:space="0" w:color="auto"/>
              <w:left w:val="single" w:sz="4" w:space="0" w:color="auto"/>
              <w:bottom w:val="single" w:sz="4" w:space="0" w:color="auto"/>
              <w:right w:val="single" w:sz="4" w:space="0" w:color="auto"/>
            </w:tcBorders>
            <w:vAlign w:val="center"/>
          </w:tcPr>
          <w:p w14:paraId="734C26DC" w14:textId="77777777" w:rsidR="00A10F3A" w:rsidRPr="00A0326F"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81,304</w:t>
            </w:r>
          </w:p>
        </w:tc>
        <w:tc>
          <w:tcPr>
            <w:tcW w:w="1853" w:type="dxa"/>
            <w:tcBorders>
              <w:top w:val="single" w:sz="4" w:space="0" w:color="auto"/>
              <w:left w:val="single" w:sz="4" w:space="0" w:color="auto"/>
              <w:bottom w:val="single" w:sz="4" w:space="0" w:color="auto"/>
              <w:right w:val="single" w:sz="4" w:space="0" w:color="auto"/>
            </w:tcBorders>
            <w:vAlign w:val="center"/>
          </w:tcPr>
          <w:p w14:paraId="4B7BC081" w14:textId="77777777" w:rsidR="00A10F3A" w:rsidRPr="00A0326F"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 xml:space="preserve">47.64 </w:t>
            </w:r>
          </w:p>
        </w:tc>
      </w:tr>
    </w:tbl>
    <w:p w14:paraId="1E87B634" w14:textId="77777777" w:rsidR="00A10F3A" w:rsidRPr="00A0326F" w:rsidRDefault="00A10F3A" w:rsidP="00A10F3A">
      <w:pPr>
        <w:spacing w:beforeLines="100" w:before="240" w:afterLines="50" w:after="120"/>
        <w:jc w:val="center"/>
        <w:rPr>
          <w:rFonts w:ascii="標楷體" w:eastAsia="標楷體" w:hAnsi="標楷體" w:cs="新細明體"/>
          <w:color w:val="000000"/>
          <w:kern w:val="0"/>
          <w:sz w:val="20"/>
          <w:lang w:val="x-none"/>
        </w:rPr>
      </w:pPr>
      <w:r w:rsidRPr="00A0326F">
        <w:rPr>
          <w:rFonts w:ascii="標楷體" w:eastAsia="標楷體" w:hAnsi="標楷體" w:cs="新細明體" w:hint="eastAsia"/>
          <w:b/>
          <w:bCs/>
          <w:color w:val="000000"/>
          <w:kern w:val="0"/>
          <w:szCs w:val="24"/>
        </w:rPr>
        <w:lastRenderedPageBreak/>
        <w:t>表1</w:t>
      </w:r>
      <w:r w:rsidRPr="00A0326F">
        <w:rPr>
          <w:rFonts w:ascii="標楷體" w:eastAsia="標楷體" w:hAnsi="標楷體" w:cs="新細明體" w:hint="eastAsia"/>
          <w:b/>
          <w:bCs/>
          <w:color w:val="000000"/>
          <w:kern w:val="0"/>
          <w:sz w:val="28"/>
          <w:szCs w:val="28"/>
        </w:rPr>
        <w:t xml:space="preserve"> </w:t>
      </w:r>
      <w:r w:rsidRPr="00A0326F">
        <w:rPr>
          <w:rFonts w:ascii="標楷體" w:eastAsia="標楷體" w:hAnsi="標楷體" w:cs="新細明體" w:hint="eastAsia"/>
          <w:b/>
          <w:bCs/>
          <w:color w:val="000000"/>
          <w:kern w:val="0"/>
          <w:szCs w:val="24"/>
        </w:rPr>
        <w:t>市政府所屬各機關</w:t>
      </w:r>
      <w:proofErr w:type="gramStart"/>
      <w:r w:rsidRPr="00A0326F">
        <w:rPr>
          <w:rFonts w:ascii="標楷體" w:eastAsia="標楷體" w:hAnsi="標楷體" w:cs="新細明體" w:hint="eastAsia"/>
          <w:b/>
          <w:bCs/>
          <w:color w:val="000000"/>
          <w:kern w:val="0"/>
          <w:szCs w:val="24"/>
        </w:rPr>
        <w:t>11</w:t>
      </w:r>
      <w:r>
        <w:rPr>
          <w:rFonts w:ascii="標楷體" w:eastAsia="標楷體" w:hAnsi="標楷體" w:cs="新細明體" w:hint="eastAsia"/>
          <w:b/>
          <w:bCs/>
          <w:color w:val="000000"/>
          <w:kern w:val="0"/>
          <w:szCs w:val="24"/>
        </w:rPr>
        <w:t>4</w:t>
      </w:r>
      <w:proofErr w:type="gramEnd"/>
      <w:r w:rsidRPr="00A0326F">
        <w:rPr>
          <w:rFonts w:ascii="標楷體" w:eastAsia="標楷體" w:hAnsi="標楷體" w:cs="新細明體" w:hint="eastAsia"/>
          <w:b/>
          <w:bCs/>
          <w:color w:val="000000"/>
          <w:kern w:val="0"/>
          <w:szCs w:val="24"/>
        </w:rPr>
        <w:t>年度重大公共建設計畫預算執行情形</w:t>
      </w:r>
      <w:r w:rsidRPr="00AA00E9">
        <w:rPr>
          <w:rFonts w:ascii="標楷體" w:eastAsia="標楷體" w:hAnsi="標楷體" w:cs="新細明體" w:hint="eastAsia"/>
          <w:bCs/>
          <w:color w:val="000000"/>
          <w:kern w:val="0"/>
          <w:szCs w:val="24"/>
        </w:rPr>
        <w:t>（續）</w:t>
      </w:r>
    </w:p>
    <w:p w14:paraId="57659B04" w14:textId="77777777" w:rsidR="00A10F3A" w:rsidRPr="00A0326F" w:rsidRDefault="00A10F3A" w:rsidP="00FA32D2">
      <w:pPr>
        <w:spacing w:before="50" w:line="220" w:lineRule="exact"/>
        <w:ind w:rightChars="4" w:right="10"/>
        <w:jc w:val="right"/>
        <w:rPr>
          <w:rFonts w:ascii="標楷體" w:eastAsia="標楷體" w:hAnsi="標楷體" w:cs="新細明體"/>
          <w:color w:val="000000"/>
          <w:kern w:val="0"/>
          <w:sz w:val="20"/>
          <w:lang w:val="x-none"/>
        </w:rPr>
      </w:pPr>
      <w:r w:rsidRPr="00A0326F">
        <w:rPr>
          <w:rFonts w:ascii="標楷體" w:eastAsia="標楷體" w:hAnsi="標楷體" w:cs="新細明體" w:hint="eastAsia"/>
          <w:color w:val="000000"/>
          <w:kern w:val="0"/>
          <w:sz w:val="20"/>
          <w:lang w:val="x-none"/>
        </w:rPr>
        <w:t>單位：新臺幣千元、％</w:t>
      </w:r>
    </w:p>
    <w:tbl>
      <w:tblPr>
        <w:tblStyle w:val="affd"/>
        <w:tblW w:w="9923" w:type="dxa"/>
        <w:tblInd w:w="-5" w:type="dxa"/>
        <w:tblLayout w:type="fixed"/>
        <w:tblLook w:val="04A0" w:firstRow="1" w:lastRow="0" w:firstColumn="1" w:lastColumn="0" w:noHBand="0" w:noVBand="1"/>
      </w:tblPr>
      <w:tblGrid>
        <w:gridCol w:w="539"/>
        <w:gridCol w:w="3827"/>
        <w:gridCol w:w="1852"/>
        <w:gridCol w:w="1852"/>
        <w:gridCol w:w="1853"/>
      </w:tblGrid>
      <w:tr w:rsidR="00A10F3A" w:rsidRPr="009F7A37" w14:paraId="447E3AAA" w14:textId="77777777" w:rsidTr="00DD70CB">
        <w:trPr>
          <w:trHeight w:val="544"/>
        </w:trPr>
        <w:tc>
          <w:tcPr>
            <w:tcW w:w="539" w:type="dxa"/>
            <w:tcBorders>
              <w:top w:val="single" w:sz="4" w:space="0" w:color="auto"/>
              <w:left w:val="single" w:sz="4" w:space="0" w:color="auto"/>
              <w:bottom w:val="single" w:sz="4" w:space="0" w:color="auto"/>
              <w:right w:val="single" w:sz="4" w:space="0" w:color="auto"/>
            </w:tcBorders>
            <w:noWrap/>
            <w:hideMark/>
          </w:tcPr>
          <w:p w14:paraId="6FF8D625" w14:textId="77777777" w:rsidR="00A10F3A" w:rsidRPr="00F46CEF" w:rsidRDefault="00A10F3A" w:rsidP="00DD70CB">
            <w:pPr>
              <w:snapToGrid w:val="0"/>
              <w:spacing w:line="400" w:lineRule="exact"/>
              <w:ind w:leftChars="-45" w:left="10" w:rightChars="-59" w:right="-142" w:hangingChars="58" w:hanging="118"/>
              <w:jc w:val="center"/>
              <w:rPr>
                <w:rFonts w:ascii="標楷體" w:eastAsia="標楷體" w:hAnsi="標楷體"/>
                <w:snapToGrid w:val="0"/>
                <w:spacing w:val="12"/>
                <w:w w:val="90"/>
                <w:kern w:val="0"/>
                <w:sz w:val="20"/>
              </w:rPr>
            </w:pPr>
            <w:r w:rsidRPr="00F46CEF">
              <w:rPr>
                <w:rFonts w:ascii="標楷體" w:eastAsia="標楷體" w:hAnsi="標楷體" w:hint="eastAsia"/>
                <w:snapToGrid w:val="0"/>
                <w:spacing w:val="12"/>
                <w:w w:val="90"/>
                <w:kern w:val="0"/>
                <w:sz w:val="20"/>
              </w:rPr>
              <w:t>序號</w:t>
            </w:r>
          </w:p>
        </w:tc>
        <w:tc>
          <w:tcPr>
            <w:tcW w:w="3827" w:type="dxa"/>
            <w:tcBorders>
              <w:top w:val="single" w:sz="4" w:space="0" w:color="auto"/>
              <w:left w:val="single" w:sz="4" w:space="0" w:color="auto"/>
              <w:bottom w:val="single" w:sz="4" w:space="0" w:color="auto"/>
              <w:right w:val="single" w:sz="4" w:space="0" w:color="auto"/>
            </w:tcBorders>
            <w:noWrap/>
            <w:hideMark/>
          </w:tcPr>
          <w:p w14:paraId="383C46A6"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主管機關（列管計畫項數）/計畫名稱</w:t>
            </w:r>
          </w:p>
        </w:tc>
        <w:tc>
          <w:tcPr>
            <w:tcW w:w="1852" w:type="dxa"/>
            <w:tcBorders>
              <w:top w:val="single" w:sz="4" w:space="0" w:color="auto"/>
              <w:left w:val="single" w:sz="4" w:space="0" w:color="auto"/>
              <w:bottom w:val="single" w:sz="4" w:space="0" w:color="auto"/>
              <w:right w:val="single" w:sz="4" w:space="0" w:color="auto"/>
            </w:tcBorders>
            <w:hideMark/>
          </w:tcPr>
          <w:p w14:paraId="7B6F15DC" w14:textId="77777777" w:rsidR="00A10F3A" w:rsidRPr="009F7A37" w:rsidRDefault="00A10F3A" w:rsidP="00DD70CB">
            <w:pPr>
              <w:snapToGrid w:val="0"/>
              <w:spacing w:line="400" w:lineRule="exact"/>
              <w:ind w:leftChars="-1" w:left="-2" w:rightChars="-13" w:right="-31"/>
              <w:jc w:val="center"/>
              <w:rPr>
                <w:rFonts w:ascii="標楷體" w:eastAsia="標楷體" w:hAnsi="標楷體"/>
                <w:snapToGrid w:val="0"/>
                <w:w w:val="90"/>
                <w:kern w:val="0"/>
                <w:sz w:val="20"/>
              </w:rPr>
            </w:pPr>
            <w:r w:rsidRPr="009F7A37">
              <w:rPr>
                <w:rFonts w:ascii="標楷體" w:eastAsia="標楷體" w:hAnsi="標楷體" w:hint="eastAsia"/>
                <w:snapToGrid w:val="0"/>
                <w:kern w:val="0"/>
                <w:sz w:val="20"/>
              </w:rPr>
              <w:t>年度可支用預算數</w:t>
            </w:r>
          </w:p>
        </w:tc>
        <w:tc>
          <w:tcPr>
            <w:tcW w:w="1852" w:type="dxa"/>
            <w:tcBorders>
              <w:top w:val="single" w:sz="4" w:space="0" w:color="auto"/>
              <w:left w:val="single" w:sz="4" w:space="0" w:color="auto"/>
              <w:bottom w:val="single" w:sz="4" w:space="0" w:color="auto"/>
              <w:right w:val="single" w:sz="4" w:space="0" w:color="auto"/>
            </w:tcBorders>
            <w:hideMark/>
          </w:tcPr>
          <w:p w14:paraId="6FA684AB"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年度預算執行數</w:t>
            </w:r>
          </w:p>
        </w:tc>
        <w:tc>
          <w:tcPr>
            <w:tcW w:w="1853" w:type="dxa"/>
            <w:tcBorders>
              <w:top w:val="single" w:sz="4" w:space="0" w:color="auto"/>
              <w:left w:val="single" w:sz="4" w:space="0" w:color="auto"/>
              <w:bottom w:val="single" w:sz="4" w:space="0" w:color="auto"/>
              <w:right w:val="single" w:sz="4" w:space="0" w:color="auto"/>
            </w:tcBorders>
            <w:hideMark/>
          </w:tcPr>
          <w:p w14:paraId="623C75C0" w14:textId="77777777" w:rsidR="00A10F3A" w:rsidRPr="009F7A37" w:rsidRDefault="00A10F3A" w:rsidP="00DD70CB">
            <w:pPr>
              <w:snapToGrid w:val="0"/>
              <w:spacing w:line="400" w:lineRule="exact"/>
              <w:ind w:leftChars="-1" w:left="-2"/>
              <w:jc w:val="center"/>
              <w:rPr>
                <w:rFonts w:ascii="標楷體" w:eastAsia="標楷體" w:hAnsi="標楷體"/>
                <w:snapToGrid w:val="0"/>
                <w:kern w:val="0"/>
                <w:sz w:val="20"/>
              </w:rPr>
            </w:pPr>
            <w:r w:rsidRPr="009F7A37">
              <w:rPr>
                <w:rFonts w:ascii="標楷體" w:eastAsia="標楷體" w:hAnsi="標楷體" w:hint="eastAsia"/>
                <w:snapToGrid w:val="0"/>
                <w:kern w:val="0"/>
                <w:sz w:val="20"/>
              </w:rPr>
              <w:t>年度預算執行率</w:t>
            </w:r>
          </w:p>
        </w:tc>
      </w:tr>
      <w:tr w:rsidR="00A10F3A" w:rsidRPr="00E85557" w14:paraId="69471CBE" w14:textId="77777777" w:rsidTr="00231A82">
        <w:trPr>
          <w:trHeight w:val="569"/>
        </w:trPr>
        <w:tc>
          <w:tcPr>
            <w:tcW w:w="539" w:type="dxa"/>
            <w:tcBorders>
              <w:top w:val="single" w:sz="4" w:space="0" w:color="auto"/>
              <w:left w:val="single" w:sz="4" w:space="0" w:color="auto"/>
              <w:bottom w:val="single" w:sz="4" w:space="0" w:color="auto"/>
              <w:right w:val="single" w:sz="4" w:space="0" w:color="auto"/>
            </w:tcBorders>
            <w:vAlign w:val="center"/>
          </w:tcPr>
          <w:p w14:paraId="399D6586"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2</w:t>
            </w:r>
          </w:p>
        </w:tc>
        <w:tc>
          <w:tcPr>
            <w:tcW w:w="3827" w:type="dxa"/>
            <w:tcBorders>
              <w:top w:val="single" w:sz="4" w:space="0" w:color="auto"/>
              <w:left w:val="single" w:sz="4" w:space="0" w:color="auto"/>
              <w:bottom w:val="single" w:sz="4" w:space="0" w:color="auto"/>
              <w:right w:val="single" w:sz="4" w:space="0" w:color="auto"/>
            </w:tcBorders>
            <w:vAlign w:val="center"/>
          </w:tcPr>
          <w:p w14:paraId="664C9062" w14:textId="77777777" w:rsidR="00A10F3A" w:rsidRPr="00A0326F" w:rsidRDefault="00A10F3A" w:rsidP="00DD70CB">
            <w:pPr>
              <w:spacing w:line="240" w:lineRule="exact"/>
              <w:jc w:val="both"/>
              <w:rPr>
                <w:rFonts w:ascii="標楷體" w:eastAsia="標楷體" w:hAnsi="標楷體" w:cs="Arial"/>
                <w:color w:val="000000"/>
                <w:sz w:val="20"/>
              </w:rPr>
            </w:pPr>
            <w:r w:rsidRPr="00E85557">
              <w:rPr>
                <w:rFonts w:ascii="標楷體" w:eastAsia="標楷體" w:hAnsi="標楷體" w:cs="Arial" w:hint="eastAsia"/>
                <w:color w:val="000000"/>
                <w:sz w:val="20"/>
              </w:rPr>
              <w:t>捷運三環</w:t>
            </w:r>
            <w:proofErr w:type="gramStart"/>
            <w:r w:rsidRPr="00E85557">
              <w:rPr>
                <w:rFonts w:ascii="標楷體" w:eastAsia="標楷體" w:hAnsi="標楷體" w:cs="Arial" w:hint="eastAsia"/>
                <w:color w:val="000000"/>
                <w:sz w:val="20"/>
              </w:rPr>
              <w:t>六線</w:t>
            </w:r>
            <w:r>
              <w:rPr>
                <w:rFonts w:ascii="標楷體" w:eastAsia="標楷體" w:hAnsi="標楷體" w:cs="Arial" w:hint="eastAsia"/>
                <w:color w:val="000000"/>
                <w:kern w:val="0"/>
                <w:sz w:val="20"/>
              </w:rPr>
              <w:t>－</w:t>
            </w:r>
            <w:r w:rsidRPr="00E85557">
              <w:rPr>
                <w:rFonts w:ascii="標楷體" w:eastAsia="標楷體" w:hAnsi="標楷體" w:cs="Arial" w:hint="eastAsia"/>
                <w:color w:val="000000"/>
                <w:sz w:val="20"/>
              </w:rPr>
              <w:t>淡海</w:t>
            </w:r>
            <w:proofErr w:type="gramEnd"/>
            <w:r w:rsidRPr="00E85557">
              <w:rPr>
                <w:rFonts w:ascii="標楷體" w:eastAsia="標楷體" w:hAnsi="標楷體" w:cs="Arial" w:hint="eastAsia"/>
                <w:color w:val="000000"/>
                <w:sz w:val="20"/>
              </w:rPr>
              <w:t>輕軌</w:t>
            </w:r>
          </w:p>
        </w:tc>
        <w:tc>
          <w:tcPr>
            <w:tcW w:w="1852" w:type="dxa"/>
            <w:tcBorders>
              <w:top w:val="single" w:sz="4" w:space="0" w:color="auto"/>
              <w:left w:val="single" w:sz="4" w:space="0" w:color="auto"/>
              <w:bottom w:val="single" w:sz="4" w:space="0" w:color="auto"/>
              <w:right w:val="single" w:sz="4" w:space="0" w:color="auto"/>
            </w:tcBorders>
            <w:vAlign w:val="center"/>
          </w:tcPr>
          <w:p w14:paraId="224BDD1D" w14:textId="77777777" w:rsidR="00A10F3A" w:rsidRPr="00A0326F"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181,651</w:t>
            </w:r>
          </w:p>
        </w:tc>
        <w:tc>
          <w:tcPr>
            <w:tcW w:w="1852" w:type="dxa"/>
            <w:tcBorders>
              <w:top w:val="single" w:sz="4" w:space="0" w:color="auto"/>
              <w:left w:val="single" w:sz="4" w:space="0" w:color="auto"/>
              <w:bottom w:val="single" w:sz="4" w:space="0" w:color="auto"/>
              <w:right w:val="single" w:sz="4" w:space="0" w:color="auto"/>
            </w:tcBorders>
            <w:vAlign w:val="center"/>
          </w:tcPr>
          <w:p w14:paraId="536E6F63" w14:textId="77777777" w:rsidR="00A10F3A" w:rsidRPr="00A0326F"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148,112</w:t>
            </w:r>
          </w:p>
        </w:tc>
        <w:tc>
          <w:tcPr>
            <w:tcW w:w="1853" w:type="dxa"/>
            <w:tcBorders>
              <w:top w:val="single" w:sz="4" w:space="0" w:color="auto"/>
              <w:left w:val="single" w:sz="4" w:space="0" w:color="auto"/>
              <w:bottom w:val="single" w:sz="4" w:space="0" w:color="auto"/>
              <w:right w:val="single" w:sz="4" w:space="0" w:color="auto"/>
            </w:tcBorders>
            <w:vAlign w:val="center"/>
          </w:tcPr>
          <w:p w14:paraId="4EB3F83D" w14:textId="77777777" w:rsidR="00A10F3A" w:rsidRPr="00A0326F"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 xml:space="preserve">81.54 </w:t>
            </w:r>
          </w:p>
        </w:tc>
      </w:tr>
      <w:tr w:rsidR="00A10F3A" w:rsidRPr="00E85557" w14:paraId="68EFBC25" w14:textId="77777777" w:rsidTr="00231A82">
        <w:trPr>
          <w:trHeight w:val="569"/>
        </w:trPr>
        <w:tc>
          <w:tcPr>
            <w:tcW w:w="539" w:type="dxa"/>
            <w:tcBorders>
              <w:top w:val="single" w:sz="4" w:space="0" w:color="auto"/>
              <w:left w:val="single" w:sz="4" w:space="0" w:color="auto"/>
              <w:bottom w:val="single" w:sz="4" w:space="0" w:color="auto"/>
              <w:right w:val="single" w:sz="4" w:space="0" w:color="auto"/>
            </w:tcBorders>
            <w:vAlign w:val="center"/>
          </w:tcPr>
          <w:p w14:paraId="68268408"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cs="Arial" w:hint="eastAsia"/>
                <w:color w:val="000000"/>
                <w:sz w:val="20"/>
              </w:rPr>
              <w:t>3</w:t>
            </w:r>
          </w:p>
        </w:tc>
        <w:tc>
          <w:tcPr>
            <w:tcW w:w="3827" w:type="dxa"/>
            <w:tcBorders>
              <w:top w:val="single" w:sz="4" w:space="0" w:color="auto"/>
              <w:left w:val="single" w:sz="4" w:space="0" w:color="auto"/>
              <w:bottom w:val="single" w:sz="4" w:space="0" w:color="auto"/>
              <w:right w:val="single" w:sz="4" w:space="0" w:color="auto"/>
            </w:tcBorders>
            <w:vAlign w:val="center"/>
          </w:tcPr>
          <w:p w14:paraId="28A40D09" w14:textId="77777777" w:rsidR="00A10F3A" w:rsidRPr="00A0326F" w:rsidRDefault="00A10F3A" w:rsidP="00DD70CB">
            <w:pPr>
              <w:spacing w:line="240" w:lineRule="exact"/>
              <w:jc w:val="both"/>
              <w:rPr>
                <w:rFonts w:ascii="標楷體" w:eastAsia="標楷體" w:hAnsi="標楷體" w:cs="Arial"/>
                <w:color w:val="000000"/>
                <w:sz w:val="20"/>
              </w:rPr>
            </w:pPr>
            <w:r w:rsidRPr="00E85557">
              <w:rPr>
                <w:rFonts w:ascii="標楷體" w:eastAsia="標楷體" w:hAnsi="標楷體" w:cs="Arial" w:hint="eastAsia"/>
                <w:color w:val="000000"/>
                <w:sz w:val="20"/>
              </w:rPr>
              <w:t>捷運三環六線</w:t>
            </w:r>
            <w:r>
              <w:rPr>
                <w:rFonts w:ascii="標楷體" w:eastAsia="標楷體" w:hAnsi="標楷體" w:cs="Arial" w:hint="eastAsia"/>
                <w:color w:val="000000"/>
                <w:kern w:val="0"/>
                <w:sz w:val="20"/>
              </w:rPr>
              <w:t>－</w:t>
            </w:r>
            <w:r w:rsidRPr="00E85557">
              <w:rPr>
                <w:rFonts w:ascii="標楷體" w:eastAsia="標楷體" w:hAnsi="標楷體" w:cs="Arial" w:hint="eastAsia"/>
                <w:color w:val="000000"/>
                <w:sz w:val="20"/>
              </w:rPr>
              <w:t>萬大中和線</w:t>
            </w:r>
          </w:p>
        </w:tc>
        <w:tc>
          <w:tcPr>
            <w:tcW w:w="1852" w:type="dxa"/>
            <w:tcBorders>
              <w:top w:val="single" w:sz="4" w:space="0" w:color="auto"/>
              <w:left w:val="single" w:sz="4" w:space="0" w:color="auto"/>
              <w:bottom w:val="single" w:sz="4" w:space="0" w:color="auto"/>
              <w:right w:val="single" w:sz="4" w:space="0" w:color="auto"/>
            </w:tcBorders>
            <w:vAlign w:val="center"/>
          </w:tcPr>
          <w:p w14:paraId="3894DBDA" w14:textId="77777777" w:rsidR="00A10F3A" w:rsidRPr="00A0326F"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1,492,378</w:t>
            </w:r>
          </w:p>
        </w:tc>
        <w:tc>
          <w:tcPr>
            <w:tcW w:w="1852" w:type="dxa"/>
            <w:tcBorders>
              <w:top w:val="single" w:sz="4" w:space="0" w:color="auto"/>
              <w:left w:val="single" w:sz="4" w:space="0" w:color="auto"/>
              <w:bottom w:val="single" w:sz="4" w:space="0" w:color="auto"/>
              <w:right w:val="single" w:sz="4" w:space="0" w:color="auto"/>
            </w:tcBorders>
            <w:vAlign w:val="center"/>
          </w:tcPr>
          <w:p w14:paraId="41C2FBE8" w14:textId="77777777" w:rsidR="00A10F3A" w:rsidRPr="00A0326F"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1,438,213</w:t>
            </w:r>
          </w:p>
        </w:tc>
        <w:tc>
          <w:tcPr>
            <w:tcW w:w="1853" w:type="dxa"/>
            <w:tcBorders>
              <w:top w:val="single" w:sz="4" w:space="0" w:color="auto"/>
              <w:left w:val="single" w:sz="4" w:space="0" w:color="auto"/>
              <w:bottom w:val="single" w:sz="4" w:space="0" w:color="auto"/>
              <w:right w:val="single" w:sz="4" w:space="0" w:color="auto"/>
            </w:tcBorders>
            <w:vAlign w:val="center"/>
          </w:tcPr>
          <w:p w14:paraId="7046D895" w14:textId="77777777" w:rsidR="00A10F3A" w:rsidRPr="00A0326F"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 xml:space="preserve">96.37 </w:t>
            </w:r>
          </w:p>
        </w:tc>
      </w:tr>
      <w:tr w:rsidR="00A10F3A" w:rsidRPr="00E85557" w14:paraId="14502E18" w14:textId="77777777" w:rsidTr="00231A82">
        <w:trPr>
          <w:trHeight w:val="569"/>
        </w:trPr>
        <w:tc>
          <w:tcPr>
            <w:tcW w:w="539" w:type="dxa"/>
            <w:tcBorders>
              <w:top w:val="single" w:sz="4" w:space="0" w:color="auto"/>
              <w:left w:val="single" w:sz="4" w:space="0" w:color="auto"/>
              <w:bottom w:val="single" w:sz="4" w:space="0" w:color="auto"/>
              <w:right w:val="single" w:sz="4" w:space="0" w:color="auto"/>
            </w:tcBorders>
            <w:vAlign w:val="center"/>
          </w:tcPr>
          <w:p w14:paraId="5011C68F"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cs="Arial" w:hint="eastAsia"/>
                <w:color w:val="000000"/>
                <w:sz w:val="20"/>
              </w:rPr>
              <w:t>4</w:t>
            </w:r>
          </w:p>
        </w:tc>
        <w:tc>
          <w:tcPr>
            <w:tcW w:w="3827" w:type="dxa"/>
            <w:tcBorders>
              <w:top w:val="single" w:sz="4" w:space="0" w:color="auto"/>
              <w:left w:val="single" w:sz="4" w:space="0" w:color="auto"/>
              <w:bottom w:val="single" w:sz="4" w:space="0" w:color="auto"/>
              <w:right w:val="single" w:sz="4" w:space="0" w:color="auto"/>
            </w:tcBorders>
            <w:vAlign w:val="center"/>
          </w:tcPr>
          <w:p w14:paraId="54FB4419" w14:textId="77777777" w:rsidR="00A10F3A" w:rsidRPr="00A0326F" w:rsidRDefault="00A10F3A" w:rsidP="00DD70CB">
            <w:pPr>
              <w:spacing w:line="240" w:lineRule="exact"/>
              <w:jc w:val="both"/>
              <w:rPr>
                <w:rFonts w:ascii="標楷體" w:eastAsia="標楷體" w:hAnsi="標楷體" w:cs="Arial"/>
                <w:color w:val="000000"/>
                <w:sz w:val="20"/>
              </w:rPr>
            </w:pPr>
            <w:r w:rsidRPr="00E85557">
              <w:rPr>
                <w:rFonts w:ascii="標楷體" w:eastAsia="標楷體" w:hAnsi="標楷體" w:cs="Arial" w:hint="eastAsia"/>
                <w:color w:val="000000"/>
                <w:sz w:val="20"/>
              </w:rPr>
              <w:t>捷運三環六線</w:t>
            </w:r>
            <w:r>
              <w:rPr>
                <w:rFonts w:ascii="標楷體" w:eastAsia="標楷體" w:hAnsi="標楷體" w:cs="Arial" w:hint="eastAsia"/>
                <w:color w:val="000000"/>
                <w:kern w:val="0"/>
                <w:sz w:val="20"/>
              </w:rPr>
              <w:t>－</w:t>
            </w:r>
            <w:r w:rsidRPr="00E85557">
              <w:rPr>
                <w:rFonts w:ascii="標楷體" w:eastAsia="標楷體" w:hAnsi="標楷體" w:cs="Arial" w:hint="eastAsia"/>
                <w:color w:val="000000"/>
                <w:sz w:val="20"/>
              </w:rPr>
              <w:t>環狀線南</w:t>
            </w:r>
            <w:proofErr w:type="gramStart"/>
            <w:r w:rsidRPr="00E85557">
              <w:rPr>
                <w:rFonts w:ascii="標楷體" w:eastAsia="標楷體" w:hAnsi="標楷體" w:cs="Arial" w:hint="eastAsia"/>
                <w:color w:val="000000"/>
                <w:sz w:val="20"/>
              </w:rPr>
              <w:t>環段北環段</w:t>
            </w:r>
            <w:proofErr w:type="gramEnd"/>
          </w:p>
        </w:tc>
        <w:tc>
          <w:tcPr>
            <w:tcW w:w="1852" w:type="dxa"/>
            <w:tcBorders>
              <w:top w:val="single" w:sz="4" w:space="0" w:color="auto"/>
              <w:left w:val="single" w:sz="4" w:space="0" w:color="auto"/>
              <w:bottom w:val="single" w:sz="4" w:space="0" w:color="auto"/>
              <w:right w:val="single" w:sz="4" w:space="0" w:color="auto"/>
            </w:tcBorders>
            <w:vAlign w:val="center"/>
          </w:tcPr>
          <w:p w14:paraId="46705F5A" w14:textId="77777777" w:rsidR="00A10F3A" w:rsidRPr="00A0326F"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1,676,034</w:t>
            </w:r>
          </w:p>
        </w:tc>
        <w:tc>
          <w:tcPr>
            <w:tcW w:w="1852" w:type="dxa"/>
            <w:tcBorders>
              <w:top w:val="single" w:sz="4" w:space="0" w:color="auto"/>
              <w:left w:val="single" w:sz="4" w:space="0" w:color="auto"/>
              <w:bottom w:val="single" w:sz="4" w:space="0" w:color="auto"/>
              <w:right w:val="single" w:sz="4" w:space="0" w:color="auto"/>
            </w:tcBorders>
            <w:vAlign w:val="center"/>
          </w:tcPr>
          <w:p w14:paraId="6006EB97" w14:textId="77777777" w:rsidR="00A10F3A" w:rsidRPr="00A0326F"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1,636,825</w:t>
            </w:r>
          </w:p>
        </w:tc>
        <w:tc>
          <w:tcPr>
            <w:tcW w:w="1853" w:type="dxa"/>
            <w:tcBorders>
              <w:top w:val="single" w:sz="4" w:space="0" w:color="auto"/>
              <w:left w:val="single" w:sz="4" w:space="0" w:color="auto"/>
              <w:bottom w:val="single" w:sz="4" w:space="0" w:color="auto"/>
              <w:right w:val="single" w:sz="4" w:space="0" w:color="auto"/>
            </w:tcBorders>
            <w:vAlign w:val="center"/>
          </w:tcPr>
          <w:p w14:paraId="0488EF47" w14:textId="77777777" w:rsidR="00A10F3A" w:rsidRPr="00A0326F"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 xml:space="preserve">97.66 </w:t>
            </w:r>
          </w:p>
        </w:tc>
      </w:tr>
      <w:tr w:rsidR="00A10F3A" w:rsidRPr="00E85557" w14:paraId="40FA80DD" w14:textId="77777777" w:rsidTr="00231A82">
        <w:trPr>
          <w:trHeight w:val="569"/>
        </w:trPr>
        <w:tc>
          <w:tcPr>
            <w:tcW w:w="539" w:type="dxa"/>
            <w:tcBorders>
              <w:top w:val="single" w:sz="4" w:space="0" w:color="auto"/>
              <w:left w:val="single" w:sz="4" w:space="0" w:color="auto"/>
              <w:bottom w:val="single" w:sz="4" w:space="0" w:color="auto"/>
              <w:right w:val="single" w:sz="4" w:space="0" w:color="auto"/>
            </w:tcBorders>
            <w:vAlign w:val="center"/>
          </w:tcPr>
          <w:p w14:paraId="63050424" w14:textId="77777777" w:rsidR="00A10F3A"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cs="Arial" w:hint="eastAsia"/>
                <w:color w:val="000000"/>
                <w:sz w:val="20"/>
              </w:rPr>
              <w:t>5</w:t>
            </w:r>
          </w:p>
        </w:tc>
        <w:tc>
          <w:tcPr>
            <w:tcW w:w="3827" w:type="dxa"/>
            <w:tcBorders>
              <w:top w:val="single" w:sz="4" w:space="0" w:color="auto"/>
              <w:left w:val="single" w:sz="4" w:space="0" w:color="auto"/>
              <w:bottom w:val="single" w:sz="4" w:space="0" w:color="auto"/>
              <w:right w:val="single" w:sz="4" w:space="0" w:color="auto"/>
            </w:tcBorders>
            <w:vAlign w:val="center"/>
          </w:tcPr>
          <w:p w14:paraId="527CC679" w14:textId="77777777" w:rsidR="00A10F3A" w:rsidRDefault="00A10F3A" w:rsidP="00DD70CB">
            <w:pPr>
              <w:spacing w:line="240" w:lineRule="exact"/>
              <w:jc w:val="both"/>
              <w:rPr>
                <w:rFonts w:ascii="標楷體" w:eastAsia="標楷體" w:hAnsi="標楷體" w:cs="Arial"/>
                <w:color w:val="000000"/>
                <w:sz w:val="20"/>
              </w:rPr>
            </w:pPr>
            <w:r w:rsidRPr="00E85557">
              <w:rPr>
                <w:rFonts w:ascii="標楷體" w:eastAsia="標楷體" w:hAnsi="標楷體" w:cs="Arial" w:hint="eastAsia"/>
                <w:color w:val="000000"/>
                <w:sz w:val="20"/>
              </w:rPr>
              <w:t>捷運三環六線</w:t>
            </w:r>
            <w:r>
              <w:rPr>
                <w:rFonts w:ascii="標楷體" w:eastAsia="標楷體" w:hAnsi="標楷體" w:cs="Arial" w:hint="eastAsia"/>
                <w:color w:val="000000"/>
                <w:kern w:val="0"/>
                <w:sz w:val="20"/>
              </w:rPr>
              <w:t>－</w:t>
            </w:r>
            <w:r w:rsidRPr="00E85557">
              <w:rPr>
                <w:rFonts w:ascii="標楷體" w:eastAsia="標楷體" w:hAnsi="標楷體" w:cs="Arial" w:hint="eastAsia"/>
                <w:color w:val="000000"/>
                <w:sz w:val="20"/>
              </w:rPr>
              <w:t>土城樹林線</w:t>
            </w:r>
          </w:p>
        </w:tc>
        <w:tc>
          <w:tcPr>
            <w:tcW w:w="1852" w:type="dxa"/>
            <w:tcBorders>
              <w:top w:val="single" w:sz="4" w:space="0" w:color="auto"/>
              <w:left w:val="single" w:sz="4" w:space="0" w:color="auto"/>
              <w:bottom w:val="single" w:sz="4" w:space="0" w:color="auto"/>
              <w:right w:val="single" w:sz="4" w:space="0" w:color="auto"/>
            </w:tcBorders>
            <w:vAlign w:val="center"/>
          </w:tcPr>
          <w:p w14:paraId="17D6F14B" w14:textId="77777777" w:rsidR="00A10F3A"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3,091,016</w:t>
            </w:r>
          </w:p>
        </w:tc>
        <w:tc>
          <w:tcPr>
            <w:tcW w:w="1852" w:type="dxa"/>
            <w:tcBorders>
              <w:top w:val="single" w:sz="4" w:space="0" w:color="auto"/>
              <w:left w:val="single" w:sz="4" w:space="0" w:color="auto"/>
              <w:bottom w:val="single" w:sz="4" w:space="0" w:color="auto"/>
              <w:right w:val="single" w:sz="4" w:space="0" w:color="auto"/>
            </w:tcBorders>
            <w:vAlign w:val="center"/>
          </w:tcPr>
          <w:p w14:paraId="2BF37BDA" w14:textId="77777777" w:rsidR="00A10F3A"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3,019,948</w:t>
            </w:r>
          </w:p>
        </w:tc>
        <w:tc>
          <w:tcPr>
            <w:tcW w:w="1853" w:type="dxa"/>
            <w:tcBorders>
              <w:top w:val="single" w:sz="4" w:space="0" w:color="auto"/>
              <w:left w:val="single" w:sz="4" w:space="0" w:color="auto"/>
              <w:bottom w:val="single" w:sz="4" w:space="0" w:color="auto"/>
              <w:right w:val="single" w:sz="4" w:space="0" w:color="auto"/>
            </w:tcBorders>
            <w:vAlign w:val="center"/>
          </w:tcPr>
          <w:p w14:paraId="36E3171D" w14:textId="77777777" w:rsidR="00A10F3A"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 xml:space="preserve">97.70 </w:t>
            </w:r>
          </w:p>
        </w:tc>
      </w:tr>
      <w:tr w:rsidR="00A10F3A" w:rsidRPr="00E85557" w14:paraId="3F7F7CD4" w14:textId="77777777" w:rsidTr="00231A82">
        <w:trPr>
          <w:trHeight w:val="569"/>
        </w:trPr>
        <w:tc>
          <w:tcPr>
            <w:tcW w:w="539" w:type="dxa"/>
            <w:tcBorders>
              <w:top w:val="single" w:sz="4" w:space="0" w:color="auto"/>
              <w:left w:val="single" w:sz="4" w:space="0" w:color="auto"/>
              <w:bottom w:val="single" w:sz="4" w:space="0" w:color="auto"/>
              <w:right w:val="single" w:sz="4" w:space="0" w:color="auto"/>
            </w:tcBorders>
            <w:vAlign w:val="center"/>
          </w:tcPr>
          <w:p w14:paraId="652E6324" w14:textId="77777777" w:rsidR="00A10F3A"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cs="Arial" w:hint="eastAsia"/>
                <w:color w:val="000000"/>
                <w:sz w:val="20"/>
              </w:rPr>
              <w:t>6</w:t>
            </w:r>
          </w:p>
        </w:tc>
        <w:tc>
          <w:tcPr>
            <w:tcW w:w="3827" w:type="dxa"/>
            <w:tcBorders>
              <w:top w:val="single" w:sz="4" w:space="0" w:color="auto"/>
              <w:left w:val="single" w:sz="4" w:space="0" w:color="auto"/>
              <w:bottom w:val="single" w:sz="4" w:space="0" w:color="auto"/>
              <w:right w:val="single" w:sz="4" w:space="0" w:color="auto"/>
            </w:tcBorders>
            <w:vAlign w:val="center"/>
          </w:tcPr>
          <w:p w14:paraId="3F9E5982" w14:textId="77777777" w:rsidR="00A10F3A" w:rsidRDefault="00A10F3A" w:rsidP="00DD70CB">
            <w:pPr>
              <w:spacing w:line="240" w:lineRule="exact"/>
              <w:jc w:val="both"/>
              <w:rPr>
                <w:rFonts w:ascii="標楷體" w:eastAsia="標楷體" w:hAnsi="標楷體" w:cs="Arial"/>
                <w:color w:val="000000"/>
                <w:sz w:val="20"/>
              </w:rPr>
            </w:pPr>
            <w:r w:rsidRPr="00E85557">
              <w:rPr>
                <w:rFonts w:ascii="標楷體" w:eastAsia="標楷體" w:hAnsi="標楷體" w:cs="Arial" w:hint="eastAsia"/>
                <w:color w:val="000000"/>
                <w:sz w:val="20"/>
              </w:rPr>
              <w:t>捷運三環六線</w:t>
            </w:r>
            <w:r>
              <w:rPr>
                <w:rFonts w:ascii="標楷體" w:eastAsia="標楷體" w:hAnsi="標楷體" w:cs="Arial" w:hint="eastAsia"/>
                <w:color w:val="000000"/>
                <w:kern w:val="0"/>
                <w:sz w:val="20"/>
              </w:rPr>
              <w:t>－</w:t>
            </w:r>
            <w:r w:rsidRPr="00E85557">
              <w:rPr>
                <w:rFonts w:ascii="標楷體" w:eastAsia="標楷體" w:hAnsi="標楷體" w:cs="Arial" w:hint="eastAsia"/>
                <w:color w:val="000000"/>
                <w:sz w:val="20"/>
              </w:rPr>
              <w:t>汐止東湖線</w:t>
            </w:r>
          </w:p>
        </w:tc>
        <w:tc>
          <w:tcPr>
            <w:tcW w:w="1852" w:type="dxa"/>
            <w:tcBorders>
              <w:top w:val="single" w:sz="4" w:space="0" w:color="auto"/>
              <w:left w:val="single" w:sz="4" w:space="0" w:color="auto"/>
              <w:bottom w:val="single" w:sz="4" w:space="0" w:color="auto"/>
              <w:right w:val="single" w:sz="4" w:space="0" w:color="auto"/>
            </w:tcBorders>
            <w:vAlign w:val="center"/>
          </w:tcPr>
          <w:p w14:paraId="38DCAC9D" w14:textId="77777777" w:rsidR="00A10F3A"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3,116,651</w:t>
            </w:r>
          </w:p>
        </w:tc>
        <w:tc>
          <w:tcPr>
            <w:tcW w:w="1852" w:type="dxa"/>
            <w:tcBorders>
              <w:top w:val="single" w:sz="4" w:space="0" w:color="auto"/>
              <w:left w:val="single" w:sz="4" w:space="0" w:color="auto"/>
              <w:bottom w:val="single" w:sz="4" w:space="0" w:color="auto"/>
              <w:right w:val="single" w:sz="4" w:space="0" w:color="auto"/>
            </w:tcBorders>
            <w:vAlign w:val="center"/>
          </w:tcPr>
          <w:p w14:paraId="04D6DB74" w14:textId="77777777" w:rsidR="00A10F3A"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3,073,233</w:t>
            </w:r>
          </w:p>
        </w:tc>
        <w:tc>
          <w:tcPr>
            <w:tcW w:w="1853" w:type="dxa"/>
            <w:tcBorders>
              <w:top w:val="single" w:sz="4" w:space="0" w:color="auto"/>
              <w:left w:val="single" w:sz="4" w:space="0" w:color="auto"/>
              <w:bottom w:val="single" w:sz="4" w:space="0" w:color="auto"/>
              <w:right w:val="single" w:sz="4" w:space="0" w:color="auto"/>
            </w:tcBorders>
            <w:vAlign w:val="center"/>
          </w:tcPr>
          <w:p w14:paraId="41ADB181" w14:textId="77777777" w:rsidR="00A10F3A"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 xml:space="preserve">98.61 </w:t>
            </w:r>
          </w:p>
        </w:tc>
      </w:tr>
      <w:tr w:rsidR="00A10F3A" w:rsidRPr="00E85557" w14:paraId="5E839F24" w14:textId="77777777" w:rsidTr="00231A82">
        <w:trPr>
          <w:trHeight w:val="569"/>
        </w:trPr>
        <w:tc>
          <w:tcPr>
            <w:tcW w:w="539" w:type="dxa"/>
            <w:tcBorders>
              <w:top w:val="single" w:sz="4" w:space="0" w:color="auto"/>
              <w:left w:val="single" w:sz="4" w:space="0" w:color="auto"/>
              <w:bottom w:val="single" w:sz="4" w:space="0" w:color="auto"/>
              <w:right w:val="single" w:sz="4" w:space="0" w:color="auto"/>
            </w:tcBorders>
            <w:vAlign w:val="center"/>
          </w:tcPr>
          <w:p w14:paraId="18E49820" w14:textId="77777777" w:rsidR="00A10F3A"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cs="Arial" w:hint="eastAsia"/>
                <w:color w:val="000000"/>
                <w:sz w:val="20"/>
              </w:rPr>
              <w:t>7</w:t>
            </w:r>
          </w:p>
        </w:tc>
        <w:tc>
          <w:tcPr>
            <w:tcW w:w="3827" w:type="dxa"/>
            <w:tcBorders>
              <w:top w:val="single" w:sz="4" w:space="0" w:color="auto"/>
              <w:left w:val="single" w:sz="4" w:space="0" w:color="auto"/>
              <w:bottom w:val="single" w:sz="4" w:space="0" w:color="auto"/>
              <w:right w:val="single" w:sz="4" w:space="0" w:color="auto"/>
            </w:tcBorders>
            <w:vAlign w:val="center"/>
          </w:tcPr>
          <w:p w14:paraId="14ACC591" w14:textId="77777777" w:rsidR="00A10F3A" w:rsidRDefault="00A10F3A" w:rsidP="00DD70CB">
            <w:pPr>
              <w:spacing w:line="240" w:lineRule="exact"/>
              <w:jc w:val="both"/>
              <w:rPr>
                <w:rFonts w:ascii="標楷體" w:eastAsia="標楷體" w:hAnsi="標楷體" w:cs="Arial"/>
                <w:color w:val="000000"/>
                <w:sz w:val="20"/>
              </w:rPr>
            </w:pPr>
            <w:r w:rsidRPr="00E85557">
              <w:rPr>
                <w:rFonts w:ascii="標楷體" w:eastAsia="標楷體" w:hAnsi="標楷體" w:cs="Arial" w:hint="eastAsia"/>
                <w:color w:val="000000"/>
                <w:sz w:val="20"/>
              </w:rPr>
              <w:t>捷運三環六線</w:t>
            </w:r>
            <w:r>
              <w:rPr>
                <w:rFonts w:ascii="標楷體" w:eastAsia="標楷體" w:hAnsi="標楷體" w:cs="Arial" w:hint="eastAsia"/>
                <w:color w:val="000000"/>
                <w:kern w:val="0"/>
                <w:sz w:val="20"/>
              </w:rPr>
              <w:t>－</w:t>
            </w:r>
            <w:r w:rsidRPr="00E85557">
              <w:rPr>
                <w:rFonts w:ascii="標楷體" w:eastAsia="標楷體" w:hAnsi="標楷體" w:cs="Arial" w:hint="eastAsia"/>
                <w:color w:val="000000"/>
                <w:sz w:val="20"/>
              </w:rPr>
              <w:t>三</w:t>
            </w:r>
            <w:proofErr w:type="gramStart"/>
            <w:r w:rsidRPr="00E85557">
              <w:rPr>
                <w:rFonts w:ascii="標楷體" w:eastAsia="標楷體" w:hAnsi="標楷體" w:cs="Arial" w:hint="eastAsia"/>
                <w:color w:val="000000"/>
                <w:sz w:val="20"/>
              </w:rPr>
              <w:t>鶯線</w:t>
            </w:r>
            <w:proofErr w:type="gramEnd"/>
          </w:p>
        </w:tc>
        <w:tc>
          <w:tcPr>
            <w:tcW w:w="1852" w:type="dxa"/>
            <w:tcBorders>
              <w:top w:val="single" w:sz="4" w:space="0" w:color="auto"/>
              <w:left w:val="single" w:sz="4" w:space="0" w:color="auto"/>
              <w:bottom w:val="single" w:sz="4" w:space="0" w:color="auto"/>
              <w:right w:val="single" w:sz="4" w:space="0" w:color="auto"/>
            </w:tcBorders>
            <w:vAlign w:val="center"/>
          </w:tcPr>
          <w:p w14:paraId="4323F928" w14:textId="77777777" w:rsidR="00A10F3A"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2,773,102</w:t>
            </w:r>
          </w:p>
        </w:tc>
        <w:tc>
          <w:tcPr>
            <w:tcW w:w="1852" w:type="dxa"/>
            <w:tcBorders>
              <w:top w:val="single" w:sz="4" w:space="0" w:color="auto"/>
              <w:left w:val="single" w:sz="4" w:space="0" w:color="auto"/>
              <w:bottom w:val="single" w:sz="4" w:space="0" w:color="auto"/>
              <w:right w:val="single" w:sz="4" w:space="0" w:color="auto"/>
            </w:tcBorders>
            <w:vAlign w:val="center"/>
          </w:tcPr>
          <w:p w14:paraId="561A572F" w14:textId="77777777" w:rsidR="00A10F3A"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2,748,551</w:t>
            </w:r>
          </w:p>
        </w:tc>
        <w:tc>
          <w:tcPr>
            <w:tcW w:w="1853" w:type="dxa"/>
            <w:tcBorders>
              <w:top w:val="single" w:sz="4" w:space="0" w:color="auto"/>
              <w:left w:val="single" w:sz="4" w:space="0" w:color="auto"/>
              <w:bottom w:val="single" w:sz="4" w:space="0" w:color="auto"/>
              <w:right w:val="single" w:sz="4" w:space="0" w:color="auto"/>
            </w:tcBorders>
            <w:vAlign w:val="center"/>
          </w:tcPr>
          <w:p w14:paraId="4B8F963E" w14:textId="77777777" w:rsidR="00A10F3A"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 xml:space="preserve">99.11 </w:t>
            </w:r>
          </w:p>
        </w:tc>
      </w:tr>
      <w:tr w:rsidR="00A10F3A" w:rsidRPr="00E85557" w14:paraId="2B06CD18" w14:textId="77777777" w:rsidTr="00231A82">
        <w:trPr>
          <w:trHeight w:val="569"/>
        </w:trPr>
        <w:tc>
          <w:tcPr>
            <w:tcW w:w="539" w:type="dxa"/>
            <w:tcBorders>
              <w:top w:val="single" w:sz="4" w:space="0" w:color="auto"/>
              <w:left w:val="single" w:sz="4" w:space="0" w:color="auto"/>
              <w:bottom w:val="single" w:sz="4" w:space="0" w:color="auto"/>
              <w:right w:val="single" w:sz="4" w:space="0" w:color="auto"/>
            </w:tcBorders>
            <w:vAlign w:val="center"/>
          </w:tcPr>
          <w:p w14:paraId="7A7D0104" w14:textId="77777777" w:rsidR="00A10F3A"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cs="Arial" w:hint="eastAsia"/>
                <w:color w:val="000000"/>
                <w:sz w:val="20"/>
              </w:rPr>
              <w:t>8</w:t>
            </w:r>
          </w:p>
        </w:tc>
        <w:tc>
          <w:tcPr>
            <w:tcW w:w="3827" w:type="dxa"/>
            <w:tcBorders>
              <w:top w:val="single" w:sz="4" w:space="0" w:color="auto"/>
              <w:left w:val="single" w:sz="4" w:space="0" w:color="auto"/>
              <w:bottom w:val="single" w:sz="4" w:space="0" w:color="auto"/>
              <w:right w:val="single" w:sz="4" w:space="0" w:color="auto"/>
            </w:tcBorders>
            <w:vAlign w:val="center"/>
          </w:tcPr>
          <w:p w14:paraId="289CE799" w14:textId="77777777" w:rsidR="00A10F3A" w:rsidRDefault="00A10F3A" w:rsidP="00DD70CB">
            <w:pPr>
              <w:spacing w:line="240" w:lineRule="exact"/>
              <w:jc w:val="both"/>
              <w:rPr>
                <w:rFonts w:ascii="標楷體" w:eastAsia="標楷體" w:hAnsi="標楷體" w:cs="Arial"/>
                <w:color w:val="000000"/>
                <w:sz w:val="20"/>
              </w:rPr>
            </w:pPr>
            <w:r w:rsidRPr="00E85557">
              <w:rPr>
                <w:rFonts w:ascii="標楷體" w:eastAsia="標楷體" w:hAnsi="標楷體" w:cs="Arial" w:hint="eastAsia"/>
                <w:color w:val="000000"/>
                <w:sz w:val="20"/>
              </w:rPr>
              <w:t>基隆南港間通勤軌道建設計畫</w:t>
            </w:r>
          </w:p>
        </w:tc>
        <w:tc>
          <w:tcPr>
            <w:tcW w:w="1852" w:type="dxa"/>
            <w:tcBorders>
              <w:top w:val="single" w:sz="4" w:space="0" w:color="auto"/>
              <w:left w:val="single" w:sz="4" w:space="0" w:color="auto"/>
              <w:bottom w:val="single" w:sz="4" w:space="0" w:color="auto"/>
              <w:right w:val="single" w:sz="4" w:space="0" w:color="auto"/>
            </w:tcBorders>
            <w:vAlign w:val="center"/>
          </w:tcPr>
          <w:p w14:paraId="266D96D9" w14:textId="77777777" w:rsidR="00A10F3A"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672,530</w:t>
            </w:r>
          </w:p>
        </w:tc>
        <w:tc>
          <w:tcPr>
            <w:tcW w:w="1852" w:type="dxa"/>
            <w:tcBorders>
              <w:top w:val="single" w:sz="4" w:space="0" w:color="auto"/>
              <w:left w:val="single" w:sz="4" w:space="0" w:color="auto"/>
              <w:bottom w:val="single" w:sz="4" w:space="0" w:color="auto"/>
              <w:right w:val="single" w:sz="4" w:space="0" w:color="auto"/>
            </w:tcBorders>
            <w:vAlign w:val="center"/>
          </w:tcPr>
          <w:p w14:paraId="5540DA7F" w14:textId="77777777" w:rsidR="00A10F3A"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672,474</w:t>
            </w:r>
          </w:p>
        </w:tc>
        <w:tc>
          <w:tcPr>
            <w:tcW w:w="1853" w:type="dxa"/>
            <w:tcBorders>
              <w:top w:val="single" w:sz="4" w:space="0" w:color="auto"/>
              <w:left w:val="single" w:sz="4" w:space="0" w:color="auto"/>
              <w:bottom w:val="single" w:sz="4" w:space="0" w:color="auto"/>
              <w:right w:val="single" w:sz="4" w:space="0" w:color="auto"/>
            </w:tcBorders>
            <w:vAlign w:val="center"/>
          </w:tcPr>
          <w:p w14:paraId="340B27E8" w14:textId="77777777" w:rsidR="00A10F3A" w:rsidRDefault="00A10F3A" w:rsidP="00DD70CB">
            <w:pPr>
              <w:spacing w:line="240" w:lineRule="exact"/>
              <w:jc w:val="right"/>
              <w:rPr>
                <w:rFonts w:ascii="標楷體" w:eastAsia="標楷體" w:hAnsi="標楷體" w:cs="Arial"/>
                <w:color w:val="000000"/>
                <w:sz w:val="20"/>
              </w:rPr>
            </w:pPr>
            <w:r w:rsidRPr="00E85557">
              <w:rPr>
                <w:rFonts w:ascii="標楷體" w:eastAsia="標楷體" w:hAnsi="標楷體" w:cs="Arial" w:hint="eastAsia"/>
                <w:color w:val="000000"/>
                <w:sz w:val="20"/>
              </w:rPr>
              <w:t xml:space="preserve">99.99 </w:t>
            </w:r>
          </w:p>
        </w:tc>
      </w:tr>
      <w:tr w:rsidR="00A10F3A" w:rsidRPr="00A0326F" w14:paraId="3D94C4BF" w14:textId="77777777" w:rsidTr="00DD70CB">
        <w:trPr>
          <w:trHeight w:val="544"/>
        </w:trPr>
        <w:tc>
          <w:tcPr>
            <w:tcW w:w="4366" w:type="dxa"/>
            <w:gridSpan w:val="2"/>
            <w:tcBorders>
              <w:top w:val="single" w:sz="4" w:space="0" w:color="auto"/>
              <w:left w:val="single" w:sz="4" w:space="0" w:color="auto"/>
              <w:bottom w:val="single" w:sz="4" w:space="0" w:color="auto"/>
              <w:right w:val="single" w:sz="4" w:space="0" w:color="auto"/>
            </w:tcBorders>
            <w:vAlign w:val="center"/>
          </w:tcPr>
          <w:p w14:paraId="3EF6D514" w14:textId="77777777" w:rsidR="00A10F3A" w:rsidRPr="00A0326F" w:rsidRDefault="00A10F3A" w:rsidP="00DD70CB">
            <w:pPr>
              <w:spacing w:line="240" w:lineRule="exact"/>
              <w:jc w:val="both"/>
              <w:rPr>
                <w:rFonts w:ascii="標楷體" w:eastAsia="標楷體" w:hAnsi="標楷體" w:cs="Arial"/>
                <w:color w:val="000000"/>
                <w:sz w:val="20"/>
              </w:rPr>
            </w:pPr>
            <w:r>
              <w:rPr>
                <w:rFonts w:ascii="標楷體" w:eastAsia="標楷體" w:hAnsi="標楷體" w:hint="eastAsia"/>
                <w:b/>
                <w:bCs/>
                <w:color w:val="000000"/>
                <w:sz w:val="20"/>
              </w:rPr>
              <w:t>十四、地政局（6項）</w:t>
            </w:r>
          </w:p>
        </w:tc>
        <w:tc>
          <w:tcPr>
            <w:tcW w:w="1852" w:type="dxa"/>
            <w:tcBorders>
              <w:top w:val="single" w:sz="4" w:space="0" w:color="auto"/>
              <w:left w:val="single" w:sz="4" w:space="0" w:color="auto"/>
              <w:bottom w:val="single" w:sz="4" w:space="0" w:color="auto"/>
              <w:right w:val="single" w:sz="4" w:space="0" w:color="auto"/>
            </w:tcBorders>
            <w:vAlign w:val="center"/>
          </w:tcPr>
          <w:p w14:paraId="1E59456C"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12,943,722</w:t>
            </w:r>
          </w:p>
        </w:tc>
        <w:tc>
          <w:tcPr>
            <w:tcW w:w="1852" w:type="dxa"/>
            <w:tcBorders>
              <w:top w:val="single" w:sz="4" w:space="0" w:color="auto"/>
              <w:left w:val="single" w:sz="4" w:space="0" w:color="auto"/>
              <w:bottom w:val="single" w:sz="4" w:space="0" w:color="auto"/>
              <w:right w:val="single" w:sz="4" w:space="0" w:color="auto"/>
            </w:tcBorders>
            <w:vAlign w:val="center"/>
          </w:tcPr>
          <w:p w14:paraId="61C8FBF3"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12,705,202</w:t>
            </w:r>
          </w:p>
        </w:tc>
        <w:tc>
          <w:tcPr>
            <w:tcW w:w="1853" w:type="dxa"/>
            <w:tcBorders>
              <w:top w:val="single" w:sz="4" w:space="0" w:color="auto"/>
              <w:left w:val="single" w:sz="4" w:space="0" w:color="auto"/>
              <w:bottom w:val="single" w:sz="4" w:space="0" w:color="auto"/>
              <w:right w:val="single" w:sz="4" w:space="0" w:color="auto"/>
            </w:tcBorders>
            <w:vAlign w:val="center"/>
          </w:tcPr>
          <w:p w14:paraId="7676908F"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98.16</w:t>
            </w:r>
          </w:p>
        </w:tc>
      </w:tr>
      <w:tr w:rsidR="00A10F3A" w:rsidRPr="006105A3" w14:paraId="7FA49A8D" w14:textId="77777777" w:rsidTr="00DD70CB">
        <w:trPr>
          <w:trHeight w:val="544"/>
        </w:trPr>
        <w:tc>
          <w:tcPr>
            <w:tcW w:w="539" w:type="dxa"/>
            <w:tcBorders>
              <w:top w:val="single" w:sz="4" w:space="0" w:color="auto"/>
              <w:left w:val="single" w:sz="4" w:space="0" w:color="auto"/>
              <w:bottom w:val="single" w:sz="4" w:space="0" w:color="auto"/>
              <w:right w:val="single" w:sz="4" w:space="0" w:color="auto"/>
            </w:tcBorders>
            <w:vAlign w:val="center"/>
          </w:tcPr>
          <w:p w14:paraId="0F4CA48A"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Pr>
                <w:rFonts w:ascii="標楷體" w:eastAsia="標楷體" w:hAnsi="標楷體" w:hint="eastAsia"/>
                <w:color w:val="000000"/>
                <w:sz w:val="20"/>
              </w:rPr>
              <w:t>1</w:t>
            </w:r>
          </w:p>
        </w:tc>
        <w:tc>
          <w:tcPr>
            <w:tcW w:w="3827" w:type="dxa"/>
            <w:tcBorders>
              <w:top w:val="single" w:sz="4" w:space="0" w:color="auto"/>
              <w:left w:val="single" w:sz="4" w:space="0" w:color="auto"/>
              <w:bottom w:val="single" w:sz="4" w:space="0" w:color="auto"/>
              <w:right w:val="single" w:sz="4" w:space="0" w:color="auto"/>
            </w:tcBorders>
            <w:vAlign w:val="center"/>
          </w:tcPr>
          <w:p w14:paraId="0A50EABF" w14:textId="77777777" w:rsidR="00A10F3A" w:rsidRPr="00A0326F" w:rsidRDefault="00A10F3A" w:rsidP="00DD70CB">
            <w:pPr>
              <w:spacing w:line="240" w:lineRule="exact"/>
              <w:jc w:val="both"/>
              <w:rPr>
                <w:rFonts w:ascii="標楷體" w:eastAsia="標楷體" w:hAnsi="標楷體" w:cs="Arial"/>
                <w:color w:val="000000"/>
                <w:sz w:val="20"/>
              </w:rPr>
            </w:pPr>
            <w:r w:rsidRPr="006105A3">
              <w:rPr>
                <w:rFonts w:ascii="標楷體" w:eastAsia="標楷體" w:hAnsi="標楷體" w:cs="Arial" w:hint="eastAsia"/>
                <w:color w:val="000000"/>
                <w:sz w:val="20"/>
              </w:rPr>
              <w:t>新、泰</w:t>
            </w:r>
            <w:proofErr w:type="gramStart"/>
            <w:r w:rsidRPr="006105A3">
              <w:rPr>
                <w:rFonts w:ascii="標楷體" w:eastAsia="標楷體" w:hAnsi="標楷體" w:cs="Arial" w:hint="eastAsia"/>
                <w:color w:val="000000"/>
                <w:sz w:val="20"/>
              </w:rPr>
              <w:t>塭</w:t>
            </w:r>
            <w:proofErr w:type="gramEnd"/>
            <w:r w:rsidRPr="006105A3">
              <w:rPr>
                <w:rFonts w:ascii="標楷體" w:eastAsia="標楷體" w:hAnsi="標楷體" w:cs="Arial" w:hint="eastAsia"/>
                <w:color w:val="000000"/>
                <w:sz w:val="20"/>
              </w:rPr>
              <w:t>仔</w:t>
            </w:r>
            <w:proofErr w:type="gramStart"/>
            <w:r w:rsidRPr="006105A3">
              <w:rPr>
                <w:rFonts w:ascii="標楷體" w:eastAsia="標楷體" w:hAnsi="標楷體" w:cs="Arial" w:hint="eastAsia"/>
                <w:color w:val="000000"/>
                <w:sz w:val="20"/>
              </w:rPr>
              <w:t>圳</w:t>
            </w:r>
            <w:proofErr w:type="gramEnd"/>
            <w:r w:rsidRPr="006105A3">
              <w:rPr>
                <w:rFonts w:ascii="標楷體" w:eastAsia="標楷體" w:hAnsi="標楷體" w:cs="Arial" w:hint="eastAsia"/>
                <w:color w:val="000000"/>
                <w:sz w:val="20"/>
              </w:rPr>
              <w:t>地區</w:t>
            </w:r>
            <w:r>
              <w:rPr>
                <w:rFonts w:ascii="標楷體" w:eastAsia="標楷體" w:hAnsi="標楷體" w:cs="Arial" w:hint="eastAsia"/>
                <w:color w:val="000000"/>
                <w:sz w:val="20"/>
              </w:rPr>
              <w:t>（</w:t>
            </w:r>
            <w:r w:rsidRPr="006105A3">
              <w:rPr>
                <w:rFonts w:ascii="標楷體" w:eastAsia="標楷體" w:hAnsi="標楷體" w:cs="Arial" w:hint="eastAsia"/>
                <w:color w:val="000000"/>
                <w:sz w:val="20"/>
              </w:rPr>
              <w:t>第一區</w:t>
            </w:r>
            <w:r>
              <w:rPr>
                <w:rFonts w:ascii="標楷體" w:eastAsia="標楷體" w:hAnsi="標楷體" w:cs="Arial" w:hint="eastAsia"/>
                <w:color w:val="000000"/>
                <w:sz w:val="20"/>
              </w:rPr>
              <w:t>）</w:t>
            </w:r>
            <w:r w:rsidRPr="006105A3">
              <w:rPr>
                <w:rFonts w:ascii="標楷體" w:eastAsia="標楷體" w:hAnsi="標楷體" w:cs="Arial" w:hint="eastAsia"/>
                <w:color w:val="000000"/>
                <w:sz w:val="20"/>
              </w:rPr>
              <w:t>市地重劃</w:t>
            </w:r>
          </w:p>
        </w:tc>
        <w:tc>
          <w:tcPr>
            <w:tcW w:w="1852" w:type="dxa"/>
            <w:tcBorders>
              <w:top w:val="single" w:sz="4" w:space="0" w:color="auto"/>
              <w:left w:val="single" w:sz="4" w:space="0" w:color="auto"/>
              <w:bottom w:val="single" w:sz="4" w:space="0" w:color="auto"/>
              <w:right w:val="single" w:sz="4" w:space="0" w:color="auto"/>
            </w:tcBorders>
            <w:vAlign w:val="center"/>
          </w:tcPr>
          <w:p w14:paraId="5D4A6618" w14:textId="77777777" w:rsidR="00A10F3A" w:rsidRPr="00A0326F"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6,438,423</w:t>
            </w:r>
          </w:p>
        </w:tc>
        <w:tc>
          <w:tcPr>
            <w:tcW w:w="1852" w:type="dxa"/>
            <w:tcBorders>
              <w:top w:val="single" w:sz="4" w:space="0" w:color="auto"/>
              <w:left w:val="single" w:sz="4" w:space="0" w:color="auto"/>
              <w:bottom w:val="single" w:sz="4" w:space="0" w:color="auto"/>
              <w:right w:val="single" w:sz="4" w:space="0" w:color="auto"/>
            </w:tcBorders>
            <w:vAlign w:val="center"/>
          </w:tcPr>
          <w:p w14:paraId="0A3B9637" w14:textId="77777777" w:rsidR="00A10F3A" w:rsidRPr="00A0326F"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6,245,270</w:t>
            </w:r>
          </w:p>
        </w:tc>
        <w:tc>
          <w:tcPr>
            <w:tcW w:w="1853" w:type="dxa"/>
            <w:tcBorders>
              <w:top w:val="single" w:sz="4" w:space="0" w:color="auto"/>
              <w:left w:val="single" w:sz="4" w:space="0" w:color="auto"/>
              <w:bottom w:val="single" w:sz="4" w:space="0" w:color="auto"/>
              <w:right w:val="single" w:sz="4" w:space="0" w:color="auto"/>
            </w:tcBorders>
            <w:vAlign w:val="center"/>
          </w:tcPr>
          <w:p w14:paraId="2AFE7A3F" w14:textId="77777777" w:rsidR="00A10F3A" w:rsidRPr="00A0326F"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 xml:space="preserve">97.00 </w:t>
            </w:r>
          </w:p>
        </w:tc>
      </w:tr>
      <w:tr w:rsidR="00A10F3A" w:rsidRPr="006105A3" w14:paraId="1C29692C" w14:textId="77777777" w:rsidTr="00DD70CB">
        <w:trPr>
          <w:trHeight w:val="544"/>
        </w:trPr>
        <w:tc>
          <w:tcPr>
            <w:tcW w:w="539" w:type="dxa"/>
            <w:tcBorders>
              <w:top w:val="single" w:sz="4" w:space="0" w:color="auto"/>
              <w:left w:val="single" w:sz="4" w:space="0" w:color="auto"/>
              <w:bottom w:val="single" w:sz="4" w:space="0" w:color="auto"/>
              <w:right w:val="single" w:sz="4" w:space="0" w:color="auto"/>
            </w:tcBorders>
            <w:vAlign w:val="center"/>
          </w:tcPr>
          <w:p w14:paraId="68CA00FE"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2</w:t>
            </w:r>
          </w:p>
        </w:tc>
        <w:tc>
          <w:tcPr>
            <w:tcW w:w="3827" w:type="dxa"/>
            <w:tcBorders>
              <w:top w:val="single" w:sz="4" w:space="0" w:color="auto"/>
              <w:left w:val="single" w:sz="4" w:space="0" w:color="auto"/>
              <w:bottom w:val="single" w:sz="4" w:space="0" w:color="auto"/>
              <w:right w:val="single" w:sz="4" w:space="0" w:color="auto"/>
            </w:tcBorders>
            <w:vAlign w:val="center"/>
          </w:tcPr>
          <w:p w14:paraId="2894EE29" w14:textId="77777777" w:rsidR="00A10F3A" w:rsidRPr="006105A3" w:rsidRDefault="00A10F3A" w:rsidP="00DD70CB">
            <w:pPr>
              <w:spacing w:line="240" w:lineRule="exact"/>
              <w:jc w:val="both"/>
              <w:rPr>
                <w:rFonts w:ascii="標楷體" w:eastAsia="標楷體" w:hAnsi="標楷體" w:cs="Arial"/>
                <w:color w:val="000000"/>
                <w:sz w:val="20"/>
              </w:rPr>
            </w:pPr>
            <w:r w:rsidRPr="006105A3">
              <w:rPr>
                <w:rFonts w:ascii="標楷體" w:eastAsia="標楷體" w:hAnsi="標楷體" w:cs="Arial" w:hint="eastAsia"/>
                <w:color w:val="000000"/>
                <w:sz w:val="20"/>
              </w:rPr>
              <w:t>新、泰</w:t>
            </w:r>
            <w:proofErr w:type="gramStart"/>
            <w:r w:rsidRPr="006105A3">
              <w:rPr>
                <w:rFonts w:ascii="標楷體" w:eastAsia="標楷體" w:hAnsi="標楷體" w:cs="Arial" w:hint="eastAsia"/>
                <w:color w:val="000000"/>
                <w:sz w:val="20"/>
              </w:rPr>
              <w:t>塭</w:t>
            </w:r>
            <w:proofErr w:type="gramEnd"/>
            <w:r w:rsidRPr="006105A3">
              <w:rPr>
                <w:rFonts w:ascii="標楷體" w:eastAsia="標楷體" w:hAnsi="標楷體" w:cs="Arial" w:hint="eastAsia"/>
                <w:color w:val="000000"/>
                <w:sz w:val="20"/>
              </w:rPr>
              <w:t>仔</w:t>
            </w:r>
            <w:proofErr w:type="gramStart"/>
            <w:r w:rsidRPr="006105A3">
              <w:rPr>
                <w:rFonts w:ascii="標楷體" w:eastAsia="標楷體" w:hAnsi="標楷體" w:cs="Arial" w:hint="eastAsia"/>
                <w:color w:val="000000"/>
                <w:sz w:val="20"/>
              </w:rPr>
              <w:t>圳</w:t>
            </w:r>
            <w:proofErr w:type="gramEnd"/>
            <w:r w:rsidRPr="006105A3">
              <w:rPr>
                <w:rFonts w:ascii="標楷體" w:eastAsia="標楷體" w:hAnsi="標楷體" w:cs="Arial" w:hint="eastAsia"/>
                <w:color w:val="000000"/>
                <w:sz w:val="20"/>
              </w:rPr>
              <w:t>地區</w:t>
            </w:r>
            <w:r>
              <w:rPr>
                <w:rFonts w:ascii="標楷體" w:eastAsia="標楷體" w:hAnsi="標楷體" w:cs="Arial" w:hint="eastAsia"/>
                <w:color w:val="000000"/>
                <w:sz w:val="20"/>
              </w:rPr>
              <w:t>（</w:t>
            </w:r>
            <w:r w:rsidRPr="006105A3">
              <w:rPr>
                <w:rFonts w:ascii="標楷體" w:eastAsia="標楷體" w:hAnsi="標楷體" w:cs="Arial" w:hint="eastAsia"/>
                <w:color w:val="000000"/>
                <w:sz w:val="20"/>
              </w:rPr>
              <w:t>第二區</w:t>
            </w:r>
            <w:r>
              <w:rPr>
                <w:rFonts w:ascii="標楷體" w:eastAsia="標楷體" w:hAnsi="標楷體" w:cs="Arial" w:hint="eastAsia"/>
                <w:color w:val="000000"/>
                <w:sz w:val="20"/>
              </w:rPr>
              <w:t>）</w:t>
            </w:r>
            <w:r w:rsidRPr="006105A3">
              <w:rPr>
                <w:rFonts w:ascii="標楷體" w:eastAsia="標楷體" w:hAnsi="標楷體" w:cs="Arial" w:hint="eastAsia"/>
                <w:color w:val="000000"/>
                <w:sz w:val="20"/>
              </w:rPr>
              <w:t>市地重劃</w:t>
            </w:r>
          </w:p>
        </w:tc>
        <w:tc>
          <w:tcPr>
            <w:tcW w:w="1852" w:type="dxa"/>
            <w:tcBorders>
              <w:top w:val="single" w:sz="4" w:space="0" w:color="auto"/>
              <w:left w:val="single" w:sz="4" w:space="0" w:color="auto"/>
              <w:bottom w:val="single" w:sz="4" w:space="0" w:color="auto"/>
              <w:right w:val="single" w:sz="4" w:space="0" w:color="auto"/>
            </w:tcBorders>
            <w:vAlign w:val="center"/>
          </w:tcPr>
          <w:p w14:paraId="74816538" w14:textId="77777777" w:rsidR="00A10F3A" w:rsidRPr="006105A3"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1,512,216</w:t>
            </w:r>
          </w:p>
        </w:tc>
        <w:tc>
          <w:tcPr>
            <w:tcW w:w="1852" w:type="dxa"/>
            <w:tcBorders>
              <w:top w:val="single" w:sz="4" w:space="0" w:color="auto"/>
              <w:left w:val="single" w:sz="4" w:space="0" w:color="auto"/>
              <w:bottom w:val="single" w:sz="4" w:space="0" w:color="auto"/>
              <w:right w:val="single" w:sz="4" w:space="0" w:color="auto"/>
            </w:tcBorders>
            <w:vAlign w:val="center"/>
          </w:tcPr>
          <w:p w14:paraId="23151CBE" w14:textId="77777777" w:rsidR="00A10F3A" w:rsidRPr="006105A3"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1,466,849</w:t>
            </w:r>
          </w:p>
        </w:tc>
        <w:tc>
          <w:tcPr>
            <w:tcW w:w="1853" w:type="dxa"/>
            <w:tcBorders>
              <w:top w:val="single" w:sz="4" w:space="0" w:color="auto"/>
              <w:left w:val="single" w:sz="4" w:space="0" w:color="auto"/>
              <w:bottom w:val="single" w:sz="4" w:space="0" w:color="auto"/>
              <w:right w:val="single" w:sz="4" w:space="0" w:color="auto"/>
            </w:tcBorders>
            <w:vAlign w:val="center"/>
          </w:tcPr>
          <w:p w14:paraId="7BFC6130" w14:textId="77777777" w:rsidR="00A10F3A" w:rsidRPr="006105A3"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 xml:space="preserve">97.00 </w:t>
            </w:r>
          </w:p>
        </w:tc>
      </w:tr>
      <w:tr w:rsidR="00A10F3A" w:rsidRPr="006105A3" w14:paraId="3F727148" w14:textId="77777777" w:rsidTr="00DD70CB">
        <w:trPr>
          <w:trHeight w:val="544"/>
        </w:trPr>
        <w:tc>
          <w:tcPr>
            <w:tcW w:w="539" w:type="dxa"/>
            <w:tcBorders>
              <w:top w:val="single" w:sz="4" w:space="0" w:color="auto"/>
              <w:left w:val="single" w:sz="4" w:space="0" w:color="auto"/>
              <w:bottom w:val="single" w:sz="4" w:space="0" w:color="auto"/>
              <w:right w:val="single" w:sz="4" w:space="0" w:color="auto"/>
            </w:tcBorders>
            <w:vAlign w:val="center"/>
          </w:tcPr>
          <w:p w14:paraId="7BB484D6"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3</w:t>
            </w:r>
          </w:p>
        </w:tc>
        <w:tc>
          <w:tcPr>
            <w:tcW w:w="3827" w:type="dxa"/>
            <w:tcBorders>
              <w:top w:val="single" w:sz="4" w:space="0" w:color="auto"/>
              <w:left w:val="single" w:sz="4" w:space="0" w:color="auto"/>
              <w:bottom w:val="single" w:sz="4" w:space="0" w:color="auto"/>
              <w:right w:val="single" w:sz="4" w:space="0" w:color="auto"/>
            </w:tcBorders>
            <w:vAlign w:val="center"/>
          </w:tcPr>
          <w:p w14:paraId="57590D5C" w14:textId="77777777" w:rsidR="00A10F3A" w:rsidRPr="00A0326F" w:rsidRDefault="00A10F3A" w:rsidP="00DD70CB">
            <w:pPr>
              <w:spacing w:line="240" w:lineRule="exact"/>
              <w:jc w:val="both"/>
              <w:rPr>
                <w:rFonts w:ascii="標楷體" w:eastAsia="標楷體" w:hAnsi="標楷體" w:cs="Arial"/>
                <w:color w:val="000000"/>
                <w:sz w:val="20"/>
              </w:rPr>
            </w:pPr>
            <w:r>
              <w:rPr>
                <w:rFonts w:ascii="標楷體" w:eastAsia="標楷體" w:hAnsi="標楷體" w:cs="Arial" w:hint="eastAsia"/>
                <w:color w:val="000000"/>
                <w:sz w:val="20"/>
              </w:rPr>
              <w:t>新店十四張（</w:t>
            </w:r>
            <w:r w:rsidRPr="006105A3">
              <w:rPr>
                <w:rFonts w:ascii="標楷體" w:eastAsia="標楷體" w:hAnsi="標楷體" w:cs="Arial" w:hint="eastAsia"/>
                <w:color w:val="000000"/>
                <w:sz w:val="20"/>
              </w:rPr>
              <w:t>B</w:t>
            </w:r>
            <w:r>
              <w:rPr>
                <w:rFonts w:ascii="標楷體" w:eastAsia="標楷體" w:hAnsi="標楷體" w:cs="Arial" w:hint="eastAsia"/>
                <w:color w:val="000000"/>
                <w:sz w:val="20"/>
              </w:rPr>
              <w:t>單元）</w:t>
            </w:r>
            <w:r w:rsidRPr="006105A3">
              <w:rPr>
                <w:rFonts w:ascii="標楷體" w:eastAsia="標楷體" w:hAnsi="標楷體" w:cs="Arial" w:hint="eastAsia"/>
                <w:color w:val="000000"/>
                <w:sz w:val="20"/>
              </w:rPr>
              <w:t>區段徵收</w:t>
            </w:r>
          </w:p>
        </w:tc>
        <w:tc>
          <w:tcPr>
            <w:tcW w:w="1852" w:type="dxa"/>
            <w:tcBorders>
              <w:top w:val="single" w:sz="4" w:space="0" w:color="auto"/>
              <w:left w:val="single" w:sz="4" w:space="0" w:color="auto"/>
              <w:bottom w:val="single" w:sz="4" w:space="0" w:color="auto"/>
              <w:right w:val="single" w:sz="4" w:space="0" w:color="auto"/>
            </w:tcBorders>
            <w:vAlign w:val="center"/>
          </w:tcPr>
          <w:p w14:paraId="0E6279F0" w14:textId="77777777" w:rsidR="00A10F3A" w:rsidRPr="00A0326F"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3,853,746</w:t>
            </w:r>
          </w:p>
        </w:tc>
        <w:tc>
          <w:tcPr>
            <w:tcW w:w="1852" w:type="dxa"/>
            <w:tcBorders>
              <w:top w:val="single" w:sz="4" w:space="0" w:color="auto"/>
              <w:left w:val="single" w:sz="4" w:space="0" w:color="auto"/>
              <w:bottom w:val="single" w:sz="4" w:space="0" w:color="auto"/>
              <w:right w:val="single" w:sz="4" w:space="0" w:color="auto"/>
            </w:tcBorders>
            <w:vAlign w:val="center"/>
          </w:tcPr>
          <w:p w14:paraId="72EC94CC" w14:textId="77777777" w:rsidR="00A10F3A" w:rsidRPr="00A0326F"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3,853,746</w:t>
            </w:r>
          </w:p>
        </w:tc>
        <w:tc>
          <w:tcPr>
            <w:tcW w:w="1853" w:type="dxa"/>
            <w:tcBorders>
              <w:top w:val="single" w:sz="4" w:space="0" w:color="auto"/>
              <w:left w:val="single" w:sz="4" w:space="0" w:color="auto"/>
              <w:bottom w:val="single" w:sz="4" w:space="0" w:color="auto"/>
              <w:right w:val="single" w:sz="4" w:space="0" w:color="auto"/>
            </w:tcBorders>
            <w:vAlign w:val="center"/>
          </w:tcPr>
          <w:p w14:paraId="7915412E" w14:textId="77777777" w:rsidR="00A10F3A" w:rsidRPr="00A0326F"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 xml:space="preserve">100.00 </w:t>
            </w:r>
          </w:p>
        </w:tc>
      </w:tr>
      <w:tr w:rsidR="00A10F3A" w:rsidRPr="006105A3" w14:paraId="6A8978B6" w14:textId="77777777" w:rsidTr="00DD70CB">
        <w:trPr>
          <w:trHeight w:val="544"/>
        </w:trPr>
        <w:tc>
          <w:tcPr>
            <w:tcW w:w="539" w:type="dxa"/>
            <w:tcBorders>
              <w:top w:val="single" w:sz="4" w:space="0" w:color="auto"/>
              <w:left w:val="single" w:sz="4" w:space="0" w:color="auto"/>
              <w:bottom w:val="single" w:sz="4" w:space="0" w:color="auto"/>
              <w:right w:val="single" w:sz="4" w:space="0" w:color="auto"/>
            </w:tcBorders>
            <w:vAlign w:val="center"/>
          </w:tcPr>
          <w:p w14:paraId="24709C78" w14:textId="77777777" w:rsidR="00A10F3A" w:rsidRPr="00A0326F"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4</w:t>
            </w:r>
          </w:p>
        </w:tc>
        <w:tc>
          <w:tcPr>
            <w:tcW w:w="3827" w:type="dxa"/>
            <w:tcBorders>
              <w:top w:val="single" w:sz="4" w:space="0" w:color="auto"/>
              <w:left w:val="single" w:sz="4" w:space="0" w:color="auto"/>
              <w:bottom w:val="single" w:sz="4" w:space="0" w:color="auto"/>
              <w:right w:val="single" w:sz="4" w:space="0" w:color="auto"/>
            </w:tcBorders>
            <w:vAlign w:val="center"/>
          </w:tcPr>
          <w:p w14:paraId="0F2F5BBF" w14:textId="77777777" w:rsidR="00A10F3A" w:rsidRPr="00A0326F" w:rsidRDefault="00A10F3A" w:rsidP="00DD70CB">
            <w:pPr>
              <w:spacing w:line="240" w:lineRule="exact"/>
              <w:jc w:val="both"/>
              <w:rPr>
                <w:rFonts w:ascii="標楷體" w:eastAsia="標楷體" w:hAnsi="標楷體" w:cs="Arial"/>
                <w:color w:val="000000"/>
                <w:sz w:val="20"/>
              </w:rPr>
            </w:pPr>
            <w:r w:rsidRPr="006105A3">
              <w:rPr>
                <w:rFonts w:ascii="標楷體" w:eastAsia="標楷體" w:hAnsi="標楷體" w:cs="Arial" w:hint="eastAsia"/>
                <w:color w:val="000000"/>
                <w:sz w:val="20"/>
              </w:rPr>
              <w:t>中和秀朗橋北側區段徵收</w:t>
            </w:r>
          </w:p>
        </w:tc>
        <w:tc>
          <w:tcPr>
            <w:tcW w:w="1852" w:type="dxa"/>
            <w:tcBorders>
              <w:top w:val="single" w:sz="4" w:space="0" w:color="auto"/>
              <w:left w:val="single" w:sz="4" w:space="0" w:color="auto"/>
              <w:bottom w:val="single" w:sz="4" w:space="0" w:color="auto"/>
              <w:right w:val="single" w:sz="4" w:space="0" w:color="auto"/>
            </w:tcBorders>
            <w:vAlign w:val="center"/>
          </w:tcPr>
          <w:p w14:paraId="26DF720D" w14:textId="77777777" w:rsidR="00A10F3A" w:rsidRPr="00A0326F"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934,353</w:t>
            </w:r>
          </w:p>
        </w:tc>
        <w:tc>
          <w:tcPr>
            <w:tcW w:w="1852" w:type="dxa"/>
            <w:tcBorders>
              <w:top w:val="single" w:sz="4" w:space="0" w:color="auto"/>
              <w:left w:val="single" w:sz="4" w:space="0" w:color="auto"/>
              <w:bottom w:val="single" w:sz="4" w:space="0" w:color="auto"/>
              <w:right w:val="single" w:sz="4" w:space="0" w:color="auto"/>
            </w:tcBorders>
            <w:vAlign w:val="center"/>
          </w:tcPr>
          <w:p w14:paraId="65271105" w14:textId="77777777" w:rsidR="00A10F3A" w:rsidRPr="00A0326F"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934,353</w:t>
            </w:r>
          </w:p>
        </w:tc>
        <w:tc>
          <w:tcPr>
            <w:tcW w:w="1853" w:type="dxa"/>
            <w:tcBorders>
              <w:top w:val="single" w:sz="4" w:space="0" w:color="auto"/>
              <w:left w:val="single" w:sz="4" w:space="0" w:color="auto"/>
              <w:bottom w:val="single" w:sz="4" w:space="0" w:color="auto"/>
              <w:right w:val="single" w:sz="4" w:space="0" w:color="auto"/>
            </w:tcBorders>
            <w:vAlign w:val="center"/>
          </w:tcPr>
          <w:p w14:paraId="26C4E4C7" w14:textId="77777777" w:rsidR="00A10F3A" w:rsidRPr="00A0326F"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 xml:space="preserve">100.00 </w:t>
            </w:r>
          </w:p>
        </w:tc>
      </w:tr>
      <w:tr w:rsidR="00A10F3A" w:rsidRPr="006105A3" w14:paraId="5BFFDC46" w14:textId="77777777" w:rsidTr="00DD70CB">
        <w:trPr>
          <w:trHeight w:val="544"/>
        </w:trPr>
        <w:tc>
          <w:tcPr>
            <w:tcW w:w="539" w:type="dxa"/>
            <w:tcBorders>
              <w:top w:val="single" w:sz="4" w:space="0" w:color="auto"/>
              <w:left w:val="single" w:sz="4" w:space="0" w:color="auto"/>
              <w:bottom w:val="single" w:sz="4" w:space="0" w:color="auto"/>
              <w:right w:val="single" w:sz="4" w:space="0" w:color="auto"/>
            </w:tcBorders>
            <w:vAlign w:val="center"/>
          </w:tcPr>
          <w:p w14:paraId="36E8D6D4" w14:textId="77777777" w:rsidR="00A10F3A"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5</w:t>
            </w:r>
          </w:p>
        </w:tc>
        <w:tc>
          <w:tcPr>
            <w:tcW w:w="3827" w:type="dxa"/>
            <w:tcBorders>
              <w:top w:val="single" w:sz="4" w:space="0" w:color="auto"/>
              <w:left w:val="single" w:sz="4" w:space="0" w:color="auto"/>
              <w:bottom w:val="single" w:sz="4" w:space="0" w:color="auto"/>
              <w:right w:val="single" w:sz="4" w:space="0" w:color="auto"/>
            </w:tcBorders>
            <w:vAlign w:val="center"/>
          </w:tcPr>
          <w:p w14:paraId="1D864E65" w14:textId="77777777" w:rsidR="00A10F3A" w:rsidRDefault="00A10F3A" w:rsidP="00DD70CB">
            <w:pPr>
              <w:spacing w:line="240" w:lineRule="exact"/>
              <w:jc w:val="both"/>
              <w:rPr>
                <w:rFonts w:ascii="標楷體" w:eastAsia="標楷體" w:hAnsi="標楷體" w:cs="Arial"/>
                <w:color w:val="000000"/>
                <w:sz w:val="20"/>
              </w:rPr>
            </w:pPr>
            <w:r w:rsidRPr="006105A3">
              <w:rPr>
                <w:rFonts w:ascii="標楷體" w:eastAsia="標楷體" w:hAnsi="標楷體" w:cs="Arial" w:hint="eastAsia"/>
                <w:color w:val="000000"/>
                <w:sz w:val="20"/>
              </w:rPr>
              <w:t>瑞芳地政事務所暨瑞芳區衛生所興建工程</w:t>
            </w:r>
          </w:p>
        </w:tc>
        <w:tc>
          <w:tcPr>
            <w:tcW w:w="1852" w:type="dxa"/>
            <w:tcBorders>
              <w:top w:val="single" w:sz="4" w:space="0" w:color="auto"/>
              <w:left w:val="single" w:sz="4" w:space="0" w:color="auto"/>
              <w:bottom w:val="single" w:sz="4" w:space="0" w:color="auto"/>
              <w:right w:val="single" w:sz="4" w:space="0" w:color="auto"/>
            </w:tcBorders>
            <w:vAlign w:val="center"/>
          </w:tcPr>
          <w:p w14:paraId="447A4831" w14:textId="77777777" w:rsidR="00A10F3A"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52,128</w:t>
            </w:r>
          </w:p>
        </w:tc>
        <w:tc>
          <w:tcPr>
            <w:tcW w:w="1852" w:type="dxa"/>
            <w:tcBorders>
              <w:top w:val="single" w:sz="4" w:space="0" w:color="auto"/>
              <w:left w:val="single" w:sz="4" w:space="0" w:color="auto"/>
              <w:bottom w:val="single" w:sz="4" w:space="0" w:color="auto"/>
              <w:right w:val="single" w:sz="4" w:space="0" w:color="auto"/>
            </w:tcBorders>
            <w:vAlign w:val="center"/>
          </w:tcPr>
          <w:p w14:paraId="22304EED" w14:textId="77777777" w:rsidR="00A10F3A"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52,128</w:t>
            </w:r>
          </w:p>
        </w:tc>
        <w:tc>
          <w:tcPr>
            <w:tcW w:w="1853" w:type="dxa"/>
            <w:tcBorders>
              <w:top w:val="single" w:sz="4" w:space="0" w:color="auto"/>
              <w:left w:val="single" w:sz="4" w:space="0" w:color="auto"/>
              <w:bottom w:val="single" w:sz="4" w:space="0" w:color="auto"/>
              <w:right w:val="single" w:sz="4" w:space="0" w:color="auto"/>
            </w:tcBorders>
            <w:vAlign w:val="center"/>
          </w:tcPr>
          <w:p w14:paraId="3250ACBF" w14:textId="77777777" w:rsidR="00A10F3A"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 xml:space="preserve">100.00 </w:t>
            </w:r>
          </w:p>
        </w:tc>
      </w:tr>
      <w:tr w:rsidR="00A10F3A" w:rsidRPr="006105A3" w14:paraId="62A623E8" w14:textId="77777777" w:rsidTr="00DD70CB">
        <w:trPr>
          <w:trHeight w:val="544"/>
        </w:trPr>
        <w:tc>
          <w:tcPr>
            <w:tcW w:w="539" w:type="dxa"/>
            <w:tcBorders>
              <w:top w:val="single" w:sz="4" w:space="0" w:color="auto"/>
              <w:left w:val="single" w:sz="4" w:space="0" w:color="auto"/>
              <w:bottom w:val="single" w:sz="4" w:space="0" w:color="auto"/>
              <w:right w:val="single" w:sz="4" w:space="0" w:color="auto"/>
            </w:tcBorders>
            <w:vAlign w:val="center"/>
          </w:tcPr>
          <w:p w14:paraId="01B24ED0" w14:textId="77777777" w:rsidR="00A10F3A" w:rsidRDefault="00A10F3A" w:rsidP="00DD70CB">
            <w:pPr>
              <w:snapToGrid w:val="0"/>
              <w:spacing w:line="240" w:lineRule="exact"/>
              <w:ind w:leftChars="-1" w:left="-2"/>
              <w:jc w:val="center"/>
              <w:rPr>
                <w:rFonts w:ascii="標楷體" w:eastAsia="標楷體" w:hAnsi="標楷體" w:cs="Arial"/>
                <w:color w:val="000000"/>
                <w:sz w:val="20"/>
              </w:rPr>
            </w:pPr>
            <w:r>
              <w:rPr>
                <w:rFonts w:ascii="標楷體" w:eastAsia="標楷體" w:hAnsi="標楷體" w:hint="eastAsia"/>
                <w:color w:val="000000"/>
                <w:sz w:val="20"/>
              </w:rPr>
              <w:t>6</w:t>
            </w:r>
          </w:p>
        </w:tc>
        <w:tc>
          <w:tcPr>
            <w:tcW w:w="3827" w:type="dxa"/>
            <w:tcBorders>
              <w:top w:val="single" w:sz="4" w:space="0" w:color="auto"/>
              <w:left w:val="single" w:sz="4" w:space="0" w:color="auto"/>
              <w:bottom w:val="single" w:sz="4" w:space="0" w:color="auto"/>
              <w:right w:val="single" w:sz="4" w:space="0" w:color="auto"/>
            </w:tcBorders>
            <w:vAlign w:val="center"/>
          </w:tcPr>
          <w:p w14:paraId="30862BD3" w14:textId="77777777" w:rsidR="00A10F3A" w:rsidRDefault="00A10F3A" w:rsidP="00DD70CB">
            <w:pPr>
              <w:spacing w:line="240" w:lineRule="exact"/>
              <w:jc w:val="both"/>
              <w:rPr>
                <w:rFonts w:ascii="標楷體" w:eastAsia="標楷體" w:hAnsi="標楷體" w:cs="Arial"/>
                <w:color w:val="000000"/>
                <w:sz w:val="20"/>
              </w:rPr>
            </w:pPr>
            <w:r w:rsidRPr="004C103A">
              <w:rPr>
                <w:rFonts w:ascii="標楷體" w:eastAsia="標楷體" w:hAnsi="標楷體" w:hint="eastAsia"/>
                <w:color w:val="000000"/>
                <w:sz w:val="20"/>
              </w:rPr>
              <w:t>新店安坑輕軌K8站周邊地區</w:t>
            </w:r>
            <w:r>
              <w:rPr>
                <w:rFonts w:ascii="標楷體" w:eastAsia="標楷體" w:hAnsi="標楷體" w:hint="eastAsia"/>
                <w:color w:val="000000"/>
                <w:sz w:val="20"/>
              </w:rPr>
              <w:t>（</w:t>
            </w:r>
            <w:r w:rsidRPr="004C103A">
              <w:rPr>
                <w:rFonts w:ascii="標楷體" w:eastAsia="標楷體" w:hAnsi="標楷體" w:hint="eastAsia"/>
                <w:color w:val="000000"/>
                <w:sz w:val="20"/>
              </w:rPr>
              <w:t>J單元</w:t>
            </w:r>
            <w:r>
              <w:rPr>
                <w:rFonts w:ascii="標楷體" w:eastAsia="標楷體" w:hAnsi="標楷體" w:hint="eastAsia"/>
                <w:color w:val="000000"/>
                <w:sz w:val="20"/>
              </w:rPr>
              <w:t>）</w:t>
            </w:r>
            <w:r w:rsidRPr="004C103A">
              <w:rPr>
                <w:rFonts w:ascii="標楷體" w:eastAsia="標楷體" w:hAnsi="標楷體" w:hint="eastAsia"/>
                <w:color w:val="000000"/>
                <w:sz w:val="20"/>
              </w:rPr>
              <w:t>區段徵收</w:t>
            </w:r>
          </w:p>
        </w:tc>
        <w:tc>
          <w:tcPr>
            <w:tcW w:w="1852" w:type="dxa"/>
            <w:tcBorders>
              <w:top w:val="single" w:sz="4" w:space="0" w:color="auto"/>
              <w:left w:val="single" w:sz="4" w:space="0" w:color="auto"/>
              <w:bottom w:val="single" w:sz="4" w:space="0" w:color="auto"/>
              <w:right w:val="single" w:sz="4" w:space="0" w:color="auto"/>
            </w:tcBorders>
            <w:vAlign w:val="center"/>
          </w:tcPr>
          <w:p w14:paraId="264C0237" w14:textId="77777777" w:rsidR="00A10F3A"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152,856</w:t>
            </w:r>
          </w:p>
        </w:tc>
        <w:tc>
          <w:tcPr>
            <w:tcW w:w="1852" w:type="dxa"/>
            <w:tcBorders>
              <w:top w:val="single" w:sz="4" w:space="0" w:color="auto"/>
              <w:left w:val="single" w:sz="4" w:space="0" w:color="auto"/>
              <w:bottom w:val="single" w:sz="4" w:space="0" w:color="auto"/>
              <w:right w:val="single" w:sz="4" w:space="0" w:color="auto"/>
            </w:tcBorders>
            <w:vAlign w:val="center"/>
          </w:tcPr>
          <w:p w14:paraId="4CFDCA2D" w14:textId="77777777" w:rsidR="00A10F3A"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152,856</w:t>
            </w:r>
          </w:p>
        </w:tc>
        <w:tc>
          <w:tcPr>
            <w:tcW w:w="1853" w:type="dxa"/>
            <w:tcBorders>
              <w:top w:val="single" w:sz="4" w:space="0" w:color="auto"/>
              <w:left w:val="single" w:sz="4" w:space="0" w:color="auto"/>
              <w:bottom w:val="single" w:sz="4" w:space="0" w:color="auto"/>
              <w:right w:val="single" w:sz="4" w:space="0" w:color="auto"/>
            </w:tcBorders>
            <w:vAlign w:val="center"/>
          </w:tcPr>
          <w:p w14:paraId="3F420427" w14:textId="77777777" w:rsidR="00A10F3A" w:rsidRDefault="00A10F3A" w:rsidP="00DD70CB">
            <w:pPr>
              <w:spacing w:line="240" w:lineRule="exact"/>
              <w:jc w:val="right"/>
              <w:rPr>
                <w:rFonts w:ascii="標楷體" w:eastAsia="標楷體" w:hAnsi="標楷體" w:cs="Arial"/>
                <w:color w:val="000000"/>
                <w:sz w:val="20"/>
              </w:rPr>
            </w:pPr>
            <w:r w:rsidRPr="006105A3">
              <w:rPr>
                <w:rFonts w:ascii="標楷體" w:eastAsia="標楷體" w:hAnsi="標楷體" w:cs="Arial" w:hint="eastAsia"/>
                <w:color w:val="000000"/>
                <w:sz w:val="20"/>
              </w:rPr>
              <w:t xml:space="preserve">100.00 </w:t>
            </w:r>
          </w:p>
        </w:tc>
      </w:tr>
      <w:tr w:rsidR="00A10F3A" w:rsidRPr="00A0326F" w14:paraId="21434B7A" w14:textId="77777777" w:rsidTr="00DD70CB">
        <w:trPr>
          <w:trHeight w:val="544"/>
        </w:trPr>
        <w:tc>
          <w:tcPr>
            <w:tcW w:w="4366" w:type="dxa"/>
            <w:gridSpan w:val="2"/>
            <w:tcBorders>
              <w:top w:val="single" w:sz="4" w:space="0" w:color="auto"/>
              <w:left w:val="single" w:sz="4" w:space="0" w:color="auto"/>
              <w:bottom w:val="single" w:sz="4" w:space="0" w:color="auto"/>
              <w:right w:val="single" w:sz="4" w:space="0" w:color="auto"/>
            </w:tcBorders>
            <w:vAlign w:val="center"/>
          </w:tcPr>
          <w:p w14:paraId="1ABC7006" w14:textId="77777777" w:rsidR="00A10F3A" w:rsidRPr="00187618" w:rsidRDefault="00A10F3A" w:rsidP="00DD70CB">
            <w:pPr>
              <w:spacing w:line="240" w:lineRule="exact"/>
              <w:jc w:val="both"/>
              <w:rPr>
                <w:rFonts w:ascii="標楷體" w:eastAsia="標楷體" w:hAnsi="標楷體"/>
                <w:b/>
                <w:bCs/>
                <w:color w:val="000000"/>
                <w:sz w:val="20"/>
              </w:rPr>
            </w:pPr>
            <w:r>
              <w:rPr>
                <w:rFonts w:ascii="標楷體" w:eastAsia="標楷體" w:hAnsi="標楷體" w:hint="eastAsia"/>
                <w:b/>
                <w:bCs/>
                <w:color w:val="000000"/>
                <w:sz w:val="20"/>
              </w:rPr>
              <w:t>十五、市政府（1項）</w:t>
            </w:r>
          </w:p>
        </w:tc>
        <w:tc>
          <w:tcPr>
            <w:tcW w:w="1852" w:type="dxa"/>
            <w:tcBorders>
              <w:top w:val="single" w:sz="4" w:space="0" w:color="auto"/>
              <w:left w:val="single" w:sz="4" w:space="0" w:color="auto"/>
              <w:bottom w:val="single" w:sz="4" w:space="0" w:color="auto"/>
              <w:right w:val="single" w:sz="4" w:space="0" w:color="auto"/>
            </w:tcBorders>
            <w:vAlign w:val="center"/>
          </w:tcPr>
          <w:p w14:paraId="4A224981"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47,487</w:t>
            </w:r>
          </w:p>
        </w:tc>
        <w:tc>
          <w:tcPr>
            <w:tcW w:w="1852" w:type="dxa"/>
            <w:tcBorders>
              <w:top w:val="single" w:sz="4" w:space="0" w:color="auto"/>
              <w:left w:val="single" w:sz="4" w:space="0" w:color="auto"/>
              <w:bottom w:val="single" w:sz="4" w:space="0" w:color="auto"/>
              <w:right w:val="single" w:sz="4" w:space="0" w:color="auto"/>
            </w:tcBorders>
            <w:vAlign w:val="center"/>
          </w:tcPr>
          <w:p w14:paraId="206AC3F7"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46,960</w:t>
            </w:r>
          </w:p>
        </w:tc>
        <w:tc>
          <w:tcPr>
            <w:tcW w:w="1853" w:type="dxa"/>
            <w:tcBorders>
              <w:top w:val="single" w:sz="4" w:space="0" w:color="auto"/>
              <w:left w:val="single" w:sz="4" w:space="0" w:color="auto"/>
              <w:bottom w:val="single" w:sz="4" w:space="0" w:color="auto"/>
              <w:right w:val="single" w:sz="4" w:space="0" w:color="auto"/>
            </w:tcBorders>
            <w:vAlign w:val="center"/>
          </w:tcPr>
          <w:p w14:paraId="3AEC9600"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98.89</w:t>
            </w:r>
          </w:p>
        </w:tc>
      </w:tr>
      <w:tr w:rsidR="00A10F3A" w:rsidRPr="00A0326F" w14:paraId="451E327F" w14:textId="77777777" w:rsidTr="00DD70CB">
        <w:trPr>
          <w:trHeight w:val="544"/>
        </w:trPr>
        <w:tc>
          <w:tcPr>
            <w:tcW w:w="539" w:type="dxa"/>
            <w:tcBorders>
              <w:top w:val="single" w:sz="4" w:space="0" w:color="auto"/>
              <w:left w:val="single" w:sz="4" w:space="0" w:color="auto"/>
              <w:bottom w:val="single" w:sz="4" w:space="0" w:color="auto"/>
              <w:right w:val="single" w:sz="4" w:space="0" w:color="auto"/>
            </w:tcBorders>
            <w:vAlign w:val="center"/>
          </w:tcPr>
          <w:p w14:paraId="2DB35A1E"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Pr>
                <w:rFonts w:ascii="標楷體" w:eastAsia="標楷體" w:hAnsi="標楷體" w:hint="eastAsia"/>
                <w:color w:val="000000"/>
                <w:sz w:val="20"/>
              </w:rPr>
              <w:t>1</w:t>
            </w:r>
          </w:p>
        </w:tc>
        <w:tc>
          <w:tcPr>
            <w:tcW w:w="3827" w:type="dxa"/>
            <w:tcBorders>
              <w:top w:val="single" w:sz="4" w:space="0" w:color="auto"/>
              <w:left w:val="single" w:sz="4" w:space="0" w:color="auto"/>
              <w:bottom w:val="single" w:sz="4" w:space="0" w:color="auto"/>
              <w:right w:val="single" w:sz="4" w:space="0" w:color="auto"/>
            </w:tcBorders>
            <w:vAlign w:val="center"/>
          </w:tcPr>
          <w:p w14:paraId="5494FFB9" w14:textId="77777777" w:rsidR="00A10F3A" w:rsidRPr="00A0326F" w:rsidRDefault="00A10F3A" w:rsidP="00DD70CB">
            <w:pPr>
              <w:spacing w:line="240" w:lineRule="exact"/>
              <w:jc w:val="both"/>
              <w:rPr>
                <w:rFonts w:ascii="標楷體" w:eastAsia="標楷體" w:hAnsi="標楷體" w:cs="Arial"/>
                <w:color w:val="000000"/>
                <w:sz w:val="20"/>
              </w:rPr>
            </w:pPr>
            <w:r w:rsidRPr="000F0A9D">
              <w:rPr>
                <w:rFonts w:ascii="標楷體" w:eastAsia="標楷體" w:hAnsi="標楷體"/>
                <w:sz w:val="20"/>
              </w:rPr>
              <w:t>泰山區義學市民活動中心</w:t>
            </w:r>
            <w:r w:rsidRPr="007A261F">
              <w:rPr>
                <w:rFonts w:ascii="標楷體" w:eastAsia="標楷體" w:hAnsi="標楷體" w:cs="Arial"/>
                <w:color w:val="000000"/>
                <w:sz w:val="20"/>
              </w:rPr>
              <w:t>重建</w:t>
            </w:r>
            <w:r w:rsidRPr="000F0A9D">
              <w:rPr>
                <w:rFonts w:ascii="標楷體" w:eastAsia="標楷體" w:hAnsi="標楷體"/>
                <w:sz w:val="20"/>
              </w:rPr>
              <w:t>工程</w:t>
            </w:r>
          </w:p>
        </w:tc>
        <w:tc>
          <w:tcPr>
            <w:tcW w:w="1852" w:type="dxa"/>
            <w:tcBorders>
              <w:top w:val="single" w:sz="4" w:space="0" w:color="auto"/>
              <w:left w:val="single" w:sz="4" w:space="0" w:color="auto"/>
              <w:bottom w:val="single" w:sz="4" w:space="0" w:color="auto"/>
              <w:right w:val="single" w:sz="4" w:space="0" w:color="auto"/>
            </w:tcBorders>
            <w:vAlign w:val="center"/>
          </w:tcPr>
          <w:p w14:paraId="73233957" w14:textId="77777777" w:rsidR="00A10F3A" w:rsidRPr="000F0A9D" w:rsidRDefault="00A10F3A" w:rsidP="00DD70CB">
            <w:pPr>
              <w:spacing w:line="240" w:lineRule="exact"/>
              <w:jc w:val="right"/>
              <w:rPr>
                <w:rFonts w:ascii="標楷體" w:eastAsia="標楷體" w:hAnsi="標楷體" w:cs="Arial"/>
                <w:color w:val="000000"/>
                <w:sz w:val="20"/>
              </w:rPr>
            </w:pPr>
            <w:r w:rsidRPr="000F0A9D">
              <w:rPr>
                <w:rFonts w:ascii="標楷體" w:eastAsia="標楷體" w:hAnsi="標楷體" w:hint="eastAsia"/>
                <w:color w:val="000000"/>
                <w:sz w:val="20"/>
              </w:rPr>
              <w:t>47,487</w:t>
            </w:r>
          </w:p>
        </w:tc>
        <w:tc>
          <w:tcPr>
            <w:tcW w:w="1852" w:type="dxa"/>
            <w:tcBorders>
              <w:top w:val="single" w:sz="4" w:space="0" w:color="auto"/>
              <w:left w:val="single" w:sz="4" w:space="0" w:color="auto"/>
              <w:bottom w:val="single" w:sz="4" w:space="0" w:color="auto"/>
              <w:right w:val="single" w:sz="4" w:space="0" w:color="auto"/>
            </w:tcBorders>
            <w:vAlign w:val="center"/>
          </w:tcPr>
          <w:p w14:paraId="295BB658" w14:textId="77777777" w:rsidR="00A10F3A" w:rsidRPr="000F0A9D" w:rsidRDefault="00A10F3A" w:rsidP="00DD70CB">
            <w:pPr>
              <w:spacing w:line="240" w:lineRule="exact"/>
              <w:jc w:val="right"/>
              <w:rPr>
                <w:rFonts w:ascii="標楷體" w:eastAsia="標楷體" w:hAnsi="標楷體" w:cs="Arial"/>
                <w:color w:val="000000"/>
                <w:sz w:val="20"/>
              </w:rPr>
            </w:pPr>
            <w:r w:rsidRPr="000F0A9D">
              <w:rPr>
                <w:rFonts w:ascii="標楷體" w:eastAsia="標楷體" w:hAnsi="標楷體" w:hint="eastAsia"/>
                <w:color w:val="000000"/>
                <w:sz w:val="20"/>
              </w:rPr>
              <w:t>46,960</w:t>
            </w:r>
          </w:p>
        </w:tc>
        <w:tc>
          <w:tcPr>
            <w:tcW w:w="1853" w:type="dxa"/>
            <w:tcBorders>
              <w:top w:val="single" w:sz="4" w:space="0" w:color="auto"/>
              <w:left w:val="single" w:sz="4" w:space="0" w:color="auto"/>
              <w:bottom w:val="single" w:sz="4" w:space="0" w:color="auto"/>
              <w:right w:val="single" w:sz="4" w:space="0" w:color="auto"/>
            </w:tcBorders>
            <w:vAlign w:val="center"/>
          </w:tcPr>
          <w:p w14:paraId="3E6F0BA3" w14:textId="77777777" w:rsidR="00A10F3A" w:rsidRPr="000F0A9D" w:rsidRDefault="00A10F3A" w:rsidP="00DD70CB">
            <w:pPr>
              <w:spacing w:line="240" w:lineRule="exact"/>
              <w:jc w:val="right"/>
              <w:rPr>
                <w:rFonts w:ascii="標楷體" w:eastAsia="標楷體" w:hAnsi="標楷體" w:cs="Arial"/>
                <w:color w:val="000000"/>
                <w:sz w:val="20"/>
              </w:rPr>
            </w:pPr>
            <w:r w:rsidRPr="000F0A9D">
              <w:rPr>
                <w:rFonts w:ascii="標楷體" w:eastAsia="標楷體" w:hAnsi="標楷體" w:hint="eastAsia"/>
                <w:color w:val="000000"/>
                <w:sz w:val="20"/>
              </w:rPr>
              <w:t>98.89</w:t>
            </w:r>
          </w:p>
        </w:tc>
      </w:tr>
      <w:tr w:rsidR="00A10F3A" w:rsidRPr="00A0326F" w14:paraId="7116E162" w14:textId="77777777" w:rsidTr="00DD70CB">
        <w:trPr>
          <w:trHeight w:val="544"/>
        </w:trPr>
        <w:tc>
          <w:tcPr>
            <w:tcW w:w="4366" w:type="dxa"/>
            <w:gridSpan w:val="2"/>
            <w:tcBorders>
              <w:top w:val="single" w:sz="4" w:space="0" w:color="auto"/>
              <w:left w:val="single" w:sz="4" w:space="0" w:color="auto"/>
              <w:bottom w:val="single" w:sz="4" w:space="0" w:color="auto"/>
              <w:right w:val="single" w:sz="4" w:space="0" w:color="auto"/>
            </w:tcBorders>
            <w:vAlign w:val="center"/>
          </w:tcPr>
          <w:p w14:paraId="32841A83" w14:textId="77777777" w:rsidR="00A10F3A" w:rsidRPr="00A0326F" w:rsidRDefault="00A10F3A" w:rsidP="00DD70CB">
            <w:pPr>
              <w:spacing w:line="240" w:lineRule="exact"/>
              <w:jc w:val="both"/>
              <w:rPr>
                <w:rFonts w:ascii="標楷體" w:eastAsia="標楷體" w:hAnsi="標楷體" w:cs="Arial"/>
                <w:color w:val="000000"/>
                <w:sz w:val="20"/>
              </w:rPr>
            </w:pPr>
            <w:r>
              <w:rPr>
                <w:rFonts w:ascii="標楷體" w:eastAsia="標楷體" w:hAnsi="標楷體" w:hint="eastAsia"/>
                <w:b/>
                <w:bCs/>
                <w:color w:val="000000"/>
                <w:sz w:val="20"/>
              </w:rPr>
              <w:t>十六、體育局（2項）</w:t>
            </w:r>
          </w:p>
        </w:tc>
        <w:tc>
          <w:tcPr>
            <w:tcW w:w="1852" w:type="dxa"/>
            <w:tcBorders>
              <w:top w:val="single" w:sz="4" w:space="0" w:color="auto"/>
              <w:left w:val="single" w:sz="4" w:space="0" w:color="auto"/>
              <w:bottom w:val="single" w:sz="4" w:space="0" w:color="auto"/>
              <w:right w:val="single" w:sz="4" w:space="0" w:color="auto"/>
            </w:tcBorders>
            <w:vAlign w:val="center"/>
          </w:tcPr>
          <w:p w14:paraId="10F9EE68"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1,248,625</w:t>
            </w:r>
          </w:p>
        </w:tc>
        <w:tc>
          <w:tcPr>
            <w:tcW w:w="1852" w:type="dxa"/>
            <w:tcBorders>
              <w:top w:val="single" w:sz="4" w:space="0" w:color="auto"/>
              <w:left w:val="single" w:sz="4" w:space="0" w:color="auto"/>
              <w:bottom w:val="single" w:sz="4" w:space="0" w:color="auto"/>
              <w:right w:val="single" w:sz="4" w:space="0" w:color="auto"/>
            </w:tcBorders>
            <w:vAlign w:val="center"/>
          </w:tcPr>
          <w:p w14:paraId="5F3BC4F3"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1,248,625</w:t>
            </w:r>
          </w:p>
        </w:tc>
        <w:tc>
          <w:tcPr>
            <w:tcW w:w="1853" w:type="dxa"/>
            <w:tcBorders>
              <w:top w:val="single" w:sz="4" w:space="0" w:color="auto"/>
              <w:left w:val="single" w:sz="4" w:space="0" w:color="auto"/>
              <w:bottom w:val="single" w:sz="4" w:space="0" w:color="auto"/>
              <w:right w:val="single" w:sz="4" w:space="0" w:color="auto"/>
            </w:tcBorders>
            <w:vAlign w:val="center"/>
          </w:tcPr>
          <w:p w14:paraId="12FF8ED3"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100.00</w:t>
            </w:r>
          </w:p>
        </w:tc>
      </w:tr>
      <w:tr w:rsidR="00A10F3A" w:rsidRPr="000F3C57" w14:paraId="7383F590" w14:textId="77777777" w:rsidTr="00DD70CB">
        <w:trPr>
          <w:trHeight w:val="544"/>
        </w:trPr>
        <w:tc>
          <w:tcPr>
            <w:tcW w:w="539" w:type="dxa"/>
            <w:tcBorders>
              <w:top w:val="single" w:sz="4" w:space="0" w:color="auto"/>
              <w:left w:val="single" w:sz="4" w:space="0" w:color="auto"/>
              <w:bottom w:val="single" w:sz="4" w:space="0" w:color="auto"/>
              <w:right w:val="single" w:sz="4" w:space="0" w:color="auto"/>
            </w:tcBorders>
            <w:vAlign w:val="center"/>
          </w:tcPr>
          <w:p w14:paraId="15D1574D"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Pr>
                <w:rFonts w:ascii="標楷體" w:eastAsia="標楷體" w:hAnsi="標楷體" w:hint="eastAsia"/>
                <w:color w:val="000000"/>
                <w:sz w:val="20"/>
              </w:rPr>
              <w:t>1</w:t>
            </w:r>
          </w:p>
        </w:tc>
        <w:tc>
          <w:tcPr>
            <w:tcW w:w="3827" w:type="dxa"/>
            <w:tcBorders>
              <w:top w:val="single" w:sz="4" w:space="0" w:color="auto"/>
              <w:left w:val="single" w:sz="4" w:space="0" w:color="auto"/>
              <w:bottom w:val="single" w:sz="4" w:space="0" w:color="auto"/>
              <w:right w:val="single" w:sz="4" w:space="0" w:color="auto"/>
            </w:tcBorders>
            <w:vAlign w:val="center"/>
          </w:tcPr>
          <w:p w14:paraId="1B0EF1A0" w14:textId="77777777" w:rsidR="00A10F3A" w:rsidRPr="000F3C57" w:rsidRDefault="00A10F3A" w:rsidP="00DD70CB">
            <w:pPr>
              <w:spacing w:line="240" w:lineRule="exact"/>
              <w:jc w:val="both"/>
              <w:rPr>
                <w:rFonts w:ascii="標楷體" w:eastAsia="標楷體" w:hAnsi="標楷體"/>
                <w:sz w:val="20"/>
              </w:rPr>
            </w:pPr>
            <w:r w:rsidRPr="000F3C57">
              <w:rPr>
                <w:rFonts w:ascii="標楷體" w:eastAsia="標楷體" w:hAnsi="標楷體" w:hint="eastAsia"/>
                <w:sz w:val="20"/>
              </w:rPr>
              <w:t>板橋第二國民運動中心興建工程</w:t>
            </w:r>
          </w:p>
        </w:tc>
        <w:tc>
          <w:tcPr>
            <w:tcW w:w="1852" w:type="dxa"/>
            <w:tcBorders>
              <w:top w:val="single" w:sz="4" w:space="0" w:color="auto"/>
              <w:left w:val="single" w:sz="4" w:space="0" w:color="auto"/>
              <w:bottom w:val="single" w:sz="4" w:space="0" w:color="auto"/>
              <w:right w:val="single" w:sz="4" w:space="0" w:color="auto"/>
            </w:tcBorders>
            <w:vAlign w:val="center"/>
          </w:tcPr>
          <w:p w14:paraId="275859FF" w14:textId="77777777" w:rsidR="00A10F3A" w:rsidRPr="000F3C57" w:rsidRDefault="00A10F3A" w:rsidP="00DD70CB">
            <w:pPr>
              <w:spacing w:line="240" w:lineRule="exact"/>
              <w:jc w:val="right"/>
              <w:rPr>
                <w:rFonts w:ascii="標楷體" w:eastAsia="標楷體" w:hAnsi="標楷體"/>
                <w:sz w:val="20"/>
              </w:rPr>
            </w:pPr>
            <w:r w:rsidRPr="000F3C57">
              <w:rPr>
                <w:rFonts w:ascii="標楷體" w:eastAsia="標楷體" w:hAnsi="標楷體" w:hint="eastAsia"/>
                <w:sz w:val="20"/>
              </w:rPr>
              <w:t>391,595</w:t>
            </w:r>
          </w:p>
        </w:tc>
        <w:tc>
          <w:tcPr>
            <w:tcW w:w="1852" w:type="dxa"/>
            <w:tcBorders>
              <w:top w:val="single" w:sz="4" w:space="0" w:color="auto"/>
              <w:left w:val="single" w:sz="4" w:space="0" w:color="auto"/>
              <w:bottom w:val="single" w:sz="4" w:space="0" w:color="auto"/>
              <w:right w:val="single" w:sz="4" w:space="0" w:color="auto"/>
            </w:tcBorders>
            <w:vAlign w:val="center"/>
          </w:tcPr>
          <w:p w14:paraId="0381616F" w14:textId="77777777" w:rsidR="00A10F3A" w:rsidRPr="000F3C57" w:rsidRDefault="00A10F3A" w:rsidP="00DD70CB">
            <w:pPr>
              <w:spacing w:line="240" w:lineRule="exact"/>
              <w:jc w:val="right"/>
              <w:rPr>
                <w:rFonts w:ascii="標楷體" w:eastAsia="標楷體" w:hAnsi="標楷體"/>
                <w:sz w:val="20"/>
              </w:rPr>
            </w:pPr>
            <w:r w:rsidRPr="000F3C57">
              <w:rPr>
                <w:rFonts w:ascii="標楷體" w:eastAsia="標楷體" w:hAnsi="標楷體" w:hint="eastAsia"/>
                <w:sz w:val="20"/>
              </w:rPr>
              <w:t>391,595</w:t>
            </w:r>
          </w:p>
        </w:tc>
        <w:tc>
          <w:tcPr>
            <w:tcW w:w="1853" w:type="dxa"/>
            <w:tcBorders>
              <w:top w:val="single" w:sz="4" w:space="0" w:color="auto"/>
              <w:left w:val="single" w:sz="4" w:space="0" w:color="auto"/>
              <w:bottom w:val="single" w:sz="4" w:space="0" w:color="auto"/>
              <w:right w:val="single" w:sz="4" w:space="0" w:color="auto"/>
            </w:tcBorders>
            <w:vAlign w:val="center"/>
          </w:tcPr>
          <w:p w14:paraId="158391FB" w14:textId="77777777" w:rsidR="00A10F3A" w:rsidRPr="000F3C57" w:rsidRDefault="00A10F3A" w:rsidP="00DD70CB">
            <w:pPr>
              <w:spacing w:line="240" w:lineRule="exact"/>
              <w:jc w:val="right"/>
              <w:rPr>
                <w:rFonts w:ascii="標楷體" w:eastAsia="標楷體" w:hAnsi="標楷體"/>
                <w:sz w:val="20"/>
              </w:rPr>
            </w:pPr>
            <w:r w:rsidRPr="000F3C57">
              <w:rPr>
                <w:rFonts w:ascii="標楷體" w:eastAsia="標楷體" w:hAnsi="標楷體" w:hint="eastAsia"/>
                <w:sz w:val="20"/>
              </w:rPr>
              <w:t xml:space="preserve">100.00 </w:t>
            </w:r>
          </w:p>
        </w:tc>
      </w:tr>
      <w:tr w:rsidR="00A10F3A" w:rsidRPr="000F3C57" w14:paraId="4A90342D" w14:textId="77777777" w:rsidTr="00DD70CB">
        <w:trPr>
          <w:trHeight w:val="544"/>
        </w:trPr>
        <w:tc>
          <w:tcPr>
            <w:tcW w:w="539" w:type="dxa"/>
            <w:tcBorders>
              <w:top w:val="single" w:sz="4" w:space="0" w:color="auto"/>
              <w:left w:val="single" w:sz="4" w:space="0" w:color="auto"/>
              <w:bottom w:val="single" w:sz="4" w:space="0" w:color="auto"/>
              <w:right w:val="single" w:sz="4" w:space="0" w:color="auto"/>
            </w:tcBorders>
            <w:vAlign w:val="center"/>
          </w:tcPr>
          <w:p w14:paraId="28709C09" w14:textId="77777777" w:rsidR="00A10F3A" w:rsidRDefault="00A10F3A" w:rsidP="00DD70CB">
            <w:pPr>
              <w:snapToGrid w:val="0"/>
              <w:spacing w:line="240" w:lineRule="exact"/>
              <w:ind w:leftChars="-1" w:left="-2"/>
              <w:jc w:val="center"/>
              <w:rPr>
                <w:rFonts w:ascii="標楷體" w:eastAsia="標楷體" w:hAnsi="標楷體"/>
                <w:color w:val="000000"/>
                <w:sz w:val="20"/>
              </w:rPr>
            </w:pPr>
            <w:r>
              <w:rPr>
                <w:rFonts w:ascii="標楷體" w:eastAsia="標楷體" w:hAnsi="標楷體" w:hint="eastAsia"/>
                <w:color w:val="000000"/>
                <w:sz w:val="20"/>
              </w:rPr>
              <w:t>2</w:t>
            </w:r>
          </w:p>
        </w:tc>
        <w:tc>
          <w:tcPr>
            <w:tcW w:w="3827" w:type="dxa"/>
            <w:tcBorders>
              <w:top w:val="single" w:sz="4" w:space="0" w:color="auto"/>
              <w:left w:val="single" w:sz="4" w:space="0" w:color="auto"/>
              <w:bottom w:val="single" w:sz="4" w:space="0" w:color="auto"/>
              <w:right w:val="single" w:sz="4" w:space="0" w:color="auto"/>
            </w:tcBorders>
            <w:vAlign w:val="center"/>
          </w:tcPr>
          <w:p w14:paraId="031ECF87" w14:textId="77777777" w:rsidR="00A10F3A" w:rsidRPr="000F3C57" w:rsidRDefault="00A10F3A" w:rsidP="00DD70CB">
            <w:pPr>
              <w:spacing w:line="240" w:lineRule="exact"/>
              <w:jc w:val="both"/>
              <w:rPr>
                <w:rFonts w:ascii="標楷體" w:eastAsia="標楷體" w:hAnsi="標楷體"/>
                <w:sz w:val="20"/>
              </w:rPr>
            </w:pPr>
            <w:proofErr w:type="gramStart"/>
            <w:r w:rsidRPr="000F3C57">
              <w:rPr>
                <w:rFonts w:ascii="標楷體" w:eastAsia="標楷體" w:hAnsi="標楷體" w:hint="eastAsia"/>
                <w:sz w:val="20"/>
              </w:rPr>
              <w:t>新北湧蓮</w:t>
            </w:r>
            <w:proofErr w:type="gramEnd"/>
            <w:r w:rsidRPr="000F3C57">
              <w:rPr>
                <w:rFonts w:ascii="標楷體" w:eastAsia="標楷體" w:hAnsi="標楷體" w:hint="eastAsia"/>
                <w:sz w:val="20"/>
              </w:rPr>
              <w:t>寺慈善公益大樓新建工程</w:t>
            </w:r>
          </w:p>
        </w:tc>
        <w:tc>
          <w:tcPr>
            <w:tcW w:w="1852" w:type="dxa"/>
            <w:tcBorders>
              <w:top w:val="single" w:sz="4" w:space="0" w:color="auto"/>
              <w:left w:val="single" w:sz="4" w:space="0" w:color="auto"/>
              <w:bottom w:val="single" w:sz="4" w:space="0" w:color="auto"/>
              <w:right w:val="single" w:sz="4" w:space="0" w:color="auto"/>
            </w:tcBorders>
            <w:vAlign w:val="center"/>
          </w:tcPr>
          <w:p w14:paraId="500C21BE" w14:textId="77777777" w:rsidR="00A10F3A" w:rsidRPr="000F3C57" w:rsidRDefault="00A10F3A" w:rsidP="00DD70CB">
            <w:pPr>
              <w:spacing w:line="240" w:lineRule="exact"/>
              <w:jc w:val="right"/>
              <w:rPr>
                <w:rFonts w:ascii="標楷體" w:eastAsia="標楷體" w:hAnsi="標楷體"/>
                <w:sz w:val="20"/>
              </w:rPr>
            </w:pPr>
            <w:r w:rsidRPr="000F3C57">
              <w:rPr>
                <w:rFonts w:ascii="標楷體" w:eastAsia="標楷體" w:hAnsi="標楷體" w:hint="eastAsia"/>
                <w:sz w:val="20"/>
              </w:rPr>
              <w:t>857,030</w:t>
            </w:r>
          </w:p>
        </w:tc>
        <w:tc>
          <w:tcPr>
            <w:tcW w:w="1852" w:type="dxa"/>
            <w:tcBorders>
              <w:top w:val="single" w:sz="4" w:space="0" w:color="auto"/>
              <w:left w:val="single" w:sz="4" w:space="0" w:color="auto"/>
              <w:bottom w:val="single" w:sz="4" w:space="0" w:color="auto"/>
              <w:right w:val="single" w:sz="4" w:space="0" w:color="auto"/>
            </w:tcBorders>
            <w:vAlign w:val="center"/>
          </w:tcPr>
          <w:p w14:paraId="7C775C99" w14:textId="77777777" w:rsidR="00A10F3A" w:rsidRPr="000F3C57" w:rsidRDefault="00A10F3A" w:rsidP="00DD70CB">
            <w:pPr>
              <w:spacing w:line="240" w:lineRule="exact"/>
              <w:jc w:val="right"/>
              <w:rPr>
                <w:rFonts w:ascii="標楷體" w:eastAsia="標楷體" w:hAnsi="標楷體"/>
                <w:sz w:val="20"/>
              </w:rPr>
            </w:pPr>
            <w:r w:rsidRPr="000F3C57">
              <w:rPr>
                <w:rFonts w:ascii="標楷體" w:eastAsia="標楷體" w:hAnsi="標楷體" w:hint="eastAsia"/>
                <w:sz w:val="20"/>
              </w:rPr>
              <w:t>857,030</w:t>
            </w:r>
          </w:p>
        </w:tc>
        <w:tc>
          <w:tcPr>
            <w:tcW w:w="1853" w:type="dxa"/>
            <w:tcBorders>
              <w:top w:val="single" w:sz="4" w:space="0" w:color="auto"/>
              <w:left w:val="single" w:sz="4" w:space="0" w:color="auto"/>
              <w:bottom w:val="single" w:sz="4" w:space="0" w:color="auto"/>
              <w:right w:val="single" w:sz="4" w:space="0" w:color="auto"/>
            </w:tcBorders>
            <w:vAlign w:val="center"/>
          </w:tcPr>
          <w:p w14:paraId="0A2863FA" w14:textId="77777777" w:rsidR="00A10F3A" w:rsidRPr="000F3C57" w:rsidRDefault="00A10F3A" w:rsidP="00DD70CB">
            <w:pPr>
              <w:spacing w:line="240" w:lineRule="exact"/>
              <w:jc w:val="right"/>
              <w:rPr>
                <w:rFonts w:ascii="標楷體" w:eastAsia="標楷體" w:hAnsi="標楷體"/>
                <w:sz w:val="20"/>
              </w:rPr>
            </w:pPr>
            <w:r w:rsidRPr="000F3C57">
              <w:rPr>
                <w:rFonts w:ascii="標楷體" w:eastAsia="標楷體" w:hAnsi="標楷體" w:hint="eastAsia"/>
                <w:sz w:val="20"/>
              </w:rPr>
              <w:t xml:space="preserve">100.00 </w:t>
            </w:r>
          </w:p>
        </w:tc>
      </w:tr>
      <w:tr w:rsidR="00A10F3A" w:rsidRPr="00A0326F" w14:paraId="6F9074C9" w14:textId="77777777" w:rsidTr="00DD70CB">
        <w:trPr>
          <w:trHeight w:val="544"/>
        </w:trPr>
        <w:tc>
          <w:tcPr>
            <w:tcW w:w="4366" w:type="dxa"/>
            <w:gridSpan w:val="2"/>
            <w:tcBorders>
              <w:top w:val="single" w:sz="4" w:space="0" w:color="auto"/>
              <w:left w:val="single" w:sz="4" w:space="0" w:color="auto"/>
              <w:bottom w:val="single" w:sz="4" w:space="0" w:color="auto"/>
              <w:right w:val="single" w:sz="4" w:space="0" w:color="auto"/>
            </w:tcBorders>
            <w:vAlign w:val="center"/>
          </w:tcPr>
          <w:p w14:paraId="192E91B2" w14:textId="77777777" w:rsidR="00A10F3A" w:rsidRPr="00A0326F" w:rsidRDefault="00A10F3A" w:rsidP="00DD70CB">
            <w:pPr>
              <w:spacing w:line="240" w:lineRule="exact"/>
              <w:jc w:val="both"/>
              <w:rPr>
                <w:rFonts w:ascii="標楷體" w:eastAsia="標楷體" w:hAnsi="標楷體" w:cs="Arial"/>
                <w:color w:val="000000"/>
                <w:sz w:val="20"/>
              </w:rPr>
            </w:pPr>
            <w:r>
              <w:rPr>
                <w:rFonts w:ascii="標楷體" w:eastAsia="標楷體" w:hAnsi="標楷體" w:hint="eastAsia"/>
                <w:b/>
                <w:bCs/>
                <w:color w:val="000000"/>
                <w:sz w:val="20"/>
              </w:rPr>
              <w:t>十七、觀光旅遊局（1項）</w:t>
            </w:r>
          </w:p>
        </w:tc>
        <w:tc>
          <w:tcPr>
            <w:tcW w:w="1852" w:type="dxa"/>
            <w:tcBorders>
              <w:top w:val="single" w:sz="4" w:space="0" w:color="auto"/>
              <w:left w:val="single" w:sz="4" w:space="0" w:color="auto"/>
              <w:bottom w:val="single" w:sz="4" w:space="0" w:color="auto"/>
              <w:right w:val="single" w:sz="4" w:space="0" w:color="auto"/>
            </w:tcBorders>
            <w:vAlign w:val="center"/>
          </w:tcPr>
          <w:p w14:paraId="2A9809FF"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28,043</w:t>
            </w:r>
          </w:p>
        </w:tc>
        <w:tc>
          <w:tcPr>
            <w:tcW w:w="1852" w:type="dxa"/>
            <w:tcBorders>
              <w:top w:val="single" w:sz="4" w:space="0" w:color="auto"/>
              <w:left w:val="single" w:sz="4" w:space="0" w:color="auto"/>
              <w:bottom w:val="single" w:sz="4" w:space="0" w:color="auto"/>
              <w:right w:val="single" w:sz="4" w:space="0" w:color="auto"/>
            </w:tcBorders>
            <w:vAlign w:val="center"/>
          </w:tcPr>
          <w:p w14:paraId="25C4352F"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47,924</w:t>
            </w:r>
          </w:p>
        </w:tc>
        <w:tc>
          <w:tcPr>
            <w:tcW w:w="1853" w:type="dxa"/>
            <w:tcBorders>
              <w:top w:val="single" w:sz="4" w:space="0" w:color="auto"/>
              <w:left w:val="single" w:sz="4" w:space="0" w:color="auto"/>
              <w:bottom w:val="single" w:sz="4" w:space="0" w:color="auto"/>
              <w:right w:val="single" w:sz="4" w:space="0" w:color="auto"/>
            </w:tcBorders>
            <w:vAlign w:val="center"/>
          </w:tcPr>
          <w:p w14:paraId="733912BB" w14:textId="77777777" w:rsidR="00A10F3A" w:rsidRPr="00A0326F" w:rsidRDefault="00A10F3A" w:rsidP="00DD70CB">
            <w:pPr>
              <w:spacing w:line="240" w:lineRule="exact"/>
              <w:jc w:val="right"/>
              <w:rPr>
                <w:rFonts w:ascii="標楷體" w:eastAsia="標楷體" w:hAnsi="標楷體" w:cs="Arial"/>
                <w:color w:val="000000"/>
                <w:sz w:val="20"/>
              </w:rPr>
            </w:pPr>
            <w:r>
              <w:rPr>
                <w:rFonts w:ascii="標楷體" w:eastAsia="標楷體" w:hAnsi="標楷體" w:hint="eastAsia"/>
                <w:b/>
                <w:bCs/>
                <w:color w:val="000000"/>
                <w:sz w:val="20"/>
              </w:rPr>
              <w:t>170.89</w:t>
            </w:r>
          </w:p>
        </w:tc>
      </w:tr>
      <w:tr w:rsidR="00A10F3A" w:rsidRPr="000F3C57" w14:paraId="6713F077" w14:textId="77777777" w:rsidTr="00DD70CB">
        <w:trPr>
          <w:trHeight w:val="544"/>
        </w:trPr>
        <w:tc>
          <w:tcPr>
            <w:tcW w:w="539" w:type="dxa"/>
            <w:tcBorders>
              <w:top w:val="single" w:sz="4" w:space="0" w:color="auto"/>
              <w:left w:val="single" w:sz="4" w:space="0" w:color="auto"/>
              <w:bottom w:val="single" w:sz="4" w:space="0" w:color="auto"/>
              <w:right w:val="single" w:sz="4" w:space="0" w:color="auto"/>
            </w:tcBorders>
            <w:vAlign w:val="center"/>
          </w:tcPr>
          <w:p w14:paraId="13DD2FBE" w14:textId="77777777" w:rsidR="00A10F3A" w:rsidRPr="00A0326F" w:rsidRDefault="00A10F3A" w:rsidP="00DD70CB">
            <w:pPr>
              <w:snapToGrid w:val="0"/>
              <w:spacing w:line="240" w:lineRule="exact"/>
              <w:ind w:leftChars="-1" w:left="-2"/>
              <w:jc w:val="center"/>
              <w:rPr>
                <w:rFonts w:ascii="標楷體" w:eastAsia="標楷體" w:hAnsi="標楷體"/>
                <w:snapToGrid w:val="0"/>
                <w:kern w:val="0"/>
                <w:sz w:val="20"/>
              </w:rPr>
            </w:pPr>
            <w:r>
              <w:rPr>
                <w:rFonts w:ascii="標楷體" w:eastAsia="標楷體" w:hAnsi="標楷體" w:hint="eastAsia"/>
                <w:color w:val="000000"/>
                <w:sz w:val="20"/>
              </w:rPr>
              <w:t>1</w:t>
            </w:r>
          </w:p>
        </w:tc>
        <w:tc>
          <w:tcPr>
            <w:tcW w:w="3827" w:type="dxa"/>
            <w:tcBorders>
              <w:top w:val="single" w:sz="4" w:space="0" w:color="auto"/>
              <w:left w:val="single" w:sz="4" w:space="0" w:color="auto"/>
              <w:bottom w:val="single" w:sz="4" w:space="0" w:color="auto"/>
              <w:right w:val="single" w:sz="4" w:space="0" w:color="auto"/>
            </w:tcBorders>
            <w:vAlign w:val="center"/>
          </w:tcPr>
          <w:p w14:paraId="277D5515" w14:textId="77777777" w:rsidR="00A10F3A" w:rsidRPr="000F3C57" w:rsidRDefault="00A10F3A" w:rsidP="00DD70CB">
            <w:pPr>
              <w:spacing w:line="240" w:lineRule="exact"/>
              <w:jc w:val="both"/>
              <w:rPr>
                <w:rFonts w:ascii="標楷體" w:eastAsia="標楷體" w:hAnsi="標楷體"/>
                <w:sz w:val="20"/>
              </w:rPr>
            </w:pPr>
            <w:r w:rsidRPr="008D2D00">
              <w:rPr>
                <w:rFonts w:ascii="標楷體" w:eastAsia="標楷體" w:hAnsi="標楷體" w:cs="Arial"/>
                <w:color w:val="000000"/>
                <w:sz w:val="20"/>
              </w:rPr>
              <w:t>歷史建築瑞芳瑞三鑛業</w:t>
            </w:r>
            <w:r>
              <w:rPr>
                <w:rFonts w:ascii="標楷體" w:eastAsia="標楷體" w:hAnsi="標楷體" w:cs="Arial" w:hint="eastAsia"/>
                <w:color w:val="000000"/>
                <w:sz w:val="20"/>
              </w:rPr>
              <w:t>（</w:t>
            </w:r>
            <w:r w:rsidRPr="008D2D00">
              <w:rPr>
                <w:rFonts w:ascii="標楷體" w:eastAsia="標楷體" w:hAnsi="標楷體" w:cs="Arial"/>
                <w:color w:val="000000"/>
                <w:sz w:val="20"/>
              </w:rPr>
              <w:t>整煤廠</w:t>
            </w:r>
            <w:r>
              <w:rPr>
                <w:rFonts w:ascii="標楷體" w:eastAsia="標楷體" w:hAnsi="標楷體" w:cs="Arial" w:hint="eastAsia"/>
                <w:color w:val="000000"/>
                <w:sz w:val="20"/>
              </w:rPr>
              <w:t>）</w:t>
            </w:r>
            <w:r w:rsidRPr="008D2D00">
              <w:rPr>
                <w:rFonts w:ascii="標楷體" w:eastAsia="標楷體" w:hAnsi="標楷體" w:cs="Arial"/>
                <w:color w:val="000000"/>
                <w:sz w:val="20"/>
              </w:rPr>
              <w:t>修復及再利用工程</w:t>
            </w:r>
            <w:r>
              <w:rPr>
                <w:rFonts w:ascii="標楷體" w:eastAsia="標楷體" w:hAnsi="標楷體" w:cs="Arial" w:hint="eastAsia"/>
                <w:color w:val="000000"/>
                <w:sz w:val="20"/>
              </w:rPr>
              <w:t>（</w:t>
            </w:r>
            <w:r w:rsidRPr="008D2D00">
              <w:rPr>
                <w:rFonts w:ascii="標楷體" w:eastAsia="標楷體" w:hAnsi="標楷體" w:cs="Arial"/>
                <w:color w:val="000000"/>
                <w:sz w:val="20"/>
              </w:rPr>
              <w:t>第二期</w:t>
            </w:r>
            <w:r>
              <w:rPr>
                <w:rFonts w:ascii="標楷體" w:eastAsia="標楷體" w:hAnsi="標楷體" w:cs="Arial" w:hint="eastAsia"/>
                <w:color w:val="000000"/>
                <w:sz w:val="20"/>
              </w:rPr>
              <w:t>）</w:t>
            </w:r>
          </w:p>
        </w:tc>
        <w:tc>
          <w:tcPr>
            <w:tcW w:w="1852" w:type="dxa"/>
            <w:tcBorders>
              <w:top w:val="single" w:sz="4" w:space="0" w:color="auto"/>
              <w:left w:val="single" w:sz="4" w:space="0" w:color="auto"/>
              <w:bottom w:val="single" w:sz="4" w:space="0" w:color="auto"/>
              <w:right w:val="single" w:sz="4" w:space="0" w:color="auto"/>
            </w:tcBorders>
            <w:vAlign w:val="center"/>
          </w:tcPr>
          <w:p w14:paraId="0E35BDEE" w14:textId="77777777" w:rsidR="00A10F3A" w:rsidRPr="000F3C57" w:rsidRDefault="00A10F3A" w:rsidP="00DD70CB">
            <w:pPr>
              <w:spacing w:line="240" w:lineRule="exact"/>
              <w:jc w:val="right"/>
              <w:rPr>
                <w:rFonts w:ascii="標楷體" w:eastAsia="標楷體" w:hAnsi="標楷體"/>
                <w:color w:val="000000"/>
                <w:sz w:val="20"/>
              </w:rPr>
            </w:pPr>
            <w:r w:rsidRPr="000F3C57">
              <w:rPr>
                <w:rFonts w:ascii="標楷體" w:eastAsia="標楷體" w:hAnsi="標楷體" w:hint="eastAsia"/>
                <w:color w:val="000000"/>
                <w:sz w:val="20"/>
              </w:rPr>
              <w:t>28,043</w:t>
            </w:r>
          </w:p>
        </w:tc>
        <w:tc>
          <w:tcPr>
            <w:tcW w:w="1852" w:type="dxa"/>
            <w:tcBorders>
              <w:top w:val="single" w:sz="4" w:space="0" w:color="auto"/>
              <w:left w:val="single" w:sz="4" w:space="0" w:color="auto"/>
              <w:bottom w:val="single" w:sz="4" w:space="0" w:color="auto"/>
              <w:right w:val="single" w:sz="4" w:space="0" w:color="auto"/>
            </w:tcBorders>
            <w:vAlign w:val="center"/>
          </w:tcPr>
          <w:p w14:paraId="3EC408E3" w14:textId="77777777" w:rsidR="00A10F3A" w:rsidRPr="000F3C57" w:rsidRDefault="00A10F3A" w:rsidP="00DD70CB">
            <w:pPr>
              <w:spacing w:line="240" w:lineRule="exact"/>
              <w:jc w:val="right"/>
              <w:rPr>
                <w:rFonts w:ascii="標楷體" w:eastAsia="標楷體" w:hAnsi="標楷體"/>
                <w:color w:val="000000"/>
                <w:sz w:val="20"/>
              </w:rPr>
            </w:pPr>
            <w:r w:rsidRPr="000F3C57">
              <w:rPr>
                <w:rFonts w:ascii="標楷體" w:eastAsia="標楷體" w:hAnsi="標楷體" w:hint="eastAsia"/>
                <w:color w:val="000000"/>
                <w:sz w:val="20"/>
              </w:rPr>
              <w:t>47,924</w:t>
            </w:r>
          </w:p>
        </w:tc>
        <w:tc>
          <w:tcPr>
            <w:tcW w:w="1853" w:type="dxa"/>
            <w:tcBorders>
              <w:top w:val="single" w:sz="4" w:space="0" w:color="auto"/>
              <w:left w:val="single" w:sz="4" w:space="0" w:color="auto"/>
              <w:bottom w:val="single" w:sz="4" w:space="0" w:color="auto"/>
              <w:right w:val="single" w:sz="4" w:space="0" w:color="auto"/>
            </w:tcBorders>
            <w:vAlign w:val="center"/>
          </w:tcPr>
          <w:p w14:paraId="0195B380" w14:textId="77777777" w:rsidR="00A10F3A" w:rsidRPr="000F3C57" w:rsidRDefault="00A10F3A" w:rsidP="00DD70CB">
            <w:pPr>
              <w:spacing w:line="240" w:lineRule="exact"/>
              <w:jc w:val="right"/>
              <w:rPr>
                <w:rFonts w:ascii="標楷體" w:eastAsia="標楷體" w:hAnsi="標楷體"/>
                <w:color w:val="000000"/>
                <w:sz w:val="20"/>
              </w:rPr>
            </w:pPr>
            <w:r w:rsidRPr="000F3C57">
              <w:rPr>
                <w:rFonts w:ascii="標楷體" w:eastAsia="標楷體" w:hAnsi="標楷體" w:hint="eastAsia"/>
                <w:color w:val="000000"/>
                <w:sz w:val="20"/>
              </w:rPr>
              <w:t xml:space="preserve">170.89 </w:t>
            </w:r>
          </w:p>
        </w:tc>
      </w:tr>
    </w:tbl>
    <w:p w14:paraId="02FD0391" w14:textId="77777777" w:rsidR="00A10F3A" w:rsidRPr="004F2E4F" w:rsidRDefault="00A10F3A" w:rsidP="00A10F3A">
      <w:pPr>
        <w:spacing w:line="240" w:lineRule="exact"/>
        <w:ind w:left="364" w:hangingChars="202" w:hanging="364"/>
        <w:rPr>
          <w:rFonts w:ascii="標楷體" w:eastAsia="標楷體" w:hAnsi="標楷體"/>
          <w:sz w:val="18"/>
          <w:szCs w:val="18"/>
        </w:rPr>
      </w:pPr>
      <w:proofErr w:type="gramStart"/>
      <w:r w:rsidRPr="004F2E4F">
        <w:rPr>
          <w:rFonts w:ascii="標楷體" w:eastAsia="標楷體" w:hAnsi="標楷體" w:hint="eastAsia"/>
          <w:sz w:val="18"/>
          <w:szCs w:val="18"/>
        </w:rPr>
        <w:t>註</w:t>
      </w:r>
      <w:proofErr w:type="gramEnd"/>
      <w:r w:rsidRPr="004F2E4F">
        <w:rPr>
          <w:rFonts w:ascii="標楷體" w:eastAsia="標楷體" w:hAnsi="標楷體" w:hint="eastAsia"/>
          <w:sz w:val="18"/>
          <w:szCs w:val="18"/>
        </w:rPr>
        <w:t>：1.</w:t>
      </w:r>
      <w:r w:rsidRPr="004F2E4F">
        <w:rPr>
          <w:rFonts w:ascii="標楷體" w:eastAsia="標楷體" w:hAnsi="標楷體"/>
          <w:sz w:val="18"/>
          <w:szCs w:val="18"/>
        </w:rPr>
        <w:t>本</w:t>
      </w:r>
      <w:proofErr w:type="gramStart"/>
      <w:r w:rsidRPr="004F2E4F">
        <w:rPr>
          <w:rFonts w:ascii="標楷體" w:eastAsia="標楷體" w:hAnsi="標楷體"/>
          <w:sz w:val="18"/>
          <w:szCs w:val="18"/>
        </w:rPr>
        <w:t>表各主管機關</w:t>
      </w:r>
      <w:r>
        <w:rPr>
          <w:rFonts w:ascii="標楷體" w:eastAsia="標楷體" w:hAnsi="標楷體" w:hint="eastAsia"/>
          <w:sz w:val="18"/>
          <w:szCs w:val="18"/>
        </w:rPr>
        <w:t>暨</w:t>
      </w:r>
      <w:r w:rsidRPr="004F2E4F">
        <w:rPr>
          <w:rFonts w:ascii="標楷體" w:eastAsia="標楷體" w:hAnsi="標楷體"/>
          <w:sz w:val="18"/>
          <w:szCs w:val="18"/>
        </w:rPr>
        <w:t>所</w:t>
      </w:r>
      <w:proofErr w:type="gramEnd"/>
      <w:r w:rsidRPr="004F2E4F">
        <w:rPr>
          <w:rFonts w:ascii="標楷體" w:eastAsia="標楷體" w:hAnsi="標楷體"/>
          <w:sz w:val="18"/>
          <w:szCs w:val="18"/>
        </w:rPr>
        <w:t>轄各項計畫序號</w:t>
      </w:r>
      <w:r w:rsidRPr="004F2E4F">
        <w:rPr>
          <w:rFonts w:ascii="標楷體" w:eastAsia="標楷體" w:hAnsi="標楷體" w:hint="eastAsia"/>
          <w:sz w:val="18"/>
          <w:szCs w:val="18"/>
        </w:rPr>
        <w:t>，</w:t>
      </w:r>
      <w:r w:rsidRPr="004F2E4F">
        <w:rPr>
          <w:rFonts w:ascii="標楷體" w:eastAsia="標楷體" w:hAnsi="標楷體"/>
          <w:sz w:val="18"/>
          <w:szCs w:val="18"/>
        </w:rPr>
        <w:t>係依年度預算執行率由低至高排序</w:t>
      </w:r>
      <w:r w:rsidRPr="004F2E4F">
        <w:rPr>
          <w:rFonts w:ascii="標楷體" w:eastAsia="標楷體" w:hAnsi="標楷體" w:hint="eastAsia"/>
          <w:sz w:val="18"/>
          <w:szCs w:val="18"/>
        </w:rPr>
        <w:t>。</w:t>
      </w:r>
    </w:p>
    <w:p w14:paraId="3F7E73B2" w14:textId="77777777" w:rsidR="00A10F3A" w:rsidRPr="00A0326F" w:rsidRDefault="00A10F3A" w:rsidP="00A10F3A">
      <w:pPr>
        <w:spacing w:line="240" w:lineRule="exact"/>
        <w:ind w:leftChars="148" w:left="355" w:firstLineChars="5" w:firstLine="9"/>
        <w:rPr>
          <w:rFonts w:ascii="標楷體" w:eastAsia="標楷體" w:hAnsi="標楷體"/>
          <w:sz w:val="18"/>
          <w:szCs w:val="18"/>
        </w:rPr>
      </w:pPr>
      <w:r>
        <w:rPr>
          <w:rFonts w:ascii="標楷體" w:eastAsia="標楷體" w:hAnsi="標楷體" w:hint="eastAsia"/>
          <w:sz w:val="18"/>
          <w:szCs w:val="18"/>
        </w:rPr>
        <w:t>2</w:t>
      </w:r>
      <w:r w:rsidRPr="00A0326F">
        <w:rPr>
          <w:rFonts w:ascii="標楷體" w:eastAsia="標楷體" w:hAnsi="標楷體" w:hint="eastAsia"/>
          <w:sz w:val="18"/>
          <w:szCs w:val="18"/>
        </w:rPr>
        <w:t>.年度可支用預算數，係依據年累計預定支用數；另年度預算執行數包含年累計實際支用數、應付</w:t>
      </w:r>
      <w:proofErr w:type="gramStart"/>
      <w:r w:rsidRPr="00A0326F">
        <w:rPr>
          <w:rFonts w:ascii="標楷體" w:eastAsia="標楷體" w:hAnsi="標楷體" w:hint="eastAsia"/>
          <w:sz w:val="18"/>
          <w:szCs w:val="18"/>
        </w:rPr>
        <w:t>未付數及</w:t>
      </w:r>
      <w:proofErr w:type="gramEnd"/>
      <w:r w:rsidRPr="00A0326F">
        <w:rPr>
          <w:rFonts w:ascii="標楷體" w:eastAsia="標楷體" w:hAnsi="標楷體" w:hint="eastAsia"/>
          <w:sz w:val="18"/>
          <w:szCs w:val="18"/>
        </w:rPr>
        <w:t>節餘數。</w:t>
      </w:r>
    </w:p>
    <w:p w14:paraId="712938F9" w14:textId="77777777" w:rsidR="00A10F3A" w:rsidRDefault="00A10F3A" w:rsidP="00A10F3A">
      <w:pPr>
        <w:spacing w:line="240" w:lineRule="exact"/>
        <w:ind w:leftChars="148" w:left="355" w:firstLineChars="5" w:firstLine="9"/>
        <w:rPr>
          <w:rFonts w:ascii="標楷體" w:eastAsia="標楷體" w:hAnsi="標楷體"/>
          <w:sz w:val="18"/>
          <w:szCs w:val="18"/>
        </w:rPr>
      </w:pPr>
      <w:r>
        <w:rPr>
          <w:rFonts w:ascii="標楷體" w:eastAsia="標楷體" w:hAnsi="標楷體" w:hint="eastAsia"/>
          <w:sz w:val="18"/>
          <w:szCs w:val="18"/>
        </w:rPr>
        <w:t>3</w:t>
      </w:r>
      <w:r w:rsidRPr="00A0326F">
        <w:rPr>
          <w:rFonts w:ascii="標楷體" w:eastAsia="標楷體" w:hAnsi="標楷體" w:hint="eastAsia"/>
          <w:sz w:val="18"/>
          <w:szCs w:val="18"/>
        </w:rPr>
        <w:t>.部分計畫年度預算執行率高於100</w:t>
      </w:r>
      <w:r>
        <w:rPr>
          <w:rFonts w:ascii="標楷體" w:eastAsia="標楷體" w:hAnsi="標楷體" w:hint="eastAsia"/>
          <w:sz w:val="18"/>
          <w:szCs w:val="18"/>
        </w:rPr>
        <w:t>％，</w:t>
      </w:r>
      <w:proofErr w:type="gramStart"/>
      <w:r>
        <w:rPr>
          <w:rFonts w:ascii="標楷體" w:eastAsia="標楷體" w:hAnsi="標楷體" w:hint="eastAsia"/>
          <w:sz w:val="18"/>
          <w:szCs w:val="18"/>
        </w:rPr>
        <w:t>係因實作</w:t>
      </w:r>
      <w:proofErr w:type="gramEnd"/>
      <w:r>
        <w:rPr>
          <w:rFonts w:ascii="標楷體" w:eastAsia="標楷體" w:hAnsi="標楷體" w:hint="eastAsia"/>
          <w:sz w:val="18"/>
          <w:szCs w:val="18"/>
        </w:rPr>
        <w:t>數量增加、作業進度超前等</w:t>
      </w:r>
      <w:r w:rsidRPr="00A0326F">
        <w:rPr>
          <w:rFonts w:ascii="標楷體" w:eastAsia="標楷體" w:hAnsi="標楷體" w:hint="eastAsia"/>
          <w:sz w:val="18"/>
          <w:szCs w:val="18"/>
        </w:rPr>
        <w:t>所衍生之應付</w:t>
      </w:r>
      <w:proofErr w:type="gramStart"/>
      <w:r w:rsidRPr="00A0326F">
        <w:rPr>
          <w:rFonts w:ascii="標楷體" w:eastAsia="標楷體" w:hAnsi="標楷體" w:hint="eastAsia"/>
          <w:sz w:val="18"/>
          <w:szCs w:val="18"/>
        </w:rPr>
        <w:t>未付數計</w:t>
      </w:r>
      <w:proofErr w:type="gramEnd"/>
      <w:r w:rsidRPr="00A0326F">
        <w:rPr>
          <w:rFonts w:ascii="標楷體" w:eastAsia="標楷體" w:hAnsi="標楷體" w:hint="eastAsia"/>
          <w:sz w:val="18"/>
          <w:szCs w:val="18"/>
        </w:rPr>
        <w:t>入執行率所致。</w:t>
      </w:r>
    </w:p>
    <w:p w14:paraId="557B99F9" w14:textId="77777777" w:rsidR="00A10F3A" w:rsidRDefault="00A10F3A" w:rsidP="00A10F3A">
      <w:pPr>
        <w:spacing w:line="240" w:lineRule="exact"/>
        <w:ind w:leftChars="148" w:left="355" w:firstLineChars="5" w:firstLine="9"/>
        <w:rPr>
          <w:rFonts w:ascii="標楷體" w:eastAsia="標楷體" w:hAnsi="標楷體"/>
          <w:snapToGrid w:val="0"/>
          <w:kern w:val="0"/>
          <w:sz w:val="18"/>
          <w:szCs w:val="18"/>
        </w:rPr>
      </w:pPr>
      <w:r>
        <w:rPr>
          <w:rFonts w:ascii="標楷體" w:eastAsia="標楷體" w:hAnsi="標楷體" w:hint="eastAsia"/>
          <w:sz w:val="18"/>
          <w:szCs w:val="18"/>
        </w:rPr>
        <w:t>4.</w:t>
      </w:r>
      <w:r w:rsidRPr="00A0326F">
        <w:rPr>
          <w:rFonts w:ascii="標楷體" w:eastAsia="標楷體" w:hAnsi="標楷體" w:hint="eastAsia"/>
          <w:snapToGrid w:val="0"/>
          <w:kern w:val="0"/>
          <w:sz w:val="18"/>
          <w:szCs w:val="18"/>
        </w:rPr>
        <w:t>資料來源：整理自研究發展考核委員會提供資料。</w:t>
      </w:r>
    </w:p>
    <w:p w14:paraId="01CEC67E" w14:textId="77777777" w:rsidR="00A10F3A" w:rsidRDefault="00A10F3A" w:rsidP="00A10F3A">
      <w:pPr>
        <w:snapToGrid w:val="0"/>
        <w:spacing w:line="380" w:lineRule="exact"/>
        <w:ind w:left="1055" w:rightChars="16" w:right="38" w:hangingChars="439" w:hanging="1055"/>
        <w:jc w:val="right"/>
        <w:rPr>
          <w:rFonts w:ascii="標楷體" w:eastAsia="標楷體" w:hAnsi="標楷體"/>
          <w:b/>
          <w:szCs w:val="24"/>
        </w:rPr>
      </w:pPr>
      <w:r w:rsidRPr="00A0326F">
        <w:rPr>
          <w:rFonts w:ascii="標楷體" w:eastAsia="標楷體" w:hAnsi="標楷體" w:hint="eastAsia"/>
          <w:b/>
          <w:szCs w:val="24"/>
        </w:rPr>
        <w:lastRenderedPageBreak/>
        <w:t>表2　市政府所屬各機關</w:t>
      </w:r>
      <w:proofErr w:type="gramStart"/>
      <w:r w:rsidRPr="00A0326F">
        <w:rPr>
          <w:rFonts w:ascii="標楷體" w:eastAsia="標楷體" w:hAnsi="標楷體"/>
          <w:b/>
          <w:szCs w:val="24"/>
        </w:rPr>
        <w:t>11</w:t>
      </w:r>
      <w:r>
        <w:rPr>
          <w:rFonts w:ascii="標楷體" w:eastAsia="標楷體" w:hAnsi="標楷體" w:hint="eastAsia"/>
          <w:b/>
          <w:szCs w:val="24"/>
        </w:rPr>
        <w:t>4</w:t>
      </w:r>
      <w:proofErr w:type="gramEnd"/>
      <w:r w:rsidRPr="00A0326F">
        <w:rPr>
          <w:rFonts w:ascii="標楷體" w:eastAsia="標楷體" w:hAnsi="標楷體" w:hint="eastAsia"/>
          <w:b/>
          <w:szCs w:val="24"/>
        </w:rPr>
        <w:t>年度重大公共</w:t>
      </w:r>
      <w:r>
        <w:rPr>
          <w:rFonts w:ascii="標楷體" w:eastAsia="標楷體" w:hAnsi="標楷體" w:hint="eastAsia"/>
          <w:b/>
          <w:szCs w:val="24"/>
        </w:rPr>
        <w:t xml:space="preserve"> </w:t>
      </w:r>
    </w:p>
    <w:p w14:paraId="74A18BDD" w14:textId="77777777" w:rsidR="00A10F3A" w:rsidRPr="0046560C" w:rsidRDefault="00A10F3A" w:rsidP="00A10F3A">
      <w:pPr>
        <w:snapToGrid w:val="0"/>
        <w:spacing w:line="400" w:lineRule="exact"/>
        <w:ind w:left="1055" w:rightChars="16" w:right="38" w:hangingChars="439" w:hanging="1055"/>
        <w:jc w:val="right"/>
        <w:rPr>
          <w:rFonts w:ascii="標楷體" w:eastAsia="標楷體" w:hAnsi="標楷體"/>
          <w:b/>
          <w:szCs w:val="24"/>
        </w:rPr>
      </w:pPr>
    </w:p>
    <w:tbl>
      <w:tblPr>
        <w:tblW w:w="4986" w:type="pct"/>
        <w:tblCellMar>
          <w:left w:w="28" w:type="dxa"/>
          <w:right w:w="28" w:type="dxa"/>
        </w:tblCellMar>
        <w:tblLook w:val="0000" w:firstRow="0" w:lastRow="0" w:firstColumn="0" w:lastColumn="0" w:noHBand="0" w:noVBand="0"/>
      </w:tblPr>
      <w:tblGrid>
        <w:gridCol w:w="583"/>
        <w:gridCol w:w="1075"/>
        <w:gridCol w:w="2245"/>
        <w:gridCol w:w="1372"/>
        <w:gridCol w:w="1242"/>
        <w:gridCol w:w="1102"/>
        <w:gridCol w:w="1153"/>
        <w:gridCol w:w="1112"/>
      </w:tblGrid>
      <w:tr w:rsidR="00A10F3A" w:rsidRPr="00A0326F" w14:paraId="7C70D021" w14:textId="77777777" w:rsidTr="00DD70CB">
        <w:trPr>
          <w:trHeight w:val="918"/>
        </w:trPr>
        <w:tc>
          <w:tcPr>
            <w:tcW w:w="303" w:type="pct"/>
            <w:tcBorders>
              <w:top w:val="single" w:sz="4" w:space="0" w:color="auto"/>
              <w:left w:val="single" w:sz="4" w:space="0" w:color="auto"/>
              <w:bottom w:val="single" w:sz="4" w:space="0" w:color="auto"/>
              <w:right w:val="single" w:sz="4" w:space="0" w:color="auto"/>
            </w:tcBorders>
            <w:vAlign w:val="center"/>
          </w:tcPr>
          <w:p w14:paraId="747F910D" w14:textId="77777777" w:rsidR="00A10F3A" w:rsidRPr="00A0326F" w:rsidRDefault="00A10F3A" w:rsidP="00DD70CB">
            <w:pPr>
              <w:snapToGrid w:val="0"/>
              <w:ind w:rightChars="33" w:right="79" w:firstLineChars="46" w:firstLine="74"/>
              <w:jc w:val="distribute"/>
              <w:rPr>
                <w:rFonts w:ascii="標楷體" w:eastAsia="標楷體" w:hAnsi="標楷體" w:cs="Arial"/>
                <w:color w:val="000000"/>
                <w:spacing w:val="-20"/>
                <w:sz w:val="20"/>
              </w:rPr>
            </w:pPr>
            <w:r w:rsidRPr="00A0326F">
              <w:rPr>
                <w:rFonts w:ascii="標楷體" w:eastAsia="標楷體" w:hAnsi="標楷體" w:cs="Arial" w:hint="eastAsia"/>
                <w:color w:val="000000"/>
                <w:spacing w:val="-20"/>
                <w:sz w:val="20"/>
              </w:rPr>
              <w:t>序號</w:t>
            </w:r>
          </w:p>
        </w:tc>
        <w:tc>
          <w:tcPr>
            <w:tcW w:w="552" w:type="pct"/>
            <w:tcBorders>
              <w:top w:val="single" w:sz="4" w:space="0" w:color="auto"/>
              <w:left w:val="single" w:sz="4" w:space="0" w:color="auto"/>
              <w:bottom w:val="single" w:sz="4" w:space="0" w:color="auto"/>
              <w:right w:val="single" w:sz="4" w:space="0" w:color="auto"/>
            </w:tcBorders>
            <w:vAlign w:val="center"/>
          </w:tcPr>
          <w:p w14:paraId="5CEC828D" w14:textId="77777777" w:rsidR="00A10F3A" w:rsidRPr="00A0326F" w:rsidRDefault="00A10F3A" w:rsidP="00DD70CB">
            <w:pPr>
              <w:snapToGrid w:val="0"/>
              <w:ind w:rightChars="33" w:right="79" w:firstLineChars="46" w:firstLine="92"/>
              <w:jc w:val="center"/>
              <w:rPr>
                <w:rFonts w:ascii="標楷體" w:eastAsia="標楷體" w:hAnsi="標楷體" w:cs="Arial"/>
                <w:color w:val="000000"/>
                <w:sz w:val="20"/>
              </w:rPr>
            </w:pPr>
            <w:r w:rsidRPr="00A0326F">
              <w:rPr>
                <w:rFonts w:ascii="標楷體" w:eastAsia="標楷體" w:hAnsi="標楷體" w:cs="Arial" w:hint="eastAsia"/>
                <w:sz w:val="20"/>
              </w:rPr>
              <w:t>主管機關</w:t>
            </w:r>
          </w:p>
        </w:tc>
        <w:tc>
          <w:tcPr>
            <w:tcW w:w="1081" w:type="pct"/>
            <w:tcBorders>
              <w:top w:val="single" w:sz="4" w:space="0" w:color="auto"/>
              <w:left w:val="single" w:sz="4" w:space="0" w:color="auto"/>
              <w:bottom w:val="single" w:sz="4" w:space="0" w:color="auto"/>
              <w:right w:val="single" w:sz="4" w:space="0" w:color="auto"/>
            </w:tcBorders>
            <w:vAlign w:val="center"/>
          </w:tcPr>
          <w:p w14:paraId="78594B89" w14:textId="77777777" w:rsidR="00A10F3A" w:rsidRPr="00A0326F" w:rsidRDefault="00A10F3A" w:rsidP="00DD70CB">
            <w:pPr>
              <w:snapToGrid w:val="0"/>
              <w:ind w:rightChars="33" w:right="79" w:firstLineChars="46" w:firstLine="74"/>
              <w:jc w:val="center"/>
              <w:rPr>
                <w:rFonts w:ascii="標楷體" w:eastAsia="標楷體" w:hAnsi="標楷體" w:cs="Arial"/>
                <w:spacing w:val="-20"/>
                <w:sz w:val="20"/>
              </w:rPr>
            </w:pPr>
            <w:r w:rsidRPr="00A0326F">
              <w:rPr>
                <w:rFonts w:ascii="標楷體" w:eastAsia="標楷體" w:hAnsi="標楷體" w:cs="Arial" w:hint="eastAsia"/>
                <w:spacing w:val="-20"/>
                <w:sz w:val="20"/>
              </w:rPr>
              <w:t>計 畫 名 稱</w:t>
            </w:r>
          </w:p>
        </w:tc>
        <w:tc>
          <w:tcPr>
            <w:tcW w:w="702" w:type="pct"/>
            <w:tcBorders>
              <w:top w:val="single" w:sz="4" w:space="0" w:color="auto"/>
              <w:left w:val="single" w:sz="4" w:space="0" w:color="auto"/>
              <w:bottom w:val="single" w:sz="4" w:space="0" w:color="auto"/>
              <w:right w:val="single" w:sz="4" w:space="0" w:color="auto"/>
            </w:tcBorders>
            <w:vAlign w:val="center"/>
          </w:tcPr>
          <w:p w14:paraId="14B3D1B1" w14:textId="77777777" w:rsidR="00A10F3A" w:rsidRDefault="00A10F3A" w:rsidP="00DD70CB">
            <w:pPr>
              <w:snapToGrid w:val="0"/>
              <w:ind w:rightChars="33" w:right="79" w:firstLineChars="46" w:firstLine="64"/>
              <w:jc w:val="distribute"/>
              <w:rPr>
                <w:rFonts w:ascii="標楷體" w:eastAsia="標楷體" w:hAnsi="標楷體" w:cs="Arial"/>
                <w:spacing w:val="-20"/>
                <w:w w:val="90"/>
                <w:sz w:val="20"/>
              </w:rPr>
            </w:pPr>
            <w:r w:rsidRPr="00A1131B">
              <w:rPr>
                <w:rFonts w:ascii="標楷體" w:eastAsia="標楷體" w:hAnsi="標楷體" w:cs="Arial" w:hint="eastAsia"/>
                <w:spacing w:val="-20"/>
                <w:w w:val="90"/>
                <w:sz w:val="20"/>
              </w:rPr>
              <w:t>計 畫 期 程</w:t>
            </w:r>
          </w:p>
          <w:p w14:paraId="51801DC9" w14:textId="77777777" w:rsidR="00A10F3A" w:rsidRPr="00A1131B" w:rsidRDefault="00A10F3A" w:rsidP="00DD70CB">
            <w:pPr>
              <w:snapToGrid w:val="0"/>
              <w:ind w:rightChars="33" w:right="79" w:firstLineChars="46" w:firstLine="74"/>
              <w:jc w:val="center"/>
              <w:rPr>
                <w:rFonts w:ascii="標楷體" w:eastAsia="標楷體" w:hAnsi="標楷體" w:cs="Arial"/>
                <w:spacing w:val="-20"/>
                <w:w w:val="90"/>
                <w:sz w:val="20"/>
              </w:rPr>
            </w:pPr>
            <w:r>
              <w:rPr>
                <w:rFonts w:ascii="標楷體" w:eastAsia="標楷體" w:hAnsi="標楷體" w:cs="Arial" w:hint="eastAsia"/>
                <w:spacing w:val="-20"/>
                <w:sz w:val="20"/>
              </w:rPr>
              <w:t>(年、月)</w:t>
            </w:r>
          </w:p>
        </w:tc>
        <w:tc>
          <w:tcPr>
            <w:tcW w:w="636" w:type="pct"/>
            <w:tcBorders>
              <w:top w:val="single" w:sz="4" w:space="0" w:color="auto"/>
              <w:left w:val="single" w:sz="4" w:space="0" w:color="auto"/>
              <w:bottom w:val="single" w:sz="4" w:space="0" w:color="auto"/>
              <w:right w:val="single" w:sz="4" w:space="0" w:color="auto"/>
            </w:tcBorders>
            <w:vAlign w:val="center"/>
          </w:tcPr>
          <w:p w14:paraId="3B03817C" w14:textId="77777777" w:rsidR="00A10F3A" w:rsidRPr="00F974DB" w:rsidRDefault="00A10F3A" w:rsidP="00DD70CB">
            <w:pPr>
              <w:snapToGrid w:val="0"/>
              <w:ind w:rightChars="33" w:right="79" w:firstLineChars="46" w:firstLine="72"/>
              <w:jc w:val="distribute"/>
              <w:rPr>
                <w:rFonts w:ascii="標楷體" w:eastAsia="標楷體" w:hAnsi="標楷體" w:cs="Arial"/>
                <w:spacing w:val="-22"/>
                <w:sz w:val="20"/>
              </w:rPr>
            </w:pPr>
            <w:r w:rsidRPr="00F974DB">
              <w:rPr>
                <w:rFonts w:ascii="標楷體" w:eastAsia="標楷體" w:hAnsi="標楷體" w:cs="Arial" w:hint="eastAsia"/>
                <w:spacing w:val="-22"/>
                <w:sz w:val="20"/>
              </w:rPr>
              <w:t>計 畫 總 經 費</w:t>
            </w:r>
          </w:p>
        </w:tc>
        <w:tc>
          <w:tcPr>
            <w:tcW w:w="565" w:type="pct"/>
            <w:tcBorders>
              <w:top w:val="single" w:sz="4" w:space="0" w:color="auto"/>
              <w:left w:val="single" w:sz="4" w:space="0" w:color="auto"/>
              <w:bottom w:val="single" w:sz="4" w:space="0" w:color="auto"/>
              <w:right w:val="single" w:sz="4" w:space="0" w:color="auto"/>
            </w:tcBorders>
            <w:vAlign w:val="center"/>
          </w:tcPr>
          <w:p w14:paraId="108B473E" w14:textId="77777777" w:rsidR="00A10F3A" w:rsidRPr="00A0326F" w:rsidRDefault="00A10F3A" w:rsidP="00DD70CB">
            <w:pPr>
              <w:snapToGrid w:val="0"/>
              <w:ind w:rightChars="29" w:right="70" w:firstLineChars="23" w:firstLine="37"/>
              <w:jc w:val="distribute"/>
              <w:rPr>
                <w:rFonts w:ascii="標楷體" w:eastAsia="標楷體" w:hAnsi="標楷體" w:cs="Arial"/>
                <w:spacing w:val="-20"/>
                <w:sz w:val="20"/>
              </w:rPr>
            </w:pPr>
            <w:r w:rsidRPr="00A0326F">
              <w:rPr>
                <w:rFonts w:ascii="標楷體" w:eastAsia="標楷體" w:hAnsi="標楷體" w:cs="Arial" w:hint="eastAsia"/>
                <w:spacing w:val="-20"/>
                <w:sz w:val="20"/>
              </w:rPr>
              <w:t>累 計 預 定</w:t>
            </w:r>
          </w:p>
          <w:p w14:paraId="4A38DD28" w14:textId="77777777" w:rsidR="00A10F3A" w:rsidRPr="00A0326F" w:rsidRDefault="00A10F3A" w:rsidP="00DD70CB">
            <w:pPr>
              <w:snapToGrid w:val="0"/>
              <w:ind w:rightChars="29" w:right="70" w:firstLineChars="23" w:firstLine="37"/>
              <w:jc w:val="distribute"/>
              <w:rPr>
                <w:rFonts w:ascii="標楷體" w:eastAsia="標楷體" w:hAnsi="標楷體" w:cs="Arial"/>
                <w:spacing w:val="-20"/>
                <w:sz w:val="20"/>
              </w:rPr>
            </w:pPr>
            <w:r w:rsidRPr="00A0326F">
              <w:rPr>
                <w:rFonts w:ascii="標楷體" w:eastAsia="標楷體" w:hAnsi="標楷體" w:cs="Arial" w:hint="eastAsia"/>
                <w:spacing w:val="-20"/>
                <w:sz w:val="20"/>
              </w:rPr>
              <w:t>支  用  數</w:t>
            </w:r>
          </w:p>
        </w:tc>
        <w:tc>
          <w:tcPr>
            <w:tcW w:w="591" w:type="pct"/>
            <w:tcBorders>
              <w:top w:val="single" w:sz="4" w:space="0" w:color="auto"/>
              <w:left w:val="single" w:sz="4" w:space="0" w:color="auto"/>
              <w:bottom w:val="single" w:sz="4" w:space="0" w:color="auto"/>
              <w:right w:val="single" w:sz="4" w:space="0" w:color="auto"/>
            </w:tcBorders>
            <w:vAlign w:val="center"/>
          </w:tcPr>
          <w:p w14:paraId="028913E3" w14:textId="77777777" w:rsidR="00A10F3A" w:rsidRPr="00A0326F" w:rsidRDefault="00A10F3A" w:rsidP="00DD70CB">
            <w:pPr>
              <w:snapToGrid w:val="0"/>
              <w:ind w:rightChars="33" w:right="79" w:firstLineChars="35" w:firstLine="56"/>
              <w:jc w:val="distribute"/>
              <w:rPr>
                <w:rFonts w:ascii="標楷體" w:eastAsia="標楷體" w:hAnsi="標楷體" w:cs="Arial"/>
                <w:spacing w:val="-20"/>
                <w:sz w:val="20"/>
              </w:rPr>
            </w:pPr>
            <w:r w:rsidRPr="00A0326F">
              <w:rPr>
                <w:rFonts w:ascii="標楷體" w:eastAsia="標楷體" w:hAnsi="標楷體" w:cs="Arial" w:hint="eastAsia"/>
                <w:spacing w:val="-20"/>
                <w:sz w:val="20"/>
              </w:rPr>
              <w:t>累 計 實 際</w:t>
            </w:r>
          </w:p>
          <w:p w14:paraId="5FCCA276" w14:textId="77777777" w:rsidR="00A10F3A" w:rsidRPr="00A0326F" w:rsidRDefault="00A10F3A" w:rsidP="00DD70CB">
            <w:pPr>
              <w:snapToGrid w:val="0"/>
              <w:ind w:rightChars="33" w:right="79" w:firstLineChars="43" w:firstLine="69"/>
              <w:jc w:val="distribute"/>
              <w:rPr>
                <w:rFonts w:ascii="標楷體" w:eastAsia="標楷體" w:hAnsi="標楷體" w:cs="Arial"/>
                <w:spacing w:val="-20"/>
                <w:sz w:val="20"/>
              </w:rPr>
            </w:pPr>
            <w:r w:rsidRPr="00A0326F">
              <w:rPr>
                <w:rFonts w:ascii="標楷體" w:eastAsia="標楷體" w:hAnsi="標楷體" w:cs="Arial" w:hint="eastAsia"/>
                <w:spacing w:val="-20"/>
                <w:sz w:val="20"/>
              </w:rPr>
              <w:t>支  用  數</w:t>
            </w:r>
          </w:p>
        </w:tc>
        <w:tc>
          <w:tcPr>
            <w:tcW w:w="570" w:type="pct"/>
            <w:tcBorders>
              <w:top w:val="single" w:sz="4" w:space="0" w:color="auto"/>
              <w:left w:val="nil"/>
              <w:bottom w:val="single" w:sz="4" w:space="0" w:color="auto"/>
              <w:right w:val="single" w:sz="4" w:space="0" w:color="auto"/>
            </w:tcBorders>
            <w:noWrap/>
            <w:vAlign w:val="center"/>
          </w:tcPr>
          <w:p w14:paraId="48816F25" w14:textId="77777777" w:rsidR="00A10F3A" w:rsidRPr="00A0326F" w:rsidRDefault="00A10F3A" w:rsidP="00DD70CB">
            <w:pPr>
              <w:snapToGrid w:val="0"/>
              <w:ind w:rightChars="33" w:right="79" w:firstLineChars="10" w:firstLine="16"/>
              <w:jc w:val="distribute"/>
              <w:rPr>
                <w:rFonts w:ascii="標楷體" w:eastAsia="標楷體" w:hAnsi="標楷體" w:cs="Arial"/>
                <w:spacing w:val="-20"/>
                <w:sz w:val="20"/>
              </w:rPr>
            </w:pPr>
            <w:r w:rsidRPr="00A0326F">
              <w:rPr>
                <w:rFonts w:ascii="標楷體" w:eastAsia="標楷體" w:hAnsi="標楷體" w:cs="Arial" w:hint="eastAsia"/>
                <w:spacing w:val="-20"/>
                <w:sz w:val="20"/>
              </w:rPr>
              <w:t>總 累 計</w:t>
            </w:r>
          </w:p>
          <w:p w14:paraId="2891CCF6" w14:textId="77777777" w:rsidR="00A10F3A" w:rsidRPr="00A0326F" w:rsidRDefault="00A10F3A" w:rsidP="00DD70CB">
            <w:pPr>
              <w:snapToGrid w:val="0"/>
              <w:ind w:rightChars="33" w:right="79" w:firstLineChars="19" w:firstLine="30"/>
              <w:jc w:val="distribute"/>
              <w:rPr>
                <w:rFonts w:ascii="標楷體" w:eastAsia="標楷體" w:hAnsi="標楷體" w:cs="Arial"/>
                <w:spacing w:val="-20"/>
                <w:sz w:val="20"/>
              </w:rPr>
            </w:pPr>
            <w:r w:rsidRPr="00A0326F">
              <w:rPr>
                <w:rFonts w:ascii="標楷體" w:eastAsia="標楷體" w:hAnsi="標楷體" w:cs="Arial" w:hint="eastAsia"/>
                <w:spacing w:val="-20"/>
                <w:sz w:val="20"/>
              </w:rPr>
              <w:t>執 行 率</w:t>
            </w:r>
          </w:p>
        </w:tc>
      </w:tr>
      <w:tr w:rsidR="00A10F3A" w:rsidRPr="00A0326F" w14:paraId="4D6D028F" w14:textId="77777777" w:rsidTr="00DD70CB">
        <w:trPr>
          <w:trHeight w:val="1106"/>
        </w:trPr>
        <w:tc>
          <w:tcPr>
            <w:tcW w:w="303" w:type="pct"/>
            <w:tcBorders>
              <w:top w:val="single" w:sz="4" w:space="0" w:color="auto"/>
              <w:left w:val="single" w:sz="4" w:space="0" w:color="auto"/>
              <w:bottom w:val="single" w:sz="4" w:space="0" w:color="auto"/>
              <w:right w:val="single" w:sz="4" w:space="0" w:color="auto"/>
            </w:tcBorders>
            <w:vAlign w:val="center"/>
          </w:tcPr>
          <w:p w14:paraId="0EED8F3B" w14:textId="77777777" w:rsidR="00A10F3A" w:rsidRPr="00A0326F" w:rsidRDefault="00A10F3A" w:rsidP="00DD70CB">
            <w:pPr>
              <w:jc w:val="center"/>
              <w:rPr>
                <w:rFonts w:ascii="標楷體" w:eastAsia="標楷體" w:hAnsi="標楷體"/>
                <w:sz w:val="20"/>
              </w:rPr>
            </w:pPr>
            <w:r w:rsidRPr="00A0326F">
              <w:rPr>
                <w:rFonts w:ascii="標楷體" w:eastAsia="標楷體" w:hAnsi="標楷體" w:hint="eastAsia"/>
                <w:sz w:val="20"/>
              </w:rPr>
              <w:t>1</w:t>
            </w:r>
          </w:p>
        </w:tc>
        <w:tc>
          <w:tcPr>
            <w:tcW w:w="552" w:type="pct"/>
            <w:tcBorders>
              <w:top w:val="single" w:sz="4" w:space="0" w:color="auto"/>
              <w:left w:val="single" w:sz="4" w:space="0" w:color="auto"/>
              <w:bottom w:val="single" w:sz="4" w:space="0" w:color="auto"/>
              <w:right w:val="single" w:sz="4" w:space="0" w:color="auto"/>
            </w:tcBorders>
            <w:vAlign w:val="center"/>
          </w:tcPr>
          <w:p w14:paraId="4A9C8D0B" w14:textId="77777777" w:rsidR="00A10F3A" w:rsidRPr="008B6785" w:rsidRDefault="00A10F3A" w:rsidP="00DD70CB">
            <w:pPr>
              <w:jc w:val="center"/>
              <w:rPr>
                <w:rFonts w:ascii="標楷體" w:eastAsia="標楷體" w:hAnsi="標楷體" w:cs="Arial"/>
                <w:sz w:val="20"/>
              </w:rPr>
            </w:pPr>
            <w:r>
              <w:rPr>
                <w:rFonts w:ascii="標楷體" w:eastAsia="標楷體" w:hAnsi="標楷體" w:hint="eastAsia"/>
                <w:color w:val="000000"/>
                <w:sz w:val="20"/>
              </w:rPr>
              <w:t>消防局</w:t>
            </w:r>
          </w:p>
        </w:tc>
        <w:tc>
          <w:tcPr>
            <w:tcW w:w="1081" w:type="pct"/>
            <w:tcBorders>
              <w:top w:val="single" w:sz="4" w:space="0" w:color="auto"/>
              <w:left w:val="single" w:sz="4" w:space="0" w:color="auto"/>
              <w:bottom w:val="single" w:sz="4" w:space="0" w:color="auto"/>
              <w:right w:val="single" w:sz="4" w:space="0" w:color="auto"/>
            </w:tcBorders>
            <w:vAlign w:val="center"/>
          </w:tcPr>
          <w:p w14:paraId="72DBCB31" w14:textId="77777777" w:rsidR="00A10F3A" w:rsidRPr="002439A6" w:rsidRDefault="00A10F3A" w:rsidP="00DD70CB">
            <w:pPr>
              <w:spacing w:line="240" w:lineRule="exact"/>
              <w:jc w:val="both"/>
              <w:rPr>
                <w:rFonts w:ascii="標楷體" w:eastAsia="標楷體" w:hAnsi="標楷體"/>
                <w:color w:val="000000"/>
                <w:sz w:val="20"/>
              </w:rPr>
            </w:pPr>
            <w:r w:rsidRPr="00751B79">
              <w:rPr>
                <w:rFonts w:ascii="標楷體" w:eastAsia="標楷體" w:hAnsi="標楷體" w:hint="eastAsia"/>
                <w:color w:val="000000"/>
                <w:sz w:val="20"/>
              </w:rPr>
              <w:t>建置北區複合型災害環境事故應變暨訓練中心</w:t>
            </w:r>
          </w:p>
        </w:tc>
        <w:tc>
          <w:tcPr>
            <w:tcW w:w="702" w:type="pct"/>
            <w:tcBorders>
              <w:top w:val="single" w:sz="4" w:space="0" w:color="auto"/>
              <w:left w:val="single" w:sz="4" w:space="0" w:color="auto"/>
              <w:bottom w:val="single" w:sz="4" w:space="0" w:color="auto"/>
              <w:right w:val="single" w:sz="4" w:space="0" w:color="auto"/>
            </w:tcBorders>
            <w:vAlign w:val="center"/>
          </w:tcPr>
          <w:p w14:paraId="750EFBBA" w14:textId="77777777" w:rsidR="00A10F3A" w:rsidRPr="008B6785" w:rsidRDefault="00A10F3A" w:rsidP="00DD70CB">
            <w:pPr>
              <w:widowControl/>
              <w:jc w:val="center"/>
              <w:rPr>
                <w:rFonts w:ascii="標楷體" w:eastAsia="標楷體" w:hAnsi="標楷體" w:cs="Arial"/>
                <w:kern w:val="0"/>
                <w:sz w:val="20"/>
              </w:rPr>
            </w:pPr>
            <w:r>
              <w:rPr>
                <w:rFonts w:ascii="標楷體" w:eastAsia="標楷體" w:hAnsi="標楷體" w:hint="eastAsia"/>
                <w:sz w:val="20"/>
              </w:rPr>
              <w:t>11401</w:t>
            </w:r>
            <w:r>
              <w:rPr>
                <w:rFonts w:ascii="標楷體" w:eastAsia="標楷體" w:hAnsi="標楷體" w:cs="Arial" w:hint="eastAsia"/>
                <w:color w:val="000000"/>
                <w:kern w:val="0"/>
                <w:sz w:val="20"/>
              </w:rPr>
              <w:t>－</w:t>
            </w:r>
            <w:r>
              <w:rPr>
                <w:rFonts w:ascii="標楷體" w:eastAsia="標楷體" w:hAnsi="標楷體" w:hint="eastAsia"/>
                <w:sz w:val="20"/>
              </w:rPr>
              <w:t>11812</w:t>
            </w:r>
          </w:p>
        </w:tc>
        <w:tc>
          <w:tcPr>
            <w:tcW w:w="636" w:type="pct"/>
            <w:tcBorders>
              <w:top w:val="single" w:sz="4" w:space="0" w:color="auto"/>
              <w:left w:val="single" w:sz="4" w:space="0" w:color="auto"/>
              <w:bottom w:val="single" w:sz="4" w:space="0" w:color="auto"/>
              <w:right w:val="single" w:sz="4" w:space="0" w:color="auto"/>
            </w:tcBorders>
            <w:vAlign w:val="center"/>
          </w:tcPr>
          <w:p w14:paraId="5ADC022F" w14:textId="77777777" w:rsidR="00A10F3A" w:rsidRPr="00EB5754" w:rsidRDefault="00A10F3A" w:rsidP="00DD70CB">
            <w:pPr>
              <w:jc w:val="right"/>
              <w:rPr>
                <w:rFonts w:ascii="標楷體" w:eastAsia="標楷體" w:hAnsi="標楷體"/>
                <w:color w:val="000000"/>
                <w:sz w:val="20"/>
              </w:rPr>
            </w:pPr>
            <w:r w:rsidRPr="00EB5754">
              <w:rPr>
                <w:rFonts w:ascii="標楷體" w:eastAsia="標楷體" w:hAnsi="標楷體" w:hint="eastAsia"/>
                <w:color w:val="000000"/>
                <w:sz w:val="20"/>
              </w:rPr>
              <w:t>1,801,790</w:t>
            </w:r>
          </w:p>
        </w:tc>
        <w:tc>
          <w:tcPr>
            <w:tcW w:w="565" w:type="pct"/>
            <w:tcBorders>
              <w:top w:val="single" w:sz="4" w:space="0" w:color="auto"/>
              <w:left w:val="single" w:sz="4" w:space="0" w:color="auto"/>
              <w:bottom w:val="single" w:sz="4" w:space="0" w:color="auto"/>
              <w:right w:val="single" w:sz="4" w:space="0" w:color="auto"/>
            </w:tcBorders>
            <w:vAlign w:val="center"/>
          </w:tcPr>
          <w:p w14:paraId="454CA967" w14:textId="77777777" w:rsidR="00A10F3A" w:rsidRPr="00EB5754" w:rsidRDefault="00A10F3A" w:rsidP="00DD70CB">
            <w:pPr>
              <w:jc w:val="right"/>
              <w:rPr>
                <w:rFonts w:ascii="標楷體" w:eastAsia="標楷體" w:hAnsi="標楷體"/>
                <w:color w:val="000000"/>
                <w:sz w:val="20"/>
              </w:rPr>
            </w:pPr>
            <w:r w:rsidRPr="00EB5754">
              <w:rPr>
                <w:rFonts w:ascii="標楷體" w:eastAsia="標楷體" w:hAnsi="標楷體" w:hint="eastAsia"/>
                <w:color w:val="000000"/>
                <w:sz w:val="20"/>
              </w:rPr>
              <w:t>23,450</w:t>
            </w:r>
          </w:p>
        </w:tc>
        <w:tc>
          <w:tcPr>
            <w:tcW w:w="591" w:type="pct"/>
            <w:tcBorders>
              <w:top w:val="single" w:sz="4" w:space="0" w:color="auto"/>
              <w:left w:val="single" w:sz="4" w:space="0" w:color="auto"/>
              <w:bottom w:val="single" w:sz="4" w:space="0" w:color="auto"/>
              <w:right w:val="single" w:sz="4" w:space="0" w:color="auto"/>
            </w:tcBorders>
            <w:vAlign w:val="center"/>
          </w:tcPr>
          <w:p w14:paraId="290BB693" w14:textId="77777777" w:rsidR="00A10F3A" w:rsidRPr="00EB5754" w:rsidRDefault="00A10F3A" w:rsidP="00DD70CB">
            <w:pPr>
              <w:jc w:val="right"/>
              <w:rPr>
                <w:rFonts w:ascii="標楷體" w:eastAsia="標楷體" w:hAnsi="標楷體"/>
                <w:color w:val="000000"/>
                <w:sz w:val="20"/>
              </w:rPr>
            </w:pPr>
            <w:r w:rsidRPr="00EB5754">
              <w:rPr>
                <w:rFonts w:ascii="標楷體" w:eastAsia="標楷體" w:hAnsi="標楷體" w:hint="eastAsia"/>
                <w:color w:val="000000"/>
                <w:sz w:val="20"/>
              </w:rPr>
              <w:t>207</w:t>
            </w:r>
          </w:p>
        </w:tc>
        <w:tc>
          <w:tcPr>
            <w:tcW w:w="570" w:type="pct"/>
            <w:tcBorders>
              <w:top w:val="single" w:sz="4" w:space="0" w:color="auto"/>
              <w:left w:val="nil"/>
              <w:bottom w:val="single" w:sz="4" w:space="0" w:color="auto"/>
              <w:right w:val="single" w:sz="4" w:space="0" w:color="auto"/>
            </w:tcBorders>
            <w:noWrap/>
            <w:vAlign w:val="center"/>
          </w:tcPr>
          <w:p w14:paraId="4167FD4B" w14:textId="77777777" w:rsidR="00A10F3A" w:rsidRPr="00EB5754" w:rsidRDefault="00A10F3A" w:rsidP="00DD70CB">
            <w:pPr>
              <w:jc w:val="right"/>
              <w:rPr>
                <w:rFonts w:ascii="標楷體" w:eastAsia="標楷體" w:hAnsi="標楷體"/>
                <w:color w:val="000000"/>
                <w:sz w:val="20"/>
              </w:rPr>
            </w:pPr>
            <w:r w:rsidRPr="00EB5754">
              <w:rPr>
                <w:rFonts w:ascii="標楷體" w:eastAsia="標楷體" w:hAnsi="標楷體" w:hint="eastAsia"/>
                <w:color w:val="000000"/>
                <w:sz w:val="20"/>
              </w:rPr>
              <w:t xml:space="preserve">0.88 </w:t>
            </w:r>
          </w:p>
        </w:tc>
      </w:tr>
      <w:tr w:rsidR="00A10F3A" w:rsidRPr="00A0326F" w14:paraId="4B2BCB1B" w14:textId="77777777" w:rsidTr="00DD70CB">
        <w:trPr>
          <w:trHeight w:val="1106"/>
        </w:trPr>
        <w:tc>
          <w:tcPr>
            <w:tcW w:w="303" w:type="pct"/>
            <w:tcBorders>
              <w:top w:val="single" w:sz="4" w:space="0" w:color="auto"/>
              <w:left w:val="single" w:sz="4" w:space="0" w:color="auto"/>
              <w:bottom w:val="single" w:sz="4" w:space="0" w:color="auto"/>
              <w:right w:val="single" w:sz="4" w:space="0" w:color="auto"/>
            </w:tcBorders>
            <w:noWrap/>
            <w:vAlign w:val="center"/>
          </w:tcPr>
          <w:p w14:paraId="6A07F965" w14:textId="77777777" w:rsidR="00A10F3A" w:rsidRPr="00A0326F" w:rsidRDefault="00A10F3A" w:rsidP="00DD70CB">
            <w:pPr>
              <w:jc w:val="center"/>
              <w:rPr>
                <w:rFonts w:ascii="標楷體" w:eastAsia="標楷體" w:hAnsi="標楷體"/>
                <w:sz w:val="20"/>
              </w:rPr>
            </w:pPr>
            <w:r w:rsidRPr="00A0326F">
              <w:rPr>
                <w:rFonts w:ascii="標楷體" w:eastAsia="標楷體" w:hAnsi="標楷體" w:hint="eastAsia"/>
                <w:sz w:val="20"/>
              </w:rPr>
              <w:t>2</w:t>
            </w:r>
          </w:p>
        </w:tc>
        <w:tc>
          <w:tcPr>
            <w:tcW w:w="552" w:type="pct"/>
            <w:tcBorders>
              <w:top w:val="single" w:sz="4" w:space="0" w:color="auto"/>
              <w:left w:val="single" w:sz="4" w:space="0" w:color="auto"/>
              <w:bottom w:val="single" w:sz="4" w:space="0" w:color="auto"/>
              <w:right w:val="single" w:sz="4" w:space="0" w:color="auto"/>
            </w:tcBorders>
            <w:vAlign w:val="center"/>
          </w:tcPr>
          <w:p w14:paraId="4EF7828A" w14:textId="77777777" w:rsidR="00A10F3A" w:rsidRPr="008B6785" w:rsidRDefault="00A10F3A" w:rsidP="00DD70CB">
            <w:pPr>
              <w:jc w:val="center"/>
              <w:rPr>
                <w:rFonts w:ascii="標楷體" w:eastAsia="標楷體" w:hAnsi="標楷體" w:cs="Arial"/>
                <w:sz w:val="20"/>
              </w:rPr>
            </w:pPr>
            <w:r>
              <w:rPr>
                <w:rFonts w:ascii="標楷體" w:eastAsia="標楷體" w:hAnsi="標楷體" w:cs="Arial" w:hint="eastAsia"/>
                <w:sz w:val="20"/>
              </w:rPr>
              <w:t>經濟發展局</w:t>
            </w:r>
          </w:p>
        </w:tc>
        <w:tc>
          <w:tcPr>
            <w:tcW w:w="1081" w:type="pct"/>
            <w:tcBorders>
              <w:top w:val="single" w:sz="4" w:space="0" w:color="auto"/>
              <w:left w:val="single" w:sz="4" w:space="0" w:color="auto"/>
              <w:bottom w:val="single" w:sz="4" w:space="0" w:color="auto"/>
              <w:right w:val="single" w:sz="4" w:space="0" w:color="auto"/>
            </w:tcBorders>
            <w:vAlign w:val="center"/>
          </w:tcPr>
          <w:p w14:paraId="0857C2BA"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汐止中正公有零售市場</w:t>
            </w:r>
            <w:r w:rsidRPr="00FA32D2">
              <w:rPr>
                <w:rFonts w:ascii="標楷體" w:eastAsia="標楷體" w:hAnsi="標楷體" w:hint="eastAsia"/>
                <w:color w:val="000000"/>
                <w:w w:val="99"/>
                <w:kern w:val="0"/>
                <w:sz w:val="20"/>
                <w:fitText w:val="2190" w:id="-414451968"/>
              </w:rPr>
              <w:t>拆除重建暨附屬相關工</w:t>
            </w:r>
            <w:r w:rsidRPr="00FA32D2">
              <w:rPr>
                <w:rFonts w:ascii="標楷體" w:eastAsia="標楷體" w:hAnsi="標楷體" w:hint="eastAsia"/>
                <w:color w:val="000000"/>
                <w:spacing w:val="7"/>
                <w:w w:val="99"/>
                <w:kern w:val="0"/>
                <w:sz w:val="20"/>
                <w:fitText w:val="2190" w:id="-414451968"/>
              </w:rPr>
              <w:t>程</w:t>
            </w:r>
          </w:p>
        </w:tc>
        <w:tc>
          <w:tcPr>
            <w:tcW w:w="702" w:type="pct"/>
            <w:tcBorders>
              <w:top w:val="single" w:sz="4" w:space="0" w:color="auto"/>
              <w:left w:val="single" w:sz="4" w:space="0" w:color="auto"/>
              <w:bottom w:val="single" w:sz="4" w:space="0" w:color="auto"/>
              <w:right w:val="single" w:sz="4" w:space="0" w:color="auto"/>
            </w:tcBorders>
            <w:vAlign w:val="center"/>
          </w:tcPr>
          <w:p w14:paraId="29D5FDD6" w14:textId="77777777" w:rsidR="00A10F3A" w:rsidRPr="008B6785" w:rsidRDefault="00A10F3A" w:rsidP="00DD70CB">
            <w:pPr>
              <w:widowControl/>
              <w:jc w:val="center"/>
              <w:rPr>
                <w:rFonts w:ascii="標楷體" w:eastAsia="標楷體" w:hAnsi="標楷體" w:cs="Arial"/>
                <w:kern w:val="0"/>
                <w:sz w:val="20"/>
              </w:rPr>
            </w:pPr>
            <w:r>
              <w:rPr>
                <w:rFonts w:ascii="標楷體" w:eastAsia="標楷體" w:hAnsi="標楷體" w:hint="eastAsia"/>
                <w:sz w:val="20"/>
              </w:rPr>
              <w:t>10203</w:t>
            </w:r>
            <w:r>
              <w:rPr>
                <w:rFonts w:ascii="標楷體" w:eastAsia="標楷體" w:hAnsi="標楷體" w:cs="Arial" w:hint="eastAsia"/>
                <w:color w:val="000000"/>
                <w:kern w:val="0"/>
                <w:sz w:val="20"/>
              </w:rPr>
              <w:t>－</w:t>
            </w:r>
            <w:r>
              <w:rPr>
                <w:rFonts w:ascii="標楷體" w:eastAsia="標楷體" w:hAnsi="標楷體" w:hint="eastAsia"/>
                <w:sz w:val="20"/>
              </w:rPr>
              <w:t>11511</w:t>
            </w:r>
          </w:p>
        </w:tc>
        <w:tc>
          <w:tcPr>
            <w:tcW w:w="636" w:type="pct"/>
            <w:tcBorders>
              <w:top w:val="single" w:sz="4" w:space="0" w:color="auto"/>
              <w:left w:val="nil"/>
              <w:bottom w:val="single" w:sz="4" w:space="0" w:color="auto"/>
              <w:right w:val="single" w:sz="4" w:space="0" w:color="auto"/>
            </w:tcBorders>
            <w:noWrap/>
            <w:vAlign w:val="center"/>
          </w:tcPr>
          <w:p w14:paraId="1177D14A" w14:textId="77777777" w:rsidR="00A10F3A" w:rsidRPr="00B45BEC" w:rsidRDefault="00A10F3A" w:rsidP="00DD70CB">
            <w:pPr>
              <w:spacing w:line="200" w:lineRule="exact"/>
              <w:jc w:val="right"/>
              <w:rPr>
                <w:rFonts w:ascii="標楷體" w:eastAsia="標楷體" w:hAnsi="標楷體"/>
                <w:color w:val="000000"/>
                <w:sz w:val="20"/>
              </w:rPr>
            </w:pPr>
            <w:r w:rsidRPr="00B45BEC">
              <w:rPr>
                <w:rFonts w:ascii="標楷體" w:eastAsia="標楷體" w:hAnsi="標楷體" w:hint="eastAsia"/>
                <w:color w:val="000000"/>
                <w:sz w:val="20"/>
              </w:rPr>
              <w:t>299,000</w:t>
            </w:r>
          </w:p>
        </w:tc>
        <w:tc>
          <w:tcPr>
            <w:tcW w:w="565" w:type="pct"/>
            <w:tcBorders>
              <w:top w:val="single" w:sz="4" w:space="0" w:color="auto"/>
              <w:left w:val="nil"/>
              <w:bottom w:val="single" w:sz="4" w:space="0" w:color="auto"/>
              <w:right w:val="single" w:sz="4" w:space="0" w:color="auto"/>
            </w:tcBorders>
            <w:vAlign w:val="center"/>
          </w:tcPr>
          <w:p w14:paraId="3CA4AF7E" w14:textId="77777777" w:rsidR="00A10F3A" w:rsidRPr="00B45BEC" w:rsidRDefault="00A10F3A" w:rsidP="00DD70CB">
            <w:pPr>
              <w:spacing w:line="200" w:lineRule="exact"/>
              <w:jc w:val="right"/>
              <w:rPr>
                <w:rFonts w:ascii="標楷體" w:eastAsia="標楷體" w:hAnsi="標楷體"/>
                <w:color w:val="000000"/>
                <w:sz w:val="20"/>
              </w:rPr>
            </w:pPr>
            <w:r w:rsidRPr="00B45BEC">
              <w:rPr>
                <w:rFonts w:ascii="標楷體" w:eastAsia="標楷體" w:hAnsi="標楷體" w:hint="eastAsia"/>
                <w:color w:val="000000"/>
                <w:sz w:val="20"/>
              </w:rPr>
              <w:t>168,220</w:t>
            </w:r>
          </w:p>
        </w:tc>
        <w:tc>
          <w:tcPr>
            <w:tcW w:w="591" w:type="pct"/>
            <w:tcBorders>
              <w:top w:val="single" w:sz="4" w:space="0" w:color="auto"/>
              <w:left w:val="nil"/>
              <w:bottom w:val="single" w:sz="4" w:space="0" w:color="auto"/>
              <w:right w:val="single" w:sz="4" w:space="0" w:color="auto"/>
            </w:tcBorders>
            <w:noWrap/>
            <w:vAlign w:val="center"/>
          </w:tcPr>
          <w:p w14:paraId="14ED43AD" w14:textId="77777777" w:rsidR="00A10F3A" w:rsidRPr="00B45BEC" w:rsidRDefault="00A10F3A" w:rsidP="00DD70CB">
            <w:pPr>
              <w:spacing w:line="200" w:lineRule="exact"/>
              <w:jc w:val="right"/>
              <w:rPr>
                <w:rFonts w:ascii="標楷體" w:eastAsia="標楷體" w:hAnsi="標楷體"/>
                <w:color w:val="000000"/>
                <w:sz w:val="20"/>
              </w:rPr>
            </w:pPr>
            <w:r w:rsidRPr="00B45BEC">
              <w:rPr>
                <w:rFonts w:ascii="標楷體" w:eastAsia="標楷體" w:hAnsi="標楷體" w:hint="eastAsia"/>
                <w:color w:val="000000"/>
                <w:sz w:val="20"/>
              </w:rPr>
              <w:t>8,321</w:t>
            </w:r>
          </w:p>
        </w:tc>
        <w:tc>
          <w:tcPr>
            <w:tcW w:w="570" w:type="pct"/>
            <w:tcBorders>
              <w:top w:val="single" w:sz="4" w:space="0" w:color="auto"/>
              <w:left w:val="nil"/>
              <w:bottom w:val="single" w:sz="4" w:space="0" w:color="auto"/>
              <w:right w:val="single" w:sz="4" w:space="0" w:color="auto"/>
            </w:tcBorders>
            <w:noWrap/>
            <w:vAlign w:val="center"/>
          </w:tcPr>
          <w:p w14:paraId="6D4A0196" w14:textId="77777777" w:rsidR="00A10F3A" w:rsidRPr="00B45BEC" w:rsidRDefault="00A10F3A" w:rsidP="00DD70CB">
            <w:pPr>
              <w:spacing w:line="200" w:lineRule="exact"/>
              <w:jc w:val="right"/>
              <w:rPr>
                <w:rFonts w:ascii="標楷體" w:eastAsia="標楷體" w:hAnsi="標楷體"/>
                <w:color w:val="000000"/>
                <w:sz w:val="20"/>
              </w:rPr>
            </w:pPr>
            <w:r w:rsidRPr="00B45BEC">
              <w:rPr>
                <w:rFonts w:ascii="標楷體" w:eastAsia="標楷體" w:hAnsi="標楷體" w:hint="eastAsia"/>
                <w:color w:val="000000"/>
                <w:sz w:val="20"/>
              </w:rPr>
              <w:t xml:space="preserve">4.95 </w:t>
            </w:r>
          </w:p>
        </w:tc>
      </w:tr>
      <w:tr w:rsidR="00A10F3A" w:rsidRPr="00A0326F" w14:paraId="0369E04E" w14:textId="77777777" w:rsidTr="00DD70CB">
        <w:trPr>
          <w:trHeight w:val="1106"/>
        </w:trPr>
        <w:tc>
          <w:tcPr>
            <w:tcW w:w="303" w:type="pct"/>
            <w:tcBorders>
              <w:top w:val="single" w:sz="4" w:space="0" w:color="auto"/>
              <w:left w:val="single" w:sz="4" w:space="0" w:color="auto"/>
              <w:bottom w:val="single" w:sz="4" w:space="0" w:color="auto"/>
              <w:right w:val="single" w:sz="4" w:space="0" w:color="auto"/>
            </w:tcBorders>
            <w:noWrap/>
            <w:vAlign w:val="center"/>
          </w:tcPr>
          <w:p w14:paraId="6A1BAF23" w14:textId="77777777" w:rsidR="00A10F3A" w:rsidRPr="00A0326F" w:rsidRDefault="00A10F3A" w:rsidP="00DD70CB">
            <w:pPr>
              <w:jc w:val="center"/>
              <w:rPr>
                <w:rFonts w:ascii="標楷體" w:eastAsia="標楷體" w:hAnsi="標楷體"/>
                <w:sz w:val="20"/>
              </w:rPr>
            </w:pPr>
            <w:r w:rsidRPr="00A0326F">
              <w:rPr>
                <w:rFonts w:ascii="標楷體" w:eastAsia="標楷體" w:hAnsi="標楷體" w:hint="eastAsia"/>
                <w:sz w:val="20"/>
              </w:rPr>
              <w:t>3</w:t>
            </w:r>
          </w:p>
        </w:tc>
        <w:tc>
          <w:tcPr>
            <w:tcW w:w="552" w:type="pct"/>
            <w:tcBorders>
              <w:top w:val="single" w:sz="4" w:space="0" w:color="auto"/>
              <w:left w:val="single" w:sz="4" w:space="0" w:color="auto"/>
              <w:bottom w:val="single" w:sz="4" w:space="0" w:color="auto"/>
              <w:right w:val="single" w:sz="4" w:space="0" w:color="auto"/>
            </w:tcBorders>
            <w:vAlign w:val="center"/>
          </w:tcPr>
          <w:p w14:paraId="431AB3DF" w14:textId="77777777" w:rsidR="00A10F3A" w:rsidRPr="008B6785" w:rsidRDefault="00A10F3A" w:rsidP="00DD70CB">
            <w:pPr>
              <w:jc w:val="center"/>
              <w:rPr>
                <w:rFonts w:ascii="標楷體" w:eastAsia="標楷體" w:hAnsi="標楷體" w:cs="Arial"/>
                <w:sz w:val="20"/>
              </w:rPr>
            </w:pPr>
            <w:r>
              <w:rPr>
                <w:rFonts w:ascii="標楷體" w:eastAsia="標楷體" w:hAnsi="標楷體" w:hint="eastAsia"/>
                <w:color w:val="000000"/>
                <w:sz w:val="20"/>
              </w:rPr>
              <w:t>工務局</w:t>
            </w:r>
          </w:p>
        </w:tc>
        <w:tc>
          <w:tcPr>
            <w:tcW w:w="1081" w:type="pct"/>
            <w:tcBorders>
              <w:top w:val="single" w:sz="4" w:space="0" w:color="auto"/>
              <w:left w:val="single" w:sz="4" w:space="0" w:color="auto"/>
              <w:bottom w:val="single" w:sz="4" w:space="0" w:color="auto"/>
              <w:right w:val="single" w:sz="4" w:space="0" w:color="auto"/>
            </w:tcBorders>
            <w:vAlign w:val="center"/>
          </w:tcPr>
          <w:p w14:paraId="727349E6" w14:textId="77777777" w:rsidR="00A10F3A" w:rsidRPr="002439A6" w:rsidRDefault="00A10F3A" w:rsidP="00DD70CB">
            <w:pPr>
              <w:spacing w:line="240" w:lineRule="exact"/>
              <w:ind w:left="1" w:hanging="1"/>
              <w:jc w:val="both"/>
              <w:rPr>
                <w:rFonts w:ascii="標楷體" w:eastAsia="標楷體" w:hAnsi="標楷體"/>
                <w:color w:val="000000"/>
                <w:sz w:val="20"/>
              </w:rPr>
            </w:pPr>
            <w:r w:rsidRPr="00217398">
              <w:rPr>
                <w:rFonts w:ascii="標楷體" w:eastAsia="標楷體" w:hAnsi="標楷體" w:hint="eastAsia"/>
                <w:color w:val="000000"/>
                <w:sz w:val="20"/>
              </w:rPr>
              <w:t>105市</w:t>
            </w:r>
            <w:r w:rsidRPr="002439A6">
              <w:rPr>
                <w:rFonts w:ascii="標楷體" w:eastAsia="標楷體" w:hAnsi="標楷體" w:hint="eastAsia"/>
                <w:color w:val="000000"/>
                <w:sz w:val="20"/>
              </w:rPr>
              <w:t>道改善蜿蜒路段新</w:t>
            </w:r>
            <w:proofErr w:type="gramStart"/>
            <w:r w:rsidRPr="002439A6">
              <w:rPr>
                <w:rFonts w:ascii="標楷體" w:eastAsia="標楷體" w:hAnsi="標楷體" w:hint="eastAsia"/>
                <w:color w:val="000000"/>
                <w:sz w:val="20"/>
              </w:rPr>
              <w:t>闢</w:t>
            </w:r>
            <w:proofErr w:type="gramEnd"/>
            <w:r w:rsidRPr="002439A6">
              <w:rPr>
                <w:rFonts w:ascii="標楷體" w:eastAsia="標楷體" w:hAnsi="標楷體" w:hint="eastAsia"/>
                <w:color w:val="000000"/>
                <w:sz w:val="20"/>
              </w:rPr>
              <w:t>道路工程</w:t>
            </w:r>
          </w:p>
        </w:tc>
        <w:tc>
          <w:tcPr>
            <w:tcW w:w="702" w:type="pct"/>
            <w:tcBorders>
              <w:top w:val="single" w:sz="4" w:space="0" w:color="auto"/>
              <w:left w:val="single" w:sz="4" w:space="0" w:color="auto"/>
              <w:bottom w:val="single" w:sz="4" w:space="0" w:color="auto"/>
              <w:right w:val="single" w:sz="4" w:space="0" w:color="auto"/>
            </w:tcBorders>
            <w:vAlign w:val="center"/>
          </w:tcPr>
          <w:p w14:paraId="4BE6FF3B" w14:textId="77777777" w:rsidR="00A10F3A" w:rsidRPr="008B6785" w:rsidRDefault="00A10F3A" w:rsidP="00DD70CB">
            <w:pPr>
              <w:widowControl/>
              <w:jc w:val="center"/>
              <w:rPr>
                <w:rFonts w:ascii="標楷體" w:eastAsia="標楷體" w:hAnsi="標楷體" w:cs="Arial"/>
                <w:kern w:val="0"/>
                <w:sz w:val="20"/>
              </w:rPr>
            </w:pPr>
            <w:r>
              <w:rPr>
                <w:rFonts w:ascii="標楷體" w:eastAsia="標楷體" w:hAnsi="標楷體" w:hint="eastAsia"/>
                <w:sz w:val="20"/>
              </w:rPr>
              <w:t>10904</w:t>
            </w:r>
            <w:r>
              <w:rPr>
                <w:rFonts w:ascii="標楷體" w:eastAsia="標楷體" w:hAnsi="標楷體" w:cs="Arial" w:hint="eastAsia"/>
                <w:color w:val="000000"/>
                <w:kern w:val="0"/>
                <w:sz w:val="20"/>
              </w:rPr>
              <w:t>－</w:t>
            </w:r>
            <w:r>
              <w:rPr>
                <w:rFonts w:ascii="標楷體" w:eastAsia="標楷體" w:hAnsi="標楷體" w:hint="eastAsia"/>
                <w:sz w:val="20"/>
              </w:rPr>
              <w:t>11912</w:t>
            </w:r>
          </w:p>
        </w:tc>
        <w:tc>
          <w:tcPr>
            <w:tcW w:w="636" w:type="pct"/>
            <w:tcBorders>
              <w:top w:val="single" w:sz="4" w:space="0" w:color="auto"/>
              <w:left w:val="nil"/>
              <w:bottom w:val="single" w:sz="4" w:space="0" w:color="auto"/>
              <w:right w:val="single" w:sz="4" w:space="0" w:color="auto"/>
            </w:tcBorders>
            <w:noWrap/>
            <w:vAlign w:val="center"/>
          </w:tcPr>
          <w:p w14:paraId="77DA4BE1" w14:textId="77777777" w:rsidR="00A10F3A" w:rsidRPr="00B45BEC" w:rsidRDefault="00A10F3A" w:rsidP="00DD70CB">
            <w:pPr>
              <w:spacing w:line="200" w:lineRule="exact"/>
              <w:jc w:val="right"/>
              <w:rPr>
                <w:rFonts w:ascii="標楷體" w:eastAsia="標楷體" w:hAnsi="標楷體"/>
                <w:color w:val="000000"/>
                <w:sz w:val="20"/>
              </w:rPr>
            </w:pPr>
            <w:r w:rsidRPr="00B45BEC">
              <w:rPr>
                <w:rFonts w:ascii="標楷體" w:eastAsia="標楷體" w:hAnsi="標楷體" w:hint="eastAsia"/>
                <w:color w:val="000000"/>
                <w:sz w:val="20"/>
              </w:rPr>
              <w:t>6,837,000</w:t>
            </w:r>
          </w:p>
        </w:tc>
        <w:tc>
          <w:tcPr>
            <w:tcW w:w="565" w:type="pct"/>
            <w:tcBorders>
              <w:top w:val="single" w:sz="4" w:space="0" w:color="auto"/>
              <w:left w:val="nil"/>
              <w:bottom w:val="single" w:sz="4" w:space="0" w:color="auto"/>
              <w:right w:val="single" w:sz="4" w:space="0" w:color="auto"/>
            </w:tcBorders>
            <w:vAlign w:val="center"/>
          </w:tcPr>
          <w:p w14:paraId="0C9DE197" w14:textId="77777777" w:rsidR="00A10F3A" w:rsidRPr="00B45BEC" w:rsidRDefault="00A10F3A" w:rsidP="00DD70CB">
            <w:pPr>
              <w:spacing w:line="200" w:lineRule="exact"/>
              <w:jc w:val="right"/>
              <w:rPr>
                <w:rFonts w:ascii="標楷體" w:eastAsia="標楷體" w:hAnsi="標楷體"/>
                <w:color w:val="000000"/>
                <w:sz w:val="20"/>
              </w:rPr>
            </w:pPr>
            <w:r w:rsidRPr="00B45BEC">
              <w:rPr>
                <w:rFonts w:ascii="標楷體" w:eastAsia="標楷體" w:hAnsi="標楷體" w:hint="eastAsia"/>
                <w:color w:val="000000"/>
                <w:sz w:val="20"/>
              </w:rPr>
              <w:t>766,683</w:t>
            </w:r>
          </w:p>
        </w:tc>
        <w:tc>
          <w:tcPr>
            <w:tcW w:w="591" w:type="pct"/>
            <w:tcBorders>
              <w:top w:val="single" w:sz="4" w:space="0" w:color="auto"/>
              <w:left w:val="nil"/>
              <w:bottom w:val="single" w:sz="4" w:space="0" w:color="auto"/>
              <w:right w:val="single" w:sz="4" w:space="0" w:color="auto"/>
            </w:tcBorders>
            <w:noWrap/>
            <w:vAlign w:val="center"/>
          </w:tcPr>
          <w:p w14:paraId="1FE4123C" w14:textId="77777777" w:rsidR="00A10F3A" w:rsidRPr="00B45BEC" w:rsidRDefault="00A10F3A" w:rsidP="00DD70CB">
            <w:pPr>
              <w:spacing w:line="200" w:lineRule="exact"/>
              <w:jc w:val="right"/>
              <w:rPr>
                <w:rFonts w:ascii="標楷體" w:eastAsia="標楷體" w:hAnsi="標楷體"/>
                <w:color w:val="000000"/>
                <w:sz w:val="20"/>
              </w:rPr>
            </w:pPr>
            <w:r w:rsidRPr="00B45BEC">
              <w:rPr>
                <w:rFonts w:ascii="標楷體" w:eastAsia="標楷體" w:hAnsi="標楷體" w:hint="eastAsia"/>
                <w:color w:val="000000"/>
                <w:sz w:val="20"/>
              </w:rPr>
              <w:t>660,571</w:t>
            </w:r>
          </w:p>
        </w:tc>
        <w:tc>
          <w:tcPr>
            <w:tcW w:w="570" w:type="pct"/>
            <w:tcBorders>
              <w:top w:val="single" w:sz="4" w:space="0" w:color="auto"/>
              <w:left w:val="nil"/>
              <w:bottom w:val="single" w:sz="4" w:space="0" w:color="auto"/>
              <w:right w:val="single" w:sz="4" w:space="0" w:color="auto"/>
            </w:tcBorders>
            <w:noWrap/>
            <w:vAlign w:val="center"/>
          </w:tcPr>
          <w:p w14:paraId="0B9C3A01" w14:textId="77777777" w:rsidR="00A10F3A" w:rsidRPr="00B45BEC" w:rsidRDefault="00A10F3A" w:rsidP="00DD70CB">
            <w:pPr>
              <w:spacing w:line="200" w:lineRule="exact"/>
              <w:jc w:val="right"/>
              <w:rPr>
                <w:rFonts w:ascii="標楷體" w:eastAsia="標楷體" w:hAnsi="標楷體"/>
                <w:color w:val="000000"/>
                <w:sz w:val="20"/>
              </w:rPr>
            </w:pPr>
            <w:r w:rsidRPr="00B45BEC">
              <w:rPr>
                <w:rFonts w:ascii="標楷體" w:eastAsia="標楷體" w:hAnsi="標楷體" w:hint="eastAsia"/>
                <w:color w:val="000000"/>
                <w:sz w:val="20"/>
              </w:rPr>
              <w:t xml:space="preserve">86.16 </w:t>
            </w:r>
          </w:p>
        </w:tc>
      </w:tr>
      <w:tr w:rsidR="00A10F3A" w:rsidRPr="00A0326F" w14:paraId="0D222372" w14:textId="77777777" w:rsidTr="00DD70CB">
        <w:trPr>
          <w:trHeight w:val="1106"/>
        </w:trPr>
        <w:tc>
          <w:tcPr>
            <w:tcW w:w="303" w:type="pct"/>
            <w:tcBorders>
              <w:top w:val="single" w:sz="4" w:space="0" w:color="auto"/>
              <w:left w:val="single" w:sz="4" w:space="0" w:color="auto"/>
              <w:bottom w:val="single" w:sz="4" w:space="0" w:color="auto"/>
              <w:right w:val="single" w:sz="4" w:space="0" w:color="auto"/>
            </w:tcBorders>
            <w:noWrap/>
            <w:vAlign w:val="center"/>
          </w:tcPr>
          <w:p w14:paraId="0FCEBCB2" w14:textId="77777777" w:rsidR="00A10F3A" w:rsidRPr="00A0326F" w:rsidRDefault="00A10F3A" w:rsidP="00DD70CB">
            <w:pPr>
              <w:jc w:val="center"/>
              <w:rPr>
                <w:rFonts w:ascii="標楷體" w:eastAsia="標楷體" w:hAnsi="標楷體"/>
                <w:sz w:val="20"/>
              </w:rPr>
            </w:pPr>
            <w:r w:rsidRPr="00A0326F">
              <w:rPr>
                <w:rFonts w:ascii="標楷體" w:eastAsia="標楷體" w:hAnsi="標楷體" w:hint="eastAsia"/>
                <w:sz w:val="20"/>
              </w:rPr>
              <w:t>4</w:t>
            </w:r>
          </w:p>
        </w:tc>
        <w:tc>
          <w:tcPr>
            <w:tcW w:w="552" w:type="pct"/>
            <w:tcBorders>
              <w:top w:val="single" w:sz="4" w:space="0" w:color="auto"/>
              <w:left w:val="single" w:sz="4" w:space="0" w:color="auto"/>
              <w:bottom w:val="single" w:sz="4" w:space="0" w:color="auto"/>
              <w:right w:val="single" w:sz="4" w:space="0" w:color="auto"/>
            </w:tcBorders>
            <w:vAlign w:val="center"/>
          </w:tcPr>
          <w:p w14:paraId="0929C086" w14:textId="77777777" w:rsidR="00A10F3A" w:rsidRPr="008B6785" w:rsidRDefault="00A10F3A" w:rsidP="00DD70CB">
            <w:pPr>
              <w:jc w:val="center"/>
              <w:rPr>
                <w:rFonts w:ascii="標楷體" w:eastAsia="標楷體" w:hAnsi="標楷體" w:cs="Arial"/>
                <w:sz w:val="20"/>
              </w:rPr>
            </w:pPr>
            <w:r>
              <w:rPr>
                <w:rFonts w:ascii="標楷體" w:eastAsia="標楷體" w:hAnsi="標楷體" w:cs="Arial" w:hint="eastAsia"/>
                <w:sz w:val="20"/>
              </w:rPr>
              <w:t>文化局</w:t>
            </w:r>
          </w:p>
        </w:tc>
        <w:tc>
          <w:tcPr>
            <w:tcW w:w="1081" w:type="pct"/>
            <w:tcBorders>
              <w:top w:val="single" w:sz="4" w:space="0" w:color="auto"/>
              <w:left w:val="single" w:sz="4" w:space="0" w:color="auto"/>
              <w:bottom w:val="single" w:sz="4" w:space="0" w:color="auto"/>
              <w:right w:val="single" w:sz="4" w:space="0" w:color="auto"/>
            </w:tcBorders>
            <w:vAlign w:val="center"/>
          </w:tcPr>
          <w:p w14:paraId="21CB8F93"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新北市立圖書館板橋分館拆除暨新建計畫</w:t>
            </w:r>
          </w:p>
        </w:tc>
        <w:tc>
          <w:tcPr>
            <w:tcW w:w="702" w:type="pct"/>
            <w:tcBorders>
              <w:top w:val="single" w:sz="4" w:space="0" w:color="auto"/>
              <w:left w:val="single" w:sz="4" w:space="0" w:color="auto"/>
              <w:bottom w:val="single" w:sz="4" w:space="0" w:color="auto"/>
              <w:right w:val="single" w:sz="4" w:space="0" w:color="auto"/>
            </w:tcBorders>
            <w:vAlign w:val="center"/>
          </w:tcPr>
          <w:p w14:paraId="194FCB67" w14:textId="77777777" w:rsidR="00A10F3A" w:rsidRPr="008B6785" w:rsidRDefault="00A10F3A" w:rsidP="00DD70CB">
            <w:pPr>
              <w:widowControl/>
              <w:jc w:val="center"/>
              <w:rPr>
                <w:rFonts w:ascii="標楷體" w:eastAsia="標楷體" w:hAnsi="標楷體" w:cs="Arial"/>
                <w:kern w:val="0"/>
                <w:sz w:val="20"/>
              </w:rPr>
            </w:pPr>
            <w:r>
              <w:rPr>
                <w:rFonts w:ascii="標楷體" w:eastAsia="標楷體" w:hAnsi="標楷體" w:hint="eastAsia"/>
                <w:sz w:val="20"/>
              </w:rPr>
              <w:t>11301</w:t>
            </w:r>
            <w:r>
              <w:rPr>
                <w:rFonts w:ascii="標楷體" w:eastAsia="標楷體" w:hAnsi="標楷體" w:cs="Arial" w:hint="eastAsia"/>
                <w:color w:val="000000"/>
                <w:kern w:val="0"/>
                <w:sz w:val="20"/>
              </w:rPr>
              <w:t>－</w:t>
            </w:r>
            <w:r>
              <w:rPr>
                <w:rFonts w:ascii="標楷體" w:eastAsia="標楷體" w:hAnsi="標楷體" w:hint="eastAsia"/>
                <w:sz w:val="20"/>
              </w:rPr>
              <w:t>11706</w:t>
            </w:r>
          </w:p>
        </w:tc>
        <w:tc>
          <w:tcPr>
            <w:tcW w:w="636" w:type="pct"/>
            <w:tcBorders>
              <w:top w:val="single" w:sz="4" w:space="0" w:color="auto"/>
              <w:left w:val="nil"/>
              <w:bottom w:val="single" w:sz="4" w:space="0" w:color="auto"/>
              <w:right w:val="single" w:sz="4" w:space="0" w:color="auto"/>
            </w:tcBorders>
            <w:noWrap/>
            <w:vAlign w:val="center"/>
          </w:tcPr>
          <w:p w14:paraId="253AEF75"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214,170</w:t>
            </w:r>
          </w:p>
        </w:tc>
        <w:tc>
          <w:tcPr>
            <w:tcW w:w="565" w:type="pct"/>
            <w:tcBorders>
              <w:top w:val="single" w:sz="4" w:space="0" w:color="auto"/>
              <w:left w:val="nil"/>
              <w:bottom w:val="single" w:sz="4" w:space="0" w:color="auto"/>
              <w:right w:val="single" w:sz="4" w:space="0" w:color="auto"/>
            </w:tcBorders>
            <w:vAlign w:val="center"/>
          </w:tcPr>
          <w:p w14:paraId="61012874"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5,500</w:t>
            </w:r>
          </w:p>
        </w:tc>
        <w:tc>
          <w:tcPr>
            <w:tcW w:w="591" w:type="pct"/>
            <w:tcBorders>
              <w:top w:val="single" w:sz="4" w:space="0" w:color="auto"/>
              <w:left w:val="nil"/>
              <w:bottom w:val="single" w:sz="4" w:space="0" w:color="auto"/>
              <w:right w:val="single" w:sz="4" w:space="0" w:color="auto"/>
            </w:tcBorders>
            <w:noWrap/>
            <w:vAlign w:val="center"/>
          </w:tcPr>
          <w:p w14:paraId="0479D8E3"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3,045</w:t>
            </w:r>
          </w:p>
        </w:tc>
        <w:tc>
          <w:tcPr>
            <w:tcW w:w="570" w:type="pct"/>
            <w:tcBorders>
              <w:top w:val="single" w:sz="4" w:space="0" w:color="auto"/>
              <w:left w:val="nil"/>
              <w:bottom w:val="single" w:sz="4" w:space="0" w:color="auto"/>
              <w:right w:val="single" w:sz="4" w:space="0" w:color="auto"/>
            </w:tcBorders>
            <w:noWrap/>
            <w:vAlign w:val="center"/>
          </w:tcPr>
          <w:p w14:paraId="518241C6"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 xml:space="preserve">55.36 </w:t>
            </w:r>
          </w:p>
        </w:tc>
      </w:tr>
      <w:tr w:rsidR="00A10F3A" w:rsidRPr="00A0326F" w14:paraId="0488F775" w14:textId="77777777" w:rsidTr="00DD70CB">
        <w:trPr>
          <w:trHeight w:val="1106"/>
        </w:trPr>
        <w:tc>
          <w:tcPr>
            <w:tcW w:w="303" w:type="pct"/>
            <w:tcBorders>
              <w:top w:val="single" w:sz="4" w:space="0" w:color="auto"/>
              <w:left w:val="single" w:sz="4" w:space="0" w:color="auto"/>
              <w:bottom w:val="single" w:sz="4" w:space="0" w:color="auto"/>
              <w:right w:val="single" w:sz="4" w:space="0" w:color="auto"/>
            </w:tcBorders>
            <w:noWrap/>
            <w:vAlign w:val="center"/>
          </w:tcPr>
          <w:p w14:paraId="71B69012" w14:textId="77777777" w:rsidR="00A10F3A" w:rsidRPr="00A0326F" w:rsidRDefault="00A10F3A" w:rsidP="00DD70CB">
            <w:pPr>
              <w:jc w:val="center"/>
              <w:rPr>
                <w:rFonts w:ascii="標楷體" w:eastAsia="標楷體" w:hAnsi="標楷體"/>
                <w:sz w:val="20"/>
              </w:rPr>
            </w:pPr>
            <w:r w:rsidRPr="00A0326F">
              <w:rPr>
                <w:rFonts w:ascii="標楷體" w:eastAsia="標楷體" w:hAnsi="標楷體" w:hint="eastAsia"/>
                <w:sz w:val="20"/>
              </w:rPr>
              <w:t>5</w:t>
            </w:r>
          </w:p>
        </w:tc>
        <w:tc>
          <w:tcPr>
            <w:tcW w:w="552" w:type="pct"/>
            <w:tcBorders>
              <w:top w:val="single" w:sz="4" w:space="0" w:color="auto"/>
              <w:left w:val="single" w:sz="4" w:space="0" w:color="auto"/>
              <w:bottom w:val="single" w:sz="4" w:space="0" w:color="auto"/>
              <w:right w:val="single" w:sz="4" w:space="0" w:color="auto"/>
            </w:tcBorders>
            <w:vAlign w:val="center"/>
          </w:tcPr>
          <w:p w14:paraId="03C20392" w14:textId="77777777" w:rsidR="00A10F3A" w:rsidRPr="008B6785" w:rsidRDefault="00A10F3A" w:rsidP="00DD70CB">
            <w:pPr>
              <w:jc w:val="center"/>
              <w:rPr>
                <w:rFonts w:ascii="標楷體" w:eastAsia="標楷體" w:hAnsi="標楷體" w:cs="Arial"/>
                <w:sz w:val="20"/>
              </w:rPr>
            </w:pPr>
            <w:r>
              <w:rPr>
                <w:rFonts w:ascii="標楷體" w:eastAsia="標楷體" w:hAnsi="標楷體" w:hint="eastAsia"/>
                <w:color w:val="000000"/>
                <w:sz w:val="20"/>
              </w:rPr>
              <w:t>警察局</w:t>
            </w:r>
          </w:p>
        </w:tc>
        <w:tc>
          <w:tcPr>
            <w:tcW w:w="1081" w:type="pct"/>
            <w:tcBorders>
              <w:top w:val="single" w:sz="4" w:space="0" w:color="auto"/>
              <w:left w:val="single" w:sz="4" w:space="0" w:color="auto"/>
              <w:bottom w:val="single" w:sz="4" w:space="0" w:color="auto"/>
              <w:right w:val="single" w:sz="4" w:space="0" w:color="auto"/>
            </w:tcBorders>
            <w:vAlign w:val="center"/>
          </w:tcPr>
          <w:p w14:paraId="450FA36C"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淡水分局新市派出所、淡海捷運分隊與</w:t>
            </w:r>
            <w:proofErr w:type="gramStart"/>
            <w:r w:rsidRPr="002439A6">
              <w:rPr>
                <w:rFonts w:ascii="標楷體" w:eastAsia="標楷體" w:hAnsi="標楷體" w:hint="eastAsia"/>
                <w:color w:val="000000"/>
                <w:sz w:val="20"/>
              </w:rPr>
              <w:t>消防局淡海</w:t>
            </w:r>
            <w:proofErr w:type="gramEnd"/>
            <w:r w:rsidRPr="002439A6">
              <w:rPr>
                <w:rFonts w:ascii="標楷體" w:eastAsia="標楷體" w:hAnsi="標楷體" w:hint="eastAsia"/>
                <w:color w:val="000000"/>
                <w:sz w:val="20"/>
              </w:rPr>
              <w:t>分隊共構新建工程</w:t>
            </w:r>
          </w:p>
        </w:tc>
        <w:tc>
          <w:tcPr>
            <w:tcW w:w="702" w:type="pct"/>
            <w:tcBorders>
              <w:top w:val="single" w:sz="4" w:space="0" w:color="auto"/>
              <w:left w:val="single" w:sz="4" w:space="0" w:color="auto"/>
              <w:bottom w:val="single" w:sz="4" w:space="0" w:color="auto"/>
              <w:right w:val="single" w:sz="4" w:space="0" w:color="auto"/>
            </w:tcBorders>
            <w:vAlign w:val="center"/>
          </w:tcPr>
          <w:p w14:paraId="03FD4699" w14:textId="77777777" w:rsidR="00A10F3A" w:rsidRPr="008B6785" w:rsidRDefault="00A10F3A" w:rsidP="00DD70CB">
            <w:pPr>
              <w:widowControl/>
              <w:jc w:val="center"/>
              <w:rPr>
                <w:rFonts w:ascii="標楷體" w:eastAsia="標楷體" w:hAnsi="標楷體" w:cs="Arial"/>
                <w:kern w:val="0"/>
                <w:sz w:val="20"/>
              </w:rPr>
            </w:pPr>
            <w:r>
              <w:rPr>
                <w:rFonts w:ascii="標楷體" w:eastAsia="標楷體" w:hAnsi="標楷體" w:hint="eastAsia"/>
                <w:sz w:val="20"/>
              </w:rPr>
              <w:t>10901</w:t>
            </w:r>
            <w:r>
              <w:rPr>
                <w:rFonts w:ascii="標楷體" w:eastAsia="標楷體" w:hAnsi="標楷體" w:cs="Arial" w:hint="eastAsia"/>
                <w:color w:val="000000"/>
                <w:kern w:val="0"/>
                <w:sz w:val="20"/>
              </w:rPr>
              <w:t>－</w:t>
            </w:r>
            <w:r>
              <w:rPr>
                <w:rFonts w:ascii="標楷體" w:eastAsia="標楷體" w:hAnsi="標楷體" w:hint="eastAsia"/>
                <w:sz w:val="20"/>
              </w:rPr>
              <w:t>11607</w:t>
            </w:r>
          </w:p>
        </w:tc>
        <w:tc>
          <w:tcPr>
            <w:tcW w:w="636" w:type="pct"/>
            <w:tcBorders>
              <w:top w:val="single" w:sz="4" w:space="0" w:color="auto"/>
              <w:left w:val="nil"/>
              <w:bottom w:val="single" w:sz="4" w:space="0" w:color="auto"/>
              <w:right w:val="single" w:sz="4" w:space="0" w:color="auto"/>
            </w:tcBorders>
            <w:noWrap/>
            <w:vAlign w:val="center"/>
          </w:tcPr>
          <w:p w14:paraId="2689FF53"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361,754</w:t>
            </w:r>
          </w:p>
        </w:tc>
        <w:tc>
          <w:tcPr>
            <w:tcW w:w="565" w:type="pct"/>
            <w:tcBorders>
              <w:top w:val="single" w:sz="4" w:space="0" w:color="auto"/>
              <w:left w:val="nil"/>
              <w:bottom w:val="single" w:sz="4" w:space="0" w:color="auto"/>
              <w:right w:val="single" w:sz="4" w:space="0" w:color="auto"/>
            </w:tcBorders>
            <w:vAlign w:val="center"/>
          </w:tcPr>
          <w:p w14:paraId="1714DF48"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123,340</w:t>
            </w:r>
          </w:p>
        </w:tc>
        <w:tc>
          <w:tcPr>
            <w:tcW w:w="591" w:type="pct"/>
            <w:tcBorders>
              <w:top w:val="single" w:sz="4" w:space="0" w:color="auto"/>
              <w:left w:val="nil"/>
              <w:bottom w:val="single" w:sz="4" w:space="0" w:color="auto"/>
              <w:right w:val="single" w:sz="4" w:space="0" w:color="auto"/>
            </w:tcBorders>
            <w:noWrap/>
            <w:vAlign w:val="center"/>
          </w:tcPr>
          <w:p w14:paraId="16C6959D"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35,973</w:t>
            </w:r>
          </w:p>
        </w:tc>
        <w:tc>
          <w:tcPr>
            <w:tcW w:w="570" w:type="pct"/>
            <w:tcBorders>
              <w:top w:val="single" w:sz="4" w:space="0" w:color="auto"/>
              <w:left w:val="nil"/>
              <w:bottom w:val="single" w:sz="4" w:space="0" w:color="auto"/>
              <w:right w:val="single" w:sz="4" w:space="0" w:color="auto"/>
            </w:tcBorders>
            <w:noWrap/>
            <w:vAlign w:val="center"/>
          </w:tcPr>
          <w:p w14:paraId="5B667450"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 xml:space="preserve">29.17 </w:t>
            </w:r>
          </w:p>
        </w:tc>
      </w:tr>
      <w:tr w:rsidR="00A10F3A" w:rsidRPr="00A0326F" w14:paraId="44159EC8" w14:textId="77777777" w:rsidTr="00DD70CB">
        <w:trPr>
          <w:trHeight w:val="1106"/>
        </w:trPr>
        <w:tc>
          <w:tcPr>
            <w:tcW w:w="303" w:type="pct"/>
            <w:tcBorders>
              <w:top w:val="single" w:sz="4" w:space="0" w:color="auto"/>
              <w:left w:val="single" w:sz="4" w:space="0" w:color="auto"/>
              <w:bottom w:val="single" w:sz="4" w:space="0" w:color="auto"/>
              <w:right w:val="single" w:sz="4" w:space="0" w:color="auto"/>
            </w:tcBorders>
            <w:noWrap/>
            <w:vAlign w:val="center"/>
          </w:tcPr>
          <w:p w14:paraId="158A078B" w14:textId="77777777" w:rsidR="00A10F3A" w:rsidRPr="00A0326F" w:rsidRDefault="00A10F3A" w:rsidP="00DD70CB">
            <w:pPr>
              <w:jc w:val="center"/>
              <w:rPr>
                <w:rFonts w:ascii="標楷體" w:eastAsia="標楷體" w:hAnsi="標楷體"/>
                <w:sz w:val="20"/>
              </w:rPr>
            </w:pPr>
            <w:r w:rsidRPr="00A0326F">
              <w:rPr>
                <w:rFonts w:ascii="標楷體" w:eastAsia="標楷體" w:hAnsi="標楷體" w:hint="eastAsia"/>
                <w:sz w:val="20"/>
              </w:rPr>
              <w:t>6</w:t>
            </w:r>
          </w:p>
        </w:tc>
        <w:tc>
          <w:tcPr>
            <w:tcW w:w="552" w:type="pct"/>
            <w:tcBorders>
              <w:top w:val="single" w:sz="4" w:space="0" w:color="auto"/>
              <w:left w:val="single" w:sz="4" w:space="0" w:color="auto"/>
              <w:bottom w:val="single" w:sz="4" w:space="0" w:color="auto"/>
              <w:right w:val="single" w:sz="4" w:space="0" w:color="auto"/>
            </w:tcBorders>
            <w:vAlign w:val="center"/>
          </w:tcPr>
          <w:p w14:paraId="6B501046" w14:textId="77777777" w:rsidR="00A10F3A" w:rsidRPr="008B6785" w:rsidRDefault="00A10F3A" w:rsidP="00DD70CB">
            <w:pPr>
              <w:jc w:val="center"/>
              <w:rPr>
                <w:rFonts w:ascii="標楷體" w:eastAsia="標楷體" w:hAnsi="標楷體" w:cs="Arial"/>
                <w:sz w:val="20"/>
              </w:rPr>
            </w:pPr>
            <w:r>
              <w:rPr>
                <w:rFonts w:ascii="標楷體" w:eastAsia="標楷體" w:hAnsi="標楷體" w:hint="eastAsia"/>
                <w:color w:val="000000"/>
                <w:sz w:val="20"/>
              </w:rPr>
              <w:t>水利局</w:t>
            </w:r>
          </w:p>
        </w:tc>
        <w:tc>
          <w:tcPr>
            <w:tcW w:w="1081" w:type="pct"/>
            <w:tcBorders>
              <w:top w:val="single" w:sz="4" w:space="0" w:color="auto"/>
              <w:left w:val="single" w:sz="4" w:space="0" w:color="auto"/>
              <w:bottom w:val="single" w:sz="4" w:space="0" w:color="auto"/>
              <w:right w:val="single" w:sz="4" w:space="0" w:color="auto"/>
            </w:tcBorders>
            <w:vAlign w:val="center"/>
          </w:tcPr>
          <w:p w14:paraId="798D30C8" w14:textId="77777777" w:rsidR="00A10F3A" w:rsidRPr="00F974DB" w:rsidRDefault="00A10F3A" w:rsidP="00DD70CB">
            <w:pPr>
              <w:spacing w:line="240" w:lineRule="exact"/>
              <w:jc w:val="both"/>
              <w:rPr>
                <w:rFonts w:ascii="標楷體" w:eastAsia="標楷體" w:hAnsi="標楷體"/>
                <w:color w:val="000000"/>
                <w:spacing w:val="20"/>
                <w:sz w:val="20"/>
              </w:rPr>
            </w:pPr>
            <w:r w:rsidRPr="00F974DB">
              <w:rPr>
                <w:rFonts w:ascii="標楷體" w:eastAsia="標楷體" w:hAnsi="標楷體" w:hint="eastAsia"/>
                <w:color w:val="000000"/>
                <w:spacing w:val="20"/>
                <w:sz w:val="20"/>
              </w:rPr>
              <w:t>新莊</w:t>
            </w:r>
            <w:proofErr w:type="gramStart"/>
            <w:r w:rsidRPr="00F974DB">
              <w:rPr>
                <w:rFonts w:ascii="標楷體" w:eastAsia="標楷體" w:hAnsi="標楷體" w:hint="eastAsia"/>
                <w:color w:val="000000"/>
                <w:spacing w:val="20"/>
                <w:sz w:val="20"/>
              </w:rPr>
              <w:t>區潭底溝</w:t>
            </w:r>
            <w:proofErr w:type="gramEnd"/>
            <w:r w:rsidRPr="00F974DB">
              <w:rPr>
                <w:rFonts w:ascii="標楷體" w:eastAsia="標楷體" w:hAnsi="標楷體" w:hint="eastAsia"/>
                <w:color w:val="000000"/>
                <w:spacing w:val="20"/>
                <w:sz w:val="20"/>
              </w:rPr>
              <w:t>抽水站機組更新工程（含站體改建）</w:t>
            </w:r>
          </w:p>
        </w:tc>
        <w:tc>
          <w:tcPr>
            <w:tcW w:w="702" w:type="pct"/>
            <w:tcBorders>
              <w:top w:val="single" w:sz="4" w:space="0" w:color="auto"/>
              <w:left w:val="single" w:sz="4" w:space="0" w:color="auto"/>
              <w:bottom w:val="single" w:sz="4" w:space="0" w:color="auto"/>
              <w:right w:val="single" w:sz="4" w:space="0" w:color="auto"/>
            </w:tcBorders>
            <w:vAlign w:val="center"/>
          </w:tcPr>
          <w:p w14:paraId="38956377" w14:textId="77777777" w:rsidR="00A10F3A" w:rsidRPr="008B6785" w:rsidRDefault="00A10F3A" w:rsidP="00DD70CB">
            <w:pPr>
              <w:widowControl/>
              <w:jc w:val="center"/>
              <w:rPr>
                <w:rFonts w:ascii="標楷體" w:eastAsia="標楷體" w:hAnsi="標楷體" w:cs="Arial"/>
                <w:kern w:val="0"/>
                <w:sz w:val="20"/>
              </w:rPr>
            </w:pPr>
            <w:r>
              <w:rPr>
                <w:rFonts w:ascii="標楷體" w:eastAsia="標楷體" w:hAnsi="標楷體" w:hint="eastAsia"/>
                <w:sz w:val="20"/>
              </w:rPr>
              <w:t>11006</w:t>
            </w:r>
            <w:r>
              <w:rPr>
                <w:rFonts w:ascii="標楷體" w:eastAsia="標楷體" w:hAnsi="標楷體" w:cs="Arial" w:hint="eastAsia"/>
                <w:color w:val="000000"/>
                <w:kern w:val="0"/>
                <w:sz w:val="20"/>
              </w:rPr>
              <w:t>－</w:t>
            </w:r>
            <w:r>
              <w:rPr>
                <w:rFonts w:ascii="標楷體" w:eastAsia="標楷體" w:hAnsi="標楷體" w:hint="eastAsia"/>
                <w:sz w:val="20"/>
              </w:rPr>
              <w:t>11609</w:t>
            </w:r>
          </w:p>
        </w:tc>
        <w:tc>
          <w:tcPr>
            <w:tcW w:w="636" w:type="pct"/>
            <w:tcBorders>
              <w:top w:val="single" w:sz="4" w:space="0" w:color="auto"/>
              <w:left w:val="nil"/>
              <w:bottom w:val="single" w:sz="4" w:space="0" w:color="auto"/>
              <w:right w:val="single" w:sz="4" w:space="0" w:color="auto"/>
            </w:tcBorders>
            <w:noWrap/>
            <w:vAlign w:val="center"/>
          </w:tcPr>
          <w:p w14:paraId="56159AFB"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560,000</w:t>
            </w:r>
          </w:p>
        </w:tc>
        <w:tc>
          <w:tcPr>
            <w:tcW w:w="565" w:type="pct"/>
            <w:tcBorders>
              <w:top w:val="single" w:sz="4" w:space="0" w:color="auto"/>
              <w:left w:val="nil"/>
              <w:bottom w:val="single" w:sz="4" w:space="0" w:color="auto"/>
              <w:right w:val="single" w:sz="4" w:space="0" w:color="auto"/>
            </w:tcBorders>
            <w:vAlign w:val="center"/>
          </w:tcPr>
          <w:p w14:paraId="15E7655B"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161,458</w:t>
            </w:r>
          </w:p>
        </w:tc>
        <w:tc>
          <w:tcPr>
            <w:tcW w:w="591" w:type="pct"/>
            <w:tcBorders>
              <w:top w:val="single" w:sz="4" w:space="0" w:color="auto"/>
              <w:left w:val="nil"/>
              <w:bottom w:val="single" w:sz="4" w:space="0" w:color="auto"/>
              <w:right w:val="single" w:sz="4" w:space="0" w:color="auto"/>
            </w:tcBorders>
            <w:noWrap/>
            <w:vAlign w:val="center"/>
          </w:tcPr>
          <w:p w14:paraId="69280330"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58,909</w:t>
            </w:r>
          </w:p>
        </w:tc>
        <w:tc>
          <w:tcPr>
            <w:tcW w:w="570" w:type="pct"/>
            <w:tcBorders>
              <w:top w:val="single" w:sz="4" w:space="0" w:color="auto"/>
              <w:left w:val="nil"/>
              <w:bottom w:val="single" w:sz="4" w:space="0" w:color="auto"/>
              <w:right w:val="single" w:sz="4" w:space="0" w:color="auto"/>
            </w:tcBorders>
            <w:noWrap/>
            <w:vAlign w:val="center"/>
          </w:tcPr>
          <w:p w14:paraId="3F0F2BF1"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 xml:space="preserve">36.49 </w:t>
            </w:r>
          </w:p>
        </w:tc>
      </w:tr>
      <w:tr w:rsidR="00A10F3A" w:rsidRPr="00A0326F" w14:paraId="736998BF" w14:textId="77777777" w:rsidTr="00DD70CB">
        <w:trPr>
          <w:trHeight w:val="1106"/>
        </w:trPr>
        <w:tc>
          <w:tcPr>
            <w:tcW w:w="303" w:type="pct"/>
            <w:tcBorders>
              <w:top w:val="single" w:sz="4" w:space="0" w:color="auto"/>
              <w:left w:val="single" w:sz="4" w:space="0" w:color="auto"/>
              <w:bottom w:val="single" w:sz="4" w:space="0" w:color="auto"/>
              <w:right w:val="single" w:sz="4" w:space="0" w:color="auto"/>
            </w:tcBorders>
            <w:noWrap/>
            <w:vAlign w:val="center"/>
          </w:tcPr>
          <w:p w14:paraId="0C793D85" w14:textId="77777777" w:rsidR="00A10F3A" w:rsidRPr="00A0326F" w:rsidRDefault="00A10F3A" w:rsidP="00DD70CB">
            <w:pPr>
              <w:jc w:val="center"/>
              <w:rPr>
                <w:rFonts w:ascii="標楷體" w:eastAsia="標楷體" w:hAnsi="標楷體"/>
                <w:sz w:val="20"/>
              </w:rPr>
            </w:pPr>
            <w:r w:rsidRPr="00A0326F">
              <w:rPr>
                <w:rFonts w:ascii="標楷體" w:eastAsia="標楷體" w:hAnsi="標楷體" w:hint="eastAsia"/>
                <w:sz w:val="20"/>
              </w:rPr>
              <w:t>7</w:t>
            </w:r>
          </w:p>
        </w:tc>
        <w:tc>
          <w:tcPr>
            <w:tcW w:w="552" w:type="pct"/>
            <w:tcBorders>
              <w:top w:val="single" w:sz="4" w:space="0" w:color="auto"/>
              <w:left w:val="single" w:sz="4" w:space="0" w:color="auto"/>
              <w:bottom w:val="single" w:sz="4" w:space="0" w:color="auto"/>
              <w:right w:val="single" w:sz="4" w:space="0" w:color="auto"/>
            </w:tcBorders>
            <w:vAlign w:val="center"/>
          </w:tcPr>
          <w:p w14:paraId="2239C925" w14:textId="77777777" w:rsidR="00A10F3A" w:rsidRPr="008B6785" w:rsidRDefault="00A10F3A" w:rsidP="00DD70CB">
            <w:pPr>
              <w:jc w:val="center"/>
              <w:rPr>
                <w:rFonts w:ascii="標楷體" w:eastAsia="標楷體" w:hAnsi="標楷體" w:cs="Arial"/>
                <w:sz w:val="20"/>
              </w:rPr>
            </w:pPr>
            <w:r>
              <w:rPr>
                <w:rFonts w:ascii="標楷體" w:eastAsia="標楷體" w:hAnsi="標楷體" w:cs="Arial" w:hint="eastAsia"/>
                <w:sz w:val="20"/>
              </w:rPr>
              <w:t>教育局</w:t>
            </w:r>
          </w:p>
        </w:tc>
        <w:tc>
          <w:tcPr>
            <w:tcW w:w="1081" w:type="pct"/>
            <w:tcBorders>
              <w:top w:val="single" w:sz="4" w:space="0" w:color="auto"/>
              <w:left w:val="single" w:sz="4" w:space="0" w:color="auto"/>
              <w:bottom w:val="single" w:sz="4" w:space="0" w:color="auto"/>
              <w:right w:val="single" w:sz="4" w:space="0" w:color="auto"/>
            </w:tcBorders>
            <w:vAlign w:val="center"/>
          </w:tcPr>
          <w:p w14:paraId="1DE66244"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板橋區板橋浮洲旗艦型非營利幼兒園工程</w:t>
            </w:r>
          </w:p>
        </w:tc>
        <w:tc>
          <w:tcPr>
            <w:tcW w:w="702" w:type="pct"/>
            <w:tcBorders>
              <w:top w:val="single" w:sz="4" w:space="0" w:color="auto"/>
              <w:left w:val="single" w:sz="4" w:space="0" w:color="auto"/>
              <w:bottom w:val="single" w:sz="4" w:space="0" w:color="auto"/>
              <w:right w:val="single" w:sz="4" w:space="0" w:color="auto"/>
            </w:tcBorders>
            <w:vAlign w:val="center"/>
          </w:tcPr>
          <w:p w14:paraId="2A548BAB" w14:textId="77777777" w:rsidR="00A10F3A" w:rsidRPr="008B6785" w:rsidRDefault="00A10F3A" w:rsidP="00DD70CB">
            <w:pPr>
              <w:widowControl/>
              <w:jc w:val="center"/>
              <w:rPr>
                <w:rFonts w:ascii="標楷體" w:eastAsia="標楷體" w:hAnsi="標楷體" w:cs="Arial"/>
                <w:kern w:val="0"/>
                <w:sz w:val="20"/>
              </w:rPr>
            </w:pPr>
            <w:r>
              <w:rPr>
                <w:rFonts w:ascii="標楷體" w:eastAsia="標楷體" w:hAnsi="標楷體" w:cs="Arial" w:hint="eastAsia"/>
                <w:kern w:val="0"/>
                <w:sz w:val="20"/>
              </w:rPr>
              <w:t>11107</w:t>
            </w:r>
            <w:r>
              <w:rPr>
                <w:rFonts w:ascii="標楷體" w:eastAsia="標楷體" w:hAnsi="標楷體" w:cs="Arial" w:hint="eastAsia"/>
                <w:color w:val="000000"/>
                <w:kern w:val="0"/>
                <w:sz w:val="20"/>
              </w:rPr>
              <w:t>－</w:t>
            </w:r>
            <w:r>
              <w:rPr>
                <w:rFonts w:ascii="標楷體" w:eastAsia="標楷體" w:hAnsi="標楷體" w:cs="Arial" w:hint="eastAsia"/>
                <w:kern w:val="0"/>
                <w:sz w:val="20"/>
              </w:rPr>
              <w:t>11509</w:t>
            </w:r>
          </w:p>
        </w:tc>
        <w:tc>
          <w:tcPr>
            <w:tcW w:w="636" w:type="pct"/>
            <w:tcBorders>
              <w:top w:val="single" w:sz="4" w:space="0" w:color="auto"/>
              <w:left w:val="nil"/>
              <w:bottom w:val="single" w:sz="4" w:space="0" w:color="auto"/>
              <w:right w:val="single" w:sz="4" w:space="0" w:color="auto"/>
            </w:tcBorders>
            <w:noWrap/>
            <w:vAlign w:val="center"/>
          </w:tcPr>
          <w:p w14:paraId="087EE51C"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641,830</w:t>
            </w:r>
          </w:p>
        </w:tc>
        <w:tc>
          <w:tcPr>
            <w:tcW w:w="565" w:type="pct"/>
            <w:tcBorders>
              <w:top w:val="single" w:sz="4" w:space="0" w:color="auto"/>
              <w:left w:val="nil"/>
              <w:bottom w:val="single" w:sz="4" w:space="0" w:color="auto"/>
              <w:right w:val="single" w:sz="4" w:space="0" w:color="auto"/>
            </w:tcBorders>
            <w:vAlign w:val="center"/>
          </w:tcPr>
          <w:p w14:paraId="07280950"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291,347</w:t>
            </w:r>
          </w:p>
        </w:tc>
        <w:tc>
          <w:tcPr>
            <w:tcW w:w="591" w:type="pct"/>
            <w:tcBorders>
              <w:top w:val="single" w:sz="4" w:space="0" w:color="auto"/>
              <w:left w:val="nil"/>
              <w:bottom w:val="single" w:sz="4" w:space="0" w:color="auto"/>
              <w:right w:val="single" w:sz="4" w:space="0" w:color="auto"/>
            </w:tcBorders>
            <w:noWrap/>
            <w:vAlign w:val="center"/>
          </w:tcPr>
          <w:p w14:paraId="25FA0700"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121,673</w:t>
            </w:r>
          </w:p>
        </w:tc>
        <w:tc>
          <w:tcPr>
            <w:tcW w:w="570" w:type="pct"/>
            <w:tcBorders>
              <w:top w:val="single" w:sz="4" w:space="0" w:color="auto"/>
              <w:left w:val="nil"/>
              <w:bottom w:val="single" w:sz="4" w:space="0" w:color="auto"/>
              <w:right w:val="single" w:sz="4" w:space="0" w:color="auto"/>
            </w:tcBorders>
            <w:noWrap/>
            <w:vAlign w:val="center"/>
          </w:tcPr>
          <w:p w14:paraId="03EB42AD"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 xml:space="preserve">41.76 </w:t>
            </w:r>
          </w:p>
        </w:tc>
      </w:tr>
      <w:tr w:rsidR="00A10F3A" w:rsidRPr="00A0326F" w14:paraId="77C73E5D" w14:textId="77777777" w:rsidTr="00DD70CB">
        <w:trPr>
          <w:trHeight w:val="1106"/>
        </w:trPr>
        <w:tc>
          <w:tcPr>
            <w:tcW w:w="303" w:type="pct"/>
            <w:tcBorders>
              <w:top w:val="single" w:sz="4" w:space="0" w:color="auto"/>
              <w:left w:val="single" w:sz="4" w:space="0" w:color="auto"/>
              <w:bottom w:val="single" w:sz="4" w:space="0" w:color="auto"/>
              <w:right w:val="single" w:sz="4" w:space="0" w:color="auto"/>
            </w:tcBorders>
            <w:noWrap/>
            <w:vAlign w:val="center"/>
          </w:tcPr>
          <w:p w14:paraId="3515D68B" w14:textId="77777777" w:rsidR="00A10F3A" w:rsidRPr="00A0326F" w:rsidRDefault="00A10F3A" w:rsidP="00DD70CB">
            <w:pPr>
              <w:jc w:val="center"/>
              <w:rPr>
                <w:rFonts w:ascii="標楷體" w:eastAsia="標楷體" w:hAnsi="標楷體"/>
                <w:sz w:val="20"/>
              </w:rPr>
            </w:pPr>
            <w:r w:rsidRPr="00A0326F">
              <w:rPr>
                <w:rFonts w:ascii="標楷體" w:eastAsia="標楷體" w:hAnsi="標楷體" w:hint="eastAsia"/>
                <w:sz w:val="20"/>
              </w:rPr>
              <w:t>8</w:t>
            </w:r>
          </w:p>
        </w:tc>
        <w:tc>
          <w:tcPr>
            <w:tcW w:w="552" w:type="pct"/>
            <w:tcBorders>
              <w:top w:val="single" w:sz="4" w:space="0" w:color="auto"/>
              <w:left w:val="single" w:sz="4" w:space="0" w:color="auto"/>
              <w:bottom w:val="single" w:sz="4" w:space="0" w:color="auto"/>
              <w:right w:val="single" w:sz="4" w:space="0" w:color="auto"/>
            </w:tcBorders>
            <w:vAlign w:val="center"/>
          </w:tcPr>
          <w:p w14:paraId="21D44F6A" w14:textId="77777777" w:rsidR="00A10F3A" w:rsidRPr="008B6785" w:rsidRDefault="00A10F3A" w:rsidP="00DD70CB">
            <w:pPr>
              <w:jc w:val="center"/>
              <w:rPr>
                <w:rFonts w:ascii="標楷體" w:eastAsia="標楷體" w:hAnsi="標楷體" w:cs="Arial"/>
                <w:sz w:val="20"/>
              </w:rPr>
            </w:pPr>
            <w:r>
              <w:rPr>
                <w:rFonts w:ascii="標楷體" w:eastAsia="標楷體" w:hAnsi="標楷體" w:cs="Arial" w:hint="eastAsia"/>
                <w:sz w:val="20"/>
              </w:rPr>
              <w:t>教育局</w:t>
            </w:r>
          </w:p>
        </w:tc>
        <w:tc>
          <w:tcPr>
            <w:tcW w:w="1081" w:type="pct"/>
            <w:tcBorders>
              <w:top w:val="single" w:sz="4" w:space="0" w:color="auto"/>
              <w:left w:val="single" w:sz="4" w:space="0" w:color="auto"/>
              <w:bottom w:val="single" w:sz="4" w:space="0" w:color="auto"/>
              <w:right w:val="single" w:sz="4" w:space="0" w:color="auto"/>
            </w:tcBorders>
            <w:vAlign w:val="center"/>
          </w:tcPr>
          <w:p w14:paraId="68F762D5"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五華國小多功能教學大樓興建工程</w:t>
            </w:r>
          </w:p>
        </w:tc>
        <w:tc>
          <w:tcPr>
            <w:tcW w:w="702" w:type="pct"/>
            <w:tcBorders>
              <w:top w:val="single" w:sz="4" w:space="0" w:color="auto"/>
              <w:left w:val="single" w:sz="4" w:space="0" w:color="auto"/>
              <w:bottom w:val="single" w:sz="4" w:space="0" w:color="auto"/>
              <w:right w:val="single" w:sz="4" w:space="0" w:color="auto"/>
            </w:tcBorders>
            <w:vAlign w:val="center"/>
          </w:tcPr>
          <w:p w14:paraId="75977099" w14:textId="77777777" w:rsidR="00A10F3A" w:rsidRPr="008B6785" w:rsidRDefault="00A10F3A" w:rsidP="00DD70CB">
            <w:pPr>
              <w:widowControl/>
              <w:jc w:val="center"/>
              <w:rPr>
                <w:rFonts w:ascii="標楷體" w:eastAsia="標楷體" w:hAnsi="標楷體" w:cs="Arial"/>
                <w:kern w:val="0"/>
                <w:sz w:val="20"/>
              </w:rPr>
            </w:pPr>
            <w:r>
              <w:rPr>
                <w:rFonts w:ascii="標楷體" w:eastAsia="標楷體" w:hAnsi="標楷體" w:cs="Arial" w:hint="eastAsia"/>
                <w:kern w:val="0"/>
                <w:sz w:val="20"/>
              </w:rPr>
              <w:t>11401</w:t>
            </w:r>
            <w:r>
              <w:rPr>
                <w:rFonts w:ascii="標楷體" w:eastAsia="標楷體" w:hAnsi="標楷體" w:cs="Arial" w:hint="eastAsia"/>
                <w:color w:val="000000"/>
                <w:kern w:val="0"/>
                <w:sz w:val="20"/>
              </w:rPr>
              <w:t>－</w:t>
            </w:r>
            <w:r>
              <w:rPr>
                <w:rFonts w:ascii="標楷體" w:eastAsia="標楷體" w:hAnsi="標楷體" w:cs="Arial" w:hint="eastAsia"/>
                <w:kern w:val="0"/>
                <w:sz w:val="20"/>
              </w:rPr>
              <w:t>11904</w:t>
            </w:r>
          </w:p>
        </w:tc>
        <w:tc>
          <w:tcPr>
            <w:tcW w:w="636" w:type="pct"/>
            <w:tcBorders>
              <w:top w:val="single" w:sz="4" w:space="0" w:color="auto"/>
              <w:left w:val="nil"/>
              <w:bottom w:val="single" w:sz="4" w:space="0" w:color="auto"/>
              <w:right w:val="single" w:sz="4" w:space="0" w:color="auto"/>
            </w:tcBorders>
            <w:noWrap/>
            <w:vAlign w:val="center"/>
          </w:tcPr>
          <w:p w14:paraId="4DC79B03"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1,261,991</w:t>
            </w:r>
          </w:p>
        </w:tc>
        <w:tc>
          <w:tcPr>
            <w:tcW w:w="565" w:type="pct"/>
            <w:tcBorders>
              <w:top w:val="single" w:sz="4" w:space="0" w:color="auto"/>
              <w:left w:val="nil"/>
              <w:bottom w:val="single" w:sz="4" w:space="0" w:color="auto"/>
              <w:right w:val="single" w:sz="4" w:space="0" w:color="auto"/>
            </w:tcBorders>
            <w:vAlign w:val="center"/>
          </w:tcPr>
          <w:p w14:paraId="7D929E9F"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9,660</w:t>
            </w:r>
          </w:p>
        </w:tc>
        <w:tc>
          <w:tcPr>
            <w:tcW w:w="591" w:type="pct"/>
            <w:tcBorders>
              <w:top w:val="single" w:sz="4" w:space="0" w:color="auto"/>
              <w:left w:val="nil"/>
              <w:bottom w:val="single" w:sz="4" w:space="0" w:color="auto"/>
              <w:right w:val="single" w:sz="4" w:space="0" w:color="auto"/>
            </w:tcBorders>
            <w:noWrap/>
            <w:vAlign w:val="center"/>
          </w:tcPr>
          <w:p w14:paraId="7CDC4679"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4,305</w:t>
            </w:r>
          </w:p>
        </w:tc>
        <w:tc>
          <w:tcPr>
            <w:tcW w:w="570" w:type="pct"/>
            <w:tcBorders>
              <w:top w:val="single" w:sz="4" w:space="0" w:color="auto"/>
              <w:left w:val="nil"/>
              <w:bottom w:val="single" w:sz="4" w:space="0" w:color="auto"/>
              <w:right w:val="single" w:sz="4" w:space="0" w:color="auto"/>
            </w:tcBorders>
            <w:noWrap/>
            <w:vAlign w:val="center"/>
          </w:tcPr>
          <w:p w14:paraId="298894F5"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 xml:space="preserve">44.57 </w:t>
            </w:r>
          </w:p>
        </w:tc>
      </w:tr>
      <w:tr w:rsidR="00A10F3A" w:rsidRPr="00A0326F" w14:paraId="74A6BD5D" w14:textId="77777777" w:rsidTr="00DD70CB">
        <w:trPr>
          <w:trHeight w:val="1106"/>
        </w:trPr>
        <w:tc>
          <w:tcPr>
            <w:tcW w:w="303" w:type="pct"/>
            <w:tcBorders>
              <w:top w:val="single" w:sz="4" w:space="0" w:color="auto"/>
              <w:left w:val="single" w:sz="4" w:space="0" w:color="auto"/>
              <w:bottom w:val="single" w:sz="4" w:space="0" w:color="auto"/>
              <w:right w:val="single" w:sz="4" w:space="0" w:color="auto"/>
            </w:tcBorders>
            <w:noWrap/>
            <w:vAlign w:val="center"/>
          </w:tcPr>
          <w:p w14:paraId="31B05AF1" w14:textId="77777777" w:rsidR="00A10F3A" w:rsidRPr="00A0326F" w:rsidRDefault="00A10F3A" w:rsidP="00DD70CB">
            <w:pPr>
              <w:jc w:val="center"/>
              <w:rPr>
                <w:rFonts w:ascii="標楷體" w:eastAsia="標楷體" w:hAnsi="標楷體"/>
                <w:sz w:val="20"/>
              </w:rPr>
            </w:pPr>
            <w:r w:rsidRPr="00A0326F">
              <w:rPr>
                <w:rFonts w:ascii="標楷體" w:eastAsia="標楷體" w:hAnsi="標楷體" w:hint="eastAsia"/>
                <w:sz w:val="20"/>
              </w:rPr>
              <w:t>9</w:t>
            </w:r>
          </w:p>
        </w:tc>
        <w:tc>
          <w:tcPr>
            <w:tcW w:w="552" w:type="pct"/>
            <w:tcBorders>
              <w:top w:val="single" w:sz="4" w:space="0" w:color="auto"/>
              <w:left w:val="single" w:sz="4" w:space="0" w:color="auto"/>
              <w:bottom w:val="single" w:sz="4" w:space="0" w:color="auto"/>
              <w:right w:val="single" w:sz="4" w:space="0" w:color="auto"/>
            </w:tcBorders>
            <w:vAlign w:val="center"/>
          </w:tcPr>
          <w:p w14:paraId="559D8B6B" w14:textId="77777777" w:rsidR="00A10F3A" w:rsidRPr="008B6785" w:rsidRDefault="00A10F3A" w:rsidP="00DD70CB">
            <w:pPr>
              <w:jc w:val="center"/>
              <w:rPr>
                <w:rFonts w:ascii="標楷體" w:eastAsia="標楷體" w:hAnsi="標楷體" w:cs="Arial"/>
                <w:sz w:val="20"/>
              </w:rPr>
            </w:pPr>
            <w:r>
              <w:rPr>
                <w:rFonts w:ascii="標楷體" w:eastAsia="標楷體" w:hAnsi="標楷體" w:cs="Arial" w:hint="eastAsia"/>
                <w:sz w:val="20"/>
              </w:rPr>
              <w:t>水利局</w:t>
            </w:r>
          </w:p>
        </w:tc>
        <w:tc>
          <w:tcPr>
            <w:tcW w:w="1081" w:type="pct"/>
            <w:tcBorders>
              <w:top w:val="single" w:sz="4" w:space="0" w:color="auto"/>
              <w:left w:val="single" w:sz="4" w:space="0" w:color="auto"/>
              <w:bottom w:val="single" w:sz="4" w:space="0" w:color="auto"/>
              <w:right w:val="single" w:sz="4" w:space="0" w:color="auto"/>
            </w:tcBorders>
            <w:vAlign w:val="center"/>
          </w:tcPr>
          <w:p w14:paraId="17FA66BC" w14:textId="77777777" w:rsidR="00A10F3A" w:rsidRPr="002439A6" w:rsidRDefault="00A10F3A" w:rsidP="00DD70CB">
            <w:pPr>
              <w:spacing w:line="240" w:lineRule="exact"/>
              <w:jc w:val="both"/>
              <w:rPr>
                <w:rFonts w:ascii="標楷體" w:eastAsia="標楷體" w:hAnsi="標楷體"/>
                <w:color w:val="000000"/>
                <w:sz w:val="20"/>
              </w:rPr>
            </w:pPr>
            <w:proofErr w:type="gramStart"/>
            <w:r w:rsidRPr="002439A6">
              <w:rPr>
                <w:rFonts w:ascii="標楷體" w:eastAsia="標楷體" w:hAnsi="標楷體" w:hint="eastAsia"/>
                <w:color w:val="000000"/>
                <w:sz w:val="20"/>
              </w:rPr>
              <w:t>塭</w:t>
            </w:r>
            <w:proofErr w:type="gramEnd"/>
            <w:r w:rsidRPr="002439A6">
              <w:rPr>
                <w:rFonts w:ascii="標楷體" w:eastAsia="標楷體" w:hAnsi="標楷體" w:hint="eastAsia"/>
                <w:color w:val="000000"/>
                <w:sz w:val="20"/>
              </w:rPr>
              <w:t>仔</w:t>
            </w:r>
            <w:proofErr w:type="gramStart"/>
            <w:r w:rsidRPr="002439A6">
              <w:rPr>
                <w:rFonts w:ascii="標楷體" w:eastAsia="標楷體" w:hAnsi="標楷體" w:hint="eastAsia"/>
                <w:color w:val="000000"/>
                <w:sz w:val="20"/>
              </w:rPr>
              <w:t>圳</w:t>
            </w:r>
            <w:proofErr w:type="gramEnd"/>
            <w:r w:rsidRPr="002439A6">
              <w:rPr>
                <w:rFonts w:ascii="標楷體" w:eastAsia="標楷體" w:hAnsi="標楷體" w:hint="eastAsia"/>
                <w:color w:val="000000"/>
                <w:sz w:val="20"/>
              </w:rPr>
              <w:t>塔</w:t>
            </w:r>
            <w:proofErr w:type="gramStart"/>
            <w:r w:rsidRPr="002439A6">
              <w:rPr>
                <w:rFonts w:ascii="標楷體" w:eastAsia="標楷體" w:hAnsi="標楷體" w:hint="eastAsia"/>
                <w:color w:val="000000"/>
                <w:sz w:val="20"/>
              </w:rPr>
              <w:t>寮</w:t>
            </w:r>
            <w:proofErr w:type="gramEnd"/>
            <w:r w:rsidRPr="002439A6">
              <w:rPr>
                <w:rFonts w:ascii="標楷體" w:eastAsia="標楷體" w:hAnsi="標楷體" w:hint="eastAsia"/>
                <w:color w:val="000000"/>
                <w:sz w:val="20"/>
              </w:rPr>
              <w:t>坑溪南側低地排水設施新建工程</w:t>
            </w:r>
          </w:p>
        </w:tc>
        <w:tc>
          <w:tcPr>
            <w:tcW w:w="702" w:type="pct"/>
            <w:tcBorders>
              <w:top w:val="single" w:sz="4" w:space="0" w:color="auto"/>
              <w:left w:val="single" w:sz="4" w:space="0" w:color="auto"/>
              <w:bottom w:val="single" w:sz="4" w:space="0" w:color="auto"/>
              <w:right w:val="single" w:sz="4" w:space="0" w:color="auto"/>
            </w:tcBorders>
            <w:vAlign w:val="center"/>
          </w:tcPr>
          <w:p w14:paraId="7C43EC1F" w14:textId="77777777" w:rsidR="00A10F3A" w:rsidRPr="008B6785" w:rsidRDefault="00A10F3A" w:rsidP="00DD70CB">
            <w:pPr>
              <w:widowControl/>
              <w:jc w:val="center"/>
              <w:rPr>
                <w:rFonts w:ascii="標楷體" w:eastAsia="標楷體" w:hAnsi="標楷體" w:cs="Arial"/>
                <w:kern w:val="0"/>
                <w:sz w:val="20"/>
              </w:rPr>
            </w:pPr>
            <w:r>
              <w:rPr>
                <w:rFonts w:ascii="標楷體" w:eastAsia="標楷體" w:hAnsi="標楷體" w:cs="Arial" w:hint="eastAsia"/>
                <w:kern w:val="0"/>
                <w:sz w:val="20"/>
              </w:rPr>
              <w:t>10405</w:t>
            </w:r>
            <w:r>
              <w:rPr>
                <w:rFonts w:ascii="標楷體" w:eastAsia="標楷體" w:hAnsi="標楷體" w:cs="Arial" w:hint="eastAsia"/>
                <w:color w:val="000000"/>
                <w:kern w:val="0"/>
                <w:sz w:val="20"/>
              </w:rPr>
              <w:t>－</w:t>
            </w:r>
            <w:r>
              <w:rPr>
                <w:rFonts w:ascii="標楷體" w:eastAsia="標楷體" w:hAnsi="標楷體" w:cs="Arial" w:hint="eastAsia"/>
                <w:kern w:val="0"/>
                <w:sz w:val="20"/>
              </w:rPr>
              <w:t>11704</w:t>
            </w:r>
          </w:p>
        </w:tc>
        <w:tc>
          <w:tcPr>
            <w:tcW w:w="636" w:type="pct"/>
            <w:tcBorders>
              <w:top w:val="single" w:sz="4" w:space="0" w:color="auto"/>
              <w:left w:val="nil"/>
              <w:bottom w:val="single" w:sz="4" w:space="0" w:color="auto"/>
              <w:right w:val="single" w:sz="4" w:space="0" w:color="auto"/>
            </w:tcBorders>
            <w:noWrap/>
            <w:vAlign w:val="center"/>
          </w:tcPr>
          <w:p w14:paraId="54C65972"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1,855,410</w:t>
            </w:r>
          </w:p>
        </w:tc>
        <w:tc>
          <w:tcPr>
            <w:tcW w:w="565" w:type="pct"/>
            <w:tcBorders>
              <w:top w:val="single" w:sz="4" w:space="0" w:color="auto"/>
              <w:left w:val="nil"/>
              <w:bottom w:val="single" w:sz="4" w:space="0" w:color="auto"/>
              <w:right w:val="single" w:sz="4" w:space="0" w:color="auto"/>
            </w:tcBorders>
            <w:vAlign w:val="center"/>
          </w:tcPr>
          <w:p w14:paraId="586251BD"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680,945</w:t>
            </w:r>
          </w:p>
        </w:tc>
        <w:tc>
          <w:tcPr>
            <w:tcW w:w="591" w:type="pct"/>
            <w:tcBorders>
              <w:top w:val="single" w:sz="4" w:space="0" w:color="auto"/>
              <w:left w:val="nil"/>
              <w:bottom w:val="single" w:sz="4" w:space="0" w:color="auto"/>
              <w:right w:val="single" w:sz="4" w:space="0" w:color="auto"/>
            </w:tcBorders>
            <w:noWrap/>
            <w:vAlign w:val="center"/>
          </w:tcPr>
          <w:p w14:paraId="4EE6AC02"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328,033</w:t>
            </w:r>
          </w:p>
        </w:tc>
        <w:tc>
          <w:tcPr>
            <w:tcW w:w="570" w:type="pct"/>
            <w:tcBorders>
              <w:top w:val="single" w:sz="4" w:space="0" w:color="auto"/>
              <w:left w:val="nil"/>
              <w:bottom w:val="single" w:sz="4" w:space="0" w:color="auto"/>
              <w:right w:val="single" w:sz="4" w:space="0" w:color="auto"/>
            </w:tcBorders>
            <w:noWrap/>
            <w:vAlign w:val="center"/>
          </w:tcPr>
          <w:p w14:paraId="0261953C"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 xml:space="preserve">48.17 </w:t>
            </w:r>
          </w:p>
        </w:tc>
      </w:tr>
      <w:tr w:rsidR="00A10F3A" w:rsidRPr="00A0326F" w14:paraId="7D21FEEB" w14:textId="77777777" w:rsidTr="00DD70CB">
        <w:trPr>
          <w:trHeight w:val="1106"/>
        </w:trPr>
        <w:tc>
          <w:tcPr>
            <w:tcW w:w="303" w:type="pct"/>
            <w:tcBorders>
              <w:top w:val="single" w:sz="4" w:space="0" w:color="auto"/>
              <w:left w:val="single" w:sz="4" w:space="0" w:color="auto"/>
              <w:bottom w:val="single" w:sz="4" w:space="0" w:color="auto"/>
              <w:right w:val="single" w:sz="4" w:space="0" w:color="auto"/>
            </w:tcBorders>
            <w:noWrap/>
            <w:vAlign w:val="center"/>
          </w:tcPr>
          <w:p w14:paraId="3BBB9D30" w14:textId="77777777" w:rsidR="00A10F3A" w:rsidRPr="00A0326F" w:rsidRDefault="00A10F3A" w:rsidP="00DD70CB">
            <w:pPr>
              <w:jc w:val="center"/>
              <w:rPr>
                <w:rFonts w:ascii="標楷體" w:eastAsia="標楷體" w:hAnsi="標楷體"/>
                <w:sz w:val="20"/>
              </w:rPr>
            </w:pPr>
            <w:r w:rsidRPr="00A0326F">
              <w:rPr>
                <w:rFonts w:ascii="標楷體" w:eastAsia="標楷體" w:hAnsi="標楷體" w:hint="eastAsia"/>
                <w:sz w:val="20"/>
              </w:rPr>
              <w:t>10</w:t>
            </w:r>
          </w:p>
        </w:tc>
        <w:tc>
          <w:tcPr>
            <w:tcW w:w="552" w:type="pct"/>
            <w:tcBorders>
              <w:top w:val="single" w:sz="4" w:space="0" w:color="auto"/>
              <w:left w:val="single" w:sz="4" w:space="0" w:color="auto"/>
              <w:bottom w:val="single" w:sz="4" w:space="0" w:color="auto"/>
              <w:right w:val="single" w:sz="4" w:space="0" w:color="auto"/>
            </w:tcBorders>
            <w:vAlign w:val="center"/>
          </w:tcPr>
          <w:p w14:paraId="278A0358" w14:textId="77777777" w:rsidR="00A10F3A" w:rsidRPr="008B6785" w:rsidRDefault="00A10F3A" w:rsidP="00DD70CB">
            <w:pPr>
              <w:jc w:val="center"/>
              <w:rPr>
                <w:rFonts w:ascii="標楷體" w:eastAsia="標楷體" w:hAnsi="標楷體" w:cs="Arial"/>
                <w:sz w:val="20"/>
              </w:rPr>
            </w:pPr>
            <w:r>
              <w:rPr>
                <w:rFonts w:ascii="標楷體" w:eastAsia="標楷體" w:hAnsi="標楷體" w:cs="Arial" w:hint="eastAsia"/>
                <w:sz w:val="20"/>
              </w:rPr>
              <w:t>捷運工程局</w:t>
            </w:r>
          </w:p>
        </w:tc>
        <w:tc>
          <w:tcPr>
            <w:tcW w:w="1081" w:type="pct"/>
            <w:tcBorders>
              <w:top w:val="single" w:sz="4" w:space="0" w:color="auto"/>
              <w:left w:val="single" w:sz="4" w:space="0" w:color="auto"/>
              <w:bottom w:val="single" w:sz="4" w:space="0" w:color="auto"/>
              <w:right w:val="single" w:sz="4" w:space="0" w:color="auto"/>
            </w:tcBorders>
            <w:vAlign w:val="center"/>
          </w:tcPr>
          <w:p w14:paraId="74AF16B1"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環狀線新</w:t>
            </w:r>
            <w:proofErr w:type="gramStart"/>
            <w:r w:rsidRPr="002439A6">
              <w:rPr>
                <w:rFonts w:ascii="標楷體" w:eastAsia="標楷體" w:hAnsi="標楷體" w:hint="eastAsia"/>
                <w:color w:val="000000"/>
                <w:sz w:val="20"/>
              </w:rPr>
              <w:t>埔</w:t>
            </w:r>
            <w:proofErr w:type="gramEnd"/>
            <w:r w:rsidRPr="002439A6">
              <w:rPr>
                <w:rFonts w:ascii="標楷體" w:eastAsia="標楷體" w:hAnsi="標楷體" w:hint="eastAsia"/>
                <w:color w:val="000000"/>
                <w:sz w:val="20"/>
              </w:rPr>
              <w:t>民生地下道工程</w:t>
            </w:r>
          </w:p>
        </w:tc>
        <w:tc>
          <w:tcPr>
            <w:tcW w:w="702" w:type="pct"/>
            <w:tcBorders>
              <w:top w:val="single" w:sz="4" w:space="0" w:color="auto"/>
              <w:left w:val="single" w:sz="4" w:space="0" w:color="auto"/>
              <w:bottom w:val="single" w:sz="4" w:space="0" w:color="auto"/>
              <w:right w:val="single" w:sz="4" w:space="0" w:color="auto"/>
            </w:tcBorders>
            <w:vAlign w:val="center"/>
          </w:tcPr>
          <w:p w14:paraId="7C066854" w14:textId="77777777" w:rsidR="00A10F3A" w:rsidRPr="00BB6510" w:rsidRDefault="00A10F3A" w:rsidP="00DD70CB">
            <w:pPr>
              <w:widowControl/>
              <w:jc w:val="center"/>
              <w:rPr>
                <w:rFonts w:ascii="標楷體" w:eastAsia="標楷體" w:hAnsi="標楷體" w:cs="Arial"/>
                <w:kern w:val="0"/>
                <w:sz w:val="20"/>
              </w:rPr>
            </w:pPr>
            <w:r>
              <w:rPr>
                <w:rFonts w:ascii="標楷體" w:eastAsia="標楷體" w:hAnsi="標楷體" w:cs="Arial" w:hint="eastAsia"/>
                <w:kern w:val="0"/>
                <w:sz w:val="20"/>
              </w:rPr>
              <w:t>10809</w:t>
            </w:r>
            <w:r>
              <w:rPr>
                <w:rFonts w:ascii="標楷體" w:eastAsia="標楷體" w:hAnsi="標楷體" w:cs="Arial" w:hint="eastAsia"/>
                <w:color w:val="000000"/>
                <w:kern w:val="0"/>
                <w:sz w:val="20"/>
              </w:rPr>
              <w:t>－</w:t>
            </w:r>
            <w:r>
              <w:rPr>
                <w:rFonts w:ascii="標楷體" w:eastAsia="標楷體" w:hAnsi="標楷體" w:cs="Arial" w:hint="eastAsia"/>
                <w:kern w:val="0"/>
                <w:sz w:val="20"/>
              </w:rPr>
              <w:t>11509</w:t>
            </w:r>
          </w:p>
        </w:tc>
        <w:tc>
          <w:tcPr>
            <w:tcW w:w="636" w:type="pct"/>
            <w:tcBorders>
              <w:top w:val="single" w:sz="4" w:space="0" w:color="auto"/>
              <w:left w:val="nil"/>
              <w:bottom w:val="single" w:sz="4" w:space="0" w:color="auto"/>
              <w:right w:val="single" w:sz="4" w:space="0" w:color="auto"/>
            </w:tcBorders>
            <w:noWrap/>
            <w:vAlign w:val="center"/>
          </w:tcPr>
          <w:p w14:paraId="1CDD4B3D" w14:textId="77777777" w:rsidR="00A10F3A" w:rsidRPr="00BB6510"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590,282</w:t>
            </w:r>
          </w:p>
        </w:tc>
        <w:tc>
          <w:tcPr>
            <w:tcW w:w="565" w:type="pct"/>
            <w:tcBorders>
              <w:top w:val="single" w:sz="4" w:space="0" w:color="auto"/>
              <w:left w:val="nil"/>
              <w:bottom w:val="single" w:sz="4" w:space="0" w:color="auto"/>
              <w:right w:val="single" w:sz="4" w:space="0" w:color="auto"/>
            </w:tcBorders>
            <w:vAlign w:val="center"/>
          </w:tcPr>
          <w:p w14:paraId="709C2C36" w14:textId="77777777" w:rsidR="00A10F3A" w:rsidRPr="00BB6510"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424,716</w:t>
            </w:r>
          </w:p>
        </w:tc>
        <w:tc>
          <w:tcPr>
            <w:tcW w:w="591" w:type="pct"/>
            <w:tcBorders>
              <w:top w:val="single" w:sz="4" w:space="0" w:color="auto"/>
              <w:left w:val="nil"/>
              <w:bottom w:val="single" w:sz="4" w:space="0" w:color="auto"/>
              <w:right w:val="single" w:sz="4" w:space="0" w:color="auto"/>
            </w:tcBorders>
            <w:noWrap/>
            <w:vAlign w:val="center"/>
          </w:tcPr>
          <w:p w14:paraId="325917A4" w14:textId="77777777" w:rsidR="00A10F3A" w:rsidRPr="00BB6510"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335,353</w:t>
            </w:r>
          </w:p>
        </w:tc>
        <w:tc>
          <w:tcPr>
            <w:tcW w:w="570" w:type="pct"/>
            <w:tcBorders>
              <w:top w:val="single" w:sz="4" w:space="0" w:color="auto"/>
              <w:left w:val="nil"/>
              <w:bottom w:val="single" w:sz="4" w:space="0" w:color="auto"/>
              <w:right w:val="single" w:sz="4" w:space="0" w:color="auto"/>
            </w:tcBorders>
            <w:noWrap/>
            <w:vAlign w:val="center"/>
          </w:tcPr>
          <w:p w14:paraId="1EECCA84" w14:textId="77777777" w:rsidR="00A10F3A" w:rsidRPr="00BB6510"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 xml:space="preserve">78.96 </w:t>
            </w:r>
          </w:p>
        </w:tc>
      </w:tr>
      <w:tr w:rsidR="00A10F3A" w:rsidRPr="00A0326F" w14:paraId="4D7AE2B5" w14:textId="77777777" w:rsidTr="00DD70CB">
        <w:trPr>
          <w:trHeight w:val="1106"/>
        </w:trPr>
        <w:tc>
          <w:tcPr>
            <w:tcW w:w="303" w:type="pct"/>
            <w:tcBorders>
              <w:top w:val="single" w:sz="4" w:space="0" w:color="auto"/>
              <w:left w:val="single" w:sz="4" w:space="0" w:color="auto"/>
              <w:bottom w:val="single" w:sz="4" w:space="0" w:color="auto"/>
              <w:right w:val="single" w:sz="4" w:space="0" w:color="auto"/>
            </w:tcBorders>
            <w:noWrap/>
            <w:vAlign w:val="center"/>
          </w:tcPr>
          <w:p w14:paraId="1C3D7CD4" w14:textId="77777777" w:rsidR="00A10F3A" w:rsidRPr="00A0326F" w:rsidRDefault="00A10F3A" w:rsidP="00DD70CB">
            <w:pPr>
              <w:jc w:val="center"/>
              <w:rPr>
                <w:rFonts w:ascii="標楷體" w:eastAsia="標楷體" w:hAnsi="標楷體"/>
                <w:sz w:val="20"/>
              </w:rPr>
            </w:pPr>
            <w:r w:rsidRPr="00A0326F">
              <w:rPr>
                <w:rFonts w:ascii="標楷體" w:eastAsia="標楷體" w:hAnsi="標楷體" w:hint="eastAsia"/>
                <w:sz w:val="20"/>
              </w:rPr>
              <w:t>11</w:t>
            </w:r>
          </w:p>
        </w:tc>
        <w:tc>
          <w:tcPr>
            <w:tcW w:w="552" w:type="pct"/>
            <w:tcBorders>
              <w:top w:val="single" w:sz="4" w:space="0" w:color="auto"/>
              <w:left w:val="single" w:sz="4" w:space="0" w:color="auto"/>
              <w:bottom w:val="single" w:sz="4" w:space="0" w:color="auto"/>
              <w:right w:val="single" w:sz="4" w:space="0" w:color="auto"/>
            </w:tcBorders>
            <w:vAlign w:val="center"/>
          </w:tcPr>
          <w:p w14:paraId="7DEA8370" w14:textId="77777777" w:rsidR="00A10F3A" w:rsidRPr="008B6785" w:rsidRDefault="00A10F3A" w:rsidP="00DD70CB">
            <w:pPr>
              <w:jc w:val="center"/>
              <w:rPr>
                <w:rFonts w:ascii="標楷體" w:eastAsia="標楷體" w:hAnsi="標楷體" w:cs="Arial"/>
                <w:sz w:val="20"/>
              </w:rPr>
            </w:pPr>
            <w:r>
              <w:rPr>
                <w:rFonts w:ascii="標楷體" w:eastAsia="標楷體" w:hAnsi="標楷體" w:cs="Arial" w:hint="eastAsia"/>
                <w:sz w:val="20"/>
              </w:rPr>
              <w:t>民政局</w:t>
            </w:r>
          </w:p>
        </w:tc>
        <w:tc>
          <w:tcPr>
            <w:tcW w:w="1081" w:type="pct"/>
            <w:tcBorders>
              <w:top w:val="single" w:sz="4" w:space="0" w:color="auto"/>
              <w:left w:val="single" w:sz="4" w:space="0" w:color="auto"/>
              <w:bottom w:val="single" w:sz="4" w:space="0" w:color="auto"/>
              <w:right w:val="single" w:sz="4" w:space="0" w:color="auto"/>
            </w:tcBorders>
            <w:vAlign w:val="center"/>
          </w:tcPr>
          <w:p w14:paraId="28C16942"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鶯歌第一公墓興設第二納骨塔工程</w:t>
            </w:r>
          </w:p>
        </w:tc>
        <w:tc>
          <w:tcPr>
            <w:tcW w:w="702" w:type="pct"/>
            <w:tcBorders>
              <w:top w:val="single" w:sz="4" w:space="0" w:color="auto"/>
              <w:left w:val="single" w:sz="4" w:space="0" w:color="auto"/>
              <w:bottom w:val="single" w:sz="4" w:space="0" w:color="auto"/>
              <w:right w:val="single" w:sz="4" w:space="0" w:color="auto"/>
            </w:tcBorders>
            <w:vAlign w:val="center"/>
          </w:tcPr>
          <w:p w14:paraId="1EEFCF56" w14:textId="77777777" w:rsidR="00A10F3A" w:rsidRPr="008B6785" w:rsidRDefault="00A10F3A" w:rsidP="00DD70CB">
            <w:pPr>
              <w:widowControl/>
              <w:jc w:val="center"/>
              <w:rPr>
                <w:rFonts w:ascii="標楷體" w:eastAsia="標楷體" w:hAnsi="標楷體" w:cs="Arial"/>
                <w:kern w:val="0"/>
                <w:sz w:val="20"/>
              </w:rPr>
            </w:pPr>
            <w:r>
              <w:rPr>
                <w:rFonts w:ascii="標楷體" w:eastAsia="標楷體" w:hAnsi="標楷體" w:cs="Arial" w:hint="eastAsia"/>
                <w:kern w:val="0"/>
                <w:sz w:val="20"/>
              </w:rPr>
              <w:t>11101</w:t>
            </w:r>
            <w:r>
              <w:rPr>
                <w:rFonts w:ascii="標楷體" w:eastAsia="標楷體" w:hAnsi="標楷體" w:cs="Arial" w:hint="eastAsia"/>
                <w:color w:val="000000"/>
                <w:kern w:val="0"/>
                <w:sz w:val="20"/>
              </w:rPr>
              <w:t>－</w:t>
            </w:r>
            <w:r>
              <w:rPr>
                <w:rFonts w:ascii="標楷體" w:eastAsia="標楷體" w:hAnsi="標楷體" w:cs="Arial" w:hint="eastAsia"/>
                <w:kern w:val="0"/>
                <w:sz w:val="20"/>
              </w:rPr>
              <w:t>11612</w:t>
            </w:r>
          </w:p>
        </w:tc>
        <w:tc>
          <w:tcPr>
            <w:tcW w:w="636" w:type="pct"/>
            <w:tcBorders>
              <w:top w:val="single" w:sz="4" w:space="0" w:color="auto"/>
              <w:left w:val="nil"/>
              <w:bottom w:val="single" w:sz="4" w:space="0" w:color="auto"/>
              <w:right w:val="single" w:sz="4" w:space="0" w:color="auto"/>
            </w:tcBorders>
            <w:noWrap/>
            <w:vAlign w:val="center"/>
          </w:tcPr>
          <w:p w14:paraId="70F1DF38" w14:textId="77777777" w:rsidR="00A10F3A" w:rsidRPr="00BB6510"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467,500</w:t>
            </w:r>
          </w:p>
        </w:tc>
        <w:tc>
          <w:tcPr>
            <w:tcW w:w="565" w:type="pct"/>
            <w:tcBorders>
              <w:top w:val="single" w:sz="4" w:space="0" w:color="auto"/>
              <w:left w:val="nil"/>
              <w:bottom w:val="single" w:sz="4" w:space="0" w:color="auto"/>
              <w:right w:val="single" w:sz="4" w:space="0" w:color="auto"/>
            </w:tcBorders>
            <w:vAlign w:val="center"/>
          </w:tcPr>
          <w:p w14:paraId="0A0D6467" w14:textId="77777777" w:rsidR="00A10F3A" w:rsidRPr="00BB6510"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137,000</w:t>
            </w:r>
          </w:p>
        </w:tc>
        <w:tc>
          <w:tcPr>
            <w:tcW w:w="591" w:type="pct"/>
            <w:tcBorders>
              <w:top w:val="single" w:sz="4" w:space="0" w:color="auto"/>
              <w:left w:val="nil"/>
              <w:bottom w:val="single" w:sz="4" w:space="0" w:color="auto"/>
              <w:right w:val="single" w:sz="4" w:space="0" w:color="auto"/>
            </w:tcBorders>
            <w:noWrap/>
            <w:vAlign w:val="center"/>
          </w:tcPr>
          <w:p w14:paraId="3ED17D0A" w14:textId="77777777" w:rsidR="00A10F3A" w:rsidRPr="00BB6510"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76,897</w:t>
            </w:r>
          </w:p>
        </w:tc>
        <w:tc>
          <w:tcPr>
            <w:tcW w:w="570" w:type="pct"/>
            <w:tcBorders>
              <w:top w:val="single" w:sz="4" w:space="0" w:color="auto"/>
              <w:left w:val="nil"/>
              <w:bottom w:val="single" w:sz="4" w:space="0" w:color="auto"/>
              <w:right w:val="single" w:sz="4" w:space="0" w:color="auto"/>
            </w:tcBorders>
            <w:noWrap/>
            <w:vAlign w:val="center"/>
          </w:tcPr>
          <w:p w14:paraId="05B6B643" w14:textId="77777777" w:rsidR="00A10F3A" w:rsidRPr="00BB6510"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 xml:space="preserve">56.13 </w:t>
            </w:r>
          </w:p>
        </w:tc>
      </w:tr>
    </w:tbl>
    <w:p w14:paraId="7E5826B2" w14:textId="77777777" w:rsidR="00A10F3A" w:rsidRPr="00A0326F" w:rsidRDefault="00A10F3A" w:rsidP="00A10F3A">
      <w:pPr>
        <w:widowControl/>
        <w:snapToGrid w:val="0"/>
        <w:jc w:val="right"/>
        <w:rPr>
          <w:rFonts w:ascii="標楷體" w:eastAsia="標楷體" w:hAnsi="標楷體" w:cs="新細明體"/>
          <w:b/>
          <w:bCs/>
          <w:spacing w:val="-20"/>
          <w:kern w:val="0"/>
          <w:sz w:val="36"/>
          <w:szCs w:val="36"/>
          <w:u w:val="single"/>
        </w:rPr>
        <w:sectPr w:rsidR="00A10F3A" w:rsidRPr="00A0326F" w:rsidSect="003F328D">
          <w:pgSz w:w="11907" w:h="16839" w:code="9"/>
          <w:pgMar w:top="1418" w:right="1134" w:bottom="1418" w:left="851" w:header="1021" w:footer="992" w:gutter="0"/>
          <w:cols w:space="425"/>
          <w:docGrid w:linePitch="360"/>
        </w:sectPr>
      </w:pPr>
    </w:p>
    <w:tbl>
      <w:tblPr>
        <w:tblW w:w="9950" w:type="dxa"/>
        <w:tblInd w:w="28" w:type="dxa"/>
        <w:tblCellMar>
          <w:left w:w="28" w:type="dxa"/>
          <w:right w:w="28" w:type="dxa"/>
        </w:tblCellMar>
        <w:tblLook w:val="0000" w:firstRow="0" w:lastRow="0" w:firstColumn="0" w:lastColumn="0" w:noHBand="0" w:noVBand="0"/>
      </w:tblPr>
      <w:tblGrid>
        <w:gridCol w:w="550"/>
        <w:gridCol w:w="425"/>
        <w:gridCol w:w="704"/>
        <w:gridCol w:w="231"/>
        <w:gridCol w:w="992"/>
        <w:gridCol w:w="933"/>
        <w:gridCol w:w="1429"/>
        <w:gridCol w:w="1024"/>
        <w:gridCol w:w="219"/>
        <w:gridCol w:w="1104"/>
        <w:gridCol w:w="1242"/>
        <w:gridCol w:w="1104"/>
      </w:tblGrid>
      <w:tr w:rsidR="00A10F3A" w:rsidRPr="00A0326F" w14:paraId="7DFEA168" w14:textId="77777777" w:rsidTr="00DD70CB">
        <w:trPr>
          <w:trHeight w:val="420"/>
        </w:trPr>
        <w:tc>
          <w:tcPr>
            <w:tcW w:w="9950" w:type="dxa"/>
            <w:gridSpan w:val="12"/>
            <w:tcBorders>
              <w:left w:val="nil"/>
              <w:bottom w:val="nil"/>
              <w:right w:val="nil"/>
            </w:tcBorders>
            <w:noWrap/>
          </w:tcPr>
          <w:p w14:paraId="16D17EEA" w14:textId="77777777" w:rsidR="00A10F3A" w:rsidRPr="00716A35" w:rsidRDefault="00A10F3A" w:rsidP="00DD70CB">
            <w:pPr>
              <w:snapToGrid w:val="0"/>
              <w:spacing w:line="340" w:lineRule="exact"/>
              <w:ind w:left="1055" w:rightChars="16" w:right="38" w:hangingChars="439" w:hanging="1055"/>
              <w:rPr>
                <w:rFonts w:ascii="標楷體" w:eastAsia="標楷體" w:hAnsi="標楷體"/>
                <w:b/>
                <w:szCs w:val="24"/>
              </w:rPr>
            </w:pPr>
            <w:r w:rsidRPr="00A0326F">
              <w:rPr>
                <w:rFonts w:ascii="標楷體" w:eastAsia="標楷體" w:hAnsi="標楷體" w:hint="eastAsia"/>
                <w:b/>
                <w:szCs w:val="24"/>
              </w:rPr>
              <w:lastRenderedPageBreak/>
              <w:t>建設計畫年度預算執行率未達80％案件</w:t>
            </w:r>
          </w:p>
        </w:tc>
      </w:tr>
      <w:tr w:rsidR="00A10F3A" w:rsidRPr="00B63C31" w14:paraId="3D9B66C7" w14:textId="77777777" w:rsidTr="00DD70CB">
        <w:trPr>
          <w:trHeight w:val="340"/>
        </w:trPr>
        <w:tc>
          <w:tcPr>
            <w:tcW w:w="9950" w:type="dxa"/>
            <w:gridSpan w:val="12"/>
            <w:tcBorders>
              <w:top w:val="nil"/>
              <w:left w:val="nil"/>
              <w:bottom w:val="single" w:sz="4" w:space="0" w:color="auto"/>
            </w:tcBorders>
            <w:noWrap/>
            <w:vAlign w:val="bottom"/>
          </w:tcPr>
          <w:p w14:paraId="2C832126" w14:textId="77777777" w:rsidR="00A10F3A" w:rsidRPr="002D508B" w:rsidRDefault="00A10F3A" w:rsidP="00DD70CB">
            <w:pPr>
              <w:widowControl/>
              <w:spacing w:line="300" w:lineRule="exact"/>
              <w:jc w:val="right"/>
              <w:rPr>
                <w:rFonts w:ascii="標楷體" w:eastAsia="標楷體" w:hAnsi="標楷體"/>
                <w:sz w:val="20"/>
              </w:rPr>
            </w:pPr>
            <w:r w:rsidRPr="002D508B">
              <w:rPr>
                <w:rFonts w:ascii="標楷體" w:eastAsia="標楷體" w:hAnsi="標楷體" w:hint="eastAsia"/>
                <w:sz w:val="20"/>
              </w:rPr>
              <w:t>單位：新臺幣千元、％</w:t>
            </w:r>
          </w:p>
        </w:tc>
      </w:tr>
      <w:tr w:rsidR="00A10F3A" w:rsidRPr="00A0326F" w14:paraId="5D63B190" w14:textId="77777777" w:rsidTr="00C57F6F">
        <w:trPr>
          <w:trHeight w:val="920"/>
        </w:trPr>
        <w:tc>
          <w:tcPr>
            <w:tcW w:w="975" w:type="dxa"/>
            <w:gridSpan w:val="2"/>
            <w:tcBorders>
              <w:top w:val="single" w:sz="4" w:space="0" w:color="auto"/>
              <w:left w:val="single" w:sz="4" w:space="0" w:color="auto"/>
              <w:bottom w:val="single" w:sz="4" w:space="0" w:color="auto"/>
              <w:right w:val="single" w:sz="4" w:space="0" w:color="auto"/>
            </w:tcBorders>
            <w:vAlign w:val="center"/>
          </w:tcPr>
          <w:p w14:paraId="0DC2AE12" w14:textId="77777777" w:rsidR="00A10F3A" w:rsidRPr="00A0326F" w:rsidRDefault="00A10F3A" w:rsidP="00DD70CB">
            <w:pPr>
              <w:snapToGrid w:val="0"/>
              <w:ind w:rightChars="21" w:right="50" w:firstLineChars="17" w:firstLine="27"/>
              <w:jc w:val="distribute"/>
              <w:rPr>
                <w:rFonts w:ascii="標楷體" w:eastAsia="標楷體" w:hAnsi="標楷體" w:cs="Arial"/>
                <w:color w:val="000000"/>
                <w:spacing w:val="-20"/>
                <w:sz w:val="20"/>
              </w:rPr>
            </w:pPr>
            <w:r>
              <w:rPr>
                <w:rFonts w:ascii="標楷體" w:eastAsia="標楷體" w:hAnsi="標楷體" w:cs="Arial" w:hint="eastAsia"/>
                <w:color w:val="000000"/>
                <w:spacing w:val="-20"/>
                <w:sz w:val="20"/>
              </w:rPr>
              <w:t>年</w:t>
            </w:r>
            <w:r w:rsidRPr="00A0326F">
              <w:rPr>
                <w:rFonts w:ascii="標楷體" w:eastAsia="標楷體" w:hAnsi="標楷體" w:cs="Arial" w:hint="eastAsia"/>
                <w:color w:val="000000"/>
                <w:spacing w:val="-20"/>
                <w:sz w:val="20"/>
              </w:rPr>
              <w:t>度可支</w:t>
            </w:r>
          </w:p>
          <w:p w14:paraId="009CB0D9" w14:textId="77777777" w:rsidR="00A10F3A" w:rsidRPr="00A0326F" w:rsidRDefault="00A10F3A" w:rsidP="00DD70CB">
            <w:pPr>
              <w:snapToGrid w:val="0"/>
              <w:ind w:rightChars="15" w:right="36" w:firstLineChars="26" w:firstLine="42"/>
              <w:jc w:val="distribute"/>
              <w:rPr>
                <w:rFonts w:ascii="標楷體" w:eastAsia="標楷體" w:hAnsi="標楷體" w:cs="Arial"/>
                <w:color w:val="000000"/>
                <w:spacing w:val="-20"/>
                <w:sz w:val="20"/>
              </w:rPr>
            </w:pPr>
            <w:r w:rsidRPr="00A0326F">
              <w:rPr>
                <w:rFonts w:ascii="標楷體" w:eastAsia="標楷體" w:hAnsi="標楷體" w:cs="Arial" w:hint="eastAsia"/>
                <w:color w:val="000000"/>
                <w:spacing w:val="-20"/>
                <w:sz w:val="20"/>
              </w:rPr>
              <w:t>用預算數</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1639332D" w14:textId="77777777" w:rsidR="00A10F3A" w:rsidRPr="00A0326F" w:rsidRDefault="00A10F3A" w:rsidP="00DD70CB">
            <w:pPr>
              <w:snapToGrid w:val="0"/>
              <w:ind w:rightChars="12" w:right="29" w:firstLineChars="11" w:firstLine="18"/>
              <w:jc w:val="distribute"/>
              <w:rPr>
                <w:rFonts w:ascii="標楷體" w:eastAsia="標楷體" w:hAnsi="標楷體" w:cs="Arial"/>
                <w:color w:val="000000"/>
                <w:spacing w:val="-20"/>
                <w:sz w:val="20"/>
              </w:rPr>
            </w:pPr>
            <w:r w:rsidRPr="00A0326F">
              <w:rPr>
                <w:rFonts w:ascii="標楷體" w:eastAsia="標楷體" w:hAnsi="標楷體" w:cs="Arial" w:hint="eastAsia"/>
                <w:color w:val="000000"/>
                <w:spacing w:val="-20"/>
                <w:sz w:val="20"/>
              </w:rPr>
              <w:t>年度預算</w:t>
            </w:r>
          </w:p>
          <w:p w14:paraId="2B6CFD9F" w14:textId="77777777" w:rsidR="00A10F3A" w:rsidRPr="00A0326F" w:rsidRDefault="00A10F3A" w:rsidP="00DD70CB">
            <w:pPr>
              <w:snapToGrid w:val="0"/>
              <w:ind w:rightChars="20" w:right="48" w:firstLineChars="20" w:firstLine="32"/>
              <w:jc w:val="distribute"/>
              <w:rPr>
                <w:rFonts w:ascii="標楷體" w:eastAsia="標楷體" w:hAnsi="標楷體" w:cs="Arial"/>
                <w:color w:val="000000"/>
                <w:spacing w:val="-20"/>
                <w:sz w:val="20"/>
              </w:rPr>
            </w:pPr>
            <w:r w:rsidRPr="00A0326F">
              <w:rPr>
                <w:rFonts w:ascii="標楷體" w:eastAsia="標楷體" w:hAnsi="標楷體" w:cs="Arial" w:hint="eastAsia"/>
                <w:color w:val="000000"/>
                <w:spacing w:val="-20"/>
                <w:sz w:val="20"/>
              </w:rPr>
              <w:t>執 行 數</w:t>
            </w:r>
          </w:p>
        </w:tc>
        <w:tc>
          <w:tcPr>
            <w:tcW w:w="989" w:type="dxa"/>
            <w:tcBorders>
              <w:top w:val="single" w:sz="4" w:space="0" w:color="auto"/>
              <w:left w:val="single" w:sz="4" w:space="0" w:color="auto"/>
              <w:bottom w:val="single" w:sz="4" w:space="0" w:color="auto"/>
              <w:right w:val="single" w:sz="4" w:space="0" w:color="auto"/>
            </w:tcBorders>
            <w:vAlign w:val="center"/>
          </w:tcPr>
          <w:p w14:paraId="0F4A8B8D" w14:textId="77777777" w:rsidR="00A10F3A" w:rsidRPr="00A0326F" w:rsidRDefault="00A10F3A" w:rsidP="00DD70CB">
            <w:pPr>
              <w:snapToGrid w:val="0"/>
              <w:ind w:leftChars="-1" w:left="1" w:rightChars="21" w:right="50" w:hangingChars="2" w:hanging="3"/>
              <w:jc w:val="distribute"/>
              <w:rPr>
                <w:rFonts w:ascii="標楷體" w:eastAsia="標楷體" w:hAnsi="標楷體" w:cs="Arial"/>
                <w:color w:val="000000"/>
                <w:spacing w:val="-20"/>
                <w:sz w:val="20"/>
              </w:rPr>
            </w:pPr>
            <w:r w:rsidRPr="00A0326F">
              <w:rPr>
                <w:rFonts w:ascii="標楷體" w:eastAsia="標楷體" w:hAnsi="標楷體" w:cs="Arial" w:hint="eastAsia"/>
                <w:color w:val="000000"/>
                <w:spacing w:val="-20"/>
                <w:sz w:val="20"/>
              </w:rPr>
              <w:t>年度預算</w:t>
            </w:r>
          </w:p>
          <w:p w14:paraId="39D866B2" w14:textId="77777777" w:rsidR="00A10F3A" w:rsidRPr="00A0326F" w:rsidRDefault="00A10F3A" w:rsidP="00DD70CB">
            <w:pPr>
              <w:snapToGrid w:val="0"/>
              <w:ind w:leftChars="-1" w:left="1" w:rightChars="9" w:right="22" w:hangingChars="2" w:hanging="3"/>
              <w:rPr>
                <w:rFonts w:ascii="標楷體" w:eastAsia="標楷體" w:hAnsi="標楷體" w:cs="Arial"/>
                <w:color w:val="000000"/>
                <w:spacing w:val="-20"/>
                <w:sz w:val="20"/>
              </w:rPr>
            </w:pPr>
            <w:r w:rsidRPr="00A0326F">
              <w:rPr>
                <w:rFonts w:ascii="標楷體" w:eastAsia="標楷體" w:hAnsi="標楷體" w:cs="Arial" w:hint="eastAsia"/>
                <w:color w:val="000000"/>
                <w:spacing w:val="-20"/>
                <w:sz w:val="20"/>
              </w:rPr>
              <w:t xml:space="preserve">執  </w:t>
            </w:r>
            <w:r w:rsidRPr="00A0326F">
              <w:rPr>
                <w:rFonts w:ascii="標楷體" w:eastAsia="標楷體" w:hAnsi="標楷體" w:cs="Arial" w:hint="eastAsia"/>
                <w:color w:val="000000"/>
                <w:spacing w:val="-20"/>
                <w:sz w:val="26"/>
                <w:szCs w:val="26"/>
              </w:rPr>
              <w:t xml:space="preserve"> </w:t>
            </w:r>
            <w:r w:rsidRPr="00A0326F">
              <w:rPr>
                <w:rFonts w:ascii="標楷體" w:eastAsia="標楷體" w:hAnsi="標楷體" w:cs="Arial" w:hint="eastAsia"/>
                <w:color w:val="000000"/>
                <w:spacing w:val="-20"/>
                <w:sz w:val="20"/>
              </w:rPr>
              <w:t xml:space="preserve">行 </w:t>
            </w:r>
            <w:r w:rsidRPr="00A0326F">
              <w:rPr>
                <w:rFonts w:ascii="標楷體" w:eastAsia="標楷體" w:hAnsi="標楷體" w:cs="Arial" w:hint="eastAsia"/>
                <w:color w:val="000000"/>
                <w:spacing w:val="-20"/>
                <w:sz w:val="26"/>
                <w:szCs w:val="26"/>
              </w:rPr>
              <w:t xml:space="preserve"> </w:t>
            </w:r>
            <w:r w:rsidRPr="00A0326F">
              <w:rPr>
                <w:rFonts w:ascii="標楷體" w:eastAsia="標楷體" w:hAnsi="標楷體" w:cs="Arial" w:hint="eastAsia"/>
                <w:color w:val="000000"/>
                <w:spacing w:val="-20"/>
                <w:sz w:val="20"/>
              </w:rPr>
              <w:t xml:space="preserve"> 率</w:t>
            </w:r>
          </w:p>
        </w:tc>
        <w:tc>
          <w:tcPr>
            <w:tcW w:w="3383" w:type="dxa"/>
            <w:gridSpan w:val="3"/>
            <w:tcBorders>
              <w:top w:val="single" w:sz="4" w:space="0" w:color="auto"/>
              <w:left w:val="single" w:sz="4" w:space="0" w:color="auto"/>
              <w:bottom w:val="single" w:sz="4" w:space="0" w:color="auto"/>
              <w:right w:val="single" w:sz="4" w:space="0" w:color="auto"/>
            </w:tcBorders>
            <w:vAlign w:val="center"/>
          </w:tcPr>
          <w:p w14:paraId="3DE87AEA" w14:textId="77777777" w:rsidR="00A10F3A" w:rsidRPr="00A0326F" w:rsidRDefault="00A10F3A" w:rsidP="00DD70CB">
            <w:pPr>
              <w:snapToGrid w:val="0"/>
              <w:ind w:rightChars="33" w:right="79" w:firstLineChars="46" w:firstLine="74"/>
              <w:jc w:val="center"/>
              <w:rPr>
                <w:rFonts w:ascii="標楷體" w:eastAsia="標楷體" w:hAnsi="標楷體" w:cs="Arial"/>
                <w:color w:val="000000"/>
                <w:spacing w:val="-20"/>
                <w:sz w:val="20"/>
              </w:rPr>
            </w:pPr>
            <w:r w:rsidRPr="00A0326F">
              <w:rPr>
                <w:rFonts w:ascii="標楷體" w:eastAsia="標楷體" w:hAnsi="標楷體" w:cs="Arial" w:hint="eastAsia"/>
                <w:color w:val="000000"/>
                <w:spacing w:val="-20"/>
                <w:sz w:val="20"/>
              </w:rPr>
              <w:t>落 後 原 因</w:t>
            </w:r>
          </w:p>
        </w:tc>
        <w:tc>
          <w:tcPr>
            <w:tcW w:w="3669" w:type="dxa"/>
            <w:gridSpan w:val="4"/>
            <w:tcBorders>
              <w:top w:val="single" w:sz="4" w:space="0" w:color="auto"/>
              <w:left w:val="single" w:sz="4" w:space="0" w:color="auto"/>
              <w:bottom w:val="single" w:sz="4" w:space="0" w:color="auto"/>
              <w:right w:val="single" w:sz="4" w:space="0" w:color="auto"/>
            </w:tcBorders>
            <w:vAlign w:val="center"/>
          </w:tcPr>
          <w:p w14:paraId="1AC046AA" w14:textId="77777777" w:rsidR="00A10F3A" w:rsidRPr="00A0326F" w:rsidRDefault="00A10F3A" w:rsidP="00DD70CB">
            <w:pPr>
              <w:snapToGrid w:val="0"/>
              <w:ind w:leftChars="-8" w:left="-19" w:rightChars="50" w:right="120"/>
              <w:jc w:val="center"/>
              <w:rPr>
                <w:rFonts w:ascii="標楷體" w:eastAsia="標楷體" w:hAnsi="標楷體" w:cs="新細明體"/>
                <w:spacing w:val="-20"/>
                <w:sz w:val="20"/>
              </w:rPr>
            </w:pPr>
            <w:r w:rsidRPr="00A0326F">
              <w:rPr>
                <w:rFonts w:ascii="標楷體" w:eastAsia="標楷體" w:hAnsi="標楷體" w:cs="Arial" w:hint="eastAsia"/>
                <w:color w:val="000000"/>
                <w:spacing w:val="-20"/>
                <w:sz w:val="20"/>
              </w:rPr>
              <w:t>本 處 查 核 意 見</w:t>
            </w:r>
          </w:p>
        </w:tc>
      </w:tr>
      <w:tr w:rsidR="00A10F3A" w:rsidRPr="00A0326F" w14:paraId="75019F21" w14:textId="77777777" w:rsidTr="00C57F6F">
        <w:trPr>
          <w:trHeight w:val="1088"/>
        </w:trPr>
        <w:tc>
          <w:tcPr>
            <w:tcW w:w="975" w:type="dxa"/>
            <w:gridSpan w:val="2"/>
            <w:tcBorders>
              <w:top w:val="single" w:sz="4" w:space="0" w:color="auto"/>
              <w:left w:val="single" w:sz="4" w:space="0" w:color="auto"/>
              <w:bottom w:val="single" w:sz="4" w:space="0" w:color="auto"/>
              <w:right w:val="single" w:sz="4" w:space="0" w:color="auto"/>
            </w:tcBorders>
            <w:vAlign w:val="center"/>
          </w:tcPr>
          <w:p w14:paraId="549FB7EE" w14:textId="77777777" w:rsidR="00A10F3A" w:rsidRPr="00EB5754" w:rsidRDefault="00A10F3A" w:rsidP="00DD70CB">
            <w:pPr>
              <w:spacing w:line="200" w:lineRule="exact"/>
              <w:jc w:val="right"/>
              <w:rPr>
                <w:rFonts w:ascii="標楷體" w:eastAsia="標楷體" w:hAnsi="標楷體"/>
                <w:color w:val="000000"/>
                <w:sz w:val="20"/>
              </w:rPr>
            </w:pPr>
            <w:r w:rsidRPr="00EB5754">
              <w:rPr>
                <w:rFonts w:ascii="標楷體" w:eastAsia="標楷體" w:hAnsi="標楷體" w:hint="eastAsia"/>
                <w:color w:val="000000"/>
                <w:sz w:val="20"/>
              </w:rPr>
              <w:t>23,450</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0E5FFE67" w14:textId="77777777" w:rsidR="00A10F3A" w:rsidRPr="00EB5754" w:rsidRDefault="00A10F3A" w:rsidP="00DD70CB">
            <w:pPr>
              <w:spacing w:line="200" w:lineRule="exact"/>
              <w:jc w:val="right"/>
              <w:rPr>
                <w:rFonts w:ascii="標楷體" w:eastAsia="標楷體" w:hAnsi="標楷體"/>
                <w:color w:val="000000"/>
                <w:sz w:val="20"/>
              </w:rPr>
            </w:pPr>
            <w:r w:rsidRPr="00EB5754">
              <w:rPr>
                <w:rFonts w:ascii="標楷體" w:eastAsia="標楷體" w:hAnsi="標楷體" w:hint="eastAsia"/>
                <w:color w:val="000000"/>
                <w:sz w:val="20"/>
              </w:rPr>
              <w:t>207</w:t>
            </w:r>
          </w:p>
        </w:tc>
        <w:tc>
          <w:tcPr>
            <w:tcW w:w="989" w:type="dxa"/>
            <w:tcBorders>
              <w:top w:val="single" w:sz="4" w:space="0" w:color="auto"/>
              <w:left w:val="single" w:sz="4" w:space="0" w:color="auto"/>
              <w:bottom w:val="single" w:sz="4" w:space="0" w:color="auto"/>
              <w:right w:val="single" w:sz="4" w:space="0" w:color="auto"/>
            </w:tcBorders>
            <w:vAlign w:val="center"/>
          </w:tcPr>
          <w:p w14:paraId="13AF8033" w14:textId="77777777" w:rsidR="00A10F3A" w:rsidRPr="00EB5754" w:rsidRDefault="00A10F3A" w:rsidP="00DD70CB">
            <w:pPr>
              <w:spacing w:line="200" w:lineRule="exact"/>
              <w:jc w:val="right"/>
              <w:rPr>
                <w:rFonts w:ascii="標楷體" w:eastAsia="標楷體" w:hAnsi="標楷體"/>
                <w:color w:val="000000"/>
                <w:sz w:val="20"/>
              </w:rPr>
            </w:pPr>
            <w:r w:rsidRPr="00EB5754">
              <w:rPr>
                <w:rFonts w:ascii="標楷體" w:eastAsia="標楷體" w:hAnsi="標楷體" w:hint="eastAsia"/>
                <w:color w:val="000000"/>
                <w:sz w:val="20"/>
              </w:rPr>
              <w:t xml:space="preserve">0.88 </w:t>
            </w:r>
          </w:p>
        </w:tc>
        <w:tc>
          <w:tcPr>
            <w:tcW w:w="3383" w:type="dxa"/>
            <w:gridSpan w:val="3"/>
            <w:tcBorders>
              <w:top w:val="single" w:sz="4" w:space="0" w:color="auto"/>
              <w:left w:val="single" w:sz="4" w:space="0" w:color="auto"/>
              <w:bottom w:val="single" w:sz="4" w:space="0" w:color="auto"/>
              <w:right w:val="single" w:sz="4" w:space="0" w:color="auto"/>
            </w:tcBorders>
            <w:vAlign w:val="center"/>
          </w:tcPr>
          <w:p w14:paraId="4ED5E2A4" w14:textId="77777777" w:rsidR="00A10F3A" w:rsidRPr="002439A6" w:rsidRDefault="00A10F3A" w:rsidP="00DD70CB">
            <w:pPr>
              <w:spacing w:line="240" w:lineRule="exact"/>
              <w:jc w:val="both"/>
              <w:rPr>
                <w:rFonts w:ascii="標楷體" w:eastAsia="標楷體" w:hAnsi="標楷體"/>
                <w:color w:val="000000"/>
                <w:sz w:val="20"/>
              </w:rPr>
            </w:pPr>
            <w:r w:rsidRPr="004D37E2">
              <w:rPr>
                <w:rFonts w:ascii="標楷體" w:eastAsia="標楷體" w:hAnsi="標楷體"/>
                <w:color w:val="000000"/>
                <w:sz w:val="20"/>
              </w:rPr>
              <w:t>因</w:t>
            </w:r>
            <w:r w:rsidRPr="004D37E2">
              <w:rPr>
                <w:rFonts w:ascii="標楷體" w:eastAsia="標楷體" w:hAnsi="標楷體" w:hint="eastAsia"/>
                <w:color w:val="000000"/>
                <w:sz w:val="20"/>
              </w:rPr>
              <w:t>用</w:t>
            </w:r>
            <w:r w:rsidRPr="004D37E2">
              <w:rPr>
                <w:rFonts w:ascii="標楷體" w:eastAsia="標楷體" w:hAnsi="標楷體"/>
                <w:color w:val="000000"/>
                <w:sz w:val="20"/>
              </w:rPr>
              <w:t>地</w:t>
            </w:r>
            <w:r>
              <w:rPr>
                <w:rFonts w:ascii="標楷體" w:eastAsia="標楷體" w:hAnsi="標楷體" w:hint="eastAsia"/>
                <w:color w:val="000000"/>
                <w:sz w:val="20"/>
              </w:rPr>
              <w:t>所有權尚存爭議而調整開發計畫，規劃作業時程較預計落後所致</w:t>
            </w:r>
            <w:r w:rsidRPr="004D37E2">
              <w:rPr>
                <w:rFonts w:ascii="標楷體" w:eastAsia="標楷體" w:hAnsi="標楷體"/>
                <w:color w:val="000000"/>
                <w:sz w:val="20"/>
              </w:rPr>
              <w:t>。</w:t>
            </w:r>
          </w:p>
        </w:tc>
        <w:tc>
          <w:tcPr>
            <w:tcW w:w="3669" w:type="dxa"/>
            <w:gridSpan w:val="4"/>
            <w:tcBorders>
              <w:top w:val="single" w:sz="4" w:space="0" w:color="auto"/>
              <w:left w:val="single" w:sz="4" w:space="0" w:color="auto"/>
              <w:bottom w:val="single" w:sz="4" w:space="0" w:color="auto"/>
              <w:right w:val="single" w:sz="4" w:space="0" w:color="auto"/>
            </w:tcBorders>
            <w:vAlign w:val="center"/>
          </w:tcPr>
          <w:p w14:paraId="7E649DAB" w14:textId="77777777" w:rsidR="00A10F3A" w:rsidRPr="00A27EE3" w:rsidRDefault="00A10F3A" w:rsidP="00DD70CB">
            <w:pPr>
              <w:spacing w:line="200" w:lineRule="exact"/>
              <w:jc w:val="both"/>
              <w:rPr>
                <w:rFonts w:ascii="標楷體" w:eastAsia="標楷體" w:hAnsi="標楷體" w:cs="Arial"/>
                <w:color w:val="FF0000"/>
                <w:spacing w:val="-8"/>
                <w:sz w:val="20"/>
              </w:rPr>
            </w:pPr>
            <w:r w:rsidRPr="002439A6">
              <w:rPr>
                <w:rFonts w:ascii="標楷體" w:eastAsia="標楷體" w:hAnsi="標楷體" w:hint="eastAsia"/>
                <w:color w:val="000000"/>
                <w:sz w:val="20"/>
              </w:rPr>
              <w:t>業派員就計畫執行情形辦理調查，相關缺失已通知檢討改進，並督促積極辦理。</w:t>
            </w:r>
          </w:p>
        </w:tc>
      </w:tr>
      <w:tr w:rsidR="00A10F3A" w:rsidRPr="00A0326F" w14:paraId="7AB0069E" w14:textId="77777777" w:rsidTr="00C57F6F">
        <w:trPr>
          <w:trHeight w:val="1144"/>
        </w:trPr>
        <w:tc>
          <w:tcPr>
            <w:tcW w:w="975" w:type="dxa"/>
            <w:gridSpan w:val="2"/>
            <w:tcBorders>
              <w:top w:val="single" w:sz="4" w:space="0" w:color="auto"/>
              <w:left w:val="single" w:sz="4" w:space="0" w:color="auto"/>
              <w:bottom w:val="single" w:sz="4" w:space="0" w:color="auto"/>
              <w:right w:val="single" w:sz="4" w:space="0" w:color="auto"/>
            </w:tcBorders>
            <w:noWrap/>
            <w:vAlign w:val="center"/>
          </w:tcPr>
          <w:p w14:paraId="5A42B87C" w14:textId="77777777" w:rsidR="00A10F3A" w:rsidRPr="00B45BEC" w:rsidRDefault="00A10F3A" w:rsidP="00DD70CB">
            <w:pPr>
              <w:spacing w:line="200" w:lineRule="exact"/>
              <w:jc w:val="right"/>
              <w:rPr>
                <w:rFonts w:ascii="標楷體" w:eastAsia="標楷體" w:hAnsi="標楷體"/>
                <w:color w:val="000000"/>
                <w:sz w:val="20"/>
              </w:rPr>
            </w:pPr>
            <w:r w:rsidRPr="00B45BEC">
              <w:rPr>
                <w:rFonts w:ascii="標楷體" w:eastAsia="標楷體" w:hAnsi="標楷體" w:hint="eastAsia"/>
                <w:color w:val="000000"/>
                <w:sz w:val="20"/>
              </w:rPr>
              <w:t>163,744</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4CAC64DB" w14:textId="77777777" w:rsidR="00A10F3A" w:rsidRPr="00B45BEC" w:rsidRDefault="00A10F3A" w:rsidP="00DD70CB">
            <w:pPr>
              <w:spacing w:line="200" w:lineRule="exact"/>
              <w:jc w:val="right"/>
              <w:rPr>
                <w:rFonts w:ascii="標楷體" w:eastAsia="標楷體" w:hAnsi="標楷體"/>
                <w:color w:val="000000"/>
                <w:sz w:val="20"/>
              </w:rPr>
            </w:pPr>
            <w:r w:rsidRPr="00B45BEC">
              <w:rPr>
                <w:rFonts w:ascii="標楷體" w:eastAsia="標楷體" w:hAnsi="標楷體" w:hint="eastAsia"/>
                <w:color w:val="000000"/>
                <w:sz w:val="20"/>
              </w:rPr>
              <w:t>3,845</w:t>
            </w:r>
          </w:p>
        </w:tc>
        <w:tc>
          <w:tcPr>
            <w:tcW w:w="989" w:type="dxa"/>
            <w:tcBorders>
              <w:top w:val="single" w:sz="4" w:space="0" w:color="auto"/>
              <w:left w:val="single" w:sz="4" w:space="0" w:color="auto"/>
              <w:bottom w:val="single" w:sz="4" w:space="0" w:color="auto"/>
              <w:right w:val="single" w:sz="4" w:space="0" w:color="auto"/>
            </w:tcBorders>
            <w:vAlign w:val="center"/>
          </w:tcPr>
          <w:p w14:paraId="0CA61069" w14:textId="77777777" w:rsidR="00A10F3A" w:rsidRPr="00B45BEC" w:rsidRDefault="00A10F3A" w:rsidP="00DD70CB">
            <w:pPr>
              <w:spacing w:line="200" w:lineRule="exact"/>
              <w:jc w:val="right"/>
              <w:rPr>
                <w:rFonts w:ascii="標楷體" w:eastAsia="標楷體" w:hAnsi="標楷體"/>
                <w:color w:val="000000"/>
                <w:sz w:val="20"/>
              </w:rPr>
            </w:pPr>
            <w:r w:rsidRPr="00B45BEC">
              <w:rPr>
                <w:rFonts w:ascii="標楷體" w:eastAsia="標楷體" w:hAnsi="標楷體" w:hint="eastAsia"/>
                <w:color w:val="000000"/>
                <w:sz w:val="20"/>
              </w:rPr>
              <w:t xml:space="preserve">2.35 </w:t>
            </w:r>
          </w:p>
        </w:tc>
        <w:tc>
          <w:tcPr>
            <w:tcW w:w="3383" w:type="dxa"/>
            <w:gridSpan w:val="3"/>
            <w:tcBorders>
              <w:top w:val="single" w:sz="4" w:space="0" w:color="auto"/>
              <w:left w:val="single" w:sz="4" w:space="0" w:color="auto"/>
              <w:bottom w:val="single" w:sz="4" w:space="0" w:color="auto"/>
              <w:right w:val="single" w:sz="4" w:space="0" w:color="auto"/>
            </w:tcBorders>
            <w:noWrap/>
            <w:vAlign w:val="center"/>
          </w:tcPr>
          <w:p w14:paraId="59D0405E" w14:textId="77777777" w:rsidR="00A10F3A" w:rsidRPr="002439A6" w:rsidRDefault="00A10F3A" w:rsidP="00DD70CB">
            <w:pPr>
              <w:spacing w:line="240" w:lineRule="exact"/>
              <w:jc w:val="both"/>
              <w:rPr>
                <w:rFonts w:ascii="標楷體" w:eastAsia="標楷體" w:hAnsi="標楷體"/>
                <w:color w:val="000000"/>
                <w:sz w:val="20"/>
              </w:rPr>
            </w:pPr>
            <w:r>
              <w:rPr>
                <w:rFonts w:ascii="標楷體" w:eastAsia="標楷體" w:hAnsi="標楷體" w:hint="eastAsia"/>
                <w:color w:val="000000"/>
                <w:sz w:val="20"/>
              </w:rPr>
              <w:t>因工程招標多次流標</w:t>
            </w:r>
            <w:r w:rsidRPr="002439A6">
              <w:rPr>
                <w:rFonts w:ascii="標楷體" w:eastAsia="標楷體" w:hAnsi="標楷體"/>
                <w:color w:val="000000"/>
                <w:sz w:val="20"/>
              </w:rPr>
              <w:t>，</w:t>
            </w:r>
            <w:r>
              <w:rPr>
                <w:rFonts w:ascii="標楷體" w:eastAsia="標楷體" w:hAnsi="標楷體" w:hint="eastAsia"/>
                <w:color w:val="000000"/>
                <w:sz w:val="20"/>
              </w:rPr>
              <w:t>決標時程較預計落後，且天候因素影響工程進度所致</w:t>
            </w:r>
            <w:r w:rsidRPr="002439A6">
              <w:rPr>
                <w:rFonts w:ascii="標楷體" w:eastAsia="標楷體" w:hAnsi="標楷體"/>
                <w:color w:val="000000"/>
                <w:sz w:val="20"/>
              </w:rPr>
              <w:t>。</w:t>
            </w:r>
          </w:p>
        </w:tc>
        <w:tc>
          <w:tcPr>
            <w:tcW w:w="3669" w:type="dxa"/>
            <w:gridSpan w:val="4"/>
            <w:tcBorders>
              <w:top w:val="single" w:sz="4" w:space="0" w:color="auto"/>
              <w:left w:val="single" w:sz="4" w:space="0" w:color="auto"/>
              <w:bottom w:val="single" w:sz="4" w:space="0" w:color="auto"/>
              <w:right w:val="single" w:sz="4" w:space="0" w:color="auto"/>
            </w:tcBorders>
            <w:noWrap/>
            <w:vAlign w:val="center"/>
          </w:tcPr>
          <w:p w14:paraId="25424724" w14:textId="77777777" w:rsidR="00A10F3A" w:rsidRPr="00793572" w:rsidRDefault="00A10F3A" w:rsidP="00DD70CB">
            <w:pPr>
              <w:spacing w:line="20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7FDA9822" w14:textId="77777777" w:rsidTr="00C57F6F">
        <w:trPr>
          <w:trHeight w:val="1074"/>
        </w:trPr>
        <w:tc>
          <w:tcPr>
            <w:tcW w:w="975" w:type="dxa"/>
            <w:gridSpan w:val="2"/>
            <w:tcBorders>
              <w:top w:val="single" w:sz="4" w:space="0" w:color="auto"/>
              <w:left w:val="single" w:sz="4" w:space="0" w:color="auto"/>
              <w:bottom w:val="single" w:sz="4" w:space="0" w:color="auto"/>
              <w:right w:val="single" w:sz="4" w:space="0" w:color="auto"/>
            </w:tcBorders>
            <w:noWrap/>
            <w:vAlign w:val="center"/>
          </w:tcPr>
          <w:p w14:paraId="4DFAD3BC" w14:textId="77777777" w:rsidR="00A10F3A" w:rsidRPr="00B45BEC" w:rsidRDefault="00A10F3A" w:rsidP="00DD70CB">
            <w:pPr>
              <w:spacing w:line="200" w:lineRule="exact"/>
              <w:jc w:val="right"/>
              <w:rPr>
                <w:rFonts w:ascii="標楷體" w:eastAsia="標楷體" w:hAnsi="標楷體"/>
                <w:color w:val="000000"/>
                <w:sz w:val="20"/>
              </w:rPr>
            </w:pPr>
            <w:r w:rsidRPr="00B45BEC">
              <w:rPr>
                <w:rFonts w:ascii="標楷體" w:eastAsia="標楷體" w:hAnsi="標楷體" w:hint="eastAsia"/>
                <w:color w:val="000000"/>
                <w:sz w:val="20"/>
              </w:rPr>
              <w:t>112,077</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2A99A259" w14:textId="77777777" w:rsidR="00A10F3A" w:rsidRPr="00B45BEC" w:rsidRDefault="00A10F3A" w:rsidP="00DD70CB">
            <w:pPr>
              <w:spacing w:line="200" w:lineRule="exact"/>
              <w:jc w:val="right"/>
              <w:rPr>
                <w:rFonts w:ascii="標楷體" w:eastAsia="標楷體" w:hAnsi="標楷體"/>
                <w:color w:val="000000"/>
                <w:sz w:val="20"/>
              </w:rPr>
            </w:pPr>
            <w:r w:rsidRPr="00B45BEC">
              <w:rPr>
                <w:rFonts w:ascii="標楷體" w:eastAsia="標楷體" w:hAnsi="標楷體" w:hint="eastAsia"/>
                <w:color w:val="000000"/>
                <w:sz w:val="20"/>
              </w:rPr>
              <w:t>5,965</w:t>
            </w:r>
          </w:p>
        </w:tc>
        <w:tc>
          <w:tcPr>
            <w:tcW w:w="989" w:type="dxa"/>
            <w:tcBorders>
              <w:top w:val="single" w:sz="4" w:space="0" w:color="auto"/>
              <w:left w:val="single" w:sz="4" w:space="0" w:color="auto"/>
              <w:bottom w:val="single" w:sz="4" w:space="0" w:color="auto"/>
              <w:right w:val="single" w:sz="4" w:space="0" w:color="auto"/>
            </w:tcBorders>
            <w:vAlign w:val="center"/>
          </w:tcPr>
          <w:p w14:paraId="62F5FC02" w14:textId="77777777" w:rsidR="00A10F3A" w:rsidRPr="00B45BEC" w:rsidRDefault="00A10F3A" w:rsidP="00DD70CB">
            <w:pPr>
              <w:spacing w:line="200" w:lineRule="exact"/>
              <w:jc w:val="right"/>
              <w:rPr>
                <w:rFonts w:ascii="標楷體" w:eastAsia="標楷體" w:hAnsi="標楷體"/>
                <w:color w:val="000000"/>
                <w:sz w:val="20"/>
              </w:rPr>
            </w:pPr>
            <w:r w:rsidRPr="00B45BEC">
              <w:rPr>
                <w:rFonts w:ascii="標楷體" w:eastAsia="標楷體" w:hAnsi="標楷體" w:hint="eastAsia"/>
                <w:color w:val="000000"/>
                <w:sz w:val="20"/>
              </w:rPr>
              <w:t xml:space="preserve">5.32 </w:t>
            </w:r>
          </w:p>
        </w:tc>
        <w:tc>
          <w:tcPr>
            <w:tcW w:w="3383" w:type="dxa"/>
            <w:gridSpan w:val="3"/>
            <w:tcBorders>
              <w:top w:val="single" w:sz="4" w:space="0" w:color="auto"/>
              <w:left w:val="single" w:sz="4" w:space="0" w:color="auto"/>
              <w:bottom w:val="single" w:sz="4" w:space="0" w:color="auto"/>
              <w:right w:val="single" w:sz="4" w:space="0" w:color="auto"/>
            </w:tcBorders>
            <w:noWrap/>
            <w:vAlign w:val="center"/>
          </w:tcPr>
          <w:p w14:paraId="11D1C41A" w14:textId="77777777" w:rsidR="00A10F3A" w:rsidRPr="005B12CD" w:rsidRDefault="00A10F3A" w:rsidP="00DD70CB">
            <w:pPr>
              <w:spacing w:line="240" w:lineRule="exact"/>
              <w:jc w:val="both"/>
              <w:rPr>
                <w:rFonts w:ascii="標楷體" w:eastAsia="標楷體" w:hAnsi="標楷體"/>
                <w:color w:val="000000"/>
                <w:sz w:val="20"/>
              </w:rPr>
            </w:pPr>
            <w:r>
              <w:rPr>
                <w:rFonts w:ascii="標楷體" w:eastAsia="標楷體" w:hAnsi="標楷體" w:hint="eastAsia"/>
                <w:color w:val="000000"/>
                <w:sz w:val="20"/>
              </w:rPr>
              <w:t>因工程招標多次流標</w:t>
            </w:r>
            <w:r w:rsidRPr="002439A6">
              <w:rPr>
                <w:rFonts w:ascii="標楷體" w:eastAsia="標楷體" w:hAnsi="標楷體"/>
                <w:color w:val="000000"/>
                <w:sz w:val="20"/>
              </w:rPr>
              <w:t>，</w:t>
            </w:r>
            <w:r>
              <w:rPr>
                <w:rFonts w:ascii="標楷體" w:eastAsia="標楷體" w:hAnsi="標楷體" w:hint="eastAsia"/>
                <w:color w:val="000000"/>
                <w:sz w:val="20"/>
              </w:rPr>
              <w:t>決標時程較預計落後所致</w:t>
            </w:r>
            <w:r w:rsidRPr="002439A6">
              <w:rPr>
                <w:rFonts w:ascii="標楷體" w:eastAsia="標楷體" w:hAnsi="標楷體"/>
                <w:color w:val="000000"/>
                <w:sz w:val="20"/>
              </w:rPr>
              <w:t>。</w:t>
            </w:r>
          </w:p>
        </w:tc>
        <w:tc>
          <w:tcPr>
            <w:tcW w:w="3669" w:type="dxa"/>
            <w:gridSpan w:val="4"/>
            <w:tcBorders>
              <w:top w:val="single" w:sz="4" w:space="0" w:color="auto"/>
              <w:left w:val="single" w:sz="4" w:space="0" w:color="auto"/>
              <w:bottom w:val="single" w:sz="4" w:space="0" w:color="auto"/>
              <w:right w:val="single" w:sz="4" w:space="0" w:color="auto"/>
            </w:tcBorders>
            <w:noWrap/>
            <w:vAlign w:val="center"/>
          </w:tcPr>
          <w:p w14:paraId="375CD816" w14:textId="77777777" w:rsidR="00A10F3A" w:rsidRPr="00793572" w:rsidRDefault="00A10F3A" w:rsidP="00DD70CB">
            <w:pPr>
              <w:spacing w:line="20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6D3A6D4B" w14:textId="77777777" w:rsidTr="00C57F6F">
        <w:trPr>
          <w:trHeight w:val="1116"/>
        </w:trPr>
        <w:tc>
          <w:tcPr>
            <w:tcW w:w="975" w:type="dxa"/>
            <w:gridSpan w:val="2"/>
            <w:tcBorders>
              <w:top w:val="single" w:sz="4" w:space="0" w:color="auto"/>
              <w:left w:val="single" w:sz="4" w:space="0" w:color="auto"/>
              <w:bottom w:val="single" w:sz="4" w:space="0" w:color="auto"/>
              <w:right w:val="single" w:sz="4" w:space="0" w:color="auto"/>
            </w:tcBorders>
            <w:noWrap/>
            <w:vAlign w:val="center"/>
          </w:tcPr>
          <w:p w14:paraId="000B4FE2"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3,118</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4D044A92"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663</w:t>
            </w:r>
          </w:p>
        </w:tc>
        <w:tc>
          <w:tcPr>
            <w:tcW w:w="989" w:type="dxa"/>
            <w:tcBorders>
              <w:top w:val="single" w:sz="4" w:space="0" w:color="auto"/>
              <w:left w:val="single" w:sz="4" w:space="0" w:color="auto"/>
              <w:bottom w:val="single" w:sz="4" w:space="0" w:color="auto"/>
              <w:right w:val="single" w:sz="4" w:space="0" w:color="auto"/>
            </w:tcBorders>
            <w:vAlign w:val="center"/>
          </w:tcPr>
          <w:p w14:paraId="38ADA918"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 xml:space="preserve">21.26 </w:t>
            </w:r>
          </w:p>
        </w:tc>
        <w:tc>
          <w:tcPr>
            <w:tcW w:w="3383" w:type="dxa"/>
            <w:gridSpan w:val="3"/>
            <w:tcBorders>
              <w:top w:val="single" w:sz="4" w:space="0" w:color="auto"/>
              <w:left w:val="single" w:sz="4" w:space="0" w:color="auto"/>
              <w:bottom w:val="single" w:sz="4" w:space="0" w:color="auto"/>
              <w:right w:val="single" w:sz="4" w:space="0" w:color="auto"/>
            </w:tcBorders>
            <w:noWrap/>
            <w:vAlign w:val="center"/>
          </w:tcPr>
          <w:p w14:paraId="793CCDF7" w14:textId="77777777" w:rsidR="00A10F3A" w:rsidRPr="00052C32" w:rsidRDefault="00A10F3A" w:rsidP="00DD70CB">
            <w:pPr>
              <w:spacing w:line="240" w:lineRule="exact"/>
              <w:jc w:val="both"/>
              <w:rPr>
                <w:rFonts w:ascii="標楷體" w:eastAsia="標楷體" w:hAnsi="標楷體"/>
                <w:color w:val="000000"/>
                <w:sz w:val="20"/>
              </w:rPr>
            </w:pPr>
            <w:r w:rsidRPr="00052C32">
              <w:rPr>
                <w:rFonts w:ascii="標楷體" w:eastAsia="標楷體" w:hAnsi="標楷體"/>
                <w:color w:val="000000"/>
                <w:sz w:val="20"/>
              </w:rPr>
              <w:t>因都市設計審議</w:t>
            </w:r>
            <w:r>
              <w:rPr>
                <w:rFonts w:ascii="標楷體" w:eastAsia="標楷體" w:hAnsi="標楷體" w:hint="eastAsia"/>
                <w:color w:val="000000"/>
                <w:sz w:val="20"/>
              </w:rPr>
              <w:t>多次修正，細部設計時程較預計落後所致</w:t>
            </w:r>
            <w:r w:rsidRPr="002439A6">
              <w:rPr>
                <w:rFonts w:ascii="標楷體" w:eastAsia="標楷體" w:hAnsi="標楷體"/>
                <w:color w:val="000000"/>
                <w:sz w:val="20"/>
              </w:rPr>
              <w:t>。</w:t>
            </w:r>
          </w:p>
        </w:tc>
        <w:tc>
          <w:tcPr>
            <w:tcW w:w="3669" w:type="dxa"/>
            <w:gridSpan w:val="4"/>
            <w:tcBorders>
              <w:top w:val="single" w:sz="4" w:space="0" w:color="auto"/>
              <w:left w:val="single" w:sz="4" w:space="0" w:color="auto"/>
              <w:bottom w:val="single" w:sz="4" w:space="0" w:color="auto"/>
              <w:right w:val="single" w:sz="4" w:space="0" w:color="auto"/>
            </w:tcBorders>
            <w:noWrap/>
            <w:vAlign w:val="center"/>
          </w:tcPr>
          <w:p w14:paraId="2CB66B2D" w14:textId="77777777" w:rsidR="00A10F3A" w:rsidRPr="00052C32" w:rsidRDefault="00A10F3A" w:rsidP="00DD70CB">
            <w:pPr>
              <w:spacing w:line="20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1D30563B" w14:textId="77777777" w:rsidTr="00C57F6F">
        <w:trPr>
          <w:trHeight w:val="1116"/>
        </w:trPr>
        <w:tc>
          <w:tcPr>
            <w:tcW w:w="975" w:type="dxa"/>
            <w:gridSpan w:val="2"/>
            <w:tcBorders>
              <w:top w:val="single" w:sz="4" w:space="0" w:color="auto"/>
              <w:left w:val="single" w:sz="4" w:space="0" w:color="auto"/>
              <w:bottom w:val="single" w:sz="4" w:space="0" w:color="auto"/>
              <w:right w:val="single" w:sz="4" w:space="0" w:color="auto"/>
            </w:tcBorders>
            <w:noWrap/>
            <w:vAlign w:val="center"/>
          </w:tcPr>
          <w:p w14:paraId="757FCF2D"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115,414</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433BF825"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28,048</w:t>
            </w:r>
          </w:p>
        </w:tc>
        <w:tc>
          <w:tcPr>
            <w:tcW w:w="989" w:type="dxa"/>
            <w:tcBorders>
              <w:top w:val="single" w:sz="4" w:space="0" w:color="auto"/>
              <w:left w:val="single" w:sz="4" w:space="0" w:color="auto"/>
              <w:bottom w:val="single" w:sz="4" w:space="0" w:color="auto"/>
              <w:right w:val="single" w:sz="4" w:space="0" w:color="auto"/>
            </w:tcBorders>
            <w:vAlign w:val="center"/>
          </w:tcPr>
          <w:p w14:paraId="6EAB7496"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 xml:space="preserve">24.30 </w:t>
            </w:r>
          </w:p>
        </w:tc>
        <w:tc>
          <w:tcPr>
            <w:tcW w:w="3383" w:type="dxa"/>
            <w:gridSpan w:val="3"/>
            <w:tcBorders>
              <w:top w:val="single" w:sz="4" w:space="0" w:color="auto"/>
              <w:left w:val="single" w:sz="4" w:space="0" w:color="auto"/>
              <w:bottom w:val="single" w:sz="4" w:space="0" w:color="auto"/>
              <w:right w:val="single" w:sz="4" w:space="0" w:color="auto"/>
            </w:tcBorders>
            <w:noWrap/>
            <w:vAlign w:val="center"/>
          </w:tcPr>
          <w:p w14:paraId="42A493D4" w14:textId="77777777" w:rsidR="00A10F3A" w:rsidRPr="00052C32" w:rsidRDefault="00A10F3A" w:rsidP="00DD70CB">
            <w:pPr>
              <w:spacing w:line="240" w:lineRule="exact"/>
              <w:jc w:val="both"/>
              <w:rPr>
                <w:rFonts w:ascii="標楷體" w:eastAsia="標楷體" w:hAnsi="標楷體"/>
                <w:color w:val="000000"/>
                <w:sz w:val="20"/>
              </w:rPr>
            </w:pPr>
            <w:r>
              <w:rPr>
                <w:rFonts w:ascii="標楷體" w:eastAsia="標楷體" w:hAnsi="標楷體" w:hint="eastAsia"/>
                <w:color w:val="000000"/>
                <w:sz w:val="20"/>
              </w:rPr>
              <w:t>因樹木移除計畫未通過而停工</w:t>
            </w:r>
            <w:r w:rsidRPr="002439A6">
              <w:rPr>
                <w:rFonts w:ascii="標楷體" w:eastAsia="標楷體" w:hAnsi="標楷體"/>
                <w:color w:val="000000"/>
                <w:sz w:val="20"/>
              </w:rPr>
              <w:t>，</w:t>
            </w:r>
            <w:r>
              <w:rPr>
                <w:rFonts w:ascii="標楷體" w:eastAsia="標楷體" w:hAnsi="標楷體" w:hint="eastAsia"/>
                <w:color w:val="000000"/>
                <w:sz w:val="20"/>
              </w:rPr>
              <w:t>影響工程進度所致</w:t>
            </w:r>
            <w:r w:rsidRPr="002439A6">
              <w:rPr>
                <w:rFonts w:ascii="標楷體" w:eastAsia="標楷體" w:hAnsi="標楷體"/>
                <w:color w:val="000000"/>
                <w:sz w:val="20"/>
              </w:rPr>
              <w:t>。</w:t>
            </w:r>
          </w:p>
        </w:tc>
        <w:tc>
          <w:tcPr>
            <w:tcW w:w="3669" w:type="dxa"/>
            <w:gridSpan w:val="4"/>
            <w:tcBorders>
              <w:top w:val="single" w:sz="4" w:space="0" w:color="auto"/>
              <w:left w:val="single" w:sz="4" w:space="0" w:color="auto"/>
              <w:bottom w:val="single" w:sz="4" w:space="0" w:color="auto"/>
              <w:right w:val="single" w:sz="4" w:space="0" w:color="auto"/>
            </w:tcBorders>
            <w:noWrap/>
            <w:vAlign w:val="center"/>
          </w:tcPr>
          <w:p w14:paraId="3EC8173D" w14:textId="77777777" w:rsidR="00A10F3A" w:rsidRPr="00793572" w:rsidRDefault="00A10F3A" w:rsidP="00DD70CB">
            <w:pPr>
              <w:spacing w:line="20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40DBF388" w14:textId="77777777" w:rsidTr="00C57F6F">
        <w:trPr>
          <w:trHeight w:val="1102"/>
        </w:trPr>
        <w:tc>
          <w:tcPr>
            <w:tcW w:w="975" w:type="dxa"/>
            <w:gridSpan w:val="2"/>
            <w:tcBorders>
              <w:top w:val="single" w:sz="4" w:space="0" w:color="auto"/>
              <w:left w:val="single" w:sz="4" w:space="0" w:color="auto"/>
              <w:bottom w:val="single" w:sz="4" w:space="0" w:color="auto"/>
              <w:right w:val="single" w:sz="4" w:space="0" w:color="auto"/>
            </w:tcBorders>
            <w:noWrap/>
            <w:vAlign w:val="center"/>
          </w:tcPr>
          <w:p w14:paraId="6268CB75"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147,906</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69521FEB"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45,357</w:t>
            </w:r>
          </w:p>
        </w:tc>
        <w:tc>
          <w:tcPr>
            <w:tcW w:w="989" w:type="dxa"/>
            <w:tcBorders>
              <w:top w:val="single" w:sz="4" w:space="0" w:color="auto"/>
              <w:left w:val="single" w:sz="4" w:space="0" w:color="auto"/>
              <w:bottom w:val="single" w:sz="4" w:space="0" w:color="auto"/>
              <w:right w:val="single" w:sz="4" w:space="0" w:color="auto"/>
            </w:tcBorders>
            <w:vAlign w:val="center"/>
          </w:tcPr>
          <w:p w14:paraId="0E9F611A" w14:textId="77777777" w:rsidR="00A10F3A" w:rsidRPr="000D5FE9" w:rsidRDefault="00A10F3A" w:rsidP="00DD70CB">
            <w:pPr>
              <w:spacing w:line="200" w:lineRule="exact"/>
              <w:jc w:val="right"/>
              <w:rPr>
                <w:rFonts w:ascii="標楷體" w:eastAsia="標楷體" w:hAnsi="標楷體"/>
                <w:color w:val="000000"/>
                <w:sz w:val="20"/>
              </w:rPr>
            </w:pPr>
            <w:r w:rsidRPr="000D5FE9">
              <w:rPr>
                <w:rFonts w:ascii="標楷體" w:eastAsia="標楷體" w:hAnsi="標楷體" w:hint="eastAsia"/>
                <w:color w:val="000000"/>
                <w:sz w:val="20"/>
              </w:rPr>
              <w:t xml:space="preserve">30.67 </w:t>
            </w:r>
          </w:p>
        </w:tc>
        <w:tc>
          <w:tcPr>
            <w:tcW w:w="3383" w:type="dxa"/>
            <w:gridSpan w:val="3"/>
            <w:tcBorders>
              <w:top w:val="single" w:sz="4" w:space="0" w:color="auto"/>
              <w:left w:val="single" w:sz="4" w:space="0" w:color="auto"/>
              <w:bottom w:val="single" w:sz="4" w:space="0" w:color="auto"/>
              <w:right w:val="single" w:sz="4" w:space="0" w:color="auto"/>
            </w:tcBorders>
            <w:noWrap/>
            <w:vAlign w:val="center"/>
          </w:tcPr>
          <w:p w14:paraId="135CD70C" w14:textId="77777777" w:rsidR="00A10F3A" w:rsidRPr="002439A6" w:rsidRDefault="00A10F3A" w:rsidP="00DD70CB">
            <w:pPr>
              <w:spacing w:line="240" w:lineRule="exact"/>
              <w:jc w:val="both"/>
              <w:rPr>
                <w:rFonts w:ascii="標楷體" w:eastAsia="標楷體" w:hAnsi="標楷體"/>
                <w:color w:val="000000"/>
                <w:sz w:val="20"/>
              </w:rPr>
            </w:pPr>
            <w:r>
              <w:rPr>
                <w:rFonts w:ascii="標楷體" w:eastAsia="標楷體" w:hAnsi="標楷體" w:hint="eastAsia"/>
                <w:color w:val="000000"/>
                <w:sz w:val="20"/>
              </w:rPr>
              <w:t>因現地需求辦理變更設計，影響工程進度所致</w:t>
            </w:r>
            <w:r w:rsidRPr="002439A6">
              <w:rPr>
                <w:rFonts w:ascii="標楷體" w:eastAsia="標楷體" w:hAnsi="標楷體"/>
                <w:color w:val="000000"/>
                <w:sz w:val="20"/>
              </w:rPr>
              <w:t>。</w:t>
            </w:r>
          </w:p>
        </w:tc>
        <w:tc>
          <w:tcPr>
            <w:tcW w:w="3669" w:type="dxa"/>
            <w:gridSpan w:val="4"/>
            <w:tcBorders>
              <w:top w:val="single" w:sz="4" w:space="0" w:color="auto"/>
              <w:left w:val="single" w:sz="4" w:space="0" w:color="auto"/>
              <w:bottom w:val="single" w:sz="4" w:space="0" w:color="auto"/>
              <w:right w:val="single" w:sz="4" w:space="0" w:color="auto"/>
            </w:tcBorders>
            <w:noWrap/>
            <w:vAlign w:val="center"/>
          </w:tcPr>
          <w:p w14:paraId="6BB2AE77" w14:textId="77777777" w:rsidR="00A10F3A" w:rsidRPr="00793572" w:rsidRDefault="00A10F3A" w:rsidP="00DD70CB">
            <w:pPr>
              <w:spacing w:line="20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52916FF8" w14:textId="77777777" w:rsidTr="00DD70CB">
        <w:trPr>
          <w:trHeight w:val="1106"/>
        </w:trPr>
        <w:tc>
          <w:tcPr>
            <w:tcW w:w="975" w:type="dxa"/>
            <w:gridSpan w:val="2"/>
            <w:tcBorders>
              <w:top w:val="single" w:sz="4" w:space="0" w:color="auto"/>
              <w:left w:val="single" w:sz="4" w:space="0" w:color="auto"/>
              <w:bottom w:val="single" w:sz="4" w:space="0" w:color="auto"/>
              <w:right w:val="single" w:sz="4" w:space="0" w:color="auto"/>
            </w:tcBorders>
            <w:noWrap/>
            <w:vAlign w:val="center"/>
          </w:tcPr>
          <w:p w14:paraId="511A7C40"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286,847</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001D86E9"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117,173</w:t>
            </w:r>
          </w:p>
        </w:tc>
        <w:tc>
          <w:tcPr>
            <w:tcW w:w="989" w:type="dxa"/>
            <w:tcBorders>
              <w:top w:val="single" w:sz="4" w:space="0" w:color="auto"/>
              <w:left w:val="single" w:sz="4" w:space="0" w:color="auto"/>
              <w:bottom w:val="single" w:sz="4" w:space="0" w:color="auto"/>
              <w:right w:val="single" w:sz="4" w:space="0" w:color="auto"/>
            </w:tcBorders>
            <w:vAlign w:val="center"/>
          </w:tcPr>
          <w:p w14:paraId="07CD3C17"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 xml:space="preserve">40.85 </w:t>
            </w:r>
          </w:p>
        </w:tc>
        <w:tc>
          <w:tcPr>
            <w:tcW w:w="3383" w:type="dxa"/>
            <w:gridSpan w:val="3"/>
            <w:tcBorders>
              <w:top w:val="single" w:sz="4" w:space="0" w:color="auto"/>
              <w:left w:val="single" w:sz="4" w:space="0" w:color="auto"/>
              <w:bottom w:val="single" w:sz="4" w:space="0" w:color="auto"/>
              <w:right w:val="single" w:sz="4" w:space="0" w:color="auto"/>
            </w:tcBorders>
            <w:noWrap/>
            <w:vAlign w:val="center"/>
          </w:tcPr>
          <w:p w14:paraId="6786EE9C" w14:textId="77777777" w:rsidR="00A10F3A" w:rsidRPr="002439A6" w:rsidRDefault="00A10F3A" w:rsidP="00DD70CB">
            <w:pPr>
              <w:spacing w:line="240" w:lineRule="exact"/>
              <w:jc w:val="both"/>
              <w:rPr>
                <w:rFonts w:ascii="標楷體" w:eastAsia="標楷體" w:hAnsi="標楷體"/>
                <w:color w:val="000000"/>
                <w:sz w:val="20"/>
              </w:rPr>
            </w:pPr>
            <w:r>
              <w:rPr>
                <w:rFonts w:ascii="標楷體" w:eastAsia="標楷體" w:hAnsi="標楷體" w:hint="eastAsia"/>
                <w:color w:val="000000"/>
                <w:sz w:val="20"/>
              </w:rPr>
              <w:t>因工程招標多次流標</w:t>
            </w:r>
            <w:r w:rsidRPr="002439A6">
              <w:rPr>
                <w:rFonts w:ascii="標楷體" w:eastAsia="標楷體" w:hAnsi="標楷體"/>
                <w:color w:val="000000"/>
                <w:sz w:val="20"/>
              </w:rPr>
              <w:t>，</w:t>
            </w:r>
            <w:r>
              <w:rPr>
                <w:rFonts w:ascii="標楷體" w:eastAsia="標楷體" w:hAnsi="標楷體" w:hint="eastAsia"/>
                <w:color w:val="000000"/>
                <w:sz w:val="20"/>
              </w:rPr>
              <w:t>決標時程較預計落後所致</w:t>
            </w:r>
            <w:r w:rsidRPr="002439A6">
              <w:rPr>
                <w:rFonts w:ascii="標楷體" w:eastAsia="標楷體" w:hAnsi="標楷體"/>
                <w:color w:val="000000"/>
                <w:sz w:val="20"/>
              </w:rPr>
              <w:t>。</w:t>
            </w:r>
          </w:p>
        </w:tc>
        <w:tc>
          <w:tcPr>
            <w:tcW w:w="3669" w:type="dxa"/>
            <w:gridSpan w:val="4"/>
            <w:tcBorders>
              <w:top w:val="single" w:sz="4" w:space="0" w:color="auto"/>
              <w:left w:val="single" w:sz="4" w:space="0" w:color="auto"/>
              <w:bottom w:val="single" w:sz="4" w:space="0" w:color="auto"/>
              <w:right w:val="single" w:sz="4" w:space="0" w:color="auto"/>
            </w:tcBorders>
            <w:noWrap/>
            <w:vAlign w:val="center"/>
          </w:tcPr>
          <w:p w14:paraId="3E7CBDFD" w14:textId="77777777" w:rsidR="00A10F3A" w:rsidRPr="00793572" w:rsidRDefault="00A10F3A" w:rsidP="00DD70CB">
            <w:pPr>
              <w:spacing w:line="20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7EE55786" w14:textId="77777777" w:rsidTr="00C57F6F">
        <w:trPr>
          <w:trHeight w:val="1074"/>
        </w:trPr>
        <w:tc>
          <w:tcPr>
            <w:tcW w:w="975" w:type="dxa"/>
            <w:gridSpan w:val="2"/>
            <w:tcBorders>
              <w:top w:val="single" w:sz="4" w:space="0" w:color="auto"/>
              <w:left w:val="single" w:sz="4" w:space="0" w:color="auto"/>
              <w:bottom w:val="single" w:sz="4" w:space="0" w:color="auto"/>
              <w:right w:val="single" w:sz="4" w:space="0" w:color="auto"/>
            </w:tcBorders>
            <w:noWrap/>
            <w:vAlign w:val="center"/>
          </w:tcPr>
          <w:p w14:paraId="30816DDD"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9,660</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706078EB"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4,305</w:t>
            </w:r>
          </w:p>
        </w:tc>
        <w:tc>
          <w:tcPr>
            <w:tcW w:w="989" w:type="dxa"/>
            <w:tcBorders>
              <w:top w:val="single" w:sz="4" w:space="0" w:color="auto"/>
              <w:left w:val="single" w:sz="4" w:space="0" w:color="auto"/>
              <w:bottom w:val="single" w:sz="4" w:space="0" w:color="auto"/>
              <w:right w:val="single" w:sz="4" w:space="0" w:color="auto"/>
            </w:tcBorders>
            <w:vAlign w:val="center"/>
          </w:tcPr>
          <w:p w14:paraId="400BD412"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 xml:space="preserve">44.57 </w:t>
            </w:r>
          </w:p>
        </w:tc>
        <w:tc>
          <w:tcPr>
            <w:tcW w:w="3383" w:type="dxa"/>
            <w:gridSpan w:val="3"/>
            <w:tcBorders>
              <w:top w:val="single" w:sz="4" w:space="0" w:color="auto"/>
              <w:left w:val="single" w:sz="4" w:space="0" w:color="auto"/>
              <w:bottom w:val="single" w:sz="4" w:space="0" w:color="auto"/>
              <w:right w:val="single" w:sz="4" w:space="0" w:color="auto"/>
            </w:tcBorders>
            <w:noWrap/>
            <w:vAlign w:val="center"/>
          </w:tcPr>
          <w:p w14:paraId="20D38464" w14:textId="77777777" w:rsidR="00A10F3A" w:rsidRPr="002439A6" w:rsidRDefault="00A10F3A" w:rsidP="00DD70CB">
            <w:pPr>
              <w:spacing w:line="240" w:lineRule="exact"/>
              <w:jc w:val="both"/>
              <w:rPr>
                <w:rFonts w:ascii="標楷體" w:eastAsia="標楷體" w:hAnsi="標楷體"/>
                <w:color w:val="000000"/>
                <w:sz w:val="20"/>
              </w:rPr>
            </w:pPr>
            <w:r w:rsidRPr="000C4BDD">
              <w:rPr>
                <w:rFonts w:ascii="標楷體" w:eastAsia="標楷體" w:hAnsi="標楷體" w:hint="eastAsia"/>
                <w:color w:val="000000"/>
                <w:sz w:val="20"/>
              </w:rPr>
              <w:t>因</w:t>
            </w:r>
            <w:r w:rsidRPr="000C4BDD">
              <w:rPr>
                <w:rFonts w:ascii="標楷體" w:eastAsia="標楷體" w:hAnsi="標楷體"/>
                <w:color w:val="000000"/>
                <w:sz w:val="20"/>
              </w:rPr>
              <w:t>原</w:t>
            </w:r>
            <w:r>
              <w:rPr>
                <w:rFonts w:ascii="標楷體" w:eastAsia="標楷體" w:hAnsi="標楷體" w:hint="eastAsia"/>
                <w:color w:val="000000"/>
                <w:sz w:val="20"/>
              </w:rPr>
              <w:t>計畫</w:t>
            </w:r>
            <w:r w:rsidRPr="000C4BDD">
              <w:rPr>
                <w:rFonts w:ascii="標楷體" w:eastAsia="標楷體" w:hAnsi="標楷體"/>
                <w:color w:val="000000"/>
                <w:sz w:val="20"/>
              </w:rPr>
              <w:t>預算不符市場行情</w:t>
            </w:r>
            <w:r w:rsidRPr="000C4BDD">
              <w:rPr>
                <w:rFonts w:ascii="標楷體" w:eastAsia="標楷體" w:hAnsi="標楷體" w:hint="eastAsia"/>
                <w:color w:val="000000"/>
                <w:sz w:val="20"/>
              </w:rPr>
              <w:t>，</w:t>
            </w:r>
            <w:r>
              <w:rPr>
                <w:rFonts w:ascii="標楷體" w:eastAsia="標楷體" w:hAnsi="標楷體" w:hint="eastAsia"/>
                <w:color w:val="000000"/>
                <w:sz w:val="20"/>
              </w:rPr>
              <w:t>故進行預算擴增及需求面積調整，</w:t>
            </w:r>
            <w:r>
              <w:rPr>
                <w:rFonts w:ascii="標楷體" w:eastAsia="標楷體" w:hAnsi="標楷體"/>
                <w:color w:val="000000"/>
                <w:sz w:val="20"/>
              </w:rPr>
              <w:t>基本設計作業時</w:t>
            </w:r>
            <w:r>
              <w:rPr>
                <w:rFonts w:ascii="標楷體" w:eastAsia="標楷體" w:hAnsi="標楷體" w:hint="eastAsia"/>
                <w:color w:val="000000"/>
                <w:sz w:val="20"/>
              </w:rPr>
              <w:t>程較預計落後所致</w:t>
            </w:r>
            <w:r w:rsidRPr="002439A6">
              <w:rPr>
                <w:rFonts w:ascii="標楷體" w:eastAsia="標楷體" w:hAnsi="標楷體"/>
                <w:color w:val="000000"/>
                <w:sz w:val="20"/>
              </w:rPr>
              <w:t>。</w:t>
            </w:r>
          </w:p>
        </w:tc>
        <w:tc>
          <w:tcPr>
            <w:tcW w:w="3669" w:type="dxa"/>
            <w:gridSpan w:val="4"/>
            <w:tcBorders>
              <w:top w:val="single" w:sz="4" w:space="0" w:color="auto"/>
              <w:left w:val="single" w:sz="4" w:space="0" w:color="auto"/>
              <w:bottom w:val="single" w:sz="4" w:space="0" w:color="auto"/>
              <w:right w:val="single" w:sz="4" w:space="0" w:color="auto"/>
            </w:tcBorders>
            <w:noWrap/>
            <w:vAlign w:val="center"/>
          </w:tcPr>
          <w:p w14:paraId="6D8ABF9A" w14:textId="77777777" w:rsidR="00A10F3A" w:rsidRPr="000C4BDD" w:rsidRDefault="00A10F3A" w:rsidP="00DD70CB">
            <w:pPr>
              <w:spacing w:line="20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1A9AE40E" w14:textId="77777777" w:rsidTr="00C57F6F">
        <w:trPr>
          <w:trHeight w:val="1144"/>
        </w:trPr>
        <w:tc>
          <w:tcPr>
            <w:tcW w:w="975" w:type="dxa"/>
            <w:gridSpan w:val="2"/>
            <w:tcBorders>
              <w:top w:val="single" w:sz="4" w:space="0" w:color="auto"/>
              <w:left w:val="single" w:sz="4" w:space="0" w:color="auto"/>
              <w:bottom w:val="single" w:sz="4" w:space="0" w:color="auto"/>
              <w:right w:val="single" w:sz="4" w:space="0" w:color="auto"/>
            </w:tcBorders>
            <w:noWrap/>
            <w:vAlign w:val="center"/>
          </w:tcPr>
          <w:p w14:paraId="3F5BB521"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650,000</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3C4079CC"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297,088</w:t>
            </w:r>
          </w:p>
        </w:tc>
        <w:tc>
          <w:tcPr>
            <w:tcW w:w="989" w:type="dxa"/>
            <w:tcBorders>
              <w:top w:val="single" w:sz="4" w:space="0" w:color="auto"/>
              <w:left w:val="single" w:sz="4" w:space="0" w:color="auto"/>
              <w:bottom w:val="single" w:sz="4" w:space="0" w:color="auto"/>
              <w:right w:val="single" w:sz="4" w:space="0" w:color="auto"/>
            </w:tcBorders>
            <w:vAlign w:val="center"/>
          </w:tcPr>
          <w:p w14:paraId="108D538A" w14:textId="77777777" w:rsidR="00A10F3A" w:rsidRPr="0007390D" w:rsidRDefault="00A10F3A" w:rsidP="00DD70CB">
            <w:pPr>
              <w:spacing w:line="200" w:lineRule="exact"/>
              <w:jc w:val="right"/>
              <w:rPr>
                <w:rFonts w:ascii="標楷體" w:eastAsia="標楷體" w:hAnsi="標楷體"/>
                <w:color w:val="000000"/>
                <w:sz w:val="20"/>
              </w:rPr>
            </w:pPr>
            <w:r w:rsidRPr="0007390D">
              <w:rPr>
                <w:rFonts w:ascii="標楷體" w:eastAsia="標楷體" w:hAnsi="標楷體" w:hint="eastAsia"/>
                <w:color w:val="000000"/>
                <w:sz w:val="20"/>
              </w:rPr>
              <w:t xml:space="preserve">45.71 </w:t>
            </w:r>
          </w:p>
        </w:tc>
        <w:tc>
          <w:tcPr>
            <w:tcW w:w="3383" w:type="dxa"/>
            <w:gridSpan w:val="3"/>
            <w:tcBorders>
              <w:top w:val="single" w:sz="4" w:space="0" w:color="auto"/>
              <w:left w:val="single" w:sz="4" w:space="0" w:color="auto"/>
              <w:bottom w:val="single" w:sz="4" w:space="0" w:color="auto"/>
              <w:right w:val="single" w:sz="4" w:space="0" w:color="auto"/>
            </w:tcBorders>
            <w:noWrap/>
            <w:vAlign w:val="center"/>
          </w:tcPr>
          <w:p w14:paraId="18CA931A" w14:textId="77777777" w:rsidR="00A10F3A" w:rsidRPr="002439A6" w:rsidRDefault="00A10F3A" w:rsidP="00DD70CB">
            <w:pPr>
              <w:spacing w:line="240" w:lineRule="exact"/>
              <w:jc w:val="both"/>
              <w:rPr>
                <w:rFonts w:ascii="標楷體" w:eastAsia="標楷體" w:hAnsi="標楷體"/>
                <w:color w:val="000000"/>
                <w:sz w:val="20"/>
              </w:rPr>
            </w:pPr>
            <w:r>
              <w:rPr>
                <w:rFonts w:ascii="標楷體" w:eastAsia="標楷體" w:hAnsi="標楷體" w:hint="eastAsia"/>
                <w:color w:val="000000"/>
                <w:sz w:val="20"/>
              </w:rPr>
              <w:t>因營建物價上漲辦理變更設計，影響工程進度所致</w:t>
            </w:r>
            <w:r w:rsidRPr="002439A6">
              <w:rPr>
                <w:rFonts w:ascii="標楷體" w:eastAsia="標楷體" w:hAnsi="標楷體"/>
                <w:color w:val="000000"/>
                <w:sz w:val="20"/>
              </w:rPr>
              <w:t>。</w:t>
            </w:r>
          </w:p>
        </w:tc>
        <w:tc>
          <w:tcPr>
            <w:tcW w:w="3669" w:type="dxa"/>
            <w:gridSpan w:val="4"/>
            <w:tcBorders>
              <w:top w:val="single" w:sz="4" w:space="0" w:color="auto"/>
              <w:left w:val="single" w:sz="4" w:space="0" w:color="auto"/>
              <w:bottom w:val="single" w:sz="4" w:space="0" w:color="auto"/>
              <w:right w:val="single" w:sz="4" w:space="0" w:color="auto"/>
            </w:tcBorders>
            <w:noWrap/>
            <w:vAlign w:val="center"/>
          </w:tcPr>
          <w:p w14:paraId="2E7A083D" w14:textId="77777777" w:rsidR="00A10F3A" w:rsidRPr="00793572" w:rsidRDefault="00A10F3A" w:rsidP="00DD70CB">
            <w:pPr>
              <w:spacing w:line="20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7A44CE02" w14:textId="77777777" w:rsidTr="00C57F6F">
        <w:trPr>
          <w:trHeight w:val="1116"/>
        </w:trPr>
        <w:tc>
          <w:tcPr>
            <w:tcW w:w="975" w:type="dxa"/>
            <w:gridSpan w:val="2"/>
            <w:tcBorders>
              <w:top w:val="single" w:sz="4" w:space="0" w:color="auto"/>
              <w:left w:val="single" w:sz="4" w:space="0" w:color="auto"/>
              <w:bottom w:val="single" w:sz="4" w:space="0" w:color="auto"/>
              <w:right w:val="single" w:sz="4" w:space="0" w:color="auto"/>
            </w:tcBorders>
            <w:noWrap/>
            <w:vAlign w:val="center"/>
          </w:tcPr>
          <w:p w14:paraId="432BA309" w14:textId="77777777" w:rsidR="00A10F3A" w:rsidRPr="00BB6510"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170,667</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7C1A61B7" w14:textId="77777777" w:rsidR="00A10F3A" w:rsidRPr="00BB6510"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81,304</w:t>
            </w:r>
          </w:p>
        </w:tc>
        <w:tc>
          <w:tcPr>
            <w:tcW w:w="989" w:type="dxa"/>
            <w:tcBorders>
              <w:top w:val="single" w:sz="4" w:space="0" w:color="auto"/>
              <w:left w:val="single" w:sz="4" w:space="0" w:color="auto"/>
              <w:bottom w:val="single" w:sz="4" w:space="0" w:color="auto"/>
              <w:right w:val="single" w:sz="4" w:space="0" w:color="auto"/>
            </w:tcBorders>
            <w:vAlign w:val="center"/>
          </w:tcPr>
          <w:p w14:paraId="1B239455" w14:textId="77777777" w:rsidR="00A10F3A" w:rsidRPr="00BB6510"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 xml:space="preserve">47.64 </w:t>
            </w:r>
          </w:p>
        </w:tc>
        <w:tc>
          <w:tcPr>
            <w:tcW w:w="3383" w:type="dxa"/>
            <w:gridSpan w:val="3"/>
            <w:tcBorders>
              <w:top w:val="single" w:sz="4" w:space="0" w:color="auto"/>
              <w:left w:val="single" w:sz="4" w:space="0" w:color="auto"/>
              <w:bottom w:val="single" w:sz="4" w:space="0" w:color="auto"/>
              <w:right w:val="single" w:sz="4" w:space="0" w:color="auto"/>
            </w:tcBorders>
            <w:noWrap/>
            <w:vAlign w:val="center"/>
          </w:tcPr>
          <w:p w14:paraId="3EFE3541" w14:textId="77777777" w:rsidR="00A10F3A" w:rsidRPr="005B12CD" w:rsidRDefault="00A10F3A" w:rsidP="00DD70CB">
            <w:pPr>
              <w:spacing w:line="240" w:lineRule="exact"/>
              <w:jc w:val="both"/>
              <w:rPr>
                <w:rFonts w:ascii="標楷體" w:eastAsia="標楷體" w:hAnsi="標楷體"/>
                <w:color w:val="000000"/>
                <w:sz w:val="20"/>
              </w:rPr>
            </w:pPr>
            <w:r w:rsidRPr="00AE0982">
              <w:rPr>
                <w:rFonts w:ascii="標楷體" w:eastAsia="標楷體" w:hAnsi="標楷體"/>
                <w:color w:val="000000"/>
                <w:sz w:val="20"/>
              </w:rPr>
              <w:t>因</w:t>
            </w:r>
            <w:proofErr w:type="gramStart"/>
            <w:r>
              <w:rPr>
                <w:rFonts w:ascii="標楷體" w:eastAsia="標楷體" w:hAnsi="標楷體" w:hint="eastAsia"/>
                <w:color w:val="000000"/>
                <w:sz w:val="20"/>
              </w:rPr>
              <w:t>現場湧水問題</w:t>
            </w:r>
            <w:proofErr w:type="gramEnd"/>
            <w:r>
              <w:rPr>
                <w:rFonts w:ascii="標楷體" w:eastAsia="標楷體" w:hAnsi="標楷體" w:hint="eastAsia"/>
                <w:color w:val="000000"/>
                <w:sz w:val="20"/>
              </w:rPr>
              <w:t>，且</w:t>
            </w:r>
            <w:r w:rsidRPr="00AE0982">
              <w:rPr>
                <w:rFonts w:ascii="標楷體" w:eastAsia="標楷體" w:hAnsi="標楷體"/>
                <w:color w:val="000000"/>
                <w:sz w:val="20"/>
              </w:rPr>
              <w:t>廠商無故</w:t>
            </w:r>
            <w:proofErr w:type="gramStart"/>
            <w:r w:rsidRPr="00AE0982">
              <w:rPr>
                <w:rFonts w:ascii="標楷體" w:eastAsia="標楷體" w:hAnsi="標楷體"/>
                <w:color w:val="000000"/>
                <w:sz w:val="20"/>
              </w:rPr>
              <w:t>不</w:t>
            </w:r>
            <w:proofErr w:type="gramEnd"/>
            <w:r w:rsidRPr="00AE0982">
              <w:rPr>
                <w:rFonts w:ascii="標楷體" w:eastAsia="標楷體" w:hAnsi="標楷體"/>
                <w:color w:val="000000"/>
                <w:sz w:val="20"/>
              </w:rPr>
              <w:t>進場施工，</w:t>
            </w:r>
            <w:r>
              <w:rPr>
                <w:rFonts w:ascii="標楷體" w:eastAsia="標楷體" w:hAnsi="標楷體" w:hint="eastAsia"/>
                <w:color w:val="000000"/>
                <w:sz w:val="20"/>
              </w:rPr>
              <w:t>影響工程進度所致</w:t>
            </w:r>
            <w:r w:rsidRPr="00AE0982">
              <w:rPr>
                <w:rFonts w:ascii="標楷體" w:eastAsia="標楷體" w:hAnsi="標楷體"/>
                <w:color w:val="000000"/>
                <w:sz w:val="20"/>
              </w:rPr>
              <w:t>。</w:t>
            </w:r>
          </w:p>
        </w:tc>
        <w:tc>
          <w:tcPr>
            <w:tcW w:w="3669" w:type="dxa"/>
            <w:gridSpan w:val="4"/>
            <w:tcBorders>
              <w:top w:val="single" w:sz="4" w:space="0" w:color="auto"/>
              <w:left w:val="single" w:sz="4" w:space="0" w:color="auto"/>
              <w:bottom w:val="single" w:sz="4" w:space="0" w:color="auto"/>
              <w:right w:val="single" w:sz="4" w:space="0" w:color="auto"/>
            </w:tcBorders>
            <w:noWrap/>
            <w:vAlign w:val="center"/>
          </w:tcPr>
          <w:p w14:paraId="394DD72E"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業派員就計畫執行情形辦理調查，相關缺失已通知檢討改進，並督促積極辦理。</w:t>
            </w:r>
          </w:p>
        </w:tc>
      </w:tr>
      <w:tr w:rsidR="00A10F3A" w:rsidRPr="00A0326F" w14:paraId="65171F19" w14:textId="77777777" w:rsidTr="00C57F6F">
        <w:trPr>
          <w:trHeight w:val="1106"/>
        </w:trPr>
        <w:tc>
          <w:tcPr>
            <w:tcW w:w="975" w:type="dxa"/>
            <w:gridSpan w:val="2"/>
            <w:tcBorders>
              <w:top w:val="single" w:sz="4" w:space="0" w:color="auto"/>
              <w:left w:val="single" w:sz="4" w:space="0" w:color="auto"/>
              <w:bottom w:val="single" w:sz="4" w:space="0" w:color="auto"/>
              <w:right w:val="single" w:sz="4" w:space="0" w:color="auto"/>
            </w:tcBorders>
            <w:noWrap/>
            <w:vAlign w:val="center"/>
          </w:tcPr>
          <w:p w14:paraId="3CA01BD0" w14:textId="77777777" w:rsidR="00A10F3A" w:rsidRPr="00BB6510"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125,526</w:t>
            </w:r>
          </w:p>
        </w:tc>
        <w:tc>
          <w:tcPr>
            <w:tcW w:w="934" w:type="dxa"/>
            <w:gridSpan w:val="2"/>
            <w:tcBorders>
              <w:top w:val="single" w:sz="4" w:space="0" w:color="auto"/>
              <w:left w:val="single" w:sz="4" w:space="0" w:color="auto"/>
              <w:bottom w:val="single" w:sz="4" w:space="0" w:color="auto"/>
              <w:right w:val="single" w:sz="4" w:space="0" w:color="auto"/>
            </w:tcBorders>
            <w:vAlign w:val="center"/>
          </w:tcPr>
          <w:p w14:paraId="6557C26B" w14:textId="77777777" w:rsidR="00A10F3A" w:rsidRPr="00BB6510"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65,423</w:t>
            </w:r>
          </w:p>
        </w:tc>
        <w:tc>
          <w:tcPr>
            <w:tcW w:w="989" w:type="dxa"/>
            <w:tcBorders>
              <w:top w:val="single" w:sz="4" w:space="0" w:color="auto"/>
              <w:left w:val="single" w:sz="4" w:space="0" w:color="auto"/>
              <w:bottom w:val="single" w:sz="4" w:space="0" w:color="auto"/>
              <w:right w:val="single" w:sz="4" w:space="0" w:color="auto"/>
            </w:tcBorders>
            <w:vAlign w:val="center"/>
          </w:tcPr>
          <w:p w14:paraId="72CA6420" w14:textId="77777777" w:rsidR="00A10F3A" w:rsidRPr="00BB6510"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 xml:space="preserve">52.12 </w:t>
            </w:r>
          </w:p>
        </w:tc>
        <w:tc>
          <w:tcPr>
            <w:tcW w:w="3383" w:type="dxa"/>
            <w:gridSpan w:val="3"/>
            <w:tcBorders>
              <w:top w:val="single" w:sz="4" w:space="0" w:color="auto"/>
              <w:left w:val="single" w:sz="4" w:space="0" w:color="auto"/>
              <w:bottom w:val="single" w:sz="4" w:space="0" w:color="auto"/>
              <w:right w:val="single" w:sz="4" w:space="0" w:color="auto"/>
            </w:tcBorders>
            <w:noWrap/>
            <w:vAlign w:val="center"/>
          </w:tcPr>
          <w:p w14:paraId="597016FC" w14:textId="77777777" w:rsidR="00A10F3A" w:rsidRPr="005B12CD" w:rsidRDefault="00A10F3A" w:rsidP="00DD70CB">
            <w:pPr>
              <w:spacing w:line="240" w:lineRule="exact"/>
              <w:jc w:val="both"/>
              <w:rPr>
                <w:rFonts w:ascii="標楷體" w:eastAsia="標楷體" w:hAnsi="標楷體"/>
                <w:color w:val="000000"/>
                <w:sz w:val="20"/>
              </w:rPr>
            </w:pPr>
            <w:r>
              <w:rPr>
                <w:rFonts w:ascii="標楷體" w:eastAsia="標楷體" w:hAnsi="標楷體" w:hint="eastAsia"/>
                <w:color w:val="000000"/>
                <w:sz w:val="20"/>
              </w:rPr>
              <w:t>因工程招標多次流標</w:t>
            </w:r>
            <w:r w:rsidRPr="002439A6">
              <w:rPr>
                <w:rFonts w:ascii="標楷體" w:eastAsia="標楷體" w:hAnsi="標楷體"/>
                <w:color w:val="000000"/>
                <w:sz w:val="20"/>
              </w:rPr>
              <w:t>，</w:t>
            </w:r>
            <w:r>
              <w:rPr>
                <w:rFonts w:ascii="標楷體" w:eastAsia="標楷體" w:hAnsi="標楷體" w:hint="eastAsia"/>
                <w:color w:val="000000"/>
                <w:sz w:val="20"/>
              </w:rPr>
              <w:t>決標時程較預計落後所致</w:t>
            </w:r>
            <w:r w:rsidRPr="002439A6">
              <w:rPr>
                <w:rFonts w:ascii="標楷體" w:eastAsia="標楷體" w:hAnsi="標楷體"/>
                <w:color w:val="000000"/>
                <w:sz w:val="20"/>
              </w:rPr>
              <w:t>。</w:t>
            </w:r>
          </w:p>
        </w:tc>
        <w:tc>
          <w:tcPr>
            <w:tcW w:w="3669" w:type="dxa"/>
            <w:gridSpan w:val="4"/>
            <w:tcBorders>
              <w:top w:val="single" w:sz="4" w:space="0" w:color="auto"/>
              <w:left w:val="single" w:sz="4" w:space="0" w:color="auto"/>
              <w:bottom w:val="single" w:sz="4" w:space="0" w:color="auto"/>
              <w:right w:val="single" w:sz="4" w:space="0" w:color="auto"/>
            </w:tcBorders>
            <w:noWrap/>
            <w:vAlign w:val="center"/>
          </w:tcPr>
          <w:p w14:paraId="3C2EA906" w14:textId="77777777" w:rsidR="00A10F3A" w:rsidRPr="00793572" w:rsidRDefault="00A10F3A" w:rsidP="00DD70CB">
            <w:pPr>
              <w:spacing w:line="20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1F1F1CAE" w14:textId="77777777" w:rsidTr="00DD70CB">
        <w:trPr>
          <w:trHeight w:hRule="exact" w:val="408"/>
        </w:trPr>
        <w:tc>
          <w:tcPr>
            <w:tcW w:w="1679" w:type="dxa"/>
            <w:gridSpan w:val="3"/>
            <w:tcBorders>
              <w:top w:val="nil"/>
              <w:left w:val="nil"/>
              <w:bottom w:val="single" w:sz="4" w:space="0" w:color="FFFFFF"/>
              <w:right w:val="nil"/>
            </w:tcBorders>
            <w:noWrap/>
            <w:vAlign w:val="bottom"/>
          </w:tcPr>
          <w:p w14:paraId="4310ECB5" w14:textId="77777777" w:rsidR="00A10F3A" w:rsidRPr="00A0326F" w:rsidRDefault="00A10F3A" w:rsidP="00DD70CB">
            <w:pPr>
              <w:widowControl/>
              <w:ind w:right="800"/>
              <w:rPr>
                <w:rFonts w:ascii="標楷體" w:eastAsia="標楷體" w:hAnsi="標楷體" w:cs="新細明體"/>
                <w:b/>
                <w:bCs/>
                <w:noProof/>
                <w:spacing w:val="-20"/>
                <w:kern w:val="0"/>
              </w:rPr>
            </w:pPr>
          </w:p>
        </w:tc>
        <w:tc>
          <w:tcPr>
            <w:tcW w:w="8271" w:type="dxa"/>
            <w:gridSpan w:val="9"/>
            <w:tcBorders>
              <w:top w:val="nil"/>
              <w:left w:val="nil"/>
              <w:bottom w:val="single" w:sz="4" w:space="0" w:color="FFFFFF"/>
              <w:right w:val="nil"/>
            </w:tcBorders>
            <w:vAlign w:val="center"/>
          </w:tcPr>
          <w:p w14:paraId="7B55A16F" w14:textId="77777777" w:rsidR="00A10F3A" w:rsidRPr="00A0326F" w:rsidRDefault="00A10F3A" w:rsidP="00DD70CB">
            <w:pPr>
              <w:spacing w:line="460" w:lineRule="exact"/>
              <w:jc w:val="right"/>
              <w:rPr>
                <w:rFonts w:ascii="標楷體" w:eastAsia="標楷體" w:hAnsi="標楷體" w:cs="新細明體"/>
                <w:bCs/>
                <w:noProof/>
                <w:spacing w:val="-20"/>
                <w:kern w:val="0"/>
                <w:szCs w:val="24"/>
                <w:u w:val="single"/>
              </w:rPr>
            </w:pPr>
            <w:r w:rsidRPr="00A0326F">
              <w:rPr>
                <w:rFonts w:ascii="標楷體" w:eastAsia="標楷體" w:hAnsi="標楷體" w:hint="eastAsia"/>
                <w:sz w:val="36"/>
                <w:szCs w:val="36"/>
              </w:rPr>
              <w:t xml:space="preserve">  </w:t>
            </w:r>
            <w:r w:rsidRPr="00A0326F">
              <w:rPr>
                <w:rFonts w:ascii="標楷體" w:eastAsia="標楷體" w:hAnsi="標楷體"/>
                <w:sz w:val="36"/>
                <w:szCs w:val="36"/>
              </w:rPr>
              <w:br w:type="page"/>
            </w:r>
            <w:r w:rsidRPr="00A0326F">
              <w:rPr>
                <w:rFonts w:ascii="標楷體" w:eastAsia="標楷體" w:hAnsi="標楷體" w:hint="eastAsia"/>
                <w:b/>
                <w:szCs w:val="24"/>
              </w:rPr>
              <w:t>表2　市政府所屬各機關</w:t>
            </w:r>
            <w:proofErr w:type="gramStart"/>
            <w:r w:rsidRPr="00A0326F">
              <w:rPr>
                <w:rFonts w:ascii="標楷體" w:eastAsia="標楷體" w:hAnsi="標楷體"/>
                <w:b/>
                <w:szCs w:val="24"/>
              </w:rPr>
              <w:t>11</w:t>
            </w:r>
            <w:r>
              <w:rPr>
                <w:rFonts w:ascii="標楷體" w:eastAsia="標楷體" w:hAnsi="標楷體" w:hint="eastAsia"/>
                <w:b/>
                <w:szCs w:val="24"/>
              </w:rPr>
              <w:t>4</w:t>
            </w:r>
            <w:proofErr w:type="gramEnd"/>
            <w:r w:rsidRPr="00A0326F">
              <w:rPr>
                <w:rFonts w:ascii="標楷體" w:eastAsia="標楷體" w:hAnsi="標楷體" w:hint="eastAsia"/>
                <w:b/>
                <w:szCs w:val="24"/>
              </w:rPr>
              <w:t>年度重大公共</w:t>
            </w:r>
          </w:p>
        </w:tc>
      </w:tr>
      <w:tr w:rsidR="00A10F3A" w:rsidRPr="00A0326F" w14:paraId="03A1D36D" w14:textId="77777777" w:rsidTr="00DD70CB">
        <w:trPr>
          <w:trHeight w:hRule="exact" w:val="340"/>
        </w:trPr>
        <w:tc>
          <w:tcPr>
            <w:tcW w:w="1679" w:type="dxa"/>
            <w:gridSpan w:val="3"/>
            <w:tcBorders>
              <w:top w:val="single" w:sz="4" w:space="0" w:color="FFFFFF"/>
              <w:left w:val="nil"/>
              <w:bottom w:val="single" w:sz="4" w:space="0" w:color="auto"/>
              <w:right w:val="nil"/>
            </w:tcBorders>
            <w:noWrap/>
            <w:vAlign w:val="bottom"/>
          </w:tcPr>
          <w:p w14:paraId="079C14B5" w14:textId="77777777" w:rsidR="00A10F3A" w:rsidRPr="00A0326F" w:rsidRDefault="00A10F3A" w:rsidP="00DD70CB">
            <w:pPr>
              <w:widowControl/>
              <w:jc w:val="right"/>
              <w:rPr>
                <w:rFonts w:ascii="標楷體" w:eastAsia="標楷體" w:hAnsi="標楷體" w:cs="新細明體"/>
                <w:b/>
                <w:bCs/>
                <w:noProof/>
                <w:spacing w:val="-20"/>
                <w:kern w:val="0"/>
              </w:rPr>
            </w:pPr>
          </w:p>
        </w:tc>
        <w:tc>
          <w:tcPr>
            <w:tcW w:w="8271" w:type="dxa"/>
            <w:gridSpan w:val="9"/>
            <w:tcBorders>
              <w:top w:val="single" w:sz="4" w:space="0" w:color="FFFFFF"/>
              <w:left w:val="nil"/>
              <w:bottom w:val="single" w:sz="4" w:space="0" w:color="auto"/>
              <w:right w:val="nil"/>
            </w:tcBorders>
            <w:vAlign w:val="bottom"/>
          </w:tcPr>
          <w:p w14:paraId="09D320E6" w14:textId="77777777" w:rsidR="00A10F3A" w:rsidRPr="00A0326F" w:rsidRDefault="00A10F3A" w:rsidP="00DD70CB">
            <w:pPr>
              <w:snapToGrid w:val="0"/>
              <w:spacing w:line="460" w:lineRule="exact"/>
              <w:ind w:left="992" w:rightChars="-25" w:right="-60" w:hangingChars="413" w:hanging="992"/>
              <w:jc w:val="both"/>
              <w:rPr>
                <w:rFonts w:ascii="標楷體" w:eastAsia="標楷體" w:hAnsi="標楷體"/>
                <w:b/>
                <w:szCs w:val="24"/>
              </w:rPr>
            </w:pPr>
          </w:p>
        </w:tc>
      </w:tr>
      <w:tr w:rsidR="00A10F3A" w:rsidRPr="00A0326F" w14:paraId="1BE8A3D5" w14:textId="77777777" w:rsidTr="00DD70CB">
        <w:trPr>
          <w:trHeight w:val="975"/>
        </w:trPr>
        <w:tc>
          <w:tcPr>
            <w:tcW w:w="550" w:type="dxa"/>
            <w:tcBorders>
              <w:top w:val="single" w:sz="4" w:space="0" w:color="auto"/>
              <w:left w:val="single" w:sz="4" w:space="0" w:color="auto"/>
              <w:bottom w:val="single" w:sz="4" w:space="0" w:color="auto"/>
              <w:right w:val="single" w:sz="4" w:space="0" w:color="auto"/>
            </w:tcBorders>
            <w:vAlign w:val="center"/>
          </w:tcPr>
          <w:p w14:paraId="7238B517" w14:textId="77777777" w:rsidR="00A10F3A" w:rsidRPr="00381933" w:rsidRDefault="00A10F3A" w:rsidP="00DD70CB">
            <w:pPr>
              <w:snapToGrid w:val="0"/>
              <w:ind w:rightChars="33" w:right="79" w:firstLineChars="46" w:firstLine="74"/>
              <w:jc w:val="distribute"/>
              <w:rPr>
                <w:rFonts w:ascii="標楷體" w:eastAsia="標楷體" w:hAnsi="標楷體"/>
                <w:sz w:val="20"/>
              </w:rPr>
            </w:pPr>
            <w:r w:rsidRPr="00A0326F">
              <w:rPr>
                <w:rFonts w:ascii="標楷體" w:eastAsia="標楷體" w:hAnsi="標楷體" w:cs="Arial" w:hint="eastAsia"/>
                <w:color w:val="000000"/>
                <w:spacing w:val="-20"/>
                <w:sz w:val="20"/>
              </w:rPr>
              <w:t>序號</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48831EA" w14:textId="77777777" w:rsidR="00A10F3A" w:rsidRDefault="00A10F3A" w:rsidP="00DD70CB">
            <w:pPr>
              <w:snapToGrid w:val="0"/>
              <w:ind w:rightChars="33" w:right="79" w:firstLineChars="46" w:firstLine="92"/>
              <w:jc w:val="center"/>
              <w:rPr>
                <w:rFonts w:ascii="標楷體" w:eastAsia="標楷體" w:hAnsi="標楷體" w:cs="Arial"/>
                <w:sz w:val="20"/>
              </w:rPr>
            </w:pPr>
            <w:r w:rsidRPr="00A0326F">
              <w:rPr>
                <w:rFonts w:ascii="標楷體" w:eastAsia="標楷體" w:hAnsi="標楷體" w:cs="Arial" w:hint="eastAsia"/>
                <w:sz w:val="20"/>
              </w:rPr>
              <w:t>主管機關</w:t>
            </w:r>
          </w:p>
        </w:tc>
        <w:tc>
          <w:tcPr>
            <w:tcW w:w="2149" w:type="dxa"/>
            <w:gridSpan w:val="3"/>
            <w:tcBorders>
              <w:top w:val="single" w:sz="4" w:space="0" w:color="auto"/>
              <w:left w:val="single" w:sz="4" w:space="0" w:color="auto"/>
              <w:bottom w:val="single" w:sz="4" w:space="0" w:color="auto"/>
              <w:right w:val="single" w:sz="4" w:space="0" w:color="auto"/>
            </w:tcBorders>
            <w:vAlign w:val="center"/>
          </w:tcPr>
          <w:p w14:paraId="77EF898A" w14:textId="77777777" w:rsidR="00A10F3A" w:rsidRPr="003470A9" w:rsidRDefault="00A10F3A" w:rsidP="00DD70CB">
            <w:pPr>
              <w:snapToGrid w:val="0"/>
              <w:ind w:rightChars="33" w:right="79"/>
              <w:jc w:val="center"/>
              <w:rPr>
                <w:rFonts w:ascii="標楷體" w:eastAsia="標楷體" w:hAnsi="標楷體" w:cs="Arial"/>
                <w:spacing w:val="-20"/>
                <w:sz w:val="20"/>
              </w:rPr>
            </w:pPr>
            <w:r w:rsidRPr="00A0326F">
              <w:rPr>
                <w:rFonts w:ascii="標楷體" w:eastAsia="標楷體" w:hAnsi="標楷體" w:cs="Arial" w:hint="eastAsia"/>
                <w:spacing w:val="-20"/>
                <w:sz w:val="20"/>
              </w:rPr>
              <w:t>計 畫 名 稱</w:t>
            </w:r>
          </w:p>
        </w:tc>
        <w:tc>
          <w:tcPr>
            <w:tcW w:w="1429" w:type="dxa"/>
            <w:tcBorders>
              <w:top w:val="single" w:sz="4" w:space="0" w:color="auto"/>
              <w:left w:val="single" w:sz="4" w:space="0" w:color="auto"/>
              <w:bottom w:val="single" w:sz="4" w:space="0" w:color="auto"/>
              <w:right w:val="single" w:sz="4" w:space="0" w:color="auto"/>
            </w:tcBorders>
            <w:vAlign w:val="center"/>
          </w:tcPr>
          <w:p w14:paraId="3B7C616E" w14:textId="77777777" w:rsidR="00A10F3A" w:rsidRDefault="00A10F3A" w:rsidP="00DD70CB">
            <w:pPr>
              <w:snapToGrid w:val="0"/>
              <w:ind w:rightChars="33" w:right="79" w:firstLineChars="46" w:firstLine="64"/>
              <w:jc w:val="distribute"/>
              <w:rPr>
                <w:rFonts w:ascii="標楷體" w:eastAsia="標楷體" w:hAnsi="標楷體" w:cs="Arial"/>
                <w:spacing w:val="-20"/>
                <w:w w:val="90"/>
                <w:sz w:val="20"/>
              </w:rPr>
            </w:pPr>
            <w:r w:rsidRPr="00A1131B">
              <w:rPr>
                <w:rFonts w:ascii="標楷體" w:eastAsia="標楷體" w:hAnsi="標楷體" w:cs="Arial" w:hint="eastAsia"/>
                <w:spacing w:val="-20"/>
                <w:w w:val="90"/>
                <w:sz w:val="20"/>
              </w:rPr>
              <w:t>計 畫 期 程</w:t>
            </w:r>
          </w:p>
          <w:p w14:paraId="2DB27AD3" w14:textId="77777777" w:rsidR="00A10F3A" w:rsidRPr="009F3EBC" w:rsidRDefault="00A10F3A" w:rsidP="00DD70CB">
            <w:pPr>
              <w:snapToGrid w:val="0"/>
              <w:ind w:rightChars="33" w:right="79" w:firstLineChars="46" w:firstLine="74"/>
              <w:jc w:val="center"/>
              <w:rPr>
                <w:rFonts w:ascii="標楷體" w:eastAsia="標楷體" w:hAnsi="標楷體" w:cs="Arial"/>
                <w:kern w:val="0"/>
                <w:sz w:val="20"/>
              </w:rPr>
            </w:pPr>
            <w:r>
              <w:rPr>
                <w:rFonts w:ascii="標楷體" w:eastAsia="標楷體" w:hAnsi="標楷體" w:cs="Arial" w:hint="eastAsia"/>
                <w:spacing w:val="-20"/>
                <w:sz w:val="20"/>
              </w:rPr>
              <w:t>(年、月)</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331EBD88" w14:textId="77777777" w:rsidR="00A10F3A" w:rsidRPr="003470A9" w:rsidRDefault="00A10F3A" w:rsidP="00DD70CB">
            <w:pPr>
              <w:spacing w:line="200" w:lineRule="exact"/>
              <w:jc w:val="center"/>
              <w:rPr>
                <w:rFonts w:ascii="標楷體" w:eastAsia="標楷體" w:hAnsi="標楷體"/>
                <w:color w:val="000000"/>
                <w:sz w:val="20"/>
              </w:rPr>
            </w:pPr>
            <w:r w:rsidRPr="00A0326F">
              <w:rPr>
                <w:rFonts w:ascii="標楷體" w:eastAsia="標楷體" w:hAnsi="標楷體" w:cs="Arial" w:hint="eastAsia"/>
                <w:spacing w:val="-20"/>
                <w:sz w:val="20"/>
              </w:rPr>
              <w:t>計 畫 總 經 費</w:t>
            </w:r>
          </w:p>
        </w:tc>
        <w:tc>
          <w:tcPr>
            <w:tcW w:w="1104" w:type="dxa"/>
            <w:tcBorders>
              <w:top w:val="single" w:sz="4" w:space="0" w:color="auto"/>
              <w:left w:val="single" w:sz="4" w:space="0" w:color="auto"/>
              <w:bottom w:val="single" w:sz="4" w:space="0" w:color="auto"/>
              <w:right w:val="single" w:sz="4" w:space="0" w:color="auto"/>
            </w:tcBorders>
            <w:vAlign w:val="center"/>
          </w:tcPr>
          <w:p w14:paraId="3D59CBD2" w14:textId="77777777" w:rsidR="00A10F3A" w:rsidRPr="00A0326F" w:rsidRDefault="00A10F3A" w:rsidP="00DD70CB">
            <w:pPr>
              <w:snapToGrid w:val="0"/>
              <w:ind w:rightChars="29" w:right="70" w:firstLineChars="23" w:firstLine="37"/>
              <w:jc w:val="distribute"/>
              <w:rPr>
                <w:rFonts w:ascii="標楷體" w:eastAsia="標楷體" w:hAnsi="標楷體" w:cs="Arial"/>
                <w:spacing w:val="-20"/>
                <w:sz w:val="20"/>
              </w:rPr>
            </w:pPr>
            <w:r w:rsidRPr="00A0326F">
              <w:rPr>
                <w:rFonts w:ascii="標楷體" w:eastAsia="標楷體" w:hAnsi="標楷體" w:cs="Arial" w:hint="eastAsia"/>
                <w:spacing w:val="-20"/>
                <w:sz w:val="20"/>
              </w:rPr>
              <w:t>累 計 預 定</w:t>
            </w:r>
          </w:p>
          <w:p w14:paraId="38ED00B8" w14:textId="77777777" w:rsidR="00A10F3A" w:rsidRPr="003470A9" w:rsidRDefault="00A10F3A" w:rsidP="00DD70CB">
            <w:pPr>
              <w:snapToGrid w:val="0"/>
              <w:ind w:rightChars="29" w:right="70" w:firstLineChars="23" w:firstLine="37"/>
              <w:jc w:val="distribute"/>
              <w:rPr>
                <w:rFonts w:ascii="標楷體" w:eastAsia="標楷體" w:hAnsi="標楷體"/>
                <w:color w:val="000000"/>
                <w:sz w:val="20"/>
              </w:rPr>
            </w:pPr>
            <w:r w:rsidRPr="00A0326F">
              <w:rPr>
                <w:rFonts w:ascii="標楷體" w:eastAsia="標楷體" w:hAnsi="標楷體" w:cs="Arial" w:hint="eastAsia"/>
                <w:spacing w:val="-20"/>
                <w:sz w:val="20"/>
              </w:rPr>
              <w:t>支  用  數</w:t>
            </w:r>
          </w:p>
        </w:tc>
        <w:tc>
          <w:tcPr>
            <w:tcW w:w="1242" w:type="dxa"/>
            <w:tcBorders>
              <w:top w:val="single" w:sz="4" w:space="0" w:color="auto"/>
              <w:left w:val="single" w:sz="4" w:space="0" w:color="auto"/>
              <w:bottom w:val="single" w:sz="4" w:space="0" w:color="auto"/>
              <w:right w:val="single" w:sz="4" w:space="0" w:color="auto"/>
            </w:tcBorders>
            <w:vAlign w:val="center"/>
          </w:tcPr>
          <w:p w14:paraId="77416CFB" w14:textId="77777777" w:rsidR="00A10F3A" w:rsidRPr="00A0326F" w:rsidRDefault="00A10F3A" w:rsidP="00DD70CB">
            <w:pPr>
              <w:snapToGrid w:val="0"/>
              <w:ind w:rightChars="33" w:right="79" w:firstLineChars="35" w:firstLine="56"/>
              <w:jc w:val="distribute"/>
              <w:rPr>
                <w:rFonts w:ascii="標楷體" w:eastAsia="標楷體" w:hAnsi="標楷體" w:cs="Arial"/>
                <w:spacing w:val="-20"/>
                <w:sz w:val="20"/>
              </w:rPr>
            </w:pPr>
            <w:r w:rsidRPr="00A0326F">
              <w:rPr>
                <w:rFonts w:ascii="標楷體" w:eastAsia="標楷體" w:hAnsi="標楷體" w:cs="Arial" w:hint="eastAsia"/>
                <w:spacing w:val="-20"/>
                <w:sz w:val="20"/>
              </w:rPr>
              <w:t>累 計 實 際</w:t>
            </w:r>
          </w:p>
          <w:p w14:paraId="23FEC6BB" w14:textId="77777777" w:rsidR="00A10F3A" w:rsidRPr="003470A9" w:rsidRDefault="00A10F3A" w:rsidP="00DD70CB">
            <w:pPr>
              <w:snapToGrid w:val="0"/>
              <w:ind w:rightChars="33" w:right="79" w:firstLineChars="35" w:firstLine="56"/>
              <w:jc w:val="distribute"/>
              <w:rPr>
                <w:rFonts w:ascii="標楷體" w:eastAsia="標楷體" w:hAnsi="標楷體"/>
                <w:color w:val="000000"/>
                <w:sz w:val="20"/>
              </w:rPr>
            </w:pPr>
            <w:r w:rsidRPr="00A0326F">
              <w:rPr>
                <w:rFonts w:ascii="標楷體" w:eastAsia="標楷體" w:hAnsi="標楷體" w:cs="Arial" w:hint="eastAsia"/>
                <w:spacing w:val="-20"/>
                <w:sz w:val="20"/>
              </w:rPr>
              <w:t>支  用  數</w:t>
            </w:r>
          </w:p>
        </w:tc>
        <w:tc>
          <w:tcPr>
            <w:tcW w:w="1104" w:type="dxa"/>
            <w:tcBorders>
              <w:top w:val="single" w:sz="4" w:space="0" w:color="auto"/>
              <w:left w:val="nil"/>
              <w:bottom w:val="single" w:sz="4" w:space="0" w:color="auto"/>
              <w:right w:val="single" w:sz="4" w:space="0" w:color="auto"/>
            </w:tcBorders>
            <w:noWrap/>
            <w:vAlign w:val="center"/>
          </w:tcPr>
          <w:p w14:paraId="001ABCFE" w14:textId="77777777" w:rsidR="00A10F3A" w:rsidRPr="00A0326F" w:rsidRDefault="00A10F3A" w:rsidP="00DD70CB">
            <w:pPr>
              <w:snapToGrid w:val="0"/>
              <w:ind w:rightChars="33" w:right="79" w:firstLineChars="10" w:firstLine="16"/>
              <w:jc w:val="distribute"/>
              <w:rPr>
                <w:rFonts w:ascii="標楷體" w:eastAsia="標楷體" w:hAnsi="標楷體" w:cs="Arial"/>
                <w:spacing w:val="-20"/>
                <w:sz w:val="20"/>
              </w:rPr>
            </w:pPr>
            <w:r w:rsidRPr="00A0326F">
              <w:rPr>
                <w:rFonts w:ascii="標楷體" w:eastAsia="標楷體" w:hAnsi="標楷體" w:cs="Arial" w:hint="eastAsia"/>
                <w:spacing w:val="-20"/>
                <w:sz w:val="20"/>
              </w:rPr>
              <w:t>總 累 計</w:t>
            </w:r>
          </w:p>
          <w:p w14:paraId="1CD11393" w14:textId="77777777" w:rsidR="00A10F3A" w:rsidRPr="001175BD" w:rsidRDefault="00A10F3A" w:rsidP="00DD70CB">
            <w:pPr>
              <w:snapToGrid w:val="0"/>
              <w:ind w:rightChars="33" w:right="79" w:firstLineChars="10" w:firstLine="16"/>
              <w:jc w:val="distribute"/>
              <w:rPr>
                <w:rFonts w:ascii="標楷體" w:eastAsia="標楷體" w:hAnsi="標楷體" w:cs="Arial"/>
                <w:spacing w:val="-20"/>
                <w:sz w:val="20"/>
              </w:rPr>
            </w:pPr>
            <w:r w:rsidRPr="00A0326F">
              <w:rPr>
                <w:rFonts w:ascii="標楷體" w:eastAsia="標楷體" w:hAnsi="標楷體" w:cs="Arial" w:hint="eastAsia"/>
                <w:spacing w:val="-20"/>
                <w:sz w:val="20"/>
              </w:rPr>
              <w:t>執 行 率</w:t>
            </w:r>
          </w:p>
        </w:tc>
      </w:tr>
      <w:tr w:rsidR="00A10F3A" w:rsidRPr="00A0326F" w14:paraId="4F3D1515" w14:textId="77777777" w:rsidTr="00DD70CB">
        <w:trPr>
          <w:trHeight w:val="1106"/>
        </w:trPr>
        <w:tc>
          <w:tcPr>
            <w:tcW w:w="550" w:type="dxa"/>
            <w:tcBorders>
              <w:top w:val="single" w:sz="4" w:space="0" w:color="auto"/>
              <w:left w:val="single" w:sz="4" w:space="0" w:color="auto"/>
              <w:bottom w:val="single" w:sz="4" w:space="0" w:color="auto"/>
              <w:right w:val="single" w:sz="4" w:space="0" w:color="auto"/>
            </w:tcBorders>
            <w:vAlign w:val="center"/>
          </w:tcPr>
          <w:p w14:paraId="46E1D16F" w14:textId="77777777" w:rsidR="00A10F3A" w:rsidRPr="00381933" w:rsidRDefault="00A10F3A" w:rsidP="00DD70CB">
            <w:pPr>
              <w:jc w:val="center"/>
              <w:rPr>
                <w:rFonts w:ascii="標楷體" w:eastAsia="標楷體" w:hAnsi="標楷體"/>
                <w:sz w:val="20"/>
              </w:rPr>
            </w:pPr>
            <w:r w:rsidRPr="00A0326F">
              <w:rPr>
                <w:rFonts w:ascii="標楷體" w:eastAsia="標楷體" w:hAnsi="標楷體" w:hint="eastAsia"/>
                <w:sz w:val="20"/>
              </w:rPr>
              <w:t>12</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02C6BDC" w14:textId="77777777" w:rsidR="00A10F3A" w:rsidRDefault="00A10F3A" w:rsidP="00F974DB">
            <w:pPr>
              <w:snapToGrid w:val="0"/>
              <w:ind w:rightChars="33" w:right="79" w:firstLineChars="46" w:firstLine="92"/>
              <w:jc w:val="center"/>
              <w:rPr>
                <w:rFonts w:ascii="標楷體" w:eastAsia="標楷體" w:hAnsi="標楷體" w:cs="Arial"/>
                <w:sz w:val="20"/>
              </w:rPr>
            </w:pPr>
            <w:r>
              <w:rPr>
                <w:rFonts w:ascii="標楷體" w:eastAsia="標楷體" w:hAnsi="標楷體" w:cs="Arial" w:hint="eastAsia"/>
                <w:sz w:val="20"/>
              </w:rPr>
              <w:t>交通局</w:t>
            </w:r>
          </w:p>
        </w:tc>
        <w:tc>
          <w:tcPr>
            <w:tcW w:w="2149" w:type="dxa"/>
            <w:gridSpan w:val="3"/>
            <w:tcBorders>
              <w:top w:val="single" w:sz="4" w:space="0" w:color="auto"/>
              <w:left w:val="single" w:sz="4" w:space="0" w:color="auto"/>
              <w:bottom w:val="single" w:sz="4" w:space="0" w:color="auto"/>
              <w:right w:val="single" w:sz="4" w:space="0" w:color="auto"/>
            </w:tcBorders>
            <w:vAlign w:val="center"/>
          </w:tcPr>
          <w:p w14:paraId="2332BD47" w14:textId="77777777" w:rsidR="00A10F3A" w:rsidRPr="00453FC0"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蘆洲區長安機械停車場改建統包工程</w:t>
            </w:r>
          </w:p>
        </w:tc>
        <w:tc>
          <w:tcPr>
            <w:tcW w:w="1429" w:type="dxa"/>
            <w:tcBorders>
              <w:top w:val="single" w:sz="4" w:space="0" w:color="auto"/>
              <w:left w:val="single" w:sz="4" w:space="0" w:color="auto"/>
              <w:bottom w:val="single" w:sz="4" w:space="0" w:color="auto"/>
              <w:right w:val="single" w:sz="4" w:space="0" w:color="auto"/>
            </w:tcBorders>
            <w:vAlign w:val="center"/>
          </w:tcPr>
          <w:p w14:paraId="6C9404E9" w14:textId="77777777" w:rsidR="00A10F3A" w:rsidRPr="009F3EBC" w:rsidRDefault="00A10F3A" w:rsidP="00DD70CB">
            <w:pPr>
              <w:widowControl/>
              <w:spacing w:line="200" w:lineRule="exact"/>
              <w:jc w:val="center"/>
              <w:rPr>
                <w:rFonts w:ascii="標楷體" w:eastAsia="標楷體" w:hAnsi="標楷體" w:cs="Arial"/>
                <w:kern w:val="0"/>
                <w:sz w:val="20"/>
              </w:rPr>
            </w:pPr>
            <w:r>
              <w:rPr>
                <w:rFonts w:ascii="標楷體" w:eastAsia="標楷體" w:hAnsi="標楷體" w:cs="Arial" w:hint="eastAsia"/>
                <w:kern w:val="0"/>
                <w:sz w:val="20"/>
              </w:rPr>
              <w:t>11007</w:t>
            </w:r>
            <w:r>
              <w:rPr>
                <w:rFonts w:ascii="標楷體" w:eastAsia="標楷體" w:hAnsi="標楷體" w:cs="Arial" w:hint="eastAsia"/>
                <w:color w:val="000000"/>
                <w:kern w:val="0"/>
                <w:sz w:val="20"/>
              </w:rPr>
              <w:t>－</w:t>
            </w:r>
            <w:r>
              <w:rPr>
                <w:rFonts w:ascii="標楷體" w:eastAsia="標楷體" w:hAnsi="標楷體" w:cs="Arial" w:hint="eastAsia"/>
                <w:kern w:val="0"/>
                <w:sz w:val="20"/>
              </w:rPr>
              <w:t>11509</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058D60B9" w14:textId="77777777" w:rsidR="00A10F3A" w:rsidRPr="003470A9"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719,780</w:t>
            </w:r>
          </w:p>
        </w:tc>
        <w:tc>
          <w:tcPr>
            <w:tcW w:w="1104" w:type="dxa"/>
            <w:tcBorders>
              <w:top w:val="single" w:sz="4" w:space="0" w:color="auto"/>
              <w:left w:val="single" w:sz="4" w:space="0" w:color="auto"/>
              <w:bottom w:val="single" w:sz="4" w:space="0" w:color="auto"/>
              <w:right w:val="single" w:sz="4" w:space="0" w:color="auto"/>
            </w:tcBorders>
            <w:vAlign w:val="center"/>
          </w:tcPr>
          <w:p w14:paraId="1BC45946" w14:textId="77777777" w:rsidR="00A10F3A" w:rsidRPr="003470A9" w:rsidRDefault="00A10F3A" w:rsidP="00DD70CB">
            <w:pPr>
              <w:spacing w:line="200" w:lineRule="exact"/>
              <w:ind w:leftChars="-2" w:left="-5"/>
              <w:jc w:val="right"/>
              <w:rPr>
                <w:rFonts w:ascii="標楷體" w:eastAsia="標楷體" w:hAnsi="標楷體"/>
                <w:color w:val="000000"/>
                <w:sz w:val="20"/>
              </w:rPr>
            </w:pPr>
            <w:r w:rsidRPr="00BB6510">
              <w:rPr>
                <w:rFonts w:ascii="標楷體" w:eastAsia="標楷體" w:hAnsi="標楷體" w:hint="eastAsia"/>
                <w:color w:val="000000"/>
                <w:sz w:val="20"/>
              </w:rPr>
              <w:t>572,799</w:t>
            </w:r>
          </w:p>
        </w:tc>
        <w:tc>
          <w:tcPr>
            <w:tcW w:w="1242" w:type="dxa"/>
            <w:tcBorders>
              <w:top w:val="single" w:sz="4" w:space="0" w:color="auto"/>
              <w:left w:val="single" w:sz="4" w:space="0" w:color="auto"/>
              <w:bottom w:val="single" w:sz="4" w:space="0" w:color="auto"/>
              <w:right w:val="single" w:sz="4" w:space="0" w:color="auto"/>
            </w:tcBorders>
            <w:vAlign w:val="center"/>
          </w:tcPr>
          <w:p w14:paraId="56A19185" w14:textId="77777777" w:rsidR="00A10F3A" w:rsidRPr="003470A9" w:rsidRDefault="00A10F3A" w:rsidP="00DD70CB">
            <w:pPr>
              <w:spacing w:line="200" w:lineRule="exact"/>
              <w:ind w:leftChars="-2" w:left="-5"/>
              <w:jc w:val="right"/>
              <w:rPr>
                <w:rFonts w:ascii="標楷體" w:eastAsia="標楷體" w:hAnsi="標楷體"/>
                <w:color w:val="000000"/>
                <w:sz w:val="20"/>
              </w:rPr>
            </w:pPr>
            <w:r w:rsidRPr="00BB6510">
              <w:rPr>
                <w:rFonts w:ascii="標楷體" w:eastAsia="標楷體" w:hAnsi="標楷體" w:hint="eastAsia"/>
                <w:color w:val="000000"/>
                <w:sz w:val="20"/>
              </w:rPr>
              <w:t>361,392</w:t>
            </w:r>
          </w:p>
        </w:tc>
        <w:tc>
          <w:tcPr>
            <w:tcW w:w="1104" w:type="dxa"/>
            <w:tcBorders>
              <w:top w:val="single" w:sz="4" w:space="0" w:color="auto"/>
              <w:left w:val="nil"/>
              <w:bottom w:val="single" w:sz="4" w:space="0" w:color="auto"/>
              <w:right w:val="single" w:sz="4" w:space="0" w:color="auto"/>
            </w:tcBorders>
            <w:noWrap/>
            <w:vAlign w:val="center"/>
          </w:tcPr>
          <w:p w14:paraId="0F5872E9" w14:textId="77777777" w:rsidR="00A10F3A" w:rsidRPr="003470A9" w:rsidRDefault="00A10F3A" w:rsidP="00DD70CB">
            <w:pPr>
              <w:spacing w:line="200" w:lineRule="exact"/>
              <w:ind w:leftChars="-2" w:left="-5"/>
              <w:jc w:val="right"/>
              <w:rPr>
                <w:rFonts w:ascii="標楷體" w:eastAsia="標楷體" w:hAnsi="標楷體"/>
                <w:color w:val="000000"/>
                <w:sz w:val="20"/>
              </w:rPr>
            </w:pPr>
            <w:r w:rsidRPr="00BB6510">
              <w:rPr>
                <w:rFonts w:ascii="標楷體" w:eastAsia="標楷體" w:hAnsi="標楷體" w:hint="eastAsia"/>
                <w:color w:val="000000"/>
                <w:sz w:val="20"/>
              </w:rPr>
              <w:t xml:space="preserve">63.09 </w:t>
            </w:r>
          </w:p>
        </w:tc>
      </w:tr>
      <w:tr w:rsidR="00A10F3A" w:rsidRPr="00A0326F" w14:paraId="3247111B" w14:textId="77777777" w:rsidTr="00DD70CB">
        <w:trPr>
          <w:trHeight w:val="1106"/>
        </w:trPr>
        <w:tc>
          <w:tcPr>
            <w:tcW w:w="550" w:type="dxa"/>
            <w:tcBorders>
              <w:top w:val="single" w:sz="4" w:space="0" w:color="auto"/>
              <w:left w:val="single" w:sz="4" w:space="0" w:color="auto"/>
              <w:bottom w:val="single" w:sz="4" w:space="0" w:color="auto"/>
              <w:right w:val="single" w:sz="4" w:space="0" w:color="auto"/>
            </w:tcBorders>
            <w:vAlign w:val="center"/>
          </w:tcPr>
          <w:p w14:paraId="755EA88F" w14:textId="77777777" w:rsidR="00A10F3A" w:rsidRPr="00381933" w:rsidRDefault="00A10F3A" w:rsidP="00DD70CB">
            <w:pPr>
              <w:jc w:val="center"/>
              <w:rPr>
                <w:rFonts w:ascii="標楷體" w:eastAsia="標楷體" w:hAnsi="標楷體"/>
                <w:sz w:val="20"/>
              </w:rPr>
            </w:pPr>
            <w:r w:rsidRPr="00A0326F">
              <w:rPr>
                <w:rFonts w:ascii="標楷體" w:eastAsia="標楷體" w:hAnsi="標楷體" w:hint="eastAsia"/>
                <w:sz w:val="20"/>
              </w:rPr>
              <w:t>13</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B755F4C" w14:textId="77777777" w:rsidR="00A10F3A" w:rsidRDefault="00A10F3A" w:rsidP="00F974DB">
            <w:pPr>
              <w:spacing w:line="200" w:lineRule="exact"/>
              <w:jc w:val="center"/>
              <w:rPr>
                <w:rFonts w:ascii="標楷體" w:eastAsia="標楷體" w:hAnsi="標楷體" w:cs="Arial"/>
                <w:sz w:val="20"/>
              </w:rPr>
            </w:pPr>
            <w:r>
              <w:rPr>
                <w:rFonts w:ascii="標楷體" w:eastAsia="標楷體" w:hAnsi="標楷體" w:cs="Arial" w:hint="eastAsia"/>
                <w:sz w:val="20"/>
              </w:rPr>
              <w:t>環境保護局</w:t>
            </w:r>
          </w:p>
        </w:tc>
        <w:tc>
          <w:tcPr>
            <w:tcW w:w="2149" w:type="dxa"/>
            <w:gridSpan w:val="3"/>
            <w:tcBorders>
              <w:top w:val="single" w:sz="4" w:space="0" w:color="auto"/>
              <w:left w:val="single" w:sz="4" w:space="0" w:color="auto"/>
              <w:bottom w:val="single" w:sz="4" w:space="0" w:color="auto"/>
              <w:right w:val="single" w:sz="4" w:space="0" w:color="auto"/>
            </w:tcBorders>
            <w:vAlign w:val="center"/>
          </w:tcPr>
          <w:p w14:paraId="70D5CF6E" w14:textId="77777777" w:rsidR="00A10F3A" w:rsidRPr="00453FC0"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淡水區清潔隊停車場遷移暨休息廳舍新建工程</w:t>
            </w:r>
          </w:p>
        </w:tc>
        <w:tc>
          <w:tcPr>
            <w:tcW w:w="1429" w:type="dxa"/>
            <w:tcBorders>
              <w:top w:val="single" w:sz="4" w:space="0" w:color="auto"/>
              <w:left w:val="single" w:sz="4" w:space="0" w:color="auto"/>
              <w:bottom w:val="single" w:sz="4" w:space="0" w:color="auto"/>
              <w:right w:val="single" w:sz="4" w:space="0" w:color="auto"/>
            </w:tcBorders>
            <w:vAlign w:val="center"/>
          </w:tcPr>
          <w:p w14:paraId="5583B395" w14:textId="77777777" w:rsidR="00A10F3A" w:rsidRPr="009F3EBC" w:rsidRDefault="00A10F3A" w:rsidP="00DD70CB">
            <w:pPr>
              <w:widowControl/>
              <w:spacing w:line="200" w:lineRule="exact"/>
              <w:jc w:val="center"/>
              <w:rPr>
                <w:rFonts w:ascii="標楷體" w:eastAsia="標楷體" w:hAnsi="標楷體" w:cs="Arial"/>
                <w:kern w:val="0"/>
                <w:sz w:val="20"/>
              </w:rPr>
            </w:pPr>
            <w:r>
              <w:rPr>
                <w:rFonts w:ascii="標楷體" w:eastAsia="標楷體" w:hAnsi="標楷體" w:cs="Arial" w:hint="eastAsia"/>
                <w:kern w:val="0"/>
                <w:sz w:val="20"/>
              </w:rPr>
              <w:t>11201</w:t>
            </w:r>
            <w:r>
              <w:rPr>
                <w:rFonts w:ascii="標楷體" w:eastAsia="標楷體" w:hAnsi="標楷體" w:cs="Arial" w:hint="eastAsia"/>
                <w:color w:val="000000"/>
                <w:kern w:val="0"/>
                <w:sz w:val="20"/>
              </w:rPr>
              <w:t>－</w:t>
            </w:r>
            <w:r>
              <w:rPr>
                <w:rFonts w:ascii="標楷體" w:eastAsia="標楷體" w:hAnsi="標楷體" w:cs="Arial" w:hint="eastAsia"/>
                <w:kern w:val="0"/>
                <w:sz w:val="20"/>
              </w:rPr>
              <w:t>11511</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388D4873" w14:textId="77777777" w:rsidR="00A10F3A" w:rsidRPr="003470A9"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259,527</w:t>
            </w:r>
          </w:p>
        </w:tc>
        <w:tc>
          <w:tcPr>
            <w:tcW w:w="1104" w:type="dxa"/>
            <w:tcBorders>
              <w:top w:val="single" w:sz="4" w:space="0" w:color="auto"/>
              <w:left w:val="single" w:sz="4" w:space="0" w:color="auto"/>
              <w:bottom w:val="single" w:sz="4" w:space="0" w:color="auto"/>
              <w:right w:val="single" w:sz="4" w:space="0" w:color="auto"/>
            </w:tcBorders>
            <w:vAlign w:val="center"/>
          </w:tcPr>
          <w:p w14:paraId="1F213E25" w14:textId="77777777" w:rsidR="00A10F3A" w:rsidRPr="003470A9" w:rsidRDefault="00A10F3A" w:rsidP="00DD70CB">
            <w:pPr>
              <w:spacing w:line="200" w:lineRule="exact"/>
              <w:ind w:leftChars="-2" w:left="-5"/>
              <w:jc w:val="right"/>
              <w:rPr>
                <w:rFonts w:ascii="標楷體" w:eastAsia="標楷體" w:hAnsi="標楷體"/>
                <w:color w:val="000000"/>
                <w:sz w:val="20"/>
              </w:rPr>
            </w:pPr>
            <w:r w:rsidRPr="00BB6510">
              <w:rPr>
                <w:rFonts w:ascii="標楷體" w:eastAsia="標楷體" w:hAnsi="標楷體" w:hint="eastAsia"/>
                <w:color w:val="000000"/>
                <w:sz w:val="20"/>
              </w:rPr>
              <w:t>104,535</w:t>
            </w:r>
          </w:p>
        </w:tc>
        <w:tc>
          <w:tcPr>
            <w:tcW w:w="1242" w:type="dxa"/>
            <w:tcBorders>
              <w:top w:val="single" w:sz="4" w:space="0" w:color="auto"/>
              <w:left w:val="single" w:sz="4" w:space="0" w:color="auto"/>
              <w:bottom w:val="single" w:sz="4" w:space="0" w:color="auto"/>
              <w:right w:val="single" w:sz="4" w:space="0" w:color="auto"/>
            </w:tcBorders>
            <w:vAlign w:val="center"/>
          </w:tcPr>
          <w:p w14:paraId="5959C72A" w14:textId="77777777" w:rsidR="00A10F3A" w:rsidRPr="003470A9" w:rsidRDefault="00A10F3A" w:rsidP="00DD70CB">
            <w:pPr>
              <w:spacing w:line="200" w:lineRule="exact"/>
              <w:ind w:leftChars="-2" w:left="-5"/>
              <w:jc w:val="right"/>
              <w:rPr>
                <w:rFonts w:ascii="標楷體" w:eastAsia="標楷體" w:hAnsi="標楷體"/>
                <w:color w:val="000000"/>
                <w:sz w:val="20"/>
              </w:rPr>
            </w:pPr>
            <w:r w:rsidRPr="00BB6510">
              <w:rPr>
                <w:rFonts w:ascii="標楷體" w:eastAsia="標楷體" w:hAnsi="標楷體" w:hint="eastAsia"/>
                <w:color w:val="000000"/>
                <w:sz w:val="20"/>
              </w:rPr>
              <w:t>58,131</w:t>
            </w:r>
          </w:p>
        </w:tc>
        <w:tc>
          <w:tcPr>
            <w:tcW w:w="1104" w:type="dxa"/>
            <w:tcBorders>
              <w:top w:val="single" w:sz="4" w:space="0" w:color="auto"/>
              <w:left w:val="nil"/>
              <w:bottom w:val="single" w:sz="4" w:space="0" w:color="auto"/>
              <w:right w:val="single" w:sz="4" w:space="0" w:color="auto"/>
            </w:tcBorders>
            <w:noWrap/>
            <w:vAlign w:val="center"/>
          </w:tcPr>
          <w:p w14:paraId="643A7929" w14:textId="77777777" w:rsidR="00A10F3A" w:rsidRPr="003470A9" w:rsidRDefault="00A10F3A" w:rsidP="00DD70CB">
            <w:pPr>
              <w:spacing w:line="200" w:lineRule="exact"/>
              <w:ind w:leftChars="-2" w:left="-5"/>
              <w:jc w:val="right"/>
              <w:rPr>
                <w:rFonts w:ascii="標楷體" w:eastAsia="標楷體" w:hAnsi="標楷體"/>
                <w:color w:val="000000"/>
                <w:sz w:val="20"/>
              </w:rPr>
            </w:pPr>
            <w:r w:rsidRPr="00BB6510">
              <w:rPr>
                <w:rFonts w:ascii="標楷體" w:eastAsia="標楷體" w:hAnsi="標楷體" w:hint="eastAsia"/>
                <w:color w:val="000000"/>
                <w:sz w:val="20"/>
              </w:rPr>
              <w:t xml:space="preserve">55.61 </w:t>
            </w:r>
          </w:p>
        </w:tc>
      </w:tr>
      <w:tr w:rsidR="00A10F3A" w:rsidRPr="00A0326F" w14:paraId="59D0C103" w14:textId="77777777" w:rsidTr="00DD70CB">
        <w:trPr>
          <w:trHeight w:val="1106"/>
        </w:trPr>
        <w:tc>
          <w:tcPr>
            <w:tcW w:w="550" w:type="dxa"/>
            <w:tcBorders>
              <w:top w:val="single" w:sz="4" w:space="0" w:color="auto"/>
              <w:left w:val="single" w:sz="4" w:space="0" w:color="auto"/>
              <w:bottom w:val="single" w:sz="4" w:space="0" w:color="auto"/>
              <w:right w:val="single" w:sz="4" w:space="0" w:color="auto"/>
            </w:tcBorders>
            <w:vAlign w:val="center"/>
          </w:tcPr>
          <w:p w14:paraId="6B681245" w14:textId="77777777" w:rsidR="00A10F3A" w:rsidRPr="00381933" w:rsidRDefault="00A10F3A" w:rsidP="00DD70CB">
            <w:pPr>
              <w:jc w:val="center"/>
              <w:rPr>
                <w:rFonts w:ascii="標楷體" w:eastAsia="標楷體" w:hAnsi="標楷體"/>
                <w:sz w:val="20"/>
              </w:rPr>
            </w:pPr>
            <w:r w:rsidRPr="00A0326F">
              <w:rPr>
                <w:rFonts w:ascii="標楷體" w:eastAsia="標楷體" w:hAnsi="標楷體" w:hint="eastAsia"/>
                <w:sz w:val="20"/>
              </w:rPr>
              <w:t>14</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291DCA0" w14:textId="77777777" w:rsidR="00A10F3A" w:rsidRDefault="00A10F3A" w:rsidP="00F974DB">
            <w:pPr>
              <w:snapToGrid w:val="0"/>
              <w:ind w:rightChars="33" w:right="79" w:firstLineChars="46" w:firstLine="92"/>
              <w:jc w:val="center"/>
              <w:rPr>
                <w:rFonts w:ascii="標楷體" w:eastAsia="標楷體" w:hAnsi="標楷體" w:cs="Arial"/>
                <w:sz w:val="20"/>
              </w:rPr>
            </w:pPr>
            <w:r>
              <w:rPr>
                <w:rFonts w:ascii="標楷體" w:eastAsia="標楷體" w:hAnsi="標楷體" w:cs="Arial" w:hint="eastAsia"/>
                <w:sz w:val="20"/>
              </w:rPr>
              <w:t>消防局</w:t>
            </w:r>
          </w:p>
        </w:tc>
        <w:tc>
          <w:tcPr>
            <w:tcW w:w="2149" w:type="dxa"/>
            <w:gridSpan w:val="3"/>
            <w:tcBorders>
              <w:top w:val="single" w:sz="4" w:space="0" w:color="auto"/>
              <w:left w:val="single" w:sz="4" w:space="0" w:color="auto"/>
              <w:bottom w:val="single" w:sz="4" w:space="0" w:color="auto"/>
              <w:right w:val="single" w:sz="4" w:space="0" w:color="auto"/>
            </w:tcBorders>
            <w:vAlign w:val="center"/>
          </w:tcPr>
          <w:p w14:paraId="00C9ADD6" w14:textId="77777777" w:rsidR="00A10F3A" w:rsidRPr="00453FC0"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第一大隊、海山中隊暨莒光分隊廳舍興建工程</w:t>
            </w:r>
          </w:p>
        </w:tc>
        <w:tc>
          <w:tcPr>
            <w:tcW w:w="1429" w:type="dxa"/>
            <w:tcBorders>
              <w:top w:val="single" w:sz="4" w:space="0" w:color="auto"/>
              <w:left w:val="single" w:sz="4" w:space="0" w:color="auto"/>
              <w:bottom w:val="single" w:sz="4" w:space="0" w:color="auto"/>
              <w:right w:val="single" w:sz="4" w:space="0" w:color="auto"/>
            </w:tcBorders>
            <w:vAlign w:val="center"/>
          </w:tcPr>
          <w:p w14:paraId="541E97B3" w14:textId="77777777" w:rsidR="00A10F3A" w:rsidRPr="009F3EBC" w:rsidRDefault="00A10F3A" w:rsidP="00DD70CB">
            <w:pPr>
              <w:widowControl/>
              <w:spacing w:line="200" w:lineRule="exact"/>
              <w:jc w:val="center"/>
              <w:rPr>
                <w:rFonts w:ascii="標楷體" w:eastAsia="標楷體" w:hAnsi="標楷體" w:cs="Arial"/>
                <w:kern w:val="0"/>
                <w:sz w:val="20"/>
              </w:rPr>
            </w:pPr>
            <w:r>
              <w:rPr>
                <w:rFonts w:ascii="標楷體" w:eastAsia="標楷體" w:hAnsi="標楷體" w:cs="Arial" w:hint="eastAsia"/>
                <w:kern w:val="0"/>
                <w:sz w:val="20"/>
              </w:rPr>
              <w:t>11201</w:t>
            </w:r>
            <w:r>
              <w:rPr>
                <w:rFonts w:ascii="標楷體" w:eastAsia="標楷體" w:hAnsi="標楷體" w:cs="Arial" w:hint="eastAsia"/>
                <w:color w:val="000000"/>
                <w:kern w:val="0"/>
                <w:sz w:val="20"/>
              </w:rPr>
              <w:t>－</w:t>
            </w:r>
            <w:r>
              <w:rPr>
                <w:rFonts w:ascii="標楷體" w:eastAsia="標楷體" w:hAnsi="標楷體" w:cs="Arial" w:hint="eastAsia"/>
                <w:kern w:val="0"/>
                <w:sz w:val="20"/>
              </w:rPr>
              <w:t>11508</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34AE8745" w14:textId="77777777" w:rsidR="00A10F3A" w:rsidRPr="003470A9"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525,463</w:t>
            </w:r>
          </w:p>
        </w:tc>
        <w:tc>
          <w:tcPr>
            <w:tcW w:w="1104" w:type="dxa"/>
            <w:tcBorders>
              <w:top w:val="single" w:sz="4" w:space="0" w:color="auto"/>
              <w:left w:val="single" w:sz="4" w:space="0" w:color="auto"/>
              <w:bottom w:val="single" w:sz="4" w:space="0" w:color="auto"/>
              <w:right w:val="single" w:sz="4" w:space="0" w:color="auto"/>
            </w:tcBorders>
            <w:vAlign w:val="center"/>
          </w:tcPr>
          <w:p w14:paraId="26882DD2" w14:textId="77777777" w:rsidR="00A10F3A" w:rsidRPr="003470A9" w:rsidRDefault="00A10F3A" w:rsidP="00DD70CB">
            <w:pPr>
              <w:spacing w:line="200" w:lineRule="exact"/>
              <w:ind w:leftChars="-2" w:left="-5"/>
              <w:jc w:val="right"/>
              <w:rPr>
                <w:rFonts w:ascii="標楷體" w:eastAsia="標楷體" w:hAnsi="標楷體"/>
                <w:color w:val="000000"/>
                <w:sz w:val="20"/>
              </w:rPr>
            </w:pPr>
            <w:r w:rsidRPr="00BB6510">
              <w:rPr>
                <w:rFonts w:ascii="標楷體" w:eastAsia="標楷體" w:hAnsi="標楷體" w:hint="eastAsia"/>
                <w:color w:val="000000"/>
                <w:sz w:val="20"/>
              </w:rPr>
              <w:t>406,850</w:t>
            </w:r>
          </w:p>
        </w:tc>
        <w:tc>
          <w:tcPr>
            <w:tcW w:w="1242" w:type="dxa"/>
            <w:tcBorders>
              <w:top w:val="single" w:sz="4" w:space="0" w:color="auto"/>
              <w:left w:val="single" w:sz="4" w:space="0" w:color="auto"/>
              <w:bottom w:val="single" w:sz="4" w:space="0" w:color="auto"/>
              <w:right w:val="single" w:sz="4" w:space="0" w:color="auto"/>
            </w:tcBorders>
            <w:vAlign w:val="center"/>
          </w:tcPr>
          <w:p w14:paraId="51529D44" w14:textId="77777777" w:rsidR="00A10F3A" w:rsidRPr="003470A9" w:rsidRDefault="00A10F3A" w:rsidP="00DD70CB">
            <w:pPr>
              <w:spacing w:line="200" w:lineRule="exact"/>
              <w:ind w:leftChars="-2" w:left="-5"/>
              <w:jc w:val="right"/>
              <w:rPr>
                <w:rFonts w:ascii="標楷體" w:eastAsia="標楷體" w:hAnsi="標楷體"/>
                <w:color w:val="000000"/>
                <w:sz w:val="20"/>
              </w:rPr>
            </w:pPr>
            <w:r w:rsidRPr="00BB6510">
              <w:rPr>
                <w:rFonts w:ascii="標楷體" w:eastAsia="標楷體" w:hAnsi="標楷體" w:hint="eastAsia"/>
                <w:color w:val="000000"/>
                <w:sz w:val="20"/>
              </w:rPr>
              <w:t>278,684</w:t>
            </w:r>
          </w:p>
        </w:tc>
        <w:tc>
          <w:tcPr>
            <w:tcW w:w="1104" w:type="dxa"/>
            <w:tcBorders>
              <w:top w:val="single" w:sz="4" w:space="0" w:color="auto"/>
              <w:left w:val="nil"/>
              <w:bottom w:val="single" w:sz="4" w:space="0" w:color="auto"/>
              <w:right w:val="single" w:sz="4" w:space="0" w:color="auto"/>
            </w:tcBorders>
            <w:noWrap/>
            <w:vAlign w:val="center"/>
          </w:tcPr>
          <w:p w14:paraId="69681A95" w14:textId="77777777" w:rsidR="00A10F3A" w:rsidRPr="003470A9" w:rsidRDefault="00A10F3A" w:rsidP="00DD70CB">
            <w:pPr>
              <w:spacing w:line="200" w:lineRule="exact"/>
              <w:ind w:leftChars="-2" w:left="-5"/>
              <w:jc w:val="right"/>
              <w:rPr>
                <w:rFonts w:ascii="標楷體" w:eastAsia="標楷體" w:hAnsi="標楷體"/>
                <w:color w:val="000000"/>
                <w:sz w:val="20"/>
              </w:rPr>
            </w:pPr>
            <w:r w:rsidRPr="00BB6510">
              <w:rPr>
                <w:rFonts w:ascii="標楷體" w:eastAsia="標楷體" w:hAnsi="標楷體" w:hint="eastAsia"/>
                <w:color w:val="000000"/>
                <w:sz w:val="20"/>
              </w:rPr>
              <w:t xml:space="preserve">68.50 </w:t>
            </w:r>
          </w:p>
        </w:tc>
      </w:tr>
      <w:tr w:rsidR="00A10F3A" w:rsidRPr="00A0326F" w14:paraId="3F42EE6D" w14:textId="77777777" w:rsidTr="00DD70CB">
        <w:trPr>
          <w:trHeight w:val="1106"/>
        </w:trPr>
        <w:tc>
          <w:tcPr>
            <w:tcW w:w="550" w:type="dxa"/>
            <w:tcBorders>
              <w:top w:val="single" w:sz="4" w:space="0" w:color="auto"/>
              <w:left w:val="single" w:sz="4" w:space="0" w:color="auto"/>
              <w:bottom w:val="single" w:sz="4" w:space="0" w:color="auto"/>
              <w:right w:val="single" w:sz="4" w:space="0" w:color="auto"/>
            </w:tcBorders>
            <w:vAlign w:val="center"/>
          </w:tcPr>
          <w:p w14:paraId="388965BC" w14:textId="77777777" w:rsidR="00A10F3A" w:rsidRPr="00381933" w:rsidRDefault="00A10F3A" w:rsidP="00DD70CB">
            <w:pPr>
              <w:jc w:val="center"/>
              <w:rPr>
                <w:rFonts w:ascii="標楷體" w:eastAsia="標楷體" w:hAnsi="標楷體" w:cs="Arial"/>
                <w:color w:val="000000"/>
                <w:spacing w:val="-20"/>
                <w:sz w:val="20"/>
              </w:rPr>
            </w:pPr>
            <w:r w:rsidRPr="00381933">
              <w:rPr>
                <w:rFonts w:ascii="標楷體" w:eastAsia="標楷體" w:hAnsi="標楷體"/>
                <w:sz w:val="20"/>
              </w:rPr>
              <w:t>15</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A10A861" w14:textId="77777777" w:rsidR="00A10F3A" w:rsidRPr="00381933" w:rsidRDefault="00A10F3A" w:rsidP="00F974DB">
            <w:pPr>
              <w:snapToGrid w:val="0"/>
              <w:ind w:rightChars="33" w:right="79" w:firstLineChars="46" w:firstLine="92"/>
              <w:jc w:val="center"/>
              <w:rPr>
                <w:rFonts w:ascii="標楷體" w:eastAsia="標楷體" w:hAnsi="標楷體" w:cs="Arial"/>
                <w:sz w:val="20"/>
              </w:rPr>
            </w:pPr>
            <w:r>
              <w:rPr>
                <w:rFonts w:ascii="標楷體" w:eastAsia="標楷體" w:hAnsi="標楷體" w:cs="Arial" w:hint="eastAsia"/>
                <w:sz w:val="20"/>
              </w:rPr>
              <w:t>交通局</w:t>
            </w:r>
          </w:p>
        </w:tc>
        <w:tc>
          <w:tcPr>
            <w:tcW w:w="2149" w:type="dxa"/>
            <w:gridSpan w:val="3"/>
            <w:tcBorders>
              <w:top w:val="single" w:sz="4" w:space="0" w:color="auto"/>
              <w:left w:val="single" w:sz="4" w:space="0" w:color="auto"/>
              <w:bottom w:val="single" w:sz="4" w:space="0" w:color="auto"/>
              <w:right w:val="single" w:sz="4" w:space="0" w:color="auto"/>
            </w:tcBorders>
            <w:vAlign w:val="center"/>
          </w:tcPr>
          <w:p w14:paraId="3C1844DD" w14:textId="77777777" w:rsidR="00A10F3A" w:rsidRPr="00453FC0" w:rsidRDefault="00A10F3A" w:rsidP="00DD70CB">
            <w:pPr>
              <w:spacing w:line="240" w:lineRule="exact"/>
              <w:jc w:val="both"/>
              <w:rPr>
                <w:rFonts w:ascii="標楷體" w:eastAsia="標楷體" w:hAnsi="標楷體"/>
                <w:color w:val="000000"/>
                <w:sz w:val="20"/>
              </w:rPr>
            </w:pPr>
            <w:r w:rsidRPr="00453FC0">
              <w:rPr>
                <w:rFonts w:ascii="標楷體" w:eastAsia="標楷體" w:hAnsi="標楷體" w:hint="eastAsia"/>
                <w:color w:val="000000"/>
                <w:sz w:val="20"/>
              </w:rPr>
              <w:t>信義公園地下停車場新建工程</w:t>
            </w:r>
          </w:p>
        </w:tc>
        <w:tc>
          <w:tcPr>
            <w:tcW w:w="1429" w:type="dxa"/>
            <w:tcBorders>
              <w:top w:val="single" w:sz="4" w:space="0" w:color="auto"/>
              <w:left w:val="single" w:sz="4" w:space="0" w:color="auto"/>
              <w:bottom w:val="single" w:sz="4" w:space="0" w:color="auto"/>
              <w:right w:val="single" w:sz="4" w:space="0" w:color="auto"/>
            </w:tcBorders>
            <w:vAlign w:val="center"/>
          </w:tcPr>
          <w:p w14:paraId="0A16B1E6" w14:textId="77777777" w:rsidR="00A10F3A" w:rsidRPr="003470A9" w:rsidRDefault="00A10F3A" w:rsidP="00DD70CB">
            <w:pPr>
              <w:widowControl/>
              <w:spacing w:line="200" w:lineRule="exact"/>
              <w:jc w:val="center"/>
              <w:rPr>
                <w:rFonts w:ascii="標楷體" w:eastAsia="標楷體" w:hAnsi="標楷體" w:cs="Arial"/>
                <w:color w:val="000000"/>
                <w:spacing w:val="-20"/>
                <w:sz w:val="20"/>
              </w:rPr>
            </w:pPr>
            <w:r w:rsidRPr="009F3EBC">
              <w:rPr>
                <w:rFonts w:ascii="標楷體" w:eastAsia="標楷體" w:hAnsi="標楷體" w:cs="Arial" w:hint="eastAsia"/>
                <w:kern w:val="0"/>
                <w:sz w:val="20"/>
              </w:rPr>
              <w:t>10810</w:t>
            </w:r>
            <w:r>
              <w:rPr>
                <w:rFonts w:ascii="標楷體" w:eastAsia="標楷體" w:hAnsi="標楷體" w:cs="Arial" w:hint="eastAsia"/>
                <w:color w:val="000000"/>
                <w:kern w:val="0"/>
                <w:sz w:val="20"/>
              </w:rPr>
              <w:t>－</w:t>
            </w:r>
            <w:r w:rsidRPr="009F3EBC">
              <w:rPr>
                <w:rFonts w:ascii="標楷體" w:eastAsia="標楷體" w:hAnsi="標楷體" w:cs="Arial" w:hint="eastAsia"/>
                <w:kern w:val="0"/>
                <w:sz w:val="20"/>
              </w:rPr>
              <w:t>11603</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23B36F57" w14:textId="77777777" w:rsidR="00A10F3A" w:rsidRPr="00381933"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509,460</w:t>
            </w:r>
          </w:p>
        </w:tc>
        <w:tc>
          <w:tcPr>
            <w:tcW w:w="1104" w:type="dxa"/>
            <w:tcBorders>
              <w:top w:val="single" w:sz="4" w:space="0" w:color="auto"/>
              <w:left w:val="single" w:sz="4" w:space="0" w:color="auto"/>
              <w:bottom w:val="single" w:sz="4" w:space="0" w:color="auto"/>
              <w:right w:val="single" w:sz="4" w:space="0" w:color="auto"/>
            </w:tcBorders>
            <w:vAlign w:val="center"/>
          </w:tcPr>
          <w:p w14:paraId="35C32B95" w14:textId="77777777" w:rsidR="00A10F3A" w:rsidRPr="00381933" w:rsidRDefault="00A10F3A" w:rsidP="00DD70CB">
            <w:pPr>
              <w:spacing w:line="200" w:lineRule="exact"/>
              <w:ind w:leftChars="-2" w:left="-5"/>
              <w:jc w:val="right"/>
              <w:rPr>
                <w:rFonts w:ascii="標楷體" w:eastAsia="標楷體" w:hAnsi="標楷體"/>
                <w:color w:val="000000"/>
                <w:sz w:val="20"/>
              </w:rPr>
            </w:pPr>
            <w:r w:rsidRPr="003470A9">
              <w:rPr>
                <w:rFonts w:ascii="標楷體" w:eastAsia="標楷體" w:hAnsi="標楷體" w:hint="eastAsia"/>
                <w:color w:val="000000"/>
                <w:sz w:val="20"/>
              </w:rPr>
              <w:t>334,278</w:t>
            </w:r>
          </w:p>
        </w:tc>
        <w:tc>
          <w:tcPr>
            <w:tcW w:w="1242" w:type="dxa"/>
            <w:tcBorders>
              <w:top w:val="single" w:sz="4" w:space="0" w:color="auto"/>
              <w:left w:val="single" w:sz="4" w:space="0" w:color="auto"/>
              <w:bottom w:val="single" w:sz="4" w:space="0" w:color="auto"/>
              <w:right w:val="single" w:sz="4" w:space="0" w:color="auto"/>
            </w:tcBorders>
            <w:vAlign w:val="center"/>
          </w:tcPr>
          <w:p w14:paraId="1B6BB7D7" w14:textId="77777777" w:rsidR="00A10F3A" w:rsidRPr="00381933" w:rsidRDefault="00A10F3A" w:rsidP="00DD70CB">
            <w:pPr>
              <w:spacing w:line="200" w:lineRule="exact"/>
              <w:ind w:leftChars="-2" w:left="-5"/>
              <w:jc w:val="right"/>
              <w:rPr>
                <w:rFonts w:ascii="標楷體" w:eastAsia="標楷體" w:hAnsi="標楷體"/>
                <w:color w:val="000000"/>
                <w:sz w:val="20"/>
              </w:rPr>
            </w:pPr>
            <w:r w:rsidRPr="003470A9">
              <w:rPr>
                <w:rFonts w:ascii="標楷體" w:eastAsia="標楷體" w:hAnsi="標楷體" w:hint="eastAsia"/>
                <w:color w:val="000000"/>
                <w:sz w:val="20"/>
              </w:rPr>
              <w:t>213,414</w:t>
            </w:r>
          </w:p>
        </w:tc>
        <w:tc>
          <w:tcPr>
            <w:tcW w:w="1104" w:type="dxa"/>
            <w:tcBorders>
              <w:top w:val="single" w:sz="4" w:space="0" w:color="auto"/>
              <w:left w:val="nil"/>
              <w:bottom w:val="single" w:sz="4" w:space="0" w:color="auto"/>
              <w:right w:val="single" w:sz="4" w:space="0" w:color="auto"/>
            </w:tcBorders>
            <w:noWrap/>
            <w:vAlign w:val="center"/>
          </w:tcPr>
          <w:p w14:paraId="0E787C3D" w14:textId="77777777" w:rsidR="00A10F3A" w:rsidRPr="00381933" w:rsidRDefault="00A10F3A" w:rsidP="00DD70CB">
            <w:pPr>
              <w:spacing w:line="200" w:lineRule="exact"/>
              <w:ind w:leftChars="-2" w:left="-5"/>
              <w:jc w:val="right"/>
              <w:rPr>
                <w:rFonts w:ascii="標楷體" w:eastAsia="標楷體" w:hAnsi="標楷體"/>
                <w:color w:val="000000"/>
                <w:sz w:val="20"/>
              </w:rPr>
            </w:pPr>
            <w:r w:rsidRPr="003470A9">
              <w:rPr>
                <w:rFonts w:ascii="標楷體" w:eastAsia="標楷體" w:hAnsi="標楷體" w:hint="eastAsia"/>
                <w:color w:val="000000"/>
                <w:sz w:val="20"/>
              </w:rPr>
              <w:t xml:space="preserve">63.84 </w:t>
            </w:r>
          </w:p>
        </w:tc>
      </w:tr>
      <w:tr w:rsidR="00A10F3A" w:rsidRPr="00A0326F" w14:paraId="4BC16F4C" w14:textId="77777777" w:rsidTr="00DD70CB">
        <w:trPr>
          <w:trHeight w:val="1106"/>
        </w:trPr>
        <w:tc>
          <w:tcPr>
            <w:tcW w:w="550" w:type="dxa"/>
            <w:tcBorders>
              <w:top w:val="single" w:sz="4" w:space="0" w:color="auto"/>
              <w:left w:val="single" w:sz="4" w:space="0" w:color="auto"/>
              <w:bottom w:val="single" w:sz="4" w:space="0" w:color="auto"/>
              <w:right w:val="single" w:sz="4" w:space="0" w:color="auto"/>
            </w:tcBorders>
            <w:vAlign w:val="center"/>
          </w:tcPr>
          <w:p w14:paraId="05C1A345" w14:textId="77777777" w:rsidR="00A10F3A" w:rsidRPr="00381933" w:rsidRDefault="00A10F3A" w:rsidP="00DD70CB">
            <w:pPr>
              <w:jc w:val="center"/>
              <w:rPr>
                <w:rFonts w:ascii="標楷體" w:eastAsia="標楷體" w:hAnsi="標楷體"/>
                <w:sz w:val="20"/>
              </w:rPr>
            </w:pPr>
            <w:r w:rsidRPr="00381933">
              <w:rPr>
                <w:rFonts w:ascii="標楷體" w:eastAsia="標楷體" w:hAnsi="標楷體" w:cs="Arial"/>
                <w:color w:val="000000"/>
                <w:sz w:val="20"/>
              </w:rPr>
              <w:t>16</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70A12F1B" w14:textId="77777777" w:rsidR="00A10F3A" w:rsidRPr="00381933" w:rsidRDefault="00A10F3A" w:rsidP="00F974DB">
            <w:pPr>
              <w:spacing w:line="200" w:lineRule="exact"/>
              <w:jc w:val="center"/>
              <w:rPr>
                <w:rFonts w:ascii="標楷體" w:eastAsia="標楷體" w:hAnsi="標楷體" w:cs="Arial"/>
                <w:sz w:val="20"/>
              </w:rPr>
            </w:pPr>
            <w:r>
              <w:rPr>
                <w:rFonts w:ascii="標楷體" w:eastAsia="標楷體" w:hAnsi="標楷體" w:cs="Arial" w:hint="eastAsia"/>
                <w:sz w:val="20"/>
              </w:rPr>
              <w:t>環境保護局</w:t>
            </w:r>
          </w:p>
        </w:tc>
        <w:tc>
          <w:tcPr>
            <w:tcW w:w="2149" w:type="dxa"/>
            <w:gridSpan w:val="3"/>
            <w:tcBorders>
              <w:top w:val="single" w:sz="4" w:space="0" w:color="auto"/>
              <w:left w:val="single" w:sz="4" w:space="0" w:color="auto"/>
              <w:bottom w:val="single" w:sz="4" w:space="0" w:color="auto"/>
              <w:right w:val="single" w:sz="4" w:space="0" w:color="auto"/>
            </w:tcBorders>
            <w:vAlign w:val="center"/>
          </w:tcPr>
          <w:p w14:paraId="729922FB"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新莊區域性資源循環中心新建工程</w:t>
            </w:r>
          </w:p>
        </w:tc>
        <w:tc>
          <w:tcPr>
            <w:tcW w:w="1429" w:type="dxa"/>
            <w:tcBorders>
              <w:top w:val="single" w:sz="4" w:space="0" w:color="auto"/>
              <w:left w:val="single" w:sz="4" w:space="0" w:color="auto"/>
              <w:bottom w:val="single" w:sz="4" w:space="0" w:color="auto"/>
              <w:right w:val="single" w:sz="4" w:space="0" w:color="auto"/>
            </w:tcBorders>
            <w:vAlign w:val="center"/>
          </w:tcPr>
          <w:p w14:paraId="77DFE0E8" w14:textId="77777777" w:rsidR="00A10F3A" w:rsidRPr="00381933" w:rsidRDefault="00A10F3A" w:rsidP="00DD70CB">
            <w:pPr>
              <w:widowControl/>
              <w:spacing w:line="200" w:lineRule="exact"/>
              <w:jc w:val="center"/>
              <w:rPr>
                <w:rFonts w:ascii="標楷體" w:eastAsia="標楷體" w:hAnsi="標楷體" w:cs="Arial"/>
                <w:kern w:val="0"/>
                <w:sz w:val="20"/>
              </w:rPr>
            </w:pPr>
            <w:r>
              <w:rPr>
                <w:rFonts w:ascii="標楷體" w:eastAsia="標楷體" w:hAnsi="標楷體" w:cs="Arial" w:hint="eastAsia"/>
                <w:kern w:val="0"/>
                <w:sz w:val="20"/>
              </w:rPr>
              <w:t>11111</w:t>
            </w:r>
            <w:r>
              <w:rPr>
                <w:rFonts w:ascii="標楷體" w:eastAsia="標楷體" w:hAnsi="標楷體" w:cs="Arial" w:hint="eastAsia"/>
                <w:color w:val="000000"/>
                <w:kern w:val="0"/>
                <w:sz w:val="20"/>
              </w:rPr>
              <w:t>－</w:t>
            </w:r>
            <w:r>
              <w:rPr>
                <w:rFonts w:ascii="標楷體" w:eastAsia="標楷體" w:hAnsi="標楷體" w:cs="Arial" w:hint="eastAsia"/>
                <w:kern w:val="0"/>
                <w:sz w:val="20"/>
              </w:rPr>
              <w:t>11611</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62C40982"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566,097</w:t>
            </w:r>
          </w:p>
        </w:tc>
        <w:tc>
          <w:tcPr>
            <w:tcW w:w="1104" w:type="dxa"/>
            <w:tcBorders>
              <w:top w:val="single" w:sz="4" w:space="0" w:color="auto"/>
              <w:left w:val="single" w:sz="4" w:space="0" w:color="auto"/>
              <w:bottom w:val="single" w:sz="4" w:space="0" w:color="auto"/>
              <w:right w:val="single" w:sz="4" w:space="0" w:color="auto"/>
            </w:tcBorders>
            <w:vAlign w:val="center"/>
          </w:tcPr>
          <w:p w14:paraId="15ADA95B"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105,051</w:t>
            </w:r>
          </w:p>
        </w:tc>
        <w:tc>
          <w:tcPr>
            <w:tcW w:w="1242" w:type="dxa"/>
            <w:tcBorders>
              <w:top w:val="single" w:sz="4" w:space="0" w:color="auto"/>
              <w:left w:val="single" w:sz="4" w:space="0" w:color="auto"/>
              <w:bottom w:val="single" w:sz="4" w:space="0" w:color="auto"/>
              <w:right w:val="single" w:sz="4" w:space="0" w:color="auto"/>
            </w:tcBorders>
            <w:vAlign w:val="center"/>
          </w:tcPr>
          <w:p w14:paraId="4246B577"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66,920</w:t>
            </w:r>
          </w:p>
        </w:tc>
        <w:tc>
          <w:tcPr>
            <w:tcW w:w="1104" w:type="dxa"/>
            <w:tcBorders>
              <w:top w:val="single" w:sz="4" w:space="0" w:color="auto"/>
              <w:left w:val="nil"/>
              <w:bottom w:val="single" w:sz="4" w:space="0" w:color="auto"/>
              <w:right w:val="single" w:sz="4" w:space="0" w:color="auto"/>
            </w:tcBorders>
            <w:noWrap/>
            <w:vAlign w:val="center"/>
          </w:tcPr>
          <w:p w14:paraId="2DAC72EB"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 xml:space="preserve">63.70 </w:t>
            </w:r>
          </w:p>
        </w:tc>
      </w:tr>
      <w:tr w:rsidR="00A10F3A" w:rsidRPr="00A0326F" w14:paraId="7591BCC6" w14:textId="77777777" w:rsidTr="00DD70CB">
        <w:trPr>
          <w:trHeight w:val="1106"/>
        </w:trPr>
        <w:tc>
          <w:tcPr>
            <w:tcW w:w="550" w:type="dxa"/>
            <w:tcBorders>
              <w:top w:val="single" w:sz="4" w:space="0" w:color="auto"/>
              <w:left w:val="single" w:sz="4" w:space="0" w:color="auto"/>
              <w:bottom w:val="single" w:sz="4" w:space="0" w:color="auto"/>
              <w:right w:val="single" w:sz="4" w:space="0" w:color="auto"/>
            </w:tcBorders>
            <w:vAlign w:val="center"/>
          </w:tcPr>
          <w:p w14:paraId="56D78CDA" w14:textId="77777777" w:rsidR="00A10F3A" w:rsidRPr="00381933" w:rsidRDefault="00A10F3A" w:rsidP="00DD70CB">
            <w:pPr>
              <w:jc w:val="center"/>
              <w:rPr>
                <w:rFonts w:ascii="標楷體" w:eastAsia="標楷體" w:hAnsi="標楷體"/>
                <w:sz w:val="20"/>
              </w:rPr>
            </w:pPr>
            <w:r w:rsidRPr="00381933">
              <w:rPr>
                <w:rFonts w:ascii="標楷體" w:eastAsia="標楷體" w:hAnsi="標楷體" w:cs="Arial"/>
                <w:color w:val="000000"/>
                <w:sz w:val="20"/>
              </w:rPr>
              <w:t>17</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64363A9" w14:textId="77777777" w:rsidR="00A10F3A" w:rsidRPr="00381933" w:rsidRDefault="00A10F3A" w:rsidP="00F974DB">
            <w:pPr>
              <w:spacing w:line="200" w:lineRule="exact"/>
              <w:jc w:val="center"/>
              <w:rPr>
                <w:rFonts w:ascii="標楷體" w:eastAsia="標楷體" w:hAnsi="標楷體" w:cs="Arial"/>
                <w:color w:val="000000"/>
                <w:sz w:val="20"/>
              </w:rPr>
            </w:pPr>
            <w:r>
              <w:rPr>
                <w:rFonts w:ascii="標楷體" w:eastAsia="標楷體" w:hAnsi="標楷體" w:cs="Arial" w:hint="eastAsia"/>
                <w:color w:val="000000"/>
                <w:sz w:val="20"/>
              </w:rPr>
              <w:t>環境保護局</w:t>
            </w:r>
          </w:p>
        </w:tc>
        <w:tc>
          <w:tcPr>
            <w:tcW w:w="2149" w:type="dxa"/>
            <w:gridSpan w:val="3"/>
            <w:tcBorders>
              <w:top w:val="single" w:sz="4" w:space="0" w:color="auto"/>
              <w:left w:val="single" w:sz="4" w:space="0" w:color="auto"/>
              <w:bottom w:val="single" w:sz="4" w:space="0" w:color="auto"/>
              <w:right w:val="single" w:sz="4" w:space="0" w:color="auto"/>
            </w:tcBorders>
            <w:vAlign w:val="center"/>
          </w:tcPr>
          <w:p w14:paraId="0253036B"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深坑區域性資源循環中心新建工程</w:t>
            </w:r>
          </w:p>
        </w:tc>
        <w:tc>
          <w:tcPr>
            <w:tcW w:w="1429" w:type="dxa"/>
            <w:tcBorders>
              <w:top w:val="single" w:sz="4" w:space="0" w:color="auto"/>
              <w:left w:val="single" w:sz="4" w:space="0" w:color="auto"/>
              <w:bottom w:val="single" w:sz="4" w:space="0" w:color="auto"/>
              <w:right w:val="single" w:sz="4" w:space="0" w:color="auto"/>
            </w:tcBorders>
            <w:vAlign w:val="center"/>
          </w:tcPr>
          <w:p w14:paraId="45B6DC1D" w14:textId="77777777" w:rsidR="00A10F3A" w:rsidRPr="00381933" w:rsidRDefault="00A10F3A" w:rsidP="00DD70CB">
            <w:pPr>
              <w:widowControl/>
              <w:spacing w:line="200" w:lineRule="exact"/>
              <w:jc w:val="center"/>
              <w:rPr>
                <w:rFonts w:ascii="標楷體" w:eastAsia="標楷體" w:hAnsi="標楷體" w:cs="Arial"/>
                <w:color w:val="000000"/>
                <w:kern w:val="0"/>
                <w:sz w:val="20"/>
              </w:rPr>
            </w:pPr>
            <w:r>
              <w:rPr>
                <w:rFonts w:ascii="標楷體" w:eastAsia="標楷體" w:hAnsi="標楷體" w:cs="Arial" w:hint="eastAsia"/>
                <w:color w:val="000000"/>
                <w:kern w:val="0"/>
                <w:sz w:val="20"/>
              </w:rPr>
              <w:t>11001－11607</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13271FE1"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130,571</w:t>
            </w:r>
          </w:p>
        </w:tc>
        <w:tc>
          <w:tcPr>
            <w:tcW w:w="1104" w:type="dxa"/>
            <w:tcBorders>
              <w:top w:val="single" w:sz="4" w:space="0" w:color="auto"/>
              <w:left w:val="single" w:sz="4" w:space="0" w:color="auto"/>
              <w:bottom w:val="single" w:sz="4" w:space="0" w:color="auto"/>
              <w:right w:val="single" w:sz="4" w:space="0" w:color="auto"/>
            </w:tcBorders>
            <w:vAlign w:val="center"/>
          </w:tcPr>
          <w:p w14:paraId="5EFEAEF6"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37,755</w:t>
            </w:r>
          </w:p>
        </w:tc>
        <w:tc>
          <w:tcPr>
            <w:tcW w:w="1242" w:type="dxa"/>
            <w:tcBorders>
              <w:top w:val="single" w:sz="4" w:space="0" w:color="auto"/>
              <w:left w:val="single" w:sz="4" w:space="0" w:color="auto"/>
              <w:bottom w:val="single" w:sz="4" w:space="0" w:color="auto"/>
              <w:right w:val="single" w:sz="4" w:space="0" w:color="auto"/>
            </w:tcBorders>
            <w:vAlign w:val="center"/>
          </w:tcPr>
          <w:p w14:paraId="6B8B045B"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25,917</w:t>
            </w:r>
          </w:p>
        </w:tc>
        <w:tc>
          <w:tcPr>
            <w:tcW w:w="1104" w:type="dxa"/>
            <w:tcBorders>
              <w:top w:val="single" w:sz="4" w:space="0" w:color="auto"/>
              <w:left w:val="nil"/>
              <w:bottom w:val="single" w:sz="4" w:space="0" w:color="auto"/>
              <w:right w:val="single" w:sz="4" w:space="0" w:color="auto"/>
            </w:tcBorders>
            <w:noWrap/>
            <w:vAlign w:val="center"/>
          </w:tcPr>
          <w:p w14:paraId="4F3313F7"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 xml:space="preserve">68.65 </w:t>
            </w:r>
          </w:p>
        </w:tc>
      </w:tr>
      <w:tr w:rsidR="00A10F3A" w:rsidRPr="00A0326F" w14:paraId="41F655BA" w14:textId="77777777" w:rsidTr="00DD70CB">
        <w:trPr>
          <w:trHeight w:val="1106"/>
        </w:trPr>
        <w:tc>
          <w:tcPr>
            <w:tcW w:w="550" w:type="dxa"/>
            <w:tcBorders>
              <w:top w:val="single" w:sz="4" w:space="0" w:color="auto"/>
              <w:left w:val="single" w:sz="4" w:space="0" w:color="auto"/>
              <w:bottom w:val="single" w:sz="4" w:space="0" w:color="auto"/>
              <w:right w:val="single" w:sz="4" w:space="0" w:color="auto"/>
            </w:tcBorders>
            <w:vAlign w:val="center"/>
          </w:tcPr>
          <w:p w14:paraId="7303F428" w14:textId="77777777" w:rsidR="00A10F3A" w:rsidRPr="00381933" w:rsidRDefault="00A10F3A" w:rsidP="00DD70CB">
            <w:pPr>
              <w:jc w:val="center"/>
              <w:rPr>
                <w:rFonts w:ascii="標楷體" w:eastAsia="標楷體" w:hAnsi="標楷體"/>
                <w:sz w:val="20"/>
              </w:rPr>
            </w:pPr>
            <w:r w:rsidRPr="00381933">
              <w:rPr>
                <w:rFonts w:ascii="標楷體" w:eastAsia="標楷體" w:hAnsi="標楷體" w:cs="Arial"/>
                <w:color w:val="000000"/>
                <w:sz w:val="20"/>
              </w:rPr>
              <w:t>18</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79BAA906" w14:textId="77777777" w:rsidR="00A10F3A" w:rsidRPr="00381933" w:rsidRDefault="00A10F3A" w:rsidP="00F974DB">
            <w:pPr>
              <w:spacing w:line="200" w:lineRule="exact"/>
              <w:jc w:val="center"/>
              <w:rPr>
                <w:rFonts w:ascii="標楷體" w:eastAsia="標楷體" w:hAnsi="標楷體" w:cs="Arial"/>
                <w:color w:val="000000"/>
                <w:sz w:val="20"/>
              </w:rPr>
            </w:pPr>
            <w:r>
              <w:rPr>
                <w:rFonts w:ascii="標楷體" w:eastAsia="標楷體" w:hAnsi="標楷體" w:cs="Arial" w:hint="eastAsia"/>
                <w:color w:val="000000"/>
                <w:sz w:val="20"/>
              </w:rPr>
              <w:t>水利局</w:t>
            </w:r>
          </w:p>
        </w:tc>
        <w:tc>
          <w:tcPr>
            <w:tcW w:w="2149" w:type="dxa"/>
            <w:gridSpan w:val="3"/>
            <w:tcBorders>
              <w:top w:val="single" w:sz="4" w:space="0" w:color="auto"/>
              <w:left w:val="single" w:sz="4" w:space="0" w:color="auto"/>
              <w:bottom w:val="single" w:sz="4" w:space="0" w:color="auto"/>
              <w:right w:val="single" w:sz="4" w:space="0" w:color="auto"/>
            </w:tcBorders>
            <w:vAlign w:val="center"/>
          </w:tcPr>
          <w:p w14:paraId="08F34D2F"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貴子坑溪河川環境營造計畫</w:t>
            </w:r>
          </w:p>
        </w:tc>
        <w:tc>
          <w:tcPr>
            <w:tcW w:w="1429" w:type="dxa"/>
            <w:tcBorders>
              <w:top w:val="single" w:sz="4" w:space="0" w:color="auto"/>
              <w:left w:val="single" w:sz="4" w:space="0" w:color="auto"/>
              <w:bottom w:val="single" w:sz="4" w:space="0" w:color="auto"/>
              <w:right w:val="single" w:sz="4" w:space="0" w:color="auto"/>
            </w:tcBorders>
            <w:vAlign w:val="center"/>
          </w:tcPr>
          <w:p w14:paraId="78E4BD3E" w14:textId="77777777" w:rsidR="00A10F3A" w:rsidRPr="00381933" w:rsidRDefault="00A10F3A" w:rsidP="00DD70CB">
            <w:pPr>
              <w:widowControl/>
              <w:spacing w:line="200" w:lineRule="exact"/>
              <w:jc w:val="center"/>
              <w:rPr>
                <w:rFonts w:ascii="標楷體" w:eastAsia="標楷體" w:hAnsi="標楷體" w:cs="Arial"/>
                <w:color w:val="000000"/>
                <w:kern w:val="0"/>
                <w:sz w:val="20"/>
              </w:rPr>
            </w:pPr>
            <w:r>
              <w:rPr>
                <w:rFonts w:ascii="標楷體" w:eastAsia="標楷體" w:hAnsi="標楷體" w:cs="Arial" w:hint="eastAsia"/>
                <w:color w:val="000000"/>
                <w:kern w:val="0"/>
                <w:sz w:val="20"/>
              </w:rPr>
              <w:t>11001－11604</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7A3CE410"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2,500,000</w:t>
            </w:r>
          </w:p>
        </w:tc>
        <w:tc>
          <w:tcPr>
            <w:tcW w:w="1104" w:type="dxa"/>
            <w:tcBorders>
              <w:top w:val="single" w:sz="4" w:space="0" w:color="auto"/>
              <w:left w:val="single" w:sz="4" w:space="0" w:color="auto"/>
              <w:bottom w:val="single" w:sz="4" w:space="0" w:color="auto"/>
              <w:right w:val="single" w:sz="4" w:space="0" w:color="auto"/>
            </w:tcBorders>
            <w:vAlign w:val="center"/>
          </w:tcPr>
          <w:p w14:paraId="0D06336D"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1,027,069</w:t>
            </w:r>
          </w:p>
        </w:tc>
        <w:tc>
          <w:tcPr>
            <w:tcW w:w="1242" w:type="dxa"/>
            <w:tcBorders>
              <w:top w:val="single" w:sz="4" w:space="0" w:color="auto"/>
              <w:left w:val="single" w:sz="4" w:space="0" w:color="auto"/>
              <w:bottom w:val="single" w:sz="4" w:space="0" w:color="auto"/>
              <w:right w:val="single" w:sz="4" w:space="0" w:color="auto"/>
            </w:tcBorders>
            <w:vAlign w:val="center"/>
          </w:tcPr>
          <w:p w14:paraId="41EF8895"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833,226</w:t>
            </w:r>
          </w:p>
        </w:tc>
        <w:tc>
          <w:tcPr>
            <w:tcW w:w="1104" w:type="dxa"/>
            <w:tcBorders>
              <w:top w:val="single" w:sz="4" w:space="0" w:color="auto"/>
              <w:left w:val="nil"/>
              <w:bottom w:val="single" w:sz="4" w:space="0" w:color="auto"/>
              <w:right w:val="single" w:sz="4" w:space="0" w:color="auto"/>
            </w:tcBorders>
            <w:noWrap/>
            <w:vAlign w:val="center"/>
          </w:tcPr>
          <w:p w14:paraId="1D578782"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 xml:space="preserve">81.13 </w:t>
            </w:r>
          </w:p>
        </w:tc>
      </w:tr>
      <w:tr w:rsidR="00A10F3A" w:rsidRPr="003470A9" w14:paraId="3CBA8543" w14:textId="77777777" w:rsidTr="00DD70CB">
        <w:trPr>
          <w:trHeight w:val="1106"/>
        </w:trPr>
        <w:tc>
          <w:tcPr>
            <w:tcW w:w="550" w:type="dxa"/>
            <w:tcBorders>
              <w:top w:val="single" w:sz="4" w:space="0" w:color="auto"/>
              <w:left w:val="single" w:sz="4" w:space="0" w:color="auto"/>
              <w:bottom w:val="single" w:sz="4" w:space="0" w:color="auto"/>
              <w:right w:val="single" w:sz="4" w:space="0" w:color="auto"/>
            </w:tcBorders>
            <w:noWrap/>
            <w:vAlign w:val="center"/>
          </w:tcPr>
          <w:p w14:paraId="22438FB2" w14:textId="77777777" w:rsidR="00A10F3A" w:rsidRPr="00381933" w:rsidRDefault="00A10F3A" w:rsidP="00DD70CB">
            <w:pPr>
              <w:jc w:val="center"/>
              <w:rPr>
                <w:rFonts w:ascii="標楷體" w:eastAsia="標楷體" w:hAnsi="標楷體"/>
                <w:sz w:val="20"/>
              </w:rPr>
            </w:pPr>
            <w:r w:rsidRPr="00381933">
              <w:rPr>
                <w:rFonts w:ascii="標楷體" w:eastAsia="標楷體" w:hAnsi="標楷體" w:cs="Arial"/>
                <w:color w:val="000000"/>
                <w:sz w:val="20"/>
              </w:rPr>
              <w:t>19</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4EC7250" w14:textId="77777777" w:rsidR="00A10F3A" w:rsidRPr="00381933" w:rsidRDefault="00A10F3A" w:rsidP="00F974DB">
            <w:pPr>
              <w:spacing w:line="200" w:lineRule="exact"/>
              <w:jc w:val="center"/>
              <w:rPr>
                <w:rFonts w:ascii="標楷體" w:eastAsia="標楷體" w:hAnsi="標楷體" w:cs="Arial"/>
                <w:color w:val="000000"/>
                <w:sz w:val="20"/>
              </w:rPr>
            </w:pPr>
            <w:r w:rsidRPr="003470A9">
              <w:rPr>
                <w:rFonts w:ascii="標楷體" w:eastAsia="標楷體" w:hAnsi="標楷體" w:cs="Arial" w:hint="eastAsia"/>
                <w:color w:val="000000"/>
                <w:sz w:val="20"/>
              </w:rPr>
              <w:t>民政局</w:t>
            </w:r>
          </w:p>
        </w:tc>
        <w:tc>
          <w:tcPr>
            <w:tcW w:w="2149" w:type="dxa"/>
            <w:gridSpan w:val="3"/>
            <w:tcBorders>
              <w:top w:val="single" w:sz="4" w:space="0" w:color="auto"/>
              <w:left w:val="single" w:sz="4" w:space="0" w:color="auto"/>
              <w:bottom w:val="single" w:sz="4" w:space="0" w:color="auto"/>
              <w:right w:val="single" w:sz="4" w:space="0" w:color="auto"/>
            </w:tcBorders>
            <w:vAlign w:val="center"/>
          </w:tcPr>
          <w:p w14:paraId="4DEA27F3"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八里第三公墓興設第二納骨塔工程</w:t>
            </w:r>
          </w:p>
        </w:tc>
        <w:tc>
          <w:tcPr>
            <w:tcW w:w="1429" w:type="dxa"/>
            <w:tcBorders>
              <w:top w:val="single" w:sz="4" w:space="0" w:color="auto"/>
              <w:left w:val="single" w:sz="4" w:space="0" w:color="auto"/>
              <w:bottom w:val="single" w:sz="4" w:space="0" w:color="auto"/>
              <w:right w:val="single" w:sz="4" w:space="0" w:color="auto"/>
            </w:tcBorders>
            <w:vAlign w:val="center"/>
          </w:tcPr>
          <w:p w14:paraId="2B0B7AA8" w14:textId="77777777" w:rsidR="00A10F3A" w:rsidRPr="00381933" w:rsidRDefault="00A10F3A" w:rsidP="00DD70CB">
            <w:pPr>
              <w:widowControl/>
              <w:spacing w:line="200" w:lineRule="exact"/>
              <w:jc w:val="center"/>
              <w:rPr>
                <w:rFonts w:ascii="標楷體" w:eastAsia="標楷體" w:hAnsi="標楷體" w:cs="Arial"/>
                <w:color w:val="000000"/>
                <w:kern w:val="0"/>
                <w:sz w:val="20"/>
              </w:rPr>
            </w:pPr>
            <w:r>
              <w:rPr>
                <w:rFonts w:ascii="標楷體" w:eastAsia="標楷體" w:hAnsi="標楷體" w:cs="Arial" w:hint="eastAsia"/>
                <w:color w:val="000000"/>
                <w:kern w:val="0"/>
                <w:sz w:val="20"/>
              </w:rPr>
              <w:t>11109－11707</w:t>
            </w:r>
          </w:p>
        </w:tc>
        <w:tc>
          <w:tcPr>
            <w:tcW w:w="1243" w:type="dxa"/>
            <w:gridSpan w:val="2"/>
            <w:tcBorders>
              <w:top w:val="single" w:sz="4" w:space="0" w:color="auto"/>
              <w:left w:val="nil"/>
              <w:bottom w:val="single" w:sz="4" w:space="0" w:color="auto"/>
              <w:right w:val="single" w:sz="4" w:space="0" w:color="auto"/>
            </w:tcBorders>
            <w:noWrap/>
            <w:vAlign w:val="center"/>
          </w:tcPr>
          <w:p w14:paraId="726D4FA7"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829,681</w:t>
            </w:r>
          </w:p>
        </w:tc>
        <w:tc>
          <w:tcPr>
            <w:tcW w:w="1104" w:type="dxa"/>
            <w:tcBorders>
              <w:top w:val="single" w:sz="4" w:space="0" w:color="auto"/>
              <w:left w:val="nil"/>
              <w:bottom w:val="single" w:sz="4" w:space="0" w:color="auto"/>
              <w:right w:val="single" w:sz="4" w:space="0" w:color="auto"/>
            </w:tcBorders>
            <w:vAlign w:val="center"/>
          </w:tcPr>
          <w:p w14:paraId="6695A497"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26,680</w:t>
            </w:r>
          </w:p>
        </w:tc>
        <w:tc>
          <w:tcPr>
            <w:tcW w:w="1242" w:type="dxa"/>
            <w:tcBorders>
              <w:top w:val="single" w:sz="4" w:space="0" w:color="auto"/>
              <w:left w:val="nil"/>
              <w:bottom w:val="single" w:sz="4" w:space="0" w:color="auto"/>
              <w:right w:val="single" w:sz="4" w:space="0" w:color="auto"/>
            </w:tcBorders>
            <w:noWrap/>
            <w:vAlign w:val="center"/>
          </w:tcPr>
          <w:p w14:paraId="15D8167D"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19,879</w:t>
            </w:r>
          </w:p>
        </w:tc>
        <w:tc>
          <w:tcPr>
            <w:tcW w:w="1104" w:type="dxa"/>
            <w:tcBorders>
              <w:top w:val="single" w:sz="4" w:space="0" w:color="auto"/>
              <w:left w:val="nil"/>
              <w:bottom w:val="single" w:sz="4" w:space="0" w:color="auto"/>
              <w:right w:val="single" w:sz="4" w:space="0" w:color="auto"/>
            </w:tcBorders>
            <w:noWrap/>
            <w:vAlign w:val="center"/>
          </w:tcPr>
          <w:p w14:paraId="1DE386E3"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 xml:space="preserve">74.51 </w:t>
            </w:r>
          </w:p>
        </w:tc>
      </w:tr>
      <w:tr w:rsidR="00A10F3A" w:rsidRPr="003470A9" w14:paraId="1E7497E4" w14:textId="77777777" w:rsidTr="00DD70CB">
        <w:trPr>
          <w:trHeight w:val="1106"/>
        </w:trPr>
        <w:tc>
          <w:tcPr>
            <w:tcW w:w="550" w:type="dxa"/>
            <w:tcBorders>
              <w:top w:val="single" w:sz="4" w:space="0" w:color="auto"/>
              <w:left w:val="single" w:sz="4" w:space="0" w:color="auto"/>
              <w:bottom w:val="single" w:sz="4" w:space="0" w:color="auto"/>
              <w:right w:val="single" w:sz="4" w:space="0" w:color="auto"/>
            </w:tcBorders>
            <w:noWrap/>
            <w:vAlign w:val="center"/>
          </w:tcPr>
          <w:p w14:paraId="5A972A2A" w14:textId="77777777" w:rsidR="00A10F3A" w:rsidRPr="00381933" w:rsidRDefault="00A10F3A" w:rsidP="00DD70CB">
            <w:pPr>
              <w:jc w:val="center"/>
              <w:rPr>
                <w:rFonts w:ascii="標楷體" w:eastAsia="標楷體" w:hAnsi="標楷體"/>
                <w:sz w:val="20"/>
              </w:rPr>
            </w:pPr>
            <w:r w:rsidRPr="00381933">
              <w:rPr>
                <w:rFonts w:ascii="標楷體" w:eastAsia="標楷體" w:hAnsi="標楷體" w:cs="Arial"/>
                <w:color w:val="000000"/>
                <w:sz w:val="20"/>
              </w:rPr>
              <w:t>20</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74396A64" w14:textId="77777777" w:rsidR="00A10F3A" w:rsidRPr="00381933" w:rsidRDefault="00A10F3A" w:rsidP="00F974DB">
            <w:pPr>
              <w:spacing w:line="200" w:lineRule="exact"/>
              <w:jc w:val="center"/>
              <w:rPr>
                <w:rFonts w:ascii="標楷體" w:eastAsia="標楷體" w:hAnsi="標楷體" w:cs="Arial"/>
                <w:color w:val="000000"/>
                <w:sz w:val="20"/>
              </w:rPr>
            </w:pPr>
            <w:r w:rsidRPr="003470A9">
              <w:rPr>
                <w:rFonts w:ascii="標楷體" w:eastAsia="標楷體" w:hAnsi="標楷體" w:cs="Arial" w:hint="eastAsia"/>
                <w:color w:val="000000"/>
                <w:sz w:val="20"/>
              </w:rPr>
              <w:t>文化局</w:t>
            </w:r>
          </w:p>
        </w:tc>
        <w:tc>
          <w:tcPr>
            <w:tcW w:w="2149" w:type="dxa"/>
            <w:gridSpan w:val="3"/>
            <w:tcBorders>
              <w:top w:val="single" w:sz="4" w:space="0" w:color="auto"/>
              <w:left w:val="single" w:sz="4" w:space="0" w:color="auto"/>
              <w:bottom w:val="single" w:sz="4" w:space="0" w:color="auto"/>
              <w:right w:val="single" w:sz="4" w:space="0" w:color="auto"/>
            </w:tcBorders>
            <w:vAlign w:val="center"/>
          </w:tcPr>
          <w:p w14:paraId="59B37610"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國定古蹟林本源園</w:t>
            </w:r>
            <w:proofErr w:type="gramStart"/>
            <w:r w:rsidRPr="002439A6">
              <w:rPr>
                <w:rFonts w:ascii="標楷體" w:eastAsia="標楷體" w:hAnsi="標楷體" w:hint="eastAsia"/>
                <w:color w:val="000000"/>
                <w:sz w:val="20"/>
              </w:rPr>
              <w:t>邸</w:t>
            </w:r>
            <w:proofErr w:type="gramEnd"/>
            <w:r w:rsidRPr="00231A82">
              <w:rPr>
                <w:rFonts w:ascii="標楷體" w:eastAsia="標楷體" w:hAnsi="標楷體" w:hint="eastAsia"/>
                <w:color w:val="000000"/>
                <w:w w:val="95"/>
                <w:kern w:val="0"/>
                <w:sz w:val="20"/>
                <w:fitText w:val="2100" w:id="-414972927"/>
              </w:rPr>
              <w:t>（花園）第二期修復工</w:t>
            </w:r>
            <w:r w:rsidRPr="00231A82">
              <w:rPr>
                <w:rFonts w:ascii="標楷體" w:eastAsia="標楷體" w:hAnsi="標楷體" w:hint="eastAsia"/>
                <w:color w:val="000000"/>
                <w:spacing w:val="5"/>
                <w:w w:val="95"/>
                <w:kern w:val="0"/>
                <w:sz w:val="20"/>
                <w:fitText w:val="2100" w:id="-414972927"/>
              </w:rPr>
              <w:t>程</w:t>
            </w:r>
          </w:p>
        </w:tc>
        <w:tc>
          <w:tcPr>
            <w:tcW w:w="1429" w:type="dxa"/>
            <w:tcBorders>
              <w:top w:val="single" w:sz="4" w:space="0" w:color="auto"/>
              <w:left w:val="single" w:sz="4" w:space="0" w:color="auto"/>
              <w:bottom w:val="single" w:sz="4" w:space="0" w:color="auto"/>
              <w:right w:val="single" w:sz="4" w:space="0" w:color="auto"/>
            </w:tcBorders>
            <w:vAlign w:val="center"/>
          </w:tcPr>
          <w:p w14:paraId="54C527D7" w14:textId="77777777" w:rsidR="00A10F3A" w:rsidRPr="00381933" w:rsidRDefault="00A10F3A" w:rsidP="00DD70CB">
            <w:pPr>
              <w:widowControl/>
              <w:spacing w:line="200" w:lineRule="exact"/>
              <w:jc w:val="center"/>
              <w:rPr>
                <w:rFonts w:ascii="標楷體" w:eastAsia="標楷體" w:hAnsi="標楷體" w:cs="Arial"/>
                <w:color w:val="000000"/>
                <w:kern w:val="0"/>
                <w:sz w:val="20"/>
              </w:rPr>
            </w:pPr>
            <w:r>
              <w:rPr>
                <w:rFonts w:ascii="標楷體" w:eastAsia="標楷體" w:hAnsi="標楷體" w:cs="Arial" w:hint="eastAsia"/>
                <w:color w:val="000000"/>
                <w:kern w:val="0"/>
                <w:sz w:val="20"/>
              </w:rPr>
              <w:t>10911－11508</w:t>
            </w:r>
          </w:p>
        </w:tc>
        <w:tc>
          <w:tcPr>
            <w:tcW w:w="1243" w:type="dxa"/>
            <w:gridSpan w:val="2"/>
            <w:tcBorders>
              <w:top w:val="single" w:sz="4" w:space="0" w:color="auto"/>
              <w:left w:val="nil"/>
              <w:bottom w:val="single" w:sz="4" w:space="0" w:color="auto"/>
              <w:right w:val="single" w:sz="4" w:space="0" w:color="auto"/>
            </w:tcBorders>
            <w:noWrap/>
            <w:vAlign w:val="center"/>
          </w:tcPr>
          <w:p w14:paraId="2A964FC1"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141,025</w:t>
            </w:r>
          </w:p>
        </w:tc>
        <w:tc>
          <w:tcPr>
            <w:tcW w:w="1104" w:type="dxa"/>
            <w:tcBorders>
              <w:top w:val="single" w:sz="4" w:space="0" w:color="auto"/>
              <w:left w:val="nil"/>
              <w:bottom w:val="single" w:sz="4" w:space="0" w:color="auto"/>
              <w:right w:val="single" w:sz="4" w:space="0" w:color="auto"/>
            </w:tcBorders>
            <w:vAlign w:val="center"/>
          </w:tcPr>
          <w:p w14:paraId="637E6120"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138,185</w:t>
            </w:r>
          </w:p>
        </w:tc>
        <w:tc>
          <w:tcPr>
            <w:tcW w:w="1242" w:type="dxa"/>
            <w:tcBorders>
              <w:top w:val="single" w:sz="4" w:space="0" w:color="auto"/>
              <w:left w:val="nil"/>
              <w:bottom w:val="single" w:sz="4" w:space="0" w:color="auto"/>
              <w:right w:val="single" w:sz="4" w:space="0" w:color="auto"/>
            </w:tcBorders>
            <w:noWrap/>
            <w:vAlign w:val="center"/>
          </w:tcPr>
          <w:p w14:paraId="0260E371"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114,247</w:t>
            </w:r>
          </w:p>
        </w:tc>
        <w:tc>
          <w:tcPr>
            <w:tcW w:w="1104" w:type="dxa"/>
            <w:tcBorders>
              <w:top w:val="single" w:sz="4" w:space="0" w:color="auto"/>
              <w:left w:val="nil"/>
              <w:bottom w:val="single" w:sz="4" w:space="0" w:color="auto"/>
              <w:right w:val="single" w:sz="4" w:space="0" w:color="auto"/>
            </w:tcBorders>
            <w:noWrap/>
            <w:vAlign w:val="center"/>
          </w:tcPr>
          <w:p w14:paraId="5A021F38"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 xml:space="preserve">82.68 </w:t>
            </w:r>
          </w:p>
        </w:tc>
      </w:tr>
      <w:tr w:rsidR="00A10F3A" w:rsidRPr="003470A9" w14:paraId="449DA8C3" w14:textId="77777777" w:rsidTr="00DD70CB">
        <w:trPr>
          <w:trHeight w:val="1106"/>
        </w:trPr>
        <w:tc>
          <w:tcPr>
            <w:tcW w:w="550" w:type="dxa"/>
            <w:tcBorders>
              <w:top w:val="single" w:sz="4" w:space="0" w:color="auto"/>
              <w:left w:val="single" w:sz="4" w:space="0" w:color="auto"/>
              <w:bottom w:val="single" w:sz="4" w:space="0" w:color="auto"/>
              <w:right w:val="single" w:sz="4" w:space="0" w:color="auto"/>
            </w:tcBorders>
            <w:noWrap/>
            <w:vAlign w:val="center"/>
          </w:tcPr>
          <w:p w14:paraId="79F3C98F" w14:textId="77777777" w:rsidR="00A10F3A" w:rsidRPr="00381933" w:rsidRDefault="00A10F3A" w:rsidP="00DD70CB">
            <w:pPr>
              <w:jc w:val="center"/>
              <w:rPr>
                <w:rFonts w:ascii="標楷體" w:eastAsia="標楷體" w:hAnsi="標楷體"/>
                <w:sz w:val="20"/>
              </w:rPr>
            </w:pPr>
            <w:r w:rsidRPr="00381933">
              <w:rPr>
                <w:rFonts w:ascii="標楷體" w:eastAsia="標楷體" w:hAnsi="標楷體" w:cs="Arial"/>
                <w:color w:val="000000"/>
                <w:sz w:val="20"/>
              </w:rPr>
              <w:t>21</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8887AF2" w14:textId="77777777" w:rsidR="00A10F3A" w:rsidRPr="00381933" w:rsidRDefault="00A10F3A" w:rsidP="00F974DB">
            <w:pPr>
              <w:spacing w:line="200" w:lineRule="exact"/>
              <w:jc w:val="center"/>
              <w:rPr>
                <w:rFonts w:ascii="標楷體" w:eastAsia="標楷體" w:hAnsi="標楷體" w:cs="Arial"/>
                <w:color w:val="000000"/>
                <w:sz w:val="20"/>
              </w:rPr>
            </w:pPr>
            <w:r w:rsidRPr="003470A9">
              <w:rPr>
                <w:rFonts w:ascii="標楷體" w:eastAsia="標楷體" w:hAnsi="標楷體" w:cs="Arial" w:hint="eastAsia"/>
                <w:color w:val="000000"/>
                <w:sz w:val="20"/>
              </w:rPr>
              <w:t>工務局</w:t>
            </w:r>
          </w:p>
        </w:tc>
        <w:tc>
          <w:tcPr>
            <w:tcW w:w="2149" w:type="dxa"/>
            <w:gridSpan w:val="3"/>
            <w:tcBorders>
              <w:top w:val="single" w:sz="4" w:space="0" w:color="auto"/>
              <w:left w:val="single" w:sz="4" w:space="0" w:color="auto"/>
              <w:bottom w:val="single" w:sz="4" w:space="0" w:color="auto"/>
              <w:right w:val="single" w:sz="4" w:space="0" w:color="auto"/>
            </w:tcBorders>
            <w:vAlign w:val="center"/>
          </w:tcPr>
          <w:p w14:paraId="46E16377"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汐止區白匏湖生態園區整建工程暨資源循環中心新建工程</w:t>
            </w:r>
          </w:p>
        </w:tc>
        <w:tc>
          <w:tcPr>
            <w:tcW w:w="1429" w:type="dxa"/>
            <w:tcBorders>
              <w:top w:val="single" w:sz="4" w:space="0" w:color="auto"/>
              <w:left w:val="single" w:sz="4" w:space="0" w:color="auto"/>
              <w:bottom w:val="single" w:sz="4" w:space="0" w:color="auto"/>
              <w:right w:val="single" w:sz="4" w:space="0" w:color="auto"/>
            </w:tcBorders>
            <w:vAlign w:val="center"/>
          </w:tcPr>
          <w:p w14:paraId="4FB1A5FE" w14:textId="77777777" w:rsidR="00A10F3A" w:rsidRPr="00381933" w:rsidRDefault="00A10F3A" w:rsidP="00DD70CB">
            <w:pPr>
              <w:widowControl/>
              <w:spacing w:line="200" w:lineRule="exact"/>
              <w:jc w:val="center"/>
              <w:rPr>
                <w:rFonts w:ascii="標楷體" w:eastAsia="標楷體" w:hAnsi="標楷體" w:cs="Arial"/>
                <w:color w:val="000000"/>
                <w:kern w:val="0"/>
                <w:sz w:val="20"/>
              </w:rPr>
            </w:pPr>
            <w:r>
              <w:rPr>
                <w:rFonts w:ascii="標楷體" w:eastAsia="標楷體" w:hAnsi="標楷體" w:cs="Arial" w:hint="eastAsia"/>
                <w:color w:val="000000"/>
                <w:kern w:val="0"/>
                <w:sz w:val="20"/>
              </w:rPr>
              <w:t>11301－11812</w:t>
            </w:r>
          </w:p>
        </w:tc>
        <w:tc>
          <w:tcPr>
            <w:tcW w:w="1243" w:type="dxa"/>
            <w:gridSpan w:val="2"/>
            <w:tcBorders>
              <w:top w:val="single" w:sz="4" w:space="0" w:color="auto"/>
              <w:left w:val="nil"/>
              <w:bottom w:val="single" w:sz="4" w:space="0" w:color="auto"/>
              <w:right w:val="single" w:sz="4" w:space="0" w:color="auto"/>
            </w:tcBorders>
            <w:noWrap/>
            <w:vAlign w:val="center"/>
          </w:tcPr>
          <w:p w14:paraId="6D39F256"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891,600</w:t>
            </w:r>
          </w:p>
        </w:tc>
        <w:tc>
          <w:tcPr>
            <w:tcW w:w="1104" w:type="dxa"/>
            <w:tcBorders>
              <w:top w:val="single" w:sz="4" w:space="0" w:color="auto"/>
              <w:left w:val="nil"/>
              <w:bottom w:val="single" w:sz="4" w:space="0" w:color="auto"/>
              <w:right w:val="single" w:sz="4" w:space="0" w:color="auto"/>
            </w:tcBorders>
            <w:vAlign w:val="center"/>
          </w:tcPr>
          <w:p w14:paraId="6312D11D"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63,028</w:t>
            </w:r>
          </w:p>
        </w:tc>
        <w:tc>
          <w:tcPr>
            <w:tcW w:w="1242" w:type="dxa"/>
            <w:tcBorders>
              <w:top w:val="single" w:sz="4" w:space="0" w:color="auto"/>
              <w:left w:val="nil"/>
              <w:bottom w:val="single" w:sz="4" w:space="0" w:color="auto"/>
              <w:right w:val="single" w:sz="4" w:space="0" w:color="auto"/>
            </w:tcBorders>
            <w:noWrap/>
            <w:vAlign w:val="center"/>
          </w:tcPr>
          <w:p w14:paraId="63ED39BF"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50,668</w:t>
            </w:r>
          </w:p>
        </w:tc>
        <w:tc>
          <w:tcPr>
            <w:tcW w:w="1104" w:type="dxa"/>
            <w:tcBorders>
              <w:top w:val="single" w:sz="4" w:space="0" w:color="auto"/>
              <w:left w:val="nil"/>
              <w:bottom w:val="single" w:sz="4" w:space="0" w:color="auto"/>
              <w:right w:val="single" w:sz="4" w:space="0" w:color="auto"/>
            </w:tcBorders>
            <w:noWrap/>
            <w:vAlign w:val="center"/>
          </w:tcPr>
          <w:p w14:paraId="1ECD4A07"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 xml:space="preserve">80.39 </w:t>
            </w:r>
          </w:p>
        </w:tc>
      </w:tr>
      <w:tr w:rsidR="00A10F3A" w:rsidRPr="00A0326F" w14:paraId="20E42EDD" w14:textId="77777777" w:rsidTr="00DD70CB">
        <w:trPr>
          <w:trHeight w:hRule="exact" w:val="869"/>
        </w:trPr>
        <w:tc>
          <w:tcPr>
            <w:tcW w:w="9950" w:type="dxa"/>
            <w:gridSpan w:val="12"/>
            <w:tcBorders>
              <w:top w:val="single" w:sz="4" w:space="0" w:color="auto"/>
              <w:left w:val="nil"/>
            </w:tcBorders>
            <w:noWrap/>
          </w:tcPr>
          <w:p w14:paraId="6F601FD9" w14:textId="77777777" w:rsidR="00A10F3A" w:rsidRPr="000C3F5B" w:rsidRDefault="00A10F3A" w:rsidP="00DD70CB">
            <w:pPr>
              <w:spacing w:line="280" w:lineRule="exact"/>
              <w:ind w:leftChars="-6" w:left="661" w:hangingChars="375" w:hanging="675"/>
              <w:jc w:val="both"/>
              <w:rPr>
                <w:rFonts w:ascii="標楷體" w:eastAsia="標楷體" w:hAnsi="標楷體"/>
                <w:snapToGrid w:val="0"/>
                <w:kern w:val="0"/>
                <w:sz w:val="18"/>
                <w:szCs w:val="18"/>
              </w:rPr>
            </w:pPr>
            <w:proofErr w:type="gramStart"/>
            <w:r>
              <w:rPr>
                <w:rFonts w:ascii="標楷體" w:eastAsia="標楷體" w:hAnsi="標楷體" w:hint="eastAsia"/>
                <w:sz w:val="18"/>
                <w:szCs w:val="18"/>
              </w:rPr>
              <w:t>註</w:t>
            </w:r>
            <w:proofErr w:type="gramEnd"/>
            <w:r w:rsidRPr="006053B7">
              <w:rPr>
                <w:rFonts w:ascii="標楷體" w:eastAsia="標楷體" w:hAnsi="標楷體" w:hint="eastAsia"/>
                <w:sz w:val="18"/>
                <w:szCs w:val="18"/>
              </w:rPr>
              <w:t>：</w:t>
            </w:r>
            <w:r w:rsidRPr="000C3F5B">
              <w:rPr>
                <w:rFonts w:ascii="標楷體" w:eastAsia="標楷體" w:hAnsi="標楷體" w:hint="eastAsia"/>
                <w:snapToGrid w:val="0"/>
                <w:kern w:val="0"/>
                <w:sz w:val="18"/>
                <w:szCs w:val="18"/>
              </w:rPr>
              <w:t>1</w:t>
            </w:r>
            <w:r w:rsidRPr="000C3F5B">
              <w:rPr>
                <w:rFonts w:ascii="標楷體" w:eastAsia="標楷體" w:hAnsi="標楷體"/>
                <w:snapToGrid w:val="0"/>
                <w:kern w:val="0"/>
                <w:sz w:val="18"/>
                <w:szCs w:val="18"/>
              </w:rPr>
              <w:t>.本表依計畫年度預算執行率由低至高排序</w:t>
            </w:r>
            <w:r w:rsidRPr="000C3F5B">
              <w:rPr>
                <w:rFonts w:ascii="標楷體" w:eastAsia="標楷體" w:hAnsi="標楷體" w:hint="eastAsia"/>
                <w:snapToGrid w:val="0"/>
                <w:kern w:val="0"/>
                <w:sz w:val="18"/>
                <w:szCs w:val="18"/>
              </w:rPr>
              <w:t>。</w:t>
            </w:r>
          </w:p>
          <w:p w14:paraId="55B2ADF5" w14:textId="77777777" w:rsidR="00A10F3A" w:rsidRPr="000C3F5B" w:rsidRDefault="00A10F3A" w:rsidP="00DD70CB">
            <w:pPr>
              <w:spacing w:line="280" w:lineRule="exact"/>
              <w:ind w:leftChars="145" w:left="656" w:hangingChars="171" w:hanging="308"/>
              <w:jc w:val="both"/>
              <w:rPr>
                <w:rFonts w:ascii="標楷體" w:eastAsia="標楷體" w:hAnsi="標楷體"/>
                <w:snapToGrid w:val="0"/>
                <w:kern w:val="0"/>
                <w:sz w:val="18"/>
                <w:szCs w:val="18"/>
              </w:rPr>
            </w:pPr>
            <w:r w:rsidRPr="000C3F5B">
              <w:rPr>
                <w:rFonts w:ascii="標楷體" w:eastAsia="標楷體" w:hAnsi="標楷體"/>
                <w:snapToGrid w:val="0"/>
                <w:kern w:val="0"/>
                <w:sz w:val="18"/>
                <w:szCs w:val="18"/>
              </w:rPr>
              <w:t>2</w:t>
            </w:r>
            <w:r w:rsidRPr="000C3F5B">
              <w:rPr>
                <w:rFonts w:ascii="標楷體" w:eastAsia="標楷體" w:hAnsi="標楷體" w:hint="eastAsia"/>
                <w:snapToGrid w:val="0"/>
                <w:kern w:val="0"/>
                <w:sz w:val="18"/>
                <w:szCs w:val="18"/>
              </w:rPr>
              <w:t>.年度可支用預算數，係依據年累計預定支用數；另年度預算執行數包含年累計實際支用數、應付</w:t>
            </w:r>
            <w:proofErr w:type="gramStart"/>
            <w:r w:rsidRPr="000C3F5B">
              <w:rPr>
                <w:rFonts w:ascii="標楷體" w:eastAsia="標楷體" w:hAnsi="標楷體" w:hint="eastAsia"/>
                <w:snapToGrid w:val="0"/>
                <w:kern w:val="0"/>
                <w:sz w:val="18"/>
                <w:szCs w:val="18"/>
              </w:rPr>
              <w:t>未付數及</w:t>
            </w:r>
            <w:proofErr w:type="gramEnd"/>
            <w:r w:rsidRPr="000C3F5B">
              <w:rPr>
                <w:rFonts w:ascii="標楷體" w:eastAsia="標楷體" w:hAnsi="標楷體" w:hint="eastAsia"/>
                <w:snapToGrid w:val="0"/>
                <w:kern w:val="0"/>
                <w:sz w:val="18"/>
                <w:szCs w:val="18"/>
              </w:rPr>
              <w:t>節餘數。</w:t>
            </w:r>
          </w:p>
          <w:p w14:paraId="42C88006" w14:textId="77777777" w:rsidR="00A10F3A" w:rsidRPr="00A165AC" w:rsidRDefault="00A10F3A" w:rsidP="00DD70CB">
            <w:pPr>
              <w:spacing w:line="280" w:lineRule="exact"/>
              <w:ind w:leftChars="145" w:left="656" w:hangingChars="171" w:hanging="308"/>
              <w:jc w:val="both"/>
              <w:rPr>
                <w:rFonts w:ascii="標楷體" w:eastAsia="標楷體" w:hAnsi="標楷體"/>
                <w:snapToGrid w:val="0"/>
                <w:kern w:val="0"/>
                <w:sz w:val="18"/>
                <w:szCs w:val="18"/>
              </w:rPr>
            </w:pPr>
            <w:r w:rsidRPr="000C3F5B">
              <w:rPr>
                <w:rFonts w:ascii="標楷體" w:eastAsia="標楷體" w:hAnsi="標楷體" w:hint="eastAsia"/>
                <w:snapToGrid w:val="0"/>
                <w:kern w:val="0"/>
                <w:sz w:val="18"/>
                <w:szCs w:val="18"/>
              </w:rPr>
              <w:t>3</w:t>
            </w:r>
            <w:r w:rsidRPr="000C3F5B">
              <w:rPr>
                <w:rFonts w:ascii="標楷體" w:eastAsia="標楷體" w:hAnsi="標楷體"/>
                <w:snapToGrid w:val="0"/>
                <w:kern w:val="0"/>
                <w:sz w:val="18"/>
                <w:szCs w:val="18"/>
              </w:rPr>
              <w:t>.</w:t>
            </w:r>
            <w:r w:rsidRPr="006053B7">
              <w:rPr>
                <w:rFonts w:ascii="標楷體" w:eastAsia="標楷體" w:hAnsi="標楷體" w:hint="eastAsia"/>
                <w:snapToGrid w:val="0"/>
                <w:kern w:val="0"/>
                <w:sz w:val="18"/>
                <w:szCs w:val="18"/>
              </w:rPr>
              <w:t>資料</w:t>
            </w:r>
            <w:r w:rsidRPr="000C3F5B">
              <w:rPr>
                <w:rFonts w:ascii="標楷體" w:eastAsia="標楷體" w:hAnsi="標楷體" w:hint="eastAsia"/>
                <w:snapToGrid w:val="0"/>
                <w:kern w:val="0"/>
                <w:sz w:val="18"/>
                <w:szCs w:val="18"/>
              </w:rPr>
              <w:t>來源</w:t>
            </w:r>
            <w:r w:rsidRPr="006053B7">
              <w:rPr>
                <w:rFonts w:ascii="標楷體" w:eastAsia="標楷體" w:hAnsi="標楷體" w:hint="eastAsia"/>
                <w:snapToGrid w:val="0"/>
                <w:kern w:val="0"/>
                <w:sz w:val="18"/>
                <w:szCs w:val="18"/>
              </w:rPr>
              <w:t>：</w:t>
            </w:r>
            <w:r w:rsidRPr="00A0326F">
              <w:rPr>
                <w:rFonts w:ascii="標楷體" w:eastAsia="標楷體" w:hAnsi="標楷體" w:hint="eastAsia"/>
                <w:snapToGrid w:val="0"/>
                <w:kern w:val="0"/>
                <w:sz w:val="18"/>
                <w:szCs w:val="18"/>
              </w:rPr>
              <w:t>整理自研究發展考核委員會提供資料。</w:t>
            </w:r>
          </w:p>
        </w:tc>
      </w:tr>
    </w:tbl>
    <w:p w14:paraId="6CE68F1A" w14:textId="77777777" w:rsidR="00A10F3A" w:rsidRPr="00A0326F" w:rsidRDefault="00A10F3A" w:rsidP="00A10F3A">
      <w:pPr>
        <w:widowControl/>
        <w:snapToGrid w:val="0"/>
        <w:jc w:val="right"/>
        <w:rPr>
          <w:rFonts w:ascii="標楷體" w:eastAsia="標楷體" w:hAnsi="標楷體" w:cs="新細明體"/>
          <w:b/>
          <w:bCs/>
          <w:spacing w:val="-20"/>
          <w:kern w:val="0"/>
          <w:sz w:val="36"/>
          <w:szCs w:val="36"/>
          <w:u w:val="single"/>
        </w:rPr>
        <w:sectPr w:rsidR="00A10F3A" w:rsidRPr="00A0326F" w:rsidSect="00FB7297">
          <w:footerReference w:type="even" r:id="rId13"/>
          <w:footerReference w:type="default" r:id="rId14"/>
          <w:pgSz w:w="11907" w:h="16839" w:code="9"/>
          <w:pgMar w:top="1418" w:right="1134" w:bottom="1418" w:left="851" w:header="851" w:footer="992" w:gutter="0"/>
          <w:cols w:space="425"/>
          <w:docGrid w:linePitch="360"/>
        </w:sectPr>
      </w:pPr>
    </w:p>
    <w:tbl>
      <w:tblPr>
        <w:tblW w:w="9943" w:type="dxa"/>
        <w:tblInd w:w="28" w:type="dxa"/>
        <w:tblCellMar>
          <w:left w:w="28" w:type="dxa"/>
          <w:right w:w="28" w:type="dxa"/>
        </w:tblCellMar>
        <w:tblLook w:val="0000" w:firstRow="0" w:lastRow="0" w:firstColumn="0" w:lastColumn="0" w:noHBand="0" w:noVBand="0"/>
      </w:tblPr>
      <w:tblGrid>
        <w:gridCol w:w="956"/>
        <w:gridCol w:w="1029"/>
        <w:gridCol w:w="992"/>
        <w:gridCol w:w="3260"/>
        <w:gridCol w:w="3706"/>
      </w:tblGrid>
      <w:tr w:rsidR="00A10F3A" w:rsidRPr="00A0326F" w14:paraId="5DADEE47" w14:textId="77777777" w:rsidTr="00DD70CB">
        <w:trPr>
          <w:trHeight w:hRule="exact" w:val="420"/>
        </w:trPr>
        <w:tc>
          <w:tcPr>
            <w:tcW w:w="9943" w:type="dxa"/>
            <w:gridSpan w:val="5"/>
            <w:tcBorders>
              <w:left w:val="nil"/>
              <w:bottom w:val="nil"/>
              <w:right w:val="nil"/>
            </w:tcBorders>
            <w:noWrap/>
            <w:vAlign w:val="center"/>
          </w:tcPr>
          <w:p w14:paraId="640CC8D6" w14:textId="77777777" w:rsidR="00A10F3A" w:rsidRPr="00A0326F" w:rsidRDefault="00A10F3A" w:rsidP="00DD70CB">
            <w:pPr>
              <w:snapToGrid w:val="0"/>
              <w:spacing w:line="460" w:lineRule="exact"/>
              <w:ind w:left="992" w:rightChars="-25" w:right="-60" w:hangingChars="413" w:hanging="992"/>
              <w:jc w:val="both"/>
              <w:rPr>
                <w:rFonts w:ascii="標楷體" w:eastAsia="標楷體" w:hAnsi="標楷體"/>
                <w:b/>
                <w:szCs w:val="24"/>
              </w:rPr>
            </w:pPr>
            <w:r w:rsidRPr="00A0326F">
              <w:rPr>
                <w:rFonts w:ascii="標楷體" w:eastAsia="標楷體" w:hAnsi="標楷體" w:hint="eastAsia"/>
                <w:b/>
                <w:szCs w:val="24"/>
              </w:rPr>
              <w:lastRenderedPageBreak/>
              <w:t>建設計畫年度預算執行率未達80％案件</w:t>
            </w:r>
            <w:r w:rsidRPr="00A0326F">
              <w:rPr>
                <w:rFonts w:ascii="標楷體" w:eastAsia="標楷體" w:hAnsi="標楷體" w:hint="eastAsia"/>
                <w:szCs w:val="24"/>
              </w:rPr>
              <w:t>（續）</w:t>
            </w:r>
          </w:p>
          <w:p w14:paraId="5981A543" w14:textId="77777777" w:rsidR="00A10F3A" w:rsidRPr="00A0326F" w:rsidRDefault="00A10F3A" w:rsidP="00DD70CB">
            <w:pPr>
              <w:widowControl/>
              <w:jc w:val="both"/>
              <w:rPr>
                <w:rFonts w:ascii="標楷體" w:eastAsia="標楷體" w:hAnsi="標楷體" w:cs="新細明體"/>
                <w:b/>
                <w:bCs/>
                <w:spacing w:val="-20"/>
                <w:kern w:val="0"/>
                <w:sz w:val="36"/>
                <w:szCs w:val="36"/>
                <w:u w:val="single"/>
              </w:rPr>
            </w:pPr>
          </w:p>
        </w:tc>
      </w:tr>
      <w:tr w:rsidR="00A10F3A" w:rsidRPr="00A0326F" w14:paraId="7B2A755C" w14:textId="77777777" w:rsidTr="00DD70CB">
        <w:trPr>
          <w:trHeight w:hRule="exact" w:val="284"/>
        </w:trPr>
        <w:tc>
          <w:tcPr>
            <w:tcW w:w="9943" w:type="dxa"/>
            <w:gridSpan w:val="5"/>
            <w:tcBorders>
              <w:top w:val="nil"/>
              <w:left w:val="nil"/>
              <w:bottom w:val="single" w:sz="4" w:space="0" w:color="auto"/>
            </w:tcBorders>
            <w:noWrap/>
            <w:vAlign w:val="bottom"/>
          </w:tcPr>
          <w:p w14:paraId="749B0C0E" w14:textId="77777777" w:rsidR="00A10F3A" w:rsidRPr="00716A35" w:rsidRDefault="00A10F3A" w:rsidP="00DD70CB">
            <w:pPr>
              <w:widowControl/>
              <w:jc w:val="right"/>
              <w:rPr>
                <w:rFonts w:ascii="標楷體" w:eastAsia="標楷體" w:hAnsi="標楷體"/>
                <w:sz w:val="20"/>
              </w:rPr>
            </w:pPr>
            <w:r w:rsidRPr="00716A35">
              <w:rPr>
                <w:rFonts w:ascii="標楷體" w:eastAsia="標楷體" w:hAnsi="標楷體" w:hint="eastAsia"/>
                <w:sz w:val="20"/>
              </w:rPr>
              <w:t>單位：新臺幣千元、％</w:t>
            </w:r>
          </w:p>
        </w:tc>
      </w:tr>
      <w:tr w:rsidR="00A10F3A" w:rsidRPr="00A0326F" w14:paraId="72170334" w14:textId="77777777" w:rsidTr="00DD70CB">
        <w:trPr>
          <w:trHeight w:val="975"/>
        </w:trPr>
        <w:tc>
          <w:tcPr>
            <w:tcW w:w="956" w:type="dxa"/>
            <w:tcBorders>
              <w:top w:val="single" w:sz="4" w:space="0" w:color="auto"/>
              <w:left w:val="single" w:sz="4" w:space="0" w:color="auto"/>
              <w:bottom w:val="single" w:sz="4" w:space="0" w:color="auto"/>
              <w:right w:val="single" w:sz="4" w:space="0" w:color="auto"/>
            </w:tcBorders>
            <w:vAlign w:val="center"/>
          </w:tcPr>
          <w:p w14:paraId="26E5496D" w14:textId="77777777" w:rsidR="00A10F3A" w:rsidRPr="00A0326F" w:rsidRDefault="00A10F3A" w:rsidP="00DD70CB">
            <w:pPr>
              <w:snapToGrid w:val="0"/>
              <w:ind w:leftChars="-14" w:left="-7" w:rightChars="13" w:right="31" w:hangingChars="17" w:hanging="27"/>
              <w:jc w:val="distribute"/>
              <w:rPr>
                <w:rFonts w:ascii="標楷體" w:eastAsia="標楷體" w:hAnsi="標楷體" w:cs="Arial"/>
                <w:color w:val="000000"/>
                <w:spacing w:val="-20"/>
                <w:sz w:val="20"/>
              </w:rPr>
            </w:pPr>
            <w:r w:rsidRPr="00A0326F">
              <w:rPr>
                <w:rFonts w:ascii="標楷體" w:eastAsia="標楷體" w:hAnsi="標楷體" w:cs="Arial" w:hint="eastAsia"/>
                <w:color w:val="000000"/>
                <w:spacing w:val="-20"/>
                <w:sz w:val="20"/>
              </w:rPr>
              <w:t>年度可支</w:t>
            </w:r>
          </w:p>
          <w:p w14:paraId="453EAFF1" w14:textId="77777777" w:rsidR="00A10F3A" w:rsidRPr="00A0326F" w:rsidRDefault="00A10F3A" w:rsidP="00DD70CB">
            <w:pPr>
              <w:snapToGrid w:val="0"/>
              <w:ind w:leftChars="-14" w:left="-7" w:rightChars="13" w:right="31" w:hangingChars="17" w:hanging="27"/>
              <w:jc w:val="distribute"/>
              <w:rPr>
                <w:rFonts w:ascii="標楷體" w:eastAsia="標楷體" w:hAnsi="標楷體" w:cs="Arial"/>
                <w:color w:val="000000"/>
                <w:spacing w:val="-20"/>
                <w:sz w:val="20"/>
              </w:rPr>
            </w:pPr>
            <w:r w:rsidRPr="00A0326F">
              <w:rPr>
                <w:rFonts w:ascii="標楷體" w:eastAsia="標楷體" w:hAnsi="標楷體" w:cs="Arial" w:hint="eastAsia"/>
                <w:color w:val="000000"/>
                <w:spacing w:val="-20"/>
                <w:sz w:val="20"/>
              </w:rPr>
              <w:t>用預算數</w:t>
            </w:r>
          </w:p>
        </w:tc>
        <w:tc>
          <w:tcPr>
            <w:tcW w:w="1029" w:type="dxa"/>
            <w:tcBorders>
              <w:top w:val="single" w:sz="4" w:space="0" w:color="auto"/>
              <w:left w:val="single" w:sz="4" w:space="0" w:color="auto"/>
              <w:bottom w:val="single" w:sz="4" w:space="0" w:color="auto"/>
              <w:right w:val="single" w:sz="4" w:space="0" w:color="auto"/>
            </w:tcBorders>
            <w:vAlign w:val="center"/>
          </w:tcPr>
          <w:p w14:paraId="10F0861F" w14:textId="77777777" w:rsidR="00A10F3A" w:rsidRPr="00A0326F" w:rsidRDefault="00A10F3A" w:rsidP="00DD70CB">
            <w:pPr>
              <w:snapToGrid w:val="0"/>
              <w:ind w:rightChars="22" w:right="53" w:firstLineChars="6" w:firstLine="10"/>
              <w:jc w:val="distribute"/>
              <w:rPr>
                <w:rFonts w:ascii="標楷體" w:eastAsia="標楷體" w:hAnsi="標楷體" w:cs="Arial"/>
                <w:color w:val="000000"/>
                <w:spacing w:val="-20"/>
                <w:sz w:val="20"/>
              </w:rPr>
            </w:pPr>
            <w:r w:rsidRPr="00A0326F">
              <w:rPr>
                <w:rFonts w:ascii="標楷體" w:eastAsia="標楷體" w:hAnsi="標楷體" w:cs="Arial" w:hint="eastAsia"/>
                <w:color w:val="000000"/>
                <w:spacing w:val="-20"/>
                <w:sz w:val="20"/>
              </w:rPr>
              <w:t>年度預算</w:t>
            </w:r>
          </w:p>
          <w:p w14:paraId="7656175E" w14:textId="77777777" w:rsidR="00A10F3A" w:rsidRPr="00A0326F" w:rsidRDefault="00A10F3A" w:rsidP="00DD70CB">
            <w:pPr>
              <w:snapToGrid w:val="0"/>
              <w:ind w:rightChars="22" w:right="53" w:firstLineChars="15" w:firstLine="24"/>
              <w:jc w:val="distribute"/>
              <w:rPr>
                <w:rFonts w:ascii="標楷體" w:eastAsia="標楷體" w:hAnsi="標楷體" w:cs="Arial"/>
                <w:color w:val="000000"/>
                <w:spacing w:val="-20"/>
                <w:sz w:val="20"/>
              </w:rPr>
            </w:pPr>
            <w:r w:rsidRPr="00A0326F">
              <w:rPr>
                <w:rFonts w:ascii="標楷體" w:eastAsia="標楷體" w:hAnsi="標楷體" w:cs="Arial" w:hint="eastAsia"/>
                <w:color w:val="000000"/>
                <w:spacing w:val="-20"/>
                <w:sz w:val="20"/>
              </w:rPr>
              <w:t>執 行 數</w:t>
            </w:r>
          </w:p>
        </w:tc>
        <w:tc>
          <w:tcPr>
            <w:tcW w:w="992" w:type="dxa"/>
            <w:tcBorders>
              <w:top w:val="single" w:sz="4" w:space="0" w:color="auto"/>
              <w:left w:val="single" w:sz="4" w:space="0" w:color="auto"/>
              <w:bottom w:val="single" w:sz="4" w:space="0" w:color="auto"/>
              <w:right w:val="single" w:sz="4" w:space="0" w:color="auto"/>
            </w:tcBorders>
            <w:vAlign w:val="center"/>
          </w:tcPr>
          <w:p w14:paraId="5FCB759F" w14:textId="77777777" w:rsidR="00A10F3A" w:rsidRPr="00A0326F" w:rsidRDefault="00A10F3A" w:rsidP="00DD70CB">
            <w:pPr>
              <w:snapToGrid w:val="0"/>
              <w:ind w:leftChars="-1" w:left="1" w:rightChars="21" w:right="50" w:hangingChars="2" w:hanging="3"/>
              <w:jc w:val="distribute"/>
              <w:rPr>
                <w:rFonts w:ascii="標楷體" w:eastAsia="標楷體" w:hAnsi="標楷體" w:cs="Arial"/>
                <w:color w:val="000000"/>
                <w:spacing w:val="-20"/>
                <w:sz w:val="20"/>
              </w:rPr>
            </w:pPr>
            <w:r w:rsidRPr="00A0326F">
              <w:rPr>
                <w:rFonts w:ascii="標楷體" w:eastAsia="標楷體" w:hAnsi="標楷體" w:cs="Arial" w:hint="eastAsia"/>
                <w:color w:val="000000"/>
                <w:spacing w:val="-20"/>
                <w:sz w:val="20"/>
              </w:rPr>
              <w:t>年度預算</w:t>
            </w:r>
          </w:p>
          <w:p w14:paraId="1B6C3400" w14:textId="77777777" w:rsidR="00A10F3A" w:rsidRPr="00A0326F" w:rsidRDefault="00A10F3A" w:rsidP="00DD70CB">
            <w:pPr>
              <w:snapToGrid w:val="0"/>
              <w:ind w:leftChars="10" w:left="51" w:rightChars="21" w:right="50" w:hangingChars="17" w:hanging="27"/>
              <w:jc w:val="distribute"/>
              <w:rPr>
                <w:rFonts w:ascii="標楷體" w:eastAsia="標楷體" w:hAnsi="標楷體" w:cs="Arial"/>
                <w:color w:val="000000"/>
                <w:spacing w:val="-20"/>
                <w:sz w:val="20"/>
              </w:rPr>
            </w:pPr>
            <w:r w:rsidRPr="00A0326F">
              <w:rPr>
                <w:rFonts w:ascii="標楷體" w:eastAsia="標楷體" w:hAnsi="標楷體" w:cs="Arial" w:hint="eastAsia"/>
                <w:color w:val="000000"/>
                <w:spacing w:val="-20"/>
                <w:sz w:val="20"/>
              </w:rPr>
              <w:t>執  行  率</w:t>
            </w:r>
          </w:p>
        </w:tc>
        <w:tc>
          <w:tcPr>
            <w:tcW w:w="3260" w:type="dxa"/>
            <w:tcBorders>
              <w:top w:val="single" w:sz="4" w:space="0" w:color="auto"/>
              <w:left w:val="single" w:sz="4" w:space="0" w:color="auto"/>
              <w:bottom w:val="single" w:sz="4" w:space="0" w:color="auto"/>
              <w:right w:val="single" w:sz="4" w:space="0" w:color="auto"/>
            </w:tcBorders>
            <w:vAlign w:val="center"/>
          </w:tcPr>
          <w:p w14:paraId="2113924F" w14:textId="77777777" w:rsidR="00A10F3A" w:rsidRPr="00A0326F" w:rsidRDefault="00A10F3A" w:rsidP="00DD70CB">
            <w:pPr>
              <w:snapToGrid w:val="0"/>
              <w:ind w:rightChars="33" w:right="79" w:firstLineChars="46" w:firstLine="74"/>
              <w:jc w:val="center"/>
              <w:rPr>
                <w:rFonts w:ascii="標楷體" w:eastAsia="標楷體" w:hAnsi="標楷體" w:cs="Arial"/>
                <w:color w:val="000000"/>
                <w:spacing w:val="-20"/>
                <w:sz w:val="20"/>
              </w:rPr>
            </w:pPr>
            <w:r w:rsidRPr="00A0326F">
              <w:rPr>
                <w:rFonts w:ascii="標楷體" w:eastAsia="標楷體" w:hAnsi="標楷體" w:cs="Arial" w:hint="eastAsia"/>
                <w:color w:val="000000"/>
                <w:spacing w:val="-20"/>
                <w:sz w:val="20"/>
              </w:rPr>
              <w:t>落 後 原 因</w:t>
            </w:r>
          </w:p>
        </w:tc>
        <w:tc>
          <w:tcPr>
            <w:tcW w:w="3706" w:type="dxa"/>
            <w:tcBorders>
              <w:top w:val="single" w:sz="4" w:space="0" w:color="auto"/>
              <w:left w:val="single" w:sz="4" w:space="0" w:color="auto"/>
              <w:bottom w:val="single" w:sz="4" w:space="0" w:color="auto"/>
              <w:right w:val="single" w:sz="4" w:space="0" w:color="auto"/>
            </w:tcBorders>
            <w:vAlign w:val="center"/>
          </w:tcPr>
          <w:p w14:paraId="06E09DEB" w14:textId="77777777" w:rsidR="00A10F3A" w:rsidRPr="00A0326F" w:rsidRDefault="00A10F3A" w:rsidP="00DD70CB">
            <w:pPr>
              <w:snapToGrid w:val="0"/>
              <w:ind w:rightChars="33" w:right="79" w:firstLineChars="46" w:firstLine="74"/>
              <w:jc w:val="center"/>
              <w:rPr>
                <w:rFonts w:ascii="標楷體" w:eastAsia="標楷體" w:hAnsi="標楷體" w:cs="新細明體"/>
                <w:spacing w:val="-20"/>
                <w:sz w:val="20"/>
              </w:rPr>
            </w:pPr>
            <w:r w:rsidRPr="00A0326F">
              <w:rPr>
                <w:rFonts w:ascii="標楷體" w:eastAsia="標楷體" w:hAnsi="標楷體" w:cs="Arial" w:hint="eastAsia"/>
                <w:color w:val="000000"/>
                <w:spacing w:val="-20"/>
                <w:sz w:val="20"/>
              </w:rPr>
              <w:t>本 處 查 核 意 見</w:t>
            </w:r>
          </w:p>
        </w:tc>
      </w:tr>
      <w:tr w:rsidR="00A10F3A" w:rsidRPr="00A0326F" w14:paraId="2B792FC0" w14:textId="77777777" w:rsidTr="00DD70CB">
        <w:trPr>
          <w:trHeight w:val="1106"/>
        </w:trPr>
        <w:tc>
          <w:tcPr>
            <w:tcW w:w="956" w:type="dxa"/>
            <w:tcBorders>
              <w:top w:val="single" w:sz="4" w:space="0" w:color="auto"/>
              <w:left w:val="single" w:sz="4" w:space="0" w:color="auto"/>
              <w:bottom w:val="single" w:sz="4" w:space="0" w:color="auto"/>
              <w:right w:val="single" w:sz="4" w:space="0" w:color="auto"/>
            </w:tcBorders>
            <w:vAlign w:val="center"/>
          </w:tcPr>
          <w:p w14:paraId="77E2E2FD" w14:textId="77777777" w:rsidR="00A10F3A" w:rsidRPr="003470A9"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455,797</w:t>
            </w:r>
          </w:p>
        </w:tc>
        <w:tc>
          <w:tcPr>
            <w:tcW w:w="1029" w:type="dxa"/>
            <w:tcBorders>
              <w:top w:val="single" w:sz="4" w:space="0" w:color="auto"/>
              <w:left w:val="single" w:sz="4" w:space="0" w:color="auto"/>
              <w:bottom w:val="single" w:sz="4" w:space="0" w:color="auto"/>
              <w:right w:val="single" w:sz="4" w:space="0" w:color="auto"/>
            </w:tcBorders>
            <w:vAlign w:val="center"/>
          </w:tcPr>
          <w:p w14:paraId="562B02EA" w14:textId="77777777" w:rsidR="00A10F3A" w:rsidRPr="003470A9"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244,390</w:t>
            </w:r>
          </w:p>
        </w:tc>
        <w:tc>
          <w:tcPr>
            <w:tcW w:w="992" w:type="dxa"/>
            <w:tcBorders>
              <w:top w:val="single" w:sz="4" w:space="0" w:color="auto"/>
              <w:left w:val="single" w:sz="4" w:space="0" w:color="auto"/>
              <w:bottom w:val="single" w:sz="4" w:space="0" w:color="auto"/>
              <w:right w:val="single" w:sz="4" w:space="0" w:color="auto"/>
            </w:tcBorders>
            <w:vAlign w:val="center"/>
          </w:tcPr>
          <w:p w14:paraId="4B1BA05A" w14:textId="77777777" w:rsidR="00A10F3A" w:rsidRPr="003470A9" w:rsidRDefault="00A10F3A" w:rsidP="00DD70CB">
            <w:pPr>
              <w:spacing w:line="200" w:lineRule="exact"/>
              <w:ind w:left="2"/>
              <w:jc w:val="right"/>
              <w:rPr>
                <w:rFonts w:ascii="標楷體" w:eastAsia="標楷體" w:hAnsi="標楷體"/>
                <w:color w:val="000000"/>
                <w:sz w:val="20"/>
              </w:rPr>
            </w:pPr>
            <w:r w:rsidRPr="00BB6510">
              <w:rPr>
                <w:rFonts w:ascii="標楷體" w:eastAsia="標楷體" w:hAnsi="標楷體" w:hint="eastAsia"/>
                <w:color w:val="000000"/>
                <w:sz w:val="20"/>
              </w:rPr>
              <w:t xml:space="preserve">53.62 </w:t>
            </w:r>
          </w:p>
        </w:tc>
        <w:tc>
          <w:tcPr>
            <w:tcW w:w="3260" w:type="dxa"/>
            <w:tcBorders>
              <w:top w:val="single" w:sz="4" w:space="0" w:color="auto"/>
              <w:left w:val="single" w:sz="4" w:space="0" w:color="auto"/>
              <w:bottom w:val="single" w:sz="4" w:space="0" w:color="auto"/>
              <w:right w:val="single" w:sz="4" w:space="0" w:color="auto"/>
            </w:tcBorders>
            <w:vAlign w:val="center"/>
          </w:tcPr>
          <w:p w14:paraId="7DE37243" w14:textId="77777777" w:rsidR="00A10F3A" w:rsidRPr="002439A6" w:rsidRDefault="00A10F3A" w:rsidP="00DD70CB">
            <w:pPr>
              <w:spacing w:line="240" w:lineRule="exact"/>
              <w:jc w:val="both"/>
              <w:rPr>
                <w:rFonts w:ascii="標楷體" w:eastAsia="標楷體" w:hAnsi="標楷體"/>
                <w:color w:val="000000"/>
                <w:sz w:val="20"/>
              </w:rPr>
            </w:pPr>
            <w:r>
              <w:rPr>
                <w:rFonts w:ascii="標楷體" w:eastAsia="標楷體" w:hAnsi="標楷體" w:hint="eastAsia"/>
                <w:color w:val="000000"/>
                <w:sz w:val="20"/>
              </w:rPr>
              <w:t>因天候因素及點交時間延後</w:t>
            </w:r>
            <w:r>
              <w:rPr>
                <w:rFonts w:ascii="標楷體" w:eastAsia="標楷體" w:hAnsi="標楷體"/>
                <w:color w:val="000000"/>
                <w:sz w:val="20"/>
              </w:rPr>
              <w:t>，影響</w:t>
            </w:r>
            <w:r>
              <w:rPr>
                <w:rFonts w:ascii="標楷體" w:eastAsia="標楷體" w:hAnsi="標楷體" w:hint="eastAsia"/>
                <w:color w:val="000000"/>
                <w:sz w:val="20"/>
              </w:rPr>
              <w:t>工程進度所致</w:t>
            </w:r>
            <w:r w:rsidRPr="002439A6">
              <w:rPr>
                <w:rFonts w:ascii="標楷體" w:eastAsia="標楷體" w:hAnsi="標楷體"/>
                <w:color w:val="000000"/>
                <w:sz w:val="20"/>
              </w:rPr>
              <w:t>。</w:t>
            </w:r>
          </w:p>
        </w:tc>
        <w:tc>
          <w:tcPr>
            <w:tcW w:w="3706" w:type="dxa"/>
            <w:tcBorders>
              <w:top w:val="single" w:sz="4" w:space="0" w:color="auto"/>
              <w:left w:val="single" w:sz="4" w:space="0" w:color="auto"/>
              <w:bottom w:val="single" w:sz="4" w:space="0" w:color="auto"/>
              <w:right w:val="single" w:sz="4" w:space="0" w:color="auto"/>
            </w:tcBorders>
            <w:vAlign w:val="center"/>
          </w:tcPr>
          <w:p w14:paraId="19A35ED1" w14:textId="77777777" w:rsidR="00A10F3A" w:rsidRDefault="00A10F3A" w:rsidP="00DD70CB">
            <w:pPr>
              <w:spacing w:line="240" w:lineRule="exact"/>
              <w:jc w:val="both"/>
              <w:rPr>
                <w:rFonts w:ascii="標楷體" w:eastAsia="標楷體" w:hAnsi="標楷體" w:cs="Arial"/>
                <w:sz w:val="20"/>
              </w:rPr>
            </w:pPr>
            <w:r w:rsidRPr="002439A6">
              <w:rPr>
                <w:rFonts w:ascii="標楷體" w:eastAsia="標楷體" w:hAnsi="標楷體" w:hint="eastAsia"/>
                <w:color w:val="000000"/>
                <w:sz w:val="20"/>
              </w:rPr>
              <w:t>業派員就計畫執行情形辦理調查，相關缺失已通知檢討改進，並督促積極辦理。</w:t>
            </w:r>
          </w:p>
        </w:tc>
      </w:tr>
      <w:tr w:rsidR="00A10F3A" w:rsidRPr="00A0326F" w14:paraId="61227E43" w14:textId="77777777" w:rsidTr="00DD70CB">
        <w:trPr>
          <w:trHeight w:val="1106"/>
        </w:trPr>
        <w:tc>
          <w:tcPr>
            <w:tcW w:w="956" w:type="dxa"/>
            <w:tcBorders>
              <w:top w:val="single" w:sz="4" w:space="0" w:color="auto"/>
              <w:left w:val="single" w:sz="4" w:space="0" w:color="auto"/>
              <w:bottom w:val="single" w:sz="4" w:space="0" w:color="auto"/>
              <w:right w:val="single" w:sz="4" w:space="0" w:color="auto"/>
            </w:tcBorders>
            <w:vAlign w:val="center"/>
          </w:tcPr>
          <w:p w14:paraId="63299896" w14:textId="77777777" w:rsidR="00A10F3A" w:rsidRPr="003470A9"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101,192</w:t>
            </w:r>
          </w:p>
        </w:tc>
        <w:tc>
          <w:tcPr>
            <w:tcW w:w="1029" w:type="dxa"/>
            <w:tcBorders>
              <w:top w:val="single" w:sz="4" w:space="0" w:color="auto"/>
              <w:left w:val="single" w:sz="4" w:space="0" w:color="auto"/>
              <w:bottom w:val="single" w:sz="4" w:space="0" w:color="auto"/>
              <w:right w:val="single" w:sz="4" w:space="0" w:color="auto"/>
            </w:tcBorders>
            <w:vAlign w:val="center"/>
          </w:tcPr>
          <w:p w14:paraId="4DCFA967" w14:textId="77777777" w:rsidR="00A10F3A" w:rsidRPr="003470A9"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54,788</w:t>
            </w:r>
          </w:p>
        </w:tc>
        <w:tc>
          <w:tcPr>
            <w:tcW w:w="992" w:type="dxa"/>
            <w:tcBorders>
              <w:top w:val="single" w:sz="4" w:space="0" w:color="auto"/>
              <w:left w:val="single" w:sz="4" w:space="0" w:color="auto"/>
              <w:bottom w:val="single" w:sz="4" w:space="0" w:color="auto"/>
              <w:right w:val="single" w:sz="4" w:space="0" w:color="auto"/>
            </w:tcBorders>
            <w:vAlign w:val="center"/>
          </w:tcPr>
          <w:p w14:paraId="32A2B860" w14:textId="77777777" w:rsidR="00A10F3A" w:rsidRPr="003470A9" w:rsidRDefault="00A10F3A" w:rsidP="00DD70CB">
            <w:pPr>
              <w:spacing w:line="200" w:lineRule="exact"/>
              <w:ind w:left="2"/>
              <w:jc w:val="right"/>
              <w:rPr>
                <w:rFonts w:ascii="標楷體" w:eastAsia="標楷體" w:hAnsi="標楷體"/>
                <w:color w:val="000000"/>
                <w:sz w:val="20"/>
              </w:rPr>
            </w:pPr>
            <w:r w:rsidRPr="00BB6510">
              <w:rPr>
                <w:rFonts w:ascii="標楷體" w:eastAsia="標楷體" w:hAnsi="標楷體" w:hint="eastAsia"/>
                <w:color w:val="000000"/>
                <w:sz w:val="20"/>
              </w:rPr>
              <w:t xml:space="preserve">54.14 </w:t>
            </w:r>
          </w:p>
        </w:tc>
        <w:tc>
          <w:tcPr>
            <w:tcW w:w="3260" w:type="dxa"/>
            <w:tcBorders>
              <w:top w:val="single" w:sz="4" w:space="0" w:color="auto"/>
              <w:left w:val="single" w:sz="4" w:space="0" w:color="auto"/>
              <w:bottom w:val="single" w:sz="4" w:space="0" w:color="auto"/>
              <w:right w:val="single" w:sz="4" w:space="0" w:color="auto"/>
            </w:tcBorders>
            <w:vAlign w:val="center"/>
          </w:tcPr>
          <w:p w14:paraId="2787FA31" w14:textId="77777777" w:rsidR="00A10F3A" w:rsidRPr="002439A6" w:rsidRDefault="00A10F3A" w:rsidP="00DD70CB">
            <w:pPr>
              <w:spacing w:line="240" w:lineRule="exact"/>
              <w:jc w:val="both"/>
              <w:rPr>
                <w:rFonts w:ascii="標楷體" w:eastAsia="標楷體" w:hAnsi="標楷體"/>
                <w:color w:val="000000"/>
                <w:sz w:val="20"/>
              </w:rPr>
            </w:pPr>
            <w:r>
              <w:rPr>
                <w:rFonts w:ascii="標楷體" w:eastAsia="標楷體" w:hAnsi="標楷體" w:hint="eastAsia"/>
                <w:color w:val="000000"/>
                <w:sz w:val="20"/>
              </w:rPr>
              <w:t>因工程招標多次流標</w:t>
            </w:r>
            <w:r w:rsidRPr="002439A6">
              <w:rPr>
                <w:rFonts w:ascii="標楷體" w:eastAsia="標楷體" w:hAnsi="標楷體"/>
                <w:color w:val="000000"/>
                <w:sz w:val="20"/>
              </w:rPr>
              <w:t>，</w:t>
            </w:r>
            <w:r>
              <w:rPr>
                <w:rFonts w:ascii="標楷體" w:eastAsia="標楷體" w:hAnsi="標楷體" w:hint="eastAsia"/>
                <w:color w:val="000000"/>
                <w:sz w:val="20"/>
              </w:rPr>
              <w:t>決標時程較預計落後所致</w:t>
            </w:r>
            <w:r w:rsidRPr="002439A6">
              <w:rPr>
                <w:rFonts w:ascii="標楷體" w:eastAsia="標楷體" w:hAnsi="標楷體"/>
                <w:color w:val="000000"/>
                <w:sz w:val="20"/>
              </w:rPr>
              <w:t>。</w:t>
            </w:r>
          </w:p>
        </w:tc>
        <w:tc>
          <w:tcPr>
            <w:tcW w:w="3706" w:type="dxa"/>
            <w:tcBorders>
              <w:top w:val="single" w:sz="4" w:space="0" w:color="auto"/>
              <w:left w:val="single" w:sz="4" w:space="0" w:color="auto"/>
              <w:bottom w:val="single" w:sz="4" w:space="0" w:color="auto"/>
              <w:right w:val="single" w:sz="4" w:space="0" w:color="auto"/>
            </w:tcBorders>
            <w:vAlign w:val="center"/>
          </w:tcPr>
          <w:p w14:paraId="2695EFEF" w14:textId="77777777" w:rsidR="00A10F3A" w:rsidRDefault="00A10F3A" w:rsidP="00DD70CB">
            <w:pPr>
              <w:spacing w:line="24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06B46B98" w14:textId="77777777" w:rsidTr="00DD70CB">
        <w:trPr>
          <w:trHeight w:val="1106"/>
        </w:trPr>
        <w:tc>
          <w:tcPr>
            <w:tcW w:w="956" w:type="dxa"/>
            <w:tcBorders>
              <w:top w:val="single" w:sz="4" w:space="0" w:color="auto"/>
              <w:left w:val="single" w:sz="4" w:space="0" w:color="auto"/>
              <w:bottom w:val="single" w:sz="4" w:space="0" w:color="auto"/>
              <w:right w:val="single" w:sz="4" w:space="0" w:color="auto"/>
            </w:tcBorders>
            <w:vAlign w:val="center"/>
          </w:tcPr>
          <w:p w14:paraId="0352B366" w14:textId="77777777" w:rsidR="00A10F3A" w:rsidRPr="003470A9"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313,992</w:t>
            </w:r>
          </w:p>
        </w:tc>
        <w:tc>
          <w:tcPr>
            <w:tcW w:w="1029" w:type="dxa"/>
            <w:tcBorders>
              <w:top w:val="single" w:sz="4" w:space="0" w:color="auto"/>
              <w:left w:val="single" w:sz="4" w:space="0" w:color="auto"/>
              <w:bottom w:val="single" w:sz="4" w:space="0" w:color="auto"/>
              <w:right w:val="single" w:sz="4" w:space="0" w:color="auto"/>
            </w:tcBorders>
            <w:vAlign w:val="center"/>
          </w:tcPr>
          <w:p w14:paraId="16B9087B" w14:textId="77777777" w:rsidR="00A10F3A" w:rsidRPr="003470A9" w:rsidRDefault="00A10F3A" w:rsidP="00DD70CB">
            <w:pPr>
              <w:spacing w:line="200" w:lineRule="exact"/>
              <w:jc w:val="right"/>
              <w:rPr>
                <w:rFonts w:ascii="標楷體" w:eastAsia="標楷體" w:hAnsi="標楷體"/>
                <w:color w:val="000000"/>
                <w:sz w:val="20"/>
              </w:rPr>
            </w:pPr>
            <w:r w:rsidRPr="00BB6510">
              <w:rPr>
                <w:rFonts w:ascii="標楷體" w:eastAsia="標楷體" w:hAnsi="標楷體" w:hint="eastAsia"/>
                <w:color w:val="000000"/>
                <w:sz w:val="20"/>
              </w:rPr>
              <w:t>185,826</w:t>
            </w:r>
          </w:p>
        </w:tc>
        <w:tc>
          <w:tcPr>
            <w:tcW w:w="992" w:type="dxa"/>
            <w:tcBorders>
              <w:top w:val="single" w:sz="4" w:space="0" w:color="auto"/>
              <w:left w:val="single" w:sz="4" w:space="0" w:color="auto"/>
              <w:bottom w:val="single" w:sz="4" w:space="0" w:color="auto"/>
              <w:right w:val="single" w:sz="4" w:space="0" w:color="auto"/>
            </w:tcBorders>
            <w:vAlign w:val="center"/>
          </w:tcPr>
          <w:p w14:paraId="5387018B" w14:textId="77777777" w:rsidR="00A10F3A" w:rsidRPr="003470A9" w:rsidRDefault="00A10F3A" w:rsidP="00DD70CB">
            <w:pPr>
              <w:spacing w:line="200" w:lineRule="exact"/>
              <w:ind w:left="2"/>
              <w:jc w:val="right"/>
              <w:rPr>
                <w:rFonts w:ascii="標楷體" w:eastAsia="標楷體" w:hAnsi="標楷體"/>
                <w:color w:val="000000"/>
                <w:sz w:val="20"/>
              </w:rPr>
            </w:pPr>
            <w:r w:rsidRPr="00BB6510">
              <w:rPr>
                <w:rFonts w:ascii="標楷體" w:eastAsia="標楷體" w:hAnsi="標楷體" w:hint="eastAsia"/>
                <w:color w:val="000000"/>
                <w:sz w:val="20"/>
              </w:rPr>
              <w:t xml:space="preserve">59.18 </w:t>
            </w:r>
          </w:p>
        </w:tc>
        <w:tc>
          <w:tcPr>
            <w:tcW w:w="3260" w:type="dxa"/>
            <w:tcBorders>
              <w:top w:val="single" w:sz="4" w:space="0" w:color="auto"/>
              <w:left w:val="single" w:sz="4" w:space="0" w:color="auto"/>
              <w:bottom w:val="single" w:sz="4" w:space="0" w:color="auto"/>
              <w:right w:val="single" w:sz="4" w:space="0" w:color="auto"/>
            </w:tcBorders>
            <w:vAlign w:val="center"/>
          </w:tcPr>
          <w:p w14:paraId="7D531E70" w14:textId="77777777" w:rsidR="00A10F3A" w:rsidRPr="002439A6" w:rsidRDefault="00A10F3A" w:rsidP="00DD70CB">
            <w:pPr>
              <w:spacing w:line="240" w:lineRule="exact"/>
              <w:jc w:val="both"/>
              <w:rPr>
                <w:rFonts w:ascii="標楷體" w:eastAsia="標楷體" w:hAnsi="標楷體"/>
                <w:color w:val="000000"/>
                <w:sz w:val="20"/>
              </w:rPr>
            </w:pPr>
            <w:r>
              <w:rPr>
                <w:rFonts w:ascii="標楷體" w:eastAsia="標楷體" w:hAnsi="標楷體" w:hint="eastAsia"/>
                <w:color w:val="000000"/>
                <w:sz w:val="20"/>
              </w:rPr>
              <w:t>因地層軟弱須增加</w:t>
            </w:r>
            <w:proofErr w:type="gramStart"/>
            <w:r>
              <w:rPr>
                <w:rFonts w:ascii="標楷體" w:eastAsia="標楷體" w:hAnsi="標楷體" w:hint="eastAsia"/>
                <w:color w:val="000000"/>
                <w:sz w:val="20"/>
              </w:rPr>
              <w:t>止水樁補強</w:t>
            </w:r>
            <w:proofErr w:type="gramEnd"/>
            <w:r>
              <w:rPr>
                <w:rFonts w:ascii="標楷體" w:eastAsia="標楷體" w:hAnsi="標楷體" w:hint="eastAsia"/>
                <w:color w:val="000000"/>
                <w:sz w:val="20"/>
              </w:rPr>
              <w:t>，且施工噪音遭</w:t>
            </w:r>
            <w:proofErr w:type="gramStart"/>
            <w:r>
              <w:rPr>
                <w:rFonts w:ascii="標楷體" w:eastAsia="標楷體" w:hAnsi="標楷體" w:hint="eastAsia"/>
                <w:color w:val="000000"/>
                <w:sz w:val="20"/>
              </w:rPr>
              <w:t>陳抗，</w:t>
            </w:r>
            <w:proofErr w:type="gramEnd"/>
            <w:r>
              <w:rPr>
                <w:rFonts w:ascii="標楷體" w:eastAsia="標楷體" w:hAnsi="標楷體" w:hint="eastAsia"/>
                <w:color w:val="000000"/>
                <w:sz w:val="20"/>
              </w:rPr>
              <w:t>影響工程進度所致</w:t>
            </w:r>
            <w:r w:rsidRPr="002439A6">
              <w:rPr>
                <w:rFonts w:ascii="標楷體" w:eastAsia="標楷體" w:hAnsi="標楷體"/>
                <w:color w:val="000000"/>
                <w:sz w:val="20"/>
              </w:rPr>
              <w:t>。</w:t>
            </w:r>
          </w:p>
        </w:tc>
        <w:tc>
          <w:tcPr>
            <w:tcW w:w="3706" w:type="dxa"/>
            <w:tcBorders>
              <w:top w:val="single" w:sz="4" w:space="0" w:color="auto"/>
              <w:left w:val="single" w:sz="4" w:space="0" w:color="auto"/>
              <w:bottom w:val="single" w:sz="4" w:space="0" w:color="auto"/>
              <w:right w:val="single" w:sz="4" w:space="0" w:color="auto"/>
            </w:tcBorders>
            <w:vAlign w:val="center"/>
          </w:tcPr>
          <w:p w14:paraId="78C3B2EF" w14:textId="77777777" w:rsidR="00A10F3A" w:rsidRDefault="00A10F3A" w:rsidP="00DD70CB">
            <w:pPr>
              <w:spacing w:line="24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33C51ED6" w14:textId="77777777" w:rsidTr="00DD70CB">
        <w:trPr>
          <w:trHeight w:val="1106"/>
        </w:trPr>
        <w:tc>
          <w:tcPr>
            <w:tcW w:w="956" w:type="dxa"/>
            <w:tcBorders>
              <w:top w:val="single" w:sz="4" w:space="0" w:color="auto"/>
              <w:left w:val="single" w:sz="4" w:space="0" w:color="auto"/>
              <w:bottom w:val="single" w:sz="4" w:space="0" w:color="auto"/>
              <w:right w:val="single" w:sz="4" w:space="0" w:color="auto"/>
            </w:tcBorders>
            <w:vAlign w:val="center"/>
          </w:tcPr>
          <w:p w14:paraId="529067EE" w14:textId="77777777" w:rsidR="00A10F3A" w:rsidRPr="00381933"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305,189</w:t>
            </w:r>
          </w:p>
        </w:tc>
        <w:tc>
          <w:tcPr>
            <w:tcW w:w="1029" w:type="dxa"/>
            <w:tcBorders>
              <w:top w:val="single" w:sz="4" w:space="0" w:color="auto"/>
              <w:left w:val="single" w:sz="4" w:space="0" w:color="auto"/>
              <w:bottom w:val="single" w:sz="4" w:space="0" w:color="auto"/>
              <w:right w:val="single" w:sz="4" w:space="0" w:color="auto"/>
            </w:tcBorders>
            <w:vAlign w:val="center"/>
          </w:tcPr>
          <w:p w14:paraId="08EFFAC5" w14:textId="77777777" w:rsidR="00A10F3A" w:rsidRPr="00381933"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184,325</w:t>
            </w:r>
          </w:p>
        </w:tc>
        <w:tc>
          <w:tcPr>
            <w:tcW w:w="992" w:type="dxa"/>
            <w:tcBorders>
              <w:top w:val="single" w:sz="4" w:space="0" w:color="auto"/>
              <w:left w:val="single" w:sz="4" w:space="0" w:color="auto"/>
              <w:bottom w:val="single" w:sz="4" w:space="0" w:color="auto"/>
              <w:right w:val="single" w:sz="4" w:space="0" w:color="auto"/>
            </w:tcBorders>
            <w:vAlign w:val="center"/>
          </w:tcPr>
          <w:p w14:paraId="7973FADB" w14:textId="77777777" w:rsidR="00A10F3A" w:rsidRPr="00381933" w:rsidRDefault="00A10F3A" w:rsidP="00DD70CB">
            <w:pPr>
              <w:spacing w:line="200" w:lineRule="exact"/>
              <w:ind w:left="2"/>
              <w:jc w:val="right"/>
              <w:rPr>
                <w:rFonts w:ascii="標楷體" w:eastAsia="標楷體" w:hAnsi="標楷體"/>
                <w:color w:val="000000"/>
                <w:sz w:val="20"/>
              </w:rPr>
            </w:pPr>
            <w:r w:rsidRPr="003470A9">
              <w:rPr>
                <w:rFonts w:ascii="標楷體" w:eastAsia="標楷體" w:hAnsi="標楷體" w:hint="eastAsia"/>
                <w:color w:val="000000"/>
                <w:sz w:val="20"/>
              </w:rPr>
              <w:t xml:space="preserve">60.40 </w:t>
            </w:r>
          </w:p>
        </w:tc>
        <w:tc>
          <w:tcPr>
            <w:tcW w:w="3260" w:type="dxa"/>
            <w:tcBorders>
              <w:top w:val="single" w:sz="4" w:space="0" w:color="auto"/>
              <w:left w:val="single" w:sz="4" w:space="0" w:color="auto"/>
              <w:bottom w:val="single" w:sz="4" w:space="0" w:color="auto"/>
              <w:right w:val="single" w:sz="4" w:space="0" w:color="auto"/>
            </w:tcBorders>
            <w:vAlign w:val="center"/>
          </w:tcPr>
          <w:p w14:paraId="716B929A"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color w:val="000000"/>
                <w:sz w:val="20"/>
              </w:rPr>
              <w:t>因</w:t>
            </w:r>
            <w:r w:rsidRPr="002439A6">
              <w:rPr>
                <w:rFonts w:ascii="標楷體" w:eastAsia="標楷體" w:hAnsi="標楷體" w:hint="eastAsia"/>
                <w:color w:val="000000"/>
                <w:sz w:val="20"/>
              </w:rPr>
              <w:t>廠商請款文件缺漏及錯誤</w:t>
            </w:r>
            <w:r>
              <w:rPr>
                <w:rFonts w:ascii="標楷體" w:eastAsia="標楷體" w:hAnsi="標楷體" w:hint="eastAsia"/>
                <w:color w:val="000000"/>
                <w:sz w:val="20"/>
              </w:rPr>
              <w:t>須</w:t>
            </w:r>
            <w:r w:rsidRPr="002439A6">
              <w:rPr>
                <w:rFonts w:ascii="標楷體" w:eastAsia="標楷體" w:hAnsi="標楷體" w:hint="eastAsia"/>
                <w:color w:val="000000"/>
                <w:sz w:val="20"/>
              </w:rPr>
              <w:t>修正</w:t>
            </w:r>
            <w:r>
              <w:rPr>
                <w:rFonts w:ascii="標楷體" w:eastAsia="標楷體" w:hAnsi="標楷體" w:hint="eastAsia"/>
                <w:color w:val="000000"/>
                <w:sz w:val="20"/>
              </w:rPr>
              <w:t>，影響請款進度所致</w:t>
            </w:r>
            <w:r w:rsidRPr="002439A6">
              <w:rPr>
                <w:rFonts w:ascii="標楷體" w:eastAsia="標楷體" w:hAnsi="標楷體"/>
                <w:color w:val="000000"/>
                <w:sz w:val="20"/>
              </w:rPr>
              <w:t>。</w:t>
            </w:r>
          </w:p>
        </w:tc>
        <w:tc>
          <w:tcPr>
            <w:tcW w:w="3706" w:type="dxa"/>
            <w:tcBorders>
              <w:top w:val="single" w:sz="4" w:space="0" w:color="auto"/>
              <w:left w:val="single" w:sz="4" w:space="0" w:color="auto"/>
              <w:bottom w:val="single" w:sz="4" w:space="0" w:color="auto"/>
              <w:right w:val="single" w:sz="4" w:space="0" w:color="auto"/>
            </w:tcBorders>
            <w:vAlign w:val="center"/>
          </w:tcPr>
          <w:p w14:paraId="46E3FF47" w14:textId="77777777" w:rsidR="00A10F3A" w:rsidRPr="004D37E2" w:rsidRDefault="00A10F3A" w:rsidP="00DD70CB">
            <w:pPr>
              <w:spacing w:line="24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66CED45B" w14:textId="77777777" w:rsidTr="00DD70CB">
        <w:trPr>
          <w:trHeight w:val="1106"/>
        </w:trPr>
        <w:tc>
          <w:tcPr>
            <w:tcW w:w="956" w:type="dxa"/>
            <w:tcBorders>
              <w:top w:val="single" w:sz="4" w:space="0" w:color="auto"/>
              <w:left w:val="single" w:sz="4" w:space="0" w:color="auto"/>
              <w:bottom w:val="single" w:sz="4" w:space="0" w:color="auto"/>
              <w:right w:val="single" w:sz="4" w:space="0" w:color="auto"/>
            </w:tcBorders>
            <w:vAlign w:val="center"/>
          </w:tcPr>
          <w:p w14:paraId="2C3CBBA1"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98,435</w:t>
            </w:r>
          </w:p>
        </w:tc>
        <w:tc>
          <w:tcPr>
            <w:tcW w:w="1029" w:type="dxa"/>
            <w:tcBorders>
              <w:top w:val="single" w:sz="4" w:space="0" w:color="auto"/>
              <w:left w:val="single" w:sz="4" w:space="0" w:color="auto"/>
              <w:bottom w:val="single" w:sz="4" w:space="0" w:color="auto"/>
              <w:right w:val="single" w:sz="4" w:space="0" w:color="auto"/>
            </w:tcBorders>
            <w:vAlign w:val="center"/>
          </w:tcPr>
          <w:p w14:paraId="30F6D8B2"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60,304</w:t>
            </w:r>
          </w:p>
        </w:tc>
        <w:tc>
          <w:tcPr>
            <w:tcW w:w="992" w:type="dxa"/>
            <w:tcBorders>
              <w:top w:val="single" w:sz="4" w:space="0" w:color="auto"/>
              <w:left w:val="single" w:sz="4" w:space="0" w:color="auto"/>
              <w:bottom w:val="single" w:sz="4" w:space="0" w:color="auto"/>
              <w:right w:val="single" w:sz="4" w:space="0" w:color="auto"/>
            </w:tcBorders>
            <w:vAlign w:val="center"/>
          </w:tcPr>
          <w:p w14:paraId="08E3E9E7"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 xml:space="preserve">61.26 </w:t>
            </w:r>
          </w:p>
        </w:tc>
        <w:tc>
          <w:tcPr>
            <w:tcW w:w="3260" w:type="dxa"/>
            <w:tcBorders>
              <w:top w:val="single" w:sz="4" w:space="0" w:color="auto"/>
              <w:left w:val="single" w:sz="4" w:space="0" w:color="auto"/>
              <w:bottom w:val="single" w:sz="4" w:space="0" w:color="auto"/>
              <w:right w:val="single" w:sz="4" w:space="0" w:color="auto"/>
            </w:tcBorders>
            <w:vAlign w:val="center"/>
          </w:tcPr>
          <w:p w14:paraId="2A90F01A" w14:textId="77777777" w:rsidR="00A10F3A" w:rsidRPr="00F63426" w:rsidRDefault="00A10F3A" w:rsidP="00DD70CB">
            <w:pPr>
              <w:spacing w:line="240" w:lineRule="exact"/>
              <w:jc w:val="both"/>
              <w:rPr>
                <w:rFonts w:ascii="標楷體" w:eastAsia="標楷體" w:hAnsi="標楷體"/>
                <w:color w:val="000000"/>
                <w:sz w:val="20"/>
              </w:rPr>
            </w:pPr>
            <w:r w:rsidRPr="00F63426">
              <w:rPr>
                <w:rFonts w:ascii="標楷體" w:eastAsia="標楷體" w:hAnsi="標楷體" w:hint="eastAsia"/>
                <w:color w:val="000000"/>
                <w:sz w:val="20"/>
              </w:rPr>
              <w:t>因遭遇地下障礙物，影響施工</w:t>
            </w:r>
            <w:r w:rsidRPr="00FA32D2">
              <w:rPr>
                <w:rFonts w:ascii="標楷體" w:eastAsia="標楷體" w:hAnsi="標楷體" w:hint="eastAsia"/>
                <w:color w:val="000000"/>
                <w:w w:val="98"/>
                <w:kern w:val="0"/>
                <w:sz w:val="20"/>
                <w:fitText w:val="790" w:id="-414451200"/>
              </w:rPr>
              <w:t>進度所</w:t>
            </w:r>
            <w:r w:rsidRPr="00FA32D2">
              <w:rPr>
                <w:rFonts w:ascii="標楷體" w:eastAsia="標楷體" w:hAnsi="標楷體" w:hint="eastAsia"/>
                <w:color w:val="000000"/>
                <w:spacing w:val="3"/>
                <w:w w:val="98"/>
                <w:kern w:val="0"/>
                <w:sz w:val="20"/>
                <w:fitText w:val="790" w:id="-414451200"/>
              </w:rPr>
              <w:t>致</w:t>
            </w:r>
            <w:r w:rsidRPr="00F63426">
              <w:rPr>
                <w:rFonts w:ascii="標楷體" w:eastAsia="標楷體" w:hAnsi="標楷體"/>
                <w:color w:val="000000"/>
                <w:sz w:val="20"/>
              </w:rPr>
              <w:t>。</w:t>
            </w:r>
          </w:p>
        </w:tc>
        <w:tc>
          <w:tcPr>
            <w:tcW w:w="3706" w:type="dxa"/>
            <w:tcBorders>
              <w:top w:val="single" w:sz="4" w:space="0" w:color="auto"/>
              <w:left w:val="single" w:sz="4" w:space="0" w:color="auto"/>
              <w:bottom w:val="single" w:sz="4" w:space="0" w:color="auto"/>
              <w:right w:val="single" w:sz="4" w:space="0" w:color="auto"/>
            </w:tcBorders>
            <w:vAlign w:val="center"/>
          </w:tcPr>
          <w:p w14:paraId="1557DD3B" w14:textId="77777777" w:rsidR="00A10F3A" w:rsidRPr="00793572" w:rsidRDefault="00A10F3A" w:rsidP="00DD70CB">
            <w:pPr>
              <w:spacing w:line="20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45495EB5" w14:textId="77777777" w:rsidTr="00DD70CB">
        <w:trPr>
          <w:trHeight w:val="1106"/>
        </w:trPr>
        <w:tc>
          <w:tcPr>
            <w:tcW w:w="956" w:type="dxa"/>
            <w:tcBorders>
              <w:top w:val="single" w:sz="4" w:space="0" w:color="auto"/>
              <w:left w:val="single" w:sz="4" w:space="0" w:color="auto"/>
              <w:bottom w:val="single" w:sz="4" w:space="0" w:color="auto"/>
              <w:right w:val="single" w:sz="4" w:space="0" w:color="auto"/>
            </w:tcBorders>
            <w:vAlign w:val="center"/>
          </w:tcPr>
          <w:p w14:paraId="27B5A28B"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34,529</w:t>
            </w:r>
          </w:p>
        </w:tc>
        <w:tc>
          <w:tcPr>
            <w:tcW w:w="1029" w:type="dxa"/>
            <w:tcBorders>
              <w:top w:val="single" w:sz="4" w:space="0" w:color="auto"/>
              <w:left w:val="single" w:sz="4" w:space="0" w:color="auto"/>
              <w:bottom w:val="single" w:sz="4" w:space="0" w:color="auto"/>
              <w:right w:val="single" w:sz="4" w:space="0" w:color="auto"/>
            </w:tcBorders>
            <w:vAlign w:val="center"/>
          </w:tcPr>
          <w:p w14:paraId="7E296F28"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22,691</w:t>
            </w:r>
          </w:p>
        </w:tc>
        <w:tc>
          <w:tcPr>
            <w:tcW w:w="992" w:type="dxa"/>
            <w:tcBorders>
              <w:top w:val="single" w:sz="4" w:space="0" w:color="auto"/>
              <w:left w:val="single" w:sz="4" w:space="0" w:color="auto"/>
              <w:bottom w:val="single" w:sz="4" w:space="0" w:color="auto"/>
              <w:right w:val="single" w:sz="4" w:space="0" w:color="auto"/>
            </w:tcBorders>
            <w:vAlign w:val="center"/>
          </w:tcPr>
          <w:p w14:paraId="169A485F"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 xml:space="preserve">65.72 </w:t>
            </w:r>
          </w:p>
        </w:tc>
        <w:tc>
          <w:tcPr>
            <w:tcW w:w="3260" w:type="dxa"/>
            <w:tcBorders>
              <w:top w:val="single" w:sz="4" w:space="0" w:color="auto"/>
              <w:left w:val="single" w:sz="4" w:space="0" w:color="auto"/>
              <w:bottom w:val="single" w:sz="4" w:space="0" w:color="auto"/>
              <w:right w:val="single" w:sz="4" w:space="0" w:color="auto"/>
            </w:tcBorders>
            <w:vAlign w:val="center"/>
          </w:tcPr>
          <w:p w14:paraId="37D71B49" w14:textId="77777777" w:rsidR="00A10F3A" w:rsidRPr="002439A6" w:rsidRDefault="00A10F3A" w:rsidP="00DD70CB">
            <w:pPr>
              <w:spacing w:line="240" w:lineRule="exact"/>
              <w:jc w:val="both"/>
              <w:rPr>
                <w:rFonts w:ascii="標楷體" w:eastAsia="標楷體" w:hAnsi="標楷體"/>
                <w:color w:val="000000"/>
                <w:sz w:val="20"/>
              </w:rPr>
            </w:pPr>
            <w:r>
              <w:rPr>
                <w:rFonts w:ascii="標楷體" w:eastAsia="標楷體" w:hAnsi="標楷體" w:hint="eastAsia"/>
                <w:color w:val="000000"/>
                <w:sz w:val="20"/>
              </w:rPr>
              <w:t>因工程招標多次流標</w:t>
            </w:r>
            <w:r w:rsidRPr="002439A6">
              <w:rPr>
                <w:rFonts w:ascii="標楷體" w:eastAsia="標楷體" w:hAnsi="標楷體"/>
                <w:color w:val="000000"/>
                <w:sz w:val="20"/>
              </w:rPr>
              <w:t>，</w:t>
            </w:r>
            <w:r>
              <w:rPr>
                <w:rFonts w:ascii="標楷體" w:eastAsia="標楷體" w:hAnsi="標楷體" w:hint="eastAsia"/>
                <w:color w:val="000000"/>
                <w:sz w:val="20"/>
              </w:rPr>
              <w:t>決標時程較預計落後所致</w:t>
            </w:r>
            <w:r w:rsidRPr="002439A6">
              <w:rPr>
                <w:rFonts w:ascii="標楷體" w:eastAsia="標楷體" w:hAnsi="標楷體"/>
                <w:color w:val="000000"/>
                <w:sz w:val="20"/>
              </w:rPr>
              <w:t>。</w:t>
            </w:r>
          </w:p>
        </w:tc>
        <w:tc>
          <w:tcPr>
            <w:tcW w:w="3706" w:type="dxa"/>
            <w:tcBorders>
              <w:top w:val="single" w:sz="4" w:space="0" w:color="auto"/>
              <w:left w:val="single" w:sz="4" w:space="0" w:color="auto"/>
              <w:bottom w:val="single" w:sz="4" w:space="0" w:color="auto"/>
              <w:right w:val="single" w:sz="4" w:space="0" w:color="auto"/>
            </w:tcBorders>
            <w:vAlign w:val="center"/>
          </w:tcPr>
          <w:p w14:paraId="523E90E4" w14:textId="77777777" w:rsidR="00A10F3A" w:rsidRPr="00793572" w:rsidRDefault="00A10F3A" w:rsidP="00DD70CB">
            <w:pPr>
              <w:spacing w:line="20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327ADD25" w14:textId="77777777" w:rsidTr="00DD70CB">
        <w:trPr>
          <w:trHeight w:val="1106"/>
        </w:trPr>
        <w:tc>
          <w:tcPr>
            <w:tcW w:w="956" w:type="dxa"/>
            <w:tcBorders>
              <w:top w:val="single" w:sz="4" w:space="0" w:color="auto"/>
              <w:left w:val="single" w:sz="4" w:space="0" w:color="auto"/>
              <w:bottom w:val="single" w:sz="4" w:space="0" w:color="auto"/>
              <w:right w:val="single" w:sz="4" w:space="0" w:color="auto"/>
            </w:tcBorders>
            <w:vAlign w:val="center"/>
          </w:tcPr>
          <w:p w14:paraId="2AC32477"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590,000</w:t>
            </w:r>
          </w:p>
        </w:tc>
        <w:tc>
          <w:tcPr>
            <w:tcW w:w="1029" w:type="dxa"/>
            <w:tcBorders>
              <w:top w:val="single" w:sz="4" w:space="0" w:color="auto"/>
              <w:left w:val="single" w:sz="4" w:space="0" w:color="auto"/>
              <w:bottom w:val="single" w:sz="4" w:space="0" w:color="auto"/>
              <w:right w:val="single" w:sz="4" w:space="0" w:color="auto"/>
            </w:tcBorders>
            <w:vAlign w:val="center"/>
          </w:tcPr>
          <w:p w14:paraId="1B5AB37D"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396,157</w:t>
            </w:r>
          </w:p>
        </w:tc>
        <w:tc>
          <w:tcPr>
            <w:tcW w:w="992" w:type="dxa"/>
            <w:tcBorders>
              <w:top w:val="single" w:sz="4" w:space="0" w:color="auto"/>
              <w:left w:val="single" w:sz="4" w:space="0" w:color="auto"/>
              <w:bottom w:val="single" w:sz="4" w:space="0" w:color="auto"/>
              <w:right w:val="single" w:sz="4" w:space="0" w:color="auto"/>
            </w:tcBorders>
            <w:vAlign w:val="center"/>
          </w:tcPr>
          <w:p w14:paraId="01A4761D"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 xml:space="preserve">67.15 </w:t>
            </w:r>
          </w:p>
        </w:tc>
        <w:tc>
          <w:tcPr>
            <w:tcW w:w="3260" w:type="dxa"/>
            <w:tcBorders>
              <w:top w:val="single" w:sz="4" w:space="0" w:color="auto"/>
              <w:left w:val="single" w:sz="4" w:space="0" w:color="auto"/>
              <w:bottom w:val="single" w:sz="4" w:space="0" w:color="auto"/>
              <w:right w:val="single" w:sz="4" w:space="0" w:color="auto"/>
            </w:tcBorders>
            <w:vAlign w:val="center"/>
          </w:tcPr>
          <w:p w14:paraId="1D53F6C0"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hint="eastAsia"/>
                <w:color w:val="000000"/>
                <w:sz w:val="20"/>
              </w:rPr>
              <w:t>因</w:t>
            </w:r>
            <w:r w:rsidRPr="002439A6">
              <w:rPr>
                <w:rFonts w:ascii="標楷體" w:eastAsia="標楷體" w:hAnsi="標楷體"/>
                <w:color w:val="000000"/>
                <w:sz w:val="20"/>
              </w:rPr>
              <w:t>管線遷移、</w:t>
            </w:r>
            <w:r w:rsidRPr="002439A6">
              <w:rPr>
                <w:rFonts w:ascii="標楷體" w:eastAsia="標楷體" w:hAnsi="標楷體" w:hint="eastAsia"/>
                <w:color w:val="000000"/>
                <w:sz w:val="20"/>
              </w:rPr>
              <w:t>用地</w:t>
            </w:r>
            <w:r>
              <w:rPr>
                <w:rFonts w:ascii="標楷體" w:eastAsia="標楷體" w:hAnsi="標楷體"/>
                <w:color w:val="000000"/>
                <w:sz w:val="20"/>
              </w:rPr>
              <w:t>及工程介面</w:t>
            </w:r>
            <w:r>
              <w:rPr>
                <w:rFonts w:ascii="標楷體" w:eastAsia="標楷體" w:hAnsi="標楷體" w:hint="eastAsia"/>
                <w:color w:val="000000"/>
                <w:sz w:val="20"/>
              </w:rPr>
              <w:t>等問題</w:t>
            </w:r>
            <w:r w:rsidRPr="002439A6">
              <w:rPr>
                <w:rFonts w:ascii="標楷體" w:eastAsia="標楷體" w:hAnsi="標楷體"/>
                <w:color w:val="000000"/>
                <w:sz w:val="20"/>
              </w:rPr>
              <w:t>，調整</w:t>
            </w:r>
            <w:r>
              <w:rPr>
                <w:rFonts w:ascii="標楷體" w:eastAsia="標楷體" w:hAnsi="標楷體" w:hint="eastAsia"/>
                <w:color w:val="000000"/>
                <w:sz w:val="20"/>
              </w:rPr>
              <w:t>工程</w:t>
            </w:r>
            <w:r w:rsidRPr="002439A6">
              <w:rPr>
                <w:rFonts w:ascii="標楷體" w:eastAsia="標楷體" w:hAnsi="標楷體"/>
                <w:color w:val="000000"/>
                <w:sz w:val="20"/>
              </w:rPr>
              <w:t>排程</w:t>
            </w:r>
            <w:r>
              <w:rPr>
                <w:rFonts w:ascii="標楷體" w:eastAsia="標楷體" w:hAnsi="標楷體" w:hint="eastAsia"/>
                <w:color w:val="000000"/>
                <w:sz w:val="20"/>
              </w:rPr>
              <w:t>，影響工程進度所致</w:t>
            </w:r>
            <w:r w:rsidRPr="002439A6">
              <w:rPr>
                <w:rFonts w:ascii="標楷體" w:eastAsia="標楷體" w:hAnsi="標楷體"/>
                <w:color w:val="000000"/>
                <w:sz w:val="20"/>
              </w:rPr>
              <w:t>。</w:t>
            </w:r>
          </w:p>
        </w:tc>
        <w:tc>
          <w:tcPr>
            <w:tcW w:w="3706" w:type="dxa"/>
            <w:tcBorders>
              <w:top w:val="single" w:sz="4" w:space="0" w:color="auto"/>
              <w:left w:val="single" w:sz="4" w:space="0" w:color="auto"/>
              <w:bottom w:val="single" w:sz="4" w:space="0" w:color="auto"/>
              <w:right w:val="single" w:sz="4" w:space="0" w:color="auto"/>
            </w:tcBorders>
            <w:vAlign w:val="center"/>
          </w:tcPr>
          <w:p w14:paraId="392DF0C7" w14:textId="77777777" w:rsidR="00A10F3A" w:rsidRPr="00793572" w:rsidRDefault="00A10F3A" w:rsidP="00DD70CB">
            <w:pPr>
              <w:spacing w:line="20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04264AFB" w14:textId="77777777" w:rsidTr="00DD70CB">
        <w:trPr>
          <w:trHeight w:val="1106"/>
        </w:trPr>
        <w:tc>
          <w:tcPr>
            <w:tcW w:w="956" w:type="dxa"/>
            <w:tcBorders>
              <w:top w:val="single" w:sz="4" w:space="0" w:color="auto"/>
              <w:left w:val="single" w:sz="4" w:space="0" w:color="auto"/>
              <w:bottom w:val="single" w:sz="4" w:space="0" w:color="auto"/>
              <w:right w:val="single" w:sz="4" w:space="0" w:color="auto"/>
            </w:tcBorders>
            <w:noWrap/>
            <w:vAlign w:val="center"/>
          </w:tcPr>
          <w:p w14:paraId="2E82A451"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23,385</w:t>
            </w:r>
          </w:p>
        </w:tc>
        <w:tc>
          <w:tcPr>
            <w:tcW w:w="1029" w:type="dxa"/>
            <w:tcBorders>
              <w:top w:val="single" w:sz="4" w:space="0" w:color="auto"/>
              <w:left w:val="single" w:sz="4" w:space="0" w:color="auto"/>
              <w:bottom w:val="single" w:sz="4" w:space="0" w:color="auto"/>
              <w:right w:val="single" w:sz="4" w:space="0" w:color="auto"/>
            </w:tcBorders>
            <w:vAlign w:val="center"/>
          </w:tcPr>
          <w:p w14:paraId="64E68307"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16,584</w:t>
            </w:r>
          </w:p>
        </w:tc>
        <w:tc>
          <w:tcPr>
            <w:tcW w:w="992" w:type="dxa"/>
            <w:tcBorders>
              <w:top w:val="single" w:sz="4" w:space="0" w:color="auto"/>
              <w:left w:val="single" w:sz="4" w:space="0" w:color="auto"/>
              <w:bottom w:val="single" w:sz="4" w:space="0" w:color="auto"/>
              <w:right w:val="single" w:sz="4" w:space="0" w:color="auto"/>
            </w:tcBorders>
            <w:vAlign w:val="center"/>
          </w:tcPr>
          <w:p w14:paraId="7A3D87F2"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 xml:space="preserve">70.92 </w:t>
            </w:r>
          </w:p>
        </w:tc>
        <w:tc>
          <w:tcPr>
            <w:tcW w:w="3260" w:type="dxa"/>
            <w:tcBorders>
              <w:top w:val="single" w:sz="4" w:space="0" w:color="auto"/>
              <w:left w:val="single" w:sz="4" w:space="0" w:color="auto"/>
              <w:bottom w:val="single" w:sz="4" w:space="0" w:color="auto"/>
              <w:right w:val="single" w:sz="4" w:space="0" w:color="auto"/>
            </w:tcBorders>
            <w:noWrap/>
            <w:vAlign w:val="center"/>
          </w:tcPr>
          <w:p w14:paraId="2595380A" w14:textId="77777777" w:rsidR="00A10F3A" w:rsidRPr="002439A6" w:rsidRDefault="00A10F3A" w:rsidP="00DD70CB">
            <w:pPr>
              <w:spacing w:line="240" w:lineRule="exact"/>
              <w:jc w:val="both"/>
              <w:rPr>
                <w:rFonts w:ascii="標楷體" w:eastAsia="標楷體" w:hAnsi="標楷體"/>
                <w:color w:val="000000"/>
                <w:sz w:val="20"/>
              </w:rPr>
            </w:pPr>
            <w:r>
              <w:rPr>
                <w:rFonts w:ascii="標楷體" w:eastAsia="標楷體" w:hAnsi="標楷體" w:hint="eastAsia"/>
                <w:color w:val="000000"/>
                <w:sz w:val="20"/>
              </w:rPr>
              <w:t>因工程招標多次流標</w:t>
            </w:r>
            <w:r w:rsidRPr="002439A6">
              <w:rPr>
                <w:rFonts w:ascii="標楷體" w:eastAsia="標楷體" w:hAnsi="標楷體"/>
                <w:color w:val="000000"/>
                <w:sz w:val="20"/>
              </w:rPr>
              <w:t>，</w:t>
            </w:r>
            <w:r>
              <w:rPr>
                <w:rFonts w:ascii="標楷體" w:eastAsia="標楷體" w:hAnsi="標楷體" w:hint="eastAsia"/>
                <w:color w:val="000000"/>
                <w:sz w:val="20"/>
              </w:rPr>
              <w:t>決標時程較預計落後所致</w:t>
            </w:r>
            <w:r w:rsidRPr="002439A6">
              <w:rPr>
                <w:rFonts w:ascii="標楷體" w:eastAsia="標楷體" w:hAnsi="標楷體"/>
                <w:color w:val="000000"/>
                <w:sz w:val="20"/>
              </w:rPr>
              <w:t>。</w:t>
            </w:r>
          </w:p>
        </w:tc>
        <w:tc>
          <w:tcPr>
            <w:tcW w:w="3706" w:type="dxa"/>
            <w:tcBorders>
              <w:top w:val="single" w:sz="4" w:space="0" w:color="auto"/>
              <w:left w:val="single" w:sz="4" w:space="0" w:color="auto"/>
              <w:bottom w:val="single" w:sz="4" w:space="0" w:color="auto"/>
              <w:right w:val="single" w:sz="4" w:space="0" w:color="auto"/>
            </w:tcBorders>
            <w:noWrap/>
            <w:vAlign w:val="center"/>
          </w:tcPr>
          <w:p w14:paraId="6893AB7A" w14:textId="77777777" w:rsidR="00A10F3A" w:rsidRPr="00793572" w:rsidRDefault="00A10F3A" w:rsidP="00DD70CB">
            <w:pPr>
              <w:spacing w:line="20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2A6C097C" w14:textId="77777777" w:rsidTr="00DD70CB">
        <w:trPr>
          <w:trHeight w:val="1106"/>
        </w:trPr>
        <w:tc>
          <w:tcPr>
            <w:tcW w:w="956" w:type="dxa"/>
            <w:tcBorders>
              <w:top w:val="single" w:sz="4" w:space="0" w:color="auto"/>
              <w:left w:val="single" w:sz="4" w:space="0" w:color="auto"/>
              <w:bottom w:val="single" w:sz="4" w:space="0" w:color="auto"/>
              <w:right w:val="single" w:sz="4" w:space="0" w:color="auto"/>
            </w:tcBorders>
            <w:noWrap/>
            <w:vAlign w:val="center"/>
          </w:tcPr>
          <w:p w14:paraId="4C1722A0"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86,499</w:t>
            </w:r>
          </w:p>
        </w:tc>
        <w:tc>
          <w:tcPr>
            <w:tcW w:w="1029" w:type="dxa"/>
            <w:tcBorders>
              <w:top w:val="single" w:sz="4" w:space="0" w:color="auto"/>
              <w:left w:val="single" w:sz="4" w:space="0" w:color="auto"/>
              <w:bottom w:val="single" w:sz="4" w:space="0" w:color="auto"/>
              <w:right w:val="single" w:sz="4" w:space="0" w:color="auto"/>
            </w:tcBorders>
            <w:vAlign w:val="center"/>
          </w:tcPr>
          <w:p w14:paraId="2E982ABE"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62,561</w:t>
            </w:r>
          </w:p>
        </w:tc>
        <w:tc>
          <w:tcPr>
            <w:tcW w:w="992" w:type="dxa"/>
            <w:tcBorders>
              <w:top w:val="single" w:sz="4" w:space="0" w:color="auto"/>
              <w:left w:val="single" w:sz="4" w:space="0" w:color="auto"/>
              <w:bottom w:val="single" w:sz="4" w:space="0" w:color="auto"/>
              <w:right w:val="single" w:sz="4" w:space="0" w:color="auto"/>
            </w:tcBorders>
            <w:vAlign w:val="center"/>
          </w:tcPr>
          <w:p w14:paraId="1EAC93F7"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 xml:space="preserve">72.33 </w:t>
            </w:r>
          </w:p>
        </w:tc>
        <w:tc>
          <w:tcPr>
            <w:tcW w:w="3260" w:type="dxa"/>
            <w:tcBorders>
              <w:top w:val="single" w:sz="4" w:space="0" w:color="auto"/>
              <w:left w:val="single" w:sz="4" w:space="0" w:color="auto"/>
              <w:bottom w:val="single" w:sz="4" w:space="0" w:color="auto"/>
              <w:right w:val="single" w:sz="4" w:space="0" w:color="auto"/>
            </w:tcBorders>
            <w:noWrap/>
            <w:vAlign w:val="center"/>
          </w:tcPr>
          <w:p w14:paraId="5DB53582" w14:textId="77777777" w:rsidR="00A10F3A" w:rsidRPr="002439A6" w:rsidRDefault="00A10F3A" w:rsidP="00DD70CB">
            <w:pPr>
              <w:spacing w:line="240" w:lineRule="exact"/>
              <w:jc w:val="both"/>
              <w:rPr>
                <w:rFonts w:ascii="標楷體" w:eastAsia="標楷體" w:hAnsi="標楷體"/>
                <w:color w:val="000000"/>
                <w:sz w:val="20"/>
              </w:rPr>
            </w:pPr>
            <w:r w:rsidRPr="002439A6">
              <w:rPr>
                <w:rFonts w:ascii="標楷體" w:eastAsia="標楷體" w:hAnsi="標楷體"/>
                <w:color w:val="000000"/>
                <w:sz w:val="20"/>
              </w:rPr>
              <w:t>因</w:t>
            </w:r>
            <w:r>
              <w:rPr>
                <w:rFonts w:ascii="標楷體" w:eastAsia="標楷體" w:hAnsi="標楷體" w:hint="eastAsia"/>
                <w:color w:val="000000"/>
                <w:sz w:val="20"/>
              </w:rPr>
              <w:t>廠商</w:t>
            </w:r>
            <w:r w:rsidRPr="002439A6">
              <w:rPr>
                <w:rFonts w:ascii="標楷體" w:eastAsia="標楷體" w:hAnsi="標楷體"/>
                <w:color w:val="000000"/>
                <w:sz w:val="20"/>
              </w:rPr>
              <w:t>工料調度等問題，</w:t>
            </w:r>
            <w:r>
              <w:rPr>
                <w:rFonts w:ascii="標楷體" w:eastAsia="標楷體" w:hAnsi="標楷體" w:hint="eastAsia"/>
                <w:color w:val="000000"/>
                <w:sz w:val="20"/>
              </w:rPr>
              <w:t>影響工程進度所致</w:t>
            </w:r>
            <w:r w:rsidRPr="002439A6">
              <w:rPr>
                <w:rFonts w:ascii="標楷體" w:eastAsia="標楷體" w:hAnsi="標楷體"/>
                <w:color w:val="000000"/>
                <w:sz w:val="20"/>
              </w:rPr>
              <w:t>。</w:t>
            </w:r>
          </w:p>
        </w:tc>
        <w:tc>
          <w:tcPr>
            <w:tcW w:w="3706" w:type="dxa"/>
            <w:tcBorders>
              <w:top w:val="single" w:sz="4" w:space="0" w:color="auto"/>
              <w:left w:val="single" w:sz="4" w:space="0" w:color="auto"/>
              <w:bottom w:val="single" w:sz="4" w:space="0" w:color="auto"/>
              <w:right w:val="single" w:sz="4" w:space="0" w:color="auto"/>
            </w:tcBorders>
            <w:noWrap/>
            <w:vAlign w:val="center"/>
          </w:tcPr>
          <w:p w14:paraId="0BD2A0B5" w14:textId="77777777" w:rsidR="00A10F3A" w:rsidRPr="00793572" w:rsidRDefault="00A10F3A" w:rsidP="00DD70CB">
            <w:pPr>
              <w:spacing w:line="200" w:lineRule="exact"/>
              <w:jc w:val="both"/>
              <w:rPr>
                <w:rFonts w:ascii="標楷體" w:eastAsia="標楷體" w:hAnsi="標楷體" w:cs="Arial"/>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r w:rsidR="00A10F3A" w:rsidRPr="00A0326F" w14:paraId="32B7A6F5" w14:textId="77777777" w:rsidTr="00DD70CB">
        <w:trPr>
          <w:trHeight w:val="1106"/>
        </w:trPr>
        <w:tc>
          <w:tcPr>
            <w:tcW w:w="956" w:type="dxa"/>
            <w:tcBorders>
              <w:top w:val="single" w:sz="4" w:space="0" w:color="auto"/>
              <w:left w:val="single" w:sz="4" w:space="0" w:color="auto"/>
              <w:bottom w:val="single" w:sz="4" w:space="0" w:color="auto"/>
              <w:right w:val="single" w:sz="4" w:space="0" w:color="auto"/>
            </w:tcBorders>
            <w:noWrap/>
            <w:vAlign w:val="center"/>
          </w:tcPr>
          <w:p w14:paraId="0DB4A9B3"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59,029</w:t>
            </w:r>
          </w:p>
        </w:tc>
        <w:tc>
          <w:tcPr>
            <w:tcW w:w="1029" w:type="dxa"/>
            <w:tcBorders>
              <w:top w:val="single" w:sz="4" w:space="0" w:color="auto"/>
              <w:left w:val="single" w:sz="4" w:space="0" w:color="auto"/>
              <w:bottom w:val="single" w:sz="4" w:space="0" w:color="auto"/>
              <w:right w:val="single" w:sz="4" w:space="0" w:color="auto"/>
            </w:tcBorders>
            <w:vAlign w:val="center"/>
          </w:tcPr>
          <w:p w14:paraId="66DEEEB9"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46,669</w:t>
            </w:r>
          </w:p>
        </w:tc>
        <w:tc>
          <w:tcPr>
            <w:tcW w:w="992" w:type="dxa"/>
            <w:tcBorders>
              <w:top w:val="single" w:sz="4" w:space="0" w:color="auto"/>
              <w:left w:val="single" w:sz="4" w:space="0" w:color="auto"/>
              <w:bottom w:val="single" w:sz="4" w:space="0" w:color="auto"/>
              <w:right w:val="single" w:sz="4" w:space="0" w:color="auto"/>
            </w:tcBorders>
            <w:vAlign w:val="center"/>
          </w:tcPr>
          <w:p w14:paraId="11791FFA" w14:textId="77777777" w:rsidR="00A10F3A" w:rsidRPr="003470A9" w:rsidRDefault="00A10F3A" w:rsidP="00DD70CB">
            <w:pPr>
              <w:spacing w:line="200" w:lineRule="exact"/>
              <w:jc w:val="right"/>
              <w:rPr>
                <w:rFonts w:ascii="標楷體" w:eastAsia="標楷體" w:hAnsi="標楷體"/>
                <w:color w:val="000000"/>
                <w:sz w:val="20"/>
              </w:rPr>
            </w:pPr>
            <w:r w:rsidRPr="003470A9">
              <w:rPr>
                <w:rFonts w:ascii="標楷體" w:eastAsia="標楷體" w:hAnsi="標楷體" w:hint="eastAsia"/>
                <w:color w:val="000000"/>
                <w:sz w:val="20"/>
              </w:rPr>
              <w:t xml:space="preserve">79.06 </w:t>
            </w:r>
          </w:p>
        </w:tc>
        <w:tc>
          <w:tcPr>
            <w:tcW w:w="3260" w:type="dxa"/>
            <w:tcBorders>
              <w:top w:val="single" w:sz="4" w:space="0" w:color="auto"/>
              <w:left w:val="single" w:sz="4" w:space="0" w:color="auto"/>
              <w:bottom w:val="single" w:sz="4" w:space="0" w:color="auto"/>
              <w:right w:val="single" w:sz="4" w:space="0" w:color="auto"/>
            </w:tcBorders>
            <w:noWrap/>
            <w:vAlign w:val="center"/>
          </w:tcPr>
          <w:p w14:paraId="6ECC7B74" w14:textId="77777777" w:rsidR="00A10F3A" w:rsidRPr="00645009" w:rsidRDefault="00A10F3A" w:rsidP="00DD70CB">
            <w:pPr>
              <w:spacing w:line="240" w:lineRule="exact"/>
              <w:jc w:val="both"/>
              <w:rPr>
                <w:rFonts w:ascii="標楷體" w:eastAsia="標楷體" w:hAnsi="標楷體"/>
                <w:color w:val="000000"/>
                <w:sz w:val="20"/>
              </w:rPr>
            </w:pPr>
            <w:r>
              <w:rPr>
                <w:rFonts w:ascii="標楷體" w:eastAsia="標楷體" w:hAnsi="標楷體" w:hint="eastAsia"/>
                <w:color w:val="000000"/>
                <w:sz w:val="20"/>
              </w:rPr>
              <w:t>因內政部補助款尚未完成預算法定程序，規劃經費中斷，影響統包工程發包</w:t>
            </w:r>
            <w:proofErr w:type="gramStart"/>
            <w:r>
              <w:rPr>
                <w:rFonts w:ascii="標楷體" w:eastAsia="標楷體" w:hAnsi="標楷體" w:hint="eastAsia"/>
                <w:color w:val="000000"/>
                <w:sz w:val="20"/>
              </w:rPr>
              <w:t>期程所致</w:t>
            </w:r>
            <w:proofErr w:type="gramEnd"/>
            <w:r w:rsidRPr="002439A6">
              <w:rPr>
                <w:rFonts w:ascii="標楷體" w:eastAsia="標楷體" w:hAnsi="標楷體"/>
                <w:color w:val="000000"/>
                <w:sz w:val="20"/>
              </w:rPr>
              <w:t>。</w:t>
            </w:r>
          </w:p>
        </w:tc>
        <w:tc>
          <w:tcPr>
            <w:tcW w:w="3706" w:type="dxa"/>
            <w:tcBorders>
              <w:top w:val="single" w:sz="4" w:space="0" w:color="auto"/>
              <w:left w:val="single" w:sz="4" w:space="0" w:color="auto"/>
              <w:bottom w:val="single" w:sz="4" w:space="0" w:color="auto"/>
              <w:right w:val="single" w:sz="4" w:space="0" w:color="auto"/>
            </w:tcBorders>
            <w:noWrap/>
            <w:vAlign w:val="center"/>
          </w:tcPr>
          <w:p w14:paraId="35A915D7" w14:textId="77777777" w:rsidR="00A10F3A" w:rsidRPr="00645009" w:rsidRDefault="00A10F3A" w:rsidP="00DD70CB">
            <w:pPr>
              <w:spacing w:line="240" w:lineRule="exact"/>
              <w:jc w:val="both"/>
              <w:rPr>
                <w:rFonts w:ascii="標楷體" w:eastAsia="標楷體" w:hAnsi="標楷體"/>
                <w:color w:val="000000"/>
                <w:sz w:val="20"/>
              </w:rPr>
            </w:pPr>
            <w:proofErr w:type="gramStart"/>
            <w:r>
              <w:rPr>
                <w:rFonts w:ascii="標楷體" w:eastAsia="標楷體" w:hAnsi="標楷體" w:cs="Arial" w:hint="eastAsia"/>
                <w:sz w:val="20"/>
              </w:rPr>
              <w:t>業函請研</w:t>
            </w:r>
            <w:proofErr w:type="gramEnd"/>
            <w:r>
              <w:rPr>
                <w:rFonts w:ascii="標楷體" w:eastAsia="標楷體" w:hAnsi="標楷體" w:cs="Arial" w:hint="eastAsia"/>
                <w:sz w:val="20"/>
              </w:rPr>
              <w:t>謀具體改善措施，並積極辦理。</w:t>
            </w:r>
          </w:p>
        </w:tc>
      </w:tr>
    </w:tbl>
    <w:p w14:paraId="4A8CD447" w14:textId="77777777" w:rsidR="00A10F3A" w:rsidRDefault="00A10F3A" w:rsidP="00A10F3A">
      <w:pPr>
        <w:overflowPunct w:val="0"/>
        <w:spacing w:beforeLines="50" w:before="120" w:afterLines="50" w:after="120" w:line="500" w:lineRule="exact"/>
        <w:jc w:val="both"/>
        <w:rPr>
          <w:rFonts w:ascii="標楷體" w:eastAsia="標楷體" w:hAnsi="標楷體"/>
          <w:b/>
          <w:snapToGrid w:val="0"/>
          <w:kern w:val="0"/>
          <w:sz w:val="32"/>
          <w:szCs w:val="32"/>
        </w:rPr>
      </w:pPr>
    </w:p>
    <w:p w14:paraId="17B88861" w14:textId="77777777" w:rsidR="00A10F3A" w:rsidRPr="00BE3750" w:rsidRDefault="00A10F3A" w:rsidP="00596CA9">
      <w:pPr>
        <w:snapToGrid w:val="0"/>
        <w:spacing w:afterLines="100" w:after="240" w:line="540" w:lineRule="exact"/>
        <w:ind w:firstLineChars="200" w:firstLine="480"/>
        <w:jc w:val="both"/>
        <w:rPr>
          <w:rFonts w:ascii="標楷體" w:eastAsia="標楷體" w:hAnsi="標楷體"/>
          <w:b/>
          <w:szCs w:val="24"/>
        </w:rPr>
      </w:pPr>
      <w:r w:rsidRPr="00BE3750">
        <w:rPr>
          <w:rFonts w:ascii="標楷體" w:eastAsia="標楷體" w:hAnsi="標楷體" w:hint="eastAsia"/>
          <w:b/>
          <w:szCs w:val="24"/>
        </w:rPr>
        <w:lastRenderedPageBreak/>
        <w:t>2.個案計畫執行缺失：</w:t>
      </w:r>
    </w:p>
    <w:p w14:paraId="1D54A9E3" w14:textId="3D42CC6B" w:rsidR="00A10F3A" w:rsidRPr="009453D4" w:rsidRDefault="00A10F3A" w:rsidP="0013606B">
      <w:pPr>
        <w:overflowPunct w:val="0"/>
        <w:snapToGrid w:val="0"/>
        <w:spacing w:line="570" w:lineRule="exact"/>
        <w:ind w:firstLineChars="200" w:firstLine="480"/>
        <w:jc w:val="both"/>
        <w:rPr>
          <w:rFonts w:ascii="標楷體" w:eastAsia="標楷體" w:hAnsi="標楷體"/>
          <w:szCs w:val="24"/>
        </w:rPr>
      </w:pPr>
      <w:r w:rsidRPr="009453D4">
        <w:rPr>
          <w:rFonts w:ascii="標楷體" w:eastAsia="標楷體" w:hAnsi="標楷體" w:hint="eastAsia"/>
          <w:b/>
          <w:szCs w:val="24"/>
        </w:rPr>
        <w:t>（</w:t>
      </w:r>
      <w:r w:rsidRPr="009453D4">
        <w:rPr>
          <w:rFonts w:ascii="標楷體" w:eastAsia="標楷體" w:hAnsi="標楷體"/>
          <w:b/>
          <w:szCs w:val="24"/>
        </w:rPr>
        <w:t>1</w:t>
      </w:r>
      <w:r w:rsidRPr="009453D4">
        <w:rPr>
          <w:rFonts w:ascii="標楷體" w:eastAsia="標楷體" w:hAnsi="標楷體" w:hint="eastAsia"/>
          <w:b/>
          <w:szCs w:val="24"/>
        </w:rPr>
        <w:t>）地政局辦理新泰</w:t>
      </w:r>
      <w:proofErr w:type="gramStart"/>
      <w:r w:rsidRPr="009453D4">
        <w:rPr>
          <w:rFonts w:ascii="標楷體" w:eastAsia="標楷體" w:hAnsi="標楷體" w:hint="eastAsia"/>
          <w:b/>
          <w:szCs w:val="24"/>
        </w:rPr>
        <w:t>塭</w:t>
      </w:r>
      <w:proofErr w:type="gramEnd"/>
      <w:r w:rsidRPr="009453D4">
        <w:rPr>
          <w:rFonts w:ascii="標楷體" w:eastAsia="標楷體" w:hAnsi="標楷體" w:hint="eastAsia"/>
          <w:b/>
          <w:szCs w:val="24"/>
        </w:rPr>
        <w:t>仔</w:t>
      </w:r>
      <w:proofErr w:type="gramStart"/>
      <w:r w:rsidRPr="009453D4">
        <w:rPr>
          <w:rFonts w:ascii="標楷體" w:eastAsia="標楷體" w:hAnsi="標楷體" w:hint="eastAsia"/>
          <w:b/>
          <w:szCs w:val="24"/>
        </w:rPr>
        <w:t>圳</w:t>
      </w:r>
      <w:proofErr w:type="gramEnd"/>
      <w:r w:rsidRPr="009453D4">
        <w:rPr>
          <w:rFonts w:ascii="標楷體" w:eastAsia="標楷體" w:hAnsi="標楷體" w:hint="eastAsia"/>
          <w:b/>
          <w:szCs w:val="24"/>
        </w:rPr>
        <w:t>地區（第二區）市地重劃計畫，有助推動區域產業發展，惟道路底層</w:t>
      </w:r>
      <w:r>
        <w:rPr>
          <w:rFonts w:ascii="標楷體" w:eastAsia="標楷體" w:hAnsi="標楷體" w:hint="eastAsia"/>
          <w:b/>
          <w:szCs w:val="24"/>
        </w:rPr>
        <w:t>及</w:t>
      </w:r>
      <w:r w:rsidRPr="009453D4">
        <w:rPr>
          <w:rFonts w:ascii="標楷體" w:eastAsia="標楷體" w:hAnsi="標楷體" w:hint="eastAsia"/>
          <w:b/>
          <w:szCs w:val="24"/>
        </w:rPr>
        <w:t>公共設施基地</w:t>
      </w:r>
      <w:proofErr w:type="gramStart"/>
      <w:r w:rsidRPr="009453D4">
        <w:rPr>
          <w:rFonts w:ascii="標楷體" w:eastAsia="標楷體" w:hAnsi="標楷體" w:hint="eastAsia"/>
          <w:b/>
          <w:szCs w:val="24"/>
        </w:rPr>
        <w:t>填築未優先</w:t>
      </w:r>
      <w:proofErr w:type="gramEnd"/>
      <w:r w:rsidRPr="009453D4">
        <w:rPr>
          <w:rFonts w:ascii="標楷體" w:eastAsia="標楷體" w:hAnsi="標楷體" w:hint="eastAsia"/>
          <w:b/>
          <w:szCs w:val="24"/>
        </w:rPr>
        <w:t>使用焚化</w:t>
      </w:r>
      <w:proofErr w:type="gramStart"/>
      <w:r w:rsidRPr="009453D4">
        <w:rPr>
          <w:rFonts w:ascii="標楷體" w:eastAsia="標楷體" w:hAnsi="標楷體" w:hint="eastAsia"/>
          <w:b/>
          <w:szCs w:val="24"/>
        </w:rPr>
        <w:t>再生粒料</w:t>
      </w:r>
      <w:proofErr w:type="gramEnd"/>
      <w:r w:rsidRPr="009453D4">
        <w:rPr>
          <w:rFonts w:ascii="標楷體" w:eastAsia="標楷體" w:hAnsi="標楷體" w:hint="eastAsia"/>
          <w:b/>
          <w:szCs w:val="24"/>
        </w:rPr>
        <w:t>，且部分工地人員及材料試驗等履約管理作業</w:t>
      </w:r>
      <w:proofErr w:type="gramStart"/>
      <w:r w:rsidRPr="009453D4">
        <w:rPr>
          <w:rFonts w:ascii="標楷體" w:eastAsia="標楷體" w:hAnsi="標楷體" w:hint="eastAsia"/>
          <w:b/>
          <w:szCs w:val="24"/>
        </w:rPr>
        <w:t>未盡周妥</w:t>
      </w:r>
      <w:proofErr w:type="gramEnd"/>
      <w:r w:rsidRPr="009453D4">
        <w:rPr>
          <w:rFonts w:ascii="標楷體" w:eastAsia="標楷體" w:hAnsi="標楷體" w:hint="eastAsia"/>
          <w:b/>
          <w:szCs w:val="24"/>
        </w:rPr>
        <w:t>，有待檢討改善：</w:t>
      </w:r>
      <w:r w:rsidRPr="00BD5653">
        <w:rPr>
          <w:rFonts w:ascii="標楷體" w:eastAsia="標楷體" w:hAnsi="標楷體" w:hint="eastAsia"/>
          <w:szCs w:val="24"/>
        </w:rPr>
        <w:t>地政局</w:t>
      </w:r>
      <w:r w:rsidRPr="00BD5653">
        <w:rPr>
          <w:rFonts w:ascii="標楷體" w:eastAsia="標楷體" w:hAnsi="標楷體"/>
          <w:szCs w:val="24"/>
        </w:rPr>
        <w:t>考量</w:t>
      </w:r>
      <w:proofErr w:type="gramStart"/>
      <w:r w:rsidRPr="00BD5653">
        <w:rPr>
          <w:rFonts w:ascii="標楷體" w:eastAsia="標楷體" w:hAnsi="標楷體"/>
          <w:szCs w:val="24"/>
        </w:rPr>
        <w:t>塭</w:t>
      </w:r>
      <w:proofErr w:type="gramEnd"/>
      <w:r w:rsidRPr="00BD5653">
        <w:rPr>
          <w:rFonts w:ascii="標楷體" w:eastAsia="標楷體" w:hAnsi="標楷體"/>
          <w:szCs w:val="24"/>
        </w:rPr>
        <w:t>仔</w:t>
      </w:r>
      <w:proofErr w:type="gramStart"/>
      <w:r w:rsidRPr="00BD5653">
        <w:rPr>
          <w:rFonts w:ascii="標楷體" w:eastAsia="標楷體" w:hAnsi="標楷體"/>
          <w:szCs w:val="24"/>
        </w:rPr>
        <w:t>圳</w:t>
      </w:r>
      <w:proofErr w:type="gramEnd"/>
      <w:r w:rsidRPr="00BD5653">
        <w:rPr>
          <w:rFonts w:ascii="標楷體" w:eastAsia="標楷體" w:hAnsi="標楷體"/>
          <w:szCs w:val="24"/>
        </w:rPr>
        <w:t>地區區域防</w:t>
      </w:r>
      <w:r w:rsidRPr="00BD5653">
        <w:rPr>
          <w:rFonts w:ascii="標楷體" w:eastAsia="標楷體" w:hAnsi="標楷體" w:hint="eastAsia"/>
          <w:szCs w:val="24"/>
        </w:rPr>
        <w:t>洪計畫完成並解除淡水河淡水平原一級管制區後之產業發展所需用地整體開發需求，辦理「新、泰</w:t>
      </w:r>
      <w:proofErr w:type="gramStart"/>
      <w:r w:rsidRPr="00BD5653">
        <w:rPr>
          <w:rFonts w:ascii="標楷體" w:eastAsia="標楷體" w:hAnsi="標楷體" w:hint="eastAsia"/>
          <w:szCs w:val="24"/>
        </w:rPr>
        <w:t>塭</w:t>
      </w:r>
      <w:proofErr w:type="gramEnd"/>
      <w:r w:rsidRPr="00BD5653">
        <w:rPr>
          <w:rFonts w:ascii="標楷體" w:eastAsia="標楷體" w:hAnsi="標楷體" w:hint="eastAsia"/>
          <w:szCs w:val="24"/>
        </w:rPr>
        <w:t>仔</w:t>
      </w:r>
      <w:proofErr w:type="gramStart"/>
      <w:r w:rsidRPr="00BD5653">
        <w:rPr>
          <w:rFonts w:ascii="標楷體" w:eastAsia="標楷體" w:hAnsi="標楷體" w:hint="eastAsia"/>
          <w:szCs w:val="24"/>
        </w:rPr>
        <w:t>圳</w:t>
      </w:r>
      <w:proofErr w:type="gramEnd"/>
      <w:r w:rsidRPr="00BD5653">
        <w:rPr>
          <w:rFonts w:ascii="標楷體" w:eastAsia="標楷體" w:hAnsi="標楷體" w:hint="eastAsia"/>
          <w:szCs w:val="24"/>
        </w:rPr>
        <w:t>地區（第二區）市地重劃」計畫，計畫期程自104年10月1日至117年2月8日，計畫總經費124億2,576萬餘元，截至114年底止，總累計計畫預定進度70.00％、實際進度</w:t>
      </w:r>
      <w:r w:rsidRPr="00BD5653">
        <w:rPr>
          <w:rFonts w:ascii="標楷體" w:eastAsia="標楷體" w:hAnsi="標楷體"/>
          <w:szCs w:val="24"/>
        </w:rPr>
        <w:t>69.80</w:t>
      </w:r>
      <w:r w:rsidRPr="00BD5653">
        <w:rPr>
          <w:rFonts w:ascii="標楷體" w:eastAsia="標楷體" w:hAnsi="標楷體" w:hint="eastAsia"/>
          <w:szCs w:val="24"/>
        </w:rPr>
        <w:t>％。該計畫項下「新北市新、泰</w:t>
      </w:r>
      <w:proofErr w:type="gramStart"/>
      <w:r w:rsidRPr="00BD5653">
        <w:rPr>
          <w:rFonts w:ascii="標楷體" w:eastAsia="標楷體" w:hAnsi="標楷體" w:hint="eastAsia"/>
          <w:szCs w:val="24"/>
        </w:rPr>
        <w:t>塭</w:t>
      </w:r>
      <w:proofErr w:type="gramEnd"/>
      <w:r w:rsidRPr="00BD5653">
        <w:rPr>
          <w:rFonts w:ascii="標楷體" w:eastAsia="標楷體" w:hAnsi="標楷體" w:hint="eastAsia"/>
          <w:szCs w:val="24"/>
        </w:rPr>
        <w:t>仔</w:t>
      </w:r>
      <w:proofErr w:type="gramStart"/>
      <w:r w:rsidRPr="00BD5653">
        <w:rPr>
          <w:rFonts w:ascii="標楷體" w:eastAsia="標楷體" w:hAnsi="標楷體" w:hint="eastAsia"/>
          <w:szCs w:val="24"/>
        </w:rPr>
        <w:t>圳</w:t>
      </w:r>
      <w:proofErr w:type="gramEnd"/>
      <w:r w:rsidRPr="00BD5653">
        <w:rPr>
          <w:rFonts w:ascii="標楷體" w:eastAsia="標楷體" w:hAnsi="標楷體" w:hint="eastAsia"/>
          <w:szCs w:val="24"/>
        </w:rPr>
        <w:t>地區第二區市地重劃開發工程」，決標日期</w:t>
      </w:r>
      <w:r w:rsidRPr="00BD5653">
        <w:rPr>
          <w:rFonts w:ascii="標楷體" w:eastAsia="標楷體" w:hAnsi="標楷體"/>
          <w:szCs w:val="24"/>
        </w:rPr>
        <w:t>1</w:t>
      </w:r>
      <w:r w:rsidRPr="00BD5653">
        <w:rPr>
          <w:rFonts w:ascii="標楷體" w:eastAsia="標楷體" w:hAnsi="標楷體" w:hint="eastAsia"/>
          <w:szCs w:val="24"/>
        </w:rPr>
        <w:t>10</w:t>
      </w:r>
      <w:r w:rsidRPr="00BD5653">
        <w:rPr>
          <w:rFonts w:ascii="標楷體" w:eastAsia="標楷體" w:hAnsi="標楷體"/>
          <w:szCs w:val="24"/>
        </w:rPr>
        <w:t>年</w:t>
      </w:r>
      <w:r w:rsidRPr="00BD5653">
        <w:rPr>
          <w:rFonts w:ascii="標楷體" w:eastAsia="標楷體" w:hAnsi="標楷體" w:hint="eastAsia"/>
          <w:szCs w:val="24"/>
        </w:rPr>
        <w:t>3</w:t>
      </w:r>
      <w:r w:rsidRPr="00BD5653">
        <w:rPr>
          <w:rFonts w:ascii="標楷體" w:eastAsia="標楷體" w:hAnsi="標楷體"/>
          <w:szCs w:val="24"/>
        </w:rPr>
        <w:t>月</w:t>
      </w:r>
      <w:r w:rsidRPr="00BD5653">
        <w:rPr>
          <w:rFonts w:ascii="標楷體" w:eastAsia="標楷體" w:hAnsi="標楷體" w:hint="eastAsia"/>
          <w:szCs w:val="24"/>
        </w:rPr>
        <w:t>19</w:t>
      </w:r>
      <w:r w:rsidRPr="00BD5653">
        <w:rPr>
          <w:rFonts w:ascii="標楷體" w:eastAsia="標楷體" w:hAnsi="標楷體"/>
          <w:szCs w:val="24"/>
        </w:rPr>
        <w:t>日</w:t>
      </w:r>
      <w:r w:rsidRPr="00BD5653">
        <w:rPr>
          <w:rFonts w:ascii="標楷體" w:eastAsia="標楷體" w:hAnsi="標楷體" w:hint="eastAsia"/>
          <w:szCs w:val="24"/>
        </w:rPr>
        <w:t>，決標金額45億4,811萬餘元，截至114年底止，預定工程進度57.35％、實際工程進度54.94％。經查其執行情形，核有：A.道路底層及公園、人行道、廣場基地</w:t>
      </w:r>
      <w:proofErr w:type="gramStart"/>
      <w:r w:rsidRPr="00BD5653">
        <w:rPr>
          <w:rFonts w:ascii="標楷體" w:eastAsia="標楷體" w:hAnsi="標楷體" w:hint="eastAsia"/>
          <w:szCs w:val="24"/>
        </w:rPr>
        <w:t>填築等材料</w:t>
      </w:r>
      <w:proofErr w:type="gramEnd"/>
      <w:r w:rsidRPr="00BD5653">
        <w:rPr>
          <w:rFonts w:ascii="標楷體" w:eastAsia="標楷體" w:hAnsi="標楷體" w:hint="eastAsia"/>
          <w:szCs w:val="24"/>
        </w:rPr>
        <w:t>採用天然級</w:t>
      </w:r>
      <w:proofErr w:type="gramStart"/>
      <w:r w:rsidRPr="00BD5653">
        <w:rPr>
          <w:rFonts w:ascii="標楷體" w:eastAsia="標楷體" w:hAnsi="標楷體" w:hint="eastAsia"/>
          <w:szCs w:val="24"/>
        </w:rPr>
        <w:t>配粒料</w:t>
      </w:r>
      <w:proofErr w:type="gramEnd"/>
      <w:r w:rsidRPr="00BD5653">
        <w:rPr>
          <w:rFonts w:ascii="標楷體" w:eastAsia="標楷體" w:hAnsi="標楷體" w:hint="eastAsia"/>
          <w:szCs w:val="24"/>
        </w:rPr>
        <w:t>，未優先使用或摻配焚化</w:t>
      </w:r>
      <w:proofErr w:type="gramStart"/>
      <w:r w:rsidRPr="00BD5653">
        <w:rPr>
          <w:rFonts w:ascii="標楷體" w:eastAsia="標楷體" w:hAnsi="標楷體" w:hint="eastAsia"/>
          <w:szCs w:val="24"/>
        </w:rPr>
        <w:t>再生粒料</w:t>
      </w:r>
      <w:proofErr w:type="gramEnd"/>
      <w:r w:rsidRPr="00BD5653">
        <w:rPr>
          <w:rFonts w:ascii="標楷體" w:eastAsia="標楷體" w:hAnsi="標楷體" w:hint="eastAsia"/>
          <w:szCs w:val="24"/>
        </w:rPr>
        <w:t>；B.承商派遣之部分專職品管及職業安全衛生人員有施工期間未簽到，監造單位未落實監造作業；C.承商取樣進行混凝土抗壓強度試驗之部分</w:t>
      </w:r>
      <w:proofErr w:type="gramStart"/>
      <w:r w:rsidRPr="00BD5653">
        <w:rPr>
          <w:rFonts w:ascii="標楷體" w:eastAsia="標楷體" w:hAnsi="標楷體" w:hint="eastAsia"/>
          <w:szCs w:val="24"/>
        </w:rPr>
        <w:t>材料材齡未</w:t>
      </w:r>
      <w:proofErr w:type="gramEnd"/>
      <w:r w:rsidRPr="00BD5653">
        <w:rPr>
          <w:rFonts w:ascii="標楷體" w:eastAsia="標楷體" w:hAnsi="標楷體" w:hint="eastAsia"/>
          <w:szCs w:val="24"/>
        </w:rPr>
        <w:t>符契約規範，監造及專案管理單位審查作業未盡周延等情事，經函請檢討改善。（詳乙-</w:t>
      </w:r>
      <w:r w:rsidR="00A86E29">
        <w:rPr>
          <w:rFonts w:ascii="標楷體" w:eastAsia="標楷體" w:hAnsi="標楷體" w:hint="eastAsia"/>
          <w:szCs w:val="24"/>
        </w:rPr>
        <w:t>44</w:t>
      </w:r>
      <w:r w:rsidRPr="00BD5653">
        <w:rPr>
          <w:rFonts w:ascii="標楷體" w:eastAsia="標楷體" w:hAnsi="標楷體" w:hint="eastAsia"/>
          <w:szCs w:val="24"/>
        </w:rPr>
        <w:t>頁）</w:t>
      </w:r>
    </w:p>
    <w:p w14:paraId="5406293A" w14:textId="4C3E8614" w:rsidR="00A10F3A" w:rsidRPr="009453D4" w:rsidRDefault="00A10F3A" w:rsidP="0013606B">
      <w:pPr>
        <w:overflowPunct w:val="0"/>
        <w:snapToGrid w:val="0"/>
        <w:spacing w:line="580" w:lineRule="exact"/>
        <w:ind w:firstLineChars="200" w:firstLine="480"/>
        <w:jc w:val="both"/>
        <w:rPr>
          <w:rFonts w:ascii="標楷體" w:eastAsia="標楷體" w:hAnsi="標楷體"/>
          <w:b/>
          <w:szCs w:val="24"/>
        </w:rPr>
      </w:pPr>
      <w:r w:rsidRPr="009453D4">
        <w:rPr>
          <w:rFonts w:ascii="標楷體" w:eastAsia="標楷體" w:hAnsi="標楷體" w:hint="eastAsia"/>
          <w:b/>
          <w:szCs w:val="24"/>
        </w:rPr>
        <w:t>（</w:t>
      </w:r>
      <w:r w:rsidRPr="009453D4">
        <w:rPr>
          <w:rFonts w:ascii="標楷體" w:eastAsia="標楷體" w:hAnsi="標楷體"/>
          <w:b/>
          <w:szCs w:val="24"/>
        </w:rPr>
        <w:t>2</w:t>
      </w:r>
      <w:r w:rsidRPr="009453D4">
        <w:rPr>
          <w:rFonts w:ascii="標楷體" w:eastAsia="標楷體" w:hAnsi="標楷體" w:hint="eastAsia"/>
          <w:b/>
          <w:szCs w:val="24"/>
        </w:rPr>
        <w:t>）消防局辦理建置北區複合型災害環境事故應變暨訓練中心計畫，提供民眾防災與避難知識，惟公有建物計畫未經先期審查通過即編列預算，且用地取得作業未</w:t>
      </w:r>
      <w:r>
        <w:rPr>
          <w:rFonts w:ascii="標楷體" w:eastAsia="標楷體" w:hAnsi="標楷體" w:hint="eastAsia"/>
          <w:b/>
          <w:szCs w:val="24"/>
        </w:rPr>
        <w:t>積極與</w:t>
      </w:r>
      <w:r w:rsidRPr="009453D4">
        <w:rPr>
          <w:rFonts w:ascii="標楷體" w:eastAsia="標楷體" w:hAnsi="標楷體" w:hint="eastAsia"/>
          <w:b/>
          <w:szCs w:val="24"/>
        </w:rPr>
        <w:t>當地民眾</w:t>
      </w:r>
      <w:r>
        <w:rPr>
          <w:rFonts w:ascii="標楷體" w:eastAsia="標楷體" w:hAnsi="標楷體" w:hint="eastAsia"/>
          <w:b/>
          <w:szCs w:val="24"/>
        </w:rPr>
        <w:t>溝通協調</w:t>
      </w:r>
      <w:r w:rsidRPr="009453D4">
        <w:rPr>
          <w:rFonts w:ascii="標楷體" w:eastAsia="標楷體" w:hAnsi="標楷體" w:hint="eastAsia"/>
          <w:b/>
          <w:szCs w:val="24"/>
        </w:rPr>
        <w:t>，容有精進空間，有待</w:t>
      </w:r>
      <w:proofErr w:type="gramStart"/>
      <w:r w:rsidRPr="009453D4">
        <w:rPr>
          <w:rFonts w:ascii="標楷體" w:eastAsia="標楷體" w:hAnsi="標楷體" w:hint="eastAsia"/>
          <w:b/>
          <w:szCs w:val="24"/>
        </w:rPr>
        <w:t>研</w:t>
      </w:r>
      <w:proofErr w:type="gramEnd"/>
      <w:r w:rsidRPr="009453D4">
        <w:rPr>
          <w:rFonts w:ascii="標楷體" w:eastAsia="標楷體" w:hAnsi="標楷體" w:hint="eastAsia"/>
          <w:b/>
          <w:szCs w:val="24"/>
        </w:rPr>
        <w:t>謀改善：</w:t>
      </w:r>
      <w:r w:rsidRPr="009453D4">
        <w:rPr>
          <w:rFonts w:ascii="標楷體" w:eastAsia="標楷體" w:hAnsi="標楷體" w:hint="eastAsia"/>
          <w:szCs w:val="24"/>
        </w:rPr>
        <w:t>消防局因應北部地區缺乏完善毒化災搶救訓練中心之現況，為補足技術與訓練量能缺口，辦理「建置北區複合型災害環境事故應變暨訓練中心」計畫，計畫期程自114年1月1日至118年12月31日，計畫總經費18億179萬元，截至114年底止，總累計計畫預定進度及實際</w:t>
      </w:r>
      <w:proofErr w:type="gramStart"/>
      <w:r w:rsidRPr="009453D4">
        <w:rPr>
          <w:rFonts w:ascii="標楷體" w:eastAsia="標楷體" w:hAnsi="標楷體" w:hint="eastAsia"/>
          <w:szCs w:val="24"/>
        </w:rPr>
        <w:t>進度均為</w:t>
      </w:r>
      <w:proofErr w:type="gramEnd"/>
      <w:r w:rsidRPr="009453D4">
        <w:rPr>
          <w:rFonts w:ascii="標楷體" w:eastAsia="標楷體" w:hAnsi="標楷體" w:hint="eastAsia"/>
          <w:szCs w:val="24"/>
        </w:rPr>
        <w:t>5</w:t>
      </w:r>
      <w:r w:rsidRPr="009453D4">
        <w:rPr>
          <w:rFonts w:ascii="標楷體" w:eastAsia="標楷體" w:hAnsi="標楷體"/>
          <w:szCs w:val="24"/>
        </w:rPr>
        <w:t>.00</w:t>
      </w:r>
      <w:r w:rsidRPr="009453D4">
        <w:rPr>
          <w:rFonts w:ascii="標楷體" w:eastAsia="標楷體" w:hAnsi="標楷體" w:hint="eastAsia"/>
          <w:szCs w:val="24"/>
        </w:rPr>
        <w:t>％。經查該局原為增進市民防災與避難知識，納入智能防災科技及體驗教育元素，於新莊區中原段234地號之學校用地（現頭前運動暨防災公園），規劃建置防災教育科技體驗館，分別辦理「新北市防災科技體驗館可行性評估暨前期規劃委託專業服務」及「新北市防災教育科技體驗館興建工程委託規劃、設計諮詢審查及施工監造技術服務」2件採購案，決標日期為109年12月30日及111年7月22日，決標金額98萬餘元及5,000萬元。該局</w:t>
      </w:r>
      <w:proofErr w:type="gramStart"/>
      <w:r w:rsidRPr="009453D4">
        <w:rPr>
          <w:rFonts w:ascii="標楷體" w:eastAsia="標楷體" w:hAnsi="標楷體" w:hint="eastAsia"/>
          <w:szCs w:val="24"/>
        </w:rPr>
        <w:t>未依當年度</w:t>
      </w:r>
      <w:proofErr w:type="gramEnd"/>
      <w:r w:rsidRPr="009453D4">
        <w:rPr>
          <w:rFonts w:ascii="標楷體" w:eastAsia="標楷體" w:hAnsi="標楷體" w:hint="eastAsia"/>
          <w:szCs w:val="24"/>
        </w:rPr>
        <w:t>概算應行注意事項規定，經市政府核定或先期審查通過公有建物計</w:t>
      </w:r>
      <w:r w:rsidRPr="009453D4">
        <w:rPr>
          <w:rFonts w:ascii="標楷體" w:eastAsia="標楷體" w:hAnsi="標楷體" w:hint="eastAsia"/>
          <w:szCs w:val="24"/>
        </w:rPr>
        <w:lastRenderedPageBreak/>
        <w:t>畫，即編列規劃設計費，且可行性評估暨前期規劃結案報告書建議，因該用地警察局規劃辦理遷建曾遭民眾抗爭而作罷，須先與周邊民眾溝通協調，消防局亦未於規劃設計前與民眾溝通協調，</w:t>
      </w:r>
      <w:proofErr w:type="gramStart"/>
      <w:r w:rsidRPr="009453D4">
        <w:rPr>
          <w:rFonts w:ascii="標楷體" w:eastAsia="標楷體" w:hAnsi="標楷體" w:hint="eastAsia"/>
          <w:szCs w:val="24"/>
        </w:rPr>
        <w:t>俟</w:t>
      </w:r>
      <w:proofErr w:type="gramEnd"/>
      <w:r w:rsidRPr="009453D4">
        <w:rPr>
          <w:rFonts w:ascii="標楷體" w:eastAsia="標楷體" w:hAnsi="標楷體" w:hint="eastAsia"/>
          <w:szCs w:val="24"/>
        </w:rPr>
        <w:t>技術服務廠商於規劃及辦理基地地質調查與測量階段，接獲當地民意反映，興建建物將影響公園既有綠地空間等，該局始於112年2月通知技術服務廠商暫停規劃作業，並經</w:t>
      </w:r>
      <w:proofErr w:type="gramStart"/>
      <w:r w:rsidRPr="009453D4">
        <w:rPr>
          <w:rFonts w:ascii="標楷體" w:eastAsia="標楷體" w:hAnsi="標楷體" w:hint="eastAsia"/>
          <w:szCs w:val="24"/>
        </w:rPr>
        <w:t>研議改</w:t>
      </w:r>
      <w:proofErr w:type="gramEnd"/>
      <w:r w:rsidRPr="009453D4">
        <w:rPr>
          <w:rFonts w:ascii="標楷體" w:eastAsia="標楷體" w:hAnsi="標楷體" w:hint="eastAsia"/>
          <w:szCs w:val="24"/>
        </w:rPr>
        <w:t>擇選鶯歌區</w:t>
      </w:r>
      <w:proofErr w:type="gramStart"/>
      <w:r w:rsidRPr="009453D4">
        <w:rPr>
          <w:rFonts w:ascii="標楷體" w:eastAsia="標楷體" w:hAnsi="標楷體" w:hint="eastAsia"/>
          <w:szCs w:val="24"/>
        </w:rPr>
        <w:t>南靖段</w:t>
      </w:r>
      <w:proofErr w:type="gramEnd"/>
      <w:r w:rsidRPr="009453D4">
        <w:rPr>
          <w:rFonts w:ascii="標楷體" w:eastAsia="標楷體" w:hAnsi="標楷體" w:hint="eastAsia"/>
          <w:szCs w:val="24"/>
        </w:rPr>
        <w:t>用地興建，重新規劃辦理「建置北區複合型災害環境事故應變暨訓練中心」計畫，經市政府先期審查通過列入該局</w:t>
      </w:r>
      <w:proofErr w:type="gramStart"/>
      <w:r w:rsidRPr="009453D4">
        <w:rPr>
          <w:rFonts w:ascii="標楷體" w:eastAsia="標楷體" w:hAnsi="標楷體" w:hint="eastAsia"/>
          <w:szCs w:val="24"/>
        </w:rPr>
        <w:t>114</w:t>
      </w:r>
      <w:proofErr w:type="gramEnd"/>
      <w:r w:rsidRPr="009453D4">
        <w:rPr>
          <w:rFonts w:ascii="標楷體" w:eastAsia="標楷體" w:hAnsi="標楷體" w:hint="eastAsia"/>
          <w:szCs w:val="24"/>
        </w:rPr>
        <w:t>年度施政計畫，其原用地取得作業容有精進空間，經函請</w:t>
      </w:r>
      <w:proofErr w:type="gramStart"/>
      <w:r w:rsidRPr="009453D4">
        <w:rPr>
          <w:rFonts w:ascii="標楷體" w:eastAsia="標楷體" w:hAnsi="標楷體" w:hint="eastAsia"/>
          <w:szCs w:val="24"/>
        </w:rPr>
        <w:t>研</w:t>
      </w:r>
      <w:proofErr w:type="gramEnd"/>
      <w:r w:rsidRPr="009453D4">
        <w:rPr>
          <w:rFonts w:ascii="標楷體" w:eastAsia="標楷體" w:hAnsi="標楷體" w:hint="eastAsia"/>
          <w:szCs w:val="24"/>
        </w:rPr>
        <w:t>謀改善。</w:t>
      </w:r>
      <w:r>
        <w:rPr>
          <w:rFonts w:ascii="標楷體" w:eastAsia="標楷體" w:hAnsi="標楷體" w:hint="eastAsia"/>
          <w:szCs w:val="24"/>
        </w:rPr>
        <w:t>（詳乙-</w:t>
      </w:r>
      <w:r w:rsidR="00A86E29">
        <w:rPr>
          <w:rFonts w:ascii="標楷體" w:eastAsia="標楷體" w:hAnsi="標楷體" w:hint="eastAsia"/>
          <w:szCs w:val="24"/>
        </w:rPr>
        <w:t>50</w:t>
      </w:r>
      <w:r>
        <w:rPr>
          <w:rFonts w:ascii="標楷體" w:eastAsia="標楷體" w:hAnsi="標楷體" w:hint="eastAsia"/>
          <w:szCs w:val="24"/>
        </w:rPr>
        <w:t>頁）</w:t>
      </w:r>
    </w:p>
    <w:p w14:paraId="0B688604" w14:textId="379A9E33" w:rsidR="00A10F3A" w:rsidRPr="009453D4" w:rsidRDefault="00A10F3A" w:rsidP="0013606B">
      <w:pPr>
        <w:overflowPunct w:val="0"/>
        <w:snapToGrid w:val="0"/>
        <w:spacing w:line="550" w:lineRule="exact"/>
        <w:ind w:firstLineChars="200" w:firstLine="480"/>
        <w:jc w:val="both"/>
        <w:rPr>
          <w:rFonts w:ascii="標楷體" w:eastAsia="標楷體" w:hAnsi="標楷體"/>
          <w:b/>
          <w:szCs w:val="24"/>
        </w:rPr>
      </w:pPr>
      <w:r w:rsidRPr="009453D4">
        <w:rPr>
          <w:rFonts w:ascii="標楷體" w:eastAsia="標楷體" w:hAnsi="標楷體" w:hint="eastAsia"/>
          <w:b/>
          <w:szCs w:val="24"/>
        </w:rPr>
        <w:t>（</w:t>
      </w:r>
      <w:r w:rsidRPr="009453D4">
        <w:rPr>
          <w:rFonts w:ascii="標楷體" w:eastAsia="標楷體" w:hAnsi="標楷體"/>
          <w:b/>
          <w:szCs w:val="24"/>
        </w:rPr>
        <w:t>3</w:t>
      </w:r>
      <w:r w:rsidRPr="009453D4">
        <w:rPr>
          <w:rFonts w:ascii="標楷體" w:eastAsia="標楷體" w:hAnsi="標楷體" w:hint="eastAsia"/>
          <w:b/>
          <w:szCs w:val="24"/>
        </w:rPr>
        <w:t>）捷運工程局辦理環狀線新</w:t>
      </w:r>
      <w:proofErr w:type="gramStart"/>
      <w:r w:rsidRPr="009453D4">
        <w:rPr>
          <w:rFonts w:ascii="標楷體" w:eastAsia="標楷體" w:hAnsi="標楷體" w:hint="eastAsia"/>
          <w:b/>
          <w:szCs w:val="24"/>
        </w:rPr>
        <w:t>埔</w:t>
      </w:r>
      <w:proofErr w:type="gramEnd"/>
      <w:r w:rsidRPr="009453D4">
        <w:rPr>
          <w:rFonts w:ascii="標楷體" w:eastAsia="標楷體" w:hAnsi="標楷體" w:hint="eastAsia"/>
          <w:b/>
          <w:szCs w:val="24"/>
        </w:rPr>
        <w:t>民生地下道工程計畫，營造友善步行環境，惟工程履約管理及監造作業未</w:t>
      </w:r>
      <w:proofErr w:type="gramStart"/>
      <w:r w:rsidRPr="009453D4">
        <w:rPr>
          <w:rFonts w:ascii="標楷體" w:eastAsia="標楷體" w:hAnsi="標楷體" w:hint="eastAsia"/>
          <w:b/>
          <w:szCs w:val="24"/>
        </w:rPr>
        <w:t>臻</w:t>
      </w:r>
      <w:proofErr w:type="gramEnd"/>
      <w:r w:rsidRPr="009453D4">
        <w:rPr>
          <w:rFonts w:ascii="標楷體" w:eastAsia="標楷體" w:hAnsi="標楷體" w:hint="eastAsia"/>
          <w:b/>
          <w:szCs w:val="24"/>
        </w:rPr>
        <w:t>周全，影響工程品質及</w:t>
      </w:r>
      <w:proofErr w:type="gramStart"/>
      <w:r w:rsidRPr="009453D4">
        <w:rPr>
          <w:rFonts w:ascii="標楷體" w:eastAsia="標楷體" w:hAnsi="標楷體" w:hint="eastAsia"/>
          <w:b/>
          <w:szCs w:val="24"/>
        </w:rPr>
        <w:t>延宕工進</w:t>
      </w:r>
      <w:proofErr w:type="gramEnd"/>
      <w:r w:rsidRPr="009453D4">
        <w:rPr>
          <w:rFonts w:ascii="標楷體" w:eastAsia="標楷體" w:hAnsi="標楷體" w:hint="eastAsia"/>
          <w:b/>
          <w:szCs w:val="24"/>
        </w:rPr>
        <w:t>，亟待</w:t>
      </w:r>
      <w:proofErr w:type="gramStart"/>
      <w:r w:rsidRPr="009453D4">
        <w:rPr>
          <w:rFonts w:ascii="標楷體" w:eastAsia="標楷體" w:hAnsi="標楷體" w:hint="eastAsia"/>
          <w:b/>
          <w:szCs w:val="24"/>
        </w:rPr>
        <w:t>研</w:t>
      </w:r>
      <w:proofErr w:type="gramEnd"/>
      <w:r w:rsidRPr="009453D4">
        <w:rPr>
          <w:rFonts w:ascii="標楷體" w:eastAsia="標楷體" w:hAnsi="標楷體" w:hint="eastAsia"/>
          <w:b/>
          <w:szCs w:val="24"/>
        </w:rPr>
        <w:t>謀改善：</w:t>
      </w:r>
      <w:r w:rsidRPr="009453D4">
        <w:rPr>
          <w:rFonts w:ascii="標楷體" w:eastAsia="標楷體" w:hAnsi="標楷體" w:hint="eastAsia"/>
          <w:szCs w:val="24"/>
        </w:rPr>
        <w:t>捷運工程局考量新北環狀線第一階段新</w:t>
      </w:r>
      <w:proofErr w:type="gramStart"/>
      <w:r w:rsidRPr="009453D4">
        <w:rPr>
          <w:rFonts w:ascii="標楷體" w:eastAsia="標楷體" w:hAnsi="標楷體" w:hint="eastAsia"/>
          <w:szCs w:val="24"/>
        </w:rPr>
        <w:t>埔</w:t>
      </w:r>
      <w:proofErr w:type="gramEnd"/>
      <w:r w:rsidRPr="009453D4">
        <w:rPr>
          <w:rFonts w:ascii="標楷體" w:eastAsia="標楷體" w:hAnsi="標楷體" w:hint="eastAsia"/>
          <w:szCs w:val="24"/>
        </w:rPr>
        <w:t>民生站旁80公尺寬民生路之人行穿越安全，辦理「環狀線新</w:t>
      </w:r>
      <w:proofErr w:type="gramStart"/>
      <w:r w:rsidRPr="009453D4">
        <w:rPr>
          <w:rFonts w:ascii="標楷體" w:eastAsia="標楷體" w:hAnsi="標楷體" w:hint="eastAsia"/>
          <w:szCs w:val="24"/>
        </w:rPr>
        <w:t>埔</w:t>
      </w:r>
      <w:proofErr w:type="gramEnd"/>
      <w:r w:rsidRPr="009453D4">
        <w:rPr>
          <w:rFonts w:ascii="標楷體" w:eastAsia="標楷體" w:hAnsi="標楷體" w:hint="eastAsia"/>
          <w:szCs w:val="24"/>
        </w:rPr>
        <w:t>民生地下道工程」計畫，計畫期程自108年9月1日至115年9月27日，計畫總經費5億9,028萬餘元，截至114年底止，總累計計畫預定進度75.00％、實際進度58</w:t>
      </w:r>
      <w:r w:rsidRPr="009453D4">
        <w:rPr>
          <w:rFonts w:ascii="標楷體" w:eastAsia="標楷體" w:hAnsi="標楷體"/>
          <w:szCs w:val="24"/>
        </w:rPr>
        <w:t>.00</w:t>
      </w:r>
      <w:r w:rsidRPr="009453D4">
        <w:rPr>
          <w:rFonts w:ascii="標楷體" w:eastAsia="標楷體" w:hAnsi="標楷體" w:hint="eastAsia"/>
          <w:szCs w:val="24"/>
        </w:rPr>
        <w:t>％。該計畫項下「環狀線新</w:t>
      </w:r>
      <w:proofErr w:type="gramStart"/>
      <w:r w:rsidRPr="009453D4">
        <w:rPr>
          <w:rFonts w:ascii="標楷體" w:eastAsia="標楷體" w:hAnsi="標楷體" w:hint="eastAsia"/>
          <w:szCs w:val="24"/>
        </w:rPr>
        <w:t>埔</w:t>
      </w:r>
      <w:proofErr w:type="gramEnd"/>
      <w:r w:rsidRPr="009453D4">
        <w:rPr>
          <w:rFonts w:ascii="標楷體" w:eastAsia="標楷體" w:hAnsi="標楷體" w:hint="eastAsia"/>
          <w:szCs w:val="24"/>
        </w:rPr>
        <w:t>民生站地下道工程」，決標日期108年12月25日，決標金額3億9,801萬餘元，截至114年底止，</w:t>
      </w:r>
      <w:r w:rsidRPr="00110D51">
        <w:rPr>
          <w:rFonts w:ascii="標楷體" w:eastAsia="標楷體" w:hAnsi="標楷體" w:hint="eastAsia"/>
          <w:szCs w:val="24"/>
        </w:rPr>
        <w:t>預定工程進度78.00％、實際工程進度40.36％</w:t>
      </w:r>
      <w:r w:rsidRPr="009453D4">
        <w:rPr>
          <w:rFonts w:ascii="標楷體" w:eastAsia="標楷體" w:hAnsi="標楷體" w:hint="eastAsia"/>
          <w:szCs w:val="24"/>
        </w:rPr>
        <w:t>。經查其執行情形，核有：A.設計單位設計之擋</w:t>
      </w:r>
      <w:proofErr w:type="gramStart"/>
      <w:r w:rsidRPr="009453D4">
        <w:rPr>
          <w:rFonts w:ascii="標楷體" w:eastAsia="標楷體" w:hAnsi="標楷體" w:hint="eastAsia"/>
          <w:szCs w:val="24"/>
        </w:rPr>
        <w:t>土排樁</w:t>
      </w:r>
      <w:proofErr w:type="gramEnd"/>
      <w:r w:rsidRPr="009453D4">
        <w:rPr>
          <w:rFonts w:ascii="標楷體" w:eastAsia="標楷體" w:hAnsi="標楷體" w:hint="eastAsia"/>
          <w:szCs w:val="24"/>
        </w:rPr>
        <w:t>因地質條件施作無效，承商提出變更為鋼管樁，</w:t>
      </w:r>
      <w:proofErr w:type="gramStart"/>
      <w:r w:rsidRPr="009453D4">
        <w:rPr>
          <w:rFonts w:ascii="標楷體" w:eastAsia="標楷體" w:hAnsi="標楷體" w:hint="eastAsia"/>
          <w:szCs w:val="24"/>
        </w:rPr>
        <w:t>疑</w:t>
      </w:r>
      <w:proofErr w:type="gramEnd"/>
      <w:r w:rsidRPr="009453D4">
        <w:rPr>
          <w:rFonts w:ascii="標楷體" w:eastAsia="標楷體" w:hAnsi="標楷體" w:hint="eastAsia"/>
          <w:szCs w:val="24"/>
        </w:rPr>
        <w:t>未</w:t>
      </w:r>
      <w:proofErr w:type="gramStart"/>
      <w:r w:rsidRPr="009453D4">
        <w:rPr>
          <w:rFonts w:ascii="標楷體" w:eastAsia="標楷體" w:hAnsi="標楷體" w:hint="eastAsia"/>
          <w:szCs w:val="24"/>
        </w:rPr>
        <w:t>覈</w:t>
      </w:r>
      <w:proofErr w:type="gramEnd"/>
      <w:r w:rsidRPr="009453D4">
        <w:rPr>
          <w:rFonts w:ascii="標楷體" w:eastAsia="標楷體" w:hAnsi="標楷體" w:hint="eastAsia"/>
          <w:szCs w:val="24"/>
        </w:rPr>
        <w:t>實辦理相關止水措施，</w:t>
      </w:r>
      <w:proofErr w:type="gramStart"/>
      <w:r w:rsidRPr="009453D4">
        <w:rPr>
          <w:rFonts w:ascii="標楷體" w:eastAsia="標楷體" w:hAnsi="標楷體" w:hint="eastAsia"/>
          <w:szCs w:val="24"/>
        </w:rPr>
        <w:t>嗣</w:t>
      </w:r>
      <w:proofErr w:type="gramEnd"/>
      <w:r w:rsidRPr="009453D4">
        <w:rPr>
          <w:rFonts w:ascii="標楷體" w:eastAsia="標楷體" w:hAnsi="標楷體" w:hint="eastAsia"/>
          <w:szCs w:val="24"/>
        </w:rPr>
        <w:t>工程開挖後發生樁間</w:t>
      </w:r>
      <w:proofErr w:type="gramStart"/>
      <w:r w:rsidRPr="009453D4">
        <w:rPr>
          <w:rFonts w:ascii="標楷體" w:eastAsia="標楷體" w:hAnsi="標楷體" w:hint="eastAsia"/>
          <w:szCs w:val="24"/>
        </w:rPr>
        <w:t>滲漏致淘空</w:t>
      </w:r>
      <w:proofErr w:type="gramEnd"/>
      <w:r w:rsidRPr="009453D4">
        <w:rPr>
          <w:rFonts w:ascii="標楷體" w:eastAsia="標楷體" w:hAnsi="標楷體" w:hint="eastAsia"/>
          <w:szCs w:val="24"/>
        </w:rPr>
        <w:t>地層，</w:t>
      </w:r>
      <w:proofErr w:type="gramStart"/>
      <w:r w:rsidRPr="009453D4">
        <w:rPr>
          <w:rFonts w:ascii="標楷體" w:eastAsia="標楷體" w:hAnsi="標楷體" w:hint="eastAsia"/>
          <w:szCs w:val="24"/>
        </w:rPr>
        <w:t>延宕工進</w:t>
      </w:r>
      <w:proofErr w:type="gramEnd"/>
      <w:r w:rsidRPr="009453D4">
        <w:rPr>
          <w:rFonts w:ascii="標楷體" w:eastAsia="標楷體" w:hAnsi="標楷體" w:hint="eastAsia"/>
          <w:szCs w:val="24"/>
        </w:rPr>
        <w:t>；B.承商現場設置</w:t>
      </w:r>
      <w:proofErr w:type="gramStart"/>
      <w:r w:rsidRPr="009453D4">
        <w:rPr>
          <w:rFonts w:ascii="標楷體" w:eastAsia="標楷體" w:hAnsi="標楷體" w:hint="eastAsia"/>
          <w:szCs w:val="24"/>
        </w:rPr>
        <w:t>沉</w:t>
      </w:r>
      <w:proofErr w:type="gramEnd"/>
      <w:r w:rsidRPr="009453D4">
        <w:rPr>
          <w:rFonts w:ascii="標楷體" w:eastAsia="標楷體" w:hAnsi="標楷體" w:hint="eastAsia"/>
          <w:szCs w:val="24"/>
        </w:rPr>
        <w:t>砂池容量未符營建工地</w:t>
      </w:r>
      <w:proofErr w:type="gramStart"/>
      <w:r w:rsidRPr="009453D4">
        <w:rPr>
          <w:rFonts w:ascii="標楷體" w:eastAsia="標楷體" w:hAnsi="標楷體" w:hint="eastAsia"/>
          <w:szCs w:val="24"/>
        </w:rPr>
        <w:t>逕</w:t>
      </w:r>
      <w:proofErr w:type="gramEnd"/>
      <w:r w:rsidRPr="009453D4">
        <w:rPr>
          <w:rFonts w:ascii="標楷體" w:eastAsia="標楷體" w:hAnsi="標楷體" w:hint="eastAsia"/>
          <w:szCs w:val="24"/>
        </w:rPr>
        <w:t>流廢水污染削減計畫規範；C.承商設置之</w:t>
      </w:r>
      <w:proofErr w:type="gramStart"/>
      <w:r w:rsidRPr="009453D4">
        <w:rPr>
          <w:rFonts w:ascii="標楷體" w:eastAsia="標楷體" w:hAnsi="標楷體" w:hint="eastAsia"/>
          <w:szCs w:val="24"/>
        </w:rPr>
        <w:t>技術士未於</w:t>
      </w:r>
      <w:proofErr w:type="gramEnd"/>
      <w:r w:rsidRPr="009453D4">
        <w:rPr>
          <w:rFonts w:ascii="標楷體" w:eastAsia="標楷體" w:hAnsi="標楷體" w:hint="eastAsia"/>
          <w:szCs w:val="24"/>
        </w:rPr>
        <w:t>施工期間至工地現場簽到，</w:t>
      </w:r>
      <w:proofErr w:type="gramStart"/>
      <w:r w:rsidRPr="009453D4">
        <w:rPr>
          <w:rFonts w:ascii="標楷體" w:eastAsia="標楷體" w:hAnsi="標楷體" w:hint="eastAsia"/>
          <w:szCs w:val="24"/>
        </w:rPr>
        <w:t>又監造</w:t>
      </w:r>
      <w:proofErr w:type="gramEnd"/>
      <w:r w:rsidRPr="009453D4">
        <w:rPr>
          <w:rFonts w:ascii="標楷體" w:eastAsia="標楷體" w:hAnsi="標楷體" w:hint="eastAsia"/>
          <w:szCs w:val="24"/>
        </w:rPr>
        <w:t>單位未落實審查施工日誌簽到單，</w:t>
      </w:r>
      <w:proofErr w:type="gramStart"/>
      <w:r w:rsidRPr="009453D4">
        <w:rPr>
          <w:rFonts w:ascii="標楷體" w:eastAsia="標楷體" w:hAnsi="標楷體" w:hint="eastAsia"/>
          <w:szCs w:val="24"/>
        </w:rPr>
        <w:t>另承商</w:t>
      </w:r>
      <w:proofErr w:type="gramEnd"/>
      <w:r w:rsidRPr="009453D4">
        <w:rPr>
          <w:rFonts w:ascii="標楷體" w:eastAsia="標楷體" w:hAnsi="標楷體" w:hint="eastAsia"/>
          <w:szCs w:val="24"/>
        </w:rPr>
        <w:t>僱用部分</w:t>
      </w:r>
      <w:proofErr w:type="gramStart"/>
      <w:r w:rsidRPr="009453D4">
        <w:rPr>
          <w:rFonts w:ascii="標楷體" w:eastAsia="標楷體" w:hAnsi="標楷體" w:hint="eastAsia"/>
          <w:szCs w:val="24"/>
        </w:rPr>
        <w:t>技術士未依</w:t>
      </w:r>
      <w:proofErr w:type="gramEnd"/>
      <w:r w:rsidRPr="009453D4">
        <w:rPr>
          <w:rFonts w:ascii="標楷體" w:eastAsia="標楷體" w:hAnsi="標楷體" w:hint="eastAsia"/>
          <w:szCs w:val="24"/>
        </w:rPr>
        <w:t>規定投保勞工保險等情事，經函請</w:t>
      </w:r>
      <w:proofErr w:type="gramStart"/>
      <w:r w:rsidRPr="009453D4">
        <w:rPr>
          <w:rFonts w:ascii="標楷體" w:eastAsia="標楷體" w:hAnsi="標楷體" w:hint="eastAsia"/>
          <w:szCs w:val="24"/>
        </w:rPr>
        <w:t>研</w:t>
      </w:r>
      <w:proofErr w:type="gramEnd"/>
      <w:r w:rsidRPr="009453D4">
        <w:rPr>
          <w:rFonts w:ascii="標楷體" w:eastAsia="標楷體" w:hAnsi="標楷體" w:hint="eastAsia"/>
          <w:szCs w:val="24"/>
        </w:rPr>
        <w:t>謀改善。</w:t>
      </w:r>
      <w:r>
        <w:rPr>
          <w:rFonts w:ascii="標楷體" w:eastAsia="標楷體" w:hAnsi="標楷體" w:hint="eastAsia"/>
          <w:szCs w:val="24"/>
        </w:rPr>
        <w:t>（詳乙-</w:t>
      </w:r>
      <w:r w:rsidR="00E11F60">
        <w:rPr>
          <w:rFonts w:ascii="標楷體" w:eastAsia="標楷體" w:hAnsi="標楷體" w:hint="eastAsia"/>
          <w:szCs w:val="24"/>
        </w:rPr>
        <w:t>185</w:t>
      </w:r>
      <w:r>
        <w:rPr>
          <w:rFonts w:ascii="標楷體" w:eastAsia="標楷體" w:hAnsi="標楷體" w:hint="eastAsia"/>
          <w:szCs w:val="24"/>
        </w:rPr>
        <w:t>頁）</w:t>
      </w:r>
    </w:p>
    <w:p w14:paraId="43EA092A" w14:textId="294CA883" w:rsidR="00A10F3A" w:rsidRPr="009453D4" w:rsidRDefault="00A10F3A" w:rsidP="0013606B">
      <w:pPr>
        <w:overflowPunct w:val="0"/>
        <w:snapToGrid w:val="0"/>
        <w:spacing w:line="557" w:lineRule="exact"/>
        <w:ind w:firstLineChars="200" w:firstLine="480"/>
        <w:jc w:val="both"/>
        <w:rPr>
          <w:rFonts w:ascii="標楷體" w:eastAsia="標楷體" w:hAnsi="標楷體"/>
          <w:b/>
          <w:szCs w:val="24"/>
        </w:rPr>
      </w:pPr>
      <w:r w:rsidRPr="009453D4">
        <w:rPr>
          <w:rFonts w:ascii="標楷體" w:eastAsia="標楷體" w:hAnsi="標楷體" w:hint="eastAsia"/>
          <w:b/>
          <w:szCs w:val="24"/>
        </w:rPr>
        <w:t>（</w:t>
      </w:r>
      <w:r w:rsidRPr="009453D4">
        <w:rPr>
          <w:rFonts w:ascii="標楷體" w:eastAsia="標楷體" w:hAnsi="標楷體"/>
          <w:b/>
          <w:szCs w:val="24"/>
        </w:rPr>
        <w:t>4</w:t>
      </w:r>
      <w:r w:rsidRPr="009453D4">
        <w:rPr>
          <w:rFonts w:ascii="標楷體" w:eastAsia="標楷體" w:hAnsi="標楷體" w:hint="eastAsia"/>
          <w:b/>
          <w:szCs w:val="24"/>
        </w:rPr>
        <w:t>）捷運工程局辦理捷運三環六線-三</w:t>
      </w:r>
      <w:proofErr w:type="gramStart"/>
      <w:r w:rsidRPr="009453D4">
        <w:rPr>
          <w:rFonts w:ascii="標楷體" w:eastAsia="標楷體" w:hAnsi="標楷體" w:hint="eastAsia"/>
          <w:b/>
          <w:szCs w:val="24"/>
        </w:rPr>
        <w:t>鶯線計畫</w:t>
      </w:r>
      <w:proofErr w:type="gramEnd"/>
      <w:r w:rsidRPr="009453D4">
        <w:rPr>
          <w:rFonts w:ascii="標楷體" w:eastAsia="標楷體" w:hAnsi="標楷體" w:hint="eastAsia"/>
          <w:b/>
          <w:szCs w:val="24"/>
        </w:rPr>
        <w:t>，提升三鶯地區公共運輸可及性，</w:t>
      </w:r>
      <w:proofErr w:type="gramStart"/>
      <w:r w:rsidRPr="009453D4">
        <w:rPr>
          <w:rFonts w:ascii="標楷體" w:eastAsia="標楷體" w:hAnsi="標楷體" w:hint="eastAsia"/>
          <w:b/>
          <w:szCs w:val="24"/>
        </w:rPr>
        <w:t>惟統包商</w:t>
      </w:r>
      <w:proofErr w:type="gramEnd"/>
      <w:r w:rsidRPr="009453D4">
        <w:rPr>
          <w:rFonts w:ascii="標楷體" w:eastAsia="標楷體" w:hAnsi="標楷體" w:hint="eastAsia"/>
          <w:b/>
          <w:szCs w:val="24"/>
        </w:rPr>
        <w:t>設計階段未落實核對既有建築實況與圖說，給付相關專案管理服務費用未</w:t>
      </w:r>
      <w:proofErr w:type="gramStart"/>
      <w:r w:rsidRPr="009453D4">
        <w:rPr>
          <w:rFonts w:ascii="標楷體" w:eastAsia="標楷體" w:hAnsi="標楷體" w:hint="eastAsia"/>
          <w:b/>
          <w:szCs w:val="24"/>
        </w:rPr>
        <w:t>臻</w:t>
      </w:r>
      <w:proofErr w:type="gramEnd"/>
      <w:r w:rsidRPr="009453D4">
        <w:rPr>
          <w:rFonts w:ascii="標楷體" w:eastAsia="標楷體" w:hAnsi="標楷體" w:hint="eastAsia"/>
          <w:b/>
          <w:szCs w:val="24"/>
        </w:rPr>
        <w:t>周妥，有待檢討改善：</w:t>
      </w:r>
      <w:r w:rsidRPr="009453D4">
        <w:rPr>
          <w:rFonts w:ascii="標楷體" w:eastAsia="標楷體" w:hAnsi="標楷體" w:hint="eastAsia"/>
          <w:szCs w:val="24"/>
        </w:rPr>
        <w:t>捷運工程局為促進土城、三峽、鶯歌地區之都市發展，提升三峽、鶯歌地區之可及性，辦理「捷運三環六線</w:t>
      </w:r>
      <w:r>
        <w:rPr>
          <w:rFonts w:ascii="標楷體" w:eastAsia="標楷體" w:hAnsi="標楷體" w:hint="eastAsia"/>
          <w:szCs w:val="24"/>
        </w:rPr>
        <w:t>－</w:t>
      </w:r>
      <w:r w:rsidRPr="009453D4">
        <w:rPr>
          <w:rFonts w:ascii="標楷體" w:eastAsia="標楷體" w:hAnsi="標楷體" w:hint="eastAsia"/>
          <w:szCs w:val="24"/>
        </w:rPr>
        <w:t>三</w:t>
      </w:r>
      <w:proofErr w:type="gramStart"/>
      <w:r w:rsidRPr="009453D4">
        <w:rPr>
          <w:rFonts w:ascii="標楷體" w:eastAsia="標楷體" w:hAnsi="標楷體" w:hint="eastAsia"/>
          <w:szCs w:val="24"/>
        </w:rPr>
        <w:t>鶯線</w:t>
      </w:r>
      <w:proofErr w:type="gramEnd"/>
      <w:r w:rsidRPr="009453D4">
        <w:rPr>
          <w:rFonts w:ascii="標楷體" w:eastAsia="標楷體" w:hAnsi="標楷體" w:hint="eastAsia"/>
          <w:szCs w:val="24"/>
        </w:rPr>
        <w:t>」計畫，計畫期程自99年12月1日至116年12月31日，計畫總經費501億9,994萬餘元，截至114年底止，總累計計畫預定進度及實際</w:t>
      </w:r>
      <w:proofErr w:type="gramStart"/>
      <w:r w:rsidRPr="009453D4">
        <w:rPr>
          <w:rFonts w:ascii="標楷體" w:eastAsia="標楷體" w:hAnsi="標楷體" w:hint="eastAsia"/>
          <w:szCs w:val="24"/>
        </w:rPr>
        <w:t>進度均為</w:t>
      </w:r>
      <w:proofErr w:type="gramEnd"/>
      <w:r w:rsidRPr="009453D4">
        <w:rPr>
          <w:rFonts w:ascii="標楷體" w:eastAsia="標楷體" w:hAnsi="標楷體" w:hint="eastAsia"/>
          <w:szCs w:val="24"/>
        </w:rPr>
        <w:t>90</w:t>
      </w:r>
      <w:r w:rsidRPr="009453D4">
        <w:rPr>
          <w:rFonts w:ascii="標楷體" w:eastAsia="標楷體" w:hAnsi="標楷體"/>
          <w:szCs w:val="24"/>
        </w:rPr>
        <w:t>.00</w:t>
      </w:r>
      <w:r w:rsidRPr="009453D4">
        <w:rPr>
          <w:rFonts w:ascii="標楷體" w:eastAsia="標楷體" w:hAnsi="標楷體" w:hint="eastAsia"/>
          <w:szCs w:val="24"/>
        </w:rPr>
        <w:t>％。該計畫項下「三</w:t>
      </w:r>
      <w:proofErr w:type="gramStart"/>
      <w:r w:rsidRPr="009453D4">
        <w:rPr>
          <w:rFonts w:ascii="標楷體" w:eastAsia="標楷體" w:hAnsi="標楷體" w:hint="eastAsia"/>
          <w:szCs w:val="24"/>
        </w:rPr>
        <w:t>鶯線捷運系統</w:t>
      </w:r>
      <w:proofErr w:type="gramEnd"/>
      <w:r w:rsidRPr="009453D4">
        <w:rPr>
          <w:rFonts w:ascii="標楷體" w:eastAsia="標楷體" w:hAnsi="標楷體" w:hint="eastAsia"/>
          <w:szCs w:val="24"/>
        </w:rPr>
        <w:t>計畫統包工程」，決標日期105年5月16日，決標金額339億5,061</w:t>
      </w:r>
      <w:r w:rsidRPr="009453D4">
        <w:rPr>
          <w:rFonts w:ascii="標楷體" w:eastAsia="標楷體" w:hAnsi="標楷體" w:hint="eastAsia"/>
          <w:szCs w:val="24"/>
        </w:rPr>
        <w:lastRenderedPageBreak/>
        <w:t>萬餘元，截至114年底止，</w:t>
      </w:r>
      <w:r w:rsidRPr="00110D51">
        <w:rPr>
          <w:rFonts w:ascii="標楷體" w:eastAsia="標楷體" w:hAnsi="標楷體" w:hint="eastAsia"/>
          <w:szCs w:val="24"/>
        </w:rPr>
        <w:t>預定工程進度99.99％、實際工程進度96.45％</w:t>
      </w:r>
      <w:r w:rsidRPr="009453D4">
        <w:rPr>
          <w:rFonts w:ascii="標楷體" w:eastAsia="標楷體" w:hAnsi="標楷體" w:hint="eastAsia"/>
          <w:szCs w:val="24"/>
        </w:rPr>
        <w:t>。經查其執行情形，核有：A.統包商未依契約需求書規定，核對原土城線頂埔站建築物實況與竣工圖、</w:t>
      </w:r>
      <w:proofErr w:type="gramStart"/>
      <w:r w:rsidRPr="009453D4">
        <w:rPr>
          <w:rFonts w:ascii="標楷體" w:eastAsia="標楷體" w:hAnsi="標楷體" w:hint="eastAsia"/>
          <w:szCs w:val="24"/>
        </w:rPr>
        <w:t>基設圖是否</w:t>
      </w:r>
      <w:proofErr w:type="gramEnd"/>
      <w:r w:rsidRPr="009453D4">
        <w:rPr>
          <w:rFonts w:ascii="標楷體" w:eastAsia="標楷體" w:hAnsi="標楷體" w:hint="eastAsia"/>
          <w:szCs w:val="24"/>
        </w:rPr>
        <w:t>相符，</w:t>
      </w:r>
      <w:proofErr w:type="gramStart"/>
      <w:r w:rsidRPr="009453D4">
        <w:rPr>
          <w:rFonts w:ascii="標楷體" w:eastAsia="標楷體" w:hAnsi="標楷體" w:hint="eastAsia"/>
          <w:szCs w:val="24"/>
        </w:rPr>
        <w:t>逕</w:t>
      </w:r>
      <w:proofErr w:type="gramEnd"/>
      <w:r w:rsidRPr="009453D4">
        <w:rPr>
          <w:rFonts w:ascii="標楷體" w:eastAsia="標楷體" w:hAnsi="標楷體" w:hint="eastAsia"/>
          <w:szCs w:val="24"/>
        </w:rPr>
        <w:t>據相關圖說進行增建空間之鋼構件設計與</w:t>
      </w:r>
      <w:proofErr w:type="gramStart"/>
      <w:r w:rsidRPr="009453D4">
        <w:rPr>
          <w:rFonts w:ascii="標楷體" w:eastAsia="標楷體" w:hAnsi="標楷體" w:hint="eastAsia"/>
          <w:szCs w:val="24"/>
        </w:rPr>
        <w:t>訂料，俟</w:t>
      </w:r>
      <w:proofErr w:type="gramEnd"/>
      <w:r w:rsidRPr="009453D4">
        <w:rPr>
          <w:rFonts w:ascii="標楷體" w:eastAsia="標楷體" w:hAnsi="標楷體" w:hint="eastAsia"/>
          <w:szCs w:val="24"/>
        </w:rPr>
        <w:t>施工階段始發現設計</w:t>
      </w:r>
      <w:proofErr w:type="gramStart"/>
      <w:r w:rsidRPr="009453D4">
        <w:rPr>
          <w:rFonts w:ascii="標楷體" w:eastAsia="標楷體" w:hAnsi="標楷體" w:hint="eastAsia"/>
          <w:szCs w:val="24"/>
        </w:rPr>
        <w:t>及訂料結果</w:t>
      </w:r>
      <w:proofErr w:type="gramEnd"/>
      <w:r w:rsidRPr="009453D4">
        <w:rPr>
          <w:rFonts w:ascii="標楷體" w:eastAsia="標楷體" w:hAnsi="標楷體" w:hint="eastAsia"/>
          <w:szCs w:val="24"/>
        </w:rPr>
        <w:t>與實況不符無法施工，</w:t>
      </w:r>
      <w:proofErr w:type="gramStart"/>
      <w:r w:rsidRPr="009453D4">
        <w:rPr>
          <w:rFonts w:ascii="標楷體" w:eastAsia="標楷體" w:hAnsi="標楷體" w:hint="eastAsia"/>
          <w:szCs w:val="24"/>
        </w:rPr>
        <w:t>致須辦理</w:t>
      </w:r>
      <w:proofErr w:type="gramEnd"/>
      <w:r w:rsidRPr="009453D4">
        <w:rPr>
          <w:rFonts w:ascii="標楷體" w:eastAsia="標楷體" w:hAnsi="標楷體" w:hint="eastAsia"/>
          <w:szCs w:val="24"/>
        </w:rPr>
        <w:t>變更設計增加鋼構件長度；B.統包工程部分契約變更事項之專案管理服務，未涉及可行性研究、規劃、設計、招標、決標或施工督導與履約管理之諮詢及審查，惟該局仍給付相關專案管理服務費用；C.統包工程部分契約變更事項之建造費用包含物價指數調整款，惟該局計算專案管理服務費用，未扣除物價指數調整款，與機關委託技術服務廠商評選及計費辦法</w:t>
      </w:r>
      <w:proofErr w:type="gramStart"/>
      <w:r w:rsidRPr="009453D4">
        <w:rPr>
          <w:rFonts w:ascii="標楷體" w:eastAsia="標楷體" w:hAnsi="標楷體" w:hint="eastAsia"/>
          <w:szCs w:val="24"/>
        </w:rPr>
        <w:t>規定欠合等</w:t>
      </w:r>
      <w:proofErr w:type="gramEnd"/>
      <w:r w:rsidRPr="009453D4">
        <w:rPr>
          <w:rFonts w:ascii="標楷體" w:eastAsia="標楷體" w:hAnsi="標楷體" w:hint="eastAsia"/>
          <w:szCs w:val="24"/>
        </w:rPr>
        <w:t>情事，經函請檢討改善。</w:t>
      </w:r>
      <w:r>
        <w:rPr>
          <w:rFonts w:ascii="標楷體" w:eastAsia="標楷體" w:hAnsi="標楷體" w:hint="eastAsia"/>
          <w:szCs w:val="24"/>
        </w:rPr>
        <w:t>（詳乙-</w:t>
      </w:r>
      <w:r w:rsidR="00A86E29">
        <w:rPr>
          <w:rFonts w:ascii="標楷體" w:eastAsia="標楷體" w:hAnsi="標楷體" w:hint="eastAsia"/>
          <w:szCs w:val="24"/>
        </w:rPr>
        <w:t>187</w:t>
      </w:r>
      <w:r>
        <w:rPr>
          <w:rFonts w:ascii="標楷體" w:eastAsia="標楷體" w:hAnsi="標楷體" w:hint="eastAsia"/>
          <w:szCs w:val="24"/>
        </w:rPr>
        <w:t>頁）</w:t>
      </w:r>
    </w:p>
    <w:p w14:paraId="046E7591" w14:textId="77777777" w:rsidR="00A10F3A" w:rsidRPr="00C87CEE" w:rsidRDefault="00A10F3A" w:rsidP="0013606B">
      <w:pPr>
        <w:overflowPunct w:val="0"/>
        <w:snapToGrid w:val="0"/>
        <w:spacing w:line="560" w:lineRule="exact"/>
        <w:ind w:firstLineChars="200" w:firstLine="480"/>
        <w:jc w:val="both"/>
        <w:rPr>
          <w:rFonts w:ascii="標楷體" w:eastAsia="標楷體" w:hAnsi="標楷體"/>
          <w:b/>
          <w:szCs w:val="24"/>
        </w:rPr>
      </w:pPr>
      <w:r w:rsidRPr="00C87CEE">
        <w:rPr>
          <w:rFonts w:ascii="標楷體" w:eastAsia="標楷體" w:hAnsi="標楷體" w:hint="eastAsia"/>
          <w:b/>
          <w:szCs w:val="24"/>
        </w:rPr>
        <w:t>（5）教育局辦理南勢國民中學校舍暨市民多元服務設施統包工程計畫，</w:t>
      </w:r>
      <w:r w:rsidRPr="00C87CEE">
        <w:rPr>
          <w:rFonts w:ascii="標楷體" w:eastAsia="標楷體" w:hAnsi="標楷體"/>
          <w:b/>
          <w:szCs w:val="24"/>
        </w:rPr>
        <w:t>舒緩林口地區學子就學需求，並提供幼兒園、公共托育及</w:t>
      </w:r>
      <w:proofErr w:type="gramStart"/>
      <w:r w:rsidRPr="00C87CEE">
        <w:rPr>
          <w:rFonts w:ascii="標楷體" w:eastAsia="標楷體" w:hAnsi="標楷體"/>
          <w:b/>
          <w:szCs w:val="24"/>
        </w:rPr>
        <w:t>托老等多元</w:t>
      </w:r>
      <w:proofErr w:type="gramEnd"/>
      <w:r w:rsidRPr="00C87CEE">
        <w:rPr>
          <w:rFonts w:ascii="標楷體" w:eastAsia="標楷體" w:hAnsi="標楷體"/>
          <w:b/>
          <w:szCs w:val="24"/>
        </w:rPr>
        <w:t>服務</w:t>
      </w:r>
      <w:r w:rsidRPr="00C87CEE">
        <w:rPr>
          <w:rFonts w:ascii="標楷體" w:eastAsia="標楷體" w:hAnsi="標楷體" w:hint="eastAsia"/>
          <w:b/>
          <w:szCs w:val="24"/>
        </w:rPr>
        <w:t>，</w:t>
      </w:r>
      <w:proofErr w:type="gramStart"/>
      <w:r w:rsidRPr="00C87CEE">
        <w:rPr>
          <w:rFonts w:ascii="標楷體" w:eastAsia="標楷體" w:hAnsi="標楷體" w:hint="eastAsia"/>
          <w:b/>
          <w:szCs w:val="24"/>
        </w:rPr>
        <w:t>惟統包商</w:t>
      </w:r>
      <w:proofErr w:type="gramEnd"/>
      <w:r w:rsidRPr="00C87CEE">
        <w:rPr>
          <w:rFonts w:ascii="標楷體" w:eastAsia="標楷體" w:hAnsi="標楷體" w:hint="eastAsia"/>
          <w:b/>
          <w:szCs w:val="24"/>
        </w:rPr>
        <w:t>派遣之專任工程人員未經機關核准，且施作鋼筋續接器錯開距離未符圖說規定等，有待檢討改善：</w:t>
      </w:r>
      <w:r w:rsidRPr="00C87CEE">
        <w:rPr>
          <w:rFonts w:ascii="標楷體" w:eastAsia="標楷體" w:hAnsi="標楷體" w:hint="eastAsia"/>
          <w:szCs w:val="24"/>
        </w:rPr>
        <w:t>教育局為</w:t>
      </w:r>
      <w:r w:rsidRPr="00C87CEE">
        <w:rPr>
          <w:rFonts w:ascii="標楷體" w:eastAsia="標楷體" w:hAnsi="標楷體"/>
          <w:szCs w:val="24"/>
        </w:rPr>
        <w:t>舒緩林口地區學子就學需求，並提供幼兒園、公共托育及</w:t>
      </w:r>
      <w:proofErr w:type="gramStart"/>
      <w:r w:rsidRPr="00C87CEE">
        <w:rPr>
          <w:rFonts w:ascii="標楷體" w:eastAsia="標楷體" w:hAnsi="標楷體"/>
          <w:szCs w:val="24"/>
        </w:rPr>
        <w:t>托老等多元</w:t>
      </w:r>
      <w:proofErr w:type="gramEnd"/>
      <w:r w:rsidRPr="00C87CEE">
        <w:rPr>
          <w:rFonts w:ascii="標楷體" w:eastAsia="標楷體" w:hAnsi="標楷體"/>
          <w:szCs w:val="24"/>
        </w:rPr>
        <w:t>服務</w:t>
      </w:r>
      <w:r w:rsidRPr="00C87CEE">
        <w:rPr>
          <w:rFonts w:ascii="標楷體" w:eastAsia="標楷體" w:hAnsi="標楷體" w:hint="eastAsia"/>
          <w:szCs w:val="24"/>
        </w:rPr>
        <w:t>，辦理「南勢國民中學校舍暨市民多元服務設施統包工程」計畫，計畫期程自111年1月1日至116年2月3日，計畫總經費17億650萬元，截至114年底止，總累計計畫預定進度及實際</w:t>
      </w:r>
      <w:proofErr w:type="gramStart"/>
      <w:r w:rsidRPr="00C87CEE">
        <w:rPr>
          <w:rFonts w:ascii="標楷體" w:eastAsia="標楷體" w:hAnsi="標楷體" w:hint="eastAsia"/>
          <w:szCs w:val="24"/>
        </w:rPr>
        <w:t>進度均為</w:t>
      </w:r>
      <w:proofErr w:type="gramEnd"/>
      <w:r w:rsidRPr="00C87CEE">
        <w:rPr>
          <w:rFonts w:ascii="標楷體" w:eastAsia="標楷體" w:hAnsi="標楷體"/>
          <w:szCs w:val="24"/>
        </w:rPr>
        <w:t>69.00</w:t>
      </w:r>
      <w:r w:rsidRPr="00C87CEE">
        <w:rPr>
          <w:rFonts w:ascii="標楷體" w:eastAsia="標楷體" w:hAnsi="標楷體" w:hint="eastAsia"/>
          <w:szCs w:val="24"/>
        </w:rPr>
        <w:t>％。該計畫項下「</w:t>
      </w:r>
      <w:r w:rsidRPr="00C87CEE">
        <w:rPr>
          <w:rFonts w:ascii="標楷體" w:eastAsia="標楷體" w:hAnsi="標楷體"/>
          <w:szCs w:val="24"/>
        </w:rPr>
        <w:t>新北市立南勢國民中學校舍暨市民多元服務設施統包工程</w:t>
      </w:r>
      <w:r w:rsidRPr="00C87CEE">
        <w:rPr>
          <w:rFonts w:ascii="標楷體" w:eastAsia="標楷體" w:hAnsi="標楷體" w:hint="eastAsia"/>
          <w:szCs w:val="24"/>
        </w:rPr>
        <w:t>（</w:t>
      </w:r>
      <w:r w:rsidRPr="00C87CEE">
        <w:rPr>
          <w:rFonts w:ascii="標楷體" w:eastAsia="標楷體" w:hAnsi="標楷體"/>
          <w:szCs w:val="24"/>
        </w:rPr>
        <w:t>第一次修正</w:t>
      </w:r>
      <w:r w:rsidRPr="00C87CEE">
        <w:rPr>
          <w:rFonts w:ascii="標楷體" w:eastAsia="標楷體" w:hAnsi="標楷體" w:hint="eastAsia"/>
          <w:szCs w:val="24"/>
        </w:rPr>
        <w:t>）」，由教育局委託新建工程處代辦，決標日期112年4月20日，決標金額15億1,350萬元，截至114年底止，預定工程進度63.68％、實際工程進度64.08％。經查其執行情形，核有：A.統包商派遣未經機關核准之人員執行專任工程人員督察工作；B.統包商未</w:t>
      </w:r>
      <w:proofErr w:type="gramStart"/>
      <w:r w:rsidRPr="00C87CEE">
        <w:rPr>
          <w:rFonts w:ascii="標楷體" w:eastAsia="標楷體" w:hAnsi="標楷體" w:hint="eastAsia"/>
          <w:szCs w:val="24"/>
        </w:rPr>
        <w:t>按圖施作</w:t>
      </w:r>
      <w:proofErr w:type="gramEnd"/>
      <w:r w:rsidRPr="00C87CEE">
        <w:rPr>
          <w:rFonts w:ascii="標楷體" w:eastAsia="標楷體" w:hAnsi="標楷體" w:hint="eastAsia"/>
          <w:szCs w:val="24"/>
        </w:rPr>
        <w:t>鋼筋續接器錯開距離，且監造單位未落實查驗；C.</w:t>
      </w:r>
      <w:proofErr w:type="gramStart"/>
      <w:r w:rsidRPr="00C87CEE">
        <w:rPr>
          <w:rFonts w:ascii="標楷體" w:eastAsia="標楷體" w:hAnsi="標楷體" w:hint="eastAsia"/>
          <w:szCs w:val="24"/>
        </w:rPr>
        <w:t>地坪</w:t>
      </w:r>
      <w:r>
        <w:rPr>
          <w:rFonts w:ascii="標楷體" w:eastAsia="標楷體" w:hAnsi="標楷體" w:hint="eastAsia"/>
          <w:szCs w:val="24"/>
        </w:rPr>
        <w:t>於施工</w:t>
      </w:r>
      <w:proofErr w:type="gramEnd"/>
      <w:r>
        <w:rPr>
          <w:rFonts w:ascii="標楷體" w:eastAsia="標楷體" w:hAnsi="標楷體" w:hint="eastAsia"/>
          <w:szCs w:val="24"/>
        </w:rPr>
        <w:t>過程</w:t>
      </w:r>
      <w:r w:rsidRPr="00C87CEE">
        <w:rPr>
          <w:rFonts w:ascii="標楷體" w:eastAsia="標楷體" w:hAnsi="標楷體" w:hint="eastAsia"/>
          <w:szCs w:val="24"/>
        </w:rPr>
        <w:t>破損</w:t>
      </w:r>
      <w:r>
        <w:rPr>
          <w:rFonts w:ascii="標楷體" w:eastAsia="標楷體" w:hAnsi="標楷體" w:hint="eastAsia"/>
          <w:szCs w:val="24"/>
        </w:rPr>
        <w:t>未修復</w:t>
      </w:r>
      <w:r w:rsidRPr="00C87CEE">
        <w:rPr>
          <w:rFonts w:ascii="標楷體" w:eastAsia="標楷體" w:hAnsi="標楷體" w:hint="eastAsia"/>
          <w:szCs w:val="24"/>
        </w:rPr>
        <w:t>、熱水</w:t>
      </w:r>
      <w:proofErr w:type="gramStart"/>
      <w:r w:rsidRPr="00C87CEE">
        <w:rPr>
          <w:rFonts w:ascii="標楷體" w:eastAsia="標楷體" w:hAnsi="標楷體" w:hint="eastAsia"/>
          <w:szCs w:val="24"/>
        </w:rPr>
        <w:t>管雙壓</w:t>
      </w:r>
      <w:proofErr w:type="gramEnd"/>
      <w:r w:rsidRPr="00C87CEE">
        <w:rPr>
          <w:rFonts w:ascii="標楷體" w:eastAsia="標楷體" w:hAnsi="標楷體" w:hint="eastAsia"/>
          <w:szCs w:val="24"/>
        </w:rPr>
        <w:t>著接頭未適當</w:t>
      </w:r>
      <w:proofErr w:type="gramStart"/>
      <w:r w:rsidRPr="00C87CEE">
        <w:rPr>
          <w:rFonts w:ascii="標楷體" w:eastAsia="標楷體" w:hAnsi="標楷體" w:hint="eastAsia"/>
          <w:szCs w:val="24"/>
        </w:rPr>
        <w:t>包覆等</w:t>
      </w:r>
      <w:r w:rsidRPr="00C87CEE">
        <w:rPr>
          <w:rFonts w:ascii="標楷體" w:eastAsia="標楷體" w:hAnsi="標楷體" w:hint="eastAsia"/>
          <w:color w:val="000000"/>
          <w:szCs w:val="24"/>
        </w:rPr>
        <w:t>現場</w:t>
      </w:r>
      <w:proofErr w:type="gramEnd"/>
      <w:r w:rsidRPr="00C87CEE">
        <w:rPr>
          <w:rFonts w:ascii="標楷體" w:eastAsia="標楷體" w:hAnsi="標楷體" w:hint="eastAsia"/>
          <w:color w:val="000000"/>
          <w:szCs w:val="24"/>
        </w:rPr>
        <w:t>施作項目未符契約圖說規定</w:t>
      </w:r>
      <w:r w:rsidRPr="00C87CEE">
        <w:rPr>
          <w:rFonts w:ascii="標楷體" w:eastAsia="標楷體" w:hAnsi="標楷體" w:hint="eastAsia"/>
          <w:szCs w:val="24"/>
        </w:rPr>
        <w:t>等情事，經函請檢討改善。據復：A.</w:t>
      </w:r>
      <w:proofErr w:type="gramStart"/>
      <w:r w:rsidRPr="00C87CEE">
        <w:rPr>
          <w:rFonts w:ascii="標楷體" w:eastAsia="標楷體" w:hAnsi="標楷體" w:hint="eastAsia"/>
          <w:szCs w:val="24"/>
        </w:rPr>
        <w:t>依統包</w:t>
      </w:r>
      <w:proofErr w:type="gramEnd"/>
      <w:r w:rsidRPr="00C87CEE">
        <w:rPr>
          <w:rFonts w:ascii="標楷體" w:eastAsia="標楷體" w:hAnsi="標楷體" w:hint="eastAsia"/>
          <w:szCs w:val="24"/>
        </w:rPr>
        <w:t>工程契約規定，處以統包商懲罰性違約金；B.統包商有明顯品質履約瑕疵事項，監造單位亦未落實施工查驗作業，分別處以懲罰性違約金，並責成監造單位提出檢討報告，</w:t>
      </w:r>
      <w:proofErr w:type="gramStart"/>
      <w:r w:rsidRPr="00C87CEE">
        <w:rPr>
          <w:rFonts w:ascii="標楷體" w:eastAsia="標楷體" w:hAnsi="標楷體" w:hint="eastAsia"/>
          <w:szCs w:val="24"/>
        </w:rPr>
        <w:t>另經統包商</w:t>
      </w:r>
      <w:proofErr w:type="gramEnd"/>
      <w:r w:rsidRPr="00C87CEE">
        <w:rPr>
          <w:rFonts w:ascii="標楷體" w:eastAsia="標楷體" w:hAnsi="標楷體" w:hint="eastAsia"/>
          <w:szCs w:val="24"/>
        </w:rPr>
        <w:t>主任技師確認，結構安全無虞；C.</w:t>
      </w:r>
      <w:proofErr w:type="spellStart"/>
      <w:r w:rsidRPr="00C87CEE">
        <w:rPr>
          <w:rFonts w:ascii="標楷體" w:eastAsia="標楷體" w:hAnsi="標楷體" w:hint="eastAsia"/>
          <w:color w:val="000000"/>
          <w:szCs w:val="24"/>
          <w:lang w:eastAsia="x-none"/>
        </w:rPr>
        <w:t>已</w:t>
      </w:r>
      <w:proofErr w:type="gramStart"/>
      <w:r w:rsidRPr="00C87CEE">
        <w:rPr>
          <w:rFonts w:ascii="標楷體" w:eastAsia="標楷體" w:hAnsi="標楷體" w:hint="eastAsia"/>
          <w:color w:val="000000"/>
          <w:szCs w:val="24"/>
          <w:lang w:eastAsia="x-none"/>
        </w:rPr>
        <w:t>責請統包商</w:t>
      </w:r>
      <w:proofErr w:type="gramEnd"/>
      <w:r>
        <w:rPr>
          <w:rFonts w:ascii="標楷體" w:eastAsia="標楷體" w:hAnsi="標楷體" w:hint="eastAsia"/>
          <w:color w:val="000000"/>
          <w:szCs w:val="24"/>
        </w:rPr>
        <w:t>依圖說及契約相關規定完成改善</w:t>
      </w:r>
      <w:proofErr w:type="spellEnd"/>
      <w:r w:rsidRPr="00C87CEE">
        <w:rPr>
          <w:rFonts w:ascii="標楷體" w:eastAsia="標楷體" w:hAnsi="標楷體" w:hint="eastAsia"/>
          <w:color w:val="000000"/>
          <w:szCs w:val="24"/>
          <w:lang w:eastAsia="x-none"/>
        </w:rPr>
        <w:t>，</w:t>
      </w:r>
      <w:proofErr w:type="spellStart"/>
      <w:r w:rsidRPr="00C87CEE">
        <w:rPr>
          <w:rFonts w:ascii="標楷體" w:eastAsia="標楷體" w:hAnsi="標楷體" w:hint="eastAsia"/>
          <w:color w:val="000000"/>
          <w:szCs w:val="24"/>
          <w:lang w:eastAsia="x-none"/>
        </w:rPr>
        <w:t>並檢視全區施作項目，已無類同缺失</w:t>
      </w:r>
      <w:r>
        <w:rPr>
          <w:rFonts w:ascii="標楷體" w:eastAsia="標楷體" w:hAnsi="標楷體" w:hint="eastAsia"/>
          <w:color w:val="000000"/>
          <w:szCs w:val="24"/>
        </w:rPr>
        <w:t>，</w:t>
      </w:r>
      <w:proofErr w:type="gramStart"/>
      <w:r>
        <w:rPr>
          <w:rFonts w:ascii="標楷體" w:eastAsia="標楷體" w:hAnsi="標楷體" w:hint="eastAsia"/>
          <w:color w:val="000000"/>
          <w:szCs w:val="24"/>
        </w:rPr>
        <w:t>爾後督</w:t>
      </w:r>
      <w:proofErr w:type="gramEnd"/>
      <w:r>
        <w:rPr>
          <w:rFonts w:ascii="標楷體" w:eastAsia="標楷體" w:hAnsi="標楷體" w:hint="eastAsia"/>
          <w:color w:val="000000"/>
          <w:szCs w:val="24"/>
        </w:rPr>
        <w:t>請監造單位加強施工查驗</w:t>
      </w:r>
      <w:proofErr w:type="spellEnd"/>
      <w:r w:rsidRPr="00C87CEE">
        <w:rPr>
          <w:rFonts w:ascii="標楷體" w:eastAsia="標楷體" w:hAnsi="標楷體" w:hint="eastAsia"/>
          <w:szCs w:val="24"/>
          <w:lang w:eastAsia="x-none"/>
        </w:rPr>
        <w:t>。</w:t>
      </w:r>
    </w:p>
    <w:p w14:paraId="1CA0DEF8" w14:textId="77777777" w:rsidR="00A10F3A" w:rsidRPr="009453D4" w:rsidRDefault="00A10F3A" w:rsidP="0013606B">
      <w:pPr>
        <w:tabs>
          <w:tab w:val="num" w:pos="709"/>
        </w:tabs>
        <w:overflowPunct w:val="0"/>
        <w:snapToGrid w:val="0"/>
        <w:spacing w:line="520" w:lineRule="exact"/>
        <w:ind w:firstLineChars="200" w:firstLine="480"/>
        <w:jc w:val="both"/>
        <w:rPr>
          <w:rFonts w:ascii="標楷體" w:eastAsia="標楷體" w:hAnsi="標楷體"/>
          <w:spacing w:val="-4"/>
          <w:szCs w:val="24"/>
        </w:rPr>
      </w:pPr>
      <w:r w:rsidRPr="009453D4">
        <w:rPr>
          <w:rFonts w:ascii="標楷體" w:eastAsia="標楷體" w:hAnsi="標楷體" w:hint="eastAsia"/>
          <w:b/>
          <w:szCs w:val="24"/>
        </w:rPr>
        <w:t>（</w:t>
      </w:r>
      <w:r w:rsidRPr="009453D4">
        <w:rPr>
          <w:rFonts w:ascii="標楷體" w:eastAsia="標楷體" w:hAnsi="標楷體"/>
          <w:b/>
          <w:szCs w:val="24"/>
        </w:rPr>
        <w:t>6</w:t>
      </w:r>
      <w:r w:rsidRPr="009453D4">
        <w:rPr>
          <w:rFonts w:ascii="標楷體" w:eastAsia="標楷體" w:hAnsi="標楷體" w:hint="eastAsia"/>
          <w:b/>
          <w:szCs w:val="24"/>
        </w:rPr>
        <w:t>）</w:t>
      </w:r>
      <w:r w:rsidRPr="00C87CEE">
        <w:rPr>
          <w:rFonts w:ascii="標楷體" w:eastAsia="標楷體" w:hAnsi="標楷體" w:hint="eastAsia"/>
          <w:b/>
          <w:szCs w:val="24"/>
        </w:rPr>
        <w:t>交通局辦理蘆洲區長安機械停車場改建統包工程計畫，增加周遭停車空間，惟專職監</w:t>
      </w:r>
      <w:r w:rsidRPr="00C87CEE">
        <w:rPr>
          <w:rFonts w:ascii="標楷體" w:eastAsia="標楷體" w:hAnsi="標楷體" w:hint="eastAsia"/>
          <w:b/>
          <w:szCs w:val="24"/>
        </w:rPr>
        <w:lastRenderedPageBreak/>
        <w:t>造</w:t>
      </w:r>
      <w:proofErr w:type="gramStart"/>
      <w:r w:rsidRPr="00C87CEE">
        <w:rPr>
          <w:rFonts w:ascii="標楷體" w:eastAsia="標楷體" w:hAnsi="標楷體" w:hint="eastAsia"/>
          <w:b/>
          <w:szCs w:val="24"/>
        </w:rPr>
        <w:t>人員回訓證明</w:t>
      </w:r>
      <w:proofErr w:type="gramEnd"/>
      <w:r w:rsidRPr="00C87CEE">
        <w:rPr>
          <w:rFonts w:ascii="標楷體" w:eastAsia="標楷體" w:hAnsi="標楷體" w:hint="eastAsia"/>
          <w:b/>
          <w:szCs w:val="24"/>
        </w:rPr>
        <w:t>已逾期仍持續擔任監造職務，且機關於公共工程雲端服務網登錄資料欠完整即時，有待</w:t>
      </w:r>
      <w:proofErr w:type="gramStart"/>
      <w:r w:rsidRPr="00C87CEE">
        <w:rPr>
          <w:rFonts w:ascii="標楷體" w:eastAsia="標楷體" w:hAnsi="標楷體" w:hint="eastAsia"/>
          <w:b/>
          <w:szCs w:val="24"/>
        </w:rPr>
        <w:t>研</w:t>
      </w:r>
      <w:proofErr w:type="gramEnd"/>
      <w:r w:rsidRPr="00C87CEE">
        <w:rPr>
          <w:rFonts w:ascii="標楷體" w:eastAsia="標楷體" w:hAnsi="標楷體" w:hint="eastAsia"/>
          <w:b/>
          <w:szCs w:val="24"/>
        </w:rPr>
        <w:t>謀改善：</w:t>
      </w:r>
      <w:r w:rsidRPr="00C87CEE">
        <w:rPr>
          <w:rFonts w:ascii="標楷體" w:eastAsia="標楷體" w:hAnsi="標楷體" w:hint="eastAsia"/>
          <w:szCs w:val="24"/>
        </w:rPr>
        <w:t>交通局考量舊長安機械停車場基地周邊多為老舊住宅、市場，地方多次反映停車空間不足，另為美化、活化環境設施，改善周邊環境，推動改建立體停車場，辦理「蘆洲區長安機械停車場改建統包工程」計畫，計畫期程自110年7月1日至115年9月5日，計畫總經費7億1,978萬元，截至114年底止，總累計計畫預定進度及實際</w:t>
      </w:r>
      <w:proofErr w:type="gramStart"/>
      <w:r w:rsidRPr="00C87CEE">
        <w:rPr>
          <w:rFonts w:ascii="標楷體" w:eastAsia="標楷體" w:hAnsi="標楷體" w:hint="eastAsia"/>
          <w:szCs w:val="24"/>
        </w:rPr>
        <w:t>進度均為</w:t>
      </w:r>
      <w:proofErr w:type="gramEnd"/>
      <w:r w:rsidRPr="00C87CEE">
        <w:rPr>
          <w:rFonts w:ascii="標楷體" w:eastAsia="標楷體" w:hAnsi="標楷體"/>
          <w:szCs w:val="24"/>
        </w:rPr>
        <w:t>75.00</w:t>
      </w:r>
      <w:r w:rsidRPr="00C87CEE">
        <w:rPr>
          <w:rFonts w:ascii="標楷體" w:eastAsia="標楷體" w:hAnsi="標楷體" w:hint="eastAsia"/>
          <w:szCs w:val="24"/>
        </w:rPr>
        <w:t>％。該計畫項下「蘆洲區長安機械停車場改建統包工程」，決標日期112年7月11日，決標金額5億9,239萬餘元，截至114年底止，預定工程進度71.64％、實際工程進度73.57％。經查其執行情形，核有：A.監造</w:t>
      </w:r>
      <w:proofErr w:type="gramStart"/>
      <w:r w:rsidRPr="00C87CEE">
        <w:rPr>
          <w:rFonts w:ascii="標楷體" w:eastAsia="標楷體" w:hAnsi="標楷體" w:hint="eastAsia"/>
          <w:szCs w:val="24"/>
        </w:rPr>
        <w:t>人員回訓證明</w:t>
      </w:r>
      <w:proofErr w:type="gramEnd"/>
      <w:r w:rsidRPr="00C87CEE">
        <w:rPr>
          <w:rFonts w:ascii="標楷體" w:eastAsia="標楷體" w:hAnsi="標楷體" w:hint="eastAsia"/>
          <w:szCs w:val="24"/>
        </w:rPr>
        <w:t>已逾期仍持續擔任監造職務；B.機關於公共工程雲端服務網登錄之預定完工日未即時更新，且歷次變更期</w:t>
      </w:r>
      <w:proofErr w:type="gramStart"/>
      <w:r w:rsidRPr="00C87CEE">
        <w:rPr>
          <w:rFonts w:ascii="標楷體" w:eastAsia="標楷體" w:hAnsi="標楷體" w:hint="eastAsia"/>
          <w:szCs w:val="24"/>
        </w:rPr>
        <w:t>程均未登錄</w:t>
      </w:r>
      <w:proofErr w:type="gramEnd"/>
      <w:r w:rsidRPr="00C87CEE">
        <w:rPr>
          <w:rFonts w:ascii="標楷體" w:eastAsia="標楷體" w:hAnsi="標楷體" w:hint="eastAsia"/>
          <w:szCs w:val="24"/>
        </w:rPr>
        <w:t>相關資訊；C.地下室停車空間之消防泡沫噴頭防護半徑不足等</w:t>
      </w:r>
      <w:r w:rsidRPr="00C87CEE">
        <w:rPr>
          <w:rFonts w:ascii="標楷體" w:eastAsia="標楷體" w:hAnsi="標楷體" w:hint="eastAsia"/>
          <w:color w:val="000000"/>
          <w:szCs w:val="24"/>
        </w:rPr>
        <w:t>現場施作項目未符契約圖說規定</w:t>
      </w:r>
      <w:r w:rsidRPr="00C87CEE">
        <w:rPr>
          <w:rFonts w:ascii="標楷體" w:eastAsia="標楷體" w:hAnsi="標楷體" w:hint="eastAsia"/>
          <w:szCs w:val="24"/>
        </w:rPr>
        <w:t>等情事，經函請檢討改善。據復：A.以服務建議書</w:t>
      </w:r>
      <w:proofErr w:type="gramStart"/>
      <w:r w:rsidRPr="00C87CEE">
        <w:rPr>
          <w:rFonts w:ascii="標楷體" w:eastAsia="標楷體" w:hAnsi="標楷體" w:hint="eastAsia"/>
          <w:szCs w:val="24"/>
        </w:rPr>
        <w:t>所提監造</w:t>
      </w:r>
      <w:proofErr w:type="gramEnd"/>
      <w:r w:rsidRPr="00C87CEE">
        <w:rPr>
          <w:rFonts w:ascii="標楷體" w:eastAsia="標楷體" w:hAnsi="標楷體" w:hint="eastAsia"/>
          <w:szCs w:val="24"/>
        </w:rPr>
        <w:t>人員薪資，依未完</w:t>
      </w:r>
      <w:proofErr w:type="gramStart"/>
      <w:r w:rsidRPr="00C87CEE">
        <w:rPr>
          <w:rFonts w:ascii="標楷體" w:eastAsia="標楷體" w:hAnsi="標楷體" w:hint="eastAsia"/>
          <w:szCs w:val="24"/>
        </w:rPr>
        <w:t>成回訓日</w:t>
      </w:r>
      <w:proofErr w:type="gramEnd"/>
      <w:r w:rsidRPr="00C87CEE">
        <w:rPr>
          <w:rFonts w:ascii="標楷體" w:eastAsia="標楷體" w:hAnsi="標楷體" w:hint="eastAsia"/>
          <w:szCs w:val="24"/>
        </w:rPr>
        <w:t>數處罰1/3人月費</w:t>
      </w:r>
      <w:r>
        <w:rPr>
          <w:rFonts w:ascii="標楷體" w:eastAsia="標楷體" w:hAnsi="標楷體" w:hint="eastAsia"/>
          <w:szCs w:val="24"/>
        </w:rPr>
        <w:t>，後續注意證照到期日</w:t>
      </w:r>
      <w:proofErr w:type="gramStart"/>
      <w:r>
        <w:rPr>
          <w:rFonts w:ascii="標楷體" w:eastAsia="標楷體" w:hAnsi="標楷體" w:hint="eastAsia"/>
          <w:szCs w:val="24"/>
        </w:rPr>
        <w:t>及</w:t>
      </w:r>
      <w:r w:rsidRPr="00C87CEE">
        <w:rPr>
          <w:rFonts w:ascii="標楷體" w:eastAsia="標楷體" w:hAnsi="標楷體" w:hint="eastAsia"/>
          <w:szCs w:val="24"/>
        </w:rPr>
        <w:t>回訓日期</w:t>
      </w:r>
      <w:proofErr w:type="gramEnd"/>
      <w:r w:rsidRPr="00C87CEE">
        <w:rPr>
          <w:rFonts w:ascii="標楷體" w:eastAsia="標楷體" w:hAnsi="標楷體" w:hint="eastAsia"/>
          <w:szCs w:val="24"/>
        </w:rPr>
        <w:t>，以符契約規定；B.已完成修正系統預定完工日等資訊；C.</w:t>
      </w:r>
      <w:r w:rsidRPr="00C87CEE">
        <w:rPr>
          <w:rFonts w:ascii="標楷體" w:eastAsia="標楷體" w:hAnsi="標楷體" w:hint="eastAsia"/>
          <w:bCs/>
          <w:szCs w:val="24"/>
        </w:rPr>
        <w:t>業依圖說及契約相關規定辦理改善</w:t>
      </w:r>
      <w:r w:rsidRPr="00C87CEE">
        <w:rPr>
          <w:rFonts w:ascii="標楷體" w:eastAsia="標楷體" w:hAnsi="標楷體" w:hint="eastAsia"/>
          <w:szCs w:val="24"/>
        </w:rPr>
        <w:t>。</w:t>
      </w:r>
    </w:p>
    <w:p w14:paraId="629698C6" w14:textId="77777777" w:rsidR="00A10F3A" w:rsidRDefault="00A10F3A" w:rsidP="0013606B">
      <w:pPr>
        <w:tabs>
          <w:tab w:val="num" w:pos="709"/>
        </w:tabs>
        <w:overflowPunct w:val="0"/>
        <w:snapToGrid w:val="0"/>
        <w:spacing w:line="515" w:lineRule="exact"/>
        <w:ind w:firstLineChars="200" w:firstLine="480"/>
        <w:jc w:val="both"/>
        <w:rPr>
          <w:rFonts w:ascii="標楷體" w:eastAsia="標楷體" w:hAnsi="標楷體"/>
          <w:spacing w:val="-4"/>
          <w:szCs w:val="24"/>
          <w:lang w:eastAsia="x-none"/>
        </w:rPr>
      </w:pPr>
      <w:r w:rsidRPr="009453D4">
        <w:rPr>
          <w:rFonts w:ascii="標楷體" w:eastAsia="標楷體" w:hAnsi="標楷體" w:hint="eastAsia"/>
          <w:b/>
          <w:szCs w:val="24"/>
        </w:rPr>
        <w:t>（7）</w:t>
      </w:r>
      <w:r w:rsidRPr="00C87CEE">
        <w:rPr>
          <w:rFonts w:ascii="標楷體" w:eastAsia="標楷體" w:hAnsi="標楷體" w:hint="eastAsia"/>
          <w:b/>
          <w:szCs w:val="24"/>
        </w:rPr>
        <w:t>水利局辦理二重</w:t>
      </w:r>
      <w:proofErr w:type="gramStart"/>
      <w:r w:rsidRPr="00C87CEE">
        <w:rPr>
          <w:rFonts w:ascii="標楷體" w:eastAsia="標楷體" w:hAnsi="標楷體" w:hint="eastAsia"/>
          <w:b/>
          <w:szCs w:val="24"/>
        </w:rPr>
        <w:t>疏洪道左岸</w:t>
      </w:r>
      <w:proofErr w:type="gramEnd"/>
      <w:r w:rsidRPr="00C87CEE">
        <w:rPr>
          <w:rFonts w:ascii="標楷體" w:eastAsia="標楷體" w:hAnsi="標楷體" w:hint="eastAsia"/>
          <w:b/>
          <w:szCs w:val="24"/>
        </w:rPr>
        <w:t>加高工程計畫，維護</w:t>
      </w:r>
      <w:proofErr w:type="gramStart"/>
      <w:r w:rsidRPr="00C87CEE">
        <w:rPr>
          <w:rFonts w:ascii="標楷體" w:eastAsia="標楷體" w:hAnsi="標楷體" w:hint="eastAsia"/>
          <w:b/>
          <w:szCs w:val="24"/>
        </w:rPr>
        <w:t>五股疏左地區</w:t>
      </w:r>
      <w:proofErr w:type="gramEnd"/>
      <w:r w:rsidRPr="00C87CEE">
        <w:rPr>
          <w:rFonts w:ascii="標楷體" w:eastAsia="標楷體" w:hAnsi="標楷體" w:hint="eastAsia"/>
          <w:b/>
          <w:szCs w:val="24"/>
        </w:rPr>
        <w:t>防洪安全，惟工程承攬廠商填報施工日誌、請領生活廢棄物清潔費等作業</w:t>
      </w:r>
      <w:proofErr w:type="gramStart"/>
      <w:r w:rsidRPr="00C87CEE">
        <w:rPr>
          <w:rFonts w:ascii="標楷體" w:eastAsia="標楷體" w:hAnsi="標楷體" w:hint="eastAsia"/>
          <w:b/>
          <w:szCs w:val="24"/>
        </w:rPr>
        <w:t>未盡周妥</w:t>
      </w:r>
      <w:proofErr w:type="gramEnd"/>
      <w:r w:rsidRPr="00C87CEE">
        <w:rPr>
          <w:rFonts w:ascii="標楷體" w:eastAsia="標楷體" w:hAnsi="標楷體" w:hint="eastAsia"/>
          <w:b/>
          <w:szCs w:val="24"/>
        </w:rPr>
        <w:t>，設計監造單位複核設計書圖及執行監</w:t>
      </w:r>
      <w:proofErr w:type="gramStart"/>
      <w:r w:rsidRPr="00C87CEE">
        <w:rPr>
          <w:rFonts w:ascii="標楷體" w:eastAsia="標楷體" w:hAnsi="標楷體" w:hint="eastAsia"/>
          <w:b/>
          <w:szCs w:val="24"/>
        </w:rPr>
        <w:t>造作業欠落實</w:t>
      </w:r>
      <w:proofErr w:type="gramEnd"/>
      <w:r w:rsidRPr="00C87CEE">
        <w:rPr>
          <w:rFonts w:ascii="標楷體" w:eastAsia="標楷體" w:hAnsi="標楷體" w:hint="eastAsia"/>
          <w:b/>
          <w:szCs w:val="24"/>
        </w:rPr>
        <w:t>，機關審查設計文件亦未嚴謹，有待檢討改善：</w:t>
      </w:r>
      <w:r w:rsidRPr="00C87CEE">
        <w:rPr>
          <w:rFonts w:ascii="標楷體" w:eastAsia="標楷體" w:hAnsi="標楷體" w:hint="eastAsia"/>
          <w:szCs w:val="24"/>
        </w:rPr>
        <w:t>水利局為維護二重</w:t>
      </w:r>
      <w:proofErr w:type="gramStart"/>
      <w:r w:rsidRPr="00C87CEE">
        <w:rPr>
          <w:rFonts w:ascii="標楷體" w:eastAsia="標楷體" w:hAnsi="標楷體" w:hint="eastAsia"/>
          <w:szCs w:val="24"/>
        </w:rPr>
        <w:t>疏洪道左岸</w:t>
      </w:r>
      <w:proofErr w:type="gramEnd"/>
      <w:r w:rsidRPr="00C87CEE">
        <w:rPr>
          <w:rFonts w:ascii="標楷體" w:eastAsia="標楷體" w:hAnsi="標楷體" w:hint="eastAsia"/>
          <w:szCs w:val="24"/>
        </w:rPr>
        <w:t>五股地區防洪安全，並改善其周邊環境，辦理「二重</w:t>
      </w:r>
      <w:proofErr w:type="gramStart"/>
      <w:r w:rsidRPr="00C87CEE">
        <w:rPr>
          <w:rFonts w:ascii="標楷體" w:eastAsia="標楷體" w:hAnsi="標楷體" w:hint="eastAsia"/>
          <w:szCs w:val="24"/>
        </w:rPr>
        <w:t>疏洪道左岸</w:t>
      </w:r>
      <w:proofErr w:type="gramEnd"/>
      <w:r w:rsidRPr="00C87CEE">
        <w:rPr>
          <w:rFonts w:ascii="標楷體" w:eastAsia="標楷體" w:hAnsi="標楷體" w:hint="eastAsia"/>
          <w:szCs w:val="24"/>
        </w:rPr>
        <w:t>加高工程」計畫，計畫期程自110年1月1日至115年8月31日，計畫總經費15億2,400萬元，截至114年底止，總累計計畫預定進度90.00％、實際進度89.90％。該計畫項下「二重</w:t>
      </w:r>
      <w:proofErr w:type="gramStart"/>
      <w:r w:rsidRPr="00C87CEE">
        <w:rPr>
          <w:rFonts w:ascii="標楷體" w:eastAsia="標楷體" w:hAnsi="標楷體" w:hint="eastAsia"/>
          <w:szCs w:val="24"/>
        </w:rPr>
        <w:t>疏洪道左岸</w:t>
      </w:r>
      <w:proofErr w:type="gramEnd"/>
      <w:r w:rsidRPr="00C87CEE">
        <w:rPr>
          <w:rFonts w:ascii="標楷體" w:eastAsia="標楷體" w:hAnsi="標楷體" w:hint="eastAsia"/>
          <w:szCs w:val="24"/>
        </w:rPr>
        <w:t>加高工程」，決標日期111年9月14日，決標金額14億3,800萬元，截至114年底止，預定工程進度97.46％、實際工程進度96.98％。經查其執行情形，核有：A.工程承商申請估驗計價數量與施工日誌</w:t>
      </w:r>
      <w:r>
        <w:rPr>
          <w:rFonts w:ascii="標楷體" w:eastAsia="標楷體" w:hAnsi="標楷體" w:hint="eastAsia"/>
          <w:szCs w:val="24"/>
        </w:rPr>
        <w:t>同日</w:t>
      </w:r>
      <w:r w:rsidRPr="00C87CEE">
        <w:rPr>
          <w:rFonts w:ascii="標楷體" w:eastAsia="標楷體" w:hAnsi="標楷體" w:hint="eastAsia"/>
          <w:szCs w:val="24"/>
        </w:rPr>
        <w:t>完成數量未合，且監造單位審查作業未落實；B.設計單位未依約</w:t>
      </w:r>
      <w:proofErr w:type="gramStart"/>
      <w:r w:rsidRPr="00C87CEE">
        <w:rPr>
          <w:rFonts w:ascii="標楷體" w:eastAsia="標楷體" w:hAnsi="標楷體" w:hint="eastAsia"/>
          <w:szCs w:val="24"/>
        </w:rPr>
        <w:t>覈</w:t>
      </w:r>
      <w:proofErr w:type="gramEnd"/>
      <w:r w:rsidRPr="00C87CEE">
        <w:rPr>
          <w:rFonts w:ascii="標楷體" w:eastAsia="標楷體" w:hAnsi="標楷體" w:hint="eastAsia"/>
          <w:szCs w:val="24"/>
        </w:rPr>
        <w:t>實檢討複核原設計書圖，</w:t>
      </w:r>
      <w:proofErr w:type="gramStart"/>
      <w:r w:rsidRPr="00C87CEE">
        <w:rPr>
          <w:rFonts w:ascii="標楷體" w:eastAsia="標楷體" w:hAnsi="標楷體" w:hint="eastAsia"/>
          <w:szCs w:val="24"/>
        </w:rPr>
        <w:t>致須辦理</w:t>
      </w:r>
      <w:proofErr w:type="gramEnd"/>
      <w:r>
        <w:rPr>
          <w:rFonts w:ascii="標楷體" w:eastAsia="標楷體" w:hAnsi="標楷體" w:hint="eastAsia"/>
          <w:szCs w:val="24"/>
        </w:rPr>
        <w:t>工程變更設計，</w:t>
      </w:r>
      <w:r w:rsidRPr="00C87CEE">
        <w:rPr>
          <w:rFonts w:ascii="標楷體" w:eastAsia="標楷體" w:hAnsi="標楷體" w:hint="eastAsia"/>
          <w:szCs w:val="24"/>
        </w:rPr>
        <w:t>機關</w:t>
      </w:r>
      <w:r>
        <w:rPr>
          <w:rFonts w:ascii="標楷體" w:eastAsia="標楷體" w:hAnsi="標楷體" w:hint="eastAsia"/>
          <w:szCs w:val="24"/>
        </w:rPr>
        <w:t>亦</w:t>
      </w:r>
      <w:r w:rsidRPr="00C87CEE">
        <w:rPr>
          <w:rFonts w:ascii="標楷體" w:eastAsia="標楷體" w:hAnsi="標楷體" w:hint="eastAsia"/>
          <w:szCs w:val="24"/>
        </w:rPr>
        <w:t>未落實設計審查作業；C.工程承商重複請領生活廢棄物清潔費等情事，經函請檢討改善。</w:t>
      </w:r>
      <w:proofErr w:type="spellStart"/>
      <w:r w:rsidRPr="00C87CEE">
        <w:rPr>
          <w:rFonts w:ascii="標楷體" w:eastAsia="標楷體" w:hAnsi="標楷體" w:hint="eastAsia"/>
          <w:szCs w:val="24"/>
          <w:lang w:eastAsia="x-none"/>
        </w:rPr>
        <w:t>據復：</w:t>
      </w:r>
      <w:r w:rsidRPr="00C87CEE">
        <w:rPr>
          <w:rFonts w:ascii="標楷體" w:eastAsia="標楷體" w:hAnsi="標楷體" w:hint="eastAsia"/>
          <w:szCs w:val="24"/>
        </w:rPr>
        <w:t>A</w:t>
      </w:r>
      <w:proofErr w:type="spellEnd"/>
      <w:r w:rsidRPr="00C87CEE">
        <w:rPr>
          <w:rFonts w:ascii="標楷體" w:eastAsia="標楷體" w:hAnsi="標楷體" w:hint="eastAsia"/>
          <w:szCs w:val="24"/>
          <w:lang w:eastAsia="x-none"/>
        </w:rPr>
        <w:t>.</w:t>
      </w:r>
      <w:r w:rsidRPr="00C87CEE">
        <w:rPr>
          <w:rFonts w:ascii="標楷體" w:eastAsia="標楷體" w:hAnsi="標楷體" w:hint="eastAsia"/>
          <w:szCs w:val="24"/>
        </w:rPr>
        <w:t>工程承商施工日誌數量誤植，監造單位審核不實，分別依約處以懲罰性違約金</w:t>
      </w:r>
      <w:r w:rsidRPr="00C87CEE">
        <w:rPr>
          <w:rFonts w:ascii="標楷體" w:eastAsia="標楷體" w:hAnsi="標楷體" w:hint="eastAsia"/>
          <w:szCs w:val="24"/>
          <w:lang w:eastAsia="x-none"/>
        </w:rPr>
        <w:t>；</w:t>
      </w:r>
      <w:r w:rsidRPr="00C87CEE">
        <w:rPr>
          <w:rFonts w:ascii="標楷體" w:eastAsia="標楷體" w:hAnsi="標楷體" w:hint="eastAsia"/>
          <w:szCs w:val="24"/>
        </w:rPr>
        <w:t>B</w:t>
      </w:r>
      <w:r w:rsidRPr="00C87CEE">
        <w:rPr>
          <w:rFonts w:ascii="標楷體" w:eastAsia="標楷體" w:hAnsi="標楷體" w:hint="eastAsia"/>
          <w:szCs w:val="24"/>
          <w:lang w:eastAsia="x-none"/>
        </w:rPr>
        <w:t>.</w:t>
      </w:r>
      <w:r>
        <w:rPr>
          <w:rFonts w:ascii="標楷體" w:eastAsia="標楷體" w:hAnsi="標楷體" w:hint="eastAsia"/>
          <w:szCs w:val="24"/>
        </w:rPr>
        <w:t>已</w:t>
      </w:r>
      <w:r w:rsidRPr="00C87CEE">
        <w:rPr>
          <w:rFonts w:ascii="標楷體" w:eastAsia="標楷體" w:hAnsi="標楷體" w:hint="eastAsia"/>
          <w:szCs w:val="24"/>
        </w:rPr>
        <w:t>依約扣罰設計單位懲罰性違約金，後續持續精進設計審查作業，針對重大</w:t>
      </w:r>
      <w:r>
        <w:rPr>
          <w:rFonts w:ascii="標楷體" w:eastAsia="標楷體" w:hAnsi="標楷體" w:hint="eastAsia"/>
          <w:szCs w:val="24"/>
        </w:rPr>
        <w:t>公共</w:t>
      </w:r>
      <w:r w:rsidRPr="00C87CEE">
        <w:rPr>
          <w:rFonts w:ascii="標楷體" w:eastAsia="標楷體" w:hAnsi="標楷體" w:hint="eastAsia"/>
          <w:szCs w:val="24"/>
        </w:rPr>
        <w:t>工程，</w:t>
      </w:r>
      <w:proofErr w:type="gramStart"/>
      <w:r w:rsidRPr="00C87CEE">
        <w:rPr>
          <w:rFonts w:ascii="標楷體" w:eastAsia="標楷體" w:hAnsi="標楷體" w:hint="eastAsia"/>
          <w:szCs w:val="24"/>
        </w:rPr>
        <w:t>研</w:t>
      </w:r>
      <w:proofErr w:type="gramEnd"/>
      <w:r w:rsidRPr="00C87CEE">
        <w:rPr>
          <w:rFonts w:ascii="標楷體" w:eastAsia="標楷體" w:hAnsi="標楷體" w:hint="eastAsia"/>
          <w:szCs w:val="24"/>
        </w:rPr>
        <w:t>議利用數位模型工具輔助，預先排除明顯衝突，以減少施工階段</w:t>
      </w:r>
      <w:r>
        <w:rPr>
          <w:rFonts w:ascii="標楷體" w:eastAsia="標楷體" w:hAnsi="標楷體" w:hint="eastAsia"/>
          <w:szCs w:val="24"/>
        </w:rPr>
        <w:t>辦理</w:t>
      </w:r>
      <w:r w:rsidRPr="00C87CEE">
        <w:rPr>
          <w:rFonts w:ascii="標楷體" w:eastAsia="標楷體" w:hAnsi="標楷體" w:hint="eastAsia"/>
          <w:szCs w:val="24"/>
        </w:rPr>
        <w:t>變更設計；C</w:t>
      </w:r>
      <w:r w:rsidRPr="00C87CEE">
        <w:rPr>
          <w:rFonts w:ascii="標楷體" w:eastAsia="標楷體" w:hAnsi="標楷體" w:hint="eastAsia"/>
          <w:szCs w:val="24"/>
          <w:lang w:eastAsia="x-none"/>
        </w:rPr>
        <w:t>.</w:t>
      </w:r>
      <w:r w:rsidRPr="00C87CEE">
        <w:rPr>
          <w:rFonts w:ascii="標楷體" w:eastAsia="標楷體" w:hAnsi="標楷體" w:hint="eastAsia"/>
          <w:szCs w:val="24"/>
        </w:rPr>
        <w:t>工程承商將</w:t>
      </w:r>
      <w:proofErr w:type="spellStart"/>
      <w:r w:rsidRPr="00C87CEE">
        <w:rPr>
          <w:rFonts w:ascii="標楷體" w:eastAsia="標楷體" w:hAnsi="標楷體" w:hint="eastAsia"/>
          <w:szCs w:val="24"/>
          <w:lang w:eastAsia="x-none"/>
        </w:rPr>
        <w:t>工地產生之生活垃圾錯列為「一般事業廢棄物清運處理」工項，並據以請領價款，已</w:t>
      </w:r>
      <w:proofErr w:type="gramStart"/>
      <w:r w:rsidRPr="00C87CEE">
        <w:rPr>
          <w:rFonts w:ascii="標楷體" w:eastAsia="標楷體" w:hAnsi="標楷體" w:hint="eastAsia"/>
          <w:szCs w:val="24"/>
          <w:lang w:eastAsia="x-none"/>
        </w:rPr>
        <w:t>扣回錯列價</w:t>
      </w:r>
      <w:proofErr w:type="gramEnd"/>
      <w:r w:rsidRPr="00C87CEE">
        <w:rPr>
          <w:rFonts w:ascii="標楷體" w:eastAsia="標楷體" w:hAnsi="標楷體" w:hint="eastAsia"/>
          <w:szCs w:val="24"/>
          <w:lang w:eastAsia="x-none"/>
        </w:rPr>
        <w:t>金，並處以工程承商及監造單位懲罰性違約金</w:t>
      </w:r>
      <w:proofErr w:type="spellEnd"/>
      <w:r w:rsidRPr="00C87CEE">
        <w:rPr>
          <w:rFonts w:ascii="標楷體" w:eastAsia="標楷體" w:hAnsi="標楷體" w:hint="eastAsia"/>
          <w:szCs w:val="24"/>
          <w:lang w:eastAsia="x-none"/>
        </w:rPr>
        <w:t>。</w:t>
      </w:r>
      <w:r>
        <w:rPr>
          <w:rFonts w:ascii="標楷體" w:eastAsia="標楷體" w:hAnsi="標楷體"/>
          <w:spacing w:val="-4"/>
          <w:szCs w:val="24"/>
          <w:lang w:eastAsia="x-none"/>
        </w:rPr>
        <w:br w:type="page"/>
      </w:r>
    </w:p>
    <w:p w14:paraId="466FC51D" w14:textId="77777777" w:rsidR="00A10F3A" w:rsidRPr="00A0326F" w:rsidRDefault="00A10F3A" w:rsidP="0013606B">
      <w:pPr>
        <w:tabs>
          <w:tab w:val="num" w:pos="709"/>
        </w:tabs>
        <w:overflowPunct w:val="0"/>
        <w:snapToGrid w:val="0"/>
        <w:spacing w:afterLines="50" w:after="120" w:line="460" w:lineRule="exact"/>
        <w:jc w:val="both"/>
        <w:rPr>
          <w:rFonts w:ascii="標楷體" w:eastAsia="標楷體" w:hAnsi="標楷體"/>
          <w:b/>
          <w:snapToGrid w:val="0"/>
          <w:kern w:val="0"/>
          <w:sz w:val="32"/>
          <w:szCs w:val="32"/>
        </w:rPr>
      </w:pPr>
      <w:r w:rsidRPr="00A0326F">
        <w:rPr>
          <w:rFonts w:ascii="標楷體" w:eastAsia="標楷體" w:hAnsi="標楷體" w:hint="eastAsia"/>
          <w:b/>
          <w:snapToGrid w:val="0"/>
          <w:kern w:val="0"/>
          <w:sz w:val="32"/>
          <w:szCs w:val="32"/>
        </w:rPr>
        <w:lastRenderedPageBreak/>
        <w:t>二、市政府所屬各機關學校採購作業執行情形之查核</w:t>
      </w:r>
    </w:p>
    <w:p w14:paraId="48E9B390" w14:textId="77777777" w:rsidR="00A10F3A" w:rsidRPr="00A0326F" w:rsidRDefault="00A10F3A" w:rsidP="0013606B">
      <w:pPr>
        <w:snapToGrid w:val="0"/>
        <w:spacing w:beforeLines="10" w:before="24" w:afterLines="10" w:after="24" w:line="500" w:lineRule="exact"/>
        <w:ind w:firstLineChars="100" w:firstLine="280"/>
        <w:rPr>
          <w:rFonts w:ascii="標楷體" w:eastAsia="標楷體" w:hAnsi="標楷體"/>
          <w:b/>
          <w:snapToGrid w:val="0"/>
          <w:kern w:val="0"/>
          <w:sz w:val="28"/>
          <w:szCs w:val="28"/>
        </w:rPr>
      </w:pPr>
      <w:r w:rsidRPr="00A0326F">
        <w:rPr>
          <w:rFonts w:ascii="標楷體" w:eastAsia="標楷體" w:hAnsi="標楷體" w:hint="eastAsia"/>
          <w:b/>
          <w:snapToGrid w:val="0"/>
          <w:kern w:val="0"/>
          <w:sz w:val="28"/>
          <w:szCs w:val="28"/>
        </w:rPr>
        <w:t>（一）</w:t>
      </w:r>
      <w:proofErr w:type="gramStart"/>
      <w:r w:rsidRPr="00A0326F">
        <w:rPr>
          <w:rFonts w:ascii="標楷體" w:eastAsia="標楷體" w:hAnsi="標楷體" w:hint="eastAsia"/>
          <w:b/>
          <w:snapToGrid w:val="0"/>
          <w:kern w:val="0"/>
          <w:sz w:val="28"/>
          <w:szCs w:val="28"/>
        </w:rPr>
        <w:t>11</w:t>
      </w:r>
      <w:r>
        <w:rPr>
          <w:rFonts w:ascii="標楷體" w:eastAsia="標楷體" w:hAnsi="標楷體" w:hint="eastAsia"/>
          <w:b/>
          <w:snapToGrid w:val="0"/>
          <w:kern w:val="0"/>
          <w:sz w:val="28"/>
          <w:szCs w:val="28"/>
        </w:rPr>
        <w:t>4</w:t>
      </w:r>
      <w:proofErr w:type="gramEnd"/>
      <w:r w:rsidRPr="00A0326F">
        <w:rPr>
          <w:rFonts w:ascii="標楷體" w:eastAsia="標楷體" w:hAnsi="標楷體" w:hint="eastAsia"/>
          <w:b/>
          <w:snapToGrid w:val="0"/>
          <w:kern w:val="0"/>
          <w:sz w:val="28"/>
          <w:szCs w:val="28"/>
        </w:rPr>
        <w:t>年度採購作業執行情形</w:t>
      </w:r>
    </w:p>
    <w:p w14:paraId="489A86D6" w14:textId="77777777" w:rsidR="00A10F3A" w:rsidRPr="00423EB8" w:rsidRDefault="00A10F3A" w:rsidP="0013606B">
      <w:pPr>
        <w:snapToGrid w:val="0"/>
        <w:spacing w:line="540" w:lineRule="exact"/>
        <w:ind w:firstLineChars="200" w:firstLine="561"/>
        <w:jc w:val="both"/>
        <w:rPr>
          <w:rFonts w:ascii="標楷體" w:eastAsia="標楷體" w:hAnsi="標楷體"/>
          <w:szCs w:val="24"/>
        </w:rPr>
      </w:pPr>
      <w:r w:rsidRPr="00663209">
        <w:rPr>
          <w:rFonts w:ascii="標楷體" w:eastAsia="標楷體" w:hAnsi="標楷體"/>
          <w:b/>
          <w:noProof/>
          <w:snapToGrid w:val="0"/>
          <w:kern w:val="0"/>
          <w:sz w:val="28"/>
          <w:szCs w:val="28"/>
        </w:rPr>
        <mc:AlternateContent>
          <mc:Choice Requires="wpg">
            <w:drawing>
              <wp:anchor distT="0" distB="0" distL="114300" distR="114300" simplePos="0" relativeHeight="251678208" behindDoc="0" locked="0" layoutInCell="1" allowOverlap="1" wp14:anchorId="638F74BD" wp14:editId="117E4FAE">
                <wp:simplePos x="0" y="0"/>
                <wp:positionH relativeFrom="column">
                  <wp:posOffset>-95885</wp:posOffset>
                </wp:positionH>
                <wp:positionV relativeFrom="paragraph">
                  <wp:posOffset>1510665</wp:posOffset>
                </wp:positionV>
                <wp:extent cx="6495415" cy="3102610"/>
                <wp:effectExtent l="0" t="0" r="0" b="0"/>
                <wp:wrapSquare wrapText="bothSides"/>
                <wp:docPr id="47" name="群組 8"/>
                <wp:cNvGraphicFramePr/>
                <a:graphic xmlns:a="http://schemas.openxmlformats.org/drawingml/2006/main">
                  <a:graphicData uri="http://schemas.microsoft.com/office/word/2010/wordprocessingGroup">
                    <wpg:wgp>
                      <wpg:cNvGrpSpPr/>
                      <wpg:grpSpPr>
                        <a:xfrm>
                          <a:off x="0" y="0"/>
                          <a:ext cx="6495415" cy="3102610"/>
                          <a:chOff x="0" y="-156240"/>
                          <a:chExt cx="6495590" cy="3115059"/>
                        </a:xfrm>
                      </wpg:grpSpPr>
                      <wpg:grpSp>
                        <wpg:cNvPr id="48" name="群組 48"/>
                        <wpg:cNvGrpSpPr/>
                        <wpg:grpSpPr>
                          <a:xfrm>
                            <a:off x="0" y="165136"/>
                            <a:ext cx="6495590" cy="2523839"/>
                            <a:chOff x="0" y="165136"/>
                            <a:chExt cx="6495590" cy="2523839"/>
                          </a:xfrm>
                        </wpg:grpSpPr>
                        <wpg:graphicFrame>
                          <wpg:cNvPr id="49" name="圖表 49"/>
                          <wpg:cNvFrPr>
                            <a:graphicFrameLocks/>
                          </wpg:cNvFrPr>
                          <wpg:xfrm>
                            <a:off x="3255590" y="165136"/>
                            <a:ext cx="3240000" cy="2520000"/>
                          </wpg:xfrm>
                          <a:graphic>
                            <a:graphicData uri="http://schemas.openxmlformats.org/drawingml/2006/chart">
                              <c:chart xmlns:c="http://schemas.openxmlformats.org/drawingml/2006/chart" xmlns:r="http://schemas.openxmlformats.org/officeDocument/2006/relationships" r:id="rId15"/>
                            </a:graphicData>
                          </a:graphic>
                        </wpg:graphicFrame>
                        <wpg:graphicFrame>
                          <wpg:cNvPr id="50" name="圖表 50"/>
                          <wpg:cNvFrPr>
                            <a:graphicFrameLocks/>
                          </wpg:cNvFrPr>
                          <wpg:xfrm>
                            <a:off x="0" y="168975"/>
                            <a:ext cx="3240000" cy="2520000"/>
                          </wpg:xfrm>
                          <a:graphic>
                            <a:graphicData uri="http://schemas.openxmlformats.org/drawingml/2006/chart">
                              <c:chart xmlns:c="http://schemas.openxmlformats.org/drawingml/2006/chart" xmlns:r="http://schemas.openxmlformats.org/officeDocument/2006/relationships" r:id="rId16"/>
                            </a:graphicData>
                          </a:graphic>
                        </wpg:graphicFrame>
                      </wpg:grpSp>
                      <wpg:grpSp>
                        <wpg:cNvPr id="51" name="群組 51"/>
                        <wpg:cNvGrpSpPr/>
                        <wpg:grpSpPr>
                          <a:xfrm>
                            <a:off x="231248" y="-156240"/>
                            <a:ext cx="5992422" cy="3115059"/>
                            <a:chOff x="231248" y="-156240"/>
                            <a:chExt cx="5992422" cy="3115059"/>
                          </a:xfrm>
                        </wpg:grpSpPr>
                        <wps:wsp>
                          <wps:cNvPr id="52" name="文字方塊 1"/>
                          <wps:cNvSpPr txBox="1"/>
                          <wps:spPr>
                            <a:xfrm>
                              <a:off x="3687539" y="1290479"/>
                              <a:ext cx="1316390" cy="539366"/>
                            </a:xfrm>
                            <a:prstGeom prst="rect">
                              <a:avLst/>
                            </a:prstGeom>
                            <a:noFill/>
                          </wps:spPr>
                          <wps:txbx>
                            <w:txbxContent>
                              <w:p w14:paraId="4DD32B38" w14:textId="77777777" w:rsidR="00A10F3A" w:rsidRPr="005427C7" w:rsidRDefault="00A10F3A" w:rsidP="00A10F3A">
                                <w:pPr>
                                  <w:pStyle w:val="Web"/>
                                  <w:spacing w:before="0" w:beforeAutospacing="0" w:after="0" w:afterAutospacing="0" w:line="0" w:lineRule="atLeast"/>
                                  <w:jc w:val="center"/>
                                  <w:rPr>
                                    <w:b/>
                                    <w:sz w:val="18"/>
                                    <w:szCs w:val="18"/>
                                  </w:rPr>
                                </w:pPr>
                                <w:r w:rsidRPr="005427C7">
                                  <w:rPr>
                                    <w:rFonts w:ascii="標楷體" w:eastAsia="標楷體" w:hAnsi="標楷體" w:cstheme="minorBidi" w:hint="eastAsia"/>
                                    <w:b/>
                                    <w:color w:val="000000" w:themeColor="text1"/>
                                    <w:kern w:val="24"/>
                                    <w:sz w:val="18"/>
                                    <w:szCs w:val="18"/>
                                  </w:rPr>
                                  <w:t>工程類</w:t>
                                </w:r>
                              </w:p>
                              <w:p w14:paraId="392DEFB1" w14:textId="77777777" w:rsidR="00A10F3A" w:rsidRPr="005427C7" w:rsidRDefault="00A10F3A" w:rsidP="00A10F3A">
                                <w:pPr>
                                  <w:pStyle w:val="Web"/>
                                  <w:spacing w:before="0" w:beforeAutospacing="0" w:after="0" w:afterAutospacing="0" w:line="0" w:lineRule="atLeast"/>
                                  <w:jc w:val="center"/>
                                  <w:rPr>
                                    <w:b/>
                                    <w:sz w:val="18"/>
                                    <w:szCs w:val="18"/>
                                  </w:rPr>
                                </w:pPr>
                                <w:r w:rsidRPr="005427C7">
                                  <w:rPr>
                                    <w:rFonts w:ascii="標楷體" w:eastAsia="標楷體" w:hAnsi="標楷體" w:cstheme="minorBidi" w:hint="eastAsia"/>
                                    <w:b/>
                                    <w:color w:val="000000" w:themeColor="text1"/>
                                    <w:kern w:val="24"/>
                                    <w:sz w:val="18"/>
                                    <w:szCs w:val="18"/>
                                  </w:rPr>
                                  <w:t>535億1,</w:t>
                                </w:r>
                                <w:r w:rsidRPr="005427C7">
                                  <w:rPr>
                                    <w:rFonts w:ascii="標楷體" w:eastAsia="標楷體" w:hAnsi="標楷體" w:cstheme="minorBidi"/>
                                    <w:b/>
                                    <w:color w:val="000000" w:themeColor="text1"/>
                                    <w:kern w:val="24"/>
                                    <w:sz w:val="18"/>
                                    <w:szCs w:val="18"/>
                                  </w:rPr>
                                  <w:t>0</w:t>
                                </w:r>
                                <w:r w:rsidRPr="005427C7">
                                  <w:rPr>
                                    <w:rFonts w:ascii="標楷體" w:eastAsia="標楷體" w:hAnsi="標楷體" w:cstheme="minorBidi" w:hint="eastAsia"/>
                                    <w:b/>
                                    <w:color w:val="000000" w:themeColor="text1"/>
                                    <w:kern w:val="24"/>
                                    <w:sz w:val="18"/>
                                    <w:szCs w:val="18"/>
                                  </w:rPr>
                                  <w:t>98萬餘元59</w:t>
                                </w:r>
                                <w:r w:rsidRPr="005427C7">
                                  <w:rPr>
                                    <w:rFonts w:ascii="標楷體" w:eastAsia="標楷體" w:hAnsi="標楷體" w:cstheme="minorBidi"/>
                                    <w:b/>
                                    <w:color w:val="000000" w:themeColor="text1"/>
                                    <w:kern w:val="24"/>
                                    <w:sz w:val="18"/>
                                    <w:szCs w:val="18"/>
                                  </w:rPr>
                                  <w:t>.</w:t>
                                </w:r>
                                <w:r w:rsidRPr="005427C7">
                                  <w:rPr>
                                    <w:rFonts w:ascii="標楷體" w:eastAsia="標楷體" w:hAnsi="標楷體" w:cstheme="minorBidi" w:hint="eastAsia"/>
                                    <w:b/>
                                    <w:color w:val="000000" w:themeColor="text1"/>
                                    <w:kern w:val="24"/>
                                    <w:sz w:val="18"/>
                                    <w:szCs w:val="18"/>
                                  </w:rPr>
                                  <w:t>73％</w:t>
                                </w:r>
                              </w:p>
                            </w:txbxContent>
                          </wps:txbx>
                          <wps:bodyPr wrap="square" rtlCol="0">
                            <a:spAutoFit/>
                          </wps:bodyPr>
                        </wps:wsp>
                        <wps:wsp>
                          <wps:cNvPr id="53" name="文字方塊 10"/>
                          <wps:cNvSpPr txBox="1"/>
                          <wps:spPr>
                            <a:xfrm>
                              <a:off x="4371448" y="237001"/>
                              <a:ext cx="1327821" cy="539366"/>
                            </a:xfrm>
                            <a:prstGeom prst="rect">
                              <a:avLst/>
                            </a:prstGeom>
                            <a:noFill/>
                          </wps:spPr>
                          <wps:txbx>
                            <w:txbxContent>
                              <w:p w14:paraId="6E2414C4" w14:textId="77777777" w:rsidR="00A10F3A" w:rsidRPr="005427C7" w:rsidRDefault="00A10F3A" w:rsidP="00A10F3A">
                                <w:pPr>
                                  <w:pStyle w:val="Web"/>
                                  <w:spacing w:before="0" w:beforeAutospacing="0" w:after="0" w:afterAutospacing="0" w:line="0" w:lineRule="atLeast"/>
                                  <w:jc w:val="center"/>
                                  <w:rPr>
                                    <w:b/>
                                    <w:sz w:val="18"/>
                                    <w:szCs w:val="18"/>
                                  </w:rPr>
                                </w:pPr>
                                <w:r w:rsidRPr="005427C7">
                                  <w:rPr>
                                    <w:rFonts w:ascii="標楷體" w:eastAsia="標楷體" w:hAnsi="標楷體" w:cstheme="minorBidi" w:hint="eastAsia"/>
                                    <w:b/>
                                    <w:color w:val="000000" w:themeColor="text1"/>
                                    <w:kern w:val="24"/>
                                    <w:sz w:val="18"/>
                                    <w:szCs w:val="18"/>
                                  </w:rPr>
                                  <w:t>財物類</w:t>
                                </w:r>
                              </w:p>
                              <w:p w14:paraId="793DA799" w14:textId="77777777" w:rsidR="00A10F3A" w:rsidRDefault="00A10F3A" w:rsidP="00A10F3A">
                                <w:pPr>
                                  <w:pStyle w:val="Web"/>
                                  <w:spacing w:before="0" w:beforeAutospacing="0" w:after="0" w:afterAutospacing="0" w:line="0" w:lineRule="atLeast"/>
                                  <w:jc w:val="center"/>
                                  <w:rPr>
                                    <w:rFonts w:ascii="標楷體" w:eastAsia="標楷體" w:hAnsi="標楷體" w:cstheme="minorBidi"/>
                                    <w:b/>
                                    <w:color w:val="000000" w:themeColor="text1"/>
                                    <w:kern w:val="24"/>
                                    <w:sz w:val="18"/>
                                    <w:szCs w:val="18"/>
                                  </w:rPr>
                                </w:pPr>
                                <w:r w:rsidRPr="005427C7">
                                  <w:rPr>
                                    <w:rFonts w:ascii="標楷體" w:eastAsia="標楷體" w:hAnsi="標楷體" w:cstheme="minorBidi" w:hint="eastAsia"/>
                                    <w:b/>
                                    <w:color w:val="000000" w:themeColor="text1"/>
                                    <w:kern w:val="24"/>
                                    <w:sz w:val="18"/>
                                    <w:szCs w:val="18"/>
                                  </w:rPr>
                                  <w:t>66億7,868萬餘元</w:t>
                                </w:r>
                              </w:p>
                              <w:p w14:paraId="4D539749" w14:textId="77777777" w:rsidR="00A10F3A" w:rsidRPr="005427C7" w:rsidRDefault="00A10F3A" w:rsidP="00A10F3A">
                                <w:pPr>
                                  <w:pStyle w:val="Web"/>
                                  <w:spacing w:before="0" w:beforeAutospacing="0" w:after="0" w:afterAutospacing="0" w:line="0" w:lineRule="atLeast"/>
                                  <w:jc w:val="center"/>
                                  <w:rPr>
                                    <w:b/>
                                    <w:sz w:val="18"/>
                                    <w:szCs w:val="18"/>
                                  </w:rPr>
                                </w:pPr>
                                <w:r w:rsidRPr="005427C7">
                                  <w:rPr>
                                    <w:rFonts w:ascii="標楷體" w:eastAsia="標楷體" w:hAnsi="標楷體" w:cstheme="minorBidi" w:hint="eastAsia"/>
                                    <w:b/>
                                    <w:color w:val="000000" w:themeColor="text1"/>
                                    <w:kern w:val="24"/>
                                    <w:sz w:val="18"/>
                                    <w:szCs w:val="18"/>
                                  </w:rPr>
                                  <w:t>7.46％</w:t>
                                </w:r>
                              </w:p>
                            </w:txbxContent>
                          </wps:txbx>
                          <wps:bodyPr wrap="square" rtlCol="0">
                            <a:spAutoFit/>
                          </wps:bodyPr>
                        </wps:wsp>
                        <wps:wsp>
                          <wps:cNvPr id="54" name="文字方塊 11"/>
                          <wps:cNvSpPr txBox="1"/>
                          <wps:spPr>
                            <a:xfrm>
                              <a:off x="4887594" y="1020766"/>
                              <a:ext cx="1336076" cy="539366"/>
                            </a:xfrm>
                            <a:prstGeom prst="rect">
                              <a:avLst/>
                            </a:prstGeom>
                            <a:noFill/>
                          </wps:spPr>
                          <wps:txbx>
                            <w:txbxContent>
                              <w:p w14:paraId="11BD81C0" w14:textId="77777777" w:rsidR="00A10F3A" w:rsidRPr="005427C7" w:rsidRDefault="00A10F3A" w:rsidP="00A10F3A">
                                <w:pPr>
                                  <w:pStyle w:val="Web"/>
                                  <w:spacing w:before="0" w:beforeAutospacing="0" w:after="0" w:afterAutospacing="0" w:line="0" w:lineRule="atLeast"/>
                                  <w:jc w:val="center"/>
                                  <w:rPr>
                                    <w:b/>
                                    <w:sz w:val="18"/>
                                    <w:szCs w:val="18"/>
                                  </w:rPr>
                                </w:pPr>
                                <w:r w:rsidRPr="005427C7">
                                  <w:rPr>
                                    <w:rFonts w:ascii="標楷體" w:eastAsia="標楷體" w:hAnsi="標楷體" w:cstheme="minorBidi" w:hint="eastAsia"/>
                                    <w:b/>
                                    <w:color w:val="000000" w:themeColor="text1"/>
                                    <w:sz w:val="18"/>
                                    <w:szCs w:val="18"/>
                                  </w:rPr>
                                  <w:t>勞務類</w:t>
                                </w:r>
                              </w:p>
                              <w:p w14:paraId="2E27655D" w14:textId="77777777" w:rsidR="00A10F3A" w:rsidRPr="005427C7" w:rsidRDefault="00A10F3A" w:rsidP="00A10F3A">
                                <w:pPr>
                                  <w:pStyle w:val="Web"/>
                                  <w:spacing w:before="0" w:beforeAutospacing="0" w:after="0" w:afterAutospacing="0" w:line="0" w:lineRule="atLeast"/>
                                  <w:jc w:val="center"/>
                                  <w:rPr>
                                    <w:b/>
                                    <w:sz w:val="18"/>
                                    <w:szCs w:val="18"/>
                                  </w:rPr>
                                </w:pPr>
                                <w:r w:rsidRPr="005427C7">
                                  <w:rPr>
                                    <w:rFonts w:ascii="標楷體" w:eastAsia="標楷體" w:hAnsi="標楷體" w:cstheme="minorBidi" w:hint="eastAsia"/>
                                    <w:b/>
                                    <w:color w:val="000000" w:themeColor="text1"/>
                                    <w:sz w:val="18"/>
                                    <w:szCs w:val="18"/>
                                  </w:rPr>
                                  <w:t>293億9,</w:t>
                                </w:r>
                                <w:r w:rsidRPr="005427C7">
                                  <w:rPr>
                                    <w:rFonts w:ascii="標楷體" w:eastAsia="標楷體" w:hAnsi="標楷體" w:cstheme="minorBidi"/>
                                    <w:b/>
                                    <w:color w:val="000000" w:themeColor="text1"/>
                                    <w:sz w:val="18"/>
                                    <w:szCs w:val="18"/>
                                  </w:rPr>
                                  <w:t>1</w:t>
                                </w:r>
                                <w:r w:rsidRPr="005427C7">
                                  <w:rPr>
                                    <w:rFonts w:ascii="標楷體" w:eastAsia="標楷體" w:hAnsi="標楷體" w:cstheme="minorBidi" w:hint="eastAsia"/>
                                    <w:b/>
                                    <w:color w:val="000000" w:themeColor="text1"/>
                                    <w:sz w:val="18"/>
                                    <w:szCs w:val="18"/>
                                  </w:rPr>
                                  <w:t>40萬餘元</w:t>
                                </w:r>
                              </w:p>
                              <w:p w14:paraId="3868669E" w14:textId="77777777" w:rsidR="00A10F3A" w:rsidRPr="005427C7" w:rsidRDefault="00A10F3A" w:rsidP="00A10F3A">
                                <w:pPr>
                                  <w:pStyle w:val="Web"/>
                                  <w:spacing w:before="0" w:beforeAutospacing="0" w:after="0" w:afterAutospacing="0" w:line="0" w:lineRule="atLeast"/>
                                  <w:jc w:val="center"/>
                                  <w:rPr>
                                    <w:b/>
                                    <w:sz w:val="18"/>
                                    <w:szCs w:val="18"/>
                                  </w:rPr>
                                </w:pPr>
                                <w:r w:rsidRPr="005427C7">
                                  <w:rPr>
                                    <w:rFonts w:ascii="標楷體" w:eastAsia="標楷體" w:hAnsi="標楷體" w:cstheme="minorBidi" w:hint="eastAsia"/>
                                    <w:b/>
                                    <w:color w:val="000000" w:themeColor="text1"/>
                                    <w:sz w:val="18"/>
                                    <w:szCs w:val="18"/>
                                  </w:rPr>
                                  <w:t>32.81％</w:t>
                                </w:r>
                              </w:p>
                            </w:txbxContent>
                          </wps:txbx>
                          <wps:bodyPr wrap="square" rtlCol="0">
                            <a:spAutoFit/>
                          </wps:bodyPr>
                        </wps:wsp>
                        <wps:wsp>
                          <wps:cNvPr id="55" name="文字方塊 15"/>
                          <wps:cNvSpPr txBox="1"/>
                          <wps:spPr>
                            <a:xfrm>
                              <a:off x="692746" y="-156240"/>
                              <a:ext cx="4897887" cy="290443"/>
                            </a:xfrm>
                            <a:prstGeom prst="rect">
                              <a:avLst/>
                            </a:prstGeom>
                            <a:noFill/>
                          </wps:spPr>
                          <wps:txbx>
                            <w:txbxContent>
                              <w:p w14:paraId="5C5483B1" w14:textId="77777777" w:rsidR="00A10F3A" w:rsidRDefault="00A10F3A" w:rsidP="00A10F3A">
                                <w:pPr>
                                  <w:pStyle w:val="Web"/>
                                  <w:spacing w:before="0" w:beforeAutospacing="0" w:after="0" w:afterAutospacing="0" w:line="0" w:lineRule="atLeast"/>
                                  <w:jc w:val="center"/>
                                </w:pPr>
                                <w:r>
                                  <w:rPr>
                                    <w:rFonts w:ascii="標楷體" w:eastAsia="標楷體" w:hAnsi="標楷體" w:cstheme="minorBidi" w:hint="eastAsia"/>
                                    <w:b/>
                                    <w:bCs/>
                                    <w:color w:val="000000" w:themeColor="text1"/>
                                    <w:kern w:val="24"/>
                                  </w:rPr>
                                  <w:t xml:space="preserve">圖2  </w:t>
                                </w:r>
                                <w:proofErr w:type="gramStart"/>
                                <w:r>
                                  <w:rPr>
                                    <w:rFonts w:ascii="標楷體" w:eastAsia="標楷體" w:hAnsi="標楷體" w:cstheme="minorBidi" w:hint="eastAsia"/>
                                    <w:b/>
                                    <w:bCs/>
                                    <w:color w:val="000000" w:themeColor="text1"/>
                                    <w:kern w:val="24"/>
                                  </w:rPr>
                                  <w:t>114</w:t>
                                </w:r>
                                <w:proofErr w:type="gramEnd"/>
                                <w:r>
                                  <w:rPr>
                                    <w:rFonts w:ascii="標楷體" w:eastAsia="標楷體" w:hAnsi="標楷體" w:cstheme="minorBidi" w:hint="eastAsia"/>
                                    <w:b/>
                                    <w:bCs/>
                                    <w:color w:val="000000" w:themeColor="text1"/>
                                    <w:kern w:val="24"/>
                                  </w:rPr>
                                  <w:t>年度各類採購件數、金額統計</w:t>
                                </w:r>
                              </w:p>
                            </w:txbxContent>
                          </wps:txbx>
                          <wps:bodyPr wrap="square" rtlCol="0" anchor="ctr">
                            <a:spAutoFit/>
                          </wps:bodyPr>
                        </wps:wsp>
                        <wps:wsp>
                          <wps:cNvPr id="57" name="文字方塊 16"/>
                          <wps:cNvSpPr txBox="1"/>
                          <wps:spPr>
                            <a:xfrm>
                              <a:off x="231248" y="2718790"/>
                              <a:ext cx="4140200" cy="240029"/>
                            </a:xfrm>
                            <a:prstGeom prst="rect">
                              <a:avLst/>
                            </a:prstGeom>
                            <a:noFill/>
                          </wps:spPr>
                          <wps:txbx>
                            <w:txbxContent>
                              <w:p w14:paraId="71362BCC" w14:textId="77777777" w:rsidR="00A10F3A" w:rsidRDefault="00A10F3A" w:rsidP="00A10F3A">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資料來源：整理自行政院公共工程委員會政府電子採購網下載資料。</w:t>
                                </w:r>
                              </w:p>
                            </w:txbxContent>
                          </wps:txbx>
                          <wps:bodyPr wrap="square" rtlCol="0" anchor="ctr">
                            <a:spAutoFit/>
                          </wps:bodyPr>
                        </wps:wsp>
                      </wpg:grpSp>
                    </wpg:wgp>
                  </a:graphicData>
                </a:graphic>
                <wp14:sizeRelH relativeFrom="margin">
                  <wp14:pctWidth>0</wp14:pctWidth>
                </wp14:sizeRelH>
                <wp14:sizeRelV relativeFrom="margin">
                  <wp14:pctHeight>0</wp14:pctHeight>
                </wp14:sizeRelV>
              </wp:anchor>
            </w:drawing>
          </mc:Choice>
          <mc:Fallback>
            <w:pict>
              <v:group w14:anchorId="638F74BD" id="群組 8" o:spid="_x0000_s1056" style="position:absolute;left:0;text-align:left;margin-left:-7.55pt;margin-top:118.95pt;width:511.45pt;height:244.3pt;z-index:251678208;mso-width-relative:margin;mso-height-relative:margin" coordorigin=",-1562" coordsize="64955,31150" o:gfxdata="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">
                <v:group id="群組 48" o:spid="_x0000_s1057" style="position:absolute;top:1651;width:64955;height:25238" coordorigin=",1651" coordsize="64955,25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圖表 49" o:spid="_x0000_s1058" type="#_x0000_t75" style="position:absolute;left:34138;top:7801;width:28103;height:166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">
                    <v:imagedata r:id="rId17" o:title=""/>
                    <o:lock v:ext="edit" aspectratio="f"/>
                  </v:shape>
                  <v:shape id="圖表 50" o:spid="_x0000_s1059" type="#_x0000_t75" style="position:absolute;left:2377;top:7801;width:28225;height:167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">
                    <v:imagedata r:id="rId18" o:title=""/>
                    <o:lock v:ext="edit" aspectratio="f"/>
                  </v:shape>
                </v:group>
                <v:group id="群組 51" o:spid="_x0000_s1060" style="position:absolute;left:2312;top:-1562;width:59924;height:31150" coordorigin="2312,-1562" coordsize="59924,3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文字方塊 1" o:spid="_x0000_s1061" type="#_x0000_t202" style="position:absolute;left:36875;top:12904;width:13164;height:5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4DD32B38" w14:textId="77777777" w:rsidR="00A10F3A" w:rsidRPr="005427C7" w:rsidRDefault="00A10F3A" w:rsidP="00A10F3A">
                          <w:pPr>
                            <w:pStyle w:val="Web"/>
                            <w:spacing w:before="0" w:beforeAutospacing="0" w:after="0" w:afterAutospacing="0" w:line="0" w:lineRule="atLeast"/>
                            <w:jc w:val="center"/>
                            <w:rPr>
                              <w:b/>
                              <w:sz w:val="18"/>
                              <w:szCs w:val="18"/>
                            </w:rPr>
                          </w:pPr>
                          <w:r w:rsidRPr="005427C7">
                            <w:rPr>
                              <w:rFonts w:ascii="標楷體" w:eastAsia="標楷體" w:hAnsi="標楷體" w:cstheme="minorBidi" w:hint="eastAsia"/>
                              <w:b/>
                              <w:color w:val="000000" w:themeColor="text1"/>
                              <w:kern w:val="24"/>
                              <w:sz w:val="18"/>
                              <w:szCs w:val="18"/>
                            </w:rPr>
                            <w:t>工程類</w:t>
                          </w:r>
                        </w:p>
                        <w:p w14:paraId="392DEFB1" w14:textId="77777777" w:rsidR="00A10F3A" w:rsidRPr="005427C7" w:rsidRDefault="00A10F3A" w:rsidP="00A10F3A">
                          <w:pPr>
                            <w:pStyle w:val="Web"/>
                            <w:spacing w:before="0" w:beforeAutospacing="0" w:after="0" w:afterAutospacing="0" w:line="0" w:lineRule="atLeast"/>
                            <w:jc w:val="center"/>
                            <w:rPr>
                              <w:b/>
                              <w:sz w:val="18"/>
                              <w:szCs w:val="18"/>
                            </w:rPr>
                          </w:pPr>
                          <w:r w:rsidRPr="005427C7">
                            <w:rPr>
                              <w:rFonts w:ascii="標楷體" w:eastAsia="標楷體" w:hAnsi="標楷體" w:cstheme="minorBidi" w:hint="eastAsia"/>
                              <w:b/>
                              <w:color w:val="000000" w:themeColor="text1"/>
                              <w:kern w:val="24"/>
                              <w:sz w:val="18"/>
                              <w:szCs w:val="18"/>
                            </w:rPr>
                            <w:t>535億1,</w:t>
                          </w:r>
                          <w:r w:rsidRPr="005427C7">
                            <w:rPr>
                              <w:rFonts w:ascii="標楷體" w:eastAsia="標楷體" w:hAnsi="標楷體" w:cstheme="minorBidi"/>
                              <w:b/>
                              <w:color w:val="000000" w:themeColor="text1"/>
                              <w:kern w:val="24"/>
                              <w:sz w:val="18"/>
                              <w:szCs w:val="18"/>
                            </w:rPr>
                            <w:t>0</w:t>
                          </w:r>
                          <w:r w:rsidRPr="005427C7">
                            <w:rPr>
                              <w:rFonts w:ascii="標楷體" w:eastAsia="標楷體" w:hAnsi="標楷體" w:cstheme="minorBidi" w:hint="eastAsia"/>
                              <w:b/>
                              <w:color w:val="000000" w:themeColor="text1"/>
                              <w:kern w:val="24"/>
                              <w:sz w:val="18"/>
                              <w:szCs w:val="18"/>
                            </w:rPr>
                            <w:t>98萬餘元59</w:t>
                          </w:r>
                          <w:r w:rsidRPr="005427C7">
                            <w:rPr>
                              <w:rFonts w:ascii="標楷體" w:eastAsia="標楷體" w:hAnsi="標楷體" w:cstheme="minorBidi"/>
                              <w:b/>
                              <w:color w:val="000000" w:themeColor="text1"/>
                              <w:kern w:val="24"/>
                              <w:sz w:val="18"/>
                              <w:szCs w:val="18"/>
                            </w:rPr>
                            <w:t>.</w:t>
                          </w:r>
                          <w:r w:rsidRPr="005427C7">
                            <w:rPr>
                              <w:rFonts w:ascii="標楷體" w:eastAsia="標楷體" w:hAnsi="標楷體" w:cstheme="minorBidi" w:hint="eastAsia"/>
                              <w:b/>
                              <w:color w:val="000000" w:themeColor="text1"/>
                              <w:kern w:val="24"/>
                              <w:sz w:val="18"/>
                              <w:szCs w:val="18"/>
                            </w:rPr>
                            <w:t>73％</w:t>
                          </w:r>
                        </w:p>
                      </w:txbxContent>
                    </v:textbox>
                  </v:shape>
                  <v:shape id="文字方塊 10" o:spid="_x0000_s1062" type="#_x0000_t202" style="position:absolute;left:43714;top:2370;width:13278;height:5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0CPwQAAANsAAAAPAAAAZHJzL2Rvd25yZXYueG1sRI9Ba8JA&#10;FITvBf/D8gq91Y2K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Kw7QI/BAAAA2wAAAA8AAAAA&#10;AAAAAAAAAAAABwIAAGRycy9kb3ducmV2LnhtbFBLBQYAAAAAAwADALcAAAD1AgAAAAA=&#10;" filled="f" stroked="f">
                    <v:textbox style="mso-fit-shape-to-text:t">
                      <w:txbxContent>
                        <w:p w14:paraId="6E2414C4" w14:textId="77777777" w:rsidR="00A10F3A" w:rsidRPr="005427C7" w:rsidRDefault="00A10F3A" w:rsidP="00A10F3A">
                          <w:pPr>
                            <w:pStyle w:val="Web"/>
                            <w:spacing w:before="0" w:beforeAutospacing="0" w:after="0" w:afterAutospacing="0" w:line="0" w:lineRule="atLeast"/>
                            <w:jc w:val="center"/>
                            <w:rPr>
                              <w:b/>
                              <w:sz w:val="18"/>
                              <w:szCs w:val="18"/>
                            </w:rPr>
                          </w:pPr>
                          <w:r w:rsidRPr="005427C7">
                            <w:rPr>
                              <w:rFonts w:ascii="標楷體" w:eastAsia="標楷體" w:hAnsi="標楷體" w:cstheme="minorBidi" w:hint="eastAsia"/>
                              <w:b/>
                              <w:color w:val="000000" w:themeColor="text1"/>
                              <w:kern w:val="24"/>
                              <w:sz w:val="18"/>
                              <w:szCs w:val="18"/>
                            </w:rPr>
                            <w:t>財物類</w:t>
                          </w:r>
                        </w:p>
                        <w:p w14:paraId="793DA799" w14:textId="77777777" w:rsidR="00A10F3A" w:rsidRDefault="00A10F3A" w:rsidP="00A10F3A">
                          <w:pPr>
                            <w:pStyle w:val="Web"/>
                            <w:spacing w:before="0" w:beforeAutospacing="0" w:after="0" w:afterAutospacing="0" w:line="0" w:lineRule="atLeast"/>
                            <w:jc w:val="center"/>
                            <w:rPr>
                              <w:rFonts w:ascii="標楷體" w:eastAsia="標楷體" w:hAnsi="標楷體" w:cstheme="minorBidi"/>
                              <w:b/>
                              <w:color w:val="000000" w:themeColor="text1"/>
                              <w:kern w:val="24"/>
                              <w:sz w:val="18"/>
                              <w:szCs w:val="18"/>
                            </w:rPr>
                          </w:pPr>
                          <w:r w:rsidRPr="005427C7">
                            <w:rPr>
                              <w:rFonts w:ascii="標楷體" w:eastAsia="標楷體" w:hAnsi="標楷體" w:cstheme="minorBidi" w:hint="eastAsia"/>
                              <w:b/>
                              <w:color w:val="000000" w:themeColor="text1"/>
                              <w:kern w:val="24"/>
                              <w:sz w:val="18"/>
                              <w:szCs w:val="18"/>
                            </w:rPr>
                            <w:t>66億7,868萬餘元</w:t>
                          </w:r>
                        </w:p>
                        <w:p w14:paraId="4D539749" w14:textId="77777777" w:rsidR="00A10F3A" w:rsidRPr="005427C7" w:rsidRDefault="00A10F3A" w:rsidP="00A10F3A">
                          <w:pPr>
                            <w:pStyle w:val="Web"/>
                            <w:spacing w:before="0" w:beforeAutospacing="0" w:after="0" w:afterAutospacing="0" w:line="0" w:lineRule="atLeast"/>
                            <w:jc w:val="center"/>
                            <w:rPr>
                              <w:b/>
                              <w:sz w:val="18"/>
                              <w:szCs w:val="18"/>
                            </w:rPr>
                          </w:pPr>
                          <w:r w:rsidRPr="005427C7">
                            <w:rPr>
                              <w:rFonts w:ascii="標楷體" w:eastAsia="標楷體" w:hAnsi="標楷體" w:cstheme="minorBidi" w:hint="eastAsia"/>
                              <w:b/>
                              <w:color w:val="000000" w:themeColor="text1"/>
                              <w:kern w:val="24"/>
                              <w:sz w:val="18"/>
                              <w:szCs w:val="18"/>
                            </w:rPr>
                            <w:t>7.46％</w:t>
                          </w:r>
                        </w:p>
                      </w:txbxContent>
                    </v:textbox>
                  </v:shape>
                  <v:shape id="文字方塊 11" o:spid="_x0000_s1063" type="#_x0000_t202" style="position:absolute;left:48875;top:10207;width:13361;height:5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11BD81C0" w14:textId="77777777" w:rsidR="00A10F3A" w:rsidRPr="005427C7" w:rsidRDefault="00A10F3A" w:rsidP="00A10F3A">
                          <w:pPr>
                            <w:pStyle w:val="Web"/>
                            <w:spacing w:before="0" w:beforeAutospacing="0" w:after="0" w:afterAutospacing="0" w:line="0" w:lineRule="atLeast"/>
                            <w:jc w:val="center"/>
                            <w:rPr>
                              <w:b/>
                              <w:sz w:val="18"/>
                              <w:szCs w:val="18"/>
                            </w:rPr>
                          </w:pPr>
                          <w:r w:rsidRPr="005427C7">
                            <w:rPr>
                              <w:rFonts w:ascii="標楷體" w:eastAsia="標楷體" w:hAnsi="標楷體" w:cstheme="minorBidi" w:hint="eastAsia"/>
                              <w:b/>
                              <w:color w:val="000000" w:themeColor="text1"/>
                              <w:sz w:val="18"/>
                              <w:szCs w:val="18"/>
                            </w:rPr>
                            <w:t>勞務類</w:t>
                          </w:r>
                        </w:p>
                        <w:p w14:paraId="2E27655D" w14:textId="77777777" w:rsidR="00A10F3A" w:rsidRPr="005427C7" w:rsidRDefault="00A10F3A" w:rsidP="00A10F3A">
                          <w:pPr>
                            <w:pStyle w:val="Web"/>
                            <w:spacing w:before="0" w:beforeAutospacing="0" w:after="0" w:afterAutospacing="0" w:line="0" w:lineRule="atLeast"/>
                            <w:jc w:val="center"/>
                            <w:rPr>
                              <w:b/>
                              <w:sz w:val="18"/>
                              <w:szCs w:val="18"/>
                            </w:rPr>
                          </w:pPr>
                          <w:r w:rsidRPr="005427C7">
                            <w:rPr>
                              <w:rFonts w:ascii="標楷體" w:eastAsia="標楷體" w:hAnsi="標楷體" w:cstheme="minorBidi" w:hint="eastAsia"/>
                              <w:b/>
                              <w:color w:val="000000" w:themeColor="text1"/>
                              <w:sz w:val="18"/>
                              <w:szCs w:val="18"/>
                            </w:rPr>
                            <w:t>293億9,</w:t>
                          </w:r>
                          <w:r w:rsidRPr="005427C7">
                            <w:rPr>
                              <w:rFonts w:ascii="標楷體" w:eastAsia="標楷體" w:hAnsi="標楷體" w:cstheme="minorBidi"/>
                              <w:b/>
                              <w:color w:val="000000" w:themeColor="text1"/>
                              <w:sz w:val="18"/>
                              <w:szCs w:val="18"/>
                            </w:rPr>
                            <w:t>1</w:t>
                          </w:r>
                          <w:r w:rsidRPr="005427C7">
                            <w:rPr>
                              <w:rFonts w:ascii="標楷體" w:eastAsia="標楷體" w:hAnsi="標楷體" w:cstheme="minorBidi" w:hint="eastAsia"/>
                              <w:b/>
                              <w:color w:val="000000" w:themeColor="text1"/>
                              <w:sz w:val="18"/>
                              <w:szCs w:val="18"/>
                            </w:rPr>
                            <w:t>40萬餘元</w:t>
                          </w:r>
                        </w:p>
                        <w:p w14:paraId="3868669E" w14:textId="77777777" w:rsidR="00A10F3A" w:rsidRPr="005427C7" w:rsidRDefault="00A10F3A" w:rsidP="00A10F3A">
                          <w:pPr>
                            <w:pStyle w:val="Web"/>
                            <w:spacing w:before="0" w:beforeAutospacing="0" w:after="0" w:afterAutospacing="0" w:line="0" w:lineRule="atLeast"/>
                            <w:jc w:val="center"/>
                            <w:rPr>
                              <w:b/>
                              <w:sz w:val="18"/>
                              <w:szCs w:val="18"/>
                            </w:rPr>
                          </w:pPr>
                          <w:r w:rsidRPr="005427C7">
                            <w:rPr>
                              <w:rFonts w:ascii="標楷體" w:eastAsia="標楷體" w:hAnsi="標楷體" w:cstheme="minorBidi" w:hint="eastAsia"/>
                              <w:b/>
                              <w:color w:val="000000" w:themeColor="text1"/>
                              <w:sz w:val="18"/>
                              <w:szCs w:val="18"/>
                            </w:rPr>
                            <w:t>32.81％</w:t>
                          </w:r>
                        </w:p>
                      </w:txbxContent>
                    </v:textbox>
                  </v:shape>
                  <v:shape id="文字方塊 15" o:spid="_x0000_s1064" type="#_x0000_t202" style="position:absolute;left:6927;top:-1562;width:48979;height:2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" filled="f" stroked="f">
                    <v:textbox style="mso-fit-shape-to-text:t">
                      <w:txbxContent>
                        <w:p w14:paraId="5C5483B1" w14:textId="77777777" w:rsidR="00A10F3A" w:rsidRDefault="00A10F3A" w:rsidP="00A10F3A">
                          <w:pPr>
                            <w:pStyle w:val="Web"/>
                            <w:spacing w:before="0" w:beforeAutospacing="0" w:after="0" w:afterAutospacing="0" w:line="0" w:lineRule="atLeast"/>
                            <w:jc w:val="center"/>
                          </w:pPr>
                          <w:r>
                            <w:rPr>
                              <w:rFonts w:ascii="標楷體" w:eastAsia="標楷體" w:hAnsi="標楷體" w:cstheme="minorBidi" w:hint="eastAsia"/>
                              <w:b/>
                              <w:bCs/>
                              <w:color w:val="000000" w:themeColor="text1"/>
                              <w:kern w:val="24"/>
                            </w:rPr>
                            <w:t xml:space="preserve">圖2  </w:t>
                          </w:r>
                          <w:proofErr w:type="gramStart"/>
                          <w:r>
                            <w:rPr>
                              <w:rFonts w:ascii="標楷體" w:eastAsia="標楷體" w:hAnsi="標楷體" w:cstheme="minorBidi" w:hint="eastAsia"/>
                              <w:b/>
                              <w:bCs/>
                              <w:color w:val="000000" w:themeColor="text1"/>
                              <w:kern w:val="24"/>
                            </w:rPr>
                            <w:t>114</w:t>
                          </w:r>
                          <w:proofErr w:type="gramEnd"/>
                          <w:r>
                            <w:rPr>
                              <w:rFonts w:ascii="標楷體" w:eastAsia="標楷體" w:hAnsi="標楷體" w:cstheme="minorBidi" w:hint="eastAsia"/>
                              <w:b/>
                              <w:bCs/>
                              <w:color w:val="000000" w:themeColor="text1"/>
                              <w:kern w:val="24"/>
                            </w:rPr>
                            <w:t>年度各類採購件數、金額統計</w:t>
                          </w:r>
                        </w:p>
                      </w:txbxContent>
                    </v:textbox>
                  </v:shape>
                  <v:shape id="文字方塊 16" o:spid="_x0000_s1065" type="#_x0000_t202" style="position:absolute;left:2312;top:27187;width:41402;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" filled="f" stroked="f">
                    <v:textbox style="mso-fit-shape-to-text:t">
                      <w:txbxContent>
                        <w:p w14:paraId="71362BCC" w14:textId="77777777" w:rsidR="00A10F3A" w:rsidRDefault="00A10F3A" w:rsidP="00A10F3A">
                          <w:pPr>
                            <w:pStyle w:val="Web"/>
                            <w:spacing w:before="0" w:beforeAutospacing="0" w:after="0" w:afterAutospacing="0"/>
                          </w:pPr>
                          <w:r>
                            <w:rPr>
                              <w:rFonts w:ascii="標楷體" w:eastAsia="標楷體" w:hAnsi="標楷體" w:cstheme="minorBidi" w:hint="eastAsia"/>
                              <w:color w:val="000000" w:themeColor="text1"/>
                              <w:kern w:val="24"/>
                              <w:sz w:val="18"/>
                              <w:szCs w:val="18"/>
                            </w:rPr>
                            <w:t>資料來源：整理自行政院公共工程委員會政府電子採購網下載資料。</w:t>
                          </w:r>
                        </w:p>
                      </w:txbxContent>
                    </v:textbox>
                  </v:shape>
                </v:group>
                <w10:wrap type="square"/>
              </v:group>
              <o:OLEObject Type="Embed" ProgID="Excel.Chart.8" ShapeID="圖表 49" DrawAspect="Content" ObjectID="_1845459974" r:id="rId19">
                <o:FieldCodes>\s</o:FieldCodes>
              </o:OLEObject>
              <o:OLEObject Type="Embed" ProgID="Excel.Chart.8" ShapeID="圖表 50" DrawAspect="Content" ObjectID="_1845459975" r:id="rId20">
                <o:FieldCodes>\s</o:FieldCodes>
              </o:OLEObject>
            </w:pict>
          </mc:Fallback>
        </mc:AlternateContent>
      </w:r>
      <w:r w:rsidRPr="00A0326F">
        <w:rPr>
          <w:rFonts w:ascii="標楷體" w:eastAsia="標楷體" w:hAnsi="標楷體" w:hint="eastAsia"/>
          <w:szCs w:val="24"/>
        </w:rPr>
        <w:t>市</w:t>
      </w:r>
      <w:r w:rsidRPr="00853AE2">
        <w:rPr>
          <w:rFonts w:ascii="標楷體" w:eastAsia="標楷體" w:hAnsi="標楷體" w:hint="eastAsia"/>
          <w:szCs w:val="24"/>
        </w:rPr>
        <w:t>政府所</w:t>
      </w:r>
      <w:r w:rsidRPr="00423EB8">
        <w:rPr>
          <w:rFonts w:ascii="標楷體" w:eastAsia="標楷體" w:hAnsi="標楷體" w:hint="eastAsia"/>
          <w:szCs w:val="24"/>
        </w:rPr>
        <w:t>屬各機關學校辦理採購於</w:t>
      </w:r>
      <w:proofErr w:type="gramStart"/>
      <w:r w:rsidRPr="00423EB8">
        <w:rPr>
          <w:rFonts w:ascii="標楷體" w:eastAsia="標楷體" w:hAnsi="標楷體" w:hint="eastAsia"/>
          <w:szCs w:val="24"/>
        </w:rPr>
        <w:t>114</w:t>
      </w:r>
      <w:proofErr w:type="gramEnd"/>
      <w:r w:rsidRPr="00423EB8">
        <w:rPr>
          <w:rFonts w:ascii="標楷體" w:eastAsia="標楷體" w:hAnsi="標楷體" w:hint="eastAsia"/>
          <w:szCs w:val="24"/>
        </w:rPr>
        <w:t>年度決標刊登政府電子採購網案件計10,910件，決標總金額895億8,107萬餘元，包括工程採購2,076件（19.03％），決標金額535億1,098萬餘元（59.73％）；財物採購2,749件（25.20％），決標金額66億7,868萬餘元（7.46％）；勞務採購6,085件（55.77％），決標金額293億9,140萬餘元（32.81％）（圖</w:t>
      </w:r>
      <w:r w:rsidRPr="00423EB8">
        <w:rPr>
          <w:rFonts w:ascii="標楷體" w:eastAsia="標楷體" w:hAnsi="標楷體"/>
          <w:szCs w:val="24"/>
        </w:rPr>
        <w:t>2</w:t>
      </w:r>
      <w:r w:rsidRPr="00423EB8">
        <w:rPr>
          <w:rFonts w:ascii="標楷體" w:eastAsia="標楷體" w:hAnsi="標楷體" w:hint="eastAsia"/>
          <w:szCs w:val="24"/>
        </w:rPr>
        <w:t>）。</w:t>
      </w:r>
    </w:p>
    <w:p w14:paraId="6B338C51" w14:textId="77777777" w:rsidR="00A10F3A" w:rsidRPr="00663209" w:rsidRDefault="00A10F3A" w:rsidP="0013606B">
      <w:pPr>
        <w:overflowPunct w:val="0"/>
        <w:snapToGrid w:val="0"/>
        <w:spacing w:line="560" w:lineRule="exact"/>
        <w:ind w:firstLineChars="200" w:firstLine="561"/>
        <w:jc w:val="both"/>
        <w:rPr>
          <w:rFonts w:ascii="標楷體" w:eastAsia="標楷體" w:hAnsi="標楷體"/>
          <w:b/>
          <w:snapToGrid w:val="0"/>
          <w:kern w:val="0"/>
          <w:sz w:val="28"/>
          <w:szCs w:val="28"/>
        </w:rPr>
      </w:pPr>
      <w:r w:rsidRPr="00A0326F">
        <w:rPr>
          <w:rFonts w:ascii="標楷體" w:eastAsia="標楷體" w:hAnsi="標楷體" w:hint="eastAsia"/>
          <w:b/>
          <w:snapToGrid w:val="0"/>
          <w:kern w:val="0"/>
          <w:sz w:val="28"/>
          <w:szCs w:val="28"/>
        </w:rPr>
        <w:t>（二）審計機關查核情形</w:t>
      </w:r>
    </w:p>
    <w:p w14:paraId="339AF1B1" w14:textId="77777777" w:rsidR="00A10F3A" w:rsidRPr="00CE5C18" w:rsidRDefault="00A10F3A" w:rsidP="00CE5C18">
      <w:pPr>
        <w:overflowPunct w:val="0"/>
        <w:snapToGrid w:val="0"/>
        <w:spacing w:line="560" w:lineRule="exact"/>
        <w:ind w:firstLineChars="200" w:firstLine="504"/>
        <w:rPr>
          <w:rFonts w:ascii="標楷體" w:eastAsia="標楷體" w:hAnsi="標楷體"/>
          <w:spacing w:val="6"/>
          <w:szCs w:val="24"/>
        </w:rPr>
      </w:pPr>
      <w:r w:rsidRPr="00CE5C18">
        <w:rPr>
          <w:rFonts w:ascii="標楷體" w:eastAsia="標楷體" w:hAnsi="標楷體" w:hint="eastAsia"/>
          <w:spacing w:val="6"/>
          <w:szCs w:val="24"/>
        </w:rPr>
        <w:t>本處查核市政府所屬各機關學校採購作業執行情形，發現尚待</w:t>
      </w:r>
      <w:proofErr w:type="gramStart"/>
      <w:r w:rsidRPr="00CE5C18">
        <w:rPr>
          <w:rFonts w:ascii="標楷體" w:eastAsia="標楷體" w:hAnsi="標楷體" w:hint="eastAsia"/>
          <w:spacing w:val="6"/>
          <w:szCs w:val="24"/>
        </w:rPr>
        <w:t>研</w:t>
      </w:r>
      <w:proofErr w:type="gramEnd"/>
      <w:r w:rsidRPr="00CE5C18">
        <w:rPr>
          <w:rFonts w:ascii="標楷體" w:eastAsia="標楷體" w:hAnsi="標楷體" w:hint="eastAsia"/>
          <w:spacing w:val="6"/>
          <w:szCs w:val="24"/>
        </w:rPr>
        <w:t>謀改進事項，</w:t>
      </w:r>
      <w:proofErr w:type="gramStart"/>
      <w:r w:rsidRPr="00CE5C18">
        <w:rPr>
          <w:rFonts w:ascii="標楷體" w:eastAsia="標楷體" w:hAnsi="標楷體" w:hint="eastAsia"/>
          <w:spacing w:val="6"/>
          <w:szCs w:val="24"/>
        </w:rPr>
        <w:t>歸納摘述如下</w:t>
      </w:r>
      <w:proofErr w:type="gramEnd"/>
      <w:r w:rsidRPr="00CE5C18">
        <w:rPr>
          <w:rFonts w:ascii="標楷體" w:eastAsia="標楷體" w:hAnsi="標楷體" w:hint="eastAsia"/>
          <w:spacing w:val="6"/>
          <w:szCs w:val="24"/>
        </w:rPr>
        <w:t>：</w:t>
      </w:r>
    </w:p>
    <w:p w14:paraId="5A36ED4A" w14:textId="66BF8122" w:rsidR="00A10F3A" w:rsidRPr="00AC564F" w:rsidRDefault="00A10F3A" w:rsidP="0013606B">
      <w:pPr>
        <w:overflowPunct w:val="0"/>
        <w:snapToGrid w:val="0"/>
        <w:spacing w:line="560" w:lineRule="exact"/>
        <w:ind w:firstLineChars="200" w:firstLine="480"/>
        <w:jc w:val="both"/>
        <w:rPr>
          <w:rFonts w:ascii="標楷體" w:eastAsia="標楷體" w:hAnsi="標楷體"/>
          <w:b/>
          <w:szCs w:val="24"/>
        </w:rPr>
      </w:pPr>
      <w:r>
        <w:rPr>
          <w:rFonts w:ascii="標楷體" w:eastAsia="標楷體" w:hAnsi="標楷體" w:hint="eastAsia"/>
          <w:b/>
          <w:szCs w:val="24"/>
        </w:rPr>
        <w:t>1.</w:t>
      </w:r>
      <w:r w:rsidRPr="00AC564F">
        <w:rPr>
          <w:rFonts w:ascii="標楷體" w:eastAsia="標楷體" w:hAnsi="標楷體" w:hint="eastAsia"/>
          <w:b/>
          <w:szCs w:val="24"/>
        </w:rPr>
        <w:t>殯葬管理處辦理空調設備維護保養、</w:t>
      </w:r>
      <w:proofErr w:type="gramStart"/>
      <w:r w:rsidRPr="00AC564F">
        <w:rPr>
          <w:rFonts w:ascii="標楷體" w:eastAsia="標楷體" w:hAnsi="標楷體" w:hint="eastAsia"/>
          <w:b/>
          <w:szCs w:val="24"/>
        </w:rPr>
        <w:t>拜飯業務</w:t>
      </w:r>
      <w:proofErr w:type="gramEnd"/>
      <w:r w:rsidRPr="00AC564F">
        <w:rPr>
          <w:rFonts w:ascii="標楷體" w:eastAsia="標楷體" w:hAnsi="標楷體" w:hint="eastAsia"/>
          <w:b/>
          <w:szCs w:val="24"/>
        </w:rPr>
        <w:t>與清潔管理勞務採購案，維持治喪環境品質與衛生，惟廠商未確實申報勞工投保薪資或繳足勞工退休金負擔金額，有待檢討改善：</w:t>
      </w:r>
      <w:r w:rsidRPr="00AC564F">
        <w:rPr>
          <w:rFonts w:ascii="標楷體" w:eastAsia="標楷體" w:hAnsi="標楷體" w:hint="eastAsia"/>
          <w:color w:val="000000"/>
          <w:szCs w:val="24"/>
        </w:rPr>
        <w:t>殯葬管理處為</w:t>
      </w:r>
      <w:r w:rsidRPr="00AC564F">
        <w:rPr>
          <w:rFonts w:ascii="標楷體" w:eastAsia="標楷體" w:hAnsi="標楷體"/>
          <w:color w:val="000000"/>
          <w:szCs w:val="24"/>
        </w:rPr>
        <w:t>維持治喪環境品質與衛生</w:t>
      </w:r>
      <w:r w:rsidRPr="00AC564F">
        <w:rPr>
          <w:rFonts w:ascii="標楷體" w:eastAsia="標楷體" w:hAnsi="標楷體" w:hint="eastAsia"/>
          <w:color w:val="000000"/>
          <w:szCs w:val="24"/>
        </w:rPr>
        <w:t>，陸續辦理113及</w:t>
      </w:r>
      <w:proofErr w:type="gramStart"/>
      <w:r w:rsidRPr="00AC564F">
        <w:rPr>
          <w:rFonts w:ascii="標楷體" w:eastAsia="標楷體" w:hAnsi="標楷體" w:hint="eastAsia"/>
          <w:color w:val="000000"/>
          <w:szCs w:val="24"/>
        </w:rPr>
        <w:t>114</w:t>
      </w:r>
      <w:proofErr w:type="gramEnd"/>
      <w:r w:rsidRPr="00AC564F">
        <w:rPr>
          <w:rFonts w:ascii="標楷體" w:eastAsia="標楷體" w:hAnsi="標楷體" w:hint="eastAsia"/>
          <w:color w:val="000000"/>
          <w:szCs w:val="24"/>
        </w:rPr>
        <w:t>年度「空調設備維護保養案」採購案，決標日期分別為112年12月1日及113年11月6日，決標金額285萬餘元及318萬餘元；</w:t>
      </w:r>
      <w:proofErr w:type="gramStart"/>
      <w:r w:rsidRPr="00AC564F">
        <w:rPr>
          <w:rFonts w:ascii="標楷體" w:eastAsia="標楷體" w:hAnsi="標楷體" w:hint="eastAsia"/>
          <w:color w:val="000000"/>
          <w:szCs w:val="24"/>
        </w:rPr>
        <w:t>113</w:t>
      </w:r>
      <w:proofErr w:type="gramEnd"/>
      <w:r w:rsidRPr="00AC564F">
        <w:rPr>
          <w:rFonts w:ascii="標楷體" w:eastAsia="標楷體" w:hAnsi="標楷體" w:hint="eastAsia"/>
          <w:color w:val="000000"/>
          <w:szCs w:val="24"/>
        </w:rPr>
        <w:t>年度「牌位</w:t>
      </w:r>
      <w:proofErr w:type="gramStart"/>
      <w:r w:rsidRPr="00AC564F">
        <w:rPr>
          <w:rFonts w:ascii="標楷體" w:eastAsia="標楷體" w:hAnsi="標楷體" w:hint="eastAsia"/>
          <w:color w:val="000000"/>
          <w:szCs w:val="24"/>
        </w:rPr>
        <w:t>區拜飯</w:t>
      </w:r>
      <w:proofErr w:type="gramEnd"/>
      <w:r w:rsidRPr="00AC564F">
        <w:rPr>
          <w:rFonts w:ascii="標楷體" w:eastAsia="標楷體" w:hAnsi="標楷體" w:hint="eastAsia"/>
          <w:color w:val="000000"/>
          <w:szCs w:val="24"/>
        </w:rPr>
        <w:t>業務及清潔管理勞務委外」採購</w:t>
      </w:r>
      <w:r w:rsidRPr="00AC564F">
        <w:rPr>
          <w:rFonts w:ascii="標楷體" w:eastAsia="標楷體" w:hAnsi="標楷體"/>
          <w:color w:val="000000"/>
          <w:szCs w:val="24"/>
        </w:rPr>
        <w:t>案</w:t>
      </w:r>
      <w:r w:rsidRPr="00AC564F">
        <w:rPr>
          <w:rFonts w:ascii="標楷體" w:eastAsia="標楷體" w:hAnsi="標楷體" w:hint="eastAsia"/>
          <w:color w:val="000000"/>
          <w:szCs w:val="24"/>
        </w:rPr>
        <w:t>，決標日期112年12月26日，決標金額638萬元。經查部分廠商為其派駐勞工投保勞工保險、就業保險、職業災害保險，未確實申報勞工之投保薪資，將部分勞工投保薪資金額以多報少，或未</w:t>
      </w:r>
      <w:proofErr w:type="gramStart"/>
      <w:r w:rsidRPr="00AC564F">
        <w:rPr>
          <w:rFonts w:ascii="標楷體" w:eastAsia="標楷體" w:hAnsi="標楷體" w:hint="eastAsia"/>
          <w:color w:val="000000"/>
          <w:szCs w:val="24"/>
        </w:rPr>
        <w:t>繳足應為</w:t>
      </w:r>
      <w:proofErr w:type="gramEnd"/>
      <w:r w:rsidRPr="00AC564F">
        <w:rPr>
          <w:rFonts w:ascii="標楷體" w:eastAsia="標楷體" w:hAnsi="標楷體" w:hint="eastAsia"/>
          <w:color w:val="000000"/>
          <w:szCs w:val="24"/>
        </w:rPr>
        <w:t>勞工負擔提繳之退休金，影響</w:t>
      </w:r>
      <w:r w:rsidRPr="00AC564F">
        <w:rPr>
          <w:rFonts w:ascii="標楷體" w:eastAsia="標楷體" w:hAnsi="標楷體" w:hint="eastAsia"/>
          <w:color w:val="000000"/>
          <w:szCs w:val="24"/>
        </w:rPr>
        <w:lastRenderedPageBreak/>
        <w:t>勞工權益，惟該處未依勞工保險條例、勞工退休金條例等規定將廠商移送主管機關查處，經函請檢討改善。</w:t>
      </w:r>
      <w:r w:rsidRPr="00AC564F">
        <w:rPr>
          <w:rFonts w:ascii="標楷體" w:eastAsia="標楷體" w:hAnsi="標楷體" w:hint="eastAsia"/>
          <w:szCs w:val="24"/>
        </w:rPr>
        <w:t>（詳乙-</w:t>
      </w:r>
      <w:r w:rsidR="00085AE1">
        <w:rPr>
          <w:rFonts w:ascii="標楷體" w:eastAsia="標楷體" w:hAnsi="標楷體" w:hint="eastAsia"/>
          <w:szCs w:val="24"/>
        </w:rPr>
        <w:t>37</w:t>
      </w:r>
      <w:r w:rsidRPr="00AC564F">
        <w:rPr>
          <w:rFonts w:ascii="標楷體" w:eastAsia="標楷體" w:hAnsi="標楷體" w:hint="eastAsia"/>
          <w:szCs w:val="24"/>
        </w:rPr>
        <w:t>頁）</w:t>
      </w:r>
    </w:p>
    <w:p w14:paraId="083A0F7F" w14:textId="1F7DE57D" w:rsidR="00A10F3A" w:rsidRPr="00AC564F" w:rsidRDefault="00A10F3A" w:rsidP="0013606B">
      <w:pPr>
        <w:overflowPunct w:val="0"/>
        <w:snapToGrid w:val="0"/>
        <w:spacing w:line="540" w:lineRule="exact"/>
        <w:ind w:firstLineChars="200" w:firstLine="480"/>
        <w:jc w:val="both"/>
        <w:rPr>
          <w:rFonts w:ascii="標楷體" w:eastAsia="標楷體" w:hAnsi="標楷體"/>
          <w:b/>
          <w:szCs w:val="24"/>
        </w:rPr>
      </w:pPr>
      <w:r>
        <w:rPr>
          <w:rFonts w:ascii="標楷體" w:eastAsia="標楷體" w:hAnsi="標楷體" w:hint="eastAsia"/>
          <w:b/>
          <w:szCs w:val="24"/>
        </w:rPr>
        <w:t>2.</w:t>
      </w:r>
      <w:r w:rsidRPr="00AC564F">
        <w:rPr>
          <w:rFonts w:ascii="標楷體" w:eastAsia="標楷體" w:hAnsi="標楷體" w:hint="eastAsia"/>
          <w:b/>
          <w:szCs w:val="24"/>
        </w:rPr>
        <w:t>農業局補助民間團體辦理農業</w:t>
      </w:r>
      <w:proofErr w:type="gramStart"/>
      <w:r w:rsidRPr="00AC564F">
        <w:rPr>
          <w:rFonts w:ascii="標楷體" w:eastAsia="標楷體" w:hAnsi="標楷體" w:hint="eastAsia"/>
          <w:b/>
          <w:szCs w:val="24"/>
        </w:rPr>
        <w:t>產銷推展</w:t>
      </w:r>
      <w:proofErr w:type="gramEnd"/>
      <w:r w:rsidRPr="00AC564F">
        <w:rPr>
          <w:rFonts w:ascii="標楷體" w:eastAsia="標楷體" w:hAnsi="標楷體" w:hint="eastAsia"/>
          <w:b/>
          <w:szCs w:val="24"/>
        </w:rPr>
        <w:t>工作，促進農業發展，惟採購監督作業未盡落實，且補助要點規範未</w:t>
      </w:r>
      <w:proofErr w:type="gramStart"/>
      <w:r w:rsidRPr="00AC564F">
        <w:rPr>
          <w:rFonts w:ascii="標楷體" w:eastAsia="標楷體" w:hAnsi="標楷體" w:hint="eastAsia"/>
          <w:b/>
          <w:szCs w:val="24"/>
        </w:rPr>
        <w:t>臻</w:t>
      </w:r>
      <w:proofErr w:type="gramEnd"/>
      <w:r w:rsidRPr="00AC564F">
        <w:rPr>
          <w:rFonts w:ascii="標楷體" w:eastAsia="標楷體" w:hAnsi="標楷體" w:hint="eastAsia"/>
          <w:b/>
          <w:szCs w:val="24"/>
        </w:rPr>
        <w:t>周延，有待</w:t>
      </w:r>
      <w:proofErr w:type="gramStart"/>
      <w:r w:rsidRPr="00AC564F">
        <w:rPr>
          <w:rFonts w:ascii="標楷體" w:eastAsia="標楷體" w:hAnsi="標楷體" w:hint="eastAsia"/>
          <w:b/>
          <w:szCs w:val="24"/>
        </w:rPr>
        <w:t>研</w:t>
      </w:r>
      <w:proofErr w:type="gramEnd"/>
      <w:r w:rsidRPr="00AC564F">
        <w:rPr>
          <w:rFonts w:ascii="標楷體" w:eastAsia="標楷體" w:hAnsi="標楷體" w:hint="eastAsia"/>
          <w:b/>
          <w:szCs w:val="24"/>
        </w:rPr>
        <w:t>謀改善：</w:t>
      </w:r>
      <w:r w:rsidRPr="00AC564F">
        <w:rPr>
          <w:rFonts w:ascii="標楷體" w:eastAsia="標楷體" w:hAnsi="標楷體" w:hint="eastAsia"/>
          <w:color w:val="000000"/>
          <w:szCs w:val="24"/>
        </w:rPr>
        <w:t>農業局為鼓勵農（漁、人）民團體或個人，改善農業推廣與產銷設施設備，加強農業產銷及農產品展示工作，於100年10月17日訂定「新北市政府農業</w:t>
      </w:r>
      <w:proofErr w:type="gramStart"/>
      <w:r w:rsidRPr="00AC564F">
        <w:rPr>
          <w:rFonts w:ascii="標楷體" w:eastAsia="標楷體" w:hAnsi="標楷體" w:hint="eastAsia"/>
          <w:color w:val="000000"/>
          <w:szCs w:val="24"/>
        </w:rPr>
        <w:t>產銷推展</w:t>
      </w:r>
      <w:proofErr w:type="gramEnd"/>
      <w:r w:rsidRPr="00AC564F">
        <w:rPr>
          <w:rFonts w:ascii="標楷體" w:eastAsia="標楷體" w:hAnsi="標楷體" w:hint="eastAsia"/>
          <w:color w:val="000000"/>
          <w:szCs w:val="24"/>
        </w:rPr>
        <w:t>工作補助要點」（下稱農產補助要點），每年補助相關民間團體或個人辦理農業</w:t>
      </w:r>
      <w:proofErr w:type="gramStart"/>
      <w:r w:rsidRPr="00AC564F">
        <w:rPr>
          <w:rFonts w:ascii="標楷體" w:eastAsia="標楷體" w:hAnsi="標楷體" w:hint="eastAsia"/>
          <w:color w:val="000000"/>
          <w:szCs w:val="24"/>
        </w:rPr>
        <w:t>產銷推展</w:t>
      </w:r>
      <w:proofErr w:type="gramEnd"/>
      <w:r w:rsidRPr="00AC564F">
        <w:rPr>
          <w:rFonts w:ascii="標楷體" w:eastAsia="標楷體" w:hAnsi="標楷體" w:hint="eastAsia"/>
          <w:color w:val="000000"/>
          <w:szCs w:val="24"/>
        </w:rPr>
        <w:t>工作，並辦理計畫經費管制考核等作業。近</w:t>
      </w:r>
      <w:proofErr w:type="gramStart"/>
      <w:r w:rsidRPr="00AC564F">
        <w:rPr>
          <w:rFonts w:ascii="標楷體" w:eastAsia="標楷體" w:hAnsi="標楷體" w:hint="eastAsia"/>
          <w:color w:val="000000"/>
          <w:szCs w:val="24"/>
        </w:rPr>
        <w:t>3</w:t>
      </w:r>
      <w:proofErr w:type="gramEnd"/>
      <w:r w:rsidRPr="00AC564F">
        <w:rPr>
          <w:rFonts w:ascii="標楷體" w:eastAsia="標楷體" w:hAnsi="標楷體" w:hint="eastAsia"/>
          <w:color w:val="000000"/>
          <w:szCs w:val="24"/>
        </w:rPr>
        <w:t>年</w:t>
      </w:r>
      <w:r>
        <w:rPr>
          <w:rFonts w:ascii="標楷體" w:eastAsia="標楷體" w:hAnsi="標楷體" w:hint="eastAsia"/>
          <w:color w:val="000000"/>
          <w:szCs w:val="24"/>
        </w:rPr>
        <w:t>度</w:t>
      </w:r>
      <w:r w:rsidRPr="00AC564F">
        <w:rPr>
          <w:rFonts w:ascii="標楷體" w:eastAsia="標楷體" w:hAnsi="標楷體" w:hint="eastAsia"/>
          <w:color w:val="000000"/>
          <w:szCs w:val="24"/>
        </w:rPr>
        <w:t>（112至114年度）該局分別編列補助預算1億6,564萬餘元、2億67萬餘元及2億1,425萬餘元，截至114年底止，累計已核定設施設備更新修繕相關補助案件298案。經查其執行情形，核有：（1）部分受補助團體對適用政府採購法規定（公告金額以上採購）案件，拆分數案採購未辦理公告招標，該局未落實監督機制；（2）農產補助要點對專案補助案件預期效果衡量考核規範未盡嚴謹周妥，類似受補助設施修繕案件填報預期效果，部分有量化數據，部分則無，填報內容存有落差等情事，經函請檢討改善。</w:t>
      </w:r>
      <w:r w:rsidRPr="00AC564F">
        <w:rPr>
          <w:rFonts w:ascii="標楷體" w:eastAsia="標楷體" w:hAnsi="標楷體" w:hint="eastAsia"/>
          <w:szCs w:val="24"/>
        </w:rPr>
        <w:t>（詳乙-</w:t>
      </w:r>
      <w:r w:rsidR="00E2510E">
        <w:rPr>
          <w:rFonts w:ascii="標楷體" w:eastAsia="標楷體" w:hAnsi="標楷體" w:hint="eastAsia"/>
          <w:szCs w:val="24"/>
        </w:rPr>
        <w:t>81</w:t>
      </w:r>
      <w:r w:rsidRPr="00AC564F">
        <w:rPr>
          <w:rFonts w:ascii="標楷體" w:eastAsia="標楷體" w:hAnsi="標楷體" w:hint="eastAsia"/>
          <w:szCs w:val="24"/>
        </w:rPr>
        <w:t>頁）</w:t>
      </w:r>
    </w:p>
    <w:p w14:paraId="367125EC" w14:textId="6BD712A0" w:rsidR="00A10F3A" w:rsidRDefault="00A10F3A" w:rsidP="004E01EB">
      <w:pPr>
        <w:overflowPunct w:val="0"/>
        <w:snapToGrid w:val="0"/>
        <w:spacing w:line="530" w:lineRule="exact"/>
        <w:ind w:firstLineChars="200" w:firstLine="480"/>
        <w:jc w:val="both"/>
        <w:rPr>
          <w:rFonts w:ascii="標楷體" w:eastAsia="標楷體" w:hAnsi="標楷體"/>
          <w:b/>
          <w:szCs w:val="24"/>
        </w:rPr>
      </w:pPr>
      <w:r>
        <w:rPr>
          <w:rFonts w:ascii="標楷體" w:eastAsia="標楷體" w:hAnsi="標楷體" w:hint="eastAsia"/>
          <w:b/>
          <w:szCs w:val="24"/>
        </w:rPr>
        <w:t>3.</w:t>
      </w:r>
      <w:r w:rsidRPr="00674403">
        <w:rPr>
          <w:rFonts w:ascii="標楷體" w:eastAsia="標楷體" w:hAnsi="標楷體" w:hint="eastAsia"/>
          <w:b/>
          <w:szCs w:val="24"/>
        </w:rPr>
        <w:t>新北市立聯合醫院採購醫療設備及資訊系統，並辦理資訊安全管理稽核，提升醫療品質及維護個資安全，</w:t>
      </w:r>
      <w:proofErr w:type="gramStart"/>
      <w:r w:rsidRPr="00674403">
        <w:rPr>
          <w:rFonts w:ascii="標楷體" w:eastAsia="標楷體" w:hAnsi="標楷體" w:hint="eastAsia"/>
          <w:b/>
          <w:szCs w:val="24"/>
        </w:rPr>
        <w:t>惟訂定</w:t>
      </w:r>
      <w:proofErr w:type="gramEnd"/>
      <w:r w:rsidRPr="00674403">
        <w:rPr>
          <w:rFonts w:ascii="標楷體" w:eastAsia="標楷體" w:hAnsi="標楷體" w:hint="eastAsia"/>
          <w:b/>
          <w:szCs w:val="24"/>
        </w:rPr>
        <w:t>採購規格、履約管理等作業未</w:t>
      </w:r>
      <w:proofErr w:type="gramStart"/>
      <w:r w:rsidRPr="00674403">
        <w:rPr>
          <w:rFonts w:ascii="標楷體" w:eastAsia="標楷體" w:hAnsi="標楷體" w:hint="eastAsia"/>
          <w:b/>
          <w:szCs w:val="24"/>
        </w:rPr>
        <w:t>臻</w:t>
      </w:r>
      <w:proofErr w:type="gramEnd"/>
      <w:r w:rsidRPr="00674403">
        <w:rPr>
          <w:rFonts w:ascii="標楷體" w:eastAsia="標楷體" w:hAnsi="標楷體" w:hint="eastAsia"/>
          <w:b/>
          <w:szCs w:val="24"/>
        </w:rPr>
        <w:t>周妥，且資訊管理使用稽核改善措施未落實執行，有待</w:t>
      </w:r>
      <w:proofErr w:type="gramStart"/>
      <w:r w:rsidRPr="00674403">
        <w:rPr>
          <w:rFonts w:ascii="標楷體" w:eastAsia="標楷體" w:hAnsi="標楷體" w:hint="eastAsia"/>
          <w:b/>
          <w:szCs w:val="24"/>
        </w:rPr>
        <w:t>研</w:t>
      </w:r>
      <w:proofErr w:type="gramEnd"/>
      <w:r w:rsidRPr="00674403">
        <w:rPr>
          <w:rFonts w:ascii="標楷體" w:eastAsia="標楷體" w:hAnsi="標楷體" w:hint="eastAsia"/>
          <w:b/>
          <w:szCs w:val="24"/>
        </w:rPr>
        <w:t>謀改善：</w:t>
      </w:r>
      <w:r w:rsidRPr="00820EE9">
        <w:rPr>
          <w:rFonts w:ascii="標楷體" w:eastAsia="標楷體" w:hAnsi="標楷體" w:hint="eastAsia"/>
          <w:color w:val="000000"/>
          <w:szCs w:val="24"/>
        </w:rPr>
        <w:t>新北市立聯合醫院為提升醫療品質，汰舊換新既有高頻數位X</w:t>
      </w:r>
      <w:proofErr w:type="gramStart"/>
      <w:r w:rsidRPr="00820EE9">
        <w:rPr>
          <w:rFonts w:ascii="標楷體" w:eastAsia="標楷體" w:hAnsi="標楷體" w:hint="eastAsia"/>
          <w:color w:val="000000"/>
          <w:szCs w:val="24"/>
        </w:rPr>
        <w:t>光機暨相關</w:t>
      </w:r>
      <w:proofErr w:type="gramEnd"/>
      <w:r w:rsidRPr="00820EE9">
        <w:rPr>
          <w:rFonts w:ascii="標楷體" w:eastAsia="標楷體" w:hAnsi="標楷體" w:hint="eastAsia"/>
          <w:color w:val="000000"/>
          <w:szCs w:val="24"/>
        </w:rPr>
        <w:t>設備，並維護改善既有醫療資訊系統（H</w:t>
      </w:r>
      <w:r w:rsidRPr="00820EE9">
        <w:rPr>
          <w:rFonts w:ascii="標楷體" w:eastAsia="標楷體" w:hAnsi="標楷體"/>
          <w:color w:val="000000"/>
          <w:szCs w:val="24"/>
        </w:rPr>
        <w:t>ealthcare Information System</w:t>
      </w:r>
      <w:r w:rsidRPr="00820EE9">
        <w:rPr>
          <w:rFonts w:ascii="標楷體" w:eastAsia="標楷體" w:hAnsi="標楷體" w:hint="eastAsia"/>
          <w:color w:val="000000"/>
          <w:szCs w:val="24"/>
        </w:rPr>
        <w:t>, HIS），進而開發次世代系統，分別辦理高頻數位X</w:t>
      </w:r>
      <w:proofErr w:type="gramStart"/>
      <w:r w:rsidRPr="00820EE9">
        <w:rPr>
          <w:rFonts w:ascii="標楷體" w:eastAsia="標楷體" w:hAnsi="標楷體" w:hint="eastAsia"/>
          <w:color w:val="000000"/>
          <w:szCs w:val="24"/>
        </w:rPr>
        <w:t>光機含偵測</w:t>
      </w:r>
      <w:proofErr w:type="gramEnd"/>
      <w:r w:rsidRPr="00820EE9">
        <w:rPr>
          <w:rFonts w:ascii="標楷體" w:eastAsia="標楷體" w:hAnsi="標楷體" w:hint="eastAsia"/>
          <w:color w:val="000000"/>
          <w:szCs w:val="24"/>
        </w:rPr>
        <w:t>板1套採購案，決標日期115年1月20日，決標金額850萬元；醫療資訊系統維護及增修案一式採購案，決標日期113年12月11日，決標金額276萬餘元；醫療資訊系統次世代架構建置案採購案，決標日期114年2月5日，決標金額750萬元，同年11月1日啟用。另該院為維護HIS系統個人資料檔案安全，已訂定該院個人資料檔案安全維護計畫，並進行資訊管理使用稽核。經查其執行情形，核有：（1）訂定X光機採購案設備規格時，未善用衛生福利部食品藥物管理署建置「醫療器材許可證查詢系統」內登載醫療器材說明書資訊，逐項比對採購規格之合理性；（2）辦理次世代HIS系統採購案，原有HIS系統中</w:t>
      </w:r>
      <w:proofErr w:type="gramStart"/>
      <w:r w:rsidRPr="00820EE9">
        <w:rPr>
          <w:rFonts w:ascii="標楷體" w:eastAsia="標楷體" w:hAnsi="標楷體" w:hint="eastAsia"/>
          <w:color w:val="000000"/>
          <w:szCs w:val="24"/>
        </w:rPr>
        <w:t>之藥事照</w:t>
      </w:r>
      <w:proofErr w:type="gramEnd"/>
      <w:r w:rsidRPr="00820EE9">
        <w:rPr>
          <w:rFonts w:ascii="標楷體" w:eastAsia="標楷體" w:hAnsi="標楷體" w:hint="eastAsia"/>
          <w:color w:val="000000"/>
          <w:szCs w:val="24"/>
        </w:rPr>
        <w:t>護系統優化功能，包括：AI藥師助手、AI文字編修、</w:t>
      </w:r>
      <w:proofErr w:type="gramStart"/>
      <w:r w:rsidRPr="00820EE9">
        <w:rPr>
          <w:rFonts w:ascii="標楷體" w:eastAsia="標楷體" w:hAnsi="標楷體" w:hint="eastAsia"/>
          <w:color w:val="000000"/>
          <w:szCs w:val="24"/>
        </w:rPr>
        <w:t>醫事照</w:t>
      </w:r>
      <w:proofErr w:type="gramEnd"/>
      <w:r w:rsidRPr="00820EE9">
        <w:rPr>
          <w:rFonts w:ascii="標楷體" w:eastAsia="標楷體" w:hAnsi="標楷體" w:hint="eastAsia"/>
          <w:color w:val="000000"/>
          <w:szCs w:val="24"/>
        </w:rPr>
        <w:t>護之藥品適當性評估等，廠商未依約拋轉至新系統，且藥師訪視紀錄仍需由藥師逐筆匯入，無法系統化自動匯入與整</w:t>
      </w:r>
      <w:r w:rsidRPr="00820EE9">
        <w:rPr>
          <w:rFonts w:ascii="標楷體" w:eastAsia="標楷體" w:hAnsi="標楷體" w:hint="eastAsia"/>
          <w:color w:val="000000"/>
          <w:szCs w:val="24"/>
        </w:rPr>
        <w:lastRenderedPageBreak/>
        <w:t>理資料；（3）據113及</w:t>
      </w:r>
      <w:proofErr w:type="gramStart"/>
      <w:r w:rsidRPr="00820EE9">
        <w:rPr>
          <w:rFonts w:ascii="標楷體" w:eastAsia="標楷體" w:hAnsi="標楷體" w:hint="eastAsia"/>
          <w:color w:val="000000"/>
          <w:szCs w:val="24"/>
        </w:rPr>
        <w:t>114</w:t>
      </w:r>
      <w:proofErr w:type="gramEnd"/>
      <w:r w:rsidRPr="00820EE9">
        <w:rPr>
          <w:rFonts w:ascii="標楷體" w:eastAsia="標楷體" w:hAnsi="標楷體" w:hint="eastAsia"/>
          <w:color w:val="000000"/>
          <w:szCs w:val="24"/>
        </w:rPr>
        <w:t>年度資訊管理使用稽核報告所載，</w:t>
      </w:r>
      <w:proofErr w:type="gramStart"/>
      <w:r w:rsidRPr="00820EE9">
        <w:rPr>
          <w:rFonts w:ascii="標楷體" w:eastAsia="標楷體" w:hAnsi="標楷體" w:hint="eastAsia"/>
          <w:color w:val="000000"/>
          <w:szCs w:val="24"/>
        </w:rPr>
        <w:t>研</w:t>
      </w:r>
      <w:proofErr w:type="gramEnd"/>
      <w:r w:rsidRPr="00820EE9">
        <w:rPr>
          <w:rFonts w:ascii="標楷體" w:eastAsia="標楷體" w:hAnsi="標楷體" w:hint="eastAsia"/>
          <w:color w:val="000000"/>
          <w:szCs w:val="24"/>
        </w:rPr>
        <w:t>擬於次世代HIS系統完善查詢軌跡記錄</w:t>
      </w:r>
      <w:proofErr w:type="gramStart"/>
      <w:r w:rsidRPr="00820EE9">
        <w:rPr>
          <w:rFonts w:ascii="標楷體" w:eastAsia="標楷體" w:hAnsi="標楷體" w:hint="eastAsia"/>
          <w:color w:val="000000"/>
          <w:szCs w:val="24"/>
        </w:rPr>
        <w:t>檔</w:t>
      </w:r>
      <w:proofErr w:type="gramEnd"/>
      <w:r w:rsidRPr="00820EE9">
        <w:rPr>
          <w:rFonts w:ascii="標楷體" w:eastAsia="標楷體" w:hAnsi="標楷體" w:hint="eastAsia"/>
          <w:color w:val="000000"/>
          <w:szCs w:val="24"/>
        </w:rPr>
        <w:t>稽核日誌（Log）功能，並規劃訂定HIS系統使用管理作業要點，</w:t>
      </w:r>
      <w:proofErr w:type="gramStart"/>
      <w:r w:rsidRPr="00820EE9">
        <w:rPr>
          <w:rFonts w:ascii="標楷體" w:eastAsia="標楷體" w:hAnsi="標楷體" w:hint="eastAsia"/>
          <w:color w:val="000000"/>
          <w:szCs w:val="24"/>
        </w:rPr>
        <w:t>惟次世代</w:t>
      </w:r>
      <w:proofErr w:type="gramEnd"/>
      <w:r w:rsidRPr="00820EE9">
        <w:rPr>
          <w:rFonts w:ascii="標楷體" w:eastAsia="標楷體" w:hAnsi="標楷體" w:hint="eastAsia"/>
          <w:color w:val="000000"/>
          <w:szCs w:val="24"/>
        </w:rPr>
        <w:t>HIS系統已於114年11月1日試運轉，稽核日誌（Log）功能尚未建置，HIS系統使用管理作業要點亦</w:t>
      </w:r>
      <w:proofErr w:type="gramStart"/>
      <w:r w:rsidRPr="00820EE9">
        <w:rPr>
          <w:rFonts w:ascii="標楷體" w:eastAsia="標楷體" w:hAnsi="標楷體" w:hint="eastAsia"/>
          <w:color w:val="000000"/>
          <w:szCs w:val="24"/>
        </w:rPr>
        <w:t>未完成訂定</w:t>
      </w:r>
      <w:proofErr w:type="gramEnd"/>
      <w:r w:rsidRPr="00820EE9">
        <w:rPr>
          <w:rFonts w:ascii="標楷體" w:eastAsia="標楷體" w:hAnsi="標楷體" w:hint="eastAsia"/>
          <w:color w:val="000000"/>
          <w:szCs w:val="24"/>
        </w:rPr>
        <w:t>等情事，經函請檢討改善。（詳乙-</w:t>
      </w:r>
      <w:r w:rsidR="00E2510E">
        <w:rPr>
          <w:rFonts w:ascii="標楷體" w:eastAsia="標楷體" w:hAnsi="標楷體" w:hint="eastAsia"/>
          <w:color w:val="000000"/>
          <w:szCs w:val="24"/>
        </w:rPr>
        <w:t>105</w:t>
      </w:r>
      <w:r w:rsidRPr="00820EE9">
        <w:rPr>
          <w:rFonts w:ascii="標楷體" w:eastAsia="標楷體" w:hAnsi="標楷體" w:hint="eastAsia"/>
          <w:color w:val="000000"/>
          <w:szCs w:val="24"/>
        </w:rPr>
        <w:t>頁）</w:t>
      </w:r>
    </w:p>
    <w:p w14:paraId="2DC89DB6" w14:textId="0FC86813" w:rsidR="00A10F3A" w:rsidRDefault="00A10F3A" w:rsidP="00205361">
      <w:pPr>
        <w:overflowPunct w:val="0"/>
        <w:snapToGrid w:val="0"/>
        <w:spacing w:line="540" w:lineRule="exact"/>
        <w:ind w:firstLineChars="200" w:firstLine="480"/>
        <w:jc w:val="both"/>
        <w:rPr>
          <w:rFonts w:ascii="標楷體" w:eastAsia="標楷體" w:hAnsi="標楷體"/>
          <w:b/>
          <w:szCs w:val="24"/>
        </w:rPr>
      </w:pPr>
      <w:r>
        <w:rPr>
          <w:rFonts w:ascii="標楷體" w:eastAsia="標楷體" w:hAnsi="標楷體" w:hint="eastAsia"/>
          <w:b/>
          <w:szCs w:val="24"/>
        </w:rPr>
        <w:t>4.衛生局</w:t>
      </w:r>
      <w:r w:rsidRPr="00674403">
        <w:rPr>
          <w:rFonts w:ascii="標楷體" w:eastAsia="標楷體" w:hAnsi="標楷體" w:hint="eastAsia"/>
          <w:b/>
          <w:szCs w:val="24"/>
        </w:rPr>
        <w:t>辦理實驗室、板橋區及三重區衛生所裝修工程，提供員工舒適辦公環境，惟工程設計及施工履約</w:t>
      </w:r>
      <w:proofErr w:type="gramStart"/>
      <w:r w:rsidRPr="00674403">
        <w:rPr>
          <w:rFonts w:ascii="標楷體" w:eastAsia="標楷體" w:hAnsi="標楷體" w:hint="eastAsia"/>
          <w:b/>
          <w:szCs w:val="24"/>
        </w:rPr>
        <w:t>階段間有作業</w:t>
      </w:r>
      <w:proofErr w:type="gramEnd"/>
      <w:r w:rsidRPr="00674403">
        <w:rPr>
          <w:rFonts w:ascii="標楷體" w:eastAsia="標楷體" w:hAnsi="標楷體" w:hint="eastAsia"/>
          <w:b/>
          <w:szCs w:val="24"/>
        </w:rPr>
        <w:t>缺失情事，有待</w:t>
      </w:r>
      <w:proofErr w:type="gramStart"/>
      <w:r w:rsidRPr="00674403">
        <w:rPr>
          <w:rFonts w:ascii="標楷體" w:eastAsia="標楷體" w:hAnsi="標楷體" w:hint="eastAsia"/>
          <w:b/>
          <w:szCs w:val="24"/>
        </w:rPr>
        <w:t>研</w:t>
      </w:r>
      <w:proofErr w:type="gramEnd"/>
      <w:r w:rsidRPr="00674403">
        <w:rPr>
          <w:rFonts w:ascii="標楷體" w:eastAsia="標楷體" w:hAnsi="標楷體" w:hint="eastAsia"/>
          <w:b/>
          <w:szCs w:val="24"/>
        </w:rPr>
        <w:t>謀改善：</w:t>
      </w:r>
      <w:r w:rsidRPr="00820EE9">
        <w:rPr>
          <w:rFonts w:ascii="標楷體" w:eastAsia="標楷體" w:hAnsi="標楷體" w:hint="eastAsia"/>
          <w:color w:val="000000"/>
          <w:szCs w:val="24"/>
        </w:rPr>
        <w:t>衛生局為取得「新北板橋醫療園區」用地，規劃113至115年間將該局實驗室及板橋區衛生所，由現址搬遷至蘆洲重陽大樓及板橋區中山段都市更新案公益回饋空間；另考量三重區衛生所既有建物老舊損壞，亦規劃搬遷至市政府第二行政大樓，因新址室內裝修需求，分別辦理「新北蘆洲重陽大樓建置新北市政府衛生局實驗室裝修工程」、「新北市板橋區衛生所室內裝修統包工程」及「新北市三重區衛生所室內裝修工程」3件採購案，決標金額分別為1億451萬餘元、4,428萬元及2,770萬元，截至114年底止，可支用預算數3,625萬餘元、4,470萬元及538萬餘元，因招標流標、細部設計多次修正、裝修地點</w:t>
      </w:r>
      <w:proofErr w:type="gramStart"/>
      <w:r w:rsidRPr="00820EE9">
        <w:rPr>
          <w:rFonts w:ascii="標楷體" w:eastAsia="標楷體" w:hAnsi="標楷體" w:hint="eastAsia"/>
          <w:color w:val="000000"/>
          <w:szCs w:val="24"/>
        </w:rPr>
        <w:t>點</w:t>
      </w:r>
      <w:proofErr w:type="gramEnd"/>
      <w:r w:rsidRPr="00820EE9">
        <w:rPr>
          <w:rFonts w:ascii="標楷體" w:eastAsia="標楷體" w:hAnsi="標楷體" w:hint="eastAsia"/>
          <w:color w:val="000000"/>
          <w:szCs w:val="24"/>
        </w:rPr>
        <w:t>交進度延遲無法施工等因素，實現數574萬餘元、85萬餘元及90萬餘元，執行率為15.85％、1.92％及16.87％。經查其執行情形，核有：（1）實驗室裝修工程之設計監造</w:t>
      </w:r>
      <w:proofErr w:type="gramStart"/>
      <w:r w:rsidRPr="00820EE9">
        <w:rPr>
          <w:rFonts w:ascii="標楷體" w:eastAsia="標楷體" w:hAnsi="標楷體" w:hint="eastAsia"/>
          <w:color w:val="000000"/>
          <w:szCs w:val="24"/>
        </w:rPr>
        <w:t>單位漏編有</w:t>
      </w:r>
      <w:proofErr w:type="gramEnd"/>
      <w:r w:rsidRPr="00820EE9">
        <w:rPr>
          <w:rFonts w:ascii="標楷體" w:eastAsia="標楷體" w:hAnsi="標楷體" w:hint="eastAsia"/>
          <w:color w:val="000000"/>
          <w:szCs w:val="24"/>
        </w:rPr>
        <w:t>價回收廢料工項，且監造報表記載內容缺漏，機關審查作業欠周；（2）板橋區衛生所裝修工程之統包商將投標所提創意回饋項目納入詳細價目表計價，未依承諾回饋機關，且專案管理單位未落實審查作業；（3）三重區衛生所裝修工程之設計監造單位修正細部設計圖說及監造計畫逾期提送，機關審查作業欠周等情事，經函請檢討改善。（詳乙-</w:t>
      </w:r>
      <w:r w:rsidR="00E2510E">
        <w:rPr>
          <w:rFonts w:ascii="標楷體" w:eastAsia="標楷體" w:hAnsi="標楷體" w:hint="eastAsia"/>
          <w:color w:val="000000"/>
          <w:szCs w:val="24"/>
        </w:rPr>
        <w:t>104</w:t>
      </w:r>
      <w:r w:rsidRPr="00820EE9">
        <w:rPr>
          <w:rFonts w:ascii="標楷體" w:eastAsia="標楷體" w:hAnsi="標楷體" w:hint="eastAsia"/>
          <w:color w:val="000000"/>
          <w:szCs w:val="24"/>
        </w:rPr>
        <w:t>頁）</w:t>
      </w:r>
    </w:p>
    <w:p w14:paraId="045713D5" w14:textId="11FE35AF" w:rsidR="00A10F3A" w:rsidRPr="00424D3A" w:rsidRDefault="00A10F3A" w:rsidP="00205361">
      <w:pPr>
        <w:overflowPunct w:val="0"/>
        <w:snapToGrid w:val="0"/>
        <w:spacing w:line="540" w:lineRule="exact"/>
        <w:ind w:firstLineChars="200" w:firstLine="480"/>
        <w:jc w:val="both"/>
        <w:rPr>
          <w:rFonts w:ascii="標楷體" w:eastAsia="標楷體" w:hAnsi="標楷體"/>
          <w:b/>
          <w:szCs w:val="24"/>
        </w:rPr>
      </w:pPr>
      <w:r>
        <w:rPr>
          <w:rFonts w:ascii="標楷體" w:eastAsia="標楷體" w:hAnsi="標楷體" w:hint="eastAsia"/>
          <w:b/>
          <w:szCs w:val="24"/>
        </w:rPr>
        <w:t>5.</w:t>
      </w:r>
      <w:r w:rsidRPr="00424D3A">
        <w:rPr>
          <w:rFonts w:ascii="標楷體" w:eastAsia="標楷體" w:hAnsi="標楷體" w:hint="eastAsia"/>
          <w:b/>
          <w:szCs w:val="24"/>
        </w:rPr>
        <w:t>高灘地工程管理處辦理觀音坑溪橋梁改善工程，提升通行安全性，屬</w:t>
      </w:r>
      <w:proofErr w:type="gramStart"/>
      <w:r w:rsidRPr="00424D3A">
        <w:rPr>
          <w:rFonts w:ascii="標楷體" w:eastAsia="標楷體" w:hAnsi="標楷體" w:hint="eastAsia"/>
          <w:b/>
          <w:szCs w:val="24"/>
        </w:rPr>
        <w:t>橋梁柱大跨</w:t>
      </w:r>
      <w:proofErr w:type="gramEnd"/>
      <w:r w:rsidRPr="00424D3A">
        <w:rPr>
          <w:rFonts w:ascii="標楷體" w:eastAsia="標楷體" w:hAnsi="標楷體" w:hint="eastAsia"/>
          <w:b/>
          <w:szCs w:val="24"/>
        </w:rPr>
        <w:t>距之構造物，惟</w:t>
      </w:r>
      <w:proofErr w:type="gramStart"/>
      <w:r w:rsidRPr="00424D3A">
        <w:rPr>
          <w:rFonts w:ascii="標楷體" w:eastAsia="標楷體" w:hAnsi="標楷體" w:hint="eastAsia"/>
          <w:b/>
          <w:szCs w:val="24"/>
        </w:rPr>
        <w:t>未妥適訂定</w:t>
      </w:r>
      <w:proofErr w:type="gramEnd"/>
      <w:r w:rsidRPr="00424D3A">
        <w:rPr>
          <w:rFonts w:ascii="標楷體" w:eastAsia="標楷體" w:hAnsi="標楷體" w:hint="eastAsia"/>
          <w:b/>
          <w:szCs w:val="24"/>
        </w:rPr>
        <w:t>投標廠商資格，致不具承攬資格之廠商得標承攬，亟待檢討改善：</w:t>
      </w:r>
      <w:r w:rsidRPr="00424D3A">
        <w:rPr>
          <w:rFonts w:ascii="標楷體" w:eastAsia="標楷體" w:hAnsi="標楷體" w:hint="eastAsia"/>
          <w:color w:val="000000"/>
          <w:szCs w:val="24"/>
        </w:rPr>
        <w:t>觀音坑溪橋坐落於五股區成泰路4段22巷底堤防外觀音坑溪與淡水河匯流口，係高灘地自行車道往返蘆洲、五股及八里重要橋梁，</w:t>
      </w:r>
      <w:proofErr w:type="gramStart"/>
      <w:r w:rsidRPr="00424D3A">
        <w:rPr>
          <w:rFonts w:ascii="標楷體" w:eastAsia="標楷體" w:hAnsi="標楷體" w:hint="eastAsia"/>
          <w:color w:val="000000"/>
          <w:szCs w:val="24"/>
        </w:rPr>
        <w:t>為鋼拱</w:t>
      </w:r>
      <w:proofErr w:type="gramEnd"/>
      <w:r w:rsidRPr="00424D3A">
        <w:rPr>
          <w:rFonts w:ascii="標楷體" w:eastAsia="標楷體" w:hAnsi="標楷體" w:hint="eastAsia"/>
          <w:color w:val="000000"/>
          <w:szCs w:val="24"/>
        </w:rPr>
        <w:t>吊索混凝土</w:t>
      </w:r>
      <w:proofErr w:type="gramStart"/>
      <w:r w:rsidRPr="00424D3A">
        <w:rPr>
          <w:rFonts w:ascii="標楷體" w:eastAsia="標楷體" w:hAnsi="標楷體" w:hint="eastAsia"/>
          <w:color w:val="000000"/>
          <w:szCs w:val="24"/>
        </w:rPr>
        <w:t>板梁單垮橋</w:t>
      </w:r>
      <w:proofErr w:type="gramEnd"/>
      <w:r w:rsidRPr="00424D3A">
        <w:rPr>
          <w:rFonts w:ascii="標楷體" w:eastAsia="標楷體" w:hAnsi="標楷體" w:hint="eastAsia"/>
          <w:color w:val="000000"/>
          <w:szCs w:val="24"/>
        </w:rPr>
        <w:t>。該橋自94年啟用至今超過20年，經檢測結果，其結構系統之吊索、支承墊等組件有逐年鏽蝕劣化情形。高灘地工程管理處（下稱高灘處）為提升通行安全性，辦理「五股觀音坑溪橋梁改善工程」，規劃更換其吊索、支承墊等零件補強該橋梁結構，承商於112年4月21日更新吊索時發生橋體倒塌，導致施工人員受傷，該處因承商擅自減省工料情節重大，於11月22日通知終止契約。高灘處</w:t>
      </w:r>
      <w:proofErr w:type="gramStart"/>
      <w:r w:rsidRPr="00424D3A">
        <w:rPr>
          <w:rFonts w:ascii="標楷體" w:eastAsia="標楷體" w:hAnsi="標楷體" w:hint="eastAsia"/>
          <w:color w:val="000000"/>
          <w:szCs w:val="24"/>
        </w:rPr>
        <w:t>爰</w:t>
      </w:r>
      <w:proofErr w:type="gramEnd"/>
      <w:r w:rsidRPr="00424D3A">
        <w:rPr>
          <w:rFonts w:ascii="標楷體" w:eastAsia="標楷體" w:hAnsi="標楷體" w:hint="eastAsia"/>
          <w:color w:val="000000"/>
          <w:szCs w:val="24"/>
        </w:rPr>
        <w:t>重新辦理「五股區</w:t>
      </w:r>
      <w:r w:rsidRPr="00424D3A">
        <w:rPr>
          <w:rFonts w:ascii="標楷體" w:eastAsia="標楷體" w:hAnsi="標楷體" w:hint="eastAsia"/>
          <w:color w:val="000000"/>
          <w:szCs w:val="24"/>
        </w:rPr>
        <w:lastRenderedPageBreak/>
        <w:t>觀音坑溪橋重建統包工程」，規劃新建鋼拱橋1座，於112年10月20日決標，決標金額7</w:t>
      </w:r>
      <w:r w:rsidRPr="00424D3A">
        <w:rPr>
          <w:rFonts w:ascii="標楷體" w:eastAsia="標楷體" w:hAnsi="標楷體"/>
          <w:color w:val="000000"/>
          <w:szCs w:val="24"/>
        </w:rPr>
        <w:t>,</w:t>
      </w:r>
      <w:r w:rsidRPr="00424D3A">
        <w:rPr>
          <w:rFonts w:ascii="標楷體" w:eastAsia="標楷體" w:hAnsi="標楷體" w:hint="eastAsia"/>
          <w:color w:val="000000"/>
          <w:szCs w:val="24"/>
        </w:rPr>
        <w:t>370萬元，113年2月19日開工，11月19日完工啟用。經查該橋梁</w:t>
      </w:r>
      <w:proofErr w:type="gramStart"/>
      <w:r w:rsidRPr="00424D3A">
        <w:rPr>
          <w:rFonts w:ascii="標楷體" w:eastAsia="標楷體" w:hAnsi="標楷體" w:hint="eastAsia"/>
          <w:color w:val="000000"/>
          <w:szCs w:val="24"/>
        </w:rPr>
        <w:t>柱跨距約</w:t>
      </w:r>
      <w:proofErr w:type="gramEnd"/>
      <w:r w:rsidRPr="00424D3A">
        <w:rPr>
          <w:rFonts w:ascii="標楷體" w:eastAsia="標楷體" w:hAnsi="標楷體" w:hint="eastAsia"/>
          <w:color w:val="000000"/>
          <w:szCs w:val="24"/>
        </w:rPr>
        <w:t>60公尺，已逾乙等及丙等綜合營造業得承攬</w:t>
      </w:r>
      <w:proofErr w:type="gramStart"/>
      <w:r w:rsidRPr="00424D3A">
        <w:rPr>
          <w:rFonts w:ascii="標楷體" w:eastAsia="標楷體" w:hAnsi="標楷體" w:hint="eastAsia"/>
          <w:color w:val="000000"/>
          <w:szCs w:val="24"/>
        </w:rPr>
        <w:t>橋梁柱跨距</w:t>
      </w:r>
      <w:proofErr w:type="gramEnd"/>
      <w:r w:rsidRPr="00424D3A">
        <w:rPr>
          <w:rFonts w:ascii="標楷體" w:eastAsia="標楷體" w:hAnsi="標楷體" w:hint="eastAsia"/>
          <w:color w:val="000000"/>
          <w:szCs w:val="24"/>
        </w:rPr>
        <w:t>25公尺及15公尺以下之工程規模範圍，惟該處以上開橋梁改善工程屬既有橋梁「修繕」而非「新建」，</w:t>
      </w:r>
      <w:proofErr w:type="gramStart"/>
      <w:r w:rsidRPr="00424D3A">
        <w:rPr>
          <w:rFonts w:ascii="標楷體" w:eastAsia="標楷體" w:hAnsi="標楷體" w:hint="eastAsia"/>
          <w:color w:val="000000"/>
          <w:szCs w:val="24"/>
        </w:rPr>
        <w:t>逕</w:t>
      </w:r>
      <w:proofErr w:type="gramEnd"/>
      <w:r w:rsidRPr="00424D3A">
        <w:rPr>
          <w:rFonts w:ascii="標楷體" w:eastAsia="標楷體" w:hAnsi="標楷體" w:hint="eastAsia"/>
          <w:color w:val="000000"/>
          <w:szCs w:val="24"/>
        </w:rPr>
        <w:t>認定不適用營造業承攬工程造價限額工程規模範圍申報淨值及一定期間承攬總額認定辦法等規定之綜合營造業承攬工程規模範圍，訂定投標廠商資格為丙等（含）以上綜合營造業，致招標結果由不具承攬資格之丙等綜合營造業者得標承攬，經函請檢討改善。（詳乙-</w:t>
      </w:r>
      <w:r w:rsidR="00E2510E">
        <w:rPr>
          <w:rFonts w:ascii="標楷體" w:eastAsia="標楷體" w:hAnsi="標楷體" w:hint="eastAsia"/>
          <w:color w:val="000000"/>
          <w:szCs w:val="24"/>
        </w:rPr>
        <w:t>136</w:t>
      </w:r>
      <w:r w:rsidRPr="00424D3A">
        <w:rPr>
          <w:rFonts w:ascii="標楷體" w:eastAsia="標楷體" w:hAnsi="標楷體" w:hint="eastAsia"/>
          <w:color w:val="000000"/>
          <w:szCs w:val="24"/>
        </w:rPr>
        <w:t>頁）</w:t>
      </w:r>
    </w:p>
    <w:p w14:paraId="1BA07526" w14:textId="77777777" w:rsidR="00A10F3A" w:rsidRDefault="00A10F3A" w:rsidP="0013606B">
      <w:pPr>
        <w:overflowPunct w:val="0"/>
        <w:snapToGrid w:val="0"/>
        <w:spacing w:line="520" w:lineRule="exact"/>
        <w:ind w:firstLineChars="200" w:firstLine="480"/>
        <w:jc w:val="both"/>
        <w:rPr>
          <w:rFonts w:ascii="標楷體" w:eastAsia="標楷體" w:hAnsi="標楷體"/>
          <w:color w:val="000000"/>
          <w:spacing w:val="-4"/>
          <w:szCs w:val="24"/>
        </w:rPr>
      </w:pPr>
      <w:r>
        <w:rPr>
          <w:rFonts w:ascii="標楷體" w:eastAsia="標楷體" w:hAnsi="標楷體" w:hint="eastAsia"/>
          <w:b/>
          <w:szCs w:val="24"/>
        </w:rPr>
        <w:t>6.部分學校</w:t>
      </w:r>
      <w:r w:rsidRPr="00B570C3">
        <w:rPr>
          <w:rFonts w:ascii="標楷體" w:eastAsia="標楷體" w:hAnsi="標楷體" w:hint="eastAsia"/>
          <w:b/>
          <w:szCs w:val="24"/>
        </w:rPr>
        <w:t>辦理校園建物</w:t>
      </w:r>
      <w:r>
        <w:rPr>
          <w:rFonts w:ascii="標楷體" w:eastAsia="標楷體" w:hAnsi="標楷體" w:hint="eastAsia"/>
          <w:b/>
          <w:szCs w:val="24"/>
        </w:rPr>
        <w:t>及</w:t>
      </w:r>
      <w:r w:rsidRPr="00B570C3">
        <w:rPr>
          <w:rFonts w:ascii="標楷體" w:eastAsia="標楷體" w:hAnsi="標楷體" w:hint="eastAsia"/>
          <w:b/>
          <w:szCs w:val="24"/>
        </w:rPr>
        <w:t>空間裝</w:t>
      </w:r>
      <w:r>
        <w:rPr>
          <w:rFonts w:ascii="標楷體" w:eastAsia="標楷體" w:hAnsi="標楷體" w:hint="eastAsia"/>
          <w:b/>
          <w:szCs w:val="24"/>
        </w:rPr>
        <w:t>（整）</w:t>
      </w:r>
      <w:r w:rsidRPr="00B570C3">
        <w:rPr>
          <w:rFonts w:ascii="標楷體" w:eastAsia="標楷體" w:hAnsi="標楷體" w:hint="eastAsia"/>
          <w:b/>
          <w:szCs w:val="24"/>
        </w:rPr>
        <w:t>修工程，提升教學環境舒適度，惟部分</w:t>
      </w:r>
      <w:r>
        <w:rPr>
          <w:rFonts w:ascii="標楷體" w:eastAsia="標楷體" w:hAnsi="標楷體" w:hint="eastAsia"/>
          <w:b/>
          <w:szCs w:val="24"/>
        </w:rPr>
        <w:t>採購契約規定未盡合宜，或材料測試證明缺漏等</w:t>
      </w:r>
      <w:r w:rsidRPr="00B570C3">
        <w:rPr>
          <w:rFonts w:ascii="標楷體" w:eastAsia="標楷體" w:hAnsi="標楷體" w:hint="eastAsia"/>
          <w:b/>
          <w:szCs w:val="24"/>
        </w:rPr>
        <w:t>，允宜檢討改進</w:t>
      </w:r>
      <w:r w:rsidRPr="00303F7E">
        <w:rPr>
          <w:rFonts w:ascii="標楷體" w:eastAsia="標楷體" w:hAnsi="標楷體" w:hint="eastAsia"/>
          <w:b/>
          <w:szCs w:val="24"/>
        </w:rPr>
        <w:t>：</w:t>
      </w:r>
      <w:r w:rsidRPr="00820EE9">
        <w:rPr>
          <w:rFonts w:ascii="標楷體" w:eastAsia="標楷體" w:hAnsi="標楷體" w:hint="eastAsia"/>
          <w:color w:val="000000"/>
          <w:szCs w:val="24"/>
        </w:rPr>
        <w:t>淡海國民小學辦理「112學年度圖書館空間裝修及設備採購案」（下稱A案）、汐止國民小學辦理「114年六藝樓外牆整修工程」（下稱B案）、板橋國民中學辦理「新月非營利幼兒園增班調整廚房空間之場地裝修工程」（下稱C案），決標日期分別為113年5月14日、114年2月12日、114年6月25日，決標金額270萬元、1,790萬元、747萬元。經查其執行情形，</w:t>
      </w:r>
      <w:r w:rsidRPr="00820EE9">
        <w:rPr>
          <w:rFonts w:ascii="標楷體" w:eastAsia="標楷體" w:hAnsi="標楷體"/>
          <w:color w:val="000000"/>
          <w:szCs w:val="24"/>
        </w:rPr>
        <w:t>核有</w:t>
      </w:r>
      <w:r w:rsidRPr="00820EE9">
        <w:rPr>
          <w:rFonts w:ascii="標楷體" w:eastAsia="標楷體" w:hAnsi="標楷體" w:hint="eastAsia"/>
          <w:color w:val="000000"/>
          <w:szCs w:val="24"/>
        </w:rPr>
        <w:t>：（1）A案書庫區書櫃六分</w:t>
      </w:r>
      <w:proofErr w:type="gramStart"/>
      <w:r w:rsidRPr="00820EE9">
        <w:rPr>
          <w:rFonts w:ascii="標楷體" w:eastAsia="標楷體" w:hAnsi="標楷體" w:hint="eastAsia"/>
          <w:color w:val="000000"/>
          <w:szCs w:val="24"/>
        </w:rPr>
        <w:t>側封板</w:t>
      </w:r>
      <w:proofErr w:type="gramEnd"/>
      <w:r w:rsidRPr="00820EE9">
        <w:rPr>
          <w:rFonts w:ascii="標楷體" w:eastAsia="標楷體" w:hAnsi="標楷體" w:hint="eastAsia"/>
          <w:color w:val="000000"/>
          <w:szCs w:val="24"/>
        </w:rPr>
        <w:t>，契約規定採用防焰一級發</w:t>
      </w:r>
      <w:proofErr w:type="gramStart"/>
      <w:r w:rsidRPr="00820EE9">
        <w:rPr>
          <w:rFonts w:ascii="標楷體" w:eastAsia="標楷體" w:hAnsi="標楷體" w:hint="eastAsia"/>
          <w:color w:val="000000"/>
          <w:szCs w:val="24"/>
        </w:rPr>
        <w:t>泡板施</w:t>
      </w:r>
      <w:proofErr w:type="gramEnd"/>
      <w:r w:rsidRPr="00820EE9">
        <w:rPr>
          <w:rFonts w:ascii="標楷體" w:eastAsia="標楷體" w:hAnsi="標楷體" w:hint="eastAsia"/>
          <w:color w:val="000000"/>
          <w:szCs w:val="24"/>
        </w:rPr>
        <w:t>作，惟承商材料送審</w:t>
      </w:r>
      <w:r>
        <w:rPr>
          <w:rFonts w:ascii="標楷體" w:eastAsia="標楷體" w:hAnsi="標楷體" w:hint="eastAsia"/>
          <w:color w:val="000000"/>
          <w:szCs w:val="24"/>
        </w:rPr>
        <w:t>資料</w:t>
      </w:r>
      <w:r w:rsidRPr="00820EE9">
        <w:rPr>
          <w:rFonts w:ascii="標楷體" w:eastAsia="標楷體" w:hAnsi="標楷體" w:hint="eastAsia"/>
          <w:color w:val="000000"/>
          <w:szCs w:val="24"/>
        </w:rPr>
        <w:t>未</w:t>
      </w:r>
      <w:proofErr w:type="gramStart"/>
      <w:r w:rsidRPr="00820EE9">
        <w:rPr>
          <w:rFonts w:ascii="標楷體" w:eastAsia="標楷體" w:hAnsi="標楷體" w:hint="eastAsia"/>
          <w:color w:val="000000"/>
          <w:szCs w:val="24"/>
        </w:rPr>
        <w:t>提送防焰</w:t>
      </w:r>
      <w:proofErr w:type="gramEnd"/>
      <w:r w:rsidRPr="00820EE9">
        <w:rPr>
          <w:rFonts w:ascii="標楷體" w:eastAsia="標楷體" w:hAnsi="標楷體" w:hint="eastAsia"/>
          <w:color w:val="000000"/>
          <w:szCs w:val="24"/>
        </w:rPr>
        <w:t>測試證</w:t>
      </w:r>
      <w:r w:rsidRPr="00820EE9">
        <w:rPr>
          <w:rFonts w:ascii="標楷體" w:eastAsia="標楷體" w:hAnsi="標楷體" w:hint="eastAsia"/>
          <w:snapToGrid w:val="0"/>
          <w:sz w:val="26"/>
          <w:szCs w:val="26"/>
        </w:rPr>
        <w:t>明</w:t>
      </w:r>
      <w:r w:rsidRPr="00820EE9">
        <w:rPr>
          <w:rFonts w:ascii="標楷體" w:eastAsia="標楷體" w:hAnsi="標楷體" w:hint="eastAsia"/>
          <w:color w:val="000000"/>
          <w:szCs w:val="24"/>
        </w:rPr>
        <w:t>；（2）B案施工規範規定，工程完成後，應由承包商出具6年保固保證書，與契約規定</w:t>
      </w:r>
      <w:r>
        <w:rPr>
          <w:rFonts w:ascii="標楷體" w:eastAsia="標楷體" w:hAnsi="標楷體" w:hint="eastAsia"/>
          <w:color w:val="000000"/>
          <w:szCs w:val="24"/>
        </w:rPr>
        <w:t>保固</w:t>
      </w:r>
      <w:r w:rsidRPr="00820EE9">
        <w:rPr>
          <w:rFonts w:ascii="標楷體" w:eastAsia="標楷體" w:hAnsi="標楷體" w:hint="eastAsia"/>
          <w:color w:val="000000"/>
          <w:szCs w:val="24"/>
        </w:rPr>
        <w:t>1年不一致；（3）C案設計圖說油脂截留器之可流放懸浮固體標準，引用臺北市下水道自治條例規定，</w:t>
      </w:r>
      <w:proofErr w:type="gramStart"/>
      <w:r w:rsidRPr="00820EE9">
        <w:rPr>
          <w:rFonts w:ascii="標楷體" w:eastAsia="標楷體" w:hAnsi="標楷體" w:hint="eastAsia"/>
          <w:color w:val="000000"/>
          <w:szCs w:val="24"/>
        </w:rPr>
        <w:t>未符新北市</w:t>
      </w:r>
      <w:proofErr w:type="gramEnd"/>
      <w:r w:rsidRPr="00820EE9">
        <w:rPr>
          <w:rFonts w:ascii="標楷體" w:eastAsia="標楷體" w:hAnsi="標楷體" w:hint="eastAsia"/>
          <w:color w:val="000000"/>
          <w:szCs w:val="24"/>
        </w:rPr>
        <w:t>政府相關規範等情事</w:t>
      </w:r>
      <w:r w:rsidRPr="00820EE9">
        <w:rPr>
          <w:rFonts w:ascii="標楷體" w:eastAsia="標楷體" w:hAnsi="標楷體"/>
          <w:color w:val="000000"/>
          <w:szCs w:val="24"/>
        </w:rPr>
        <w:t>，經函請</w:t>
      </w:r>
      <w:proofErr w:type="gramStart"/>
      <w:r w:rsidRPr="00820EE9">
        <w:rPr>
          <w:rFonts w:ascii="標楷體" w:eastAsia="標楷體" w:hAnsi="標楷體" w:hint="eastAsia"/>
          <w:color w:val="000000"/>
          <w:szCs w:val="24"/>
        </w:rPr>
        <w:t>研</w:t>
      </w:r>
      <w:proofErr w:type="gramEnd"/>
      <w:r w:rsidRPr="00820EE9">
        <w:rPr>
          <w:rFonts w:ascii="標楷體" w:eastAsia="標楷體" w:hAnsi="標楷體" w:hint="eastAsia"/>
          <w:color w:val="000000"/>
          <w:szCs w:val="24"/>
        </w:rPr>
        <w:t>謀</w:t>
      </w:r>
      <w:r w:rsidRPr="00820EE9">
        <w:rPr>
          <w:rFonts w:ascii="標楷體" w:eastAsia="標楷體" w:hAnsi="標楷體"/>
          <w:color w:val="000000"/>
          <w:szCs w:val="24"/>
        </w:rPr>
        <w:t>改善</w:t>
      </w:r>
      <w:r w:rsidRPr="00820EE9">
        <w:rPr>
          <w:rFonts w:ascii="標楷體" w:eastAsia="標楷體" w:hAnsi="標楷體" w:hint="eastAsia"/>
          <w:color w:val="000000"/>
          <w:szCs w:val="24"/>
        </w:rPr>
        <w:t>。</w:t>
      </w:r>
      <w:r w:rsidRPr="00820EE9">
        <w:rPr>
          <w:rFonts w:ascii="標楷體" w:eastAsia="標楷體" w:hAnsi="標楷體"/>
          <w:color w:val="000000"/>
          <w:szCs w:val="24"/>
        </w:rPr>
        <w:t>據復</w:t>
      </w:r>
      <w:r w:rsidRPr="00820EE9">
        <w:rPr>
          <w:rFonts w:ascii="標楷體" w:eastAsia="標楷體" w:hAnsi="標楷體" w:hint="eastAsia"/>
          <w:color w:val="000000"/>
          <w:szCs w:val="24"/>
        </w:rPr>
        <w:t>：（1）已補正防焰一級</w:t>
      </w:r>
      <w:proofErr w:type="gramStart"/>
      <w:r w:rsidRPr="00820EE9">
        <w:rPr>
          <w:rFonts w:ascii="標楷體" w:eastAsia="標楷體" w:hAnsi="標楷體" w:hint="eastAsia"/>
          <w:color w:val="000000"/>
          <w:szCs w:val="24"/>
        </w:rPr>
        <w:t>發泡板之</w:t>
      </w:r>
      <w:proofErr w:type="gramEnd"/>
      <w:r w:rsidRPr="00820EE9">
        <w:rPr>
          <w:rFonts w:ascii="標楷體" w:eastAsia="標楷體" w:hAnsi="標楷體" w:hint="eastAsia"/>
          <w:color w:val="000000"/>
          <w:szCs w:val="24"/>
        </w:rPr>
        <w:t>「防焰性能認證合格證書」，</w:t>
      </w:r>
      <w:r>
        <w:rPr>
          <w:rFonts w:ascii="標楷體" w:eastAsia="標楷體" w:hAnsi="標楷體" w:hint="eastAsia"/>
          <w:color w:val="000000"/>
          <w:szCs w:val="24"/>
        </w:rPr>
        <w:t>爾後</w:t>
      </w:r>
      <w:r w:rsidRPr="00820EE9">
        <w:rPr>
          <w:rFonts w:ascii="標楷體" w:eastAsia="標楷體" w:hAnsi="標楷體" w:hint="eastAsia"/>
          <w:color w:val="000000"/>
          <w:szCs w:val="24"/>
        </w:rPr>
        <w:t>將建立文件自主檢核機制，針對契約規定應提送文件逐項確認，落實管理作業；（2）已依施工規範規定，請</w:t>
      </w:r>
      <w:r w:rsidRPr="00820EE9">
        <w:rPr>
          <w:rFonts w:ascii="標楷體" w:eastAsia="標楷體" w:hAnsi="標楷體"/>
          <w:color w:val="000000"/>
          <w:szCs w:val="24"/>
        </w:rPr>
        <w:t>承包廠商出具</w:t>
      </w:r>
      <w:r w:rsidRPr="00820EE9">
        <w:rPr>
          <w:rFonts w:ascii="標楷體" w:eastAsia="標楷體" w:hAnsi="標楷體" w:hint="eastAsia"/>
          <w:color w:val="000000"/>
          <w:szCs w:val="24"/>
        </w:rPr>
        <w:t>合</w:t>
      </w:r>
      <w:proofErr w:type="gramStart"/>
      <w:r w:rsidRPr="00820EE9">
        <w:rPr>
          <w:rFonts w:ascii="標楷體" w:eastAsia="標楷體" w:hAnsi="標楷體" w:hint="eastAsia"/>
          <w:color w:val="000000"/>
          <w:szCs w:val="24"/>
        </w:rPr>
        <w:t>規</w:t>
      </w:r>
      <w:proofErr w:type="gramEnd"/>
      <w:r w:rsidRPr="00820EE9">
        <w:rPr>
          <w:rFonts w:ascii="標楷體" w:eastAsia="標楷體" w:hAnsi="標楷體"/>
          <w:color w:val="000000"/>
          <w:szCs w:val="24"/>
        </w:rPr>
        <w:t>之6年保固保證書</w:t>
      </w:r>
      <w:r w:rsidRPr="00820EE9">
        <w:rPr>
          <w:rFonts w:ascii="標楷體" w:eastAsia="標楷體" w:hAnsi="標楷體" w:hint="eastAsia"/>
          <w:color w:val="000000"/>
          <w:szCs w:val="24"/>
        </w:rPr>
        <w:t>；（3）圖說引用之設置</w:t>
      </w:r>
      <w:proofErr w:type="gramStart"/>
      <w:r w:rsidRPr="00820EE9">
        <w:rPr>
          <w:rFonts w:ascii="標楷體" w:eastAsia="標楷體" w:hAnsi="標楷體" w:hint="eastAsia"/>
          <w:color w:val="000000"/>
          <w:szCs w:val="24"/>
        </w:rPr>
        <w:t>標準確誤植</w:t>
      </w:r>
      <w:proofErr w:type="gramEnd"/>
      <w:r w:rsidRPr="00820EE9">
        <w:rPr>
          <w:rFonts w:ascii="標楷體" w:eastAsia="標楷體" w:hAnsi="標楷體" w:hint="eastAsia"/>
          <w:color w:val="000000"/>
          <w:szCs w:val="24"/>
        </w:rPr>
        <w:t>為臺北市之規定，經參考同廠牌不同型號之檢驗報告尚可符合新北市針對懸浮固體之規範。</w:t>
      </w:r>
    </w:p>
    <w:p w14:paraId="75BAF111" w14:textId="77777777" w:rsidR="00A10F3A" w:rsidRPr="00A0326F" w:rsidRDefault="00A10F3A" w:rsidP="00205361">
      <w:pPr>
        <w:overflowPunct w:val="0"/>
        <w:snapToGrid w:val="0"/>
        <w:spacing w:afterLines="50" w:after="120" w:line="460" w:lineRule="exact"/>
        <w:rPr>
          <w:rFonts w:ascii="標楷體" w:eastAsia="標楷體" w:hAnsi="標楷體"/>
          <w:b/>
          <w:snapToGrid w:val="0"/>
          <w:kern w:val="0"/>
          <w:sz w:val="32"/>
          <w:szCs w:val="32"/>
        </w:rPr>
      </w:pPr>
      <w:r w:rsidRPr="00A0326F">
        <w:rPr>
          <w:rFonts w:ascii="標楷體" w:eastAsia="標楷體" w:hAnsi="標楷體" w:hint="eastAsia"/>
          <w:b/>
          <w:snapToGrid w:val="0"/>
          <w:kern w:val="0"/>
          <w:sz w:val="32"/>
          <w:szCs w:val="32"/>
        </w:rPr>
        <w:t>三、</w:t>
      </w:r>
      <w:r w:rsidRPr="00110D51">
        <w:rPr>
          <w:rFonts w:ascii="標楷體" w:eastAsia="標楷體" w:hAnsi="標楷體" w:hint="eastAsia"/>
          <w:b/>
          <w:snapToGrid w:val="0"/>
          <w:kern w:val="0"/>
          <w:sz w:val="32"/>
          <w:szCs w:val="32"/>
        </w:rPr>
        <w:t>民間參與公共建設案件執行情形之查核</w:t>
      </w:r>
    </w:p>
    <w:p w14:paraId="1FBF1735" w14:textId="77777777" w:rsidR="00A10F3A" w:rsidRPr="00A0326F" w:rsidRDefault="00A10F3A" w:rsidP="00205361">
      <w:pPr>
        <w:overflowPunct w:val="0"/>
        <w:snapToGrid w:val="0"/>
        <w:spacing w:afterLines="50" w:after="120" w:line="520" w:lineRule="exact"/>
        <w:ind w:firstLineChars="100" w:firstLine="280"/>
        <w:rPr>
          <w:rFonts w:ascii="標楷體" w:eastAsia="標楷體" w:hAnsi="標楷體"/>
          <w:b/>
          <w:snapToGrid w:val="0"/>
          <w:kern w:val="0"/>
          <w:sz w:val="28"/>
          <w:szCs w:val="28"/>
        </w:rPr>
      </w:pPr>
      <w:r w:rsidRPr="00A0326F">
        <w:rPr>
          <w:rFonts w:ascii="標楷體" w:eastAsia="標楷體" w:hAnsi="標楷體" w:hint="eastAsia"/>
          <w:b/>
          <w:snapToGrid w:val="0"/>
          <w:kern w:val="0"/>
          <w:sz w:val="28"/>
          <w:szCs w:val="28"/>
        </w:rPr>
        <w:t>（一）辦理民間參與公共建設案件情形</w:t>
      </w:r>
    </w:p>
    <w:p w14:paraId="00EA13D1" w14:textId="4BFAD722" w:rsidR="00A10F3A" w:rsidRPr="008816FE" w:rsidRDefault="00A10F3A" w:rsidP="00205361">
      <w:pPr>
        <w:overflowPunct w:val="0"/>
        <w:snapToGrid w:val="0"/>
        <w:spacing w:line="550" w:lineRule="exact"/>
        <w:ind w:firstLineChars="200" w:firstLine="480"/>
        <w:jc w:val="both"/>
        <w:rPr>
          <w:rFonts w:ascii="標楷體" w:eastAsia="標楷體" w:hAnsi="標楷體"/>
          <w:szCs w:val="24"/>
        </w:rPr>
      </w:pPr>
      <w:r w:rsidRPr="008816FE">
        <w:rPr>
          <w:rFonts w:ascii="標楷體" w:eastAsia="標楷體" w:hAnsi="標楷體" w:hint="eastAsia"/>
          <w:szCs w:val="24"/>
        </w:rPr>
        <w:t>市政府所屬機關</w:t>
      </w:r>
      <w:proofErr w:type="gramStart"/>
      <w:r w:rsidRPr="008816FE">
        <w:rPr>
          <w:rFonts w:ascii="標楷體" w:eastAsia="標楷體" w:hAnsi="標楷體" w:hint="eastAsia"/>
          <w:szCs w:val="24"/>
        </w:rPr>
        <w:t>11</w:t>
      </w:r>
      <w:r>
        <w:rPr>
          <w:rFonts w:ascii="標楷體" w:eastAsia="標楷體" w:hAnsi="標楷體" w:hint="eastAsia"/>
          <w:szCs w:val="24"/>
        </w:rPr>
        <w:t>4</w:t>
      </w:r>
      <w:proofErr w:type="gramEnd"/>
      <w:r w:rsidRPr="008816FE">
        <w:rPr>
          <w:rFonts w:ascii="標楷體" w:eastAsia="標楷體" w:hAnsi="標楷體" w:hint="eastAsia"/>
          <w:szCs w:val="24"/>
        </w:rPr>
        <w:t>年度完成簽約之民間參與公共建設案件計</w:t>
      </w:r>
      <w:r>
        <w:rPr>
          <w:rFonts w:ascii="標楷體" w:eastAsia="標楷體" w:hAnsi="標楷體" w:hint="eastAsia"/>
          <w:szCs w:val="24"/>
        </w:rPr>
        <w:t>10</w:t>
      </w:r>
      <w:r w:rsidRPr="008816FE">
        <w:rPr>
          <w:rFonts w:ascii="標楷體" w:eastAsia="標楷體" w:hAnsi="標楷體" w:hint="eastAsia"/>
          <w:szCs w:val="24"/>
        </w:rPr>
        <w:t>件，民間投資金額總計</w:t>
      </w:r>
      <w:r>
        <w:rPr>
          <w:rFonts w:ascii="標楷體" w:eastAsia="標楷體" w:hAnsi="標楷體" w:hint="eastAsia"/>
          <w:szCs w:val="24"/>
        </w:rPr>
        <w:t>117億414萬餘元，其中1件屬</w:t>
      </w:r>
      <w:r w:rsidRPr="008F6753">
        <w:rPr>
          <w:rFonts w:ascii="標楷體" w:eastAsia="標楷體" w:hAnsi="標楷體" w:hint="eastAsia"/>
          <w:szCs w:val="24"/>
        </w:rPr>
        <w:t>民間機構投資新建並為營運</w:t>
      </w:r>
      <w:r>
        <w:rPr>
          <w:rFonts w:ascii="標楷體" w:eastAsia="標楷體" w:hAnsi="標楷體" w:hint="eastAsia"/>
          <w:szCs w:val="24"/>
        </w:rPr>
        <w:t>，</w:t>
      </w:r>
      <w:r w:rsidRPr="008F6753">
        <w:rPr>
          <w:rFonts w:ascii="標楷體" w:eastAsia="標楷體" w:hAnsi="標楷體" w:hint="eastAsia"/>
          <w:szCs w:val="24"/>
        </w:rPr>
        <w:t>營運期間屆滿後，移轉該建設之所有權予</w:t>
      </w:r>
      <w:r>
        <w:rPr>
          <w:rFonts w:ascii="標楷體" w:eastAsia="標楷體" w:hAnsi="標楷體" w:hint="eastAsia"/>
          <w:szCs w:val="24"/>
        </w:rPr>
        <w:t>市</w:t>
      </w:r>
      <w:r w:rsidRPr="008F6753">
        <w:rPr>
          <w:rFonts w:ascii="標楷體" w:eastAsia="標楷體" w:hAnsi="標楷體" w:hint="eastAsia"/>
          <w:szCs w:val="24"/>
        </w:rPr>
        <w:t>政府</w:t>
      </w:r>
      <w:r>
        <w:rPr>
          <w:rFonts w:ascii="標楷體" w:eastAsia="標楷體" w:hAnsi="標楷體" w:hint="eastAsia"/>
          <w:szCs w:val="24"/>
        </w:rPr>
        <w:t>（BOT）之案件；1件屬</w:t>
      </w:r>
      <w:r w:rsidRPr="00FF5A40">
        <w:rPr>
          <w:rFonts w:ascii="標楷體" w:eastAsia="標楷體" w:hAnsi="標楷體" w:hint="eastAsia"/>
          <w:szCs w:val="24"/>
        </w:rPr>
        <w:t>民間機構投資興建完成後，政府一次或分期給付建設經費以取得所有權，並由該民間機構營運</w:t>
      </w:r>
      <w:r>
        <w:rPr>
          <w:rFonts w:ascii="標楷體" w:eastAsia="標楷體" w:hAnsi="標楷體" w:hint="eastAsia"/>
          <w:szCs w:val="24"/>
        </w:rPr>
        <w:t>，</w:t>
      </w:r>
      <w:r w:rsidRPr="00FF5A40">
        <w:rPr>
          <w:rFonts w:ascii="標楷體" w:eastAsia="標楷體" w:hAnsi="標楷體" w:hint="eastAsia"/>
          <w:szCs w:val="24"/>
        </w:rPr>
        <w:t>營運期間屆滿後，營運權歸還</w:t>
      </w:r>
      <w:r>
        <w:rPr>
          <w:rFonts w:ascii="標楷體" w:eastAsia="標楷體" w:hAnsi="標楷體" w:hint="eastAsia"/>
          <w:szCs w:val="24"/>
        </w:rPr>
        <w:t>市</w:t>
      </w:r>
      <w:r w:rsidRPr="00FF5A40">
        <w:rPr>
          <w:rFonts w:ascii="標楷體" w:eastAsia="標楷體" w:hAnsi="標楷體" w:hint="eastAsia"/>
          <w:szCs w:val="24"/>
        </w:rPr>
        <w:t>政府</w:t>
      </w:r>
      <w:r>
        <w:rPr>
          <w:rFonts w:ascii="標楷體" w:eastAsia="標楷體" w:hAnsi="標楷體" w:hint="eastAsia"/>
          <w:szCs w:val="24"/>
        </w:rPr>
        <w:t>（有償BTO）之案件；</w:t>
      </w:r>
      <w:r>
        <w:rPr>
          <w:rFonts w:ascii="標楷體" w:eastAsia="標楷體" w:hAnsi="標楷體" w:hint="eastAsia"/>
          <w:szCs w:val="24"/>
        </w:rPr>
        <w:lastRenderedPageBreak/>
        <w:t>3件屬</w:t>
      </w:r>
      <w:r w:rsidRPr="008F6753">
        <w:rPr>
          <w:rFonts w:ascii="標楷體" w:eastAsia="標楷體" w:hAnsi="標楷體" w:hint="eastAsia"/>
          <w:szCs w:val="24"/>
        </w:rPr>
        <w:t>民間機構投資增建、改建及修建政府現有建設並為營運</w:t>
      </w:r>
      <w:r>
        <w:rPr>
          <w:rFonts w:ascii="標楷體" w:eastAsia="標楷體" w:hAnsi="標楷體" w:hint="eastAsia"/>
          <w:szCs w:val="24"/>
        </w:rPr>
        <w:t>，</w:t>
      </w:r>
      <w:r w:rsidRPr="008F6753">
        <w:rPr>
          <w:rFonts w:ascii="標楷體" w:eastAsia="標楷體" w:hAnsi="標楷體" w:hint="eastAsia"/>
          <w:szCs w:val="24"/>
        </w:rPr>
        <w:t>營運期間屆滿後，營運權歸還</w:t>
      </w:r>
      <w:r>
        <w:rPr>
          <w:rFonts w:ascii="標楷體" w:eastAsia="標楷體" w:hAnsi="標楷體" w:hint="eastAsia"/>
          <w:szCs w:val="24"/>
        </w:rPr>
        <w:t>市</w:t>
      </w:r>
      <w:r w:rsidRPr="008F6753">
        <w:rPr>
          <w:rFonts w:ascii="標楷體" w:eastAsia="標楷體" w:hAnsi="標楷體" w:hint="eastAsia"/>
          <w:szCs w:val="24"/>
        </w:rPr>
        <w:t>政府</w:t>
      </w:r>
      <w:r>
        <w:rPr>
          <w:rFonts w:ascii="標楷體" w:eastAsia="標楷體" w:hAnsi="標楷體" w:hint="eastAsia"/>
          <w:szCs w:val="24"/>
        </w:rPr>
        <w:t>（ROT）之案件；5件屬民間機構營運政府投資興建完成之建設，</w:t>
      </w:r>
      <w:r w:rsidRPr="008816FE">
        <w:rPr>
          <w:rFonts w:ascii="標楷體" w:eastAsia="標楷體" w:hAnsi="標楷體" w:hint="eastAsia"/>
          <w:szCs w:val="24"/>
        </w:rPr>
        <w:t>營運期間屆滿後，營運權歸還市政府</w:t>
      </w:r>
      <w:r>
        <w:rPr>
          <w:rFonts w:ascii="標楷體" w:eastAsia="標楷體" w:hAnsi="標楷體" w:hint="eastAsia"/>
          <w:szCs w:val="24"/>
        </w:rPr>
        <w:t>（</w:t>
      </w:r>
      <w:r w:rsidRPr="008816FE">
        <w:rPr>
          <w:rFonts w:ascii="標楷體" w:eastAsia="標楷體" w:hAnsi="標楷體" w:hint="eastAsia"/>
          <w:szCs w:val="24"/>
        </w:rPr>
        <w:t>OT</w:t>
      </w:r>
      <w:r>
        <w:rPr>
          <w:rFonts w:ascii="標楷體" w:eastAsia="標楷體" w:hAnsi="標楷體" w:hint="eastAsia"/>
          <w:szCs w:val="24"/>
        </w:rPr>
        <w:t>）</w:t>
      </w:r>
      <w:r w:rsidRPr="008816FE">
        <w:rPr>
          <w:rFonts w:ascii="標楷體" w:eastAsia="標楷體" w:hAnsi="標楷體" w:hint="eastAsia"/>
          <w:szCs w:val="24"/>
        </w:rPr>
        <w:t>之</w:t>
      </w:r>
      <w:r>
        <w:rPr>
          <w:rFonts w:ascii="標楷體" w:eastAsia="標楷體" w:hAnsi="標楷體" w:hint="eastAsia"/>
          <w:szCs w:val="24"/>
        </w:rPr>
        <w:t>案件</w:t>
      </w:r>
      <w:r w:rsidRPr="008816FE">
        <w:rPr>
          <w:rFonts w:ascii="標楷體" w:eastAsia="標楷體" w:hAnsi="標楷體" w:hint="eastAsia"/>
          <w:szCs w:val="24"/>
        </w:rPr>
        <w:t>。另截至11</w:t>
      </w:r>
      <w:r>
        <w:rPr>
          <w:rFonts w:ascii="標楷體" w:eastAsia="標楷體" w:hAnsi="標楷體" w:hint="eastAsia"/>
          <w:szCs w:val="24"/>
        </w:rPr>
        <w:t>4</w:t>
      </w:r>
      <w:r w:rsidRPr="008816FE">
        <w:rPr>
          <w:rFonts w:ascii="標楷體" w:eastAsia="標楷體" w:hAnsi="標楷體" w:hint="eastAsia"/>
          <w:szCs w:val="24"/>
        </w:rPr>
        <w:t>年底，</w:t>
      </w:r>
      <w:r w:rsidRPr="00494FBB">
        <w:rPr>
          <w:rFonts w:ascii="標楷體" w:eastAsia="標楷體" w:hAnsi="標楷體" w:hint="eastAsia"/>
          <w:szCs w:val="24"/>
        </w:rPr>
        <w:t>市政府列管已完成投資契約簽訂案件共計</w:t>
      </w:r>
      <w:r>
        <w:rPr>
          <w:rFonts w:ascii="標楷體" w:eastAsia="標楷體" w:hAnsi="標楷體" w:hint="eastAsia"/>
          <w:szCs w:val="24"/>
        </w:rPr>
        <w:t>5</w:t>
      </w:r>
      <w:r w:rsidR="00717B41">
        <w:rPr>
          <w:rFonts w:ascii="標楷體" w:eastAsia="標楷體" w:hAnsi="標楷體" w:hint="eastAsia"/>
          <w:szCs w:val="24"/>
        </w:rPr>
        <w:t>5</w:t>
      </w:r>
      <w:r w:rsidRPr="00494FBB">
        <w:rPr>
          <w:rFonts w:ascii="標楷體" w:eastAsia="標楷體" w:hAnsi="標楷體" w:hint="eastAsia"/>
          <w:szCs w:val="24"/>
        </w:rPr>
        <w:t>案，民間投資總金額為</w:t>
      </w:r>
      <w:r w:rsidR="00717B41">
        <w:rPr>
          <w:rFonts w:ascii="標楷體" w:eastAsia="標楷體" w:hAnsi="標楷體" w:hint="eastAsia"/>
          <w:szCs w:val="24"/>
        </w:rPr>
        <w:t>602</w:t>
      </w:r>
      <w:r w:rsidRPr="00494FBB">
        <w:rPr>
          <w:rFonts w:ascii="標楷體" w:eastAsia="標楷體" w:hAnsi="標楷體" w:hint="eastAsia"/>
          <w:szCs w:val="24"/>
        </w:rPr>
        <w:t>億</w:t>
      </w:r>
      <w:r w:rsidR="00717B41">
        <w:rPr>
          <w:rFonts w:ascii="標楷體" w:eastAsia="標楷體" w:hAnsi="標楷體" w:hint="eastAsia"/>
          <w:szCs w:val="24"/>
        </w:rPr>
        <w:t>8</w:t>
      </w:r>
      <w:r w:rsidR="00717B41">
        <w:rPr>
          <w:rFonts w:ascii="標楷體" w:eastAsia="標楷體" w:hAnsi="標楷體"/>
          <w:szCs w:val="24"/>
        </w:rPr>
        <w:t>,</w:t>
      </w:r>
      <w:r>
        <w:rPr>
          <w:rFonts w:ascii="標楷體" w:eastAsia="標楷體" w:hAnsi="標楷體" w:hint="eastAsia"/>
          <w:szCs w:val="24"/>
        </w:rPr>
        <w:t>1</w:t>
      </w:r>
      <w:r w:rsidR="00717B41">
        <w:rPr>
          <w:rFonts w:ascii="標楷體" w:eastAsia="標楷體" w:hAnsi="標楷體" w:hint="eastAsia"/>
          <w:szCs w:val="24"/>
        </w:rPr>
        <w:t>76</w:t>
      </w:r>
      <w:r w:rsidRPr="00494FBB">
        <w:rPr>
          <w:rFonts w:ascii="標楷體" w:eastAsia="標楷體" w:hAnsi="標楷體" w:hint="eastAsia"/>
          <w:szCs w:val="24"/>
        </w:rPr>
        <w:t>萬餘元</w:t>
      </w:r>
      <w:r w:rsidRPr="008816FE">
        <w:rPr>
          <w:rFonts w:ascii="標楷體" w:eastAsia="標楷體" w:hAnsi="標楷體" w:hint="eastAsia"/>
          <w:szCs w:val="24"/>
        </w:rPr>
        <w:t>；尚未簽訂投資契約案件共計</w:t>
      </w:r>
      <w:r>
        <w:rPr>
          <w:rFonts w:ascii="標楷體" w:eastAsia="標楷體" w:hAnsi="標楷體" w:hint="eastAsia"/>
          <w:szCs w:val="24"/>
        </w:rPr>
        <w:t>16</w:t>
      </w:r>
      <w:r w:rsidRPr="008816FE">
        <w:rPr>
          <w:rFonts w:ascii="標楷體" w:eastAsia="標楷體" w:hAnsi="標楷體" w:hint="eastAsia"/>
          <w:szCs w:val="24"/>
        </w:rPr>
        <w:t>案，預計民間投資總金額為</w:t>
      </w:r>
      <w:r>
        <w:rPr>
          <w:rFonts w:ascii="標楷體" w:eastAsia="標楷體" w:hAnsi="標楷體" w:hint="eastAsia"/>
          <w:szCs w:val="24"/>
        </w:rPr>
        <w:t>368</w:t>
      </w:r>
      <w:r w:rsidRPr="008816FE">
        <w:rPr>
          <w:rFonts w:ascii="標楷體" w:eastAsia="標楷體" w:hAnsi="標楷體" w:hint="eastAsia"/>
          <w:szCs w:val="24"/>
        </w:rPr>
        <w:t>億</w:t>
      </w:r>
      <w:r>
        <w:rPr>
          <w:rFonts w:ascii="標楷體" w:eastAsia="標楷體" w:hAnsi="標楷體" w:hint="eastAsia"/>
          <w:szCs w:val="24"/>
        </w:rPr>
        <w:t>7</w:t>
      </w:r>
      <w:r w:rsidRPr="008816FE">
        <w:rPr>
          <w:rFonts w:ascii="標楷體" w:eastAsia="標楷體" w:hAnsi="標楷體" w:hint="eastAsia"/>
          <w:szCs w:val="24"/>
        </w:rPr>
        <w:t>,</w:t>
      </w:r>
      <w:r>
        <w:rPr>
          <w:rFonts w:ascii="標楷體" w:eastAsia="標楷體" w:hAnsi="標楷體" w:hint="eastAsia"/>
          <w:szCs w:val="24"/>
        </w:rPr>
        <w:t>628</w:t>
      </w:r>
      <w:r w:rsidRPr="008816FE">
        <w:rPr>
          <w:rFonts w:ascii="標楷體" w:eastAsia="標楷體" w:hAnsi="標楷體" w:hint="eastAsia"/>
          <w:szCs w:val="24"/>
        </w:rPr>
        <w:t>萬餘元。</w:t>
      </w:r>
    </w:p>
    <w:p w14:paraId="2F06D7F3" w14:textId="77777777" w:rsidR="00A10F3A" w:rsidRPr="008816FE" w:rsidRDefault="00A10F3A" w:rsidP="00205361">
      <w:pPr>
        <w:overflowPunct w:val="0"/>
        <w:snapToGrid w:val="0"/>
        <w:spacing w:afterLines="50" w:after="120" w:line="460" w:lineRule="exact"/>
        <w:ind w:firstLineChars="100" w:firstLine="240"/>
        <w:rPr>
          <w:rFonts w:ascii="標楷體" w:eastAsia="標楷體" w:hAnsi="標楷體"/>
          <w:b/>
          <w:snapToGrid w:val="0"/>
          <w:kern w:val="0"/>
          <w:sz w:val="28"/>
          <w:szCs w:val="28"/>
        </w:rPr>
      </w:pPr>
      <w:r w:rsidRPr="008816FE">
        <w:rPr>
          <w:rFonts w:ascii="標楷體" w:eastAsia="標楷體" w:hAnsi="標楷體"/>
          <w:noProof/>
        </w:rPr>
        <mc:AlternateContent>
          <mc:Choice Requires="wps">
            <w:drawing>
              <wp:anchor distT="0" distB="0" distL="114300" distR="114300" simplePos="0" relativeHeight="251679232" behindDoc="0" locked="0" layoutInCell="1" allowOverlap="1" wp14:anchorId="35C37198" wp14:editId="25E9B494">
                <wp:simplePos x="0" y="0"/>
                <wp:positionH relativeFrom="column">
                  <wp:posOffset>-4318577</wp:posOffset>
                </wp:positionH>
                <wp:positionV relativeFrom="paragraph">
                  <wp:posOffset>142240</wp:posOffset>
                </wp:positionV>
                <wp:extent cx="595745" cy="252730"/>
                <wp:effectExtent l="0" t="0" r="0" b="1270"/>
                <wp:wrapNone/>
                <wp:docPr id="58" name="文字方塊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745" cy="252730"/>
                        </a:xfrm>
                        <a:prstGeom prst="rect">
                          <a:avLst/>
                        </a:prstGeom>
                        <a:noFill/>
                        <a:ln w="9525">
                          <a:noFill/>
                          <a:miter lim="800000"/>
                          <a:headEnd/>
                          <a:tailEnd/>
                        </a:ln>
                      </wps:spPr>
                      <wps:txbx>
                        <w:txbxContent>
                          <w:p w14:paraId="682498B4" w14:textId="77777777" w:rsidR="00A10F3A" w:rsidRPr="00A36092" w:rsidRDefault="00A10F3A" w:rsidP="00A10F3A">
                            <w:pPr>
                              <w:rPr>
                                <w:sz w:val="20"/>
                              </w:rPr>
                            </w:pPr>
                            <w:r w:rsidRPr="00A36092">
                              <w:rPr>
                                <w:rFonts w:ascii="標楷體" w:eastAsia="標楷體" w:hAnsi="標楷體" w:hint="eastAsia"/>
                                <w:snapToGrid w:val="0"/>
                                <w:kern w:val="0"/>
                                <w:sz w:val="20"/>
                              </w:rPr>
                              <w:t>22,260</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35C37198" id="文字方塊 58" o:spid="_x0000_s1066" type="#_x0000_t202" style="position:absolute;left:0;text-align:left;margin-left:-340.05pt;margin-top:11.2pt;width:46.9pt;height:19.9pt;z-index:251679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" filled="f" stroked="f">
                <v:textbox style="mso-fit-shape-to-text:t">
                  <w:txbxContent>
                    <w:p w14:paraId="682498B4" w14:textId="77777777" w:rsidR="00A10F3A" w:rsidRPr="00A36092" w:rsidRDefault="00A10F3A" w:rsidP="00A10F3A">
                      <w:pPr>
                        <w:rPr>
                          <w:sz w:val="20"/>
                        </w:rPr>
                      </w:pPr>
                      <w:r w:rsidRPr="00A36092">
                        <w:rPr>
                          <w:rFonts w:ascii="標楷體" w:eastAsia="標楷體" w:hAnsi="標楷體" w:hint="eastAsia"/>
                          <w:snapToGrid w:val="0"/>
                          <w:kern w:val="0"/>
                          <w:sz w:val="20"/>
                        </w:rPr>
                        <w:t>22,260</w:t>
                      </w:r>
                    </w:p>
                  </w:txbxContent>
                </v:textbox>
              </v:shape>
            </w:pict>
          </mc:Fallback>
        </mc:AlternateContent>
      </w:r>
      <w:r w:rsidRPr="008816FE">
        <w:rPr>
          <w:rFonts w:ascii="標楷體" w:eastAsia="標楷體" w:hAnsi="標楷體" w:hint="eastAsia"/>
          <w:b/>
          <w:snapToGrid w:val="0"/>
          <w:kern w:val="0"/>
          <w:sz w:val="28"/>
          <w:szCs w:val="28"/>
        </w:rPr>
        <w:t>（二）審計機關查核情形</w:t>
      </w:r>
    </w:p>
    <w:p w14:paraId="34974066" w14:textId="77777777" w:rsidR="00A10F3A" w:rsidRPr="008816FE" w:rsidRDefault="00A10F3A" w:rsidP="00205361">
      <w:pPr>
        <w:overflowPunct w:val="0"/>
        <w:snapToGrid w:val="0"/>
        <w:spacing w:line="540" w:lineRule="exact"/>
        <w:ind w:firstLineChars="200" w:firstLine="480"/>
        <w:jc w:val="both"/>
        <w:rPr>
          <w:rFonts w:ascii="標楷體" w:eastAsia="標楷體" w:hAnsi="標楷體"/>
          <w:szCs w:val="24"/>
        </w:rPr>
      </w:pPr>
      <w:r w:rsidRPr="008816FE">
        <w:rPr>
          <w:rFonts w:ascii="標楷體" w:eastAsia="標楷體" w:hAnsi="標楷體" w:hint="eastAsia"/>
          <w:szCs w:val="24"/>
        </w:rPr>
        <w:t>本處查核市政府所屬</w:t>
      </w:r>
      <w:r>
        <w:rPr>
          <w:rFonts w:ascii="標楷體" w:eastAsia="標楷體" w:hAnsi="標楷體" w:hint="eastAsia"/>
          <w:szCs w:val="24"/>
        </w:rPr>
        <w:t>各</w:t>
      </w:r>
      <w:r w:rsidRPr="008816FE">
        <w:rPr>
          <w:rFonts w:ascii="標楷體" w:eastAsia="標楷體" w:hAnsi="標楷體" w:hint="eastAsia"/>
          <w:szCs w:val="24"/>
        </w:rPr>
        <w:t>機關</w:t>
      </w:r>
      <w:r>
        <w:rPr>
          <w:rFonts w:ascii="標楷體" w:eastAsia="標楷體" w:hAnsi="標楷體" w:hint="eastAsia"/>
          <w:szCs w:val="24"/>
        </w:rPr>
        <w:t>學校</w:t>
      </w:r>
      <w:r w:rsidRPr="008816FE">
        <w:rPr>
          <w:rFonts w:ascii="標楷體" w:eastAsia="標楷體" w:hAnsi="標楷體" w:hint="eastAsia"/>
          <w:szCs w:val="24"/>
        </w:rPr>
        <w:t>辦理民間參與公共建設案件執行情形，發現尚待</w:t>
      </w:r>
      <w:proofErr w:type="gramStart"/>
      <w:r>
        <w:rPr>
          <w:rFonts w:ascii="標楷體" w:eastAsia="標楷體" w:hAnsi="標楷體" w:hint="eastAsia"/>
          <w:szCs w:val="24"/>
        </w:rPr>
        <w:t>研</w:t>
      </w:r>
      <w:proofErr w:type="gramEnd"/>
      <w:r>
        <w:rPr>
          <w:rFonts w:ascii="標楷體" w:eastAsia="標楷體" w:hAnsi="標楷體" w:hint="eastAsia"/>
          <w:szCs w:val="24"/>
        </w:rPr>
        <w:t>謀改進事項，</w:t>
      </w:r>
      <w:proofErr w:type="gramStart"/>
      <w:r>
        <w:rPr>
          <w:rFonts w:ascii="標楷體" w:eastAsia="標楷體" w:hAnsi="標楷體" w:hint="eastAsia"/>
          <w:szCs w:val="24"/>
        </w:rPr>
        <w:t>歸納摘述如下</w:t>
      </w:r>
      <w:proofErr w:type="gramEnd"/>
      <w:r w:rsidRPr="008816FE">
        <w:rPr>
          <w:rFonts w:ascii="標楷體" w:eastAsia="標楷體" w:hAnsi="標楷體" w:hint="eastAsia"/>
          <w:szCs w:val="24"/>
        </w:rPr>
        <w:t>：</w:t>
      </w:r>
    </w:p>
    <w:p w14:paraId="298E5419" w14:textId="0654ECAE" w:rsidR="00A10F3A" w:rsidRDefault="00A10F3A" w:rsidP="00205361">
      <w:pPr>
        <w:overflowPunct w:val="0"/>
        <w:snapToGrid w:val="0"/>
        <w:spacing w:line="560" w:lineRule="exact"/>
        <w:ind w:firstLineChars="200" w:firstLine="480"/>
        <w:jc w:val="both"/>
        <w:rPr>
          <w:rFonts w:ascii="標楷體" w:eastAsia="標楷體" w:hAnsi="標楷體"/>
          <w:b/>
          <w:color w:val="FF0000"/>
          <w:szCs w:val="24"/>
        </w:rPr>
      </w:pPr>
      <w:r w:rsidRPr="00383E7F">
        <w:rPr>
          <w:rFonts w:ascii="標楷體" w:eastAsia="標楷體" w:hAnsi="標楷體" w:hint="eastAsia"/>
          <w:b/>
          <w:szCs w:val="24"/>
        </w:rPr>
        <w:t>1.體育局辦理板橋第二運動場體育場用地</w:t>
      </w:r>
      <w:proofErr w:type="gramStart"/>
      <w:r w:rsidRPr="00383E7F">
        <w:rPr>
          <w:rFonts w:ascii="標楷體" w:eastAsia="標楷體" w:hAnsi="標楷體" w:hint="eastAsia"/>
          <w:b/>
          <w:szCs w:val="24"/>
        </w:rPr>
        <w:t>促參案</w:t>
      </w:r>
      <w:proofErr w:type="gramEnd"/>
      <w:r w:rsidRPr="00383E7F">
        <w:rPr>
          <w:rFonts w:ascii="標楷體" w:eastAsia="標楷體" w:hAnsi="標楷體" w:hint="eastAsia"/>
          <w:b/>
          <w:szCs w:val="24"/>
        </w:rPr>
        <w:t>，提升土地使用效益，惟擬訂之投資契約草案部分條文未契合可行性評估與先期規劃報告內容，歷經多次招商未果，有待針對問題癥結，妥</w:t>
      </w:r>
      <w:proofErr w:type="gramStart"/>
      <w:r w:rsidRPr="00383E7F">
        <w:rPr>
          <w:rFonts w:ascii="標楷體" w:eastAsia="標楷體" w:hAnsi="標楷體" w:hint="eastAsia"/>
          <w:b/>
          <w:szCs w:val="24"/>
        </w:rPr>
        <w:t>謀善策</w:t>
      </w:r>
      <w:proofErr w:type="gramEnd"/>
      <w:r w:rsidRPr="00383E7F">
        <w:rPr>
          <w:rFonts w:ascii="標楷體" w:eastAsia="標楷體" w:hAnsi="標楷體" w:hint="eastAsia"/>
          <w:b/>
          <w:szCs w:val="24"/>
        </w:rPr>
        <w:t>因應：</w:t>
      </w:r>
      <w:r w:rsidRPr="00820EE9">
        <w:rPr>
          <w:rFonts w:ascii="標楷體" w:eastAsia="標楷體" w:hAnsi="標楷體" w:hint="eastAsia"/>
          <w:color w:val="000000"/>
          <w:szCs w:val="24"/>
        </w:rPr>
        <w:t>體育局為提升板橋第二運動場體育場用地使用效益，規劃開發多功能室內大型場館，辦理「新北市板橋第二運動場體育場用地BOT案」，預計民間投資金額150億元，許可年限50年。經查該</w:t>
      </w:r>
      <w:proofErr w:type="gramStart"/>
      <w:r w:rsidRPr="00820EE9">
        <w:rPr>
          <w:rFonts w:ascii="標楷體" w:eastAsia="標楷體" w:hAnsi="標楷體" w:hint="eastAsia"/>
          <w:color w:val="000000"/>
          <w:szCs w:val="24"/>
        </w:rPr>
        <w:t>局招商前</w:t>
      </w:r>
      <w:proofErr w:type="gramEnd"/>
      <w:r w:rsidRPr="00820EE9">
        <w:rPr>
          <w:rFonts w:ascii="標楷體" w:eastAsia="標楷體" w:hAnsi="標楷體" w:hint="eastAsia"/>
          <w:color w:val="000000"/>
          <w:szCs w:val="24"/>
        </w:rPr>
        <w:t>核定之可行性評估與先期規劃報告所載，為加速土地處理效率，</w:t>
      </w:r>
      <w:proofErr w:type="gramStart"/>
      <w:r w:rsidRPr="00820EE9">
        <w:rPr>
          <w:rFonts w:ascii="標楷體" w:eastAsia="標楷體" w:hAnsi="標楷體" w:hint="eastAsia"/>
          <w:color w:val="000000"/>
          <w:szCs w:val="24"/>
        </w:rPr>
        <w:t>於招商</w:t>
      </w:r>
      <w:proofErr w:type="gramEnd"/>
      <w:r w:rsidRPr="00820EE9">
        <w:rPr>
          <w:rFonts w:ascii="標楷體" w:eastAsia="標楷體" w:hAnsi="標楷體" w:hint="eastAsia"/>
          <w:color w:val="000000"/>
          <w:szCs w:val="24"/>
        </w:rPr>
        <w:t>條件中約定，由得標廠商簽約後一定期間內完成板橋區光華段424、426、427、439地號4筆已徵收未過戶土地取得，該4筆土地私有部分以111年公告土地現值1.4倍推估取得成本約3.08億元、公共建設本業及附屬事業興建總成本預估為146.92億元，且營運期間以當期申報地價及課徵地價稅稅率之乘積（即當期申報地價總額之1％金額）酌予減收土地租金，財務評估結果，自償能力為101.35％、計畫淨現值為3.06億元，始具自償能力及民間投資可行性。惟該局擬訂投資契約（草案）第7.1.2條等規定，卻規範民間機構應自契約簽訂日起1年內，完成全部開發必要用地範圍（上開4筆土地）土地所有權移轉登記協議書及信託契約之簽訂，應負擔取得土地一切相關費用，不得主張納入整體財務評估，且應無條件回饋予市政府，與上開可行性評估及先期規劃報告核定內容，將土地取得成本納入財務評估之作法未合，且低估民間機構興建期間投入成本數額，高估計畫自償率及淨現值，不無影響民間機構投資意願疑慮，</w:t>
      </w:r>
      <w:proofErr w:type="gramStart"/>
      <w:r w:rsidRPr="00820EE9">
        <w:rPr>
          <w:rFonts w:ascii="標楷體" w:eastAsia="標楷體" w:hAnsi="標楷體" w:hint="eastAsia"/>
          <w:color w:val="000000"/>
          <w:szCs w:val="24"/>
        </w:rPr>
        <w:t>嗣</w:t>
      </w:r>
      <w:proofErr w:type="gramEnd"/>
      <w:r w:rsidRPr="00820EE9">
        <w:rPr>
          <w:rFonts w:ascii="標楷體" w:eastAsia="標楷體" w:hAnsi="標楷體" w:hint="eastAsia"/>
          <w:color w:val="000000"/>
          <w:szCs w:val="24"/>
        </w:rPr>
        <w:t>經</w:t>
      </w:r>
      <w:r w:rsidRPr="00820EE9">
        <w:rPr>
          <w:rFonts w:ascii="標楷體" w:eastAsia="標楷體" w:hAnsi="標楷體"/>
          <w:color w:val="000000"/>
          <w:szCs w:val="24"/>
        </w:rPr>
        <w:t>113年3月13日</w:t>
      </w:r>
      <w:r w:rsidRPr="00820EE9">
        <w:rPr>
          <w:rFonts w:ascii="標楷體" w:eastAsia="標楷體" w:hAnsi="標楷體" w:hint="eastAsia"/>
          <w:color w:val="000000"/>
          <w:szCs w:val="24"/>
        </w:rPr>
        <w:t>、</w:t>
      </w:r>
      <w:r w:rsidRPr="00820EE9">
        <w:rPr>
          <w:rFonts w:ascii="標楷體" w:eastAsia="標楷體" w:hAnsi="標楷體"/>
          <w:color w:val="000000"/>
          <w:szCs w:val="24"/>
        </w:rPr>
        <w:t>113年12月27日</w:t>
      </w:r>
      <w:r w:rsidRPr="00820EE9">
        <w:rPr>
          <w:rFonts w:ascii="標楷體" w:eastAsia="標楷體" w:hAnsi="標楷體" w:hint="eastAsia"/>
          <w:color w:val="000000"/>
          <w:szCs w:val="24"/>
        </w:rPr>
        <w:t>、</w:t>
      </w:r>
      <w:r w:rsidRPr="00820EE9">
        <w:rPr>
          <w:rFonts w:ascii="標楷體" w:eastAsia="標楷體" w:hAnsi="標楷體"/>
          <w:color w:val="000000"/>
          <w:szCs w:val="24"/>
        </w:rPr>
        <w:t>114年11月26日</w:t>
      </w:r>
      <w:r w:rsidRPr="00820EE9">
        <w:rPr>
          <w:rFonts w:ascii="標楷體" w:eastAsia="標楷體" w:hAnsi="標楷體" w:hint="eastAsia"/>
          <w:color w:val="000000"/>
          <w:szCs w:val="24"/>
        </w:rPr>
        <w:t>三次招商結果，尚無合格申請人提出申請，招商期間已長達1年8月，經函請</w:t>
      </w:r>
      <w:proofErr w:type="gramStart"/>
      <w:r w:rsidRPr="00820EE9">
        <w:rPr>
          <w:rFonts w:ascii="標楷體" w:eastAsia="標楷體" w:hAnsi="標楷體" w:hint="eastAsia"/>
          <w:color w:val="000000"/>
          <w:szCs w:val="24"/>
        </w:rPr>
        <w:t>研謀善策</w:t>
      </w:r>
      <w:proofErr w:type="gramEnd"/>
      <w:r w:rsidRPr="00820EE9">
        <w:rPr>
          <w:rFonts w:ascii="標楷體" w:eastAsia="標楷體" w:hAnsi="標楷體" w:hint="eastAsia"/>
          <w:color w:val="000000"/>
          <w:szCs w:val="24"/>
        </w:rPr>
        <w:t>。（詳乙-</w:t>
      </w:r>
      <w:r w:rsidR="00E2510E">
        <w:rPr>
          <w:rFonts w:ascii="標楷體" w:eastAsia="標楷體" w:hAnsi="標楷體" w:hint="eastAsia"/>
          <w:color w:val="000000"/>
          <w:szCs w:val="24"/>
        </w:rPr>
        <w:t>195</w:t>
      </w:r>
      <w:r w:rsidRPr="00820EE9">
        <w:rPr>
          <w:rFonts w:ascii="標楷體" w:eastAsia="標楷體" w:hAnsi="標楷體" w:hint="eastAsia"/>
          <w:color w:val="000000"/>
          <w:szCs w:val="24"/>
        </w:rPr>
        <w:t>頁）</w:t>
      </w:r>
    </w:p>
    <w:p w14:paraId="543D0667" w14:textId="77777777" w:rsidR="00A10F3A" w:rsidRPr="00383E7F" w:rsidRDefault="00A10F3A" w:rsidP="00205361">
      <w:pPr>
        <w:overflowPunct w:val="0"/>
        <w:snapToGrid w:val="0"/>
        <w:spacing w:line="540" w:lineRule="exact"/>
        <w:ind w:firstLineChars="200" w:firstLine="480"/>
        <w:jc w:val="both"/>
        <w:rPr>
          <w:rFonts w:ascii="標楷體" w:eastAsia="標楷體" w:hAnsi="標楷體"/>
          <w:szCs w:val="24"/>
        </w:rPr>
      </w:pPr>
      <w:r w:rsidRPr="00383E7F">
        <w:rPr>
          <w:rFonts w:ascii="標楷體" w:eastAsia="標楷體" w:hAnsi="標楷體" w:hint="eastAsia"/>
          <w:b/>
          <w:szCs w:val="24"/>
        </w:rPr>
        <w:lastRenderedPageBreak/>
        <w:t>2.經濟發展局辦理AI+智慧園區污水下水道、工商展覽中心、八里龍形市場3件</w:t>
      </w:r>
      <w:proofErr w:type="gramStart"/>
      <w:r w:rsidRPr="00383E7F">
        <w:rPr>
          <w:rFonts w:ascii="標楷體" w:eastAsia="標楷體" w:hAnsi="標楷體" w:hint="eastAsia"/>
          <w:b/>
          <w:szCs w:val="24"/>
        </w:rPr>
        <w:t>促參案</w:t>
      </w:r>
      <w:proofErr w:type="gramEnd"/>
      <w:r w:rsidRPr="00383E7F">
        <w:rPr>
          <w:rFonts w:ascii="標楷體" w:eastAsia="標楷體" w:hAnsi="標楷體" w:hint="eastAsia"/>
          <w:b/>
          <w:szCs w:val="24"/>
        </w:rPr>
        <w:t>，提升公共服務品質，惟未公開</w:t>
      </w:r>
      <w:proofErr w:type="gramStart"/>
      <w:r w:rsidRPr="00383E7F">
        <w:rPr>
          <w:rFonts w:ascii="標楷體" w:eastAsia="標楷體" w:hAnsi="標楷體" w:hint="eastAsia"/>
          <w:b/>
          <w:szCs w:val="24"/>
        </w:rPr>
        <w:t>甄</w:t>
      </w:r>
      <w:proofErr w:type="gramEnd"/>
      <w:r w:rsidRPr="00383E7F">
        <w:rPr>
          <w:rFonts w:ascii="標楷體" w:eastAsia="標楷體" w:hAnsi="標楷體" w:hint="eastAsia"/>
          <w:b/>
          <w:szCs w:val="24"/>
        </w:rPr>
        <w:t>審會議紀錄於機關網站、對民間機構履約缺失未依約處置、民間機構營運情形未如預期等，有待檢討改進：</w:t>
      </w:r>
      <w:r w:rsidRPr="00820EE9">
        <w:rPr>
          <w:rFonts w:ascii="標楷體" w:eastAsia="標楷體" w:hAnsi="標楷體" w:hint="eastAsia"/>
          <w:szCs w:val="24"/>
        </w:rPr>
        <w:t>經濟發展局為引進民間資源，提升公共服務品質</w:t>
      </w:r>
      <w:r w:rsidRPr="00820EE9">
        <w:rPr>
          <w:rFonts w:ascii="標楷體" w:eastAsia="標楷體" w:hAnsi="標楷體"/>
          <w:szCs w:val="24"/>
        </w:rPr>
        <w:t>，</w:t>
      </w:r>
      <w:r w:rsidRPr="00820EE9">
        <w:rPr>
          <w:rFonts w:ascii="標楷體" w:eastAsia="標楷體" w:hAnsi="標楷體" w:hint="eastAsia"/>
          <w:szCs w:val="24"/>
        </w:rPr>
        <w:t>依促參法有償BTO方式，辦理「</w:t>
      </w:r>
      <w:r w:rsidRPr="00820EE9">
        <w:rPr>
          <w:rFonts w:ascii="標楷體" w:eastAsia="標楷體" w:hAnsi="標楷體"/>
          <w:szCs w:val="24"/>
        </w:rPr>
        <w:t>新北國際AI+智慧園區污水下水道系統促進民間參與</w:t>
      </w:r>
      <w:r w:rsidRPr="00820EE9">
        <w:rPr>
          <w:rFonts w:ascii="標楷體" w:eastAsia="標楷體" w:hAnsi="標楷體" w:hint="eastAsia"/>
          <w:szCs w:val="24"/>
        </w:rPr>
        <w:t>（</w:t>
      </w:r>
      <w:r w:rsidRPr="00820EE9">
        <w:rPr>
          <w:rFonts w:ascii="標楷體" w:eastAsia="標楷體" w:hAnsi="標楷體"/>
          <w:szCs w:val="24"/>
        </w:rPr>
        <w:t>BTO</w:t>
      </w:r>
      <w:r w:rsidRPr="00820EE9">
        <w:rPr>
          <w:rFonts w:ascii="標楷體" w:eastAsia="標楷體" w:hAnsi="標楷體" w:hint="eastAsia"/>
          <w:szCs w:val="24"/>
        </w:rPr>
        <w:t>）</w:t>
      </w:r>
      <w:r w:rsidRPr="00820EE9">
        <w:rPr>
          <w:rFonts w:ascii="標楷體" w:eastAsia="標楷體" w:hAnsi="標楷體"/>
          <w:szCs w:val="24"/>
        </w:rPr>
        <w:t>案</w:t>
      </w:r>
      <w:r w:rsidRPr="00820EE9">
        <w:rPr>
          <w:rFonts w:ascii="標楷體" w:eastAsia="標楷體" w:hAnsi="標楷體" w:hint="eastAsia"/>
          <w:szCs w:val="24"/>
        </w:rPr>
        <w:t>」，契約</w:t>
      </w:r>
      <w:proofErr w:type="gramStart"/>
      <w:r w:rsidRPr="00820EE9">
        <w:rPr>
          <w:rFonts w:ascii="標楷體" w:eastAsia="標楷體" w:hAnsi="標楷體" w:hint="eastAsia"/>
          <w:szCs w:val="24"/>
        </w:rPr>
        <w:t>起迄</w:t>
      </w:r>
      <w:proofErr w:type="gramEnd"/>
      <w:r w:rsidRPr="00820EE9">
        <w:rPr>
          <w:rFonts w:ascii="標楷體" w:eastAsia="標楷體" w:hAnsi="標楷體" w:hint="eastAsia"/>
          <w:szCs w:val="24"/>
        </w:rPr>
        <w:t>期間</w:t>
      </w:r>
      <w:r w:rsidRPr="00820EE9">
        <w:rPr>
          <w:rFonts w:ascii="標楷體" w:eastAsia="標楷體" w:hAnsi="標楷體"/>
          <w:szCs w:val="24"/>
        </w:rPr>
        <w:t>115年2月24日至133年2月23日</w:t>
      </w:r>
      <w:r w:rsidRPr="00820EE9">
        <w:rPr>
          <w:rFonts w:ascii="標楷體" w:eastAsia="標楷體" w:hAnsi="標楷體" w:hint="eastAsia"/>
          <w:szCs w:val="24"/>
        </w:rPr>
        <w:t>，</w:t>
      </w:r>
      <w:r w:rsidRPr="00820EE9">
        <w:rPr>
          <w:rFonts w:ascii="標楷體" w:eastAsia="標楷體" w:hAnsi="標楷體"/>
          <w:szCs w:val="24"/>
        </w:rPr>
        <w:t>契約金額9</w:t>
      </w:r>
      <w:r w:rsidRPr="00820EE9">
        <w:rPr>
          <w:rFonts w:ascii="標楷體" w:eastAsia="標楷體" w:hAnsi="標楷體" w:hint="eastAsia"/>
          <w:szCs w:val="24"/>
        </w:rPr>
        <w:t>億</w:t>
      </w:r>
      <w:r w:rsidRPr="00820EE9">
        <w:rPr>
          <w:rFonts w:ascii="標楷體" w:eastAsia="標楷體" w:hAnsi="標楷體"/>
          <w:szCs w:val="24"/>
        </w:rPr>
        <w:t>3,592</w:t>
      </w:r>
      <w:r w:rsidRPr="00820EE9">
        <w:rPr>
          <w:rFonts w:ascii="標楷體" w:eastAsia="標楷體" w:hAnsi="標楷體" w:hint="eastAsia"/>
          <w:szCs w:val="24"/>
        </w:rPr>
        <w:t>萬餘</w:t>
      </w:r>
      <w:r w:rsidRPr="00820EE9">
        <w:rPr>
          <w:rFonts w:ascii="標楷體" w:eastAsia="標楷體" w:hAnsi="標楷體"/>
          <w:szCs w:val="24"/>
        </w:rPr>
        <w:t>元</w:t>
      </w:r>
      <w:r w:rsidRPr="00820EE9">
        <w:rPr>
          <w:rFonts w:ascii="標楷體" w:eastAsia="標楷體" w:hAnsi="標楷體" w:hint="eastAsia"/>
          <w:szCs w:val="24"/>
        </w:rPr>
        <w:t>（經濟發展局</w:t>
      </w:r>
      <w:r w:rsidRPr="00820EE9">
        <w:rPr>
          <w:rFonts w:ascii="標楷體" w:eastAsia="標楷體" w:hAnsi="標楷體"/>
          <w:szCs w:val="24"/>
        </w:rPr>
        <w:t>分2期撥付民間機構契約價金</w:t>
      </w:r>
      <w:r w:rsidRPr="00820EE9">
        <w:rPr>
          <w:rFonts w:ascii="標楷體" w:eastAsia="標楷體" w:hAnsi="標楷體" w:hint="eastAsia"/>
          <w:szCs w:val="24"/>
        </w:rPr>
        <w:t>）；依促參法OT方式，辦理「新北市工商展覽中心營運移轉案」，</w:t>
      </w:r>
      <w:r w:rsidRPr="00820EE9">
        <w:rPr>
          <w:rFonts w:ascii="標楷體" w:eastAsia="標楷體" w:hAnsi="標楷體"/>
          <w:szCs w:val="24"/>
        </w:rPr>
        <w:t>契約</w:t>
      </w:r>
      <w:proofErr w:type="gramStart"/>
      <w:r w:rsidRPr="00820EE9">
        <w:rPr>
          <w:rFonts w:ascii="標楷體" w:eastAsia="標楷體" w:hAnsi="標楷體"/>
          <w:szCs w:val="24"/>
        </w:rPr>
        <w:t>起迄</w:t>
      </w:r>
      <w:proofErr w:type="gramEnd"/>
      <w:r w:rsidRPr="00820EE9">
        <w:rPr>
          <w:rFonts w:ascii="標楷體" w:eastAsia="標楷體" w:hAnsi="標楷體"/>
          <w:szCs w:val="24"/>
        </w:rPr>
        <w:t>期間</w:t>
      </w:r>
      <w:r w:rsidRPr="00820EE9">
        <w:rPr>
          <w:rFonts w:ascii="標楷體" w:eastAsia="標楷體" w:hAnsi="標楷體" w:hint="eastAsia"/>
          <w:szCs w:val="24"/>
        </w:rPr>
        <w:t>113年9月13日至123年9月12日，民間投資金額7,200萬元；</w:t>
      </w:r>
      <w:r w:rsidRPr="00820EE9">
        <w:rPr>
          <w:rFonts w:ascii="標楷體" w:eastAsia="標楷體" w:hAnsi="標楷體"/>
          <w:szCs w:val="24"/>
        </w:rPr>
        <w:t>依促參法BOT方式，辦理</w:t>
      </w:r>
      <w:r w:rsidRPr="00820EE9">
        <w:rPr>
          <w:rFonts w:ascii="標楷體" w:eastAsia="標楷體" w:hAnsi="標楷體" w:hint="eastAsia"/>
          <w:szCs w:val="24"/>
        </w:rPr>
        <w:t>「新北市八里區龍形市場新建營運暨移轉案」，契約</w:t>
      </w:r>
      <w:proofErr w:type="gramStart"/>
      <w:r w:rsidRPr="00820EE9">
        <w:rPr>
          <w:rFonts w:ascii="標楷體" w:eastAsia="標楷體" w:hAnsi="標楷體" w:hint="eastAsia"/>
          <w:szCs w:val="24"/>
        </w:rPr>
        <w:t>起</w:t>
      </w:r>
      <w:r>
        <w:rPr>
          <w:rFonts w:ascii="標楷體" w:eastAsia="標楷體" w:hAnsi="標楷體" w:hint="eastAsia"/>
          <w:szCs w:val="24"/>
        </w:rPr>
        <w:t>迄</w:t>
      </w:r>
      <w:proofErr w:type="gramEnd"/>
      <w:r w:rsidRPr="00820EE9">
        <w:rPr>
          <w:rFonts w:ascii="標楷體" w:eastAsia="標楷體" w:hAnsi="標楷體" w:hint="eastAsia"/>
          <w:szCs w:val="24"/>
        </w:rPr>
        <w:t>期程自110年1月8日至160年1月7日，民間投資金額1億1,723萬餘元。經查其執行情形，核有：（</w:t>
      </w:r>
      <w:r>
        <w:rPr>
          <w:rFonts w:ascii="標楷體" w:eastAsia="標楷體" w:hAnsi="標楷體" w:hint="eastAsia"/>
          <w:szCs w:val="24"/>
        </w:rPr>
        <w:t>1</w:t>
      </w:r>
      <w:r w:rsidRPr="00820EE9">
        <w:rPr>
          <w:rFonts w:ascii="標楷體" w:eastAsia="標楷體" w:hAnsi="標楷體" w:hint="eastAsia"/>
          <w:szCs w:val="24"/>
        </w:rPr>
        <w:t>）</w:t>
      </w:r>
      <w:r w:rsidRPr="00820EE9">
        <w:rPr>
          <w:rFonts w:ascii="標楷體" w:eastAsia="標楷體" w:hAnsi="標楷體"/>
          <w:szCs w:val="24"/>
        </w:rPr>
        <w:t>AI+智慧園區污水下水道</w:t>
      </w:r>
      <w:r>
        <w:rPr>
          <w:rFonts w:ascii="標楷體" w:eastAsia="標楷體" w:hAnsi="標楷體" w:hint="eastAsia"/>
          <w:szCs w:val="24"/>
        </w:rPr>
        <w:t>及</w:t>
      </w:r>
      <w:r w:rsidRPr="00820EE9">
        <w:rPr>
          <w:rFonts w:ascii="標楷體" w:eastAsia="標楷體" w:hAnsi="標楷體" w:hint="eastAsia"/>
          <w:szCs w:val="24"/>
        </w:rPr>
        <w:t>工商展覽中心2案，未依規定將</w:t>
      </w:r>
      <w:proofErr w:type="gramStart"/>
      <w:r w:rsidRPr="00820EE9">
        <w:rPr>
          <w:rFonts w:ascii="標楷體" w:eastAsia="標楷體" w:hAnsi="標楷體" w:hint="eastAsia"/>
          <w:szCs w:val="24"/>
        </w:rPr>
        <w:t>甄</w:t>
      </w:r>
      <w:proofErr w:type="gramEnd"/>
      <w:r w:rsidRPr="00820EE9">
        <w:rPr>
          <w:rFonts w:ascii="標楷體" w:eastAsia="標楷體" w:hAnsi="標楷體" w:hint="eastAsia"/>
          <w:szCs w:val="24"/>
        </w:rPr>
        <w:t>審會議紀錄公開於機關網站；（</w:t>
      </w:r>
      <w:r>
        <w:rPr>
          <w:rFonts w:ascii="標楷體" w:eastAsia="標楷體" w:hAnsi="標楷體" w:hint="eastAsia"/>
          <w:szCs w:val="24"/>
        </w:rPr>
        <w:t>2</w:t>
      </w:r>
      <w:r w:rsidRPr="00820EE9">
        <w:rPr>
          <w:rFonts w:ascii="標楷體" w:eastAsia="標楷體" w:hAnsi="標楷體" w:hint="eastAsia"/>
          <w:szCs w:val="24"/>
        </w:rPr>
        <w:t>）工商展覽中心案之民間機構履約過程有缺失情</w:t>
      </w:r>
      <w:r>
        <w:rPr>
          <w:rFonts w:ascii="標楷體" w:eastAsia="標楷體" w:hAnsi="標楷體" w:hint="eastAsia"/>
          <w:szCs w:val="24"/>
        </w:rPr>
        <w:t>形</w:t>
      </w:r>
      <w:r w:rsidRPr="00820EE9">
        <w:rPr>
          <w:rFonts w:ascii="標楷體" w:eastAsia="標楷體" w:hAnsi="標楷體" w:hint="eastAsia"/>
          <w:szCs w:val="24"/>
        </w:rPr>
        <w:t>，機關遲未依約裁罰；（3）八里龍形市場案之民間機構營運情形未如預期等情事，經函請</w:t>
      </w:r>
      <w:proofErr w:type="gramStart"/>
      <w:r w:rsidRPr="00820EE9">
        <w:rPr>
          <w:rFonts w:ascii="標楷體" w:eastAsia="標楷體" w:hAnsi="標楷體" w:hint="eastAsia"/>
          <w:szCs w:val="24"/>
        </w:rPr>
        <w:t>檢討妥處</w:t>
      </w:r>
      <w:proofErr w:type="gramEnd"/>
      <w:r w:rsidRPr="00820EE9">
        <w:rPr>
          <w:rFonts w:ascii="標楷體" w:eastAsia="標楷體" w:hAnsi="標楷體" w:hint="eastAsia"/>
          <w:szCs w:val="24"/>
        </w:rPr>
        <w:t>。據復：（</w:t>
      </w:r>
      <w:r>
        <w:rPr>
          <w:rFonts w:ascii="標楷體" w:eastAsia="標楷體" w:hAnsi="標楷體" w:hint="eastAsia"/>
          <w:szCs w:val="24"/>
        </w:rPr>
        <w:t>1</w:t>
      </w:r>
      <w:r w:rsidRPr="00820EE9">
        <w:rPr>
          <w:rFonts w:ascii="標楷體" w:eastAsia="標楷體" w:hAnsi="標楷體" w:hint="eastAsia"/>
          <w:szCs w:val="24"/>
        </w:rPr>
        <w:t>）於該局網站設置促參案</w:t>
      </w:r>
      <w:proofErr w:type="gramStart"/>
      <w:r w:rsidRPr="00820EE9">
        <w:rPr>
          <w:rFonts w:ascii="標楷體" w:eastAsia="標楷體" w:hAnsi="標楷體" w:hint="eastAsia"/>
          <w:szCs w:val="24"/>
        </w:rPr>
        <w:t>甄</w:t>
      </w:r>
      <w:proofErr w:type="gramEnd"/>
      <w:r w:rsidRPr="00820EE9">
        <w:rPr>
          <w:rFonts w:ascii="標楷體" w:eastAsia="標楷體" w:hAnsi="標楷體" w:hint="eastAsia"/>
          <w:szCs w:val="24"/>
        </w:rPr>
        <w:t>審會議紀錄公開專區，並揭露甄選會議紀錄，後續案件亦將依規定辦理；（</w:t>
      </w:r>
      <w:r>
        <w:rPr>
          <w:rFonts w:ascii="標楷體" w:eastAsia="標楷體" w:hAnsi="標楷體" w:hint="eastAsia"/>
          <w:szCs w:val="24"/>
        </w:rPr>
        <w:t>2</w:t>
      </w:r>
      <w:r w:rsidRPr="00820EE9">
        <w:rPr>
          <w:rFonts w:ascii="標楷體" w:eastAsia="標楷體" w:hAnsi="標楷體" w:hint="eastAsia"/>
          <w:szCs w:val="24"/>
        </w:rPr>
        <w:t>）</w:t>
      </w:r>
      <w:r w:rsidRPr="00820EE9">
        <w:rPr>
          <w:rFonts w:ascii="標楷體" w:eastAsia="標楷體" w:hAnsi="標楷體"/>
          <w:szCs w:val="24"/>
        </w:rPr>
        <w:t>已依契約規定裁處</w:t>
      </w:r>
      <w:r w:rsidRPr="00820EE9">
        <w:rPr>
          <w:rFonts w:ascii="標楷體" w:eastAsia="標楷體" w:hAnsi="標楷體" w:hint="eastAsia"/>
          <w:szCs w:val="24"/>
        </w:rPr>
        <w:t>民間機構</w:t>
      </w:r>
      <w:r w:rsidRPr="00820EE9">
        <w:rPr>
          <w:rFonts w:ascii="標楷體" w:eastAsia="標楷體" w:hAnsi="標楷體"/>
          <w:szCs w:val="24"/>
        </w:rPr>
        <w:t>違約金</w:t>
      </w:r>
      <w:r w:rsidRPr="00820EE9">
        <w:rPr>
          <w:rFonts w:ascii="標楷體" w:eastAsia="標楷體" w:hAnsi="標楷體" w:hint="eastAsia"/>
          <w:szCs w:val="24"/>
        </w:rPr>
        <w:t>；（3）調整1樓原零售市場空間營運模式，引進蔬果行持續提供生鮮蔬果及熟食零售等市場服務。</w:t>
      </w:r>
    </w:p>
    <w:p w14:paraId="1CCD36B9" w14:textId="77777777" w:rsidR="00EA1E4C" w:rsidRDefault="00A10F3A" w:rsidP="00205361">
      <w:pPr>
        <w:overflowPunct w:val="0"/>
        <w:snapToGrid w:val="0"/>
        <w:spacing w:line="530" w:lineRule="exact"/>
        <w:ind w:firstLineChars="200" w:firstLine="480"/>
        <w:jc w:val="both"/>
        <w:rPr>
          <w:rFonts w:ascii="標楷體" w:eastAsia="標楷體" w:hAnsi="標楷體"/>
          <w:color w:val="000000"/>
          <w:szCs w:val="24"/>
        </w:rPr>
        <w:sectPr w:rsidR="00EA1E4C" w:rsidSect="00DF0087">
          <w:footerReference w:type="default" r:id="rId21"/>
          <w:footerReference w:type="first" r:id="rId22"/>
          <w:pgSz w:w="11907" w:h="16839" w:code="9"/>
          <w:pgMar w:top="1418" w:right="1134" w:bottom="1418" w:left="851" w:header="1021" w:footer="992" w:gutter="0"/>
          <w:cols w:space="425"/>
          <w:docGrid w:linePitch="360"/>
        </w:sectPr>
      </w:pPr>
      <w:r>
        <w:rPr>
          <w:rFonts w:ascii="標楷體" w:eastAsia="標楷體" w:hAnsi="標楷體" w:hint="eastAsia"/>
          <w:b/>
          <w:szCs w:val="24"/>
        </w:rPr>
        <w:t>3</w:t>
      </w:r>
      <w:r>
        <w:rPr>
          <w:rFonts w:ascii="標楷體" w:eastAsia="標楷體" w:hAnsi="標楷體"/>
          <w:b/>
          <w:szCs w:val="24"/>
        </w:rPr>
        <w:t>.</w:t>
      </w:r>
      <w:r>
        <w:rPr>
          <w:rFonts w:ascii="標楷體" w:eastAsia="標楷體" w:hAnsi="標楷體" w:hint="eastAsia"/>
          <w:b/>
          <w:szCs w:val="24"/>
        </w:rPr>
        <w:t>體育局</w:t>
      </w:r>
      <w:r w:rsidRPr="00255CF9">
        <w:rPr>
          <w:rFonts w:ascii="標楷體" w:eastAsia="標楷體" w:hAnsi="標楷體" w:hint="eastAsia"/>
          <w:b/>
          <w:szCs w:val="24"/>
        </w:rPr>
        <w:t>辦理</w:t>
      </w:r>
      <w:r w:rsidRPr="00383E7F">
        <w:rPr>
          <w:rFonts w:ascii="標楷體" w:eastAsia="標楷體" w:hAnsi="標楷體" w:hint="eastAsia"/>
          <w:b/>
          <w:szCs w:val="24"/>
        </w:rPr>
        <w:t>國民運動中心</w:t>
      </w:r>
      <w:proofErr w:type="gramStart"/>
      <w:r w:rsidRPr="00383E7F">
        <w:rPr>
          <w:rFonts w:ascii="標楷體" w:eastAsia="標楷體" w:hAnsi="標楷體" w:hint="eastAsia"/>
          <w:b/>
          <w:szCs w:val="24"/>
        </w:rPr>
        <w:t>促參案</w:t>
      </w:r>
      <w:proofErr w:type="gramEnd"/>
      <w:r w:rsidRPr="00255CF9">
        <w:rPr>
          <w:rFonts w:ascii="標楷體" w:eastAsia="標楷體" w:hAnsi="標楷體" w:hint="eastAsia"/>
          <w:b/>
          <w:szCs w:val="24"/>
        </w:rPr>
        <w:t>，</w:t>
      </w:r>
      <w:r w:rsidRPr="00383E7F">
        <w:rPr>
          <w:rFonts w:ascii="標楷體" w:eastAsia="標楷體" w:hAnsi="標楷體" w:hint="eastAsia"/>
          <w:b/>
          <w:szCs w:val="24"/>
        </w:rPr>
        <w:t>引進民間機構專業團隊營運管理，</w:t>
      </w:r>
      <w:r w:rsidRPr="00255CF9">
        <w:rPr>
          <w:rFonts w:ascii="標楷體" w:eastAsia="標楷體" w:hAnsi="標楷體" w:hint="eastAsia"/>
          <w:b/>
          <w:szCs w:val="24"/>
        </w:rPr>
        <w:t>惟部分</w:t>
      </w:r>
      <w:r w:rsidRPr="00213EB9">
        <w:rPr>
          <w:rFonts w:ascii="標楷體" w:eastAsia="標楷體" w:hAnsi="標楷體" w:hint="eastAsia"/>
          <w:b/>
          <w:szCs w:val="24"/>
        </w:rPr>
        <w:t>民間機構</w:t>
      </w:r>
      <w:r>
        <w:rPr>
          <w:rFonts w:ascii="標楷體" w:eastAsia="標楷體" w:hAnsi="標楷體" w:hint="eastAsia"/>
          <w:b/>
          <w:szCs w:val="24"/>
        </w:rPr>
        <w:t>派遣人員未經機關核准、營運情形未如預期</w:t>
      </w:r>
      <w:r w:rsidRPr="00255CF9">
        <w:rPr>
          <w:rFonts w:ascii="標楷體" w:eastAsia="標楷體" w:hAnsi="標楷體" w:hint="eastAsia"/>
          <w:b/>
          <w:szCs w:val="24"/>
        </w:rPr>
        <w:t>、</w:t>
      </w:r>
      <w:r w:rsidRPr="00213EB9">
        <w:rPr>
          <w:rFonts w:ascii="標楷體" w:eastAsia="標楷體" w:hAnsi="標楷體" w:hint="eastAsia"/>
          <w:b/>
          <w:szCs w:val="24"/>
        </w:rPr>
        <w:t>修建營運設施設備未</w:t>
      </w:r>
      <w:proofErr w:type="gramStart"/>
      <w:r w:rsidRPr="00213EB9">
        <w:rPr>
          <w:rFonts w:ascii="標楷體" w:eastAsia="標楷體" w:hAnsi="標楷體" w:hint="eastAsia"/>
          <w:b/>
          <w:szCs w:val="24"/>
        </w:rPr>
        <w:t>臻</w:t>
      </w:r>
      <w:proofErr w:type="gramEnd"/>
      <w:r w:rsidRPr="00213EB9">
        <w:rPr>
          <w:rFonts w:ascii="標楷體" w:eastAsia="標楷體" w:hAnsi="標楷體" w:hint="eastAsia"/>
          <w:b/>
          <w:szCs w:val="24"/>
        </w:rPr>
        <w:t>周全</w:t>
      </w:r>
      <w:r w:rsidRPr="00255CF9">
        <w:rPr>
          <w:rFonts w:ascii="標楷體" w:eastAsia="標楷體" w:hAnsi="標楷體" w:hint="eastAsia"/>
          <w:b/>
          <w:szCs w:val="24"/>
        </w:rPr>
        <w:t>等，有待檢討改進：</w:t>
      </w:r>
      <w:r w:rsidRPr="00820EE9">
        <w:rPr>
          <w:rFonts w:ascii="標楷體" w:eastAsia="標楷體" w:hAnsi="標楷體" w:hint="eastAsia"/>
          <w:color w:val="000000"/>
          <w:szCs w:val="24"/>
        </w:rPr>
        <w:t>體育局為引進民間機構專業團隊投入營運與管理國民運動中心，辦理「新北市三重國民運動中心增建、改建、修建營運移轉（ROT）案」（下稱三重案）及「新北市三</w:t>
      </w:r>
      <w:proofErr w:type="gramStart"/>
      <w:r w:rsidRPr="00820EE9">
        <w:rPr>
          <w:rFonts w:ascii="標楷體" w:eastAsia="標楷體" w:hAnsi="標楷體" w:hint="eastAsia"/>
          <w:color w:val="000000"/>
          <w:szCs w:val="24"/>
        </w:rPr>
        <w:t>鶯及鶯歌</w:t>
      </w:r>
      <w:proofErr w:type="gramEnd"/>
      <w:r w:rsidRPr="00820EE9">
        <w:rPr>
          <w:rFonts w:ascii="標楷體" w:eastAsia="標楷體" w:hAnsi="標楷體" w:hint="eastAsia"/>
          <w:color w:val="000000"/>
          <w:szCs w:val="24"/>
        </w:rPr>
        <w:t>國民運動中心增建、改建、修建營運移轉（ROT）案」（下稱三鶯案），</w:t>
      </w:r>
      <w:r w:rsidRPr="00820EE9">
        <w:rPr>
          <w:rFonts w:ascii="標楷體" w:eastAsia="標楷體" w:hAnsi="標楷體" w:hint="eastAsia"/>
          <w:color w:val="000000" w:themeColor="text1"/>
          <w:szCs w:val="24"/>
        </w:rPr>
        <w:t>契約起訖期程分別自114年10月1日至122年9月30日及113年11月1日至121年10月31日</w:t>
      </w:r>
      <w:r w:rsidRPr="00820EE9">
        <w:rPr>
          <w:rFonts w:ascii="標楷體" w:eastAsia="標楷體" w:hAnsi="標楷體" w:hint="eastAsia"/>
          <w:szCs w:val="24"/>
        </w:rPr>
        <w:t>，</w:t>
      </w:r>
      <w:r w:rsidRPr="00820EE9">
        <w:rPr>
          <w:rFonts w:ascii="標楷體" w:eastAsia="標楷體" w:hAnsi="標楷體" w:hint="eastAsia"/>
          <w:color w:val="000000"/>
          <w:szCs w:val="24"/>
        </w:rPr>
        <w:t>民間投資金額為8,364萬餘元及3,947萬餘元。經查其執行情形，核有：（</w:t>
      </w:r>
      <w:r>
        <w:rPr>
          <w:rFonts w:ascii="標楷體" w:eastAsia="標楷體" w:hAnsi="標楷體" w:hint="eastAsia"/>
          <w:color w:val="000000"/>
          <w:szCs w:val="24"/>
        </w:rPr>
        <w:t>1</w:t>
      </w:r>
      <w:r w:rsidRPr="00820EE9">
        <w:rPr>
          <w:rFonts w:ascii="標楷體" w:eastAsia="標楷體" w:hAnsi="標楷體" w:hint="eastAsia"/>
          <w:color w:val="000000"/>
          <w:szCs w:val="24"/>
        </w:rPr>
        <w:t>）三重案民間機構派遣之專職工程人員與機關核准人員未符；（</w:t>
      </w:r>
      <w:r>
        <w:rPr>
          <w:rFonts w:ascii="標楷體" w:eastAsia="標楷體" w:hAnsi="標楷體" w:hint="eastAsia"/>
          <w:color w:val="000000"/>
          <w:szCs w:val="24"/>
        </w:rPr>
        <w:t>2</w:t>
      </w:r>
      <w:r w:rsidRPr="00820EE9">
        <w:rPr>
          <w:rFonts w:ascii="標楷體" w:eastAsia="標楷體" w:hAnsi="標楷體" w:hint="eastAsia"/>
          <w:color w:val="000000"/>
          <w:szCs w:val="24"/>
        </w:rPr>
        <w:t>）三</w:t>
      </w:r>
      <w:proofErr w:type="gramStart"/>
      <w:r w:rsidRPr="00820EE9">
        <w:rPr>
          <w:rFonts w:ascii="標楷體" w:eastAsia="標楷體" w:hAnsi="標楷體" w:hint="eastAsia"/>
          <w:color w:val="000000"/>
          <w:szCs w:val="24"/>
        </w:rPr>
        <w:t>鶯案民間</w:t>
      </w:r>
      <w:proofErr w:type="gramEnd"/>
      <w:r w:rsidRPr="00820EE9">
        <w:rPr>
          <w:rFonts w:ascii="標楷體" w:eastAsia="標楷體" w:hAnsi="標楷體" w:hint="eastAsia"/>
          <w:color w:val="000000"/>
          <w:szCs w:val="24"/>
        </w:rPr>
        <w:t>機構營運</w:t>
      </w:r>
      <w:r>
        <w:rPr>
          <w:rFonts w:ascii="標楷體" w:eastAsia="標楷體" w:hAnsi="標楷體" w:hint="eastAsia"/>
          <w:color w:val="000000"/>
          <w:szCs w:val="24"/>
        </w:rPr>
        <w:t>體適能中心之使用人次</w:t>
      </w:r>
      <w:r w:rsidRPr="00820EE9">
        <w:rPr>
          <w:rFonts w:ascii="標楷體" w:eastAsia="標楷體" w:hAnsi="標楷體" w:hint="eastAsia"/>
          <w:color w:val="000000"/>
          <w:szCs w:val="24"/>
        </w:rPr>
        <w:t>未如預期；（3）三重及三</w:t>
      </w:r>
      <w:proofErr w:type="gramStart"/>
      <w:r w:rsidRPr="00820EE9">
        <w:rPr>
          <w:rFonts w:ascii="標楷體" w:eastAsia="標楷體" w:hAnsi="標楷體" w:hint="eastAsia"/>
          <w:color w:val="000000"/>
          <w:szCs w:val="24"/>
        </w:rPr>
        <w:t>鶯案民間</w:t>
      </w:r>
      <w:proofErr w:type="gramEnd"/>
      <w:r w:rsidRPr="00820EE9">
        <w:rPr>
          <w:rFonts w:ascii="標楷體" w:eastAsia="標楷體" w:hAnsi="標楷體" w:hint="eastAsia"/>
          <w:color w:val="000000"/>
          <w:szCs w:val="24"/>
        </w:rPr>
        <w:t>機構修建之營運設施設備未</w:t>
      </w:r>
      <w:proofErr w:type="gramStart"/>
      <w:r w:rsidRPr="00820EE9">
        <w:rPr>
          <w:rFonts w:ascii="標楷體" w:eastAsia="標楷體" w:hAnsi="標楷體" w:hint="eastAsia"/>
          <w:color w:val="000000"/>
          <w:szCs w:val="24"/>
        </w:rPr>
        <w:t>臻</w:t>
      </w:r>
      <w:proofErr w:type="gramEnd"/>
      <w:r w:rsidRPr="00820EE9">
        <w:rPr>
          <w:rFonts w:ascii="標楷體" w:eastAsia="標楷體" w:hAnsi="標楷體" w:hint="eastAsia"/>
          <w:color w:val="000000"/>
          <w:szCs w:val="24"/>
        </w:rPr>
        <w:t>周全等情事，經函請</w:t>
      </w:r>
      <w:proofErr w:type="gramStart"/>
      <w:r w:rsidRPr="00820EE9">
        <w:rPr>
          <w:rFonts w:ascii="標楷體" w:eastAsia="標楷體" w:hAnsi="標楷體" w:hint="eastAsia"/>
          <w:color w:val="000000"/>
          <w:szCs w:val="24"/>
        </w:rPr>
        <w:t>檢討妥處</w:t>
      </w:r>
      <w:proofErr w:type="gramEnd"/>
      <w:r w:rsidRPr="00820EE9">
        <w:rPr>
          <w:rFonts w:ascii="標楷體" w:eastAsia="標楷體" w:hAnsi="標楷體" w:hint="eastAsia"/>
          <w:color w:val="000000"/>
          <w:szCs w:val="24"/>
        </w:rPr>
        <w:t>。據復：（</w:t>
      </w:r>
      <w:r>
        <w:rPr>
          <w:rFonts w:ascii="標楷體" w:eastAsia="標楷體" w:hAnsi="標楷體" w:hint="eastAsia"/>
          <w:color w:val="000000"/>
          <w:szCs w:val="24"/>
        </w:rPr>
        <w:t>1</w:t>
      </w:r>
      <w:r w:rsidRPr="00820EE9">
        <w:rPr>
          <w:rFonts w:ascii="標楷體" w:eastAsia="標楷體" w:hAnsi="標楷體" w:hint="eastAsia"/>
          <w:color w:val="000000"/>
          <w:szCs w:val="24"/>
        </w:rPr>
        <w:t>）未來</w:t>
      </w:r>
      <w:r>
        <w:rPr>
          <w:rFonts w:ascii="標楷體" w:eastAsia="標楷體" w:hAnsi="標楷體" w:hint="eastAsia"/>
          <w:color w:val="000000"/>
          <w:szCs w:val="24"/>
        </w:rPr>
        <w:t>於</w:t>
      </w:r>
      <w:r w:rsidRPr="00820EE9">
        <w:rPr>
          <w:rFonts w:ascii="標楷體" w:eastAsia="標楷體" w:hAnsi="標楷體" w:hint="eastAsia"/>
          <w:color w:val="000000"/>
          <w:szCs w:val="24"/>
        </w:rPr>
        <w:t>運動場館整修時</w:t>
      </w:r>
      <w:r>
        <w:rPr>
          <w:rFonts w:ascii="標楷體" w:eastAsia="標楷體" w:hAnsi="標楷體" w:hint="eastAsia"/>
          <w:color w:val="000000"/>
          <w:szCs w:val="24"/>
        </w:rPr>
        <w:t>，</w:t>
      </w:r>
      <w:r w:rsidRPr="00820EE9">
        <w:rPr>
          <w:rFonts w:ascii="標楷體" w:eastAsia="標楷體" w:hAnsi="標楷體" w:hint="eastAsia"/>
          <w:color w:val="000000"/>
          <w:szCs w:val="24"/>
        </w:rPr>
        <w:t>將審慎檢視提報人員是否與實際派遣人員相同，亦請顧問公司加強檢核機制；（</w:t>
      </w:r>
      <w:r>
        <w:rPr>
          <w:rFonts w:ascii="標楷體" w:eastAsia="標楷體" w:hAnsi="標楷體" w:hint="eastAsia"/>
          <w:color w:val="000000"/>
          <w:szCs w:val="24"/>
        </w:rPr>
        <w:t>2</w:t>
      </w:r>
      <w:r w:rsidRPr="00820EE9">
        <w:rPr>
          <w:rFonts w:ascii="標楷體" w:eastAsia="標楷體" w:hAnsi="標楷體" w:hint="eastAsia"/>
          <w:color w:val="000000"/>
          <w:szCs w:val="24"/>
        </w:rPr>
        <w:t>）民間機構持續透過課程調整及行銷推廣等措施提升服務品質，逐步培養穩定客源；（3）營運設施設備未</w:t>
      </w:r>
      <w:proofErr w:type="gramStart"/>
      <w:r w:rsidRPr="00820EE9">
        <w:rPr>
          <w:rFonts w:ascii="標楷體" w:eastAsia="標楷體" w:hAnsi="標楷體" w:hint="eastAsia"/>
          <w:color w:val="000000"/>
          <w:szCs w:val="24"/>
        </w:rPr>
        <w:t>臻</w:t>
      </w:r>
      <w:proofErr w:type="gramEnd"/>
      <w:r w:rsidRPr="00820EE9">
        <w:rPr>
          <w:rFonts w:ascii="標楷體" w:eastAsia="標楷體" w:hAnsi="標楷體" w:hint="eastAsia"/>
          <w:color w:val="000000"/>
          <w:szCs w:val="24"/>
        </w:rPr>
        <w:t>周全，部分已完成改善，部分預計於115年8月底前完成改善。</w:t>
      </w:r>
    </w:p>
    <w:p w14:paraId="0824FDD9" w14:textId="77777777" w:rsidR="00910F6C" w:rsidRPr="00030AE7" w:rsidRDefault="00910F6C" w:rsidP="00205361">
      <w:pPr>
        <w:pStyle w:val="02"/>
        <w:topLinePunct w:val="0"/>
        <w:spacing w:before="0" w:beforeAutospacing="0" w:afterLines="50" w:after="180" w:afterAutospacing="0" w:line="460" w:lineRule="exact"/>
        <w:rPr>
          <w:bCs/>
          <w:color w:val="000000" w:themeColor="text1"/>
          <w:sz w:val="36"/>
          <w:szCs w:val="36"/>
        </w:rPr>
      </w:pPr>
      <w:r>
        <w:rPr>
          <w:rFonts w:hint="eastAsia"/>
          <w:bCs/>
          <w:color w:val="000000" w:themeColor="text1"/>
          <w:sz w:val="36"/>
          <w:szCs w:val="36"/>
        </w:rPr>
        <w:lastRenderedPageBreak/>
        <w:t>陸</w:t>
      </w:r>
      <w:r w:rsidRPr="00030AE7">
        <w:rPr>
          <w:rFonts w:hint="eastAsia"/>
          <w:bCs/>
          <w:color w:val="000000" w:themeColor="text1"/>
          <w:sz w:val="36"/>
          <w:szCs w:val="36"/>
        </w:rPr>
        <w:t>、永續發展推動情形之查核</w:t>
      </w:r>
    </w:p>
    <w:p w14:paraId="0E2B1C71" w14:textId="77777777" w:rsidR="00910F6C" w:rsidRPr="00030AE7" w:rsidRDefault="00910F6C" w:rsidP="00205361">
      <w:pPr>
        <w:overflowPunct w:val="0"/>
        <w:snapToGrid w:val="0"/>
        <w:spacing w:line="470" w:lineRule="exact"/>
        <w:ind w:firstLineChars="200" w:firstLine="480"/>
        <w:jc w:val="both"/>
        <w:rPr>
          <w:rFonts w:ascii="標楷體" w:eastAsia="標楷體" w:hAnsi="標楷體"/>
        </w:rPr>
      </w:pPr>
      <w:r w:rsidRPr="00030AE7">
        <w:rPr>
          <w:rFonts w:ascii="標楷體" w:eastAsia="標楷體" w:hAnsi="標楷體" w:hint="eastAsia"/>
        </w:rPr>
        <w:t>聯合國</w:t>
      </w:r>
      <w:r>
        <w:rPr>
          <w:rFonts w:ascii="標楷體" w:eastAsia="標楷體" w:hAnsi="標楷體" w:hint="eastAsia"/>
        </w:rPr>
        <w:t>於</w:t>
      </w:r>
      <w:r w:rsidRPr="00030AE7">
        <w:rPr>
          <w:rFonts w:ascii="標楷體" w:eastAsia="標楷體" w:hAnsi="標楷體" w:hint="eastAsia"/>
        </w:rPr>
        <w:t>2015年通過2030永續發展議程，提出17項永續發展目標</w:t>
      </w:r>
      <w:r>
        <w:rPr>
          <w:rFonts w:ascii="標楷體" w:eastAsia="標楷體" w:hAnsi="標楷體" w:hint="eastAsia"/>
        </w:rPr>
        <w:t>（</w:t>
      </w:r>
      <w:r w:rsidRPr="00030AE7">
        <w:rPr>
          <w:rFonts w:ascii="標楷體" w:eastAsia="標楷體" w:hAnsi="標楷體"/>
        </w:rPr>
        <w:t>SDGs</w:t>
      </w:r>
      <w:r>
        <w:rPr>
          <w:rFonts w:ascii="標楷體" w:eastAsia="標楷體" w:hAnsi="標楷體" w:hint="eastAsia"/>
        </w:rPr>
        <w:t>）</w:t>
      </w:r>
      <w:r w:rsidRPr="00030AE7">
        <w:rPr>
          <w:rFonts w:ascii="標楷體" w:eastAsia="標楷體" w:hAnsi="標楷體" w:hint="eastAsia"/>
        </w:rPr>
        <w:t>，</w:t>
      </w:r>
      <w:r w:rsidRPr="001A71C9">
        <w:rPr>
          <w:rFonts w:ascii="標楷體" w:eastAsia="標楷體" w:hAnsi="標楷體" w:hint="eastAsia"/>
        </w:rPr>
        <w:t>藉此引領</w:t>
      </w:r>
      <w:r>
        <w:rPr>
          <w:rFonts w:ascii="標楷體" w:eastAsia="標楷體" w:hAnsi="標楷體" w:hint="eastAsia"/>
        </w:rPr>
        <w:t>各級</w:t>
      </w:r>
      <w:r w:rsidRPr="001A71C9">
        <w:rPr>
          <w:rFonts w:ascii="標楷體" w:eastAsia="標楷體" w:hAnsi="標楷體" w:hint="eastAsia"/>
        </w:rPr>
        <w:t>政府、企業、公民團體等行動者，共同創建以永續的方式進行生產、消費</w:t>
      </w:r>
      <w:r>
        <w:rPr>
          <w:rFonts w:ascii="標楷體" w:eastAsia="標楷體" w:hAnsi="標楷體" w:hint="eastAsia"/>
        </w:rPr>
        <w:t>及</w:t>
      </w:r>
      <w:r w:rsidRPr="001A71C9">
        <w:rPr>
          <w:rFonts w:ascii="標楷體" w:eastAsia="標楷體" w:hAnsi="標楷體" w:hint="eastAsia"/>
        </w:rPr>
        <w:t>使用從空氣到土地、從河流、湖泊</w:t>
      </w:r>
      <w:r>
        <w:rPr>
          <w:rFonts w:ascii="標楷體" w:eastAsia="標楷體" w:hAnsi="標楷體" w:hint="eastAsia"/>
        </w:rPr>
        <w:t>及</w:t>
      </w:r>
      <w:r w:rsidRPr="001A71C9">
        <w:rPr>
          <w:rFonts w:ascii="標楷體" w:eastAsia="標楷體" w:hAnsi="標楷體" w:hint="eastAsia"/>
        </w:rPr>
        <w:t>地下水到海洋的各種自然資源的世界</w:t>
      </w:r>
      <w:r w:rsidRPr="00030AE7">
        <w:rPr>
          <w:rFonts w:ascii="標楷體" w:eastAsia="標楷體" w:hAnsi="標楷體" w:hint="eastAsia"/>
        </w:rPr>
        <w:t>。國際最高審計機關組織</w:t>
      </w:r>
      <w:r>
        <w:rPr>
          <w:rFonts w:ascii="標楷體" w:eastAsia="標楷體" w:hAnsi="標楷體" w:hint="eastAsia"/>
        </w:rPr>
        <w:t>（</w:t>
      </w:r>
      <w:r w:rsidRPr="00030AE7">
        <w:rPr>
          <w:rFonts w:ascii="標楷體" w:eastAsia="標楷體" w:hAnsi="標楷體"/>
        </w:rPr>
        <w:t>INTOSAI</w:t>
      </w:r>
      <w:r>
        <w:rPr>
          <w:rFonts w:ascii="標楷體" w:eastAsia="標楷體" w:hAnsi="標楷體" w:hint="eastAsia"/>
        </w:rPr>
        <w:t>）</w:t>
      </w:r>
      <w:r w:rsidRPr="00030AE7">
        <w:rPr>
          <w:rFonts w:ascii="標楷體" w:eastAsia="標楷體" w:hAnsi="標楷體" w:hint="eastAsia"/>
        </w:rPr>
        <w:t>亦於2016年通過「阿布達比宣言」，宣示各國審計機關將聚焦於落實2030永續發展目標之審計。行政院國家永續發展委員會為回應2030年永續發展議程，</w:t>
      </w:r>
      <w:r>
        <w:rPr>
          <w:rFonts w:ascii="標楷體" w:eastAsia="標楷體" w:hAnsi="標楷體" w:hint="eastAsia"/>
        </w:rPr>
        <w:t>早</w:t>
      </w:r>
      <w:r w:rsidRPr="00030AE7">
        <w:rPr>
          <w:rFonts w:ascii="標楷體" w:eastAsia="標楷體" w:hAnsi="標楷體" w:hint="eastAsia"/>
        </w:rPr>
        <w:t>於107年12月14日核定通過臺灣永續發展目標18項核心目標，並推動各地方政府</w:t>
      </w:r>
      <w:proofErr w:type="gramStart"/>
      <w:r w:rsidRPr="00030AE7">
        <w:rPr>
          <w:rFonts w:ascii="標楷體" w:eastAsia="標楷體" w:hAnsi="標楷體" w:hint="eastAsia"/>
        </w:rPr>
        <w:t>自願性編製</w:t>
      </w:r>
      <w:proofErr w:type="gramEnd"/>
      <w:r w:rsidRPr="00030AE7">
        <w:rPr>
          <w:rFonts w:ascii="標楷體" w:eastAsia="標楷體" w:hAnsi="標楷體" w:hint="eastAsia"/>
        </w:rPr>
        <w:t>地方政府自願檢視報告</w:t>
      </w:r>
      <w:r>
        <w:rPr>
          <w:rFonts w:ascii="標楷體" w:eastAsia="標楷體" w:hAnsi="標楷體" w:hint="eastAsia"/>
        </w:rPr>
        <w:t>（</w:t>
      </w:r>
      <w:r w:rsidRPr="00030AE7">
        <w:rPr>
          <w:rFonts w:ascii="標楷體" w:eastAsia="標楷體" w:hAnsi="標楷體"/>
        </w:rPr>
        <w:t xml:space="preserve">Voluntary Local </w:t>
      </w:r>
      <w:proofErr w:type="spellStart"/>
      <w:r w:rsidRPr="00030AE7">
        <w:rPr>
          <w:rFonts w:ascii="標楷體" w:eastAsia="標楷體" w:hAnsi="標楷體"/>
        </w:rPr>
        <w:t>Review,VLR</w:t>
      </w:r>
      <w:proofErr w:type="spellEnd"/>
      <w:r>
        <w:rPr>
          <w:rFonts w:ascii="標楷體" w:eastAsia="標楷體" w:hAnsi="標楷體" w:hint="eastAsia"/>
        </w:rPr>
        <w:t>）</w:t>
      </w:r>
      <w:r w:rsidRPr="00030AE7">
        <w:rPr>
          <w:rFonts w:ascii="標楷體" w:eastAsia="標楷體" w:hAnsi="標楷體" w:hint="eastAsia"/>
        </w:rPr>
        <w:t>。</w:t>
      </w:r>
    </w:p>
    <w:p w14:paraId="26EECDC7" w14:textId="77777777" w:rsidR="00910F6C" w:rsidRPr="00030AE7" w:rsidRDefault="00910F6C" w:rsidP="00910F6C">
      <w:pPr>
        <w:overflowPunct w:val="0"/>
        <w:snapToGrid w:val="0"/>
        <w:spacing w:line="440" w:lineRule="exact"/>
        <w:ind w:firstLineChars="200" w:firstLine="480"/>
        <w:jc w:val="both"/>
        <w:rPr>
          <w:rFonts w:ascii="標楷體" w:eastAsia="標楷體" w:hAnsi="標楷體"/>
        </w:rPr>
      </w:pPr>
      <w:r w:rsidRPr="00030AE7">
        <w:rPr>
          <w:rFonts w:ascii="標楷體" w:eastAsia="標楷體" w:hAnsi="標楷體"/>
        </w:rPr>
        <w:t>茲將截至</w:t>
      </w:r>
      <w:r w:rsidRPr="00030AE7">
        <w:rPr>
          <w:rFonts w:ascii="標楷體" w:eastAsia="標楷體" w:hAnsi="標楷體" w:hint="eastAsia"/>
        </w:rPr>
        <w:t>1</w:t>
      </w:r>
      <w:r w:rsidRPr="00030AE7">
        <w:rPr>
          <w:rFonts w:ascii="標楷體" w:eastAsia="標楷體" w:hAnsi="標楷體"/>
        </w:rPr>
        <w:t>14年12月31日止，</w:t>
      </w:r>
      <w:r w:rsidRPr="00030AE7">
        <w:rPr>
          <w:rFonts w:ascii="標楷體" w:eastAsia="標楷體" w:hAnsi="標楷體" w:hint="eastAsia"/>
        </w:rPr>
        <w:t>新北市</w:t>
      </w:r>
      <w:r w:rsidRPr="00030AE7">
        <w:rPr>
          <w:rFonts w:ascii="標楷體" w:eastAsia="標楷體" w:hAnsi="標楷體"/>
        </w:rPr>
        <w:t>政府</w:t>
      </w:r>
      <w:r w:rsidRPr="00030AE7">
        <w:rPr>
          <w:rFonts w:ascii="標楷體" w:eastAsia="標楷體" w:hAnsi="標楷體" w:hint="eastAsia"/>
        </w:rPr>
        <w:t>推動永續發展</w:t>
      </w:r>
      <w:r>
        <w:rPr>
          <w:rFonts w:ascii="標楷體" w:eastAsia="標楷體" w:hAnsi="標楷體" w:hint="eastAsia"/>
        </w:rPr>
        <w:t>概況及審計機關查核情形</w:t>
      </w:r>
      <w:r w:rsidRPr="00030AE7">
        <w:rPr>
          <w:rFonts w:ascii="標楷體" w:eastAsia="標楷體" w:hAnsi="標楷體"/>
        </w:rPr>
        <w:t>，說明如</w:t>
      </w:r>
      <w:r>
        <w:rPr>
          <w:rFonts w:ascii="標楷體" w:eastAsia="標楷體" w:hAnsi="標楷體" w:hint="eastAsia"/>
        </w:rPr>
        <w:t>下</w:t>
      </w:r>
      <w:r w:rsidRPr="00030AE7">
        <w:rPr>
          <w:rFonts w:ascii="標楷體" w:eastAsia="標楷體" w:hAnsi="標楷體"/>
        </w:rPr>
        <w:t>：</w:t>
      </w:r>
    </w:p>
    <w:p w14:paraId="32592402" w14:textId="77777777" w:rsidR="00910F6C" w:rsidRPr="00030AE7" w:rsidRDefault="00910F6C" w:rsidP="00C519F4">
      <w:pPr>
        <w:pStyle w:val="afff0"/>
        <w:numPr>
          <w:ilvl w:val="0"/>
          <w:numId w:val="3"/>
        </w:numPr>
        <w:suppressAutoHyphens/>
        <w:overflowPunct w:val="0"/>
        <w:snapToGrid w:val="0"/>
        <w:spacing w:beforeLines="50" w:before="180" w:afterLines="50" w:after="180" w:line="440" w:lineRule="exact"/>
        <w:ind w:leftChars="0"/>
        <w:jc w:val="both"/>
        <w:outlineLvl w:val="2"/>
        <w:rPr>
          <w:rFonts w:ascii="標楷體" w:eastAsia="標楷體" w:hAnsi="標楷體"/>
          <w:b/>
          <w:sz w:val="32"/>
          <w:szCs w:val="32"/>
        </w:rPr>
      </w:pPr>
      <w:r w:rsidRPr="00030AE7">
        <w:rPr>
          <w:noProof/>
        </w:rPr>
        <mc:AlternateContent>
          <mc:Choice Requires="wps">
            <w:drawing>
              <wp:anchor distT="0" distB="0" distL="114300" distR="114300" simplePos="0" relativeHeight="251681280" behindDoc="0" locked="0" layoutInCell="1" allowOverlap="1" wp14:anchorId="000BF49A" wp14:editId="65B3620E">
                <wp:simplePos x="0" y="0"/>
                <wp:positionH relativeFrom="margin">
                  <wp:posOffset>3134360</wp:posOffset>
                </wp:positionH>
                <wp:positionV relativeFrom="paragraph">
                  <wp:posOffset>461010</wp:posOffset>
                </wp:positionV>
                <wp:extent cx="3181350" cy="4405630"/>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3181350" cy="4405630"/>
                        </a:xfrm>
                        <a:prstGeom prst="rect">
                          <a:avLst/>
                        </a:prstGeom>
                        <a:solidFill>
                          <a:schemeClr val="lt1"/>
                        </a:solidFill>
                        <a:ln w="6350">
                          <a:noFill/>
                        </a:ln>
                      </wps:spPr>
                      <wps:txbx>
                        <w:txbxContent>
                          <w:p w14:paraId="0DFDFC17" w14:textId="77777777" w:rsidR="00910F6C" w:rsidRDefault="00910F6C" w:rsidP="00910F6C">
                            <w:pPr>
                              <w:jc w:val="center"/>
                              <w:rPr>
                                <w:noProof/>
                              </w:rPr>
                            </w:pPr>
                            <w:r w:rsidRPr="00CB1F2F">
                              <w:rPr>
                                <w:rFonts w:ascii="標楷體" w:eastAsia="標楷體" w:hAnsi="標楷體" w:hint="eastAsia"/>
                                <w:b/>
                                <w:bCs/>
                              </w:rPr>
                              <w:t>圖1</w:t>
                            </w:r>
                            <w:r>
                              <w:rPr>
                                <w:rFonts w:ascii="標楷體" w:eastAsia="標楷體" w:hAnsi="標楷體" w:hint="eastAsia"/>
                                <w:b/>
                                <w:bCs/>
                              </w:rPr>
                              <w:t xml:space="preserve">　新北</w:t>
                            </w:r>
                            <w:r w:rsidRPr="00BF63C0">
                              <w:rPr>
                                <w:rFonts w:ascii="標楷體" w:eastAsia="標楷體" w:hAnsi="標楷體"/>
                                <w:b/>
                                <w:bCs/>
                              </w:rPr>
                              <w:t>市</w:t>
                            </w:r>
                            <w:r w:rsidRPr="00CB1F2F">
                              <w:rPr>
                                <w:rFonts w:ascii="標楷體" w:eastAsia="標楷體" w:hAnsi="標楷體" w:hint="eastAsia"/>
                                <w:b/>
                                <w:bCs/>
                              </w:rPr>
                              <w:t>永續發展組織</w:t>
                            </w:r>
                            <w:r>
                              <w:rPr>
                                <w:rFonts w:ascii="標楷體" w:eastAsia="標楷體" w:hAnsi="標楷體" w:hint="eastAsia"/>
                                <w:b/>
                                <w:bCs/>
                              </w:rPr>
                              <w:t>架構</w:t>
                            </w:r>
                            <w:r w:rsidRPr="00CB1F2F">
                              <w:rPr>
                                <w:rFonts w:ascii="標楷體" w:eastAsia="標楷體" w:hAnsi="標楷體" w:hint="eastAsia"/>
                                <w:b/>
                                <w:bCs/>
                              </w:rPr>
                              <w:t>圖</w:t>
                            </w:r>
                          </w:p>
                          <w:p w14:paraId="63BCA8C3" w14:textId="77777777" w:rsidR="00910F6C" w:rsidRDefault="00910F6C" w:rsidP="00910F6C">
                            <w:pPr>
                              <w:jc w:val="center"/>
                              <w:rPr>
                                <w:noProof/>
                              </w:rPr>
                            </w:pPr>
                            <w:r w:rsidRPr="00D92BE6">
                              <w:rPr>
                                <w:rFonts w:ascii="標楷體" w:eastAsia="標楷體" w:hAnsi="標楷體"/>
                                <w:noProof/>
                              </w:rPr>
                              <w:drawing>
                                <wp:inline distT="0" distB="0" distL="0" distR="0" wp14:anchorId="2BE96158" wp14:editId="3348343A">
                                  <wp:extent cx="2992120" cy="3851030"/>
                                  <wp:effectExtent l="0" t="0" r="0" b="0"/>
                                  <wp:docPr id="1996201732" name="圖片 199620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95826" cy="3855799"/>
                                          </a:xfrm>
                                          <a:prstGeom prst="rect">
                                            <a:avLst/>
                                          </a:prstGeom>
                                          <a:noFill/>
                                          <a:ln>
                                            <a:noFill/>
                                          </a:ln>
                                        </pic:spPr>
                                      </pic:pic>
                                    </a:graphicData>
                                  </a:graphic>
                                </wp:inline>
                              </w:drawing>
                            </w:r>
                            <w:r w:rsidRPr="00CB1F2F">
                              <w:rPr>
                                <w:rFonts w:ascii="標楷體" w:eastAsia="標楷體" w:hAnsi="標楷體"/>
                                <w:noProof/>
                              </w:rPr>
                              <w:t xml:space="preserve"> </w:t>
                            </w:r>
                          </w:p>
                          <w:p w14:paraId="57A339B3" w14:textId="77777777" w:rsidR="00910F6C" w:rsidRPr="00CB1F2F" w:rsidRDefault="00910F6C" w:rsidP="00910F6C">
                            <w:pPr>
                              <w:spacing w:line="200" w:lineRule="exact"/>
                              <w:rPr>
                                <w:rFonts w:ascii="標楷體" w:eastAsia="標楷體" w:hAnsi="標楷體"/>
                                <w:sz w:val="18"/>
                                <w:szCs w:val="18"/>
                              </w:rPr>
                            </w:pPr>
                            <w:r>
                              <w:rPr>
                                <w:rFonts w:ascii="標楷體" w:eastAsia="標楷體" w:hAnsi="標楷體" w:hint="eastAsia"/>
                                <w:sz w:val="18"/>
                                <w:szCs w:val="18"/>
                              </w:rPr>
                              <w:t>資料</w:t>
                            </w:r>
                            <w:r w:rsidRPr="00CB1F2F">
                              <w:rPr>
                                <w:rFonts w:ascii="標楷體" w:eastAsia="標楷體" w:hAnsi="標楷體" w:hint="eastAsia"/>
                                <w:sz w:val="18"/>
                                <w:szCs w:val="18"/>
                              </w:rPr>
                              <w:t>來源：整理自</w:t>
                            </w:r>
                            <w:r>
                              <w:rPr>
                                <w:rFonts w:ascii="標楷體" w:eastAsia="標楷體" w:hAnsi="標楷體" w:hint="eastAsia"/>
                                <w:sz w:val="18"/>
                                <w:szCs w:val="18"/>
                              </w:rPr>
                              <w:t>新北</w:t>
                            </w:r>
                            <w:r w:rsidRPr="00BF63C0">
                              <w:rPr>
                                <w:rFonts w:ascii="標楷體" w:eastAsia="標楷體" w:hAnsi="標楷體"/>
                                <w:sz w:val="18"/>
                                <w:szCs w:val="18"/>
                              </w:rPr>
                              <w:t>市</w:t>
                            </w:r>
                            <w:r w:rsidRPr="00CB1F2F">
                              <w:rPr>
                                <w:rFonts w:ascii="標楷體" w:eastAsia="標楷體" w:hAnsi="標楷體" w:hint="eastAsia"/>
                                <w:sz w:val="18"/>
                                <w:szCs w:val="18"/>
                              </w:rPr>
                              <w:t>政府提供資料。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0BF49A" id="文字方塊 3" o:spid="_x0000_s1067" type="#_x0000_t202" style="position:absolute;left:0;text-align:left;margin-left:246.8pt;margin-top:36.3pt;width:250.5pt;height:346.9pt;z-index:251681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" fillcolor="white [3201]" stroked="f" strokeweight=".5pt">
                <v:textbox>
                  <w:txbxContent>
                    <w:p w14:paraId="0DFDFC17" w14:textId="77777777" w:rsidR="00910F6C" w:rsidRDefault="00910F6C" w:rsidP="00910F6C">
                      <w:pPr>
                        <w:jc w:val="center"/>
                        <w:rPr>
                          <w:noProof/>
                        </w:rPr>
                      </w:pPr>
                      <w:r w:rsidRPr="00CB1F2F">
                        <w:rPr>
                          <w:rFonts w:ascii="標楷體" w:eastAsia="標楷體" w:hAnsi="標楷體" w:hint="eastAsia"/>
                          <w:b/>
                          <w:bCs/>
                        </w:rPr>
                        <w:t>圖1</w:t>
                      </w:r>
                      <w:r>
                        <w:rPr>
                          <w:rFonts w:ascii="標楷體" w:eastAsia="標楷體" w:hAnsi="標楷體" w:hint="eastAsia"/>
                          <w:b/>
                          <w:bCs/>
                        </w:rPr>
                        <w:t xml:space="preserve">　新北</w:t>
                      </w:r>
                      <w:r w:rsidRPr="00BF63C0">
                        <w:rPr>
                          <w:rFonts w:ascii="標楷體" w:eastAsia="標楷體" w:hAnsi="標楷體"/>
                          <w:b/>
                          <w:bCs/>
                        </w:rPr>
                        <w:t>市</w:t>
                      </w:r>
                      <w:r w:rsidRPr="00CB1F2F">
                        <w:rPr>
                          <w:rFonts w:ascii="標楷體" w:eastAsia="標楷體" w:hAnsi="標楷體" w:hint="eastAsia"/>
                          <w:b/>
                          <w:bCs/>
                        </w:rPr>
                        <w:t>永續發展組織</w:t>
                      </w:r>
                      <w:r>
                        <w:rPr>
                          <w:rFonts w:ascii="標楷體" w:eastAsia="標楷體" w:hAnsi="標楷體" w:hint="eastAsia"/>
                          <w:b/>
                          <w:bCs/>
                        </w:rPr>
                        <w:t>架構</w:t>
                      </w:r>
                      <w:r w:rsidRPr="00CB1F2F">
                        <w:rPr>
                          <w:rFonts w:ascii="標楷體" w:eastAsia="標楷體" w:hAnsi="標楷體" w:hint="eastAsia"/>
                          <w:b/>
                          <w:bCs/>
                        </w:rPr>
                        <w:t>圖</w:t>
                      </w:r>
                    </w:p>
                    <w:p w14:paraId="63BCA8C3" w14:textId="77777777" w:rsidR="00910F6C" w:rsidRDefault="00910F6C" w:rsidP="00910F6C">
                      <w:pPr>
                        <w:jc w:val="center"/>
                        <w:rPr>
                          <w:noProof/>
                        </w:rPr>
                      </w:pPr>
                      <w:r w:rsidRPr="00D92BE6">
                        <w:rPr>
                          <w:rFonts w:ascii="標楷體" w:eastAsia="標楷體" w:hAnsi="標楷體"/>
                          <w:noProof/>
                        </w:rPr>
                        <w:drawing>
                          <wp:inline distT="0" distB="0" distL="0" distR="0" wp14:anchorId="2BE96158" wp14:editId="3348343A">
                            <wp:extent cx="2992120" cy="3851030"/>
                            <wp:effectExtent l="0" t="0" r="0" b="0"/>
                            <wp:docPr id="1996201732" name="圖片 199620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95826" cy="3855799"/>
                                    </a:xfrm>
                                    <a:prstGeom prst="rect">
                                      <a:avLst/>
                                    </a:prstGeom>
                                    <a:noFill/>
                                    <a:ln>
                                      <a:noFill/>
                                    </a:ln>
                                  </pic:spPr>
                                </pic:pic>
                              </a:graphicData>
                            </a:graphic>
                          </wp:inline>
                        </w:drawing>
                      </w:r>
                      <w:r w:rsidRPr="00CB1F2F">
                        <w:rPr>
                          <w:rFonts w:ascii="標楷體" w:eastAsia="標楷體" w:hAnsi="標楷體"/>
                          <w:noProof/>
                        </w:rPr>
                        <w:t xml:space="preserve"> </w:t>
                      </w:r>
                    </w:p>
                    <w:p w14:paraId="57A339B3" w14:textId="77777777" w:rsidR="00910F6C" w:rsidRPr="00CB1F2F" w:rsidRDefault="00910F6C" w:rsidP="00910F6C">
                      <w:pPr>
                        <w:spacing w:line="200" w:lineRule="exact"/>
                        <w:rPr>
                          <w:rFonts w:ascii="標楷體" w:eastAsia="標楷體" w:hAnsi="標楷體"/>
                          <w:sz w:val="18"/>
                          <w:szCs w:val="18"/>
                        </w:rPr>
                      </w:pPr>
                      <w:r>
                        <w:rPr>
                          <w:rFonts w:ascii="標楷體" w:eastAsia="標楷體" w:hAnsi="標楷體" w:hint="eastAsia"/>
                          <w:sz w:val="18"/>
                          <w:szCs w:val="18"/>
                        </w:rPr>
                        <w:t>資料</w:t>
                      </w:r>
                      <w:r w:rsidRPr="00CB1F2F">
                        <w:rPr>
                          <w:rFonts w:ascii="標楷體" w:eastAsia="標楷體" w:hAnsi="標楷體" w:hint="eastAsia"/>
                          <w:sz w:val="18"/>
                          <w:szCs w:val="18"/>
                        </w:rPr>
                        <w:t>來源：整理自</w:t>
                      </w:r>
                      <w:r>
                        <w:rPr>
                          <w:rFonts w:ascii="標楷體" w:eastAsia="標楷體" w:hAnsi="標楷體" w:hint="eastAsia"/>
                          <w:sz w:val="18"/>
                          <w:szCs w:val="18"/>
                        </w:rPr>
                        <w:t>新北</w:t>
                      </w:r>
                      <w:r w:rsidRPr="00BF63C0">
                        <w:rPr>
                          <w:rFonts w:ascii="標楷體" w:eastAsia="標楷體" w:hAnsi="標楷體"/>
                          <w:sz w:val="18"/>
                          <w:szCs w:val="18"/>
                        </w:rPr>
                        <w:t>市</w:t>
                      </w:r>
                      <w:r w:rsidRPr="00CB1F2F">
                        <w:rPr>
                          <w:rFonts w:ascii="標楷體" w:eastAsia="標楷體" w:hAnsi="標楷體" w:hint="eastAsia"/>
                          <w:sz w:val="18"/>
                          <w:szCs w:val="18"/>
                        </w:rPr>
                        <w:t>政府提供資料。</w:t>
                      </w:r>
                    </w:p>
                  </w:txbxContent>
                </v:textbox>
                <w10:wrap type="square" anchorx="margin"/>
              </v:shape>
            </w:pict>
          </mc:Fallback>
        </mc:AlternateContent>
      </w:r>
      <w:r w:rsidRPr="00030AE7">
        <w:rPr>
          <w:rFonts w:ascii="標楷體" w:eastAsia="標楷體" w:hAnsi="標楷體" w:hint="eastAsia"/>
          <w:b/>
          <w:sz w:val="32"/>
          <w:szCs w:val="32"/>
        </w:rPr>
        <w:t>永續發展組織架構</w:t>
      </w:r>
    </w:p>
    <w:p w14:paraId="20C73CF7" w14:textId="5D1B3BA4" w:rsidR="00910F6C" w:rsidRPr="00030AE7" w:rsidRDefault="00910F6C" w:rsidP="00910F6C">
      <w:pPr>
        <w:overflowPunct w:val="0"/>
        <w:snapToGrid w:val="0"/>
        <w:spacing w:line="460" w:lineRule="exact"/>
        <w:ind w:firstLineChars="200" w:firstLine="480"/>
        <w:jc w:val="both"/>
        <w:rPr>
          <w:rFonts w:ascii="標楷體" w:eastAsia="標楷體" w:hAnsi="標楷體"/>
          <w:sz w:val="32"/>
          <w:szCs w:val="32"/>
        </w:rPr>
      </w:pPr>
      <w:r>
        <w:rPr>
          <w:rFonts w:ascii="標楷體" w:eastAsia="標楷體" w:hAnsi="標楷體" w:hint="eastAsia"/>
        </w:rPr>
        <w:t>新北</w:t>
      </w:r>
      <w:r w:rsidRPr="00030AE7">
        <w:rPr>
          <w:rFonts w:ascii="標楷體" w:eastAsia="標楷體" w:hAnsi="標楷體" w:hint="eastAsia"/>
        </w:rPr>
        <w:t>市</w:t>
      </w:r>
      <w:r w:rsidRPr="00030AE7">
        <w:rPr>
          <w:rFonts w:ascii="標楷體" w:eastAsia="標楷體" w:hAnsi="標楷體"/>
        </w:rPr>
        <w:t>政府</w:t>
      </w:r>
      <w:r w:rsidRPr="00030AE7">
        <w:rPr>
          <w:rFonts w:ascii="標楷體" w:eastAsia="標楷體" w:hAnsi="標楷體" w:hint="eastAsia"/>
        </w:rPr>
        <w:t>為</w:t>
      </w:r>
      <w:r>
        <w:rPr>
          <w:rFonts w:ascii="標楷體" w:eastAsia="標楷體" w:hAnsi="標楷體" w:hint="eastAsia"/>
        </w:rPr>
        <w:t>落實聯合國永續發展目標，積極</w:t>
      </w:r>
      <w:r w:rsidRPr="00030AE7">
        <w:rPr>
          <w:rFonts w:ascii="標楷體" w:eastAsia="標楷體" w:hAnsi="標楷體" w:hint="eastAsia"/>
        </w:rPr>
        <w:t>促進產業綠色轉型與住商節能、強化環境保護、提升城市調適能力，</w:t>
      </w:r>
      <w:r>
        <w:rPr>
          <w:rFonts w:ascii="標楷體" w:eastAsia="標楷體" w:hAnsi="標楷體" w:hint="eastAsia"/>
        </w:rPr>
        <w:t>並</w:t>
      </w:r>
      <w:r w:rsidRPr="00030AE7">
        <w:rPr>
          <w:rFonts w:ascii="標楷體" w:eastAsia="標楷體" w:hAnsi="標楷體" w:hint="eastAsia"/>
        </w:rPr>
        <w:t>兼顧氣候變遷之減緩與調適，以永續思維建構低碳生態城</w:t>
      </w:r>
      <w:r>
        <w:rPr>
          <w:rFonts w:ascii="標楷體" w:eastAsia="標楷體" w:hAnsi="標楷體" w:hint="eastAsia"/>
        </w:rPr>
        <w:t>市，達成</w:t>
      </w:r>
      <w:r w:rsidRPr="00030AE7">
        <w:rPr>
          <w:rFonts w:ascii="標楷體" w:eastAsia="標楷體" w:hAnsi="標楷體" w:hint="eastAsia"/>
        </w:rPr>
        <w:t>2050</w:t>
      </w:r>
      <w:proofErr w:type="gramStart"/>
      <w:r w:rsidRPr="00030AE7">
        <w:rPr>
          <w:rFonts w:ascii="標楷體" w:eastAsia="標楷體" w:hAnsi="標楷體" w:hint="eastAsia"/>
        </w:rPr>
        <w:t>淨零排放</w:t>
      </w:r>
      <w:proofErr w:type="gramEnd"/>
      <w:r w:rsidRPr="00030AE7">
        <w:rPr>
          <w:rFonts w:ascii="標楷體" w:eastAsia="標楷體" w:hAnsi="標楷體" w:hint="eastAsia"/>
        </w:rPr>
        <w:t>願景</w:t>
      </w:r>
      <w:r w:rsidRPr="00030AE7">
        <w:rPr>
          <w:rFonts w:ascii="標楷體" w:eastAsia="標楷體" w:hAnsi="標楷體"/>
        </w:rPr>
        <w:t>，於100年</w:t>
      </w:r>
      <w:r w:rsidR="00682370">
        <w:rPr>
          <w:rFonts w:ascii="標楷體" w:eastAsia="標楷體" w:hAnsi="標楷體" w:hint="eastAsia"/>
        </w:rPr>
        <w:t>3</w:t>
      </w:r>
      <w:r w:rsidRPr="00030AE7">
        <w:rPr>
          <w:rFonts w:ascii="標楷體" w:eastAsia="標楷體" w:hAnsi="標楷體" w:hint="eastAsia"/>
        </w:rPr>
        <w:t>月</w:t>
      </w:r>
      <w:r w:rsidR="00682370">
        <w:rPr>
          <w:rFonts w:ascii="標楷體" w:eastAsia="標楷體" w:hAnsi="標楷體" w:hint="eastAsia"/>
        </w:rPr>
        <w:t>31</w:t>
      </w:r>
      <w:r w:rsidRPr="00030AE7">
        <w:rPr>
          <w:rFonts w:ascii="標楷體" w:eastAsia="標楷體" w:hAnsi="標楷體" w:hint="eastAsia"/>
        </w:rPr>
        <w:t>日設置新</w:t>
      </w:r>
      <w:r w:rsidRPr="00030AE7">
        <w:rPr>
          <w:rFonts w:ascii="標楷體" w:eastAsia="標楷體" w:hAnsi="標楷體"/>
        </w:rPr>
        <w:t>北市</w:t>
      </w:r>
      <w:r w:rsidR="00682370">
        <w:rPr>
          <w:rFonts w:ascii="標楷體" w:eastAsia="標楷體" w:hAnsi="標楷體" w:hint="eastAsia"/>
        </w:rPr>
        <w:t>政府</w:t>
      </w:r>
      <w:r w:rsidRPr="00030AE7">
        <w:rPr>
          <w:rFonts w:ascii="標楷體" w:eastAsia="標楷體" w:hAnsi="標楷體" w:hint="eastAsia"/>
        </w:rPr>
        <w:t>健康城市</w:t>
      </w:r>
      <w:r w:rsidR="00682370">
        <w:rPr>
          <w:rFonts w:ascii="標楷體" w:eastAsia="標楷體" w:hAnsi="標楷體" w:hint="eastAsia"/>
        </w:rPr>
        <w:t>及</w:t>
      </w:r>
      <w:r w:rsidRPr="00030AE7">
        <w:rPr>
          <w:rFonts w:ascii="標楷體" w:eastAsia="標楷體" w:hAnsi="標楷體" w:hint="eastAsia"/>
        </w:rPr>
        <w:t>永續</w:t>
      </w:r>
      <w:r w:rsidRPr="00030AE7">
        <w:rPr>
          <w:rFonts w:ascii="標楷體" w:eastAsia="標楷體" w:hAnsi="標楷體"/>
        </w:rPr>
        <w:t>發展委員會，</w:t>
      </w:r>
      <w:r w:rsidRPr="00030AE7">
        <w:rPr>
          <w:rFonts w:ascii="標楷體" w:eastAsia="標楷體" w:hAnsi="標楷體" w:hint="eastAsia"/>
        </w:rPr>
        <w:t>協調各機關推動節能</w:t>
      </w:r>
      <w:proofErr w:type="gramStart"/>
      <w:r w:rsidRPr="00030AE7">
        <w:rPr>
          <w:rFonts w:ascii="標楷體" w:eastAsia="標楷體" w:hAnsi="標楷體" w:hint="eastAsia"/>
        </w:rPr>
        <w:t>減碳、</w:t>
      </w:r>
      <w:proofErr w:type="gramEnd"/>
      <w:r w:rsidRPr="00030AE7">
        <w:rPr>
          <w:rFonts w:ascii="標楷體" w:eastAsia="標楷體" w:hAnsi="標楷體" w:hint="eastAsia"/>
        </w:rPr>
        <w:t>永續能源及綠色產業、水土資源永續利用、加強預防保健與強化社區防疫、推動生物多樣性之保育及水資源保護等</w:t>
      </w:r>
      <w:r w:rsidRPr="00030AE7">
        <w:rPr>
          <w:rFonts w:ascii="標楷體" w:eastAsia="標楷體" w:hAnsi="標楷體"/>
        </w:rPr>
        <w:t>。由市長擔任主任委員，邀請</w:t>
      </w:r>
      <w:r>
        <w:rPr>
          <w:rFonts w:ascii="標楷體" w:eastAsia="標楷體" w:hAnsi="標楷體" w:hint="eastAsia"/>
        </w:rPr>
        <w:t>相關</w:t>
      </w:r>
      <w:r w:rsidRPr="00030AE7">
        <w:rPr>
          <w:rFonts w:ascii="標楷體" w:eastAsia="標楷體" w:hAnsi="標楷體"/>
        </w:rPr>
        <w:t>機關</w:t>
      </w:r>
      <w:r>
        <w:rPr>
          <w:rFonts w:ascii="標楷體" w:eastAsia="標楷體" w:hAnsi="標楷體" w:hint="eastAsia"/>
        </w:rPr>
        <w:t>首長</w:t>
      </w:r>
      <w:r w:rsidRPr="00030AE7">
        <w:rPr>
          <w:rFonts w:ascii="標楷體" w:eastAsia="標楷體" w:hAnsi="標楷體"/>
        </w:rPr>
        <w:t>、專家學者、企業及社會團體代表擔任委員，下設10</w:t>
      </w:r>
      <w:r w:rsidRPr="00030AE7">
        <w:rPr>
          <w:rFonts w:ascii="標楷體" w:eastAsia="標楷體" w:hAnsi="標楷體" w:hint="eastAsia"/>
        </w:rPr>
        <w:t>大分</w:t>
      </w:r>
      <w:r w:rsidRPr="00030AE7">
        <w:rPr>
          <w:rFonts w:ascii="標楷體" w:eastAsia="標楷體" w:hAnsi="標楷體"/>
        </w:rPr>
        <w:t>組，</w:t>
      </w:r>
      <w:r>
        <w:rPr>
          <w:rFonts w:ascii="標楷體" w:eastAsia="標楷體" w:hAnsi="標楷體" w:hint="eastAsia"/>
        </w:rPr>
        <w:t>定期召開會議</w:t>
      </w:r>
      <w:proofErr w:type="gramStart"/>
      <w:r>
        <w:rPr>
          <w:rFonts w:ascii="標楷體" w:eastAsia="標楷體" w:hAnsi="標楷體" w:hint="eastAsia"/>
        </w:rPr>
        <w:t>研</w:t>
      </w:r>
      <w:proofErr w:type="gramEnd"/>
      <w:r>
        <w:rPr>
          <w:rFonts w:ascii="標楷體" w:eastAsia="標楷體" w:hAnsi="標楷體" w:hint="eastAsia"/>
        </w:rPr>
        <w:t>訂、審議健康城市及永續發展重大議案</w:t>
      </w:r>
      <w:r w:rsidRPr="00030AE7">
        <w:rPr>
          <w:rFonts w:ascii="標楷體" w:eastAsia="標楷體" w:hAnsi="標楷體" w:hint="eastAsia"/>
        </w:rPr>
        <w:t>，</w:t>
      </w:r>
      <w:r>
        <w:rPr>
          <w:rFonts w:ascii="標楷體" w:eastAsia="標楷體" w:hAnsi="標楷體" w:hint="eastAsia"/>
        </w:rPr>
        <w:t>期</w:t>
      </w:r>
      <w:r w:rsidRPr="00030AE7">
        <w:rPr>
          <w:rFonts w:ascii="標楷體" w:eastAsia="標楷體" w:hAnsi="標楷體" w:hint="eastAsia"/>
        </w:rPr>
        <w:t>以在地行動回應永續議題，</w:t>
      </w:r>
      <w:r>
        <w:rPr>
          <w:rFonts w:ascii="標楷體" w:eastAsia="標楷體" w:hAnsi="標楷體" w:hint="eastAsia"/>
        </w:rPr>
        <w:t>及型塑</w:t>
      </w:r>
      <w:r w:rsidRPr="00030AE7">
        <w:rPr>
          <w:rFonts w:ascii="標楷體" w:eastAsia="標楷體" w:hAnsi="標楷體" w:hint="eastAsia"/>
        </w:rPr>
        <w:t>安居樂業與</w:t>
      </w:r>
      <w:proofErr w:type="gramStart"/>
      <w:r w:rsidRPr="00030AE7">
        <w:rPr>
          <w:rFonts w:ascii="標楷體" w:eastAsia="標楷體" w:hAnsi="標楷體" w:hint="eastAsia"/>
        </w:rPr>
        <w:t>宜居永續</w:t>
      </w:r>
      <w:proofErr w:type="gramEnd"/>
      <w:r w:rsidRPr="00030AE7">
        <w:rPr>
          <w:rFonts w:ascii="標楷體" w:eastAsia="標楷體" w:hAnsi="標楷體" w:hint="eastAsia"/>
        </w:rPr>
        <w:t>城市</w:t>
      </w:r>
      <w:r w:rsidRPr="00030AE7">
        <w:rPr>
          <w:rFonts w:ascii="標楷體" w:eastAsia="標楷體" w:hAnsi="標楷體"/>
        </w:rPr>
        <w:t>（</w:t>
      </w:r>
      <w:r w:rsidRPr="00030AE7">
        <w:rPr>
          <w:rFonts w:ascii="標楷體" w:eastAsia="標楷體" w:hAnsi="標楷體" w:hint="eastAsia"/>
        </w:rPr>
        <w:t>圖1</w:t>
      </w:r>
      <w:r w:rsidRPr="00030AE7">
        <w:rPr>
          <w:rFonts w:ascii="標楷體" w:eastAsia="標楷體" w:hAnsi="標楷體"/>
        </w:rPr>
        <w:t>）。</w:t>
      </w:r>
    </w:p>
    <w:p w14:paraId="167A9A36" w14:textId="77777777" w:rsidR="00910F6C" w:rsidRPr="00030AE7" w:rsidRDefault="00910F6C" w:rsidP="00C519F4">
      <w:pPr>
        <w:pStyle w:val="afff0"/>
        <w:numPr>
          <w:ilvl w:val="0"/>
          <w:numId w:val="3"/>
        </w:numPr>
        <w:suppressAutoHyphens/>
        <w:overflowPunct w:val="0"/>
        <w:snapToGrid w:val="0"/>
        <w:spacing w:line="468" w:lineRule="exact"/>
        <w:ind w:leftChars="0"/>
        <w:jc w:val="both"/>
        <w:outlineLvl w:val="2"/>
        <w:rPr>
          <w:rFonts w:ascii="標楷體" w:eastAsia="標楷體" w:hAnsi="標楷體"/>
          <w:b/>
          <w:sz w:val="32"/>
          <w:szCs w:val="32"/>
        </w:rPr>
      </w:pPr>
      <w:r w:rsidRPr="00030AE7">
        <w:rPr>
          <w:rFonts w:ascii="標楷體" w:eastAsia="標楷體" w:hAnsi="標楷體"/>
          <w:b/>
          <w:sz w:val="32"/>
          <w:szCs w:val="32"/>
        </w:rPr>
        <w:t>提交自願檢視報告</w:t>
      </w:r>
      <w:r w:rsidRPr="00030AE7">
        <w:rPr>
          <w:rFonts w:ascii="標楷體" w:eastAsia="標楷體" w:hAnsi="標楷體" w:hint="eastAsia"/>
          <w:b/>
          <w:sz w:val="32"/>
          <w:szCs w:val="32"/>
        </w:rPr>
        <w:t>及</w:t>
      </w:r>
      <w:proofErr w:type="gramStart"/>
      <w:r w:rsidRPr="00030AE7">
        <w:rPr>
          <w:rFonts w:ascii="標楷體" w:eastAsia="標楷體" w:hAnsi="標楷體" w:hint="eastAsia"/>
          <w:b/>
          <w:sz w:val="32"/>
          <w:szCs w:val="32"/>
        </w:rPr>
        <w:t>實踐淨零行動</w:t>
      </w:r>
      <w:proofErr w:type="gramEnd"/>
      <w:r w:rsidRPr="00030AE7">
        <w:rPr>
          <w:rFonts w:ascii="標楷體" w:eastAsia="標楷體" w:hAnsi="標楷體" w:hint="eastAsia"/>
          <w:b/>
          <w:sz w:val="32"/>
          <w:szCs w:val="32"/>
        </w:rPr>
        <w:t>方案</w:t>
      </w:r>
    </w:p>
    <w:p w14:paraId="787AD238" w14:textId="77777777" w:rsidR="00910F6C" w:rsidRPr="00030AE7" w:rsidRDefault="00910F6C" w:rsidP="00910F6C">
      <w:pPr>
        <w:overflowPunct w:val="0"/>
        <w:snapToGrid w:val="0"/>
        <w:spacing w:line="480" w:lineRule="exact"/>
        <w:ind w:firstLineChars="200" w:firstLine="480"/>
        <w:jc w:val="both"/>
        <w:rPr>
          <w:rFonts w:ascii="標楷體" w:eastAsia="標楷體" w:hAnsi="標楷體"/>
        </w:rPr>
      </w:pPr>
      <w:r>
        <w:rPr>
          <w:rFonts w:ascii="標楷體" w:eastAsia="標楷體" w:hAnsi="標楷體" w:hint="eastAsia"/>
        </w:rPr>
        <w:t>新北</w:t>
      </w:r>
      <w:r w:rsidRPr="00030AE7">
        <w:rPr>
          <w:rFonts w:ascii="標楷體" w:eastAsia="標楷體" w:hAnsi="標楷體" w:hint="eastAsia"/>
        </w:rPr>
        <w:t>市政府於108年10月率先發布新北市永續發展目標地方自願檢視報告（VLR），成為全</w:t>
      </w:r>
      <w:proofErr w:type="gramStart"/>
      <w:r w:rsidRPr="00030AE7">
        <w:rPr>
          <w:rFonts w:ascii="標楷體" w:eastAsia="標楷體" w:hAnsi="標楷體" w:hint="eastAsia"/>
        </w:rPr>
        <w:t>臺</w:t>
      </w:r>
      <w:proofErr w:type="gramEnd"/>
      <w:r w:rsidRPr="00030AE7">
        <w:rPr>
          <w:rFonts w:ascii="標楷體" w:eastAsia="標楷體" w:hAnsi="標楷體" w:hint="eastAsia"/>
        </w:rPr>
        <w:t>第1、全球第1</w:t>
      </w:r>
      <w:r w:rsidRPr="00030AE7">
        <w:rPr>
          <w:rFonts w:ascii="標楷體" w:eastAsia="標楷體" w:hAnsi="標楷體"/>
        </w:rPr>
        <w:t>0</w:t>
      </w:r>
      <w:r w:rsidRPr="00030AE7">
        <w:rPr>
          <w:rFonts w:ascii="標楷體" w:eastAsia="標楷體" w:hAnsi="標楷體" w:hint="eastAsia"/>
        </w:rPr>
        <w:t>個發表VLR的城市。109年</w:t>
      </w:r>
      <w:r>
        <w:rPr>
          <w:rFonts w:ascii="標楷體" w:eastAsia="標楷體" w:hAnsi="標楷體" w:hint="eastAsia"/>
        </w:rPr>
        <w:t>復</w:t>
      </w:r>
      <w:r w:rsidRPr="00030AE7">
        <w:rPr>
          <w:rFonts w:ascii="標楷體" w:eastAsia="標楷體" w:hAnsi="標楷體" w:hint="eastAsia"/>
        </w:rPr>
        <w:t xml:space="preserve">為唯一受邀簽署紐約VLR宣言（New York City </w:t>
      </w:r>
      <w:r w:rsidRPr="00030AE7">
        <w:rPr>
          <w:rFonts w:ascii="標楷體" w:eastAsia="標楷體" w:hAnsi="標楷體" w:hint="eastAsia"/>
        </w:rPr>
        <w:lastRenderedPageBreak/>
        <w:t>VLR Declaration）之臺灣城市，並訂定81項新北</w:t>
      </w:r>
      <w:r>
        <w:rPr>
          <w:rFonts w:ascii="標楷體" w:eastAsia="標楷體" w:hAnsi="標楷體" w:hint="eastAsia"/>
        </w:rPr>
        <w:t>市</w:t>
      </w:r>
      <w:r w:rsidRPr="00030AE7">
        <w:rPr>
          <w:rFonts w:ascii="標楷體" w:eastAsia="標楷體" w:hAnsi="標楷體" w:hint="eastAsia"/>
        </w:rPr>
        <w:t>永續</w:t>
      </w:r>
      <w:r>
        <w:rPr>
          <w:rFonts w:ascii="標楷體" w:eastAsia="標楷體" w:hAnsi="標楷體" w:hint="eastAsia"/>
        </w:rPr>
        <w:t>發展</w:t>
      </w:r>
      <w:r w:rsidRPr="00030AE7">
        <w:rPr>
          <w:rFonts w:ascii="標楷體" w:eastAsia="標楷體" w:hAnsi="標楷體" w:hint="eastAsia"/>
        </w:rPr>
        <w:t>指標，</w:t>
      </w:r>
      <w:r>
        <w:rPr>
          <w:rFonts w:ascii="標楷體" w:eastAsia="標楷體" w:hAnsi="標楷體" w:hint="eastAsia"/>
        </w:rPr>
        <w:t>由各機關設定目標值及提出推動成果</w:t>
      </w:r>
      <w:r w:rsidRPr="00030AE7">
        <w:rPr>
          <w:rFonts w:ascii="標楷體" w:eastAsia="標楷體" w:hAnsi="標楷體" w:hint="eastAsia"/>
        </w:rPr>
        <w:t>，</w:t>
      </w:r>
      <w:r>
        <w:rPr>
          <w:rFonts w:ascii="標楷體" w:eastAsia="標楷體" w:hAnsi="標楷體" w:hint="eastAsia"/>
        </w:rPr>
        <w:t>據以</w:t>
      </w:r>
      <w:proofErr w:type="gramStart"/>
      <w:r w:rsidRPr="0084294D">
        <w:rPr>
          <w:rFonts w:ascii="標楷體" w:eastAsia="標楷體" w:hAnsi="標楷體" w:hint="eastAsia"/>
        </w:rPr>
        <w:t>擘</w:t>
      </w:r>
      <w:proofErr w:type="gramEnd"/>
      <w:r w:rsidRPr="0084294D">
        <w:rPr>
          <w:rFonts w:ascii="標楷體" w:eastAsia="標楷體" w:hAnsi="標楷體" w:hint="eastAsia"/>
        </w:rPr>
        <w:t>劃</w:t>
      </w:r>
      <w:r>
        <w:rPr>
          <w:rFonts w:ascii="標楷體" w:eastAsia="標楷體" w:hAnsi="標楷體" w:hint="eastAsia"/>
        </w:rPr>
        <w:t>施政藍圖，推動各項政策</w:t>
      </w:r>
      <w:r w:rsidRPr="00030AE7">
        <w:rPr>
          <w:rFonts w:ascii="標楷體" w:eastAsia="標楷體" w:hAnsi="標楷體" w:hint="eastAsia"/>
        </w:rPr>
        <w:t>。</w:t>
      </w:r>
    </w:p>
    <w:p w14:paraId="1ADFAEEC" w14:textId="77777777" w:rsidR="00910F6C" w:rsidRPr="00030AE7" w:rsidRDefault="00910F6C" w:rsidP="00910F6C">
      <w:pPr>
        <w:overflowPunct w:val="0"/>
        <w:snapToGrid w:val="0"/>
        <w:spacing w:line="440" w:lineRule="exact"/>
        <w:ind w:firstLineChars="200" w:firstLine="480"/>
        <w:jc w:val="both"/>
        <w:rPr>
          <w:rFonts w:ascii="標楷體" w:eastAsia="標楷體" w:hAnsi="標楷體"/>
        </w:rPr>
      </w:pPr>
      <w:r w:rsidRPr="00030AE7">
        <w:rPr>
          <w:rFonts w:ascii="標楷體" w:eastAsia="標楷體" w:hAnsi="標楷體" w:hint="eastAsia"/>
        </w:rPr>
        <w:t>110年發布第2版新北市VLR，以「不遺漏任何一人」精神</w:t>
      </w:r>
      <w:r>
        <w:rPr>
          <w:rFonts w:ascii="標楷體" w:eastAsia="標楷體" w:hAnsi="標楷體" w:hint="eastAsia"/>
        </w:rPr>
        <w:t>為主軸</w:t>
      </w:r>
      <w:r w:rsidRPr="00030AE7">
        <w:rPr>
          <w:rFonts w:ascii="標楷體" w:eastAsia="標楷體" w:hAnsi="標楷體" w:hint="eastAsia"/>
        </w:rPr>
        <w:t>，除記錄因應</w:t>
      </w:r>
      <w:proofErr w:type="gramStart"/>
      <w:r w:rsidRPr="00030AE7">
        <w:rPr>
          <w:rFonts w:ascii="標楷體" w:eastAsia="標楷體" w:hAnsi="標楷體" w:hint="eastAsia"/>
        </w:rPr>
        <w:t>新型冠</w:t>
      </w:r>
      <w:proofErr w:type="gramEnd"/>
      <w:r w:rsidRPr="00030AE7">
        <w:rPr>
          <w:rFonts w:ascii="標楷體" w:eastAsia="標楷體" w:hAnsi="標楷體" w:hint="eastAsia"/>
        </w:rPr>
        <w:t>狀病毒肺炎</w:t>
      </w:r>
      <w:r>
        <w:rPr>
          <w:rFonts w:ascii="標楷體" w:eastAsia="標楷體" w:hAnsi="標楷體" w:hint="eastAsia"/>
        </w:rPr>
        <w:t>（</w:t>
      </w:r>
      <w:r w:rsidRPr="00030AE7">
        <w:rPr>
          <w:rFonts w:ascii="標楷體" w:eastAsia="標楷體" w:hAnsi="標楷體" w:hint="eastAsia"/>
        </w:rPr>
        <w:t>COVID－19</w:t>
      </w:r>
      <w:r>
        <w:rPr>
          <w:rFonts w:ascii="標楷體" w:eastAsia="標楷體" w:hAnsi="標楷體" w:hint="eastAsia"/>
        </w:rPr>
        <w:t>）</w:t>
      </w:r>
      <w:proofErr w:type="gramStart"/>
      <w:r w:rsidRPr="00030AE7">
        <w:rPr>
          <w:rFonts w:ascii="標楷體" w:eastAsia="標楷體" w:hAnsi="標楷體" w:hint="eastAsia"/>
        </w:rPr>
        <w:t>疫</w:t>
      </w:r>
      <w:proofErr w:type="gramEnd"/>
      <w:r w:rsidRPr="00030AE7">
        <w:rPr>
          <w:rFonts w:ascii="標楷體" w:eastAsia="標楷體" w:hAnsi="標楷體" w:hint="eastAsia"/>
        </w:rPr>
        <w:t>情之防疫作為</w:t>
      </w:r>
      <w:r>
        <w:rPr>
          <w:rFonts w:ascii="標楷體" w:eastAsia="標楷體" w:hAnsi="標楷體" w:hint="eastAsia"/>
        </w:rPr>
        <w:t>並展現城市</w:t>
      </w:r>
      <w:r w:rsidRPr="00030AE7">
        <w:rPr>
          <w:rFonts w:ascii="標楷體" w:eastAsia="標楷體" w:hAnsi="標楷體" w:hint="eastAsia"/>
        </w:rPr>
        <w:t>復甦韌性，更納入翻轉五股垃圾山成為「五股夏綠地」、智慧防汛系統等60個具體案例。111年發表「新北市2050</w:t>
      </w:r>
      <w:proofErr w:type="gramStart"/>
      <w:r w:rsidRPr="00030AE7">
        <w:rPr>
          <w:rFonts w:ascii="標楷體" w:eastAsia="標楷體" w:hAnsi="標楷體" w:hint="eastAsia"/>
        </w:rPr>
        <w:t>淨零路徑</w:t>
      </w:r>
      <w:proofErr w:type="gramEnd"/>
      <w:r w:rsidRPr="00030AE7">
        <w:rPr>
          <w:rFonts w:ascii="標楷體" w:eastAsia="標楷體" w:hAnsi="標楷體" w:hint="eastAsia"/>
        </w:rPr>
        <w:t>暨氣候行動白皮書」，提出</w:t>
      </w:r>
      <w:proofErr w:type="gramStart"/>
      <w:r w:rsidRPr="00030AE7">
        <w:rPr>
          <w:rFonts w:ascii="標楷體" w:eastAsia="標楷體" w:hAnsi="標楷體" w:hint="eastAsia"/>
        </w:rPr>
        <w:t>三大零碳藍圖</w:t>
      </w:r>
      <w:proofErr w:type="gramEnd"/>
      <w:r>
        <w:rPr>
          <w:rFonts w:ascii="標楷體" w:eastAsia="標楷體" w:hAnsi="標楷體" w:hint="eastAsia"/>
        </w:rPr>
        <w:t>，及減緩計畫、調適計畫、社會轉型等三大面向之氣候行動</w:t>
      </w:r>
      <w:r w:rsidRPr="00030AE7">
        <w:rPr>
          <w:rFonts w:ascii="標楷體" w:eastAsia="標楷體" w:hAnsi="標楷體" w:hint="eastAsia"/>
        </w:rPr>
        <w:t>。114年發布第3版新北市VLR，</w:t>
      </w:r>
      <w:r>
        <w:rPr>
          <w:rFonts w:ascii="標楷體" w:eastAsia="標楷體" w:hAnsi="標楷體" w:hint="eastAsia"/>
        </w:rPr>
        <w:t>將新北市</w:t>
      </w:r>
      <w:r w:rsidRPr="00030AE7">
        <w:rPr>
          <w:rFonts w:ascii="標楷體" w:eastAsia="標楷體" w:hAnsi="標楷體" w:hint="eastAsia"/>
        </w:rPr>
        <w:t>永續</w:t>
      </w:r>
      <w:r>
        <w:rPr>
          <w:rFonts w:ascii="標楷體" w:eastAsia="標楷體" w:hAnsi="標楷體" w:hint="eastAsia"/>
        </w:rPr>
        <w:t>發展</w:t>
      </w:r>
      <w:r w:rsidRPr="00030AE7">
        <w:rPr>
          <w:rFonts w:ascii="標楷體" w:eastAsia="標楷體" w:hAnsi="標楷體" w:hint="eastAsia"/>
        </w:rPr>
        <w:t>指標擴充至82項，</w:t>
      </w:r>
      <w:r>
        <w:rPr>
          <w:rFonts w:ascii="標楷體" w:eastAsia="標楷體" w:hAnsi="標楷體" w:hint="eastAsia"/>
        </w:rPr>
        <w:t>將</w:t>
      </w:r>
      <w:r w:rsidRPr="00030AE7">
        <w:rPr>
          <w:rFonts w:ascii="標楷體" w:eastAsia="標楷體" w:hAnsi="標楷體" w:hint="eastAsia"/>
        </w:rPr>
        <w:t>永續融入市民日常，以「日日永續，處處有感，安居樂業」為願景，透過淡水河整治、</w:t>
      </w:r>
      <w:proofErr w:type="gramStart"/>
      <w:r w:rsidRPr="00030AE7">
        <w:rPr>
          <w:rFonts w:ascii="標楷體" w:eastAsia="標楷體" w:hAnsi="標楷體" w:hint="eastAsia"/>
        </w:rPr>
        <w:t>八里淨零示範</w:t>
      </w:r>
      <w:proofErr w:type="gramEnd"/>
      <w:r w:rsidRPr="00030AE7">
        <w:rPr>
          <w:rFonts w:ascii="標楷體" w:eastAsia="標楷體" w:hAnsi="標楷體" w:hint="eastAsia"/>
        </w:rPr>
        <w:t>區、智慧</w:t>
      </w:r>
      <w:proofErr w:type="gramStart"/>
      <w:r w:rsidRPr="00030AE7">
        <w:rPr>
          <w:rFonts w:ascii="標楷體" w:eastAsia="標楷體" w:hAnsi="標楷體" w:hint="eastAsia"/>
        </w:rPr>
        <w:t>滯洪池及</w:t>
      </w:r>
      <w:proofErr w:type="gramEnd"/>
      <w:r w:rsidRPr="00030AE7">
        <w:rPr>
          <w:rFonts w:ascii="標楷體" w:eastAsia="標楷體" w:hAnsi="標楷體" w:hint="eastAsia"/>
        </w:rPr>
        <w:t>公車全面電動化等跨局處實踐成果，展現市府永續施政</w:t>
      </w:r>
      <w:r>
        <w:rPr>
          <w:rFonts w:ascii="標楷體" w:eastAsia="標楷體" w:hAnsi="標楷體" w:hint="eastAsia"/>
        </w:rPr>
        <w:t>效能</w:t>
      </w:r>
      <w:r w:rsidRPr="00030AE7">
        <w:rPr>
          <w:rFonts w:ascii="標楷體" w:eastAsia="標楷體" w:hAnsi="標楷體"/>
        </w:rPr>
        <w:t>。</w:t>
      </w:r>
    </w:p>
    <w:p w14:paraId="124661E3" w14:textId="77777777" w:rsidR="00910F6C" w:rsidRPr="00030AE7" w:rsidRDefault="00910F6C" w:rsidP="00C519F4">
      <w:pPr>
        <w:pStyle w:val="afff0"/>
        <w:numPr>
          <w:ilvl w:val="0"/>
          <w:numId w:val="3"/>
        </w:numPr>
        <w:suppressAutoHyphens/>
        <w:overflowPunct w:val="0"/>
        <w:snapToGrid w:val="0"/>
        <w:spacing w:beforeLines="50" w:before="180" w:afterLines="50" w:after="180" w:line="440" w:lineRule="exact"/>
        <w:ind w:leftChars="0"/>
        <w:jc w:val="both"/>
        <w:outlineLvl w:val="2"/>
        <w:rPr>
          <w:rFonts w:ascii="標楷體" w:eastAsia="標楷體" w:hAnsi="標楷體"/>
          <w:b/>
          <w:sz w:val="32"/>
          <w:szCs w:val="32"/>
        </w:rPr>
      </w:pPr>
      <w:r w:rsidRPr="00030AE7">
        <w:rPr>
          <w:rFonts w:ascii="標楷體" w:eastAsia="標楷體" w:hAnsi="標楷體" w:hint="eastAsia"/>
          <w:b/>
          <w:sz w:val="32"/>
          <w:szCs w:val="32"/>
        </w:rPr>
        <w:t>審計機關查核情形</w:t>
      </w:r>
    </w:p>
    <w:p w14:paraId="31260640" w14:textId="78CBDDD6" w:rsidR="00910F6C" w:rsidRPr="00030AE7" w:rsidRDefault="00910F6C" w:rsidP="00910F6C">
      <w:pPr>
        <w:overflowPunct w:val="0"/>
        <w:snapToGrid w:val="0"/>
        <w:spacing w:line="440" w:lineRule="exact"/>
        <w:ind w:firstLineChars="200" w:firstLine="480"/>
        <w:jc w:val="both"/>
        <w:rPr>
          <w:rFonts w:ascii="新細明體" w:hAnsi="新細明體"/>
          <w:sz w:val="32"/>
          <w:szCs w:val="32"/>
        </w:rPr>
      </w:pPr>
      <w:r w:rsidRPr="00030AE7">
        <w:rPr>
          <w:rFonts w:ascii="標楷體" w:eastAsia="標楷體" w:hAnsi="標楷體"/>
          <w:noProof/>
        </w:rPr>
        <mc:AlternateContent>
          <mc:Choice Requires="wps">
            <w:drawing>
              <wp:anchor distT="0" distB="0" distL="114300" distR="114300" simplePos="0" relativeHeight="251682304" behindDoc="0" locked="0" layoutInCell="1" allowOverlap="1" wp14:anchorId="2DC59013" wp14:editId="0F34F9FA">
                <wp:simplePos x="0" y="0"/>
                <wp:positionH relativeFrom="margin">
                  <wp:posOffset>-77470</wp:posOffset>
                </wp:positionH>
                <wp:positionV relativeFrom="paragraph">
                  <wp:posOffset>2274570</wp:posOffset>
                </wp:positionV>
                <wp:extent cx="6381750" cy="3238500"/>
                <wp:effectExtent l="0" t="0" r="0" b="0"/>
                <wp:wrapSquare wrapText="bothSides"/>
                <wp:docPr id="4" name="文字方塊 4"/>
                <wp:cNvGraphicFramePr/>
                <a:graphic xmlns:a="http://schemas.openxmlformats.org/drawingml/2006/main">
                  <a:graphicData uri="http://schemas.microsoft.com/office/word/2010/wordprocessingShape">
                    <wps:wsp>
                      <wps:cNvSpPr txBox="1"/>
                      <wps:spPr>
                        <a:xfrm>
                          <a:off x="0" y="0"/>
                          <a:ext cx="6381750" cy="3238500"/>
                        </a:xfrm>
                        <a:prstGeom prst="rect">
                          <a:avLst/>
                        </a:prstGeom>
                        <a:solidFill>
                          <a:schemeClr val="lt1"/>
                        </a:solidFill>
                        <a:ln w="6350">
                          <a:noFill/>
                        </a:ln>
                      </wps:spPr>
                      <wps:txbx>
                        <w:txbxContent>
                          <w:p w14:paraId="740864F1" w14:textId="77777777" w:rsidR="00910F6C" w:rsidRPr="00F55403" w:rsidRDefault="00910F6C" w:rsidP="00910F6C">
                            <w:pPr>
                              <w:jc w:val="center"/>
                              <w:rPr>
                                <w:rFonts w:ascii="標楷體" w:eastAsia="標楷體" w:hAnsi="標楷體"/>
                                <w:b/>
                                <w:bCs/>
                              </w:rPr>
                            </w:pPr>
                            <w:r>
                              <w:rPr>
                                <w:rFonts w:ascii="標楷體" w:eastAsia="標楷體" w:hAnsi="標楷體" w:hint="eastAsia"/>
                                <w:b/>
                                <w:bCs/>
                              </w:rPr>
                              <w:t xml:space="preserve">表1　</w:t>
                            </w:r>
                            <w:r w:rsidRPr="00F55403">
                              <w:rPr>
                                <w:rFonts w:ascii="標楷體" w:eastAsia="標楷體" w:hAnsi="標楷體" w:hint="eastAsia"/>
                                <w:b/>
                                <w:bCs/>
                              </w:rPr>
                              <w:t>地方審計處室查核工作重點項目</w:t>
                            </w:r>
                            <w:r w:rsidRPr="00164A10">
                              <w:rPr>
                                <w:rFonts w:ascii="標楷體" w:eastAsia="標楷體" w:hAnsi="標楷體" w:hint="eastAsia"/>
                                <w:b/>
                                <w:bCs/>
                              </w:rPr>
                              <w:t>與</w:t>
                            </w:r>
                            <w:r w:rsidRPr="00F55403">
                              <w:rPr>
                                <w:rFonts w:ascii="標楷體" w:eastAsia="標楷體" w:hAnsi="標楷體" w:hint="eastAsia"/>
                                <w:b/>
                                <w:bCs/>
                              </w:rPr>
                              <w:t>永續發展核心目標關</w:t>
                            </w:r>
                            <w:r>
                              <w:rPr>
                                <w:rFonts w:ascii="標楷體" w:eastAsia="標楷體" w:hAnsi="標楷體" w:hint="eastAsia"/>
                                <w:b/>
                                <w:bCs/>
                              </w:rPr>
                              <w:t>聯</w:t>
                            </w:r>
                            <w:r w:rsidRPr="00F55403">
                              <w:rPr>
                                <w:rFonts w:ascii="標楷體" w:eastAsia="標楷體" w:hAnsi="標楷體" w:hint="eastAsia"/>
                                <w:b/>
                                <w:bCs/>
                              </w:rPr>
                              <w:t>情形</w:t>
                            </w:r>
                          </w:p>
                          <w:tbl>
                            <w:tblPr>
                              <w:tblStyle w:val="affd"/>
                              <w:tblW w:w="9634" w:type="dxa"/>
                              <w:tblLook w:val="04A0" w:firstRow="1" w:lastRow="0" w:firstColumn="1" w:lastColumn="0" w:noHBand="0" w:noVBand="1"/>
                            </w:tblPr>
                            <w:tblGrid>
                              <w:gridCol w:w="387"/>
                              <w:gridCol w:w="4444"/>
                              <w:gridCol w:w="4803"/>
                            </w:tblGrid>
                            <w:tr w:rsidR="00910F6C" w:rsidRPr="00F55403" w14:paraId="5065A30E" w14:textId="77777777" w:rsidTr="00784728">
                              <w:trPr>
                                <w:trHeight w:val="454"/>
                              </w:trPr>
                              <w:tc>
                                <w:tcPr>
                                  <w:tcW w:w="4831" w:type="dxa"/>
                                  <w:gridSpan w:val="2"/>
                                  <w:vAlign w:val="center"/>
                                </w:tcPr>
                                <w:p w14:paraId="01156385" w14:textId="77777777" w:rsidR="00910F6C" w:rsidRPr="00F55403" w:rsidRDefault="00910F6C" w:rsidP="00CA293F">
                                  <w:pPr>
                                    <w:jc w:val="center"/>
                                    <w:rPr>
                                      <w:rFonts w:ascii="標楷體" w:eastAsia="標楷體" w:hAnsi="標楷體"/>
                                      <w:sz w:val="20"/>
                                    </w:rPr>
                                  </w:pPr>
                                  <w:r w:rsidRPr="00F55403">
                                    <w:rPr>
                                      <w:rFonts w:ascii="標楷體" w:eastAsia="標楷體" w:hAnsi="標楷體" w:hint="eastAsia"/>
                                      <w:sz w:val="20"/>
                                    </w:rPr>
                                    <w:t>查核工作重點項目名稱</w:t>
                                  </w:r>
                                </w:p>
                              </w:tc>
                              <w:tc>
                                <w:tcPr>
                                  <w:tcW w:w="4803" w:type="dxa"/>
                                  <w:vAlign w:val="center"/>
                                </w:tcPr>
                                <w:p w14:paraId="2C97A36F" w14:textId="77777777" w:rsidR="00910F6C" w:rsidRPr="00F55403" w:rsidRDefault="00910F6C" w:rsidP="00CA293F">
                                  <w:pPr>
                                    <w:jc w:val="center"/>
                                    <w:rPr>
                                      <w:rFonts w:ascii="標楷體" w:eastAsia="標楷體" w:hAnsi="標楷體"/>
                                      <w:sz w:val="20"/>
                                    </w:rPr>
                                  </w:pPr>
                                  <w:r w:rsidRPr="00F55403">
                                    <w:rPr>
                                      <w:rFonts w:ascii="標楷體" w:eastAsia="標楷體" w:hAnsi="標楷體" w:hint="eastAsia"/>
                                      <w:sz w:val="20"/>
                                    </w:rPr>
                                    <w:t>永續發展核心目標</w:t>
                                  </w:r>
                                </w:p>
                              </w:tc>
                            </w:tr>
                            <w:tr w:rsidR="00910F6C" w:rsidRPr="00F55403" w14:paraId="7901E5CB" w14:textId="77777777" w:rsidTr="00784728">
                              <w:trPr>
                                <w:trHeight w:val="411"/>
                              </w:trPr>
                              <w:tc>
                                <w:tcPr>
                                  <w:tcW w:w="387" w:type="dxa"/>
                                  <w:vMerge w:val="restart"/>
                                  <w:vAlign w:val="center"/>
                                </w:tcPr>
                                <w:p w14:paraId="662D2B3C" w14:textId="77777777" w:rsidR="00910F6C" w:rsidRPr="00F55403" w:rsidRDefault="00910F6C" w:rsidP="00784728">
                                  <w:pPr>
                                    <w:spacing w:line="240" w:lineRule="exact"/>
                                    <w:ind w:leftChars="-38" w:left="-91" w:rightChars="-39" w:right="-94"/>
                                    <w:jc w:val="center"/>
                                    <w:rPr>
                                      <w:rFonts w:ascii="標楷體" w:eastAsia="標楷體" w:hAnsi="標楷體"/>
                                      <w:spacing w:val="-6"/>
                                      <w:sz w:val="20"/>
                                    </w:rPr>
                                  </w:pPr>
                                  <w:r>
                                    <w:rPr>
                                      <w:rFonts w:ascii="標楷體" w:eastAsia="標楷體" w:hAnsi="標楷體" w:hint="eastAsia"/>
                                      <w:spacing w:val="-6"/>
                                      <w:sz w:val="20"/>
                                    </w:rPr>
                                    <w:t>共同性</w:t>
                                  </w:r>
                                </w:p>
                              </w:tc>
                              <w:tc>
                                <w:tcPr>
                                  <w:tcW w:w="4444" w:type="dxa"/>
                                  <w:vAlign w:val="center"/>
                                </w:tcPr>
                                <w:p w14:paraId="6DE0888B" w14:textId="77777777" w:rsidR="00910F6C" w:rsidRPr="00784728" w:rsidRDefault="00910F6C" w:rsidP="00EB100D">
                                  <w:pPr>
                                    <w:snapToGrid w:val="0"/>
                                    <w:ind w:leftChars="-38" w:left="121" w:rightChars="-39" w:right="-94" w:hangingChars="106" w:hanging="212"/>
                                    <w:jc w:val="both"/>
                                    <w:rPr>
                                      <w:rFonts w:ascii="標楷體" w:eastAsia="標楷體" w:hAnsi="標楷體"/>
                                      <w:sz w:val="20"/>
                                    </w:rPr>
                                  </w:pPr>
                                  <w:r w:rsidRPr="00784728">
                                    <w:rPr>
                                      <w:rFonts w:ascii="標楷體" w:eastAsia="標楷體" w:hAnsi="標楷體" w:hint="eastAsia"/>
                                      <w:sz w:val="20"/>
                                    </w:rPr>
                                    <w:t>1</w:t>
                                  </w:r>
                                  <w:r w:rsidRPr="00784728">
                                    <w:rPr>
                                      <w:rFonts w:ascii="標楷體" w:eastAsia="標楷體" w:hAnsi="標楷體"/>
                                      <w:sz w:val="20"/>
                                    </w:rPr>
                                    <w:t>.</w:t>
                                  </w:r>
                                  <w:r w:rsidRPr="00784728">
                                    <w:rPr>
                                      <w:rFonts w:ascii="標楷體" w:eastAsia="標楷體" w:hAnsi="標楷體" w:hint="eastAsia"/>
                                      <w:sz w:val="20"/>
                                    </w:rPr>
                                    <w:t>政府推動毒品防制及健康維護政策執行情形</w:t>
                                  </w:r>
                                </w:p>
                              </w:tc>
                              <w:tc>
                                <w:tcPr>
                                  <w:tcW w:w="4803" w:type="dxa"/>
                                  <w:vAlign w:val="center"/>
                                </w:tcPr>
                                <w:p w14:paraId="59E31DFA" w14:textId="77777777" w:rsidR="00910F6C" w:rsidRPr="00AD20E6" w:rsidRDefault="00910F6C" w:rsidP="00EB100D">
                                  <w:pPr>
                                    <w:ind w:leftChars="-18" w:left="-43" w:rightChars="-39" w:right="-94"/>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 xml:space="preserve"> </w:t>
                                  </w:r>
                                  <w:r w:rsidRPr="00AD20E6">
                                    <w:rPr>
                                      <w:rFonts w:ascii="標楷體" w:eastAsia="標楷體" w:hAnsi="標楷體" w:hint="eastAsia"/>
                                      <w:spacing w:val="-6"/>
                                      <w:sz w:val="20"/>
                                    </w:rPr>
                                    <w:t>3：確保及促進各年齡層健康生活與福祉</w:t>
                                  </w:r>
                                </w:p>
                              </w:tc>
                            </w:tr>
                            <w:tr w:rsidR="00910F6C" w:rsidRPr="00F55403" w14:paraId="3CD24A73" w14:textId="77777777" w:rsidTr="00784728">
                              <w:trPr>
                                <w:trHeight w:val="412"/>
                              </w:trPr>
                              <w:tc>
                                <w:tcPr>
                                  <w:tcW w:w="387" w:type="dxa"/>
                                  <w:vMerge/>
                                </w:tcPr>
                                <w:p w14:paraId="58D9A51D" w14:textId="77777777" w:rsidR="00910F6C" w:rsidRPr="00F55403" w:rsidRDefault="00910F6C" w:rsidP="00784728">
                                  <w:pPr>
                                    <w:spacing w:line="240" w:lineRule="exact"/>
                                    <w:ind w:leftChars="-38" w:left="-91" w:rightChars="-39" w:right="-94"/>
                                    <w:jc w:val="center"/>
                                    <w:rPr>
                                      <w:rFonts w:ascii="標楷體" w:eastAsia="標楷體" w:hAnsi="標楷體"/>
                                      <w:spacing w:val="-6"/>
                                      <w:sz w:val="20"/>
                                    </w:rPr>
                                  </w:pPr>
                                </w:p>
                              </w:tc>
                              <w:tc>
                                <w:tcPr>
                                  <w:tcW w:w="4444" w:type="dxa"/>
                                  <w:vAlign w:val="center"/>
                                </w:tcPr>
                                <w:p w14:paraId="30A039DB" w14:textId="77777777" w:rsidR="00910F6C" w:rsidRPr="00784728" w:rsidRDefault="00910F6C" w:rsidP="00EB100D">
                                  <w:pPr>
                                    <w:ind w:leftChars="-38" w:left="-91" w:rightChars="-39" w:right="-94"/>
                                    <w:jc w:val="both"/>
                                    <w:rPr>
                                      <w:rFonts w:ascii="標楷體" w:eastAsia="標楷體" w:hAnsi="標楷體"/>
                                      <w:sz w:val="20"/>
                                    </w:rPr>
                                  </w:pPr>
                                  <w:r w:rsidRPr="00784728">
                                    <w:rPr>
                                      <w:rFonts w:ascii="標楷體" w:eastAsia="標楷體" w:hAnsi="標楷體" w:hint="eastAsia"/>
                                      <w:sz w:val="20"/>
                                    </w:rPr>
                                    <w:t>2</w:t>
                                  </w:r>
                                  <w:r w:rsidRPr="00784728">
                                    <w:rPr>
                                      <w:rFonts w:ascii="標楷體" w:eastAsia="標楷體" w:hAnsi="標楷體"/>
                                      <w:sz w:val="20"/>
                                    </w:rPr>
                                    <w:t>.</w:t>
                                  </w:r>
                                  <w:r w:rsidRPr="00784728">
                                    <w:rPr>
                                      <w:rFonts w:ascii="標楷體" w:eastAsia="標楷體" w:hAnsi="標楷體" w:hint="eastAsia"/>
                                      <w:sz w:val="20"/>
                                    </w:rPr>
                                    <w:t>政府落實文化平權及終身教育政策情形</w:t>
                                  </w:r>
                                </w:p>
                              </w:tc>
                              <w:tc>
                                <w:tcPr>
                                  <w:tcW w:w="4803" w:type="dxa"/>
                                  <w:vAlign w:val="center"/>
                                </w:tcPr>
                                <w:p w14:paraId="0DD844C1" w14:textId="77777777" w:rsidR="00910F6C" w:rsidRPr="00AD20E6" w:rsidRDefault="00910F6C" w:rsidP="00EB100D">
                                  <w:pPr>
                                    <w:ind w:leftChars="-18" w:left="-43" w:rightChars="-39" w:right="-94"/>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 xml:space="preserve"> </w:t>
                                  </w:r>
                                  <w:r w:rsidRPr="00AD20E6">
                                    <w:rPr>
                                      <w:rFonts w:ascii="標楷體" w:eastAsia="標楷體" w:hAnsi="標楷體" w:hint="eastAsia"/>
                                      <w:spacing w:val="-6"/>
                                      <w:sz w:val="20"/>
                                    </w:rPr>
                                    <w:t>4：確保全面、公平及高品質教育，提倡終身學習</w:t>
                                  </w:r>
                                </w:p>
                              </w:tc>
                            </w:tr>
                            <w:tr w:rsidR="00910F6C" w:rsidRPr="00F55403" w14:paraId="2565AAF6" w14:textId="77777777" w:rsidTr="00784728">
                              <w:trPr>
                                <w:trHeight w:val="412"/>
                              </w:trPr>
                              <w:tc>
                                <w:tcPr>
                                  <w:tcW w:w="387" w:type="dxa"/>
                                  <w:vMerge/>
                                </w:tcPr>
                                <w:p w14:paraId="6A7EE94E" w14:textId="77777777" w:rsidR="00910F6C" w:rsidRPr="00F55403" w:rsidRDefault="00910F6C" w:rsidP="00784728">
                                  <w:pPr>
                                    <w:spacing w:line="240" w:lineRule="exact"/>
                                    <w:ind w:leftChars="-38" w:left="-91" w:rightChars="-39" w:right="-94"/>
                                    <w:jc w:val="center"/>
                                    <w:rPr>
                                      <w:rFonts w:ascii="標楷體" w:eastAsia="標楷體" w:hAnsi="標楷體"/>
                                      <w:spacing w:val="-6"/>
                                      <w:sz w:val="20"/>
                                    </w:rPr>
                                  </w:pPr>
                                </w:p>
                              </w:tc>
                              <w:tc>
                                <w:tcPr>
                                  <w:tcW w:w="4444" w:type="dxa"/>
                                  <w:vAlign w:val="center"/>
                                </w:tcPr>
                                <w:p w14:paraId="21C932C6" w14:textId="77777777" w:rsidR="00910F6C" w:rsidRPr="00784728" w:rsidRDefault="00910F6C" w:rsidP="00EB100D">
                                  <w:pPr>
                                    <w:snapToGrid w:val="0"/>
                                    <w:ind w:leftChars="-37" w:left="121" w:rightChars="-39" w:right="-94" w:hangingChars="105" w:hanging="210"/>
                                    <w:jc w:val="both"/>
                                    <w:rPr>
                                      <w:rFonts w:ascii="標楷體" w:eastAsia="標楷體" w:hAnsi="標楷體"/>
                                      <w:sz w:val="20"/>
                                    </w:rPr>
                                  </w:pPr>
                                  <w:r w:rsidRPr="00784728">
                                    <w:rPr>
                                      <w:rFonts w:ascii="標楷體" w:eastAsia="標楷體" w:hAnsi="標楷體" w:hint="eastAsia"/>
                                      <w:sz w:val="20"/>
                                    </w:rPr>
                                    <w:t>3</w:t>
                                  </w:r>
                                  <w:r w:rsidRPr="00784728">
                                    <w:rPr>
                                      <w:rFonts w:ascii="標楷體" w:eastAsia="標楷體" w:hAnsi="標楷體"/>
                                      <w:sz w:val="20"/>
                                    </w:rPr>
                                    <w:t>.</w:t>
                                  </w:r>
                                  <w:r w:rsidRPr="00784728">
                                    <w:rPr>
                                      <w:rFonts w:ascii="標楷體" w:eastAsia="標楷體" w:hAnsi="標楷體" w:hint="eastAsia"/>
                                      <w:sz w:val="20"/>
                                    </w:rPr>
                                    <w:t>政府推動促進民間參與公共建設執行情形</w:t>
                                  </w:r>
                                </w:p>
                              </w:tc>
                              <w:tc>
                                <w:tcPr>
                                  <w:tcW w:w="4803" w:type="dxa"/>
                                  <w:vMerge w:val="restart"/>
                                  <w:vAlign w:val="center"/>
                                </w:tcPr>
                                <w:p w14:paraId="3EAD9CD0" w14:textId="77777777" w:rsidR="00910F6C" w:rsidRPr="00AD20E6" w:rsidRDefault="00910F6C" w:rsidP="00EB100D">
                                  <w:pPr>
                                    <w:snapToGrid w:val="0"/>
                                    <w:ind w:leftChars="-18" w:left="-43" w:rightChars="-39" w:right="-94"/>
                                    <w:jc w:val="both"/>
                                    <w:rPr>
                                      <w:rFonts w:ascii="標楷體" w:eastAsia="標楷體" w:hAnsi="標楷體"/>
                                      <w:spacing w:val="-6"/>
                                      <w:sz w:val="20"/>
                                    </w:rPr>
                                  </w:pPr>
                                  <w:r w:rsidRPr="00AD20E6">
                                    <w:rPr>
                                      <w:rFonts w:ascii="標楷體" w:eastAsia="標楷體" w:hAnsi="標楷體" w:hint="eastAsia"/>
                                      <w:spacing w:val="-6"/>
                                      <w:sz w:val="20"/>
                                    </w:rPr>
                                    <w:t>SDG11：建構具包容、安全、韌性及永續特質的城市與鄉村</w:t>
                                  </w:r>
                                </w:p>
                              </w:tc>
                            </w:tr>
                            <w:tr w:rsidR="00910F6C" w:rsidRPr="00F55403" w14:paraId="61123B0D" w14:textId="77777777" w:rsidTr="00784728">
                              <w:trPr>
                                <w:trHeight w:val="412"/>
                              </w:trPr>
                              <w:tc>
                                <w:tcPr>
                                  <w:tcW w:w="387" w:type="dxa"/>
                                  <w:vMerge/>
                                </w:tcPr>
                                <w:p w14:paraId="485C5936" w14:textId="77777777" w:rsidR="00910F6C" w:rsidRPr="00F55403" w:rsidRDefault="00910F6C" w:rsidP="00784728">
                                  <w:pPr>
                                    <w:spacing w:line="240" w:lineRule="exact"/>
                                    <w:ind w:leftChars="-38" w:left="-91" w:rightChars="-39" w:right="-94"/>
                                    <w:jc w:val="center"/>
                                    <w:rPr>
                                      <w:rFonts w:ascii="標楷體" w:eastAsia="標楷體" w:hAnsi="標楷體"/>
                                      <w:spacing w:val="-6"/>
                                      <w:sz w:val="20"/>
                                    </w:rPr>
                                  </w:pPr>
                                </w:p>
                              </w:tc>
                              <w:tc>
                                <w:tcPr>
                                  <w:tcW w:w="4444" w:type="dxa"/>
                                  <w:vAlign w:val="center"/>
                                </w:tcPr>
                                <w:p w14:paraId="19D74F27" w14:textId="77777777" w:rsidR="00910F6C" w:rsidRPr="00784728" w:rsidRDefault="00910F6C" w:rsidP="00EB100D">
                                  <w:pPr>
                                    <w:snapToGrid w:val="0"/>
                                    <w:ind w:leftChars="-37" w:left="121" w:rightChars="-39" w:right="-94" w:hangingChars="105" w:hanging="210"/>
                                    <w:jc w:val="both"/>
                                    <w:rPr>
                                      <w:rFonts w:ascii="標楷體" w:eastAsia="標楷體" w:hAnsi="標楷體"/>
                                      <w:sz w:val="20"/>
                                    </w:rPr>
                                  </w:pPr>
                                  <w:r w:rsidRPr="00784728">
                                    <w:rPr>
                                      <w:rFonts w:ascii="標楷體" w:eastAsia="標楷體" w:hAnsi="標楷體" w:hint="eastAsia"/>
                                      <w:sz w:val="20"/>
                                    </w:rPr>
                                    <w:t>4.計畫型補助款執行情形</w:t>
                                  </w:r>
                                </w:p>
                              </w:tc>
                              <w:tc>
                                <w:tcPr>
                                  <w:tcW w:w="4803" w:type="dxa"/>
                                  <w:vMerge/>
                                  <w:vAlign w:val="center"/>
                                </w:tcPr>
                                <w:p w14:paraId="7404392C" w14:textId="77777777" w:rsidR="00910F6C" w:rsidRPr="00AD20E6" w:rsidRDefault="00910F6C" w:rsidP="00EB100D">
                                  <w:pPr>
                                    <w:snapToGrid w:val="0"/>
                                    <w:ind w:leftChars="-18" w:left="-43" w:rightChars="-39" w:right="-94"/>
                                    <w:jc w:val="both"/>
                                    <w:rPr>
                                      <w:rFonts w:ascii="標楷體" w:eastAsia="標楷體" w:hAnsi="標楷體"/>
                                      <w:spacing w:val="-6"/>
                                      <w:sz w:val="20"/>
                                    </w:rPr>
                                  </w:pPr>
                                </w:p>
                              </w:tc>
                            </w:tr>
                            <w:tr w:rsidR="00910F6C" w:rsidRPr="00F55403" w14:paraId="3A945BCB" w14:textId="77777777" w:rsidTr="00784728">
                              <w:trPr>
                                <w:trHeight w:val="411"/>
                              </w:trPr>
                              <w:tc>
                                <w:tcPr>
                                  <w:tcW w:w="387" w:type="dxa"/>
                                  <w:vMerge/>
                                </w:tcPr>
                                <w:p w14:paraId="13705B7C" w14:textId="77777777" w:rsidR="00910F6C" w:rsidRPr="00F55403" w:rsidRDefault="00910F6C" w:rsidP="00784728">
                                  <w:pPr>
                                    <w:spacing w:line="240" w:lineRule="exact"/>
                                    <w:ind w:leftChars="-38" w:left="-91" w:rightChars="-39" w:right="-94"/>
                                    <w:jc w:val="center"/>
                                    <w:rPr>
                                      <w:rFonts w:ascii="標楷體" w:eastAsia="標楷體" w:hAnsi="標楷體"/>
                                      <w:spacing w:val="-6"/>
                                      <w:sz w:val="20"/>
                                    </w:rPr>
                                  </w:pPr>
                                </w:p>
                              </w:tc>
                              <w:tc>
                                <w:tcPr>
                                  <w:tcW w:w="4444" w:type="dxa"/>
                                  <w:vAlign w:val="center"/>
                                </w:tcPr>
                                <w:p w14:paraId="58725DE4" w14:textId="77777777" w:rsidR="00910F6C" w:rsidRPr="00784728" w:rsidRDefault="00910F6C" w:rsidP="00EB100D">
                                  <w:pPr>
                                    <w:snapToGrid w:val="0"/>
                                    <w:ind w:leftChars="-37" w:left="121" w:rightChars="-39" w:right="-94" w:hangingChars="105" w:hanging="210"/>
                                    <w:jc w:val="both"/>
                                    <w:rPr>
                                      <w:rFonts w:ascii="標楷體" w:eastAsia="標楷體" w:hAnsi="標楷體"/>
                                      <w:sz w:val="20"/>
                                    </w:rPr>
                                  </w:pPr>
                                  <w:r w:rsidRPr="00784728">
                                    <w:rPr>
                                      <w:rFonts w:ascii="標楷體" w:eastAsia="標楷體" w:hAnsi="標楷體" w:hint="eastAsia"/>
                                      <w:sz w:val="20"/>
                                    </w:rPr>
                                    <w:t>5.地方政府辦理閒置公共設施活化作業執行情形</w:t>
                                  </w:r>
                                </w:p>
                              </w:tc>
                              <w:tc>
                                <w:tcPr>
                                  <w:tcW w:w="4803" w:type="dxa"/>
                                  <w:vMerge/>
                                  <w:vAlign w:val="center"/>
                                </w:tcPr>
                                <w:p w14:paraId="3688D65C" w14:textId="77777777" w:rsidR="00910F6C" w:rsidRPr="00AD20E6" w:rsidRDefault="00910F6C" w:rsidP="00EB100D">
                                  <w:pPr>
                                    <w:snapToGrid w:val="0"/>
                                    <w:ind w:leftChars="-18" w:left="-43" w:rightChars="-39" w:right="-94"/>
                                    <w:jc w:val="both"/>
                                    <w:rPr>
                                      <w:rFonts w:ascii="標楷體" w:eastAsia="標楷體" w:hAnsi="標楷體"/>
                                      <w:spacing w:val="-6"/>
                                      <w:sz w:val="20"/>
                                    </w:rPr>
                                  </w:pPr>
                                </w:p>
                              </w:tc>
                            </w:tr>
                            <w:tr w:rsidR="00910F6C" w:rsidRPr="00F55403" w14:paraId="549C4176" w14:textId="77777777" w:rsidTr="00784728">
                              <w:trPr>
                                <w:trHeight w:val="412"/>
                              </w:trPr>
                              <w:tc>
                                <w:tcPr>
                                  <w:tcW w:w="387" w:type="dxa"/>
                                  <w:vMerge/>
                                </w:tcPr>
                                <w:p w14:paraId="68924273" w14:textId="77777777" w:rsidR="00910F6C" w:rsidRPr="00F55403" w:rsidRDefault="00910F6C" w:rsidP="00784728">
                                  <w:pPr>
                                    <w:spacing w:line="240" w:lineRule="exact"/>
                                    <w:ind w:leftChars="-38" w:left="-91" w:rightChars="-39" w:right="-94"/>
                                    <w:jc w:val="center"/>
                                    <w:rPr>
                                      <w:rFonts w:ascii="標楷體" w:eastAsia="標楷體" w:hAnsi="標楷體"/>
                                      <w:spacing w:val="-6"/>
                                      <w:sz w:val="20"/>
                                    </w:rPr>
                                  </w:pPr>
                                </w:p>
                              </w:tc>
                              <w:tc>
                                <w:tcPr>
                                  <w:tcW w:w="4444" w:type="dxa"/>
                                  <w:vAlign w:val="center"/>
                                </w:tcPr>
                                <w:p w14:paraId="4E0C2F76" w14:textId="77777777" w:rsidR="00910F6C" w:rsidRPr="00784728" w:rsidRDefault="00910F6C" w:rsidP="00EB100D">
                                  <w:pPr>
                                    <w:ind w:leftChars="-38" w:left="-91" w:rightChars="-39" w:right="-94"/>
                                    <w:jc w:val="both"/>
                                    <w:rPr>
                                      <w:rFonts w:ascii="標楷體" w:eastAsia="標楷體" w:hAnsi="標楷體"/>
                                      <w:sz w:val="20"/>
                                    </w:rPr>
                                  </w:pPr>
                                  <w:r w:rsidRPr="00784728">
                                    <w:rPr>
                                      <w:rFonts w:ascii="標楷體" w:eastAsia="標楷體" w:hAnsi="標楷體" w:hint="eastAsia"/>
                                      <w:sz w:val="20"/>
                                    </w:rPr>
                                    <w:t>6</w:t>
                                  </w:r>
                                  <w:r w:rsidRPr="00784728">
                                    <w:rPr>
                                      <w:rFonts w:ascii="標楷體" w:eastAsia="標楷體" w:hAnsi="標楷體"/>
                                      <w:sz w:val="20"/>
                                    </w:rPr>
                                    <w:t>.</w:t>
                                  </w:r>
                                  <w:r w:rsidRPr="00784728">
                                    <w:rPr>
                                      <w:rFonts w:ascii="標楷體" w:eastAsia="標楷體" w:hAnsi="標楷體" w:hint="eastAsia"/>
                                      <w:sz w:val="20"/>
                                    </w:rPr>
                                    <w:t>政府</w:t>
                                  </w:r>
                                  <w:proofErr w:type="gramStart"/>
                                  <w:r w:rsidRPr="00784728">
                                    <w:rPr>
                                      <w:rFonts w:ascii="標楷體" w:eastAsia="標楷體" w:hAnsi="標楷體" w:hint="eastAsia"/>
                                      <w:sz w:val="20"/>
                                    </w:rPr>
                                    <w:t>推動淨零轉型</w:t>
                                  </w:r>
                                  <w:proofErr w:type="gramEnd"/>
                                  <w:r w:rsidRPr="00784728">
                                    <w:rPr>
                                      <w:rFonts w:ascii="標楷體" w:eastAsia="標楷體" w:hAnsi="標楷體" w:hint="eastAsia"/>
                                      <w:sz w:val="20"/>
                                    </w:rPr>
                                    <w:t>執行情形</w:t>
                                  </w:r>
                                </w:p>
                              </w:tc>
                              <w:tc>
                                <w:tcPr>
                                  <w:tcW w:w="4803" w:type="dxa"/>
                                  <w:vAlign w:val="center"/>
                                </w:tcPr>
                                <w:p w14:paraId="44859B1B" w14:textId="77777777" w:rsidR="00910F6C" w:rsidRPr="00AD20E6" w:rsidRDefault="00910F6C" w:rsidP="00EB100D">
                                  <w:pPr>
                                    <w:ind w:leftChars="-18" w:left="-43" w:rightChars="-39" w:right="-94"/>
                                    <w:jc w:val="both"/>
                                    <w:rPr>
                                      <w:rFonts w:ascii="標楷體" w:eastAsia="標楷體" w:hAnsi="標楷體"/>
                                      <w:spacing w:val="-6"/>
                                      <w:sz w:val="20"/>
                                    </w:rPr>
                                  </w:pPr>
                                  <w:r w:rsidRPr="00AD20E6">
                                    <w:rPr>
                                      <w:rFonts w:ascii="標楷體" w:eastAsia="標楷體" w:hAnsi="標楷體" w:hint="eastAsia"/>
                                      <w:spacing w:val="-6"/>
                                      <w:sz w:val="20"/>
                                    </w:rPr>
                                    <w:t>SDG13：完備減緩調適行動以因應氣候變遷及其影響</w:t>
                                  </w:r>
                                </w:p>
                              </w:tc>
                            </w:tr>
                            <w:tr w:rsidR="00910F6C" w:rsidRPr="00F55403" w14:paraId="7239F051" w14:textId="77777777" w:rsidTr="00784728">
                              <w:trPr>
                                <w:trHeight w:val="412"/>
                              </w:trPr>
                              <w:tc>
                                <w:tcPr>
                                  <w:tcW w:w="387" w:type="dxa"/>
                                  <w:vMerge w:val="restart"/>
                                  <w:vAlign w:val="center"/>
                                </w:tcPr>
                                <w:p w14:paraId="09881FDE" w14:textId="77777777" w:rsidR="00910F6C" w:rsidRPr="00784728" w:rsidRDefault="00910F6C" w:rsidP="00784728">
                                  <w:pPr>
                                    <w:spacing w:line="240" w:lineRule="exact"/>
                                    <w:ind w:leftChars="-38" w:left="-91" w:rightChars="-39" w:right="-94"/>
                                    <w:jc w:val="center"/>
                                    <w:rPr>
                                      <w:rFonts w:ascii="標楷體" w:eastAsia="標楷體" w:hAnsi="標楷體"/>
                                      <w:spacing w:val="-6"/>
                                      <w:sz w:val="20"/>
                                    </w:rPr>
                                  </w:pPr>
                                  <w:r w:rsidRPr="00784728">
                                    <w:rPr>
                                      <w:rFonts w:ascii="標楷體" w:eastAsia="標楷體" w:hAnsi="標楷體" w:hint="eastAsia"/>
                                      <w:spacing w:val="-6"/>
                                      <w:sz w:val="20"/>
                                    </w:rPr>
                                    <w:t>個別性</w:t>
                                  </w:r>
                                </w:p>
                              </w:tc>
                              <w:tc>
                                <w:tcPr>
                                  <w:tcW w:w="4444" w:type="dxa"/>
                                  <w:vAlign w:val="center"/>
                                </w:tcPr>
                                <w:p w14:paraId="463B2C83" w14:textId="77777777" w:rsidR="00910F6C" w:rsidRPr="00784728" w:rsidRDefault="00910F6C" w:rsidP="00EB100D">
                                  <w:pPr>
                                    <w:ind w:leftChars="-37" w:left="121" w:rightChars="-39" w:right="-94" w:hangingChars="105" w:hanging="210"/>
                                    <w:jc w:val="both"/>
                                    <w:rPr>
                                      <w:rFonts w:ascii="標楷體" w:eastAsia="標楷體" w:hAnsi="標楷體"/>
                                      <w:sz w:val="20"/>
                                    </w:rPr>
                                  </w:pPr>
                                  <w:r w:rsidRPr="00784728">
                                    <w:rPr>
                                      <w:rFonts w:ascii="標楷體" w:eastAsia="標楷體" w:hAnsi="標楷體" w:hint="eastAsia"/>
                                      <w:sz w:val="20"/>
                                    </w:rPr>
                                    <w:t>1</w:t>
                                  </w:r>
                                  <w:r w:rsidRPr="00784728">
                                    <w:rPr>
                                      <w:rFonts w:ascii="標楷體" w:eastAsia="標楷體" w:hAnsi="標楷體"/>
                                      <w:sz w:val="20"/>
                                    </w:rPr>
                                    <w:t>.</w:t>
                                  </w:r>
                                  <w:r w:rsidRPr="00784728">
                                    <w:rPr>
                                      <w:rFonts w:ascii="標楷體" w:eastAsia="標楷體" w:hAnsi="標楷體" w:hint="eastAsia"/>
                                      <w:sz w:val="20"/>
                                    </w:rPr>
                                    <w:t>新北市推動弱勢族群照顧服務執行情形</w:t>
                                  </w:r>
                                </w:p>
                              </w:tc>
                              <w:tc>
                                <w:tcPr>
                                  <w:tcW w:w="4803" w:type="dxa"/>
                                  <w:vAlign w:val="center"/>
                                </w:tcPr>
                                <w:p w14:paraId="67278583" w14:textId="77777777" w:rsidR="00910F6C" w:rsidRPr="00AD20E6" w:rsidRDefault="00910F6C" w:rsidP="00EB100D">
                                  <w:pPr>
                                    <w:ind w:leftChars="-18" w:left="-43" w:rightChars="-39" w:right="-94"/>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 xml:space="preserve"> 1</w:t>
                                  </w:r>
                                  <w:r w:rsidRPr="00A64CCA">
                                    <w:rPr>
                                      <w:rFonts w:ascii="標楷體" w:eastAsia="標楷體" w:hAnsi="標楷體" w:hint="eastAsia"/>
                                      <w:spacing w:val="-6"/>
                                      <w:sz w:val="20"/>
                                    </w:rPr>
                                    <w:t>：</w:t>
                                  </w:r>
                                  <w:r>
                                    <w:rPr>
                                      <w:rFonts w:ascii="標楷體" w:eastAsia="標楷體" w:hAnsi="標楷體" w:hint="eastAsia"/>
                                      <w:spacing w:val="-6"/>
                                      <w:sz w:val="20"/>
                                    </w:rPr>
                                    <w:t>強化弱勢群體社會經濟安全照顧服務</w:t>
                                  </w:r>
                                </w:p>
                              </w:tc>
                            </w:tr>
                            <w:tr w:rsidR="00910F6C" w:rsidRPr="00F55403" w14:paraId="0CBDDA25" w14:textId="77777777" w:rsidTr="00784728">
                              <w:trPr>
                                <w:trHeight w:val="412"/>
                              </w:trPr>
                              <w:tc>
                                <w:tcPr>
                                  <w:tcW w:w="387" w:type="dxa"/>
                                  <w:vMerge/>
                                </w:tcPr>
                                <w:p w14:paraId="33C54BB0" w14:textId="77777777" w:rsidR="00910F6C" w:rsidRDefault="00910F6C" w:rsidP="00CA293F">
                                  <w:pPr>
                                    <w:ind w:leftChars="-38" w:left="-91" w:rightChars="-39" w:right="-94"/>
                                    <w:rPr>
                                      <w:rFonts w:ascii="標楷體" w:eastAsia="標楷體" w:hAnsi="標楷體"/>
                                      <w:spacing w:val="-6"/>
                                      <w:sz w:val="20"/>
                                    </w:rPr>
                                  </w:pPr>
                                </w:p>
                              </w:tc>
                              <w:tc>
                                <w:tcPr>
                                  <w:tcW w:w="4444" w:type="dxa"/>
                                  <w:vAlign w:val="center"/>
                                </w:tcPr>
                                <w:p w14:paraId="32F566F2" w14:textId="77777777" w:rsidR="00910F6C" w:rsidRPr="00784728" w:rsidRDefault="00910F6C" w:rsidP="00EB100D">
                                  <w:pPr>
                                    <w:ind w:leftChars="-38" w:left="-91" w:rightChars="-39" w:right="-94"/>
                                    <w:jc w:val="both"/>
                                    <w:rPr>
                                      <w:rFonts w:ascii="標楷體" w:eastAsia="標楷體" w:hAnsi="標楷體"/>
                                      <w:sz w:val="20"/>
                                    </w:rPr>
                                  </w:pPr>
                                  <w:r w:rsidRPr="00784728">
                                    <w:rPr>
                                      <w:rFonts w:ascii="標楷體" w:eastAsia="標楷體" w:hAnsi="標楷體" w:hint="eastAsia"/>
                                      <w:sz w:val="20"/>
                                    </w:rPr>
                                    <w:t>2</w:t>
                                  </w:r>
                                  <w:r w:rsidRPr="00784728">
                                    <w:rPr>
                                      <w:rFonts w:ascii="標楷體" w:eastAsia="標楷體" w:hAnsi="標楷體"/>
                                      <w:sz w:val="20"/>
                                    </w:rPr>
                                    <w:t>.</w:t>
                                  </w:r>
                                  <w:r w:rsidRPr="00784728">
                                    <w:rPr>
                                      <w:rFonts w:ascii="標楷體" w:eastAsia="標楷體" w:hAnsi="標楷體" w:hint="eastAsia"/>
                                      <w:sz w:val="20"/>
                                    </w:rPr>
                                    <w:t>新北市落實環境品質維護執行情形</w:t>
                                  </w:r>
                                </w:p>
                              </w:tc>
                              <w:tc>
                                <w:tcPr>
                                  <w:tcW w:w="4803" w:type="dxa"/>
                                  <w:vAlign w:val="center"/>
                                </w:tcPr>
                                <w:p w14:paraId="0B7B1ABF" w14:textId="77777777" w:rsidR="00910F6C" w:rsidRPr="00AD20E6" w:rsidRDefault="00910F6C" w:rsidP="00EB100D">
                                  <w:pPr>
                                    <w:ind w:leftChars="-18" w:left="-43" w:rightChars="-39" w:right="-94"/>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 xml:space="preserve"> 6</w:t>
                                  </w:r>
                                  <w:r w:rsidRPr="00A64CCA">
                                    <w:rPr>
                                      <w:rFonts w:ascii="標楷體" w:eastAsia="標楷體" w:hAnsi="標楷體" w:hint="eastAsia"/>
                                      <w:spacing w:val="-6"/>
                                      <w:sz w:val="20"/>
                                    </w:rPr>
                                    <w:t>：</w:t>
                                  </w:r>
                                  <w:r>
                                    <w:rPr>
                                      <w:rFonts w:ascii="標楷體" w:eastAsia="標楷體" w:hAnsi="標楷體" w:hint="eastAsia"/>
                                      <w:spacing w:val="-6"/>
                                      <w:sz w:val="20"/>
                                    </w:rPr>
                                    <w:t>確保環境品質及永續管理環境資源</w:t>
                                  </w:r>
                                </w:p>
                              </w:tc>
                            </w:tr>
                            <w:tr w:rsidR="00910F6C" w:rsidRPr="00F55403" w14:paraId="7E05DEEA" w14:textId="77777777" w:rsidTr="00784728">
                              <w:trPr>
                                <w:trHeight w:val="412"/>
                              </w:trPr>
                              <w:tc>
                                <w:tcPr>
                                  <w:tcW w:w="387" w:type="dxa"/>
                                  <w:vMerge/>
                                </w:tcPr>
                                <w:p w14:paraId="6A667F3A" w14:textId="77777777" w:rsidR="00910F6C" w:rsidRDefault="00910F6C" w:rsidP="00CA293F">
                                  <w:pPr>
                                    <w:ind w:leftChars="-38" w:left="-91" w:rightChars="-39" w:right="-94"/>
                                    <w:rPr>
                                      <w:rFonts w:ascii="標楷體" w:eastAsia="標楷體" w:hAnsi="標楷體"/>
                                      <w:spacing w:val="-6"/>
                                      <w:sz w:val="20"/>
                                    </w:rPr>
                                  </w:pPr>
                                </w:p>
                              </w:tc>
                              <w:tc>
                                <w:tcPr>
                                  <w:tcW w:w="4444" w:type="dxa"/>
                                  <w:vAlign w:val="center"/>
                                </w:tcPr>
                                <w:p w14:paraId="792BC057" w14:textId="77777777" w:rsidR="00910F6C" w:rsidRPr="00784728" w:rsidRDefault="00910F6C" w:rsidP="00EB100D">
                                  <w:pPr>
                                    <w:ind w:leftChars="-38" w:left="-91" w:rightChars="-39" w:right="-94"/>
                                    <w:jc w:val="both"/>
                                    <w:rPr>
                                      <w:rFonts w:ascii="標楷體" w:eastAsia="標楷體" w:hAnsi="標楷體"/>
                                      <w:sz w:val="20"/>
                                    </w:rPr>
                                  </w:pPr>
                                  <w:r w:rsidRPr="00784728">
                                    <w:rPr>
                                      <w:rFonts w:ascii="標楷體" w:eastAsia="標楷體" w:hAnsi="標楷體" w:hint="eastAsia"/>
                                      <w:sz w:val="20"/>
                                    </w:rPr>
                                    <w:t>3</w:t>
                                  </w:r>
                                  <w:r w:rsidRPr="00784728">
                                    <w:rPr>
                                      <w:rFonts w:ascii="標楷體" w:eastAsia="標楷體" w:hAnsi="標楷體"/>
                                      <w:sz w:val="20"/>
                                    </w:rPr>
                                    <w:t>.</w:t>
                                  </w:r>
                                  <w:r w:rsidRPr="00784728">
                                    <w:rPr>
                                      <w:rFonts w:ascii="標楷體" w:eastAsia="標楷體" w:hAnsi="標楷體" w:hint="eastAsia"/>
                                      <w:sz w:val="20"/>
                                    </w:rPr>
                                    <w:t>新北市推動綠色經濟發展執行情形</w:t>
                                  </w:r>
                                </w:p>
                              </w:tc>
                              <w:tc>
                                <w:tcPr>
                                  <w:tcW w:w="4803" w:type="dxa"/>
                                  <w:vAlign w:val="center"/>
                                </w:tcPr>
                                <w:p w14:paraId="1E7EB581" w14:textId="77777777" w:rsidR="00910F6C" w:rsidRPr="00AD20E6" w:rsidRDefault="00910F6C" w:rsidP="00EB100D">
                                  <w:pPr>
                                    <w:ind w:leftChars="-18" w:left="611" w:rightChars="-39" w:right="-94" w:hangingChars="348" w:hanging="654"/>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12</w:t>
                                  </w:r>
                                  <w:r w:rsidRPr="00A64CCA">
                                    <w:rPr>
                                      <w:rFonts w:ascii="標楷體" w:eastAsia="標楷體" w:hAnsi="標楷體" w:hint="eastAsia"/>
                                      <w:spacing w:val="-6"/>
                                      <w:sz w:val="20"/>
                                    </w:rPr>
                                    <w:t>：</w:t>
                                  </w:r>
                                  <w:r>
                                    <w:rPr>
                                      <w:rFonts w:ascii="標楷體" w:eastAsia="標楷體" w:hAnsi="標楷體" w:hint="eastAsia"/>
                                      <w:spacing w:val="-6"/>
                                      <w:sz w:val="20"/>
                                    </w:rPr>
                                    <w:t>促進綠色經濟，確保永續消費及生產模式</w:t>
                                  </w:r>
                                </w:p>
                              </w:tc>
                            </w:tr>
                          </w:tbl>
                          <w:p w14:paraId="4245BB08" w14:textId="77777777" w:rsidR="00910F6C" w:rsidRPr="00FF5A79" w:rsidRDefault="00910F6C" w:rsidP="00910F6C">
                            <w:pPr>
                              <w:snapToGrid w:val="0"/>
                              <w:ind w:firstLineChars="31" w:firstLine="56"/>
                              <w:rPr>
                                <w:rFonts w:ascii="標楷體" w:eastAsia="標楷體" w:hAnsi="標楷體"/>
                                <w:color w:val="FF0000"/>
                                <w:sz w:val="18"/>
                                <w:szCs w:val="18"/>
                              </w:rPr>
                            </w:pPr>
                            <w:r w:rsidRPr="00F55403">
                              <w:rPr>
                                <w:rFonts w:ascii="標楷體" w:eastAsia="標楷體" w:hAnsi="標楷體" w:hint="eastAsia"/>
                                <w:sz w:val="18"/>
                                <w:szCs w:val="18"/>
                              </w:rPr>
                              <w:t>資料來源：整理自</w:t>
                            </w:r>
                            <w:proofErr w:type="gramStart"/>
                            <w:r w:rsidRPr="00F55403">
                              <w:rPr>
                                <w:rFonts w:ascii="標楷體" w:eastAsia="標楷體" w:hAnsi="標楷體" w:hint="eastAsia"/>
                                <w:sz w:val="18"/>
                                <w:szCs w:val="18"/>
                              </w:rPr>
                              <w:t>1</w:t>
                            </w:r>
                            <w:r w:rsidRPr="00F55403">
                              <w:rPr>
                                <w:rFonts w:ascii="標楷體" w:eastAsia="標楷體" w:hAnsi="標楷體"/>
                                <w:sz w:val="18"/>
                                <w:szCs w:val="18"/>
                              </w:rPr>
                              <w:t>14</w:t>
                            </w:r>
                            <w:proofErr w:type="gramEnd"/>
                            <w:r w:rsidRPr="00F55403">
                              <w:rPr>
                                <w:rFonts w:ascii="標楷體" w:eastAsia="標楷體" w:hAnsi="標楷體" w:hint="eastAsia"/>
                                <w:sz w:val="18"/>
                                <w:szCs w:val="18"/>
                              </w:rPr>
                              <w:t>年度審核報告。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C59013" id="文字方塊 4" o:spid="_x0000_s1068" type="#_x0000_t202" style="position:absolute;left:0;text-align:left;margin-left:-6.1pt;margin-top:179.1pt;width:502.5pt;height:255pt;z-index:251682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" fillcolor="white [3201]" stroked="f" strokeweight=".5pt">
                <v:textbox>
                  <w:txbxContent>
                    <w:p w14:paraId="740864F1" w14:textId="77777777" w:rsidR="00910F6C" w:rsidRPr="00F55403" w:rsidRDefault="00910F6C" w:rsidP="00910F6C">
                      <w:pPr>
                        <w:jc w:val="center"/>
                        <w:rPr>
                          <w:rFonts w:ascii="標楷體" w:eastAsia="標楷體" w:hAnsi="標楷體"/>
                          <w:b/>
                          <w:bCs/>
                        </w:rPr>
                      </w:pPr>
                      <w:r>
                        <w:rPr>
                          <w:rFonts w:ascii="標楷體" w:eastAsia="標楷體" w:hAnsi="標楷體" w:hint="eastAsia"/>
                          <w:b/>
                          <w:bCs/>
                        </w:rPr>
                        <w:t xml:space="preserve">表1　</w:t>
                      </w:r>
                      <w:r w:rsidRPr="00F55403">
                        <w:rPr>
                          <w:rFonts w:ascii="標楷體" w:eastAsia="標楷體" w:hAnsi="標楷體" w:hint="eastAsia"/>
                          <w:b/>
                          <w:bCs/>
                        </w:rPr>
                        <w:t>地方審計處室查核工作重點項目</w:t>
                      </w:r>
                      <w:r w:rsidRPr="00164A10">
                        <w:rPr>
                          <w:rFonts w:ascii="標楷體" w:eastAsia="標楷體" w:hAnsi="標楷體" w:hint="eastAsia"/>
                          <w:b/>
                          <w:bCs/>
                        </w:rPr>
                        <w:t>與</w:t>
                      </w:r>
                      <w:r w:rsidRPr="00F55403">
                        <w:rPr>
                          <w:rFonts w:ascii="標楷體" w:eastAsia="標楷體" w:hAnsi="標楷體" w:hint="eastAsia"/>
                          <w:b/>
                          <w:bCs/>
                        </w:rPr>
                        <w:t>永續發展核心目標關</w:t>
                      </w:r>
                      <w:r>
                        <w:rPr>
                          <w:rFonts w:ascii="標楷體" w:eastAsia="標楷體" w:hAnsi="標楷體" w:hint="eastAsia"/>
                          <w:b/>
                          <w:bCs/>
                        </w:rPr>
                        <w:t>聯</w:t>
                      </w:r>
                      <w:r w:rsidRPr="00F55403">
                        <w:rPr>
                          <w:rFonts w:ascii="標楷體" w:eastAsia="標楷體" w:hAnsi="標楷體" w:hint="eastAsia"/>
                          <w:b/>
                          <w:bCs/>
                        </w:rPr>
                        <w:t>情形</w:t>
                      </w:r>
                    </w:p>
                    <w:tbl>
                      <w:tblPr>
                        <w:tblStyle w:val="affd"/>
                        <w:tblW w:w="9634" w:type="dxa"/>
                        <w:tblLook w:val="04A0" w:firstRow="1" w:lastRow="0" w:firstColumn="1" w:lastColumn="0" w:noHBand="0" w:noVBand="1"/>
                      </w:tblPr>
                      <w:tblGrid>
                        <w:gridCol w:w="387"/>
                        <w:gridCol w:w="4444"/>
                        <w:gridCol w:w="4803"/>
                      </w:tblGrid>
                      <w:tr w:rsidR="00910F6C" w:rsidRPr="00F55403" w14:paraId="5065A30E" w14:textId="77777777" w:rsidTr="00784728">
                        <w:trPr>
                          <w:trHeight w:val="454"/>
                        </w:trPr>
                        <w:tc>
                          <w:tcPr>
                            <w:tcW w:w="4831" w:type="dxa"/>
                            <w:gridSpan w:val="2"/>
                            <w:vAlign w:val="center"/>
                          </w:tcPr>
                          <w:p w14:paraId="01156385" w14:textId="77777777" w:rsidR="00910F6C" w:rsidRPr="00F55403" w:rsidRDefault="00910F6C" w:rsidP="00CA293F">
                            <w:pPr>
                              <w:jc w:val="center"/>
                              <w:rPr>
                                <w:rFonts w:ascii="標楷體" w:eastAsia="標楷體" w:hAnsi="標楷體"/>
                                <w:sz w:val="20"/>
                              </w:rPr>
                            </w:pPr>
                            <w:r w:rsidRPr="00F55403">
                              <w:rPr>
                                <w:rFonts w:ascii="標楷體" w:eastAsia="標楷體" w:hAnsi="標楷體" w:hint="eastAsia"/>
                                <w:sz w:val="20"/>
                              </w:rPr>
                              <w:t>查核工作重點項目名稱</w:t>
                            </w:r>
                          </w:p>
                        </w:tc>
                        <w:tc>
                          <w:tcPr>
                            <w:tcW w:w="4803" w:type="dxa"/>
                            <w:vAlign w:val="center"/>
                          </w:tcPr>
                          <w:p w14:paraId="2C97A36F" w14:textId="77777777" w:rsidR="00910F6C" w:rsidRPr="00F55403" w:rsidRDefault="00910F6C" w:rsidP="00CA293F">
                            <w:pPr>
                              <w:jc w:val="center"/>
                              <w:rPr>
                                <w:rFonts w:ascii="標楷體" w:eastAsia="標楷體" w:hAnsi="標楷體"/>
                                <w:sz w:val="20"/>
                              </w:rPr>
                            </w:pPr>
                            <w:r w:rsidRPr="00F55403">
                              <w:rPr>
                                <w:rFonts w:ascii="標楷體" w:eastAsia="標楷體" w:hAnsi="標楷體" w:hint="eastAsia"/>
                                <w:sz w:val="20"/>
                              </w:rPr>
                              <w:t>永續發展核心目標</w:t>
                            </w:r>
                          </w:p>
                        </w:tc>
                      </w:tr>
                      <w:tr w:rsidR="00910F6C" w:rsidRPr="00F55403" w14:paraId="7901E5CB" w14:textId="77777777" w:rsidTr="00784728">
                        <w:trPr>
                          <w:trHeight w:val="411"/>
                        </w:trPr>
                        <w:tc>
                          <w:tcPr>
                            <w:tcW w:w="387" w:type="dxa"/>
                            <w:vMerge w:val="restart"/>
                            <w:vAlign w:val="center"/>
                          </w:tcPr>
                          <w:p w14:paraId="662D2B3C" w14:textId="77777777" w:rsidR="00910F6C" w:rsidRPr="00F55403" w:rsidRDefault="00910F6C" w:rsidP="00784728">
                            <w:pPr>
                              <w:spacing w:line="240" w:lineRule="exact"/>
                              <w:ind w:leftChars="-38" w:left="-91" w:rightChars="-39" w:right="-94"/>
                              <w:jc w:val="center"/>
                              <w:rPr>
                                <w:rFonts w:ascii="標楷體" w:eastAsia="標楷體" w:hAnsi="標楷體"/>
                                <w:spacing w:val="-6"/>
                                <w:sz w:val="20"/>
                              </w:rPr>
                            </w:pPr>
                            <w:r>
                              <w:rPr>
                                <w:rFonts w:ascii="標楷體" w:eastAsia="標楷體" w:hAnsi="標楷體" w:hint="eastAsia"/>
                                <w:spacing w:val="-6"/>
                                <w:sz w:val="20"/>
                              </w:rPr>
                              <w:t>共同性</w:t>
                            </w:r>
                          </w:p>
                        </w:tc>
                        <w:tc>
                          <w:tcPr>
                            <w:tcW w:w="4444" w:type="dxa"/>
                            <w:vAlign w:val="center"/>
                          </w:tcPr>
                          <w:p w14:paraId="6DE0888B" w14:textId="77777777" w:rsidR="00910F6C" w:rsidRPr="00784728" w:rsidRDefault="00910F6C" w:rsidP="00EB100D">
                            <w:pPr>
                              <w:snapToGrid w:val="0"/>
                              <w:ind w:leftChars="-38" w:left="121" w:rightChars="-39" w:right="-94" w:hangingChars="106" w:hanging="212"/>
                              <w:jc w:val="both"/>
                              <w:rPr>
                                <w:rFonts w:ascii="標楷體" w:eastAsia="標楷體" w:hAnsi="標楷體"/>
                                <w:sz w:val="20"/>
                              </w:rPr>
                            </w:pPr>
                            <w:r w:rsidRPr="00784728">
                              <w:rPr>
                                <w:rFonts w:ascii="標楷體" w:eastAsia="標楷體" w:hAnsi="標楷體" w:hint="eastAsia"/>
                                <w:sz w:val="20"/>
                              </w:rPr>
                              <w:t>1</w:t>
                            </w:r>
                            <w:r w:rsidRPr="00784728">
                              <w:rPr>
                                <w:rFonts w:ascii="標楷體" w:eastAsia="標楷體" w:hAnsi="標楷體"/>
                                <w:sz w:val="20"/>
                              </w:rPr>
                              <w:t>.</w:t>
                            </w:r>
                            <w:r w:rsidRPr="00784728">
                              <w:rPr>
                                <w:rFonts w:ascii="標楷體" w:eastAsia="標楷體" w:hAnsi="標楷體" w:hint="eastAsia"/>
                                <w:sz w:val="20"/>
                              </w:rPr>
                              <w:t>政府推動毒品防制及健康維護政策執行情形</w:t>
                            </w:r>
                          </w:p>
                        </w:tc>
                        <w:tc>
                          <w:tcPr>
                            <w:tcW w:w="4803" w:type="dxa"/>
                            <w:vAlign w:val="center"/>
                          </w:tcPr>
                          <w:p w14:paraId="59E31DFA" w14:textId="77777777" w:rsidR="00910F6C" w:rsidRPr="00AD20E6" w:rsidRDefault="00910F6C" w:rsidP="00EB100D">
                            <w:pPr>
                              <w:ind w:leftChars="-18" w:left="-43" w:rightChars="-39" w:right="-94"/>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 xml:space="preserve"> </w:t>
                            </w:r>
                            <w:r w:rsidRPr="00AD20E6">
                              <w:rPr>
                                <w:rFonts w:ascii="標楷體" w:eastAsia="標楷體" w:hAnsi="標楷體" w:hint="eastAsia"/>
                                <w:spacing w:val="-6"/>
                                <w:sz w:val="20"/>
                              </w:rPr>
                              <w:t>3：確保及促進各年齡層健康生活與福祉</w:t>
                            </w:r>
                          </w:p>
                        </w:tc>
                      </w:tr>
                      <w:tr w:rsidR="00910F6C" w:rsidRPr="00F55403" w14:paraId="3CD24A73" w14:textId="77777777" w:rsidTr="00784728">
                        <w:trPr>
                          <w:trHeight w:val="412"/>
                        </w:trPr>
                        <w:tc>
                          <w:tcPr>
                            <w:tcW w:w="387" w:type="dxa"/>
                            <w:vMerge/>
                          </w:tcPr>
                          <w:p w14:paraId="58D9A51D" w14:textId="77777777" w:rsidR="00910F6C" w:rsidRPr="00F55403" w:rsidRDefault="00910F6C" w:rsidP="00784728">
                            <w:pPr>
                              <w:spacing w:line="240" w:lineRule="exact"/>
                              <w:ind w:leftChars="-38" w:left="-91" w:rightChars="-39" w:right="-94"/>
                              <w:jc w:val="center"/>
                              <w:rPr>
                                <w:rFonts w:ascii="標楷體" w:eastAsia="標楷體" w:hAnsi="標楷體"/>
                                <w:spacing w:val="-6"/>
                                <w:sz w:val="20"/>
                              </w:rPr>
                            </w:pPr>
                          </w:p>
                        </w:tc>
                        <w:tc>
                          <w:tcPr>
                            <w:tcW w:w="4444" w:type="dxa"/>
                            <w:vAlign w:val="center"/>
                          </w:tcPr>
                          <w:p w14:paraId="30A039DB" w14:textId="77777777" w:rsidR="00910F6C" w:rsidRPr="00784728" w:rsidRDefault="00910F6C" w:rsidP="00EB100D">
                            <w:pPr>
                              <w:ind w:leftChars="-38" w:left="-91" w:rightChars="-39" w:right="-94"/>
                              <w:jc w:val="both"/>
                              <w:rPr>
                                <w:rFonts w:ascii="標楷體" w:eastAsia="標楷體" w:hAnsi="標楷體"/>
                                <w:sz w:val="20"/>
                              </w:rPr>
                            </w:pPr>
                            <w:r w:rsidRPr="00784728">
                              <w:rPr>
                                <w:rFonts w:ascii="標楷體" w:eastAsia="標楷體" w:hAnsi="標楷體" w:hint="eastAsia"/>
                                <w:sz w:val="20"/>
                              </w:rPr>
                              <w:t>2</w:t>
                            </w:r>
                            <w:r w:rsidRPr="00784728">
                              <w:rPr>
                                <w:rFonts w:ascii="標楷體" w:eastAsia="標楷體" w:hAnsi="標楷體"/>
                                <w:sz w:val="20"/>
                              </w:rPr>
                              <w:t>.</w:t>
                            </w:r>
                            <w:r w:rsidRPr="00784728">
                              <w:rPr>
                                <w:rFonts w:ascii="標楷體" w:eastAsia="標楷體" w:hAnsi="標楷體" w:hint="eastAsia"/>
                                <w:sz w:val="20"/>
                              </w:rPr>
                              <w:t>政府落實文化平權及終身教育政策情形</w:t>
                            </w:r>
                          </w:p>
                        </w:tc>
                        <w:tc>
                          <w:tcPr>
                            <w:tcW w:w="4803" w:type="dxa"/>
                            <w:vAlign w:val="center"/>
                          </w:tcPr>
                          <w:p w14:paraId="0DD844C1" w14:textId="77777777" w:rsidR="00910F6C" w:rsidRPr="00AD20E6" w:rsidRDefault="00910F6C" w:rsidP="00EB100D">
                            <w:pPr>
                              <w:ind w:leftChars="-18" w:left="-43" w:rightChars="-39" w:right="-94"/>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 xml:space="preserve"> </w:t>
                            </w:r>
                            <w:r w:rsidRPr="00AD20E6">
                              <w:rPr>
                                <w:rFonts w:ascii="標楷體" w:eastAsia="標楷體" w:hAnsi="標楷體" w:hint="eastAsia"/>
                                <w:spacing w:val="-6"/>
                                <w:sz w:val="20"/>
                              </w:rPr>
                              <w:t>4：確保全面、公平及高品質教育，提倡終身學習</w:t>
                            </w:r>
                          </w:p>
                        </w:tc>
                      </w:tr>
                      <w:tr w:rsidR="00910F6C" w:rsidRPr="00F55403" w14:paraId="2565AAF6" w14:textId="77777777" w:rsidTr="00784728">
                        <w:trPr>
                          <w:trHeight w:val="412"/>
                        </w:trPr>
                        <w:tc>
                          <w:tcPr>
                            <w:tcW w:w="387" w:type="dxa"/>
                            <w:vMerge/>
                          </w:tcPr>
                          <w:p w14:paraId="6A7EE94E" w14:textId="77777777" w:rsidR="00910F6C" w:rsidRPr="00F55403" w:rsidRDefault="00910F6C" w:rsidP="00784728">
                            <w:pPr>
                              <w:spacing w:line="240" w:lineRule="exact"/>
                              <w:ind w:leftChars="-38" w:left="-91" w:rightChars="-39" w:right="-94"/>
                              <w:jc w:val="center"/>
                              <w:rPr>
                                <w:rFonts w:ascii="標楷體" w:eastAsia="標楷體" w:hAnsi="標楷體"/>
                                <w:spacing w:val="-6"/>
                                <w:sz w:val="20"/>
                              </w:rPr>
                            </w:pPr>
                          </w:p>
                        </w:tc>
                        <w:tc>
                          <w:tcPr>
                            <w:tcW w:w="4444" w:type="dxa"/>
                            <w:vAlign w:val="center"/>
                          </w:tcPr>
                          <w:p w14:paraId="21C932C6" w14:textId="77777777" w:rsidR="00910F6C" w:rsidRPr="00784728" w:rsidRDefault="00910F6C" w:rsidP="00EB100D">
                            <w:pPr>
                              <w:snapToGrid w:val="0"/>
                              <w:ind w:leftChars="-37" w:left="121" w:rightChars="-39" w:right="-94" w:hangingChars="105" w:hanging="210"/>
                              <w:jc w:val="both"/>
                              <w:rPr>
                                <w:rFonts w:ascii="標楷體" w:eastAsia="標楷體" w:hAnsi="標楷體"/>
                                <w:sz w:val="20"/>
                              </w:rPr>
                            </w:pPr>
                            <w:r w:rsidRPr="00784728">
                              <w:rPr>
                                <w:rFonts w:ascii="標楷體" w:eastAsia="標楷體" w:hAnsi="標楷體" w:hint="eastAsia"/>
                                <w:sz w:val="20"/>
                              </w:rPr>
                              <w:t>3</w:t>
                            </w:r>
                            <w:r w:rsidRPr="00784728">
                              <w:rPr>
                                <w:rFonts w:ascii="標楷體" w:eastAsia="標楷體" w:hAnsi="標楷體"/>
                                <w:sz w:val="20"/>
                              </w:rPr>
                              <w:t>.</w:t>
                            </w:r>
                            <w:r w:rsidRPr="00784728">
                              <w:rPr>
                                <w:rFonts w:ascii="標楷體" w:eastAsia="標楷體" w:hAnsi="標楷體" w:hint="eastAsia"/>
                                <w:sz w:val="20"/>
                              </w:rPr>
                              <w:t>政府推動促進民間參與公共建設執行情形</w:t>
                            </w:r>
                          </w:p>
                        </w:tc>
                        <w:tc>
                          <w:tcPr>
                            <w:tcW w:w="4803" w:type="dxa"/>
                            <w:vMerge w:val="restart"/>
                            <w:vAlign w:val="center"/>
                          </w:tcPr>
                          <w:p w14:paraId="3EAD9CD0" w14:textId="77777777" w:rsidR="00910F6C" w:rsidRPr="00AD20E6" w:rsidRDefault="00910F6C" w:rsidP="00EB100D">
                            <w:pPr>
                              <w:snapToGrid w:val="0"/>
                              <w:ind w:leftChars="-18" w:left="-43" w:rightChars="-39" w:right="-94"/>
                              <w:jc w:val="both"/>
                              <w:rPr>
                                <w:rFonts w:ascii="標楷體" w:eastAsia="標楷體" w:hAnsi="標楷體"/>
                                <w:spacing w:val="-6"/>
                                <w:sz w:val="20"/>
                              </w:rPr>
                            </w:pPr>
                            <w:r w:rsidRPr="00AD20E6">
                              <w:rPr>
                                <w:rFonts w:ascii="標楷體" w:eastAsia="標楷體" w:hAnsi="標楷體" w:hint="eastAsia"/>
                                <w:spacing w:val="-6"/>
                                <w:sz w:val="20"/>
                              </w:rPr>
                              <w:t>SDG11：建構具包容、安全、韌性及永續特質的城市與鄉村</w:t>
                            </w:r>
                          </w:p>
                        </w:tc>
                      </w:tr>
                      <w:tr w:rsidR="00910F6C" w:rsidRPr="00F55403" w14:paraId="61123B0D" w14:textId="77777777" w:rsidTr="00784728">
                        <w:trPr>
                          <w:trHeight w:val="412"/>
                        </w:trPr>
                        <w:tc>
                          <w:tcPr>
                            <w:tcW w:w="387" w:type="dxa"/>
                            <w:vMerge/>
                          </w:tcPr>
                          <w:p w14:paraId="485C5936" w14:textId="77777777" w:rsidR="00910F6C" w:rsidRPr="00F55403" w:rsidRDefault="00910F6C" w:rsidP="00784728">
                            <w:pPr>
                              <w:spacing w:line="240" w:lineRule="exact"/>
                              <w:ind w:leftChars="-38" w:left="-91" w:rightChars="-39" w:right="-94"/>
                              <w:jc w:val="center"/>
                              <w:rPr>
                                <w:rFonts w:ascii="標楷體" w:eastAsia="標楷體" w:hAnsi="標楷體"/>
                                <w:spacing w:val="-6"/>
                                <w:sz w:val="20"/>
                              </w:rPr>
                            </w:pPr>
                          </w:p>
                        </w:tc>
                        <w:tc>
                          <w:tcPr>
                            <w:tcW w:w="4444" w:type="dxa"/>
                            <w:vAlign w:val="center"/>
                          </w:tcPr>
                          <w:p w14:paraId="19D74F27" w14:textId="77777777" w:rsidR="00910F6C" w:rsidRPr="00784728" w:rsidRDefault="00910F6C" w:rsidP="00EB100D">
                            <w:pPr>
                              <w:snapToGrid w:val="0"/>
                              <w:ind w:leftChars="-37" w:left="121" w:rightChars="-39" w:right="-94" w:hangingChars="105" w:hanging="210"/>
                              <w:jc w:val="both"/>
                              <w:rPr>
                                <w:rFonts w:ascii="標楷體" w:eastAsia="標楷體" w:hAnsi="標楷體"/>
                                <w:sz w:val="20"/>
                              </w:rPr>
                            </w:pPr>
                            <w:r w:rsidRPr="00784728">
                              <w:rPr>
                                <w:rFonts w:ascii="標楷體" w:eastAsia="標楷體" w:hAnsi="標楷體" w:hint="eastAsia"/>
                                <w:sz w:val="20"/>
                              </w:rPr>
                              <w:t>4.計畫型補助款執行情形</w:t>
                            </w:r>
                          </w:p>
                        </w:tc>
                        <w:tc>
                          <w:tcPr>
                            <w:tcW w:w="4803" w:type="dxa"/>
                            <w:vMerge/>
                            <w:vAlign w:val="center"/>
                          </w:tcPr>
                          <w:p w14:paraId="7404392C" w14:textId="77777777" w:rsidR="00910F6C" w:rsidRPr="00AD20E6" w:rsidRDefault="00910F6C" w:rsidP="00EB100D">
                            <w:pPr>
                              <w:snapToGrid w:val="0"/>
                              <w:ind w:leftChars="-18" w:left="-43" w:rightChars="-39" w:right="-94"/>
                              <w:jc w:val="both"/>
                              <w:rPr>
                                <w:rFonts w:ascii="標楷體" w:eastAsia="標楷體" w:hAnsi="標楷體"/>
                                <w:spacing w:val="-6"/>
                                <w:sz w:val="20"/>
                              </w:rPr>
                            </w:pPr>
                          </w:p>
                        </w:tc>
                      </w:tr>
                      <w:tr w:rsidR="00910F6C" w:rsidRPr="00F55403" w14:paraId="3A945BCB" w14:textId="77777777" w:rsidTr="00784728">
                        <w:trPr>
                          <w:trHeight w:val="411"/>
                        </w:trPr>
                        <w:tc>
                          <w:tcPr>
                            <w:tcW w:w="387" w:type="dxa"/>
                            <w:vMerge/>
                          </w:tcPr>
                          <w:p w14:paraId="13705B7C" w14:textId="77777777" w:rsidR="00910F6C" w:rsidRPr="00F55403" w:rsidRDefault="00910F6C" w:rsidP="00784728">
                            <w:pPr>
                              <w:spacing w:line="240" w:lineRule="exact"/>
                              <w:ind w:leftChars="-38" w:left="-91" w:rightChars="-39" w:right="-94"/>
                              <w:jc w:val="center"/>
                              <w:rPr>
                                <w:rFonts w:ascii="標楷體" w:eastAsia="標楷體" w:hAnsi="標楷體"/>
                                <w:spacing w:val="-6"/>
                                <w:sz w:val="20"/>
                              </w:rPr>
                            </w:pPr>
                          </w:p>
                        </w:tc>
                        <w:tc>
                          <w:tcPr>
                            <w:tcW w:w="4444" w:type="dxa"/>
                            <w:vAlign w:val="center"/>
                          </w:tcPr>
                          <w:p w14:paraId="58725DE4" w14:textId="77777777" w:rsidR="00910F6C" w:rsidRPr="00784728" w:rsidRDefault="00910F6C" w:rsidP="00EB100D">
                            <w:pPr>
                              <w:snapToGrid w:val="0"/>
                              <w:ind w:leftChars="-37" w:left="121" w:rightChars="-39" w:right="-94" w:hangingChars="105" w:hanging="210"/>
                              <w:jc w:val="both"/>
                              <w:rPr>
                                <w:rFonts w:ascii="標楷體" w:eastAsia="標楷體" w:hAnsi="標楷體"/>
                                <w:sz w:val="20"/>
                              </w:rPr>
                            </w:pPr>
                            <w:r w:rsidRPr="00784728">
                              <w:rPr>
                                <w:rFonts w:ascii="標楷體" w:eastAsia="標楷體" w:hAnsi="標楷體" w:hint="eastAsia"/>
                                <w:sz w:val="20"/>
                              </w:rPr>
                              <w:t>5.地方政府辦理閒置公共設施活化作業執行情形</w:t>
                            </w:r>
                          </w:p>
                        </w:tc>
                        <w:tc>
                          <w:tcPr>
                            <w:tcW w:w="4803" w:type="dxa"/>
                            <w:vMerge/>
                            <w:vAlign w:val="center"/>
                          </w:tcPr>
                          <w:p w14:paraId="3688D65C" w14:textId="77777777" w:rsidR="00910F6C" w:rsidRPr="00AD20E6" w:rsidRDefault="00910F6C" w:rsidP="00EB100D">
                            <w:pPr>
                              <w:snapToGrid w:val="0"/>
                              <w:ind w:leftChars="-18" w:left="-43" w:rightChars="-39" w:right="-94"/>
                              <w:jc w:val="both"/>
                              <w:rPr>
                                <w:rFonts w:ascii="標楷體" w:eastAsia="標楷體" w:hAnsi="標楷體"/>
                                <w:spacing w:val="-6"/>
                                <w:sz w:val="20"/>
                              </w:rPr>
                            </w:pPr>
                          </w:p>
                        </w:tc>
                      </w:tr>
                      <w:tr w:rsidR="00910F6C" w:rsidRPr="00F55403" w14:paraId="549C4176" w14:textId="77777777" w:rsidTr="00784728">
                        <w:trPr>
                          <w:trHeight w:val="412"/>
                        </w:trPr>
                        <w:tc>
                          <w:tcPr>
                            <w:tcW w:w="387" w:type="dxa"/>
                            <w:vMerge/>
                          </w:tcPr>
                          <w:p w14:paraId="68924273" w14:textId="77777777" w:rsidR="00910F6C" w:rsidRPr="00F55403" w:rsidRDefault="00910F6C" w:rsidP="00784728">
                            <w:pPr>
                              <w:spacing w:line="240" w:lineRule="exact"/>
                              <w:ind w:leftChars="-38" w:left="-91" w:rightChars="-39" w:right="-94"/>
                              <w:jc w:val="center"/>
                              <w:rPr>
                                <w:rFonts w:ascii="標楷體" w:eastAsia="標楷體" w:hAnsi="標楷體"/>
                                <w:spacing w:val="-6"/>
                                <w:sz w:val="20"/>
                              </w:rPr>
                            </w:pPr>
                          </w:p>
                        </w:tc>
                        <w:tc>
                          <w:tcPr>
                            <w:tcW w:w="4444" w:type="dxa"/>
                            <w:vAlign w:val="center"/>
                          </w:tcPr>
                          <w:p w14:paraId="4E0C2F76" w14:textId="77777777" w:rsidR="00910F6C" w:rsidRPr="00784728" w:rsidRDefault="00910F6C" w:rsidP="00EB100D">
                            <w:pPr>
                              <w:ind w:leftChars="-38" w:left="-91" w:rightChars="-39" w:right="-94"/>
                              <w:jc w:val="both"/>
                              <w:rPr>
                                <w:rFonts w:ascii="標楷體" w:eastAsia="標楷體" w:hAnsi="標楷體"/>
                                <w:sz w:val="20"/>
                              </w:rPr>
                            </w:pPr>
                            <w:r w:rsidRPr="00784728">
                              <w:rPr>
                                <w:rFonts w:ascii="標楷體" w:eastAsia="標楷體" w:hAnsi="標楷體" w:hint="eastAsia"/>
                                <w:sz w:val="20"/>
                              </w:rPr>
                              <w:t>6</w:t>
                            </w:r>
                            <w:r w:rsidRPr="00784728">
                              <w:rPr>
                                <w:rFonts w:ascii="標楷體" w:eastAsia="標楷體" w:hAnsi="標楷體"/>
                                <w:sz w:val="20"/>
                              </w:rPr>
                              <w:t>.</w:t>
                            </w:r>
                            <w:r w:rsidRPr="00784728">
                              <w:rPr>
                                <w:rFonts w:ascii="標楷體" w:eastAsia="標楷體" w:hAnsi="標楷體" w:hint="eastAsia"/>
                                <w:sz w:val="20"/>
                              </w:rPr>
                              <w:t>政府</w:t>
                            </w:r>
                            <w:proofErr w:type="gramStart"/>
                            <w:r w:rsidRPr="00784728">
                              <w:rPr>
                                <w:rFonts w:ascii="標楷體" w:eastAsia="標楷體" w:hAnsi="標楷體" w:hint="eastAsia"/>
                                <w:sz w:val="20"/>
                              </w:rPr>
                              <w:t>推動淨零轉型</w:t>
                            </w:r>
                            <w:proofErr w:type="gramEnd"/>
                            <w:r w:rsidRPr="00784728">
                              <w:rPr>
                                <w:rFonts w:ascii="標楷體" w:eastAsia="標楷體" w:hAnsi="標楷體" w:hint="eastAsia"/>
                                <w:sz w:val="20"/>
                              </w:rPr>
                              <w:t>執行情形</w:t>
                            </w:r>
                          </w:p>
                        </w:tc>
                        <w:tc>
                          <w:tcPr>
                            <w:tcW w:w="4803" w:type="dxa"/>
                            <w:vAlign w:val="center"/>
                          </w:tcPr>
                          <w:p w14:paraId="44859B1B" w14:textId="77777777" w:rsidR="00910F6C" w:rsidRPr="00AD20E6" w:rsidRDefault="00910F6C" w:rsidP="00EB100D">
                            <w:pPr>
                              <w:ind w:leftChars="-18" w:left="-43" w:rightChars="-39" w:right="-94"/>
                              <w:jc w:val="both"/>
                              <w:rPr>
                                <w:rFonts w:ascii="標楷體" w:eastAsia="標楷體" w:hAnsi="標楷體"/>
                                <w:spacing w:val="-6"/>
                                <w:sz w:val="20"/>
                              </w:rPr>
                            </w:pPr>
                            <w:r w:rsidRPr="00AD20E6">
                              <w:rPr>
                                <w:rFonts w:ascii="標楷體" w:eastAsia="標楷體" w:hAnsi="標楷體" w:hint="eastAsia"/>
                                <w:spacing w:val="-6"/>
                                <w:sz w:val="20"/>
                              </w:rPr>
                              <w:t>SDG13：完備減緩調適行動以因應氣候變遷及其影響</w:t>
                            </w:r>
                          </w:p>
                        </w:tc>
                      </w:tr>
                      <w:tr w:rsidR="00910F6C" w:rsidRPr="00F55403" w14:paraId="7239F051" w14:textId="77777777" w:rsidTr="00784728">
                        <w:trPr>
                          <w:trHeight w:val="412"/>
                        </w:trPr>
                        <w:tc>
                          <w:tcPr>
                            <w:tcW w:w="387" w:type="dxa"/>
                            <w:vMerge w:val="restart"/>
                            <w:vAlign w:val="center"/>
                          </w:tcPr>
                          <w:p w14:paraId="09881FDE" w14:textId="77777777" w:rsidR="00910F6C" w:rsidRPr="00784728" w:rsidRDefault="00910F6C" w:rsidP="00784728">
                            <w:pPr>
                              <w:spacing w:line="240" w:lineRule="exact"/>
                              <w:ind w:leftChars="-38" w:left="-91" w:rightChars="-39" w:right="-94"/>
                              <w:jc w:val="center"/>
                              <w:rPr>
                                <w:rFonts w:ascii="標楷體" w:eastAsia="標楷體" w:hAnsi="標楷體"/>
                                <w:spacing w:val="-6"/>
                                <w:sz w:val="20"/>
                              </w:rPr>
                            </w:pPr>
                            <w:r w:rsidRPr="00784728">
                              <w:rPr>
                                <w:rFonts w:ascii="標楷體" w:eastAsia="標楷體" w:hAnsi="標楷體" w:hint="eastAsia"/>
                                <w:spacing w:val="-6"/>
                                <w:sz w:val="20"/>
                              </w:rPr>
                              <w:t>個別性</w:t>
                            </w:r>
                          </w:p>
                        </w:tc>
                        <w:tc>
                          <w:tcPr>
                            <w:tcW w:w="4444" w:type="dxa"/>
                            <w:vAlign w:val="center"/>
                          </w:tcPr>
                          <w:p w14:paraId="463B2C83" w14:textId="77777777" w:rsidR="00910F6C" w:rsidRPr="00784728" w:rsidRDefault="00910F6C" w:rsidP="00EB100D">
                            <w:pPr>
                              <w:ind w:leftChars="-37" w:left="121" w:rightChars="-39" w:right="-94" w:hangingChars="105" w:hanging="210"/>
                              <w:jc w:val="both"/>
                              <w:rPr>
                                <w:rFonts w:ascii="標楷體" w:eastAsia="標楷體" w:hAnsi="標楷體"/>
                                <w:sz w:val="20"/>
                              </w:rPr>
                            </w:pPr>
                            <w:r w:rsidRPr="00784728">
                              <w:rPr>
                                <w:rFonts w:ascii="標楷體" w:eastAsia="標楷體" w:hAnsi="標楷體" w:hint="eastAsia"/>
                                <w:sz w:val="20"/>
                              </w:rPr>
                              <w:t>1</w:t>
                            </w:r>
                            <w:r w:rsidRPr="00784728">
                              <w:rPr>
                                <w:rFonts w:ascii="標楷體" w:eastAsia="標楷體" w:hAnsi="標楷體"/>
                                <w:sz w:val="20"/>
                              </w:rPr>
                              <w:t>.</w:t>
                            </w:r>
                            <w:r w:rsidRPr="00784728">
                              <w:rPr>
                                <w:rFonts w:ascii="標楷體" w:eastAsia="標楷體" w:hAnsi="標楷體" w:hint="eastAsia"/>
                                <w:sz w:val="20"/>
                              </w:rPr>
                              <w:t>新北市推動弱勢族群照顧服務執行情形</w:t>
                            </w:r>
                          </w:p>
                        </w:tc>
                        <w:tc>
                          <w:tcPr>
                            <w:tcW w:w="4803" w:type="dxa"/>
                            <w:vAlign w:val="center"/>
                          </w:tcPr>
                          <w:p w14:paraId="67278583" w14:textId="77777777" w:rsidR="00910F6C" w:rsidRPr="00AD20E6" w:rsidRDefault="00910F6C" w:rsidP="00EB100D">
                            <w:pPr>
                              <w:ind w:leftChars="-18" w:left="-43" w:rightChars="-39" w:right="-94"/>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 xml:space="preserve"> 1</w:t>
                            </w:r>
                            <w:r w:rsidRPr="00A64CCA">
                              <w:rPr>
                                <w:rFonts w:ascii="標楷體" w:eastAsia="標楷體" w:hAnsi="標楷體" w:hint="eastAsia"/>
                                <w:spacing w:val="-6"/>
                                <w:sz w:val="20"/>
                              </w:rPr>
                              <w:t>：</w:t>
                            </w:r>
                            <w:r>
                              <w:rPr>
                                <w:rFonts w:ascii="標楷體" w:eastAsia="標楷體" w:hAnsi="標楷體" w:hint="eastAsia"/>
                                <w:spacing w:val="-6"/>
                                <w:sz w:val="20"/>
                              </w:rPr>
                              <w:t>強化弱勢群體社會經濟安全照顧服務</w:t>
                            </w:r>
                          </w:p>
                        </w:tc>
                      </w:tr>
                      <w:tr w:rsidR="00910F6C" w:rsidRPr="00F55403" w14:paraId="0CBDDA25" w14:textId="77777777" w:rsidTr="00784728">
                        <w:trPr>
                          <w:trHeight w:val="412"/>
                        </w:trPr>
                        <w:tc>
                          <w:tcPr>
                            <w:tcW w:w="387" w:type="dxa"/>
                            <w:vMerge/>
                          </w:tcPr>
                          <w:p w14:paraId="33C54BB0" w14:textId="77777777" w:rsidR="00910F6C" w:rsidRDefault="00910F6C" w:rsidP="00CA293F">
                            <w:pPr>
                              <w:ind w:leftChars="-38" w:left="-91" w:rightChars="-39" w:right="-94"/>
                              <w:rPr>
                                <w:rFonts w:ascii="標楷體" w:eastAsia="標楷體" w:hAnsi="標楷體"/>
                                <w:spacing w:val="-6"/>
                                <w:sz w:val="20"/>
                              </w:rPr>
                            </w:pPr>
                          </w:p>
                        </w:tc>
                        <w:tc>
                          <w:tcPr>
                            <w:tcW w:w="4444" w:type="dxa"/>
                            <w:vAlign w:val="center"/>
                          </w:tcPr>
                          <w:p w14:paraId="32F566F2" w14:textId="77777777" w:rsidR="00910F6C" w:rsidRPr="00784728" w:rsidRDefault="00910F6C" w:rsidP="00EB100D">
                            <w:pPr>
                              <w:ind w:leftChars="-38" w:left="-91" w:rightChars="-39" w:right="-94"/>
                              <w:jc w:val="both"/>
                              <w:rPr>
                                <w:rFonts w:ascii="標楷體" w:eastAsia="標楷體" w:hAnsi="標楷體"/>
                                <w:sz w:val="20"/>
                              </w:rPr>
                            </w:pPr>
                            <w:r w:rsidRPr="00784728">
                              <w:rPr>
                                <w:rFonts w:ascii="標楷體" w:eastAsia="標楷體" w:hAnsi="標楷體" w:hint="eastAsia"/>
                                <w:sz w:val="20"/>
                              </w:rPr>
                              <w:t>2</w:t>
                            </w:r>
                            <w:r w:rsidRPr="00784728">
                              <w:rPr>
                                <w:rFonts w:ascii="標楷體" w:eastAsia="標楷體" w:hAnsi="標楷體"/>
                                <w:sz w:val="20"/>
                              </w:rPr>
                              <w:t>.</w:t>
                            </w:r>
                            <w:r w:rsidRPr="00784728">
                              <w:rPr>
                                <w:rFonts w:ascii="標楷體" w:eastAsia="標楷體" w:hAnsi="標楷體" w:hint="eastAsia"/>
                                <w:sz w:val="20"/>
                              </w:rPr>
                              <w:t>新北市落實環境品質維護執行情形</w:t>
                            </w:r>
                          </w:p>
                        </w:tc>
                        <w:tc>
                          <w:tcPr>
                            <w:tcW w:w="4803" w:type="dxa"/>
                            <w:vAlign w:val="center"/>
                          </w:tcPr>
                          <w:p w14:paraId="0B7B1ABF" w14:textId="77777777" w:rsidR="00910F6C" w:rsidRPr="00AD20E6" w:rsidRDefault="00910F6C" w:rsidP="00EB100D">
                            <w:pPr>
                              <w:ind w:leftChars="-18" w:left="-43" w:rightChars="-39" w:right="-94"/>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 xml:space="preserve"> 6</w:t>
                            </w:r>
                            <w:r w:rsidRPr="00A64CCA">
                              <w:rPr>
                                <w:rFonts w:ascii="標楷體" w:eastAsia="標楷體" w:hAnsi="標楷體" w:hint="eastAsia"/>
                                <w:spacing w:val="-6"/>
                                <w:sz w:val="20"/>
                              </w:rPr>
                              <w:t>：</w:t>
                            </w:r>
                            <w:r>
                              <w:rPr>
                                <w:rFonts w:ascii="標楷體" w:eastAsia="標楷體" w:hAnsi="標楷體" w:hint="eastAsia"/>
                                <w:spacing w:val="-6"/>
                                <w:sz w:val="20"/>
                              </w:rPr>
                              <w:t>確保環境品質及永續管理環境資源</w:t>
                            </w:r>
                          </w:p>
                        </w:tc>
                      </w:tr>
                      <w:tr w:rsidR="00910F6C" w:rsidRPr="00F55403" w14:paraId="7E05DEEA" w14:textId="77777777" w:rsidTr="00784728">
                        <w:trPr>
                          <w:trHeight w:val="412"/>
                        </w:trPr>
                        <w:tc>
                          <w:tcPr>
                            <w:tcW w:w="387" w:type="dxa"/>
                            <w:vMerge/>
                          </w:tcPr>
                          <w:p w14:paraId="6A667F3A" w14:textId="77777777" w:rsidR="00910F6C" w:rsidRDefault="00910F6C" w:rsidP="00CA293F">
                            <w:pPr>
                              <w:ind w:leftChars="-38" w:left="-91" w:rightChars="-39" w:right="-94"/>
                              <w:rPr>
                                <w:rFonts w:ascii="標楷體" w:eastAsia="標楷體" w:hAnsi="標楷體"/>
                                <w:spacing w:val="-6"/>
                                <w:sz w:val="20"/>
                              </w:rPr>
                            </w:pPr>
                          </w:p>
                        </w:tc>
                        <w:tc>
                          <w:tcPr>
                            <w:tcW w:w="4444" w:type="dxa"/>
                            <w:vAlign w:val="center"/>
                          </w:tcPr>
                          <w:p w14:paraId="792BC057" w14:textId="77777777" w:rsidR="00910F6C" w:rsidRPr="00784728" w:rsidRDefault="00910F6C" w:rsidP="00EB100D">
                            <w:pPr>
                              <w:ind w:leftChars="-38" w:left="-91" w:rightChars="-39" w:right="-94"/>
                              <w:jc w:val="both"/>
                              <w:rPr>
                                <w:rFonts w:ascii="標楷體" w:eastAsia="標楷體" w:hAnsi="標楷體"/>
                                <w:sz w:val="20"/>
                              </w:rPr>
                            </w:pPr>
                            <w:r w:rsidRPr="00784728">
                              <w:rPr>
                                <w:rFonts w:ascii="標楷體" w:eastAsia="標楷體" w:hAnsi="標楷體" w:hint="eastAsia"/>
                                <w:sz w:val="20"/>
                              </w:rPr>
                              <w:t>3</w:t>
                            </w:r>
                            <w:r w:rsidRPr="00784728">
                              <w:rPr>
                                <w:rFonts w:ascii="標楷體" w:eastAsia="標楷體" w:hAnsi="標楷體"/>
                                <w:sz w:val="20"/>
                              </w:rPr>
                              <w:t>.</w:t>
                            </w:r>
                            <w:r w:rsidRPr="00784728">
                              <w:rPr>
                                <w:rFonts w:ascii="標楷體" w:eastAsia="標楷體" w:hAnsi="標楷體" w:hint="eastAsia"/>
                                <w:sz w:val="20"/>
                              </w:rPr>
                              <w:t>新北市推動綠色經濟發展執行情形</w:t>
                            </w:r>
                          </w:p>
                        </w:tc>
                        <w:tc>
                          <w:tcPr>
                            <w:tcW w:w="4803" w:type="dxa"/>
                            <w:vAlign w:val="center"/>
                          </w:tcPr>
                          <w:p w14:paraId="1E7EB581" w14:textId="77777777" w:rsidR="00910F6C" w:rsidRPr="00AD20E6" w:rsidRDefault="00910F6C" w:rsidP="00EB100D">
                            <w:pPr>
                              <w:ind w:leftChars="-18" w:left="611" w:rightChars="-39" w:right="-94" w:hangingChars="348" w:hanging="654"/>
                              <w:jc w:val="both"/>
                              <w:rPr>
                                <w:rFonts w:ascii="標楷體" w:eastAsia="標楷體" w:hAnsi="標楷體"/>
                                <w:spacing w:val="-6"/>
                                <w:sz w:val="20"/>
                              </w:rPr>
                            </w:pPr>
                            <w:r w:rsidRPr="00AD20E6">
                              <w:rPr>
                                <w:rFonts w:ascii="標楷體" w:eastAsia="標楷體" w:hAnsi="標楷體" w:hint="eastAsia"/>
                                <w:spacing w:val="-6"/>
                                <w:sz w:val="20"/>
                              </w:rPr>
                              <w:t>SDG</w:t>
                            </w:r>
                            <w:r>
                              <w:rPr>
                                <w:rFonts w:ascii="標楷體" w:eastAsia="標楷體" w:hAnsi="標楷體"/>
                                <w:spacing w:val="-6"/>
                                <w:sz w:val="20"/>
                              </w:rPr>
                              <w:t>12</w:t>
                            </w:r>
                            <w:r w:rsidRPr="00A64CCA">
                              <w:rPr>
                                <w:rFonts w:ascii="標楷體" w:eastAsia="標楷體" w:hAnsi="標楷體" w:hint="eastAsia"/>
                                <w:spacing w:val="-6"/>
                                <w:sz w:val="20"/>
                              </w:rPr>
                              <w:t>：</w:t>
                            </w:r>
                            <w:r>
                              <w:rPr>
                                <w:rFonts w:ascii="標楷體" w:eastAsia="標楷體" w:hAnsi="標楷體" w:hint="eastAsia"/>
                                <w:spacing w:val="-6"/>
                                <w:sz w:val="20"/>
                              </w:rPr>
                              <w:t>促進綠色經濟，確保永續消費及生產模式</w:t>
                            </w:r>
                          </w:p>
                        </w:tc>
                      </w:tr>
                    </w:tbl>
                    <w:p w14:paraId="4245BB08" w14:textId="77777777" w:rsidR="00910F6C" w:rsidRPr="00FF5A79" w:rsidRDefault="00910F6C" w:rsidP="00910F6C">
                      <w:pPr>
                        <w:snapToGrid w:val="0"/>
                        <w:ind w:firstLineChars="31" w:firstLine="56"/>
                        <w:rPr>
                          <w:rFonts w:ascii="標楷體" w:eastAsia="標楷體" w:hAnsi="標楷體"/>
                          <w:color w:val="FF0000"/>
                          <w:sz w:val="18"/>
                          <w:szCs w:val="18"/>
                        </w:rPr>
                      </w:pPr>
                      <w:r w:rsidRPr="00F55403">
                        <w:rPr>
                          <w:rFonts w:ascii="標楷體" w:eastAsia="標楷體" w:hAnsi="標楷體" w:hint="eastAsia"/>
                          <w:sz w:val="18"/>
                          <w:szCs w:val="18"/>
                        </w:rPr>
                        <w:t>資料來源：整理自</w:t>
                      </w:r>
                      <w:proofErr w:type="gramStart"/>
                      <w:r w:rsidRPr="00F55403">
                        <w:rPr>
                          <w:rFonts w:ascii="標楷體" w:eastAsia="標楷體" w:hAnsi="標楷體" w:hint="eastAsia"/>
                          <w:sz w:val="18"/>
                          <w:szCs w:val="18"/>
                        </w:rPr>
                        <w:t>1</w:t>
                      </w:r>
                      <w:r w:rsidRPr="00F55403">
                        <w:rPr>
                          <w:rFonts w:ascii="標楷體" w:eastAsia="標楷體" w:hAnsi="標楷體"/>
                          <w:sz w:val="18"/>
                          <w:szCs w:val="18"/>
                        </w:rPr>
                        <w:t>14</w:t>
                      </w:r>
                      <w:proofErr w:type="gramEnd"/>
                      <w:r w:rsidRPr="00F55403">
                        <w:rPr>
                          <w:rFonts w:ascii="標楷體" w:eastAsia="標楷體" w:hAnsi="標楷體" w:hint="eastAsia"/>
                          <w:sz w:val="18"/>
                          <w:szCs w:val="18"/>
                        </w:rPr>
                        <w:t>年度審核報告。</w:t>
                      </w:r>
                    </w:p>
                  </w:txbxContent>
                </v:textbox>
                <w10:wrap type="square" anchorx="margin"/>
              </v:shape>
            </w:pict>
          </mc:Fallback>
        </mc:AlternateContent>
      </w:r>
      <w:r w:rsidRPr="00030AE7">
        <w:rPr>
          <w:rFonts w:ascii="標楷體" w:eastAsia="標楷體" w:hAnsi="標楷體"/>
        </w:rPr>
        <w:t>政府為落實永續發展目標，積極</w:t>
      </w:r>
      <w:proofErr w:type="gramStart"/>
      <w:r w:rsidRPr="00030AE7">
        <w:rPr>
          <w:rFonts w:ascii="標楷體" w:eastAsia="標楷體" w:hAnsi="標楷體"/>
        </w:rPr>
        <w:t>擘劃永</w:t>
      </w:r>
      <w:proofErr w:type="gramEnd"/>
      <w:r w:rsidRPr="00030AE7">
        <w:rPr>
          <w:rFonts w:ascii="標楷體" w:eastAsia="標楷體" w:hAnsi="標楷體"/>
        </w:rPr>
        <w:t>續發展</w:t>
      </w:r>
      <w:r w:rsidRPr="00030AE7">
        <w:rPr>
          <w:rFonts w:ascii="標楷體" w:eastAsia="標楷體" w:hAnsi="標楷體" w:hint="eastAsia"/>
        </w:rPr>
        <w:t>組織</w:t>
      </w:r>
      <w:r w:rsidRPr="00030AE7">
        <w:rPr>
          <w:rFonts w:ascii="標楷體" w:eastAsia="標楷體" w:hAnsi="標楷體"/>
        </w:rPr>
        <w:t>與架構、檢視我國永續發展進程，</w:t>
      </w:r>
      <w:r>
        <w:rPr>
          <w:rFonts w:ascii="標楷體" w:eastAsia="標楷體" w:hAnsi="標楷體" w:hint="eastAsia"/>
        </w:rPr>
        <w:t>並積極推動</w:t>
      </w:r>
      <w:proofErr w:type="gramStart"/>
      <w:r w:rsidRPr="00030AE7">
        <w:rPr>
          <w:rFonts w:ascii="標楷體" w:eastAsia="標楷體" w:hAnsi="標楷體"/>
        </w:rPr>
        <w:t>實踐淨零承諾</w:t>
      </w:r>
      <w:proofErr w:type="gramEnd"/>
      <w:r>
        <w:rPr>
          <w:rFonts w:ascii="標楷體" w:eastAsia="標楷體" w:hAnsi="標楷體" w:hint="eastAsia"/>
        </w:rPr>
        <w:t>之相關計畫與</w:t>
      </w:r>
      <w:r w:rsidRPr="00030AE7">
        <w:rPr>
          <w:rFonts w:ascii="標楷體" w:eastAsia="標楷體" w:hAnsi="標楷體"/>
        </w:rPr>
        <w:t>行動方案。為回應國際</w:t>
      </w:r>
      <w:r>
        <w:rPr>
          <w:rFonts w:ascii="標楷體" w:eastAsia="標楷體" w:hAnsi="標楷體" w:hint="eastAsia"/>
        </w:rPr>
        <w:t>審計趨勢與</w:t>
      </w:r>
      <w:r w:rsidRPr="00030AE7">
        <w:rPr>
          <w:rFonts w:ascii="標楷體" w:eastAsia="標楷體" w:hAnsi="標楷體"/>
        </w:rPr>
        <w:t>倡議，</w:t>
      </w:r>
      <w:r w:rsidRPr="00030AE7">
        <w:rPr>
          <w:rFonts w:ascii="標楷體" w:eastAsia="標楷體" w:hAnsi="標楷體" w:hint="eastAsia"/>
        </w:rPr>
        <w:t>本處</w:t>
      </w:r>
      <w:proofErr w:type="gramStart"/>
      <w:r w:rsidRPr="00030AE7">
        <w:rPr>
          <w:rFonts w:ascii="標楷體" w:eastAsia="標楷體" w:hAnsi="標楷體" w:hint="eastAsia"/>
        </w:rPr>
        <w:t>114</w:t>
      </w:r>
      <w:proofErr w:type="gramEnd"/>
      <w:r w:rsidRPr="00030AE7">
        <w:rPr>
          <w:rFonts w:ascii="標楷體" w:eastAsia="標楷體" w:hAnsi="標楷體"/>
        </w:rPr>
        <w:t>年</w:t>
      </w:r>
      <w:r w:rsidRPr="00030AE7">
        <w:rPr>
          <w:rFonts w:ascii="標楷體" w:eastAsia="標楷體" w:hAnsi="標楷體" w:hint="eastAsia"/>
        </w:rPr>
        <w:t>度聚焦</w:t>
      </w:r>
      <w:r>
        <w:rPr>
          <w:rFonts w:ascii="標楷體" w:eastAsia="標楷體" w:hAnsi="標楷體" w:hint="eastAsia"/>
        </w:rPr>
        <w:t>影響層面廣泛之</w:t>
      </w:r>
      <w:r w:rsidRPr="00030AE7">
        <w:rPr>
          <w:rFonts w:ascii="標楷體" w:eastAsia="標楷體" w:hAnsi="標楷體" w:hint="eastAsia"/>
        </w:rPr>
        <w:t>健康福祉</w:t>
      </w:r>
      <w:r w:rsidRPr="00030AE7">
        <w:rPr>
          <w:rFonts w:ascii="標楷體" w:eastAsia="標楷體" w:hAnsi="標楷體"/>
        </w:rPr>
        <w:t xml:space="preserve">（SDG </w:t>
      </w:r>
      <w:r w:rsidRPr="00030AE7">
        <w:rPr>
          <w:rFonts w:ascii="標楷體" w:eastAsia="標楷體" w:hAnsi="標楷體" w:hint="eastAsia"/>
        </w:rPr>
        <w:t>3</w:t>
      </w:r>
      <w:r w:rsidRPr="00030AE7">
        <w:rPr>
          <w:rFonts w:ascii="標楷體" w:eastAsia="標楷體" w:hAnsi="標楷體"/>
        </w:rPr>
        <w:t>）、</w:t>
      </w:r>
      <w:r w:rsidRPr="00030AE7">
        <w:rPr>
          <w:rFonts w:ascii="標楷體" w:eastAsia="標楷體" w:hAnsi="標楷體" w:hint="eastAsia"/>
        </w:rPr>
        <w:t>教育品質</w:t>
      </w:r>
      <w:r w:rsidRPr="00030AE7">
        <w:rPr>
          <w:rFonts w:ascii="標楷體" w:eastAsia="標楷體" w:hAnsi="標楷體"/>
        </w:rPr>
        <w:t xml:space="preserve">（SDG </w:t>
      </w:r>
      <w:r w:rsidRPr="00030AE7">
        <w:rPr>
          <w:rFonts w:ascii="標楷體" w:eastAsia="標楷體" w:hAnsi="標楷體" w:hint="eastAsia"/>
        </w:rPr>
        <w:t>4</w:t>
      </w:r>
      <w:r w:rsidRPr="00030AE7">
        <w:rPr>
          <w:rFonts w:ascii="標楷體" w:eastAsia="標楷體" w:hAnsi="標楷體"/>
        </w:rPr>
        <w:t>）、</w:t>
      </w:r>
      <w:r w:rsidRPr="00030AE7">
        <w:rPr>
          <w:rFonts w:ascii="標楷體" w:eastAsia="標楷體" w:hAnsi="標楷體" w:hint="eastAsia"/>
        </w:rPr>
        <w:t>永續城市</w:t>
      </w:r>
      <w:r w:rsidRPr="00030AE7">
        <w:rPr>
          <w:rFonts w:ascii="標楷體" w:eastAsia="標楷體" w:hAnsi="標楷體"/>
        </w:rPr>
        <w:t>（SDG 1</w:t>
      </w:r>
      <w:r w:rsidRPr="00030AE7">
        <w:rPr>
          <w:rFonts w:ascii="標楷體" w:eastAsia="標楷體" w:hAnsi="標楷體" w:hint="eastAsia"/>
        </w:rPr>
        <w:t>1</w:t>
      </w:r>
      <w:r w:rsidRPr="00030AE7">
        <w:rPr>
          <w:rFonts w:ascii="標楷體" w:eastAsia="標楷體" w:hAnsi="標楷體"/>
        </w:rPr>
        <w:t>）、氣候行動（SDG 13）等</w:t>
      </w:r>
      <w:r>
        <w:rPr>
          <w:rFonts w:ascii="標楷體" w:eastAsia="標楷體" w:hAnsi="標楷體" w:hint="eastAsia"/>
        </w:rPr>
        <w:t>面向</w:t>
      </w:r>
      <w:r w:rsidRPr="00030AE7">
        <w:rPr>
          <w:rFonts w:ascii="標楷體" w:eastAsia="標楷體" w:hAnsi="標楷體"/>
        </w:rPr>
        <w:t>，</w:t>
      </w:r>
      <w:r w:rsidRPr="00030AE7">
        <w:rPr>
          <w:rFonts w:ascii="標楷體" w:eastAsia="標楷體" w:hAnsi="標楷體" w:hint="eastAsia"/>
        </w:rPr>
        <w:t>加強查核政府推動毒品防制、落實文化平權、促進民間參與公共建設、計畫型補助款、閒置公共設施活化、</w:t>
      </w:r>
      <w:proofErr w:type="gramStart"/>
      <w:r w:rsidRPr="00030AE7">
        <w:rPr>
          <w:rFonts w:ascii="標楷體" w:eastAsia="標楷體" w:hAnsi="標楷體" w:hint="eastAsia"/>
        </w:rPr>
        <w:t>推動淨零轉型</w:t>
      </w:r>
      <w:proofErr w:type="gramEnd"/>
      <w:r w:rsidRPr="00030AE7">
        <w:rPr>
          <w:rFonts w:ascii="標楷體" w:eastAsia="標楷體" w:hAnsi="標楷體" w:hint="eastAsia"/>
        </w:rPr>
        <w:t>等</w:t>
      </w:r>
      <w:proofErr w:type="gramStart"/>
      <w:r w:rsidRPr="00030AE7">
        <w:rPr>
          <w:rFonts w:ascii="標楷體" w:eastAsia="標楷體" w:hAnsi="標楷體" w:hint="eastAsia"/>
        </w:rPr>
        <w:t>攸</w:t>
      </w:r>
      <w:proofErr w:type="gramEnd"/>
      <w:r w:rsidRPr="00030AE7">
        <w:rPr>
          <w:rFonts w:ascii="標楷體" w:eastAsia="標楷體" w:hAnsi="標楷體" w:hint="eastAsia"/>
        </w:rPr>
        <w:t>關</w:t>
      </w:r>
      <w:r>
        <w:rPr>
          <w:rFonts w:ascii="標楷體" w:eastAsia="標楷體" w:hAnsi="標楷體" w:hint="eastAsia"/>
        </w:rPr>
        <w:t>國家</w:t>
      </w:r>
      <w:r w:rsidRPr="00030AE7">
        <w:rPr>
          <w:rFonts w:ascii="標楷體" w:eastAsia="標楷體" w:hAnsi="標楷體" w:hint="eastAsia"/>
        </w:rPr>
        <w:t>永續發展及</w:t>
      </w:r>
      <w:r>
        <w:rPr>
          <w:rFonts w:ascii="標楷體" w:eastAsia="標楷體" w:hAnsi="標楷體" w:hint="eastAsia"/>
        </w:rPr>
        <w:t>市</w:t>
      </w:r>
      <w:r w:rsidRPr="00030AE7">
        <w:rPr>
          <w:rFonts w:ascii="標楷體" w:eastAsia="標楷體" w:hAnsi="標楷體" w:hint="eastAsia"/>
        </w:rPr>
        <w:t>民</w:t>
      </w:r>
      <w:r>
        <w:rPr>
          <w:rFonts w:ascii="標楷體" w:eastAsia="標楷體" w:hAnsi="標楷體" w:hint="eastAsia"/>
        </w:rPr>
        <w:t>福祉</w:t>
      </w:r>
      <w:r w:rsidRPr="00030AE7">
        <w:rPr>
          <w:rFonts w:ascii="標楷體" w:eastAsia="標楷體" w:hAnsi="標楷體" w:hint="eastAsia"/>
        </w:rPr>
        <w:t>之重要施政議題，作為年度地方審計處室查核工作重</w:t>
      </w:r>
      <w:r w:rsidRPr="00030AE7">
        <w:rPr>
          <w:rFonts w:ascii="標楷體" w:eastAsia="標楷體" w:hAnsi="標楷體" w:hint="eastAsia"/>
          <w:color w:val="000000" w:themeColor="text1"/>
        </w:rPr>
        <w:t>點項目</w:t>
      </w:r>
      <w:r w:rsidRPr="00030AE7">
        <w:rPr>
          <w:rFonts w:ascii="標楷體" w:eastAsia="標楷體" w:hAnsi="標楷體"/>
          <w:color w:val="000000" w:themeColor="text1"/>
        </w:rPr>
        <w:t>（</w:t>
      </w:r>
      <w:r w:rsidRPr="00030AE7">
        <w:rPr>
          <w:rFonts w:ascii="標楷體" w:eastAsia="標楷體" w:hAnsi="標楷體" w:hint="eastAsia"/>
          <w:color w:val="000000" w:themeColor="text1"/>
        </w:rPr>
        <w:t>表1</w:t>
      </w:r>
      <w:r w:rsidRPr="00030AE7">
        <w:rPr>
          <w:rFonts w:ascii="標楷體" w:eastAsia="標楷體" w:hAnsi="標楷體"/>
          <w:color w:val="000000" w:themeColor="text1"/>
        </w:rPr>
        <w:t>）</w:t>
      </w:r>
      <w:r w:rsidRPr="00030AE7">
        <w:rPr>
          <w:rFonts w:ascii="標楷體" w:eastAsia="標楷體" w:hAnsi="標楷體" w:hint="eastAsia"/>
          <w:color w:val="000000" w:themeColor="text1"/>
        </w:rPr>
        <w:t>，期能從整體政府之宏觀視野</w:t>
      </w:r>
      <w:proofErr w:type="gramStart"/>
      <w:r w:rsidRPr="00030AE7">
        <w:rPr>
          <w:rFonts w:ascii="標楷體" w:eastAsia="標楷體" w:hAnsi="標楷體" w:hint="eastAsia"/>
          <w:color w:val="000000" w:themeColor="text1"/>
        </w:rPr>
        <w:t>研</w:t>
      </w:r>
      <w:proofErr w:type="gramEnd"/>
      <w:r w:rsidRPr="00030AE7">
        <w:rPr>
          <w:rFonts w:ascii="標楷體" w:eastAsia="標楷體" w:hAnsi="標楷體" w:hint="eastAsia"/>
          <w:color w:val="000000" w:themeColor="text1"/>
        </w:rPr>
        <w:t>提審計建言，協助</w:t>
      </w:r>
      <w:r>
        <w:rPr>
          <w:rFonts w:ascii="標楷體" w:eastAsia="標楷體" w:hAnsi="標楷體" w:hint="eastAsia"/>
          <w:color w:val="000000" w:themeColor="text1"/>
        </w:rPr>
        <w:t>行政部門</w:t>
      </w:r>
      <w:r w:rsidRPr="00030AE7">
        <w:rPr>
          <w:rFonts w:ascii="標楷體" w:eastAsia="標楷體" w:hAnsi="標楷體" w:hint="eastAsia"/>
          <w:color w:val="000000" w:themeColor="text1"/>
        </w:rPr>
        <w:t>洞察潛存施政風險及前瞻未來挑戰，促進政府良善治理，落實永續發展目標。茲將</w:t>
      </w:r>
      <w:r>
        <w:rPr>
          <w:rFonts w:ascii="標楷體" w:eastAsia="標楷體" w:hAnsi="標楷體" w:hint="eastAsia"/>
          <w:color w:val="000000" w:themeColor="text1"/>
        </w:rPr>
        <w:t>相關</w:t>
      </w:r>
      <w:r w:rsidRPr="00030AE7">
        <w:rPr>
          <w:rFonts w:ascii="標楷體" w:eastAsia="標楷體" w:hAnsi="標楷體" w:hint="eastAsia"/>
          <w:color w:val="000000" w:themeColor="text1"/>
        </w:rPr>
        <w:t>尚待</w:t>
      </w:r>
      <w:proofErr w:type="gramStart"/>
      <w:r>
        <w:rPr>
          <w:rFonts w:ascii="標楷體" w:eastAsia="標楷體" w:hAnsi="標楷體" w:hint="eastAsia"/>
          <w:color w:val="000000" w:themeColor="text1"/>
        </w:rPr>
        <w:t>研</w:t>
      </w:r>
      <w:proofErr w:type="gramEnd"/>
      <w:r>
        <w:rPr>
          <w:rFonts w:ascii="標楷體" w:eastAsia="標楷體" w:hAnsi="標楷體" w:hint="eastAsia"/>
          <w:color w:val="000000" w:themeColor="text1"/>
        </w:rPr>
        <w:t>謀</w:t>
      </w:r>
      <w:r w:rsidRPr="00030AE7">
        <w:rPr>
          <w:rFonts w:ascii="標楷體" w:eastAsia="標楷體" w:hAnsi="標楷體" w:hint="eastAsia"/>
          <w:color w:val="000000" w:themeColor="text1"/>
        </w:rPr>
        <w:t>改進</w:t>
      </w:r>
      <w:r>
        <w:rPr>
          <w:rFonts w:ascii="標楷體" w:eastAsia="標楷體" w:hAnsi="標楷體" w:hint="eastAsia"/>
          <w:color w:val="000000" w:themeColor="text1"/>
        </w:rPr>
        <w:t>事項</w:t>
      </w:r>
      <w:r w:rsidRPr="00030AE7">
        <w:rPr>
          <w:rFonts w:ascii="標楷體" w:eastAsia="標楷體" w:hAnsi="標楷體" w:hint="eastAsia"/>
          <w:color w:val="000000" w:themeColor="text1"/>
        </w:rPr>
        <w:t>，</w:t>
      </w:r>
      <w:proofErr w:type="gramStart"/>
      <w:r w:rsidRPr="00030AE7">
        <w:rPr>
          <w:rFonts w:ascii="標楷體" w:eastAsia="標楷體" w:hAnsi="標楷體" w:hint="eastAsia"/>
          <w:color w:val="000000" w:themeColor="text1"/>
        </w:rPr>
        <w:t>歸納</w:t>
      </w:r>
      <w:r w:rsidRPr="00030AE7">
        <w:rPr>
          <w:rFonts w:ascii="標楷體" w:eastAsia="標楷體" w:hAnsi="標楷體"/>
          <w:color w:val="000000" w:themeColor="text1"/>
        </w:rPr>
        <w:t>摘述如</w:t>
      </w:r>
      <w:r>
        <w:rPr>
          <w:rFonts w:ascii="標楷體" w:eastAsia="標楷體" w:hAnsi="標楷體" w:hint="eastAsia"/>
          <w:color w:val="000000" w:themeColor="text1"/>
        </w:rPr>
        <w:t>下</w:t>
      </w:r>
      <w:proofErr w:type="gramEnd"/>
      <w:r w:rsidRPr="00030AE7">
        <w:rPr>
          <w:rFonts w:ascii="標楷體" w:eastAsia="標楷體" w:hAnsi="標楷體" w:hint="eastAsia"/>
          <w:color w:val="000000" w:themeColor="text1"/>
        </w:rPr>
        <w:t>：</w:t>
      </w:r>
    </w:p>
    <w:p w14:paraId="1ACA955A" w14:textId="77777777" w:rsidR="00910F6C" w:rsidRPr="00030AE7" w:rsidRDefault="00910F6C" w:rsidP="00910F6C">
      <w:pPr>
        <w:suppressAutoHyphens/>
        <w:overflowPunct w:val="0"/>
        <w:snapToGrid w:val="0"/>
        <w:spacing w:line="480" w:lineRule="exact"/>
        <w:jc w:val="both"/>
        <w:outlineLvl w:val="2"/>
        <w:rPr>
          <w:rFonts w:ascii="標楷體" w:eastAsia="標楷體" w:hAnsi="標楷體"/>
          <w:b/>
          <w:sz w:val="28"/>
          <w:szCs w:val="28"/>
        </w:rPr>
      </w:pPr>
      <w:r w:rsidRPr="00030AE7">
        <w:rPr>
          <w:rFonts w:ascii="標楷體" w:eastAsia="標楷體" w:hAnsi="標楷體"/>
          <w:b/>
          <w:sz w:val="28"/>
          <w:szCs w:val="28"/>
        </w:rPr>
        <w:t>（</w:t>
      </w:r>
      <w:r w:rsidRPr="00030AE7">
        <w:rPr>
          <w:rFonts w:ascii="標楷體" w:eastAsia="標楷體" w:hAnsi="標楷體" w:hint="eastAsia"/>
          <w:b/>
          <w:sz w:val="28"/>
          <w:szCs w:val="28"/>
        </w:rPr>
        <w:t>一</w:t>
      </w:r>
      <w:r w:rsidRPr="00030AE7">
        <w:rPr>
          <w:rFonts w:ascii="標楷體" w:eastAsia="標楷體" w:hAnsi="標楷體"/>
          <w:b/>
          <w:sz w:val="28"/>
          <w:szCs w:val="28"/>
        </w:rPr>
        <w:t>）</w:t>
      </w:r>
      <w:r w:rsidRPr="00030AE7">
        <w:rPr>
          <w:rFonts w:ascii="標楷體" w:eastAsia="標楷體" w:hAnsi="標楷體" w:hint="eastAsia"/>
          <w:b/>
          <w:sz w:val="28"/>
          <w:szCs w:val="28"/>
        </w:rPr>
        <w:t>共同性查核工作重點項目</w:t>
      </w:r>
    </w:p>
    <w:p w14:paraId="68D057D6" w14:textId="4692DF7D" w:rsidR="00910F6C" w:rsidRPr="00030AE7" w:rsidRDefault="00910F6C" w:rsidP="00910F6C">
      <w:pPr>
        <w:overflowPunct w:val="0"/>
        <w:snapToGrid w:val="0"/>
        <w:spacing w:line="480" w:lineRule="exact"/>
        <w:ind w:left="601"/>
        <w:jc w:val="both"/>
        <w:rPr>
          <w:rFonts w:ascii="標楷體" w:eastAsia="標楷體" w:hAnsi="標楷體"/>
          <w:b/>
        </w:rPr>
      </w:pPr>
      <w:r w:rsidRPr="00030AE7">
        <w:rPr>
          <w:rFonts w:ascii="標楷體" w:eastAsia="標楷體" w:hAnsi="標楷體" w:hint="eastAsia"/>
          <w:b/>
        </w:rPr>
        <w:lastRenderedPageBreak/>
        <w:t>1.健康福祉面向</w:t>
      </w:r>
      <w:r>
        <w:rPr>
          <w:rFonts w:ascii="標楷體" w:eastAsia="標楷體" w:hAnsi="標楷體" w:hint="eastAsia"/>
          <w:b/>
        </w:rPr>
        <w:t>（</w:t>
      </w:r>
      <w:r w:rsidRPr="00030AE7">
        <w:rPr>
          <w:rFonts w:ascii="標楷體" w:eastAsia="標楷體" w:hAnsi="標楷體" w:hint="eastAsia"/>
          <w:b/>
        </w:rPr>
        <w:t>核心目標3</w:t>
      </w:r>
      <w:r>
        <w:rPr>
          <w:rFonts w:ascii="標楷體" w:eastAsia="標楷體" w:hAnsi="標楷體" w:hint="eastAsia"/>
          <w:b/>
        </w:rPr>
        <w:t>）</w:t>
      </w:r>
    </w:p>
    <w:p w14:paraId="1BC6AB26" w14:textId="0B949927" w:rsidR="00910F6C" w:rsidRPr="00030AE7" w:rsidRDefault="00910F6C" w:rsidP="00910F6C">
      <w:pPr>
        <w:overflowPunct w:val="0"/>
        <w:snapToGrid w:val="0"/>
        <w:spacing w:line="480" w:lineRule="exact"/>
        <w:ind w:firstLineChars="200" w:firstLine="480"/>
        <w:jc w:val="both"/>
        <w:rPr>
          <w:rFonts w:ascii="標楷體" w:eastAsia="標楷體" w:hAnsi="標楷體"/>
        </w:rPr>
      </w:pPr>
      <w:r w:rsidRPr="00030AE7">
        <w:rPr>
          <w:rFonts w:ascii="標楷體" w:eastAsia="標楷體" w:hAnsi="標楷體" w:hint="eastAsia"/>
        </w:rPr>
        <w:t>健康福祉面向，</w:t>
      </w:r>
      <w:r>
        <w:rPr>
          <w:rFonts w:ascii="標楷體" w:eastAsia="標楷體" w:hAnsi="標楷體" w:hint="eastAsia"/>
        </w:rPr>
        <w:t>涉及</w:t>
      </w:r>
      <w:r w:rsidRPr="00030AE7">
        <w:rPr>
          <w:rFonts w:ascii="標楷體" w:eastAsia="標楷體" w:hAnsi="標楷體" w:hint="eastAsia"/>
        </w:rPr>
        <w:t>核心目標3「確保及促進各年齡層健康生活與福祉」，經本處</w:t>
      </w:r>
      <w:r>
        <w:rPr>
          <w:rFonts w:ascii="標楷體" w:eastAsia="標楷體" w:hAnsi="標楷體" w:hint="eastAsia"/>
        </w:rPr>
        <w:t>加強抽查</w:t>
      </w:r>
      <w:r w:rsidRPr="00030AE7">
        <w:rPr>
          <w:rFonts w:ascii="標楷體" w:eastAsia="標楷體" w:hAnsi="標楷體" w:hint="eastAsia"/>
        </w:rPr>
        <w:t>政府推動毒品防制及健康維護議題，茲將主要查核發現及處理情形，分述如</w:t>
      </w:r>
      <w:r>
        <w:rPr>
          <w:rFonts w:ascii="標楷體" w:eastAsia="標楷體" w:hAnsi="標楷體" w:hint="eastAsia"/>
        </w:rPr>
        <w:t>下</w:t>
      </w:r>
      <w:r w:rsidRPr="00030AE7">
        <w:rPr>
          <w:rFonts w:ascii="標楷體" w:eastAsia="標楷體" w:hAnsi="標楷體" w:hint="eastAsia"/>
        </w:rPr>
        <w:t>：</w:t>
      </w:r>
    </w:p>
    <w:p w14:paraId="2FA094B1" w14:textId="77777777" w:rsidR="00910F6C" w:rsidRDefault="00910F6C" w:rsidP="00910F6C">
      <w:pPr>
        <w:overflowPunct w:val="0"/>
        <w:spacing w:line="480" w:lineRule="exact"/>
        <w:ind w:firstLineChars="205" w:firstLine="492"/>
        <w:jc w:val="both"/>
        <w:rPr>
          <w:rFonts w:ascii="標楷體" w:eastAsia="標楷體" w:hAnsi="標楷體"/>
          <w:b/>
          <w:bCs/>
          <w:kern w:val="0"/>
        </w:rPr>
      </w:pPr>
      <w:r w:rsidRPr="00784728">
        <w:rPr>
          <w:rFonts w:ascii="標楷體" w:eastAsia="標楷體" w:hAnsi="標楷體" w:hint="eastAsia"/>
          <w:b/>
          <w:bCs/>
          <w:kern w:val="0"/>
        </w:rPr>
        <w:t>（1）辦理毒品防制及藥癮個案追蹤輔導，提升藥癮個案管理及醫療處遇效能，惟未依計畫</w:t>
      </w:r>
      <w:proofErr w:type="gramStart"/>
      <w:r w:rsidRPr="00784728">
        <w:rPr>
          <w:rFonts w:ascii="標楷體" w:eastAsia="標楷體" w:hAnsi="標楷體" w:hint="eastAsia"/>
          <w:b/>
          <w:bCs/>
          <w:kern w:val="0"/>
        </w:rPr>
        <w:t>聘足藥</w:t>
      </w:r>
      <w:proofErr w:type="gramEnd"/>
      <w:r w:rsidRPr="00784728">
        <w:rPr>
          <w:rFonts w:ascii="標楷體" w:eastAsia="標楷體" w:hAnsi="標楷體" w:hint="eastAsia"/>
          <w:b/>
          <w:bCs/>
          <w:kern w:val="0"/>
        </w:rPr>
        <w:t>癮個案管理人力，且個案追蹤輔導列管及治療留置率仍待提升，亟待妥</w:t>
      </w:r>
      <w:proofErr w:type="gramStart"/>
      <w:r w:rsidRPr="00784728">
        <w:rPr>
          <w:rFonts w:ascii="標楷體" w:eastAsia="標楷體" w:hAnsi="標楷體" w:hint="eastAsia"/>
          <w:b/>
          <w:bCs/>
          <w:kern w:val="0"/>
        </w:rPr>
        <w:t>謀善策</w:t>
      </w:r>
      <w:proofErr w:type="gramEnd"/>
      <w:r>
        <w:rPr>
          <w:rFonts w:ascii="標楷體" w:eastAsia="標楷體" w:hAnsi="標楷體" w:hint="eastAsia"/>
          <w:b/>
          <w:bCs/>
          <w:kern w:val="0"/>
        </w:rPr>
        <w:t>。</w:t>
      </w:r>
    </w:p>
    <w:p w14:paraId="3E751382" w14:textId="77777777" w:rsidR="00910F6C" w:rsidRDefault="00910F6C" w:rsidP="00910F6C">
      <w:pPr>
        <w:overflowPunct w:val="0"/>
        <w:spacing w:line="480" w:lineRule="exact"/>
        <w:ind w:firstLineChars="205" w:firstLine="492"/>
        <w:jc w:val="both"/>
        <w:rPr>
          <w:rFonts w:ascii="標楷體" w:eastAsia="標楷體" w:hAnsi="標楷體"/>
          <w:b/>
        </w:rPr>
      </w:pPr>
      <w:r w:rsidRPr="00784728">
        <w:rPr>
          <w:rFonts w:ascii="標楷體" w:eastAsia="標楷體" w:hAnsi="標楷體" w:hint="eastAsia"/>
          <w:bCs/>
          <w:kern w:val="0"/>
        </w:rPr>
        <w:t>市政府配合中央反毒政策，於95年成立新北市政府毒品危害防制中心（下稱毒防中心），並</w:t>
      </w:r>
      <w:proofErr w:type="gramStart"/>
      <w:r w:rsidRPr="00784728">
        <w:rPr>
          <w:rFonts w:ascii="標楷體" w:eastAsia="標楷體" w:hAnsi="標楷體" w:hint="eastAsia"/>
          <w:bCs/>
          <w:kern w:val="0"/>
        </w:rPr>
        <w:t>依毒防中心</w:t>
      </w:r>
      <w:proofErr w:type="gramEnd"/>
      <w:r w:rsidRPr="00784728">
        <w:rPr>
          <w:rFonts w:ascii="標楷體" w:eastAsia="標楷體" w:hAnsi="標楷體" w:hint="eastAsia"/>
          <w:bCs/>
          <w:kern w:val="0"/>
        </w:rPr>
        <w:t>設置要點規定，設置綜合規劃組、預防宣導組、保護扶助組、醫療服務組等4組，推動毒品防制工作，其中預防宣導組及醫療服務組由衛生局主責。114年衛生局辦理毒品防制相關業務經費，決算數為1億5,623萬餘元，惟未依計畫</w:t>
      </w:r>
      <w:proofErr w:type="gramStart"/>
      <w:r w:rsidRPr="00784728">
        <w:rPr>
          <w:rFonts w:ascii="標楷體" w:eastAsia="標楷體" w:hAnsi="標楷體" w:hint="eastAsia"/>
          <w:bCs/>
          <w:kern w:val="0"/>
        </w:rPr>
        <w:t>聘足藥</w:t>
      </w:r>
      <w:proofErr w:type="gramEnd"/>
      <w:r w:rsidRPr="00784728">
        <w:rPr>
          <w:rFonts w:ascii="標楷體" w:eastAsia="標楷體" w:hAnsi="標楷體" w:hint="eastAsia"/>
          <w:bCs/>
          <w:kern w:val="0"/>
        </w:rPr>
        <w:t>癮個案管理人力，且聘任率由前3年（111至113年）95.12％、94.12％、95.97％，降至88.75％；截至114年8月底止，</w:t>
      </w:r>
      <w:proofErr w:type="gramStart"/>
      <w:r w:rsidRPr="00784728">
        <w:rPr>
          <w:rFonts w:ascii="標楷體" w:eastAsia="標楷體" w:hAnsi="標楷體" w:hint="eastAsia"/>
          <w:bCs/>
          <w:kern w:val="0"/>
        </w:rPr>
        <w:t>毒防中心</w:t>
      </w:r>
      <w:proofErr w:type="gramEnd"/>
      <w:r w:rsidRPr="00784728">
        <w:rPr>
          <w:rFonts w:ascii="標楷體" w:eastAsia="標楷體" w:hAnsi="標楷體" w:hint="eastAsia"/>
          <w:bCs/>
          <w:kern w:val="0"/>
        </w:rPr>
        <w:t>列管施用毒品繼續輔導個案未結案件中，屬分案後</w:t>
      </w:r>
      <w:proofErr w:type="gramStart"/>
      <w:r w:rsidRPr="00784728">
        <w:rPr>
          <w:rFonts w:ascii="標楷體" w:eastAsia="標楷體" w:hAnsi="標楷體" w:hint="eastAsia"/>
          <w:bCs/>
          <w:kern w:val="0"/>
        </w:rPr>
        <w:t>逾衛福部</w:t>
      </w:r>
      <w:proofErr w:type="gramEnd"/>
      <w:r w:rsidRPr="00784728">
        <w:rPr>
          <w:rFonts w:ascii="標楷體" w:eastAsia="標楷體" w:hAnsi="標楷體" w:hint="eastAsia"/>
          <w:bCs/>
          <w:kern w:val="0"/>
        </w:rPr>
        <w:t>規定期限完成初次評估者計182案，且26案已逾期1至3年不等，遲未完成需求等級評估，另有8案未能與個案聯繫期間</w:t>
      </w:r>
      <w:proofErr w:type="gramStart"/>
      <w:r w:rsidRPr="00784728">
        <w:rPr>
          <w:rFonts w:ascii="標楷體" w:eastAsia="標楷體" w:hAnsi="標楷體" w:hint="eastAsia"/>
          <w:bCs/>
          <w:kern w:val="0"/>
        </w:rPr>
        <w:t>已達暫結案</w:t>
      </w:r>
      <w:proofErr w:type="gramEnd"/>
      <w:r w:rsidRPr="00784728">
        <w:rPr>
          <w:rFonts w:ascii="標楷體" w:eastAsia="標楷體" w:hAnsi="標楷體" w:hint="eastAsia"/>
          <w:bCs/>
          <w:kern w:val="0"/>
        </w:rPr>
        <w:t>標準，未通知警政單位協尋，恐影響個案追蹤管理成效；114年期中（1至6月）</w:t>
      </w:r>
      <w:proofErr w:type="gramStart"/>
      <w:r w:rsidRPr="00784728">
        <w:rPr>
          <w:rFonts w:ascii="標楷體" w:eastAsia="標楷體" w:hAnsi="標楷體" w:hint="eastAsia"/>
          <w:bCs/>
          <w:kern w:val="0"/>
        </w:rPr>
        <w:t>美沙冬維持</w:t>
      </w:r>
      <w:proofErr w:type="gramEnd"/>
      <w:r w:rsidRPr="00784728">
        <w:rPr>
          <w:rFonts w:ascii="標楷體" w:eastAsia="標楷體" w:hAnsi="標楷體" w:hint="eastAsia"/>
          <w:bCs/>
          <w:kern w:val="0"/>
        </w:rPr>
        <w:t>治療新收個案持續治療滿6個月之留置率，較113年期中留置率及期末留置率下降，且未</w:t>
      </w:r>
      <w:proofErr w:type="gramStart"/>
      <w:r w:rsidRPr="00784728">
        <w:rPr>
          <w:rFonts w:ascii="標楷體" w:eastAsia="標楷體" w:hAnsi="標楷體" w:hint="eastAsia"/>
          <w:bCs/>
          <w:kern w:val="0"/>
        </w:rPr>
        <w:t>達衛福部訂</w:t>
      </w:r>
      <w:proofErr w:type="gramEnd"/>
      <w:r w:rsidRPr="00784728">
        <w:rPr>
          <w:rFonts w:ascii="標楷體" w:eastAsia="標楷體" w:hAnsi="標楷體" w:hint="eastAsia"/>
          <w:bCs/>
          <w:kern w:val="0"/>
        </w:rPr>
        <w:t>定65％以上之目標值，另114年期中</w:t>
      </w:r>
      <w:proofErr w:type="gramStart"/>
      <w:r w:rsidRPr="00784728">
        <w:rPr>
          <w:rFonts w:ascii="標楷體" w:eastAsia="標楷體" w:hAnsi="標楷體" w:hint="eastAsia"/>
          <w:bCs/>
          <w:kern w:val="0"/>
        </w:rPr>
        <w:t>美沙冬維持</w:t>
      </w:r>
      <w:proofErr w:type="gramEnd"/>
      <w:r w:rsidRPr="00784728">
        <w:rPr>
          <w:rFonts w:ascii="標楷體" w:eastAsia="標楷體" w:hAnsi="標楷體" w:hint="eastAsia"/>
          <w:bCs/>
          <w:kern w:val="0"/>
        </w:rPr>
        <w:t>治療服藥平均出席率雖較113年期末平均出席率增加，惟提供維持治療機構中，以新北市立聯合醫院（板橋院區）之服藥出席率最低（76.98％），且其服藥出席率已連續3期低於平均值並逐期降低等情事，經函請檢討改善。（詳乙－</w:t>
      </w:r>
      <w:r>
        <w:rPr>
          <w:rFonts w:ascii="標楷體" w:eastAsia="標楷體" w:hAnsi="標楷體" w:hint="eastAsia"/>
          <w:bCs/>
          <w:kern w:val="0"/>
        </w:rPr>
        <w:t>9</w:t>
      </w:r>
      <w:r>
        <w:rPr>
          <w:rFonts w:ascii="標楷體" w:eastAsia="標楷體" w:hAnsi="標楷體"/>
          <w:bCs/>
          <w:kern w:val="0"/>
        </w:rPr>
        <w:t>9</w:t>
      </w:r>
      <w:r w:rsidRPr="00784728">
        <w:rPr>
          <w:rFonts w:ascii="標楷體" w:eastAsia="標楷體" w:hAnsi="標楷體" w:hint="eastAsia"/>
          <w:bCs/>
          <w:kern w:val="0"/>
        </w:rPr>
        <w:t>頁）</w:t>
      </w:r>
    </w:p>
    <w:p w14:paraId="2C7A2776" w14:textId="77777777" w:rsidR="00910F6C" w:rsidRPr="00030AE7" w:rsidRDefault="00910F6C" w:rsidP="00910F6C">
      <w:pPr>
        <w:overflowPunct w:val="0"/>
        <w:snapToGrid w:val="0"/>
        <w:spacing w:line="496" w:lineRule="exact"/>
        <w:ind w:firstLineChars="200" w:firstLine="480"/>
        <w:jc w:val="both"/>
        <w:rPr>
          <w:rFonts w:ascii="標楷體" w:eastAsia="標楷體" w:hAnsi="標楷體"/>
          <w:b/>
          <w:bCs/>
          <w:color w:val="000000" w:themeColor="text1"/>
        </w:rPr>
      </w:pPr>
      <w:r w:rsidRPr="00030AE7">
        <w:rPr>
          <w:rFonts w:ascii="標楷體" w:eastAsia="標楷體" w:hAnsi="標楷體"/>
          <w:b/>
        </w:rPr>
        <w:t>（</w:t>
      </w:r>
      <w:r>
        <w:rPr>
          <w:rFonts w:ascii="標楷體" w:eastAsia="標楷體" w:hAnsi="標楷體"/>
          <w:b/>
        </w:rPr>
        <w:t>2</w:t>
      </w:r>
      <w:r w:rsidRPr="00030AE7">
        <w:rPr>
          <w:rFonts w:ascii="標楷體" w:eastAsia="標楷體" w:hAnsi="標楷體"/>
          <w:b/>
        </w:rPr>
        <w:t>）</w:t>
      </w:r>
      <w:r w:rsidRPr="00030AE7">
        <w:rPr>
          <w:rFonts w:ascii="標楷體" w:eastAsia="標楷體" w:hAnsi="標楷體" w:cs="Arial" w:hint="eastAsia"/>
          <w:b/>
          <w:bCs/>
          <w:color w:val="000000" w:themeColor="text1"/>
          <w:shd w:val="clear" w:color="auto" w:fill="FFFFFF"/>
        </w:rPr>
        <w:t>持續辦理心肺復甦術急救教育宣導，強化民眾急救處置能力，惟宣導執行成果集中於學校場域，且宣導活動執行成果衡量指標難以呈現宣導實效，有待</w:t>
      </w:r>
      <w:proofErr w:type="gramStart"/>
      <w:r w:rsidRPr="00030AE7">
        <w:rPr>
          <w:rFonts w:ascii="標楷體" w:eastAsia="標楷體" w:hAnsi="標楷體" w:cs="Arial" w:hint="eastAsia"/>
          <w:b/>
          <w:bCs/>
          <w:color w:val="000000" w:themeColor="text1"/>
          <w:shd w:val="clear" w:color="auto" w:fill="FFFFFF"/>
        </w:rPr>
        <w:t>研</w:t>
      </w:r>
      <w:proofErr w:type="gramEnd"/>
      <w:r w:rsidRPr="00030AE7">
        <w:rPr>
          <w:rFonts w:ascii="標楷體" w:eastAsia="標楷體" w:hAnsi="標楷體" w:cs="Arial" w:hint="eastAsia"/>
          <w:b/>
          <w:bCs/>
          <w:color w:val="000000" w:themeColor="text1"/>
          <w:shd w:val="clear" w:color="auto" w:fill="FFFFFF"/>
        </w:rPr>
        <w:t>謀改善</w:t>
      </w:r>
      <w:r w:rsidRPr="00030AE7">
        <w:rPr>
          <w:rFonts w:ascii="標楷體" w:eastAsia="標楷體" w:hAnsi="標楷體" w:cs="Arial"/>
          <w:b/>
          <w:bCs/>
          <w:color w:val="000000" w:themeColor="text1"/>
          <w:shd w:val="clear" w:color="auto" w:fill="FFFFFF"/>
        </w:rPr>
        <w:t>。</w:t>
      </w:r>
    </w:p>
    <w:p w14:paraId="6548AD69" w14:textId="77777777" w:rsidR="00910F6C" w:rsidRPr="00030AE7" w:rsidRDefault="00910F6C" w:rsidP="00910F6C">
      <w:pPr>
        <w:overflowPunct w:val="0"/>
        <w:snapToGrid w:val="0"/>
        <w:spacing w:line="480" w:lineRule="exact"/>
        <w:ind w:firstLineChars="195" w:firstLine="468"/>
        <w:jc w:val="both"/>
        <w:rPr>
          <w:rFonts w:ascii="標楷體" w:eastAsia="標楷體" w:hAnsi="標楷體"/>
          <w:color w:val="000000" w:themeColor="text1"/>
        </w:rPr>
      </w:pPr>
      <w:r w:rsidRPr="00030AE7">
        <w:rPr>
          <w:rFonts w:ascii="標楷體" w:eastAsia="標楷體" w:hAnsi="標楷體" w:hint="eastAsia"/>
          <w:color w:val="000000" w:themeColor="text1"/>
        </w:rPr>
        <w:t>消防局為提升到院前心肺功能停止患者存活率及強化民眾急救處置能力，持續辦理全民心肺復甦術（下稱CPR）及自動體外心臟電擊</w:t>
      </w:r>
      <w:proofErr w:type="gramStart"/>
      <w:r w:rsidRPr="00030AE7">
        <w:rPr>
          <w:rFonts w:ascii="標楷體" w:eastAsia="標楷體" w:hAnsi="標楷體" w:hint="eastAsia"/>
          <w:color w:val="000000" w:themeColor="text1"/>
        </w:rPr>
        <w:t>去顫器</w:t>
      </w:r>
      <w:proofErr w:type="gramEnd"/>
      <w:r w:rsidRPr="00030AE7">
        <w:rPr>
          <w:rFonts w:ascii="標楷體" w:eastAsia="標楷體" w:hAnsi="標楷體" w:hint="eastAsia"/>
          <w:color w:val="000000" w:themeColor="text1"/>
        </w:rPr>
        <w:t>（下稱AED）之急救教育宣導，並訂定辦理全民CPR暨AED急救教育宣導實施計畫，由消防局各救災救護大隊（下稱大隊）針對各機關團體、公司行號、學校及社區里民，透過CPR、AED講解及實作演練，推廣急救知識及技能，</w:t>
      </w:r>
      <w:proofErr w:type="gramStart"/>
      <w:r w:rsidRPr="00030AE7">
        <w:rPr>
          <w:rFonts w:ascii="標楷體" w:eastAsia="標楷體" w:hAnsi="標楷體" w:hint="eastAsia"/>
          <w:color w:val="000000" w:themeColor="text1"/>
        </w:rPr>
        <w:t>114</w:t>
      </w:r>
      <w:proofErr w:type="gramEnd"/>
      <w:r w:rsidRPr="00030AE7">
        <w:rPr>
          <w:rFonts w:ascii="標楷體" w:eastAsia="標楷體" w:hAnsi="標楷體" w:hint="eastAsia"/>
          <w:color w:val="000000" w:themeColor="text1"/>
        </w:rPr>
        <w:t>年度宣導目標總人數為15萬人。114年截至8月底止，辦理宣導場次共計646場次，宣導人數達13萬餘人（占年度預計人數92.62％），惟多數大隊執行成果集中於學校場域，部分學校之宣導活動，因配合學校僅1小時之宣導時間需求，且於教官1人並</w:t>
      </w:r>
      <w:proofErr w:type="gramStart"/>
      <w:r w:rsidRPr="00030AE7">
        <w:rPr>
          <w:rFonts w:ascii="標楷體" w:eastAsia="標楷體" w:hAnsi="標楷體" w:hint="eastAsia"/>
          <w:color w:val="000000" w:themeColor="text1"/>
        </w:rPr>
        <w:t>採</w:t>
      </w:r>
      <w:proofErr w:type="gramEnd"/>
      <w:r w:rsidRPr="00030AE7">
        <w:rPr>
          <w:rFonts w:ascii="標楷體" w:eastAsia="標楷體" w:hAnsi="標楷體" w:hint="eastAsia"/>
          <w:color w:val="000000" w:themeColor="text1"/>
        </w:rPr>
        <w:t>學生集中體育館或操場方式辦理，在宣導時間短且參與人數眾多情形下，參與實作人數有限，影響教學效果；</w:t>
      </w:r>
      <w:r>
        <w:rPr>
          <w:rFonts w:ascii="標楷體" w:eastAsia="標楷體" w:hAnsi="標楷體" w:hint="eastAsia"/>
          <w:color w:val="000000" w:themeColor="text1"/>
        </w:rPr>
        <w:t>又</w:t>
      </w:r>
      <w:r w:rsidRPr="00030AE7">
        <w:rPr>
          <w:rFonts w:ascii="標楷體" w:eastAsia="標楷體" w:hAnsi="標楷體" w:hint="eastAsia"/>
          <w:color w:val="000000" w:themeColor="text1"/>
        </w:rPr>
        <w:t>消防局辦理CPR及AED急救教育宣導，係以宣導人數作為執行成果之衡量指標，惟該衡量方式僅能反映宣導活動觸</w:t>
      </w:r>
      <w:r w:rsidRPr="00030AE7">
        <w:rPr>
          <w:rFonts w:ascii="標楷體" w:eastAsia="標楷體" w:hAnsi="標楷體" w:hint="eastAsia"/>
          <w:color w:val="000000" w:themeColor="text1"/>
        </w:rPr>
        <w:lastRenderedPageBreak/>
        <w:t>及</w:t>
      </w:r>
      <w:proofErr w:type="gramStart"/>
      <w:r w:rsidRPr="00030AE7">
        <w:rPr>
          <w:rFonts w:ascii="標楷體" w:eastAsia="標楷體" w:hAnsi="標楷體" w:hint="eastAsia"/>
          <w:color w:val="000000" w:themeColor="text1"/>
        </w:rPr>
        <w:t>人次，</w:t>
      </w:r>
      <w:proofErr w:type="gramEnd"/>
      <w:r w:rsidRPr="00030AE7">
        <w:rPr>
          <w:rFonts w:ascii="標楷體" w:eastAsia="標楷體" w:hAnsi="標楷體" w:hint="eastAsia"/>
          <w:color w:val="000000" w:themeColor="text1"/>
        </w:rPr>
        <w:t>無法衡量急救教育宣導實質成效等情事，經函請檢討改善。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4</w:t>
      </w:r>
      <w:r>
        <w:rPr>
          <w:rFonts w:ascii="標楷體" w:eastAsia="標楷體" w:hAnsi="標楷體"/>
          <w:color w:val="000000" w:themeColor="text1"/>
        </w:rPr>
        <w:t>9</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3031834A" w14:textId="77777777" w:rsidR="00910F6C" w:rsidRPr="005355B4" w:rsidRDefault="00910F6C" w:rsidP="00910F6C">
      <w:pPr>
        <w:overflowPunct w:val="0"/>
        <w:snapToGrid w:val="0"/>
        <w:spacing w:line="480" w:lineRule="exact"/>
        <w:ind w:firstLineChars="200" w:firstLine="480"/>
        <w:jc w:val="both"/>
        <w:rPr>
          <w:rFonts w:ascii="標楷體" w:eastAsia="標楷體" w:hAnsi="標楷體"/>
          <w:b/>
          <w:bCs/>
          <w:color w:val="000000" w:themeColor="text1"/>
        </w:rPr>
      </w:pPr>
      <w:r w:rsidRPr="00030AE7">
        <w:rPr>
          <w:rFonts w:ascii="標楷體" w:eastAsia="標楷體" w:hAnsi="標楷體"/>
          <w:b/>
        </w:rPr>
        <w:t>（</w:t>
      </w:r>
      <w:r>
        <w:rPr>
          <w:rFonts w:ascii="標楷體" w:eastAsia="標楷體" w:hAnsi="標楷體"/>
          <w:b/>
        </w:rPr>
        <w:t>3</w:t>
      </w:r>
      <w:r w:rsidRPr="00030AE7">
        <w:rPr>
          <w:rFonts w:ascii="標楷體" w:eastAsia="標楷體" w:hAnsi="標楷體"/>
          <w:b/>
        </w:rPr>
        <w:t>）</w:t>
      </w:r>
      <w:r w:rsidRPr="00831E9E">
        <w:rPr>
          <w:rFonts w:ascii="標楷體" w:eastAsia="標楷體" w:hAnsi="標楷體" w:cs="Arial" w:hint="eastAsia"/>
          <w:b/>
          <w:bCs/>
          <w:color w:val="000000" w:themeColor="text1"/>
          <w:shd w:val="clear" w:color="auto" w:fill="FFFFFF"/>
        </w:rPr>
        <w:t>持續辦理公有零售市場營運管理業務，惟有部分公有零售市場設置自動體外心臟電擊</w:t>
      </w:r>
      <w:proofErr w:type="gramStart"/>
      <w:r w:rsidRPr="00831E9E">
        <w:rPr>
          <w:rFonts w:ascii="標楷體" w:eastAsia="標楷體" w:hAnsi="標楷體" w:cs="Arial" w:hint="eastAsia"/>
          <w:b/>
          <w:bCs/>
          <w:color w:val="000000" w:themeColor="text1"/>
          <w:shd w:val="clear" w:color="auto" w:fill="FFFFFF"/>
        </w:rPr>
        <w:t>去顫器設備</w:t>
      </w:r>
      <w:proofErr w:type="gramEnd"/>
      <w:r w:rsidRPr="00831E9E">
        <w:rPr>
          <w:rFonts w:ascii="標楷體" w:eastAsia="標楷體" w:hAnsi="標楷體" w:cs="Arial" w:hint="eastAsia"/>
          <w:b/>
          <w:bCs/>
          <w:color w:val="000000" w:themeColor="text1"/>
          <w:shd w:val="clear" w:color="auto" w:fill="FFFFFF"/>
        </w:rPr>
        <w:t>已逾耐用年限，及未定期檢查並更新資料，亟待</w:t>
      </w:r>
      <w:proofErr w:type="gramStart"/>
      <w:r w:rsidRPr="00831E9E">
        <w:rPr>
          <w:rFonts w:ascii="標楷體" w:eastAsia="標楷體" w:hAnsi="標楷體" w:cs="Arial" w:hint="eastAsia"/>
          <w:b/>
          <w:bCs/>
          <w:color w:val="000000" w:themeColor="text1"/>
          <w:shd w:val="clear" w:color="auto" w:fill="FFFFFF"/>
        </w:rPr>
        <w:t>研</w:t>
      </w:r>
      <w:proofErr w:type="gramEnd"/>
      <w:r w:rsidRPr="00831E9E">
        <w:rPr>
          <w:rFonts w:ascii="標楷體" w:eastAsia="標楷體" w:hAnsi="標楷體" w:cs="Arial" w:hint="eastAsia"/>
          <w:b/>
          <w:bCs/>
          <w:color w:val="000000" w:themeColor="text1"/>
          <w:shd w:val="clear" w:color="auto" w:fill="FFFFFF"/>
        </w:rPr>
        <w:t>謀改善</w:t>
      </w:r>
      <w:r w:rsidRPr="00831E9E">
        <w:rPr>
          <w:rFonts w:ascii="標楷體" w:eastAsia="標楷體" w:hAnsi="標楷體" w:cs="Arial"/>
          <w:b/>
          <w:bCs/>
          <w:color w:val="000000" w:themeColor="text1"/>
          <w:shd w:val="clear" w:color="auto" w:fill="FFFFFF"/>
        </w:rPr>
        <w:t>。</w:t>
      </w:r>
    </w:p>
    <w:p w14:paraId="7686882B" w14:textId="77777777" w:rsidR="00910F6C" w:rsidRPr="00030AE7" w:rsidRDefault="00910F6C" w:rsidP="00910F6C">
      <w:pPr>
        <w:overflowPunct w:val="0"/>
        <w:snapToGrid w:val="0"/>
        <w:spacing w:line="480" w:lineRule="exact"/>
        <w:ind w:firstLineChars="195" w:firstLine="468"/>
        <w:jc w:val="both"/>
        <w:rPr>
          <w:rFonts w:ascii="標楷體" w:eastAsia="標楷體" w:hAnsi="標楷體"/>
          <w:color w:val="000000" w:themeColor="text1"/>
        </w:rPr>
      </w:pPr>
      <w:r w:rsidRPr="000C3C17">
        <w:rPr>
          <w:rFonts w:ascii="標楷體" w:eastAsia="標楷體" w:hAnsi="標楷體" w:hint="eastAsia"/>
          <w:color w:val="000000" w:themeColor="text1"/>
        </w:rPr>
        <w:t>市場處為提供市場內攤商及民眾安全之購物環境，依規定設置AED，自113年起</w:t>
      </w:r>
      <w:proofErr w:type="gramStart"/>
      <w:r w:rsidRPr="000C3C17">
        <w:rPr>
          <w:rFonts w:ascii="標楷體" w:eastAsia="標楷體" w:hAnsi="標楷體" w:hint="eastAsia"/>
          <w:color w:val="000000" w:themeColor="text1"/>
        </w:rPr>
        <w:t>採</w:t>
      </w:r>
      <w:proofErr w:type="gramEnd"/>
      <w:r w:rsidRPr="000C3C17">
        <w:rPr>
          <w:rFonts w:ascii="標楷體" w:eastAsia="標楷體" w:hAnsi="標楷體" w:hint="eastAsia"/>
          <w:color w:val="000000" w:themeColor="text1"/>
        </w:rPr>
        <w:t>向廠商租賃設備方式於公有零售市場或攤販臨時集中場設置AED，截至114年9月底止，計有48處市場設置AED，其中自行購置3</w:t>
      </w:r>
      <w:proofErr w:type="gramStart"/>
      <w:r w:rsidRPr="000C3C17">
        <w:rPr>
          <w:rFonts w:ascii="標楷體" w:eastAsia="標楷體" w:hAnsi="標楷體" w:hint="eastAsia"/>
          <w:color w:val="000000" w:themeColor="text1"/>
        </w:rPr>
        <w:t>臺</w:t>
      </w:r>
      <w:proofErr w:type="gramEnd"/>
      <w:r w:rsidRPr="000C3C17">
        <w:rPr>
          <w:rFonts w:ascii="標楷體" w:eastAsia="標楷體" w:hAnsi="標楷體" w:hint="eastAsia"/>
          <w:color w:val="000000" w:themeColor="text1"/>
        </w:rPr>
        <w:t>、租賃36</w:t>
      </w:r>
      <w:proofErr w:type="gramStart"/>
      <w:r w:rsidRPr="000C3C17">
        <w:rPr>
          <w:rFonts w:ascii="標楷體" w:eastAsia="標楷體" w:hAnsi="標楷體" w:hint="eastAsia"/>
          <w:color w:val="000000" w:themeColor="text1"/>
        </w:rPr>
        <w:t>臺</w:t>
      </w:r>
      <w:proofErr w:type="gramEnd"/>
      <w:r w:rsidRPr="000C3C17">
        <w:rPr>
          <w:rFonts w:ascii="標楷體" w:eastAsia="標楷體" w:hAnsi="標楷體" w:hint="eastAsia"/>
          <w:color w:val="000000" w:themeColor="text1"/>
        </w:rPr>
        <w:t>，及由委外營運公有營運市場廠商提供9</w:t>
      </w:r>
      <w:proofErr w:type="gramStart"/>
      <w:r w:rsidRPr="000C3C17">
        <w:rPr>
          <w:rFonts w:ascii="標楷體" w:eastAsia="標楷體" w:hAnsi="標楷體" w:hint="eastAsia"/>
          <w:color w:val="000000" w:themeColor="text1"/>
        </w:rPr>
        <w:t>臺</w:t>
      </w:r>
      <w:proofErr w:type="gramEnd"/>
      <w:r w:rsidRPr="000C3C17">
        <w:rPr>
          <w:rFonts w:ascii="標楷體" w:eastAsia="標楷體" w:hAnsi="標楷體" w:hint="eastAsia"/>
          <w:color w:val="000000" w:themeColor="text1"/>
        </w:rPr>
        <w:t>，有助民眾發生意外時緊急應變，提升急救成功率。</w:t>
      </w:r>
      <w:proofErr w:type="gramStart"/>
      <w:r>
        <w:rPr>
          <w:rFonts w:ascii="標楷體" w:eastAsia="標楷體" w:hAnsi="標楷體" w:hint="eastAsia"/>
          <w:color w:val="000000" w:themeColor="text1"/>
        </w:rPr>
        <w:t>惟</w:t>
      </w:r>
      <w:r w:rsidRPr="000C3C17">
        <w:rPr>
          <w:rFonts w:ascii="標楷體" w:eastAsia="標楷體" w:hAnsi="標楷體" w:hint="eastAsia"/>
          <w:color w:val="000000" w:themeColor="text1"/>
        </w:rPr>
        <w:t>委外</w:t>
      </w:r>
      <w:proofErr w:type="gramEnd"/>
      <w:r w:rsidRPr="000C3C17">
        <w:rPr>
          <w:rFonts w:ascii="標楷體" w:eastAsia="標楷體" w:hAnsi="標楷體" w:hint="eastAsia"/>
          <w:color w:val="000000" w:themeColor="text1"/>
        </w:rPr>
        <w:t>營運公有零售市場廠商未將AED設備資料登錄中央主管機關指定網站，且經本處於114年9月間就地查核發現板橋區黃石公有零售市場、土城區土城市場及頂埔市場、中和區和平街攤販臨時集中場等4處市場，平面圖未標示AED設備位置，核與規定未合，且不利急救使用；</w:t>
      </w:r>
      <w:r>
        <w:rPr>
          <w:rFonts w:ascii="標楷體" w:eastAsia="標楷體" w:hAnsi="標楷體" w:hint="eastAsia"/>
          <w:color w:val="000000" w:themeColor="text1"/>
        </w:rPr>
        <w:t>另</w:t>
      </w:r>
      <w:r w:rsidRPr="000C3C17">
        <w:rPr>
          <w:rFonts w:ascii="標楷體" w:eastAsia="標楷體" w:hAnsi="標楷體" w:hint="eastAsia"/>
          <w:color w:val="000000" w:themeColor="text1"/>
        </w:rPr>
        <w:t>自103年起至109年間陸續採購AED設備計39</w:t>
      </w:r>
      <w:proofErr w:type="gramStart"/>
      <w:r w:rsidRPr="000C3C17">
        <w:rPr>
          <w:rFonts w:ascii="標楷體" w:eastAsia="標楷體" w:hAnsi="標楷體" w:hint="eastAsia"/>
          <w:color w:val="000000" w:themeColor="text1"/>
        </w:rPr>
        <w:t>臺</w:t>
      </w:r>
      <w:proofErr w:type="gramEnd"/>
      <w:r w:rsidRPr="000C3C17">
        <w:rPr>
          <w:rFonts w:ascii="標楷體" w:eastAsia="標楷體" w:hAnsi="標楷體" w:hint="eastAsia"/>
          <w:color w:val="000000" w:themeColor="text1"/>
        </w:rPr>
        <w:t>、金額162萬餘元，設置於自行經營管理之公有零售市場，截至114年9月底止皆逾耐用年限，且未依規定辦理設備檢查及更新管理人異動資料，影響AED設備設置成效等情事，經函請</w:t>
      </w:r>
      <w:proofErr w:type="gramStart"/>
      <w:r w:rsidRPr="000C3C17">
        <w:rPr>
          <w:rFonts w:ascii="標楷體" w:eastAsia="標楷體" w:hAnsi="標楷體" w:hint="eastAsia"/>
          <w:color w:val="000000" w:themeColor="text1"/>
        </w:rPr>
        <w:t>研</w:t>
      </w:r>
      <w:proofErr w:type="gramEnd"/>
      <w:r w:rsidRPr="000C3C17">
        <w:rPr>
          <w:rFonts w:ascii="標楷體" w:eastAsia="標楷體" w:hAnsi="標楷體" w:hint="eastAsia"/>
          <w:color w:val="000000" w:themeColor="text1"/>
        </w:rPr>
        <w:t>謀改善。</w:t>
      </w:r>
      <w:r w:rsidRPr="0053279B">
        <w:rPr>
          <w:rFonts w:ascii="標楷體" w:eastAsia="標楷體" w:hAnsi="標楷體" w:hint="eastAsia"/>
          <w:color w:val="000000" w:themeColor="text1"/>
        </w:rPr>
        <w:t>(</w:t>
      </w:r>
      <w:proofErr w:type="gramStart"/>
      <w:r w:rsidRPr="0053279B">
        <w:rPr>
          <w:rFonts w:ascii="標楷體" w:eastAsia="標楷體" w:hAnsi="標楷體" w:hint="eastAsia"/>
          <w:color w:val="000000" w:themeColor="text1"/>
        </w:rPr>
        <w:t>詳乙</w:t>
      </w:r>
      <w:r w:rsidRPr="0053279B">
        <w:rPr>
          <w:rFonts w:ascii="標楷體" w:eastAsia="標楷體" w:hAnsi="標楷體"/>
          <w:color w:val="000000" w:themeColor="text1"/>
        </w:rPr>
        <w:t>－</w:t>
      </w:r>
      <w:proofErr w:type="gramEnd"/>
      <w:r>
        <w:rPr>
          <w:rFonts w:ascii="標楷體" w:eastAsia="標楷體" w:hAnsi="標楷體" w:hint="eastAsia"/>
          <w:color w:val="000000" w:themeColor="text1"/>
        </w:rPr>
        <w:t>8</w:t>
      </w:r>
      <w:r>
        <w:rPr>
          <w:rFonts w:ascii="標楷體" w:eastAsia="標楷體" w:hAnsi="標楷體"/>
          <w:color w:val="000000" w:themeColor="text1"/>
        </w:rPr>
        <w:t>8</w:t>
      </w:r>
      <w:r w:rsidRPr="0053279B">
        <w:rPr>
          <w:rFonts w:ascii="標楷體" w:eastAsia="標楷體" w:hAnsi="標楷體" w:hint="eastAsia"/>
          <w:color w:val="000000" w:themeColor="text1"/>
        </w:rPr>
        <w:t>頁)</w:t>
      </w:r>
    </w:p>
    <w:p w14:paraId="2222D51B" w14:textId="77777777" w:rsidR="00910F6C" w:rsidRPr="00030AE7" w:rsidRDefault="00910F6C" w:rsidP="00910F6C">
      <w:pPr>
        <w:overflowPunct w:val="0"/>
        <w:snapToGrid w:val="0"/>
        <w:spacing w:line="480" w:lineRule="exact"/>
        <w:ind w:firstLineChars="200" w:firstLine="480"/>
        <w:jc w:val="both"/>
        <w:rPr>
          <w:rFonts w:ascii="標楷體" w:eastAsia="標楷體" w:hAnsi="標楷體"/>
          <w:b/>
          <w:bCs/>
          <w:color w:val="000000" w:themeColor="text1"/>
        </w:rPr>
      </w:pPr>
      <w:r w:rsidRPr="00030AE7">
        <w:rPr>
          <w:rFonts w:ascii="標楷體" w:eastAsia="標楷體" w:hAnsi="標楷體"/>
          <w:b/>
        </w:rPr>
        <w:t>（</w:t>
      </w:r>
      <w:r>
        <w:rPr>
          <w:rFonts w:ascii="標楷體" w:eastAsia="標楷體" w:hAnsi="標楷體"/>
          <w:b/>
        </w:rPr>
        <w:t>4</w:t>
      </w:r>
      <w:r w:rsidRPr="00030AE7">
        <w:rPr>
          <w:rFonts w:ascii="標楷體" w:eastAsia="標楷體" w:hAnsi="標楷體"/>
          <w:b/>
        </w:rPr>
        <w:t>）</w:t>
      </w:r>
      <w:r w:rsidRPr="00831E9E">
        <w:rPr>
          <w:rFonts w:ascii="標楷體" w:eastAsia="標楷體" w:hAnsi="標楷體" w:cs="Arial" w:hint="eastAsia"/>
          <w:b/>
          <w:bCs/>
          <w:color w:val="000000" w:themeColor="text1"/>
          <w:shd w:val="clear" w:color="auto" w:fill="FFFFFF"/>
        </w:rPr>
        <w:t>衛生所提供基層醫療及藥事服務，提升病人就醫及用藥安全，惟部分衛生所未落實辦理藥品盤點作業，或藥品銷毀程序欠妥，又藥品採購</w:t>
      </w:r>
      <w:proofErr w:type="gramStart"/>
      <w:r w:rsidRPr="00831E9E">
        <w:rPr>
          <w:rFonts w:ascii="標楷體" w:eastAsia="標楷體" w:hAnsi="標楷體" w:cs="Arial" w:hint="eastAsia"/>
          <w:b/>
          <w:bCs/>
          <w:color w:val="000000" w:themeColor="text1"/>
          <w:shd w:val="clear" w:color="auto" w:fill="FFFFFF"/>
        </w:rPr>
        <w:t>控管尚欠</w:t>
      </w:r>
      <w:proofErr w:type="gramEnd"/>
      <w:r w:rsidRPr="00831E9E">
        <w:rPr>
          <w:rFonts w:ascii="標楷體" w:eastAsia="標楷體" w:hAnsi="標楷體" w:cs="Arial" w:hint="eastAsia"/>
          <w:b/>
          <w:bCs/>
          <w:color w:val="000000" w:themeColor="text1"/>
          <w:shd w:val="clear" w:color="auto" w:fill="FFFFFF"/>
        </w:rPr>
        <w:t>周延，且存在藥師人力缺口問題，亟待檢討改善</w:t>
      </w:r>
      <w:r w:rsidRPr="00030AE7">
        <w:rPr>
          <w:rFonts w:ascii="標楷體" w:eastAsia="標楷體" w:hAnsi="標楷體" w:cs="Arial"/>
          <w:b/>
          <w:bCs/>
          <w:color w:val="000000" w:themeColor="text1"/>
          <w:shd w:val="clear" w:color="auto" w:fill="FFFFFF"/>
        </w:rPr>
        <w:t>。</w:t>
      </w:r>
    </w:p>
    <w:p w14:paraId="2D562D79" w14:textId="77777777" w:rsidR="00910F6C" w:rsidRPr="00030AE7" w:rsidRDefault="00910F6C" w:rsidP="00910F6C">
      <w:pPr>
        <w:overflowPunct w:val="0"/>
        <w:snapToGrid w:val="0"/>
        <w:spacing w:line="480" w:lineRule="exact"/>
        <w:ind w:firstLineChars="200" w:firstLine="480"/>
        <w:jc w:val="both"/>
        <w:rPr>
          <w:rFonts w:ascii="標楷體" w:eastAsia="標楷體" w:hAnsi="標楷體"/>
          <w:b/>
        </w:rPr>
      </w:pPr>
      <w:r w:rsidRPr="00831E9E">
        <w:rPr>
          <w:rFonts w:ascii="標楷體" w:eastAsia="標楷體" w:hAnsi="標楷體" w:hint="eastAsia"/>
          <w:color w:val="000000" w:themeColor="text1"/>
        </w:rPr>
        <w:t>衛生局為提升病人就醫暨用藥安全，訂定衛生所用藥採購管理原則。又依新北市各衛生所組織規程及29區衛生所編制表，除11區衛生所有編制藥師員額提供藥事服務外，餘18區衛生所係以處方</w:t>
      </w:r>
      <w:proofErr w:type="gramStart"/>
      <w:r w:rsidRPr="00831E9E">
        <w:rPr>
          <w:rFonts w:ascii="標楷體" w:eastAsia="標楷體" w:hAnsi="標楷體" w:hint="eastAsia"/>
          <w:color w:val="000000" w:themeColor="text1"/>
        </w:rPr>
        <w:t>箋</w:t>
      </w:r>
      <w:proofErr w:type="gramEnd"/>
      <w:r w:rsidRPr="00831E9E">
        <w:rPr>
          <w:rFonts w:ascii="標楷體" w:eastAsia="標楷體" w:hAnsi="標楷體" w:hint="eastAsia"/>
          <w:color w:val="000000" w:themeColor="text1"/>
        </w:rPr>
        <w:t>釋出方式提供民眾至合法藥局領取藥品</w:t>
      </w:r>
      <w:r>
        <w:rPr>
          <w:rFonts w:ascii="標楷體" w:eastAsia="標楷體" w:hAnsi="標楷體" w:hint="eastAsia"/>
          <w:color w:val="000000" w:themeColor="text1"/>
        </w:rPr>
        <w:t>。</w:t>
      </w:r>
      <w:r w:rsidRPr="00831E9E">
        <w:rPr>
          <w:rFonts w:ascii="標楷體" w:eastAsia="標楷體" w:hAnsi="標楷體" w:hint="eastAsia"/>
          <w:color w:val="000000" w:themeColor="text1"/>
        </w:rPr>
        <w:t>經查新北市烏來區、貢寮區、平溪區等3家衛生所藥品管理及藥師配置情形，部分衛生所辦理藥品盤點，盤點清冊未列管藥品有效日期，或辦理逾期藥品銷毀，未製作藥品銷毀清冊及記錄藥品處理結果，藥品管理及銷毀機制未</w:t>
      </w:r>
      <w:proofErr w:type="gramStart"/>
      <w:r w:rsidRPr="00831E9E">
        <w:rPr>
          <w:rFonts w:ascii="標楷體" w:eastAsia="標楷體" w:hAnsi="標楷體" w:hint="eastAsia"/>
          <w:color w:val="000000" w:themeColor="text1"/>
        </w:rPr>
        <w:t>臻</w:t>
      </w:r>
      <w:proofErr w:type="gramEnd"/>
      <w:r w:rsidRPr="00831E9E">
        <w:rPr>
          <w:rFonts w:ascii="標楷體" w:eastAsia="標楷體" w:hAnsi="標楷體" w:hint="eastAsia"/>
          <w:color w:val="000000" w:themeColor="text1"/>
        </w:rPr>
        <w:t>完備；部分衛生所未依規定設定藥品安全存量，過量採購藥品，或已設定藥品安全存量，惟未</w:t>
      </w:r>
      <w:proofErr w:type="gramStart"/>
      <w:r w:rsidRPr="00831E9E">
        <w:rPr>
          <w:rFonts w:ascii="標楷體" w:eastAsia="標楷體" w:hAnsi="標楷體" w:hint="eastAsia"/>
          <w:color w:val="000000" w:themeColor="text1"/>
        </w:rPr>
        <w:t>落實參據辦理</w:t>
      </w:r>
      <w:proofErr w:type="gramEnd"/>
      <w:r w:rsidRPr="00831E9E">
        <w:rPr>
          <w:rFonts w:ascii="標楷體" w:eastAsia="標楷體" w:hAnsi="標楷體" w:hint="eastAsia"/>
          <w:color w:val="000000" w:themeColor="text1"/>
        </w:rPr>
        <w:t>採購作業，且藥品管理人員未即時提醒醫師儘速</w:t>
      </w:r>
      <w:proofErr w:type="gramStart"/>
      <w:r w:rsidRPr="00831E9E">
        <w:rPr>
          <w:rFonts w:ascii="標楷體" w:eastAsia="標楷體" w:hAnsi="標楷體" w:hint="eastAsia"/>
          <w:color w:val="000000" w:themeColor="text1"/>
        </w:rPr>
        <w:t>使用滯存藥品</w:t>
      </w:r>
      <w:proofErr w:type="gramEnd"/>
      <w:r w:rsidRPr="00831E9E">
        <w:rPr>
          <w:rFonts w:ascii="標楷體" w:eastAsia="標楷體" w:hAnsi="標楷體" w:hint="eastAsia"/>
          <w:color w:val="000000" w:themeColor="text1"/>
        </w:rPr>
        <w:t>，易致藥品逾期報廢；</w:t>
      </w:r>
      <w:proofErr w:type="gramStart"/>
      <w:r w:rsidRPr="00831E9E">
        <w:rPr>
          <w:rFonts w:ascii="標楷體" w:eastAsia="標楷體" w:hAnsi="標楷體" w:hint="eastAsia"/>
          <w:color w:val="000000" w:themeColor="text1"/>
        </w:rPr>
        <w:t>迄本處</w:t>
      </w:r>
      <w:proofErr w:type="gramEnd"/>
      <w:r w:rsidRPr="00831E9E">
        <w:rPr>
          <w:rFonts w:ascii="標楷體" w:eastAsia="標楷體" w:hAnsi="標楷體" w:hint="eastAsia"/>
          <w:color w:val="000000" w:themeColor="text1"/>
        </w:rPr>
        <w:t>查核日（114年10月17日）止，部分衛生所藥師人力長期懸缺未補，衍生藥品管理作業缺失，影響民眾就醫領藥權益等情事，</w:t>
      </w:r>
      <w:r w:rsidRPr="00030AE7">
        <w:rPr>
          <w:rFonts w:ascii="標楷體" w:eastAsia="標楷體" w:hAnsi="標楷體" w:hint="eastAsia"/>
          <w:color w:val="000000" w:themeColor="text1"/>
        </w:rPr>
        <w:t>經函請檢討改善。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1</w:t>
      </w:r>
      <w:r>
        <w:rPr>
          <w:rFonts w:ascii="標楷體" w:eastAsia="標楷體" w:hAnsi="標楷體"/>
          <w:color w:val="000000" w:themeColor="text1"/>
        </w:rPr>
        <w:t>07</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5E1B4B6E" w14:textId="77777777" w:rsidR="00910F6C" w:rsidRPr="00030AE7" w:rsidRDefault="00910F6C" w:rsidP="00910F6C">
      <w:pPr>
        <w:overflowPunct w:val="0"/>
        <w:snapToGrid w:val="0"/>
        <w:spacing w:line="480" w:lineRule="exact"/>
        <w:ind w:firstLineChars="200" w:firstLine="480"/>
        <w:jc w:val="both"/>
        <w:rPr>
          <w:rFonts w:ascii="標楷體" w:eastAsia="標楷體" w:hAnsi="標楷體"/>
          <w:b/>
        </w:rPr>
      </w:pPr>
      <w:r w:rsidRPr="00030AE7">
        <w:rPr>
          <w:rFonts w:ascii="標楷體" w:eastAsia="標楷體" w:hAnsi="標楷體" w:hint="eastAsia"/>
          <w:b/>
        </w:rPr>
        <w:t>2.教育品質面向</w:t>
      </w:r>
      <w:r>
        <w:rPr>
          <w:rFonts w:ascii="標楷體" w:eastAsia="標楷體" w:hAnsi="標楷體" w:hint="eastAsia"/>
          <w:b/>
        </w:rPr>
        <w:t>（</w:t>
      </w:r>
      <w:r w:rsidRPr="00030AE7">
        <w:rPr>
          <w:rFonts w:ascii="標楷體" w:eastAsia="標楷體" w:hAnsi="標楷體" w:hint="eastAsia"/>
          <w:b/>
        </w:rPr>
        <w:t>核心目標4</w:t>
      </w:r>
      <w:r>
        <w:rPr>
          <w:rFonts w:ascii="標楷體" w:eastAsia="標楷體" w:hAnsi="標楷體" w:hint="eastAsia"/>
          <w:b/>
        </w:rPr>
        <w:t>）</w:t>
      </w:r>
    </w:p>
    <w:p w14:paraId="582997F2" w14:textId="77777777" w:rsidR="00910F6C" w:rsidRPr="00030AE7" w:rsidRDefault="00910F6C" w:rsidP="00910F6C">
      <w:pPr>
        <w:overflowPunct w:val="0"/>
        <w:snapToGrid w:val="0"/>
        <w:spacing w:line="480" w:lineRule="exact"/>
        <w:ind w:firstLineChars="200" w:firstLine="480"/>
        <w:jc w:val="both"/>
        <w:rPr>
          <w:rFonts w:ascii="標楷體" w:eastAsia="標楷體" w:hAnsi="標楷體"/>
        </w:rPr>
      </w:pPr>
      <w:r w:rsidRPr="00030AE7">
        <w:rPr>
          <w:rFonts w:ascii="標楷體" w:eastAsia="標楷體" w:hAnsi="標楷體" w:hint="eastAsia"/>
        </w:rPr>
        <w:t>教育品質面向，</w:t>
      </w:r>
      <w:r>
        <w:rPr>
          <w:rFonts w:ascii="標楷體" w:eastAsia="標楷體" w:hAnsi="標楷體" w:hint="eastAsia"/>
        </w:rPr>
        <w:t>涉及</w:t>
      </w:r>
      <w:r w:rsidRPr="00030AE7">
        <w:rPr>
          <w:rFonts w:ascii="標楷體" w:eastAsia="標楷體" w:hAnsi="標楷體" w:hint="eastAsia"/>
        </w:rPr>
        <w:t>核心目標4「確保全面、公平及高品質教育，提倡終身學習」，經本處</w:t>
      </w:r>
      <w:r>
        <w:rPr>
          <w:rFonts w:ascii="標楷體" w:eastAsia="標楷體" w:hAnsi="標楷體" w:hint="eastAsia"/>
        </w:rPr>
        <w:t>加強抽查</w:t>
      </w:r>
      <w:r w:rsidRPr="00030AE7">
        <w:rPr>
          <w:rFonts w:ascii="標楷體" w:eastAsia="標楷體" w:hAnsi="標楷體" w:hint="eastAsia"/>
        </w:rPr>
        <w:t>政府落實文化平權及終身教育政策議題，茲將主要查核發現及處理情形，分述如</w:t>
      </w:r>
      <w:r>
        <w:rPr>
          <w:rFonts w:ascii="標楷體" w:eastAsia="標楷體" w:hAnsi="標楷體" w:hint="eastAsia"/>
        </w:rPr>
        <w:t>下</w:t>
      </w:r>
      <w:r w:rsidRPr="00030AE7">
        <w:rPr>
          <w:rFonts w:ascii="標楷體" w:eastAsia="標楷體" w:hAnsi="標楷體" w:hint="eastAsia"/>
        </w:rPr>
        <w:t>：</w:t>
      </w:r>
    </w:p>
    <w:p w14:paraId="4EB708B6" w14:textId="77777777" w:rsidR="00910F6C" w:rsidRPr="0053279B" w:rsidRDefault="00910F6C" w:rsidP="00910F6C">
      <w:pPr>
        <w:overflowPunct w:val="0"/>
        <w:snapToGrid w:val="0"/>
        <w:spacing w:line="480" w:lineRule="exact"/>
        <w:ind w:firstLineChars="200" w:firstLine="480"/>
        <w:jc w:val="both"/>
        <w:rPr>
          <w:rFonts w:ascii="標楷體" w:eastAsia="標楷體" w:hAnsi="標楷體" w:cs="Arial"/>
          <w:b/>
          <w:bCs/>
          <w:color w:val="000000" w:themeColor="text1"/>
          <w:shd w:val="clear" w:color="auto" w:fill="FFFFFF"/>
        </w:rPr>
      </w:pPr>
      <w:r w:rsidRPr="0053279B">
        <w:rPr>
          <w:rFonts w:ascii="標楷體" w:eastAsia="標楷體" w:hAnsi="標楷體"/>
          <w:b/>
        </w:rPr>
        <w:t>（</w:t>
      </w:r>
      <w:r>
        <w:rPr>
          <w:rFonts w:ascii="標楷體" w:eastAsia="標楷體" w:hAnsi="標楷體"/>
          <w:b/>
        </w:rPr>
        <w:t>1</w:t>
      </w:r>
      <w:r w:rsidRPr="0053279B">
        <w:rPr>
          <w:rFonts w:ascii="標楷體" w:eastAsia="標楷體" w:hAnsi="標楷體"/>
          <w:b/>
        </w:rPr>
        <w:t>）</w:t>
      </w:r>
      <w:r w:rsidRPr="001B4EB2">
        <w:rPr>
          <w:rFonts w:ascii="標楷體" w:eastAsia="標楷體" w:hAnsi="標楷體" w:hint="eastAsia"/>
          <w:b/>
        </w:rPr>
        <w:t>辦理短期補習班稽查及輔導作業，有助提升補習教育服務品質，</w:t>
      </w:r>
      <w:proofErr w:type="gramStart"/>
      <w:r w:rsidRPr="001B4EB2">
        <w:rPr>
          <w:rFonts w:ascii="標楷體" w:eastAsia="標楷體" w:hAnsi="標楷體" w:hint="eastAsia"/>
          <w:b/>
        </w:rPr>
        <w:t>惟轄內部</w:t>
      </w:r>
      <w:proofErr w:type="gramEnd"/>
      <w:r w:rsidRPr="001B4EB2">
        <w:rPr>
          <w:rFonts w:ascii="標楷體" w:eastAsia="標楷體" w:hAnsi="標楷體" w:hint="eastAsia"/>
          <w:b/>
        </w:rPr>
        <w:t>分短期補習</w:t>
      </w:r>
      <w:r w:rsidRPr="001B4EB2">
        <w:rPr>
          <w:rFonts w:ascii="標楷體" w:eastAsia="標楷體" w:hAnsi="標楷體" w:hint="eastAsia"/>
          <w:b/>
        </w:rPr>
        <w:lastRenderedPageBreak/>
        <w:t>班未依法申請核准立案或完整揭露應公開資訊，又相關案件後續裁處作業尚待強化，且補習班參與公共安全講習比率降低，有待</w:t>
      </w:r>
      <w:proofErr w:type="gramStart"/>
      <w:r w:rsidRPr="001B4EB2">
        <w:rPr>
          <w:rFonts w:ascii="標楷體" w:eastAsia="標楷體" w:hAnsi="標楷體" w:hint="eastAsia"/>
          <w:b/>
        </w:rPr>
        <w:t>研議精</w:t>
      </w:r>
      <w:proofErr w:type="gramEnd"/>
      <w:r w:rsidRPr="001B4EB2">
        <w:rPr>
          <w:rFonts w:ascii="標楷體" w:eastAsia="標楷體" w:hAnsi="標楷體" w:hint="eastAsia"/>
          <w:b/>
        </w:rPr>
        <w:t>進。</w:t>
      </w:r>
    </w:p>
    <w:p w14:paraId="5ED61A3D" w14:textId="77777777" w:rsidR="00910F6C" w:rsidRPr="0053279B" w:rsidRDefault="00910F6C" w:rsidP="00910F6C">
      <w:pPr>
        <w:overflowPunct w:val="0"/>
        <w:snapToGrid w:val="0"/>
        <w:spacing w:line="480" w:lineRule="exact"/>
        <w:ind w:firstLineChars="195" w:firstLine="468"/>
        <w:jc w:val="both"/>
        <w:rPr>
          <w:rFonts w:ascii="標楷體" w:eastAsia="標楷體" w:hAnsi="標楷體"/>
          <w:color w:val="000000" w:themeColor="text1"/>
        </w:rPr>
      </w:pPr>
      <w:r w:rsidRPr="00E36A38">
        <w:rPr>
          <w:rFonts w:ascii="標楷體" w:eastAsia="標楷體" w:hAnsi="標楷體" w:hint="eastAsia"/>
          <w:color w:val="000000" w:themeColor="text1"/>
        </w:rPr>
        <w:t>教育部為強化全國各立案短期補習班（下稱補習班）之管理，建置直轄市及各縣市短期補習班資訊管理系統網站（下稱補習班資訊管理系統），藉由公開各補習班資訊，提供民眾掌握合法業者訊息管道。截至114年底止，補習班資訊管理系統列管新北市轄內短期補習班計2,920家。部分補習班已辦理消防安全設備檢修申報，或於人力銀行刊登徵才資訊，</w:t>
      </w:r>
      <w:proofErr w:type="gramStart"/>
      <w:r w:rsidRPr="00E36A38">
        <w:rPr>
          <w:rFonts w:ascii="標楷體" w:eastAsia="標楷體" w:hAnsi="標楷體" w:hint="eastAsia"/>
          <w:color w:val="000000" w:themeColor="text1"/>
        </w:rPr>
        <w:t>惟查無</w:t>
      </w:r>
      <w:proofErr w:type="gramEnd"/>
      <w:r w:rsidRPr="00E36A38">
        <w:rPr>
          <w:rFonts w:ascii="標楷體" w:eastAsia="標楷體" w:hAnsi="標楷體" w:hint="eastAsia"/>
          <w:color w:val="000000" w:themeColor="text1"/>
        </w:rPr>
        <w:t>其核准立案資訊，亟待依法</w:t>
      </w:r>
      <w:proofErr w:type="gramStart"/>
      <w:r w:rsidRPr="00E36A38">
        <w:rPr>
          <w:rFonts w:ascii="標楷體" w:eastAsia="標楷體" w:hAnsi="標楷體" w:hint="eastAsia"/>
          <w:color w:val="000000" w:themeColor="text1"/>
        </w:rPr>
        <w:t>查明妥處</w:t>
      </w:r>
      <w:proofErr w:type="gramEnd"/>
      <w:r w:rsidRPr="00E36A38">
        <w:rPr>
          <w:rFonts w:ascii="標楷體" w:eastAsia="標楷體" w:hAnsi="標楷體" w:hint="eastAsia"/>
          <w:color w:val="000000" w:themeColor="text1"/>
        </w:rPr>
        <w:t>；教育局為管理新北市轄內補習班，於</w:t>
      </w:r>
      <w:proofErr w:type="gramStart"/>
      <w:r w:rsidRPr="00E36A38">
        <w:rPr>
          <w:rFonts w:ascii="標楷體" w:eastAsia="標楷體" w:hAnsi="標楷體" w:hint="eastAsia"/>
          <w:color w:val="000000" w:themeColor="text1"/>
        </w:rPr>
        <w:t>106</w:t>
      </w:r>
      <w:proofErr w:type="gramEnd"/>
      <w:r w:rsidRPr="00E36A38">
        <w:rPr>
          <w:rFonts w:ascii="標楷體" w:eastAsia="標楷體" w:hAnsi="標楷體" w:hint="eastAsia"/>
          <w:color w:val="000000" w:themeColor="text1"/>
        </w:rPr>
        <w:t>年度建置新北市短期補習班管理及通報平</w:t>
      </w:r>
      <w:proofErr w:type="gramStart"/>
      <w:r w:rsidRPr="00E36A38">
        <w:rPr>
          <w:rFonts w:ascii="標楷體" w:eastAsia="標楷體" w:hAnsi="標楷體" w:hint="eastAsia"/>
          <w:color w:val="000000" w:themeColor="text1"/>
        </w:rPr>
        <w:t>臺</w:t>
      </w:r>
      <w:proofErr w:type="gramEnd"/>
      <w:r w:rsidRPr="00E36A38">
        <w:rPr>
          <w:rFonts w:ascii="標楷體" w:eastAsia="標楷體" w:hAnsi="標楷體" w:hint="eastAsia"/>
          <w:color w:val="000000" w:themeColor="text1"/>
        </w:rPr>
        <w:t>，供業者登錄補習班基本資料，並可自動傳輸相關資料至補習班資訊管理系統，惟</w:t>
      </w:r>
      <w:proofErr w:type="gramStart"/>
      <w:r w:rsidRPr="00E36A38">
        <w:rPr>
          <w:rFonts w:ascii="標楷體" w:eastAsia="標楷體" w:hAnsi="標楷體" w:hint="eastAsia"/>
          <w:color w:val="000000" w:themeColor="text1"/>
        </w:rPr>
        <w:t>部分班舍及</w:t>
      </w:r>
      <w:proofErr w:type="gramEnd"/>
      <w:r w:rsidRPr="00E36A38">
        <w:rPr>
          <w:rFonts w:ascii="標楷體" w:eastAsia="標楷體" w:hAnsi="標楷體" w:hint="eastAsia"/>
          <w:color w:val="000000" w:themeColor="text1"/>
        </w:rPr>
        <w:t>教室面積誤植，或未完整揭露教職員工姓名等情形，影響公開資訊之正確及完整性，與藉由資訊系統協助管理防範不適任人員從事補習班工作之效益；112至114年度參加公共安全講習之補習班分別計1,690家、1,763家及1,568家，參與課程比率為59.68％、61.45％及53.70％，</w:t>
      </w:r>
      <w:proofErr w:type="gramStart"/>
      <w:r w:rsidRPr="00E36A38">
        <w:rPr>
          <w:rFonts w:ascii="標楷體" w:eastAsia="標楷體" w:hAnsi="標楷體" w:hint="eastAsia"/>
          <w:color w:val="000000" w:themeColor="text1"/>
        </w:rPr>
        <w:t>114</w:t>
      </w:r>
      <w:proofErr w:type="gramEnd"/>
      <w:r w:rsidRPr="00E36A38">
        <w:rPr>
          <w:rFonts w:ascii="標楷體" w:eastAsia="標楷體" w:hAnsi="標楷體" w:hint="eastAsia"/>
          <w:color w:val="000000" w:themeColor="text1"/>
        </w:rPr>
        <w:t>年度補習班參與家數與參與</w:t>
      </w:r>
      <w:proofErr w:type="gramStart"/>
      <w:r w:rsidRPr="00E36A38">
        <w:rPr>
          <w:rFonts w:ascii="標楷體" w:eastAsia="標楷體" w:hAnsi="標楷體" w:hint="eastAsia"/>
          <w:color w:val="000000" w:themeColor="text1"/>
        </w:rPr>
        <w:t>比率均為近</w:t>
      </w:r>
      <w:proofErr w:type="gramEnd"/>
      <w:r w:rsidRPr="00E36A38">
        <w:rPr>
          <w:rFonts w:ascii="標楷體" w:eastAsia="標楷體" w:hAnsi="標楷體" w:hint="eastAsia"/>
          <w:color w:val="000000" w:themeColor="text1"/>
        </w:rPr>
        <w:t>3年最低，且各年度稽查發現補習班違反公共安全相關規定案件，計96件、94件及141件，</w:t>
      </w:r>
      <w:proofErr w:type="gramStart"/>
      <w:r w:rsidRPr="00E36A38">
        <w:rPr>
          <w:rFonts w:ascii="標楷體" w:eastAsia="標楷體" w:hAnsi="標楷體" w:hint="eastAsia"/>
          <w:color w:val="000000" w:themeColor="text1"/>
        </w:rPr>
        <w:t>114</w:t>
      </w:r>
      <w:proofErr w:type="gramEnd"/>
      <w:r w:rsidRPr="00E36A38">
        <w:rPr>
          <w:rFonts w:ascii="標楷體" w:eastAsia="標楷體" w:hAnsi="標楷體" w:hint="eastAsia"/>
          <w:color w:val="000000" w:themeColor="text1"/>
        </w:rPr>
        <w:t>年度呈現增加現象，補習班公共安全及輔導等業務實施計畫辦理成效仍有精進空間；部分補習班未申請立案，卻未依法裁處，行政處分未盡一致等情事，經函請</w:t>
      </w:r>
      <w:proofErr w:type="gramStart"/>
      <w:r w:rsidRPr="00E36A38">
        <w:rPr>
          <w:rFonts w:ascii="標楷體" w:eastAsia="標楷體" w:hAnsi="標楷體" w:hint="eastAsia"/>
          <w:color w:val="000000" w:themeColor="text1"/>
        </w:rPr>
        <w:t>研</w:t>
      </w:r>
      <w:proofErr w:type="gramEnd"/>
      <w:r w:rsidRPr="00E36A38">
        <w:rPr>
          <w:rFonts w:ascii="標楷體" w:eastAsia="標楷體" w:hAnsi="標楷體" w:hint="eastAsia"/>
          <w:color w:val="000000" w:themeColor="text1"/>
        </w:rPr>
        <w:t>謀改善。</w:t>
      </w:r>
      <w:r w:rsidRPr="0053279B">
        <w:rPr>
          <w:rFonts w:ascii="標楷體" w:eastAsia="標楷體" w:hAnsi="標楷體" w:hint="eastAsia"/>
          <w:color w:val="000000" w:themeColor="text1"/>
        </w:rPr>
        <w:t>(</w:t>
      </w:r>
      <w:proofErr w:type="gramStart"/>
      <w:r w:rsidRPr="0053279B">
        <w:rPr>
          <w:rFonts w:ascii="標楷體" w:eastAsia="標楷體" w:hAnsi="標楷體" w:hint="eastAsia"/>
          <w:color w:val="000000" w:themeColor="text1"/>
        </w:rPr>
        <w:t>詳乙</w:t>
      </w:r>
      <w:r w:rsidRPr="0053279B">
        <w:rPr>
          <w:rFonts w:ascii="標楷體" w:eastAsia="標楷體" w:hAnsi="標楷體"/>
          <w:color w:val="000000" w:themeColor="text1"/>
        </w:rPr>
        <w:t>－</w:t>
      </w:r>
      <w:proofErr w:type="gramEnd"/>
      <w:r>
        <w:rPr>
          <w:rFonts w:ascii="標楷體" w:eastAsia="標楷體" w:hAnsi="標楷體" w:hint="eastAsia"/>
          <w:color w:val="000000" w:themeColor="text1"/>
        </w:rPr>
        <w:t>6</w:t>
      </w:r>
      <w:r>
        <w:rPr>
          <w:rFonts w:ascii="標楷體" w:eastAsia="標楷體" w:hAnsi="標楷體"/>
          <w:color w:val="000000" w:themeColor="text1"/>
        </w:rPr>
        <w:t>6</w:t>
      </w:r>
      <w:r w:rsidRPr="0053279B">
        <w:rPr>
          <w:rFonts w:ascii="標楷體" w:eastAsia="標楷體" w:hAnsi="標楷體" w:hint="eastAsia"/>
          <w:color w:val="000000" w:themeColor="text1"/>
        </w:rPr>
        <w:t>頁)</w:t>
      </w:r>
    </w:p>
    <w:p w14:paraId="56B9741F" w14:textId="77777777" w:rsidR="00910F6C" w:rsidRPr="0053279B" w:rsidRDefault="00910F6C" w:rsidP="00910F6C">
      <w:pPr>
        <w:overflowPunct w:val="0"/>
        <w:snapToGrid w:val="0"/>
        <w:spacing w:line="494" w:lineRule="exact"/>
        <w:ind w:firstLineChars="200" w:firstLine="480"/>
        <w:jc w:val="both"/>
        <w:rPr>
          <w:rFonts w:ascii="標楷體" w:eastAsia="標楷體" w:hAnsi="標楷體" w:cs="Arial"/>
          <w:b/>
          <w:bCs/>
          <w:color w:val="000000" w:themeColor="text1"/>
          <w:shd w:val="clear" w:color="auto" w:fill="FFFFFF"/>
        </w:rPr>
      </w:pPr>
      <w:r w:rsidRPr="0053279B">
        <w:rPr>
          <w:rFonts w:ascii="標楷體" w:eastAsia="標楷體" w:hAnsi="標楷體"/>
          <w:b/>
        </w:rPr>
        <w:t>（</w:t>
      </w:r>
      <w:r>
        <w:rPr>
          <w:rFonts w:ascii="標楷體" w:eastAsia="標楷體" w:hAnsi="標楷體"/>
          <w:b/>
        </w:rPr>
        <w:t>2</w:t>
      </w:r>
      <w:r w:rsidRPr="0053279B">
        <w:rPr>
          <w:rFonts w:ascii="標楷體" w:eastAsia="標楷體" w:hAnsi="標楷體"/>
          <w:b/>
        </w:rPr>
        <w:t>）</w:t>
      </w:r>
      <w:r w:rsidRPr="001B4EB2">
        <w:rPr>
          <w:rFonts w:ascii="標楷體" w:eastAsia="標楷體" w:hAnsi="標楷體" w:hint="eastAsia"/>
          <w:b/>
        </w:rPr>
        <w:t>厚植性別平等教育資源與環境，建立校園性別事件調查專業人員人才庫，惟部分調查專業人員多年未參加精進培訓，且相關</w:t>
      </w:r>
      <w:proofErr w:type="gramStart"/>
      <w:r w:rsidRPr="001B4EB2">
        <w:rPr>
          <w:rFonts w:ascii="標楷體" w:eastAsia="標楷體" w:hAnsi="標楷體" w:hint="eastAsia"/>
          <w:b/>
        </w:rPr>
        <w:t>人員參訓情形</w:t>
      </w:r>
      <w:proofErr w:type="gramEnd"/>
      <w:r w:rsidRPr="001B4EB2">
        <w:rPr>
          <w:rFonts w:ascii="標楷體" w:eastAsia="標楷體" w:hAnsi="標楷體" w:hint="eastAsia"/>
          <w:b/>
        </w:rPr>
        <w:t>及成效欠佳，另部分通報案件處理期程未符規定，潛存校園安全風險，亟待妥</w:t>
      </w:r>
      <w:proofErr w:type="gramStart"/>
      <w:r w:rsidRPr="001B4EB2">
        <w:rPr>
          <w:rFonts w:ascii="標楷體" w:eastAsia="標楷體" w:hAnsi="標楷體" w:hint="eastAsia"/>
          <w:b/>
        </w:rPr>
        <w:t>謀善策</w:t>
      </w:r>
      <w:proofErr w:type="gramEnd"/>
      <w:r w:rsidRPr="001B4EB2">
        <w:rPr>
          <w:rFonts w:ascii="標楷體" w:eastAsia="標楷體" w:hAnsi="標楷體" w:hint="eastAsia"/>
          <w:b/>
        </w:rPr>
        <w:t>因應</w:t>
      </w:r>
      <w:r w:rsidRPr="001B4EB2">
        <w:rPr>
          <w:rFonts w:ascii="標楷體" w:eastAsia="標楷體" w:hAnsi="標楷體" w:cs="Arial"/>
          <w:b/>
          <w:bCs/>
          <w:color w:val="000000" w:themeColor="text1"/>
          <w:shd w:val="clear" w:color="auto" w:fill="FFFFFF"/>
        </w:rPr>
        <w:t>。</w:t>
      </w:r>
    </w:p>
    <w:p w14:paraId="23A89A90" w14:textId="77777777" w:rsidR="00910F6C" w:rsidRPr="0053279B" w:rsidRDefault="00910F6C" w:rsidP="00910F6C">
      <w:pPr>
        <w:overflowPunct w:val="0"/>
        <w:snapToGrid w:val="0"/>
        <w:spacing w:line="480" w:lineRule="exact"/>
        <w:ind w:firstLineChars="195" w:firstLine="468"/>
        <w:jc w:val="both"/>
        <w:rPr>
          <w:rFonts w:ascii="標楷體" w:eastAsia="標楷體" w:hAnsi="標楷體"/>
          <w:color w:val="000000" w:themeColor="text1"/>
        </w:rPr>
      </w:pPr>
      <w:bookmarkStart w:id="8" w:name="_Hlk233626429"/>
      <w:r w:rsidRPr="00811A38">
        <w:rPr>
          <w:rFonts w:ascii="標楷體" w:eastAsia="標楷體" w:hAnsi="標楷體" w:hint="eastAsia"/>
          <w:color w:val="000000" w:themeColor="text1"/>
        </w:rPr>
        <w:t>教育局為培植校園性別事件調查專業人員，</w:t>
      </w:r>
      <w:proofErr w:type="gramStart"/>
      <w:r w:rsidRPr="00811A38">
        <w:rPr>
          <w:rFonts w:ascii="標楷體" w:eastAsia="標楷體" w:hAnsi="標楷體" w:hint="eastAsia"/>
          <w:color w:val="000000" w:themeColor="text1"/>
        </w:rPr>
        <w:t>賡</w:t>
      </w:r>
      <w:proofErr w:type="gramEnd"/>
      <w:r w:rsidRPr="00811A38">
        <w:rPr>
          <w:rFonts w:ascii="標楷體" w:eastAsia="標楷體" w:hAnsi="標楷體" w:hint="eastAsia"/>
          <w:color w:val="000000" w:themeColor="text1"/>
        </w:rPr>
        <w:t>續辦理校園性別事件調查專業人員初階、進階、高階及精進培訓課程，截至114年底止，納入新北市校園性別事件調查專業人員</w:t>
      </w:r>
      <w:proofErr w:type="gramStart"/>
      <w:r w:rsidRPr="00811A38">
        <w:rPr>
          <w:rFonts w:ascii="標楷體" w:eastAsia="標楷體" w:hAnsi="標楷體" w:hint="eastAsia"/>
          <w:color w:val="000000" w:themeColor="text1"/>
        </w:rPr>
        <w:t>人才庫者計</w:t>
      </w:r>
      <w:proofErr w:type="gramEnd"/>
      <w:r w:rsidRPr="00811A38">
        <w:rPr>
          <w:rFonts w:ascii="標楷體" w:eastAsia="標楷體" w:hAnsi="標楷體" w:hint="eastAsia"/>
          <w:color w:val="000000" w:themeColor="text1"/>
        </w:rPr>
        <w:t>550人，其中逾3年未參加相關精進培訓課程之調查專業人員，分屬104年、105年、106年、108年、109年、110年、111年納入新北市</w:t>
      </w:r>
      <w:proofErr w:type="gramStart"/>
      <w:r w:rsidRPr="00811A38">
        <w:rPr>
          <w:rFonts w:ascii="標楷體" w:eastAsia="標楷體" w:hAnsi="標楷體" w:hint="eastAsia"/>
          <w:color w:val="000000" w:themeColor="text1"/>
        </w:rPr>
        <w:t>人才庫者</w:t>
      </w:r>
      <w:proofErr w:type="gramEnd"/>
      <w:r w:rsidRPr="00811A38">
        <w:rPr>
          <w:rFonts w:ascii="標楷體" w:eastAsia="標楷體" w:hAnsi="標楷體" w:hint="eastAsia"/>
          <w:color w:val="000000" w:themeColor="text1"/>
        </w:rPr>
        <w:t>，分別為34人、10人、21人、37人、22人、48人、75人，合計247人，占比44.91％，渠等人員是否汲取最新法規與實務，持續提升專業素養不無疑慮；辦理調查專業人員高階培訓課程，完成培訓取得結業證書人數占預計招收人數比率由</w:t>
      </w:r>
      <w:proofErr w:type="gramStart"/>
      <w:r w:rsidRPr="00811A38">
        <w:rPr>
          <w:rFonts w:ascii="標楷體" w:eastAsia="標楷體" w:hAnsi="標楷體" w:hint="eastAsia"/>
          <w:color w:val="000000" w:themeColor="text1"/>
        </w:rPr>
        <w:t>112</w:t>
      </w:r>
      <w:proofErr w:type="gramEnd"/>
      <w:r w:rsidRPr="00811A38">
        <w:rPr>
          <w:rFonts w:ascii="標楷體" w:eastAsia="標楷體" w:hAnsi="標楷體" w:hint="eastAsia"/>
          <w:color w:val="000000" w:themeColor="text1"/>
        </w:rPr>
        <w:t>年度之98.33％，降至113及</w:t>
      </w:r>
      <w:proofErr w:type="gramStart"/>
      <w:r w:rsidRPr="00811A38">
        <w:rPr>
          <w:rFonts w:ascii="標楷體" w:eastAsia="標楷體" w:hAnsi="標楷體" w:hint="eastAsia"/>
          <w:color w:val="000000" w:themeColor="text1"/>
        </w:rPr>
        <w:t>114</w:t>
      </w:r>
      <w:proofErr w:type="gramEnd"/>
      <w:r w:rsidRPr="00811A38">
        <w:rPr>
          <w:rFonts w:ascii="標楷體" w:eastAsia="標楷體" w:hAnsi="標楷體" w:hint="eastAsia"/>
          <w:color w:val="000000" w:themeColor="text1"/>
        </w:rPr>
        <w:t>年度之54.17％及66.67％，且同期間因未全程參與培訓課程而未取得結業證書者之比率介於9.43％至21.33％，影響人才庫量能之擴充；另截至</w:t>
      </w:r>
      <w:proofErr w:type="gramStart"/>
      <w:r w:rsidRPr="00811A38">
        <w:rPr>
          <w:rFonts w:ascii="標楷體" w:eastAsia="標楷體" w:hAnsi="標楷體" w:hint="eastAsia"/>
          <w:color w:val="000000" w:themeColor="text1"/>
        </w:rPr>
        <w:t>114</w:t>
      </w:r>
      <w:proofErr w:type="gramEnd"/>
      <w:r w:rsidRPr="00811A38">
        <w:rPr>
          <w:rFonts w:ascii="標楷體" w:eastAsia="標楷體" w:hAnsi="標楷體" w:hint="eastAsia"/>
          <w:color w:val="000000" w:themeColor="text1"/>
        </w:rPr>
        <w:t>年度，教育局所轄302所市立高中及國中小，校內人員未具有校園性別事件調查專業素養之專家學者資格者計有72所，占比23.84％；新北市高中（職）以下學校114年通報疑似校園性別事件計2,995件，其中行為人為學校教職員且經調查確認者94件，經分析其調查處</w:t>
      </w:r>
      <w:r w:rsidRPr="00811A38">
        <w:rPr>
          <w:rFonts w:ascii="標楷體" w:eastAsia="標楷體" w:hAnsi="標楷體" w:hint="eastAsia"/>
          <w:color w:val="000000" w:themeColor="text1"/>
        </w:rPr>
        <w:lastRenderedPageBreak/>
        <w:t>理期程，自通報後未依限於7日內召開性別平等教育委員會（下稱性平會）者8件；自性平會受理申請調查或檢舉至完成調查逾4個月期限者1件；自解聘、免職、終止契約關係或終止運用關係之書面通知送達至資料庫登載通報資料</w:t>
      </w:r>
      <w:proofErr w:type="gramStart"/>
      <w:r w:rsidRPr="00811A38">
        <w:rPr>
          <w:rFonts w:ascii="標楷體" w:eastAsia="標楷體" w:hAnsi="標楷體" w:hint="eastAsia"/>
          <w:color w:val="000000" w:themeColor="text1"/>
        </w:rPr>
        <w:t>期程逾7日</w:t>
      </w:r>
      <w:proofErr w:type="gramEnd"/>
      <w:r w:rsidRPr="00811A38">
        <w:rPr>
          <w:rFonts w:ascii="標楷體" w:eastAsia="標楷體" w:hAnsi="標楷體" w:hint="eastAsia"/>
          <w:color w:val="000000" w:themeColor="text1"/>
        </w:rPr>
        <w:t>期限者1件，相關行政作業程序延宕，影響已確認不適任人員之管制效果等情事，經函請</w:t>
      </w:r>
      <w:proofErr w:type="gramStart"/>
      <w:r w:rsidRPr="00811A38">
        <w:rPr>
          <w:rFonts w:ascii="標楷體" w:eastAsia="標楷體" w:hAnsi="標楷體" w:hint="eastAsia"/>
          <w:color w:val="000000" w:themeColor="text1"/>
        </w:rPr>
        <w:t>研</w:t>
      </w:r>
      <w:proofErr w:type="gramEnd"/>
      <w:r w:rsidRPr="00811A38">
        <w:rPr>
          <w:rFonts w:ascii="標楷體" w:eastAsia="標楷體" w:hAnsi="標楷體" w:hint="eastAsia"/>
          <w:color w:val="000000" w:themeColor="text1"/>
        </w:rPr>
        <w:t>謀改善。</w:t>
      </w:r>
      <w:r w:rsidRPr="0053279B">
        <w:rPr>
          <w:rFonts w:ascii="標楷體" w:eastAsia="標楷體" w:hAnsi="標楷體" w:hint="eastAsia"/>
          <w:color w:val="000000" w:themeColor="text1"/>
        </w:rPr>
        <w:t>(</w:t>
      </w:r>
      <w:proofErr w:type="gramStart"/>
      <w:r w:rsidRPr="0053279B">
        <w:rPr>
          <w:rFonts w:ascii="標楷體" w:eastAsia="標楷體" w:hAnsi="標楷體" w:hint="eastAsia"/>
          <w:color w:val="000000" w:themeColor="text1"/>
        </w:rPr>
        <w:t>詳乙</w:t>
      </w:r>
      <w:r w:rsidRPr="0053279B">
        <w:rPr>
          <w:rFonts w:ascii="標楷體" w:eastAsia="標楷體" w:hAnsi="標楷體"/>
          <w:color w:val="000000" w:themeColor="text1"/>
        </w:rPr>
        <w:t>－</w:t>
      </w:r>
      <w:proofErr w:type="gramEnd"/>
      <w:r>
        <w:rPr>
          <w:rFonts w:ascii="標楷體" w:eastAsia="標楷體" w:hAnsi="標楷體" w:hint="eastAsia"/>
          <w:color w:val="000000" w:themeColor="text1"/>
        </w:rPr>
        <w:t>6</w:t>
      </w:r>
      <w:r>
        <w:rPr>
          <w:rFonts w:ascii="標楷體" w:eastAsia="標楷體" w:hAnsi="標楷體"/>
          <w:color w:val="000000" w:themeColor="text1"/>
        </w:rPr>
        <w:t>7</w:t>
      </w:r>
      <w:r w:rsidRPr="0053279B">
        <w:rPr>
          <w:rFonts w:ascii="標楷體" w:eastAsia="標楷體" w:hAnsi="標楷體" w:hint="eastAsia"/>
          <w:color w:val="000000" w:themeColor="text1"/>
        </w:rPr>
        <w:t>頁)</w:t>
      </w:r>
    </w:p>
    <w:bookmarkEnd w:id="8"/>
    <w:p w14:paraId="163E3CDD" w14:textId="77777777" w:rsidR="00910F6C" w:rsidRPr="00030AE7" w:rsidRDefault="00910F6C" w:rsidP="00910F6C">
      <w:pPr>
        <w:overflowPunct w:val="0"/>
        <w:snapToGrid w:val="0"/>
        <w:spacing w:line="480" w:lineRule="exact"/>
        <w:ind w:firstLineChars="200" w:firstLine="480"/>
        <w:jc w:val="both"/>
        <w:rPr>
          <w:rFonts w:ascii="標楷體" w:eastAsia="標楷體" w:hAnsi="標楷體" w:cs="Arial"/>
          <w:b/>
          <w:bCs/>
          <w:color w:val="000000" w:themeColor="text1"/>
          <w:shd w:val="clear" w:color="auto" w:fill="FFFFFF"/>
        </w:rPr>
      </w:pPr>
      <w:r w:rsidRPr="00030AE7">
        <w:rPr>
          <w:rFonts w:ascii="標楷體" w:eastAsia="標楷體" w:hAnsi="標楷體"/>
          <w:b/>
        </w:rPr>
        <w:t>（</w:t>
      </w:r>
      <w:r>
        <w:rPr>
          <w:rFonts w:ascii="標楷體" w:eastAsia="標楷體" w:hAnsi="標楷體"/>
          <w:b/>
        </w:rPr>
        <w:t>3</w:t>
      </w:r>
      <w:r w:rsidRPr="00030AE7">
        <w:rPr>
          <w:rFonts w:ascii="標楷體" w:eastAsia="標楷體" w:hAnsi="標楷體"/>
          <w:b/>
        </w:rPr>
        <w:t>）</w:t>
      </w:r>
      <w:r w:rsidRPr="00030AE7">
        <w:rPr>
          <w:rFonts w:ascii="標楷體" w:eastAsia="標楷體" w:hAnsi="標楷體" w:hint="eastAsia"/>
          <w:b/>
        </w:rPr>
        <w:t>推動街頭藝術展演，有助活絡藝文風氣，惟部分行政區展演場地布建及利用率尚待提升，且逾</w:t>
      </w:r>
      <w:proofErr w:type="gramStart"/>
      <w:r w:rsidRPr="00030AE7">
        <w:rPr>
          <w:rFonts w:ascii="標楷體" w:eastAsia="標楷體" w:hAnsi="標楷體" w:hint="eastAsia"/>
          <w:b/>
        </w:rPr>
        <w:t>7成</w:t>
      </w:r>
      <w:proofErr w:type="gramEnd"/>
      <w:r w:rsidRPr="00030AE7">
        <w:rPr>
          <w:rFonts w:ascii="標楷體" w:eastAsia="標楷體" w:hAnsi="標楷體" w:hint="eastAsia"/>
          <w:b/>
        </w:rPr>
        <w:t>場地管理單位未</w:t>
      </w:r>
      <w:proofErr w:type="gramStart"/>
      <w:r w:rsidRPr="00030AE7">
        <w:rPr>
          <w:rFonts w:ascii="標楷體" w:eastAsia="標楷體" w:hAnsi="標楷體" w:hint="eastAsia"/>
          <w:b/>
        </w:rPr>
        <w:t>導入線上申辦</w:t>
      </w:r>
      <w:proofErr w:type="gramEnd"/>
      <w:r w:rsidRPr="00030AE7">
        <w:rPr>
          <w:rFonts w:ascii="標楷體" w:eastAsia="標楷體" w:hAnsi="標楷體" w:hint="eastAsia"/>
          <w:b/>
        </w:rPr>
        <w:t>，甚或僅能以臨櫃方式辦理，又未落實展演稽查與違規記點警告作業，另連續2年辦理藝人培力課程之參與人數未盡理想，允宜</w:t>
      </w:r>
      <w:proofErr w:type="gramStart"/>
      <w:r w:rsidRPr="00030AE7">
        <w:rPr>
          <w:rFonts w:ascii="標楷體" w:eastAsia="標楷體" w:hAnsi="標楷體" w:hint="eastAsia"/>
          <w:b/>
        </w:rPr>
        <w:t>研</w:t>
      </w:r>
      <w:proofErr w:type="gramEnd"/>
      <w:r w:rsidRPr="00030AE7">
        <w:rPr>
          <w:rFonts w:ascii="標楷體" w:eastAsia="標楷體" w:hAnsi="標楷體" w:hint="eastAsia"/>
          <w:b/>
        </w:rPr>
        <w:t>謀改善</w:t>
      </w:r>
      <w:r w:rsidRPr="00030AE7">
        <w:rPr>
          <w:rFonts w:ascii="標楷體" w:eastAsia="標楷體" w:hAnsi="標楷體" w:cs="Arial"/>
          <w:b/>
          <w:bCs/>
          <w:color w:val="000000" w:themeColor="text1"/>
          <w:shd w:val="clear" w:color="auto" w:fill="FFFFFF"/>
        </w:rPr>
        <w:t>。</w:t>
      </w:r>
    </w:p>
    <w:p w14:paraId="6CB1A6C0" w14:textId="77777777" w:rsidR="00910F6C" w:rsidRPr="00030AE7" w:rsidRDefault="00910F6C" w:rsidP="00910F6C">
      <w:pPr>
        <w:overflowPunct w:val="0"/>
        <w:snapToGrid w:val="0"/>
        <w:spacing w:line="480" w:lineRule="exact"/>
        <w:ind w:firstLineChars="195" w:firstLine="468"/>
        <w:jc w:val="both"/>
        <w:rPr>
          <w:rFonts w:ascii="標楷體" w:eastAsia="標楷體" w:hAnsi="標楷體"/>
          <w:color w:val="000000" w:themeColor="text1"/>
        </w:rPr>
      </w:pPr>
      <w:r w:rsidRPr="00030AE7">
        <w:rPr>
          <w:rFonts w:ascii="標楷體" w:eastAsia="標楷體" w:hAnsi="標楷體" w:hint="eastAsia"/>
          <w:color w:val="000000" w:themeColor="text1"/>
        </w:rPr>
        <w:t>文化局推動街頭藝術展演，持續製發街頭藝人證照，及經營126處展演地點，112至114年度分別編列街頭藝術整合及推廣計畫經費300萬元、300萬元及577萬餘元，廣設多元展演空間，惟石碇、雙溪2個行政區</w:t>
      </w:r>
      <w:proofErr w:type="gramStart"/>
      <w:r w:rsidRPr="00030AE7">
        <w:rPr>
          <w:rFonts w:ascii="標楷體" w:eastAsia="標楷體" w:hAnsi="標楷體" w:hint="eastAsia"/>
          <w:color w:val="000000" w:themeColor="text1"/>
        </w:rPr>
        <w:t>未布建展</w:t>
      </w:r>
      <w:proofErr w:type="gramEnd"/>
      <w:r w:rsidRPr="00030AE7">
        <w:rPr>
          <w:rFonts w:ascii="標楷體" w:eastAsia="標楷體" w:hAnsi="標楷體" w:hint="eastAsia"/>
          <w:color w:val="000000" w:themeColor="text1"/>
        </w:rPr>
        <w:t>演場地，且</w:t>
      </w:r>
      <w:proofErr w:type="gramStart"/>
      <w:r w:rsidRPr="00030AE7">
        <w:rPr>
          <w:rFonts w:ascii="標楷體" w:eastAsia="標楷體" w:hAnsi="標楷體" w:hint="eastAsia"/>
          <w:color w:val="000000" w:themeColor="text1"/>
        </w:rPr>
        <w:t>114</w:t>
      </w:r>
      <w:proofErr w:type="gramEnd"/>
      <w:r w:rsidRPr="00030AE7">
        <w:rPr>
          <w:rFonts w:ascii="標楷體" w:eastAsia="標楷體" w:hAnsi="標楷體" w:hint="eastAsia"/>
          <w:color w:val="000000" w:themeColor="text1"/>
        </w:rPr>
        <w:t>年度截至6月底止，未有街頭藝人申請展演之場地，計有新北市政府市民廣場等56處（占44.44％），其中板橋放送所等33處連續</w:t>
      </w:r>
      <w:proofErr w:type="gramStart"/>
      <w:r w:rsidRPr="00030AE7">
        <w:rPr>
          <w:rFonts w:ascii="標楷體" w:eastAsia="標楷體" w:hAnsi="標楷體" w:hint="eastAsia"/>
          <w:color w:val="000000" w:themeColor="text1"/>
        </w:rPr>
        <w:t>2年6個月均未有</w:t>
      </w:r>
      <w:proofErr w:type="gramEnd"/>
      <w:r w:rsidRPr="00030AE7">
        <w:rPr>
          <w:rFonts w:ascii="標楷體" w:eastAsia="標楷體" w:hAnsi="標楷體" w:hint="eastAsia"/>
          <w:color w:val="000000" w:themeColor="text1"/>
        </w:rPr>
        <w:t>街頭藝人申請展演，空間利用率尚待提升；提供街頭藝人申請使用場地方式</w:t>
      </w:r>
      <w:proofErr w:type="gramStart"/>
      <w:r w:rsidRPr="00030AE7">
        <w:rPr>
          <w:rFonts w:ascii="標楷體" w:eastAsia="標楷體" w:hAnsi="標楷體" w:hint="eastAsia"/>
          <w:color w:val="000000" w:themeColor="text1"/>
        </w:rPr>
        <w:t>分別為臨櫃</w:t>
      </w:r>
      <w:proofErr w:type="gramEnd"/>
      <w:r w:rsidRPr="00030AE7">
        <w:rPr>
          <w:rFonts w:ascii="標楷體" w:eastAsia="標楷體" w:hAnsi="標楷體" w:hint="eastAsia"/>
          <w:color w:val="000000" w:themeColor="text1"/>
        </w:rPr>
        <w:t>申請、透過新北市藝文團體</w:t>
      </w:r>
      <w:proofErr w:type="gramStart"/>
      <w:r w:rsidRPr="00030AE7">
        <w:rPr>
          <w:rFonts w:ascii="標楷體" w:eastAsia="標楷體" w:hAnsi="標楷體" w:hint="eastAsia"/>
          <w:color w:val="000000" w:themeColor="text1"/>
        </w:rPr>
        <w:t>資訊網線上登記</w:t>
      </w:r>
      <w:proofErr w:type="gramEnd"/>
      <w:r w:rsidRPr="00030AE7">
        <w:rPr>
          <w:rFonts w:ascii="標楷體" w:eastAsia="標楷體" w:hAnsi="標楷體" w:hint="eastAsia"/>
          <w:color w:val="000000" w:themeColor="text1"/>
        </w:rPr>
        <w:t>及其他3類，惟95處（占75.40％）管理單位未</w:t>
      </w:r>
      <w:proofErr w:type="gramStart"/>
      <w:r w:rsidRPr="00030AE7">
        <w:rPr>
          <w:rFonts w:ascii="標楷體" w:eastAsia="標楷體" w:hAnsi="標楷體" w:hint="eastAsia"/>
          <w:color w:val="000000" w:themeColor="text1"/>
        </w:rPr>
        <w:t>導入線上申辦</w:t>
      </w:r>
      <w:proofErr w:type="gramEnd"/>
      <w:r w:rsidRPr="00030AE7">
        <w:rPr>
          <w:rFonts w:ascii="標楷體" w:eastAsia="標楷體" w:hAnsi="標楷體" w:hint="eastAsia"/>
          <w:color w:val="000000" w:themeColor="text1"/>
        </w:rPr>
        <w:t>，其中</w:t>
      </w:r>
      <w:proofErr w:type="gramStart"/>
      <w:r w:rsidRPr="00030AE7">
        <w:rPr>
          <w:rFonts w:ascii="標楷體" w:eastAsia="標楷體" w:hAnsi="標楷體" w:hint="eastAsia"/>
          <w:color w:val="000000" w:themeColor="text1"/>
        </w:rPr>
        <w:t>7處甚僅能</w:t>
      </w:r>
      <w:proofErr w:type="gramEnd"/>
      <w:r w:rsidRPr="00030AE7">
        <w:rPr>
          <w:rFonts w:ascii="標楷體" w:eastAsia="標楷體" w:hAnsi="標楷體" w:hint="eastAsia"/>
          <w:color w:val="000000" w:themeColor="text1"/>
        </w:rPr>
        <w:t>以臨櫃方式辦理，</w:t>
      </w:r>
      <w:proofErr w:type="gramStart"/>
      <w:r w:rsidRPr="00030AE7">
        <w:rPr>
          <w:rFonts w:ascii="標楷體" w:eastAsia="標楷體" w:hAnsi="標楷體" w:hint="eastAsia"/>
          <w:color w:val="000000" w:themeColor="text1"/>
        </w:rPr>
        <w:t>未盡簡政</w:t>
      </w:r>
      <w:proofErr w:type="gramEnd"/>
      <w:r w:rsidRPr="00030AE7">
        <w:rPr>
          <w:rFonts w:ascii="標楷體" w:eastAsia="標楷體" w:hAnsi="標楷體" w:hint="eastAsia"/>
          <w:color w:val="000000" w:themeColor="text1"/>
        </w:rPr>
        <w:t>便民；未落實展演稽查，且部分展演場地（如淡水金色水岸河濱公園）發生藝人違規事項未予記點警告處分，另112及</w:t>
      </w:r>
      <w:proofErr w:type="gramStart"/>
      <w:r w:rsidRPr="00030AE7">
        <w:rPr>
          <w:rFonts w:ascii="標楷體" w:eastAsia="標楷體" w:hAnsi="標楷體" w:hint="eastAsia"/>
          <w:color w:val="000000" w:themeColor="text1"/>
        </w:rPr>
        <w:t>113</w:t>
      </w:r>
      <w:proofErr w:type="gramEnd"/>
      <w:r w:rsidRPr="00030AE7">
        <w:rPr>
          <w:rFonts w:ascii="標楷體" w:eastAsia="標楷體" w:hAnsi="標楷體" w:hint="eastAsia"/>
          <w:color w:val="000000" w:themeColor="text1"/>
        </w:rPr>
        <w:t>年度辦理藝人培力</w:t>
      </w:r>
      <w:proofErr w:type="gramStart"/>
      <w:r w:rsidRPr="00030AE7">
        <w:rPr>
          <w:rFonts w:ascii="標楷體" w:eastAsia="標楷體" w:hAnsi="標楷體" w:hint="eastAsia"/>
          <w:color w:val="000000" w:themeColor="text1"/>
        </w:rPr>
        <w:t>課程滿班為</w:t>
      </w:r>
      <w:proofErr w:type="gramEnd"/>
      <w:r w:rsidRPr="00030AE7">
        <w:rPr>
          <w:rFonts w:ascii="標楷體" w:eastAsia="標楷體" w:hAnsi="標楷體" w:hint="eastAsia"/>
          <w:color w:val="000000" w:themeColor="text1"/>
        </w:rPr>
        <w:t>180人次，惟缺額人次分別為101人次及82人次，參與人數未盡理想等情事，經函請</w:t>
      </w:r>
      <w:proofErr w:type="gramStart"/>
      <w:r w:rsidRPr="00030AE7">
        <w:rPr>
          <w:rFonts w:ascii="標楷體" w:eastAsia="標楷體" w:hAnsi="標楷體" w:hint="eastAsia"/>
          <w:color w:val="000000" w:themeColor="text1"/>
        </w:rPr>
        <w:t>研</w:t>
      </w:r>
      <w:proofErr w:type="gramEnd"/>
      <w:r w:rsidRPr="00030AE7">
        <w:rPr>
          <w:rFonts w:ascii="標楷體" w:eastAsia="標楷體" w:hAnsi="標楷體" w:hint="eastAsia"/>
          <w:color w:val="000000" w:themeColor="text1"/>
        </w:rPr>
        <w:t>謀改善。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7</w:t>
      </w:r>
      <w:r>
        <w:rPr>
          <w:rFonts w:ascii="標楷體" w:eastAsia="標楷體" w:hAnsi="標楷體"/>
          <w:color w:val="000000" w:themeColor="text1"/>
        </w:rPr>
        <w:t>1</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765703FD" w14:textId="77777777" w:rsidR="00910F6C" w:rsidRPr="00030AE7" w:rsidRDefault="00910F6C" w:rsidP="00910F6C">
      <w:pPr>
        <w:overflowPunct w:val="0"/>
        <w:snapToGrid w:val="0"/>
        <w:spacing w:line="490" w:lineRule="exact"/>
        <w:ind w:firstLineChars="200" w:firstLine="480"/>
        <w:jc w:val="both"/>
        <w:rPr>
          <w:rFonts w:ascii="標楷體" w:eastAsia="標楷體" w:hAnsi="標楷體" w:cs="Arial"/>
          <w:b/>
          <w:bCs/>
          <w:color w:val="000000" w:themeColor="text1"/>
          <w:shd w:val="clear" w:color="auto" w:fill="FFFFFF"/>
        </w:rPr>
      </w:pPr>
      <w:r w:rsidRPr="00030AE7">
        <w:rPr>
          <w:rFonts w:ascii="標楷體" w:eastAsia="標楷體" w:hAnsi="標楷體"/>
          <w:b/>
        </w:rPr>
        <w:t>（</w:t>
      </w:r>
      <w:r>
        <w:rPr>
          <w:rFonts w:ascii="標楷體" w:eastAsia="標楷體" w:hAnsi="標楷體"/>
          <w:b/>
        </w:rPr>
        <w:t>4</w:t>
      </w:r>
      <w:r w:rsidRPr="00030AE7">
        <w:rPr>
          <w:rFonts w:ascii="標楷體" w:eastAsia="標楷體" w:hAnsi="標楷體"/>
          <w:b/>
        </w:rPr>
        <w:t>）</w:t>
      </w:r>
      <w:r w:rsidRPr="00030AE7">
        <w:rPr>
          <w:rFonts w:ascii="標楷體" w:eastAsia="標楷體" w:hAnsi="標楷體" w:hint="eastAsia"/>
          <w:b/>
        </w:rPr>
        <w:t>持續補助客家人民團體辦理客家文化研習課程，發揚客家文化，惟客家文化研習課程參與情形未盡理想，又部分核定補助案件未依規定即時登載於民間團體補助系統，或登載資訊錯誤，有待</w:t>
      </w:r>
      <w:proofErr w:type="gramStart"/>
      <w:r w:rsidRPr="00030AE7">
        <w:rPr>
          <w:rFonts w:ascii="標楷體" w:eastAsia="標楷體" w:hAnsi="標楷體" w:hint="eastAsia"/>
          <w:b/>
        </w:rPr>
        <w:t>研</w:t>
      </w:r>
      <w:proofErr w:type="gramEnd"/>
      <w:r w:rsidRPr="00030AE7">
        <w:rPr>
          <w:rFonts w:ascii="標楷體" w:eastAsia="標楷體" w:hAnsi="標楷體" w:hint="eastAsia"/>
          <w:b/>
        </w:rPr>
        <w:t>謀改善。</w:t>
      </w:r>
    </w:p>
    <w:p w14:paraId="03410503" w14:textId="77777777" w:rsidR="00910F6C" w:rsidRPr="00030AE7" w:rsidRDefault="00910F6C" w:rsidP="00910F6C">
      <w:pPr>
        <w:overflowPunct w:val="0"/>
        <w:snapToGrid w:val="0"/>
        <w:spacing w:line="480" w:lineRule="exact"/>
        <w:ind w:firstLineChars="195" w:firstLine="468"/>
        <w:jc w:val="both"/>
        <w:rPr>
          <w:rFonts w:ascii="標楷體" w:eastAsia="標楷體" w:hAnsi="標楷體"/>
          <w:color w:val="000000" w:themeColor="text1"/>
        </w:rPr>
      </w:pPr>
      <w:r w:rsidRPr="00030AE7">
        <w:rPr>
          <w:rFonts w:ascii="標楷體" w:eastAsia="標楷體" w:hAnsi="標楷體" w:hint="eastAsia"/>
          <w:color w:val="000000" w:themeColor="text1"/>
        </w:rPr>
        <w:t>客家事務局補助客家人民團體辦理客家文化研習課程，包含</w:t>
      </w:r>
      <w:proofErr w:type="gramStart"/>
      <w:r w:rsidRPr="00030AE7">
        <w:rPr>
          <w:rFonts w:ascii="標楷體" w:eastAsia="標楷體" w:hAnsi="標楷體" w:hint="eastAsia"/>
          <w:color w:val="000000" w:themeColor="text1"/>
        </w:rPr>
        <w:t>客語班</w:t>
      </w:r>
      <w:proofErr w:type="gramEnd"/>
      <w:r w:rsidRPr="00030AE7">
        <w:rPr>
          <w:rFonts w:ascii="標楷體" w:eastAsia="標楷體" w:hAnsi="標楷體" w:hint="eastAsia"/>
          <w:color w:val="000000" w:themeColor="text1"/>
        </w:rPr>
        <w:t>、音樂班、舞蹈班、戲劇班及其他推展客家文化等課程。112至114年度補助客家人民團體辦理客家文化研習課程，分別開班129班、128班及132班，參與人數為2,494人、2,465人及2,486人，惟課程整體平均參與人數呈現逐年減少現象，且戲劇班已連續3年未有客家人民團體申請辦理，又</w:t>
      </w:r>
      <w:proofErr w:type="gramStart"/>
      <w:r w:rsidRPr="00030AE7">
        <w:rPr>
          <w:rFonts w:ascii="標楷體" w:eastAsia="標楷體" w:hAnsi="標楷體" w:hint="eastAsia"/>
          <w:color w:val="000000" w:themeColor="text1"/>
        </w:rPr>
        <w:t>114</w:t>
      </w:r>
      <w:proofErr w:type="gramEnd"/>
      <w:r w:rsidRPr="00030AE7">
        <w:rPr>
          <w:rFonts w:ascii="標楷體" w:eastAsia="標楷體" w:hAnsi="標楷體" w:hint="eastAsia"/>
          <w:color w:val="000000" w:themeColor="text1"/>
        </w:rPr>
        <w:t>年度共34班課程（占比25.76％）未加入新北市學習地圖網站，影響民眾參與課程機會；另據客家事務局提供民間團體補（捐）助系統匯出</w:t>
      </w:r>
      <w:proofErr w:type="gramStart"/>
      <w:r w:rsidRPr="00030AE7">
        <w:rPr>
          <w:rFonts w:ascii="標楷體" w:eastAsia="標楷體" w:hAnsi="標楷體" w:hint="eastAsia"/>
          <w:color w:val="000000" w:themeColor="text1"/>
        </w:rPr>
        <w:t>114</w:t>
      </w:r>
      <w:proofErr w:type="gramEnd"/>
      <w:r w:rsidRPr="00030AE7">
        <w:rPr>
          <w:rFonts w:ascii="標楷體" w:eastAsia="標楷體" w:hAnsi="標楷體" w:hint="eastAsia"/>
          <w:color w:val="000000" w:themeColor="text1"/>
        </w:rPr>
        <w:t>年度補助客家人民團體辦理客家文化研習課程案件，部分補助案件未依規定即時登載於民間團體補（捐）助系統，又部分補助案件有申請日期晚於活動開始日期之異常情形，或</w:t>
      </w:r>
      <w:proofErr w:type="gramStart"/>
      <w:r w:rsidRPr="00030AE7">
        <w:rPr>
          <w:rFonts w:ascii="標楷體" w:eastAsia="標楷體" w:hAnsi="標楷體" w:hint="eastAsia"/>
          <w:color w:val="000000" w:themeColor="text1"/>
        </w:rPr>
        <w:t>有漏登團體</w:t>
      </w:r>
      <w:proofErr w:type="gramEnd"/>
      <w:r w:rsidRPr="00030AE7">
        <w:rPr>
          <w:rFonts w:ascii="標楷體" w:eastAsia="標楷體" w:hAnsi="標楷體" w:hint="eastAsia"/>
          <w:color w:val="000000" w:themeColor="text1"/>
        </w:rPr>
        <w:t>實際自付金額，致案件全部實支經費總額有誤，影響補助經費核定及撥款合</w:t>
      </w:r>
      <w:proofErr w:type="gramStart"/>
      <w:r w:rsidRPr="00030AE7">
        <w:rPr>
          <w:rFonts w:ascii="標楷體" w:eastAsia="標楷體" w:hAnsi="標楷體" w:hint="eastAsia"/>
          <w:color w:val="000000" w:themeColor="text1"/>
        </w:rPr>
        <w:t>規</w:t>
      </w:r>
      <w:proofErr w:type="gramEnd"/>
      <w:r w:rsidRPr="00030AE7">
        <w:rPr>
          <w:rFonts w:ascii="標楷體" w:eastAsia="標楷體" w:hAnsi="標楷體" w:hint="eastAsia"/>
          <w:color w:val="000000" w:themeColor="text1"/>
        </w:rPr>
        <w:t>性等情事，經函請</w:t>
      </w:r>
      <w:proofErr w:type="gramStart"/>
      <w:r w:rsidRPr="00030AE7">
        <w:rPr>
          <w:rFonts w:ascii="標楷體" w:eastAsia="標楷體" w:hAnsi="標楷體" w:hint="eastAsia"/>
          <w:color w:val="000000" w:themeColor="text1"/>
        </w:rPr>
        <w:t>研</w:t>
      </w:r>
      <w:proofErr w:type="gramEnd"/>
      <w:r w:rsidRPr="00030AE7">
        <w:rPr>
          <w:rFonts w:ascii="標楷體" w:eastAsia="標楷體" w:hAnsi="標楷體" w:hint="eastAsia"/>
          <w:color w:val="000000" w:themeColor="text1"/>
        </w:rPr>
        <w:t>謀改善。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1</w:t>
      </w:r>
      <w:r>
        <w:rPr>
          <w:rFonts w:ascii="標楷體" w:eastAsia="標楷體" w:hAnsi="標楷體"/>
          <w:color w:val="000000" w:themeColor="text1"/>
        </w:rPr>
        <w:t>78</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706A008E" w14:textId="77777777" w:rsidR="00910F6C" w:rsidRPr="00030AE7" w:rsidRDefault="00910F6C" w:rsidP="00910F6C">
      <w:pPr>
        <w:overflowPunct w:val="0"/>
        <w:snapToGrid w:val="0"/>
        <w:spacing w:line="480" w:lineRule="exact"/>
        <w:ind w:left="601"/>
        <w:jc w:val="both"/>
        <w:rPr>
          <w:rFonts w:ascii="標楷體" w:eastAsia="標楷體" w:hAnsi="標楷體"/>
          <w:b/>
        </w:rPr>
      </w:pPr>
      <w:r w:rsidRPr="00030AE7">
        <w:rPr>
          <w:rFonts w:ascii="標楷體" w:eastAsia="標楷體" w:hAnsi="標楷體" w:hint="eastAsia"/>
          <w:b/>
        </w:rPr>
        <w:lastRenderedPageBreak/>
        <w:t>3.永續城市面向</w:t>
      </w:r>
      <w:r>
        <w:rPr>
          <w:rFonts w:ascii="標楷體" w:eastAsia="標楷體" w:hAnsi="標楷體" w:hint="eastAsia"/>
          <w:b/>
        </w:rPr>
        <w:t>（</w:t>
      </w:r>
      <w:r w:rsidRPr="00030AE7">
        <w:rPr>
          <w:rFonts w:ascii="標楷體" w:eastAsia="標楷體" w:hAnsi="標楷體" w:hint="eastAsia"/>
          <w:b/>
        </w:rPr>
        <w:t>核心目標11</w:t>
      </w:r>
      <w:r>
        <w:rPr>
          <w:rFonts w:ascii="標楷體" w:eastAsia="標楷體" w:hAnsi="標楷體" w:hint="eastAsia"/>
          <w:b/>
        </w:rPr>
        <w:t>）</w:t>
      </w:r>
    </w:p>
    <w:p w14:paraId="2DA437D5" w14:textId="77777777" w:rsidR="00910F6C" w:rsidRPr="00030AE7" w:rsidRDefault="00910F6C" w:rsidP="00910F6C">
      <w:pPr>
        <w:overflowPunct w:val="0"/>
        <w:snapToGrid w:val="0"/>
        <w:spacing w:line="480" w:lineRule="exact"/>
        <w:ind w:firstLineChars="200" w:firstLine="480"/>
        <w:jc w:val="both"/>
        <w:rPr>
          <w:rFonts w:ascii="標楷體" w:eastAsia="標楷體" w:hAnsi="標楷體"/>
        </w:rPr>
      </w:pPr>
      <w:r w:rsidRPr="00030AE7">
        <w:rPr>
          <w:rFonts w:ascii="標楷體" w:eastAsia="標楷體" w:hAnsi="標楷體" w:hint="eastAsia"/>
        </w:rPr>
        <w:t>永續城市面向，</w:t>
      </w:r>
      <w:r>
        <w:rPr>
          <w:rFonts w:ascii="標楷體" w:eastAsia="標楷體" w:hAnsi="標楷體" w:hint="eastAsia"/>
        </w:rPr>
        <w:t>涉及</w:t>
      </w:r>
      <w:r w:rsidRPr="00030AE7">
        <w:rPr>
          <w:rFonts w:ascii="標楷體" w:eastAsia="標楷體" w:hAnsi="標楷體" w:hint="eastAsia"/>
        </w:rPr>
        <w:t>核心目標11「建構具包容、安全、韌性及永續特質的城市與鄉村」，經本處</w:t>
      </w:r>
      <w:r>
        <w:rPr>
          <w:rFonts w:ascii="標楷體" w:eastAsia="標楷體" w:hAnsi="標楷體" w:hint="eastAsia"/>
        </w:rPr>
        <w:t>加強抽查</w:t>
      </w:r>
      <w:r w:rsidRPr="00030AE7">
        <w:rPr>
          <w:rFonts w:ascii="標楷體" w:eastAsia="標楷體" w:hAnsi="標楷體" w:hint="eastAsia"/>
        </w:rPr>
        <w:t>政府推動促進民間參與公共建設、計畫型補助款、閒置公共設施活化等</w:t>
      </w:r>
      <w:r>
        <w:rPr>
          <w:rFonts w:ascii="標楷體" w:eastAsia="標楷體" w:hAnsi="標楷體" w:hint="eastAsia"/>
        </w:rPr>
        <w:t>議</w:t>
      </w:r>
      <w:r w:rsidRPr="00030AE7">
        <w:rPr>
          <w:rFonts w:ascii="標楷體" w:eastAsia="標楷體" w:hAnsi="標楷體" w:hint="eastAsia"/>
        </w:rPr>
        <w:t>題，茲將主要查核發現及處理情形，分述如</w:t>
      </w:r>
      <w:r>
        <w:rPr>
          <w:rFonts w:ascii="標楷體" w:eastAsia="標楷體" w:hAnsi="標楷體" w:hint="eastAsia"/>
        </w:rPr>
        <w:t>下</w:t>
      </w:r>
      <w:r w:rsidRPr="00030AE7">
        <w:rPr>
          <w:rFonts w:ascii="標楷體" w:eastAsia="標楷體" w:hAnsi="標楷體" w:hint="eastAsia"/>
        </w:rPr>
        <w:t>：</w:t>
      </w:r>
    </w:p>
    <w:p w14:paraId="0FFEB4AF" w14:textId="77777777" w:rsidR="00910F6C" w:rsidRPr="00030AE7" w:rsidRDefault="00910F6C" w:rsidP="00910F6C">
      <w:pPr>
        <w:overflowPunct w:val="0"/>
        <w:snapToGrid w:val="0"/>
        <w:spacing w:line="490" w:lineRule="exact"/>
        <w:ind w:firstLineChars="200" w:firstLine="480"/>
        <w:jc w:val="both"/>
        <w:rPr>
          <w:rFonts w:ascii="標楷體" w:eastAsia="標楷體" w:hAnsi="標楷體" w:cs="Arial"/>
          <w:b/>
          <w:bCs/>
          <w:color w:val="000000" w:themeColor="text1"/>
          <w:shd w:val="clear" w:color="auto" w:fill="FFFFFF"/>
        </w:rPr>
      </w:pPr>
      <w:r w:rsidRPr="00030AE7">
        <w:rPr>
          <w:rFonts w:ascii="標楷體" w:eastAsia="標楷體" w:hAnsi="標楷體"/>
          <w:b/>
        </w:rPr>
        <w:t>（</w:t>
      </w:r>
      <w:r>
        <w:rPr>
          <w:rFonts w:ascii="標楷體" w:eastAsia="標楷體" w:hAnsi="標楷體"/>
          <w:b/>
        </w:rPr>
        <w:t>1</w:t>
      </w:r>
      <w:r w:rsidRPr="00030AE7">
        <w:rPr>
          <w:rFonts w:ascii="標楷體" w:eastAsia="標楷體" w:hAnsi="標楷體"/>
          <w:b/>
        </w:rPr>
        <w:t>）</w:t>
      </w:r>
      <w:r w:rsidRPr="00030AE7">
        <w:rPr>
          <w:rFonts w:ascii="標楷體" w:eastAsia="標楷體" w:hAnsi="標楷體" w:cs="Arial" w:hint="eastAsia"/>
          <w:b/>
          <w:bCs/>
          <w:color w:val="000000" w:themeColor="text1"/>
          <w:shd w:val="clear" w:color="auto" w:fill="FFFFFF"/>
        </w:rPr>
        <w:t>持續推動城鎮風貌</w:t>
      </w:r>
      <w:proofErr w:type="gramStart"/>
      <w:r w:rsidRPr="00030AE7">
        <w:rPr>
          <w:rFonts w:ascii="標楷體" w:eastAsia="標楷體" w:hAnsi="標楷體" w:cs="Arial" w:hint="eastAsia"/>
          <w:b/>
          <w:bCs/>
          <w:color w:val="000000" w:themeColor="text1"/>
          <w:shd w:val="clear" w:color="auto" w:fill="FFFFFF"/>
        </w:rPr>
        <w:t>及創生環境</w:t>
      </w:r>
      <w:proofErr w:type="gramEnd"/>
      <w:r w:rsidRPr="00030AE7">
        <w:rPr>
          <w:rFonts w:ascii="標楷體" w:eastAsia="標楷體" w:hAnsi="標楷體" w:cs="Arial" w:hint="eastAsia"/>
          <w:b/>
          <w:bCs/>
          <w:color w:val="000000" w:themeColor="text1"/>
          <w:shd w:val="clear" w:color="auto" w:fill="FFFFFF"/>
        </w:rPr>
        <w:t>營造計畫，打造具在地特色之魅力城鎮，落實城鄉均衡發展，惟中央列為優先推動地方創生地區之行政區尚未申請補助強化再生設施，又社區規劃</w:t>
      </w:r>
      <w:proofErr w:type="gramStart"/>
      <w:r w:rsidRPr="00030AE7">
        <w:rPr>
          <w:rFonts w:ascii="標楷體" w:eastAsia="標楷體" w:hAnsi="標楷體" w:cs="Arial" w:hint="eastAsia"/>
          <w:b/>
          <w:bCs/>
          <w:color w:val="000000" w:themeColor="text1"/>
          <w:shd w:val="clear" w:color="auto" w:fill="FFFFFF"/>
        </w:rPr>
        <w:t>師回訓比率</w:t>
      </w:r>
      <w:proofErr w:type="gramEnd"/>
      <w:r w:rsidRPr="00030AE7">
        <w:rPr>
          <w:rFonts w:ascii="標楷體" w:eastAsia="標楷體" w:hAnsi="標楷體" w:cs="Arial" w:hint="eastAsia"/>
          <w:b/>
          <w:bCs/>
          <w:color w:val="000000" w:themeColor="text1"/>
          <w:shd w:val="clear" w:color="auto" w:fill="FFFFFF"/>
        </w:rPr>
        <w:t>尚待提升，及使用公、私有土地申請補助維護管理期程差異顯著，均影響計畫執行成效，有待</w:t>
      </w:r>
      <w:proofErr w:type="gramStart"/>
      <w:r w:rsidRPr="00030AE7">
        <w:rPr>
          <w:rFonts w:ascii="標楷體" w:eastAsia="標楷體" w:hAnsi="標楷體" w:cs="Arial" w:hint="eastAsia"/>
          <w:b/>
          <w:bCs/>
          <w:color w:val="000000" w:themeColor="text1"/>
          <w:shd w:val="clear" w:color="auto" w:fill="FFFFFF"/>
        </w:rPr>
        <w:t>研</w:t>
      </w:r>
      <w:proofErr w:type="gramEnd"/>
      <w:r w:rsidRPr="00030AE7">
        <w:rPr>
          <w:rFonts w:ascii="標楷體" w:eastAsia="標楷體" w:hAnsi="標楷體" w:cs="Arial" w:hint="eastAsia"/>
          <w:b/>
          <w:bCs/>
          <w:color w:val="000000" w:themeColor="text1"/>
          <w:shd w:val="clear" w:color="auto" w:fill="FFFFFF"/>
        </w:rPr>
        <w:t>謀改善</w:t>
      </w:r>
      <w:r w:rsidRPr="00030AE7">
        <w:rPr>
          <w:rFonts w:ascii="標楷體" w:eastAsia="標楷體" w:hAnsi="標楷體" w:cs="Arial"/>
          <w:b/>
          <w:bCs/>
          <w:color w:val="000000" w:themeColor="text1"/>
          <w:shd w:val="clear" w:color="auto" w:fill="FFFFFF"/>
        </w:rPr>
        <w:t>。</w:t>
      </w:r>
    </w:p>
    <w:p w14:paraId="396649EF" w14:textId="77777777" w:rsidR="00910F6C" w:rsidRDefault="00910F6C" w:rsidP="00910F6C">
      <w:pPr>
        <w:overflowPunct w:val="0"/>
        <w:snapToGrid w:val="0"/>
        <w:spacing w:line="480" w:lineRule="exact"/>
        <w:ind w:firstLineChars="195" w:firstLine="468"/>
        <w:jc w:val="both"/>
        <w:rPr>
          <w:rFonts w:ascii="標楷體" w:eastAsia="標楷體" w:hAnsi="標楷體"/>
          <w:color w:val="000000" w:themeColor="text1"/>
        </w:rPr>
      </w:pPr>
      <w:r w:rsidRPr="00030AE7">
        <w:rPr>
          <w:rFonts w:ascii="標楷體" w:eastAsia="標楷體" w:hAnsi="標楷體" w:hint="eastAsia"/>
          <w:color w:val="000000" w:themeColor="text1"/>
        </w:rPr>
        <w:t>城鄉發展局配合內政部國土管理署推動「城鎮風貌</w:t>
      </w:r>
      <w:proofErr w:type="gramStart"/>
      <w:r w:rsidRPr="00030AE7">
        <w:rPr>
          <w:rFonts w:ascii="標楷體" w:eastAsia="標楷體" w:hAnsi="標楷體" w:hint="eastAsia"/>
          <w:color w:val="000000" w:themeColor="text1"/>
        </w:rPr>
        <w:t>及創生環境</w:t>
      </w:r>
      <w:proofErr w:type="gramEnd"/>
      <w:r w:rsidRPr="00030AE7">
        <w:rPr>
          <w:rFonts w:ascii="標楷體" w:eastAsia="標楷體" w:hAnsi="標楷體" w:hint="eastAsia"/>
          <w:color w:val="000000" w:themeColor="text1"/>
        </w:rPr>
        <w:t>營造計畫」，向該署申請並獲核定補助辦理新北市改善城鎮基盤環境顧問及社區規劃師駐地輔導等計畫。110至114年度獲核定「城鎮風貌</w:t>
      </w:r>
      <w:proofErr w:type="gramStart"/>
      <w:r w:rsidRPr="00030AE7">
        <w:rPr>
          <w:rFonts w:ascii="標楷體" w:eastAsia="標楷體" w:hAnsi="標楷體" w:hint="eastAsia"/>
          <w:color w:val="000000" w:themeColor="text1"/>
        </w:rPr>
        <w:t>及創生環境</w:t>
      </w:r>
      <w:proofErr w:type="gramEnd"/>
      <w:r w:rsidRPr="00030AE7">
        <w:rPr>
          <w:rFonts w:ascii="標楷體" w:eastAsia="標楷體" w:hAnsi="標楷體" w:hint="eastAsia"/>
          <w:color w:val="000000" w:themeColor="text1"/>
        </w:rPr>
        <w:t>營造計畫」政策引導型補助案件計10案，改善範圍涵蓋板橋、金山、土城、三芝、三重、萬里及烏來等7個行政區。</w:t>
      </w:r>
      <w:proofErr w:type="gramStart"/>
      <w:r w:rsidRPr="00030AE7">
        <w:rPr>
          <w:rFonts w:ascii="標楷體" w:eastAsia="標楷體" w:hAnsi="標楷體" w:hint="eastAsia"/>
          <w:color w:val="000000" w:themeColor="text1"/>
        </w:rPr>
        <w:t>惟</w:t>
      </w:r>
      <w:proofErr w:type="gramEnd"/>
      <w:r w:rsidRPr="00030AE7">
        <w:rPr>
          <w:rFonts w:ascii="標楷體" w:eastAsia="標楷體" w:hAnsi="標楷體" w:hint="eastAsia"/>
          <w:color w:val="000000" w:themeColor="text1"/>
        </w:rPr>
        <w:t>行政院地方創生國家戰略計畫列為優先推動地方創生地區之平溪區、貢寮區及瑞芳區，截至114年10月底止，均尚未透過</w:t>
      </w:r>
      <w:proofErr w:type="gramStart"/>
      <w:r w:rsidRPr="00030AE7">
        <w:rPr>
          <w:rFonts w:ascii="標楷體" w:eastAsia="標楷體" w:hAnsi="標楷體" w:hint="eastAsia"/>
          <w:color w:val="000000" w:themeColor="text1"/>
        </w:rPr>
        <w:t>城鎮創生計畫</w:t>
      </w:r>
      <w:proofErr w:type="gramEnd"/>
      <w:r w:rsidRPr="00030AE7">
        <w:rPr>
          <w:rFonts w:ascii="標楷體" w:eastAsia="標楷體" w:hAnsi="標楷體" w:hint="eastAsia"/>
          <w:color w:val="000000" w:themeColor="text1"/>
        </w:rPr>
        <w:t>提案爭取補助資源，未能藉由相關計畫資源強化城鎮再生設施及公共環境品質；城鄉發展局自</w:t>
      </w:r>
      <w:proofErr w:type="gramStart"/>
      <w:r w:rsidRPr="00030AE7">
        <w:rPr>
          <w:rFonts w:ascii="標楷體" w:eastAsia="標楷體" w:hAnsi="標楷體" w:hint="eastAsia"/>
          <w:color w:val="000000" w:themeColor="text1"/>
        </w:rPr>
        <w:t>109</w:t>
      </w:r>
      <w:proofErr w:type="gramEnd"/>
      <w:r w:rsidRPr="00030AE7">
        <w:rPr>
          <w:rFonts w:ascii="標楷體" w:eastAsia="標楷體" w:hAnsi="標楷體" w:hint="eastAsia"/>
          <w:color w:val="000000" w:themeColor="text1"/>
        </w:rPr>
        <w:t>年度起辦理社區規劃師培力課程，近年培力課程已逐步導入</w:t>
      </w:r>
      <w:proofErr w:type="gramStart"/>
      <w:r w:rsidRPr="00030AE7">
        <w:rPr>
          <w:rFonts w:ascii="標楷體" w:eastAsia="標楷體" w:hAnsi="標楷體" w:hint="eastAsia"/>
          <w:color w:val="000000" w:themeColor="text1"/>
        </w:rPr>
        <w:t>淨零碳排</w:t>
      </w:r>
      <w:proofErr w:type="gramEnd"/>
      <w:r w:rsidRPr="00030AE7">
        <w:rPr>
          <w:rFonts w:ascii="標楷體" w:eastAsia="標楷體" w:hAnsi="標楷體" w:hint="eastAsia"/>
          <w:color w:val="000000" w:themeColor="text1"/>
        </w:rPr>
        <w:t>、氣候調適、防災韌性及生態工法</w:t>
      </w:r>
      <w:proofErr w:type="gramStart"/>
      <w:r w:rsidRPr="00030AE7">
        <w:rPr>
          <w:rFonts w:ascii="標楷體" w:eastAsia="標楷體" w:hAnsi="標楷體" w:hint="eastAsia"/>
          <w:color w:val="000000" w:themeColor="text1"/>
        </w:rPr>
        <w:t>等跨域新興</w:t>
      </w:r>
      <w:proofErr w:type="gramEnd"/>
      <w:r w:rsidRPr="00030AE7">
        <w:rPr>
          <w:rFonts w:ascii="標楷體" w:eastAsia="標楷體" w:hAnsi="標楷體" w:hint="eastAsia"/>
          <w:color w:val="000000" w:themeColor="text1"/>
        </w:rPr>
        <w:t>議題，惟</w:t>
      </w:r>
      <w:proofErr w:type="gramStart"/>
      <w:r w:rsidRPr="00030AE7">
        <w:rPr>
          <w:rFonts w:ascii="標楷體" w:eastAsia="標楷體" w:hAnsi="標楷體" w:hint="eastAsia"/>
          <w:color w:val="000000" w:themeColor="text1"/>
        </w:rPr>
        <w:t>109</w:t>
      </w:r>
      <w:proofErr w:type="gramEnd"/>
      <w:r w:rsidRPr="00030AE7">
        <w:rPr>
          <w:rFonts w:ascii="標楷體" w:eastAsia="標楷體" w:hAnsi="標楷體" w:hint="eastAsia"/>
          <w:color w:val="000000" w:themeColor="text1"/>
        </w:rPr>
        <w:t>年度結訓之51名社區規劃師，後續再回流參與前開新興議題相關課程者僅10人，</w:t>
      </w:r>
      <w:proofErr w:type="gramStart"/>
      <w:r w:rsidRPr="00030AE7">
        <w:rPr>
          <w:rFonts w:ascii="標楷體" w:eastAsia="標楷體" w:hAnsi="標楷體" w:hint="eastAsia"/>
          <w:color w:val="000000" w:themeColor="text1"/>
        </w:rPr>
        <w:t>回訓比率</w:t>
      </w:r>
      <w:proofErr w:type="gramEnd"/>
      <w:r w:rsidRPr="00030AE7">
        <w:rPr>
          <w:rFonts w:ascii="標楷體" w:eastAsia="標楷體" w:hAnsi="標楷體" w:hint="eastAsia"/>
          <w:color w:val="000000" w:themeColor="text1"/>
        </w:rPr>
        <w:t>19.61％，不利提升社區規劃</w:t>
      </w:r>
      <w:proofErr w:type="gramStart"/>
      <w:r w:rsidRPr="00030AE7">
        <w:rPr>
          <w:rFonts w:ascii="標楷體" w:eastAsia="標楷體" w:hAnsi="標楷體" w:hint="eastAsia"/>
          <w:color w:val="000000" w:themeColor="text1"/>
        </w:rPr>
        <w:t>師專業知能</w:t>
      </w:r>
      <w:proofErr w:type="gramEnd"/>
      <w:r w:rsidRPr="00030AE7">
        <w:rPr>
          <w:rFonts w:ascii="標楷體" w:eastAsia="標楷體" w:hAnsi="標楷體" w:hint="eastAsia"/>
          <w:color w:val="000000" w:themeColor="text1"/>
        </w:rPr>
        <w:t>及素養；城鄉發展局透過社區規劃師輔導機制辦理社區亮點空間改造計畫，規範申請補助案件之公有土地使用同意期限至少2年、私有土地至少5年，公、私有土地維護管理期程差異達3年，且部分公有土地案件於維護期限屆滿後未能持續妥善管理，影響補助成果延續性及經費使用效益等情事，經函請</w:t>
      </w:r>
      <w:proofErr w:type="gramStart"/>
      <w:r w:rsidRPr="00030AE7">
        <w:rPr>
          <w:rFonts w:ascii="標楷體" w:eastAsia="標楷體" w:hAnsi="標楷體" w:hint="eastAsia"/>
          <w:color w:val="000000" w:themeColor="text1"/>
        </w:rPr>
        <w:t>研</w:t>
      </w:r>
      <w:proofErr w:type="gramEnd"/>
      <w:r w:rsidRPr="00030AE7">
        <w:rPr>
          <w:rFonts w:ascii="標楷體" w:eastAsia="標楷體" w:hAnsi="標楷體" w:hint="eastAsia"/>
          <w:color w:val="000000" w:themeColor="text1"/>
        </w:rPr>
        <w:t>謀改善。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1</w:t>
      </w:r>
      <w:r>
        <w:rPr>
          <w:rFonts w:ascii="標楷體" w:eastAsia="標楷體" w:hAnsi="標楷體"/>
          <w:color w:val="000000" w:themeColor="text1"/>
        </w:rPr>
        <w:t>63</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242F1DAF" w14:textId="77777777" w:rsidR="00910F6C" w:rsidRPr="00030AE7" w:rsidRDefault="00910F6C" w:rsidP="00910F6C">
      <w:pPr>
        <w:overflowPunct w:val="0"/>
        <w:snapToGrid w:val="0"/>
        <w:spacing w:line="490" w:lineRule="exact"/>
        <w:ind w:firstLineChars="200" w:firstLine="480"/>
        <w:jc w:val="both"/>
        <w:rPr>
          <w:rFonts w:ascii="標楷體" w:eastAsia="標楷體" w:hAnsi="標楷體" w:cs="Arial"/>
          <w:b/>
          <w:bCs/>
          <w:color w:val="000000" w:themeColor="text1"/>
          <w:shd w:val="clear" w:color="auto" w:fill="FFFFFF"/>
        </w:rPr>
      </w:pPr>
      <w:r w:rsidRPr="00030AE7">
        <w:rPr>
          <w:rFonts w:ascii="標楷體" w:eastAsia="標楷體" w:hAnsi="標楷體"/>
          <w:b/>
        </w:rPr>
        <w:t>（</w:t>
      </w:r>
      <w:r>
        <w:rPr>
          <w:rFonts w:ascii="標楷體" w:eastAsia="標楷體" w:hAnsi="標楷體"/>
          <w:b/>
        </w:rPr>
        <w:t>2</w:t>
      </w:r>
      <w:r w:rsidRPr="00030AE7">
        <w:rPr>
          <w:rFonts w:ascii="標楷體" w:eastAsia="標楷體" w:hAnsi="標楷體"/>
          <w:b/>
        </w:rPr>
        <w:t>）</w:t>
      </w:r>
      <w:r w:rsidRPr="00030AE7">
        <w:rPr>
          <w:rFonts w:ascii="標楷體" w:eastAsia="標楷體" w:hAnsi="標楷體" w:cs="Arial" w:hint="eastAsia"/>
          <w:b/>
          <w:bCs/>
          <w:color w:val="000000" w:themeColor="text1"/>
          <w:shd w:val="clear" w:color="auto" w:fill="FFFFFF"/>
        </w:rPr>
        <w:t>推動都更中繼住宅短期安置計畫、危險建築物580計畫及公益設施回饋機制，協助弱勢族群安置、社區重建及加速都市更新，惟中繼住宅供給與</w:t>
      </w:r>
      <w:proofErr w:type="gramStart"/>
      <w:r w:rsidRPr="00030AE7">
        <w:rPr>
          <w:rFonts w:ascii="標楷體" w:eastAsia="標楷體" w:hAnsi="標楷體" w:cs="Arial" w:hint="eastAsia"/>
          <w:b/>
          <w:bCs/>
          <w:color w:val="000000" w:themeColor="text1"/>
          <w:shd w:val="clear" w:color="auto" w:fill="FFFFFF"/>
        </w:rPr>
        <w:t>租屋媒合</w:t>
      </w:r>
      <w:proofErr w:type="gramEnd"/>
      <w:r w:rsidRPr="00030AE7">
        <w:rPr>
          <w:rFonts w:ascii="標楷體" w:eastAsia="標楷體" w:hAnsi="標楷體" w:cs="Arial" w:hint="eastAsia"/>
          <w:b/>
          <w:bCs/>
          <w:color w:val="000000" w:themeColor="text1"/>
          <w:shd w:val="clear" w:color="auto" w:fill="FFFFFF"/>
        </w:rPr>
        <w:t>機制尚待完善，部分危險建築物更新案件推動未如預期，</w:t>
      </w:r>
      <w:proofErr w:type="gramStart"/>
      <w:r w:rsidRPr="00030AE7">
        <w:rPr>
          <w:rFonts w:ascii="標楷體" w:eastAsia="標楷體" w:hAnsi="標楷體" w:cs="Arial" w:hint="eastAsia"/>
          <w:b/>
          <w:bCs/>
          <w:color w:val="000000" w:themeColor="text1"/>
          <w:shd w:val="clear" w:color="auto" w:fill="FFFFFF"/>
        </w:rPr>
        <w:t>且折繳</w:t>
      </w:r>
      <w:proofErr w:type="gramEnd"/>
      <w:r w:rsidRPr="00030AE7">
        <w:rPr>
          <w:rFonts w:ascii="標楷體" w:eastAsia="標楷體" w:hAnsi="標楷體" w:cs="Arial" w:hint="eastAsia"/>
          <w:b/>
          <w:bCs/>
          <w:color w:val="000000" w:themeColor="text1"/>
          <w:shd w:val="clear" w:color="auto" w:fill="FFFFFF"/>
        </w:rPr>
        <w:t>代金案件實際建置之公益設施類型未若實體捐贈案件多元，允宜</w:t>
      </w:r>
      <w:proofErr w:type="gramStart"/>
      <w:r w:rsidRPr="00030AE7">
        <w:rPr>
          <w:rFonts w:ascii="標楷體" w:eastAsia="標楷體" w:hAnsi="標楷體" w:cs="Arial" w:hint="eastAsia"/>
          <w:b/>
          <w:bCs/>
          <w:color w:val="000000" w:themeColor="text1"/>
          <w:shd w:val="clear" w:color="auto" w:fill="FFFFFF"/>
        </w:rPr>
        <w:t>研</w:t>
      </w:r>
      <w:proofErr w:type="gramEnd"/>
      <w:r w:rsidRPr="00030AE7">
        <w:rPr>
          <w:rFonts w:ascii="標楷體" w:eastAsia="標楷體" w:hAnsi="標楷體" w:cs="Arial" w:hint="eastAsia"/>
          <w:b/>
          <w:bCs/>
          <w:color w:val="000000" w:themeColor="text1"/>
          <w:shd w:val="clear" w:color="auto" w:fill="FFFFFF"/>
        </w:rPr>
        <w:t>謀改善</w:t>
      </w:r>
      <w:r w:rsidRPr="00030AE7">
        <w:rPr>
          <w:rFonts w:ascii="標楷體" w:eastAsia="標楷體" w:hAnsi="標楷體" w:cs="Arial"/>
          <w:b/>
          <w:bCs/>
          <w:color w:val="000000" w:themeColor="text1"/>
          <w:shd w:val="clear" w:color="auto" w:fill="FFFFFF"/>
        </w:rPr>
        <w:t>。</w:t>
      </w:r>
    </w:p>
    <w:p w14:paraId="3E927D78" w14:textId="7E0791D7" w:rsidR="00910F6C" w:rsidRPr="00030AE7" w:rsidRDefault="00910F6C" w:rsidP="00910F6C">
      <w:pPr>
        <w:overflowPunct w:val="0"/>
        <w:snapToGrid w:val="0"/>
        <w:spacing w:line="480" w:lineRule="exact"/>
        <w:ind w:firstLineChars="195" w:firstLine="468"/>
        <w:jc w:val="both"/>
        <w:rPr>
          <w:rFonts w:ascii="標楷體" w:eastAsia="標楷體" w:hAnsi="標楷體"/>
          <w:color w:val="000000" w:themeColor="text1"/>
        </w:rPr>
      </w:pPr>
      <w:r w:rsidRPr="00030AE7">
        <w:rPr>
          <w:rFonts w:ascii="標楷體" w:eastAsia="標楷體" w:hAnsi="標楷體" w:hint="eastAsia"/>
          <w:color w:val="000000" w:themeColor="text1"/>
        </w:rPr>
        <w:t>城鄉發展局自114年8月1日起實施「新北市辦理都更中繼住宅短期安置計畫」，運用市有地參與都市更新分回及容積獎勵捐贈公益設施取得之房地，作為都市更新拆除重建期間之中繼安置住宅</w:t>
      </w:r>
      <w:r>
        <w:rPr>
          <w:rFonts w:ascii="標楷體" w:eastAsia="標楷體" w:hAnsi="標楷體" w:hint="eastAsia"/>
          <w:color w:val="000000" w:themeColor="text1"/>
        </w:rPr>
        <w:t>；</w:t>
      </w:r>
      <w:r w:rsidRPr="00030AE7">
        <w:rPr>
          <w:rFonts w:ascii="標楷體" w:eastAsia="標楷體" w:hAnsi="標楷體" w:hint="eastAsia"/>
          <w:color w:val="000000" w:themeColor="text1"/>
        </w:rPr>
        <w:t>於112年7月1日公告實施「新北市危險建築物580專案計畫」（下稱危險建物580計畫），針對都市計畫範圍內高氯離子鋼筋混凝土或耐震能力不足之危險建築物社區，經市政府</w:t>
      </w:r>
      <w:r w:rsidRPr="00030AE7">
        <w:rPr>
          <w:rFonts w:ascii="標楷體" w:eastAsia="標楷體" w:hAnsi="標楷體" w:hint="eastAsia"/>
          <w:color w:val="000000" w:themeColor="text1"/>
        </w:rPr>
        <w:lastRenderedPageBreak/>
        <w:t>投入資源協助整合，提升重建意願達80％以上，交由新北市住宅及都市更新中心以公辦都市更新方式推動重建；對於依法捐贈</w:t>
      </w:r>
      <w:proofErr w:type="gramStart"/>
      <w:r w:rsidRPr="00030AE7">
        <w:rPr>
          <w:rFonts w:ascii="標楷體" w:eastAsia="標楷體" w:hAnsi="標楷體" w:hint="eastAsia"/>
          <w:color w:val="000000" w:themeColor="text1"/>
        </w:rPr>
        <w:t>未符受贈</w:t>
      </w:r>
      <w:proofErr w:type="gramEnd"/>
      <w:r w:rsidRPr="00030AE7">
        <w:rPr>
          <w:rFonts w:ascii="標楷體" w:eastAsia="標楷體" w:hAnsi="標楷體" w:hint="eastAsia"/>
          <w:color w:val="000000" w:themeColor="text1"/>
        </w:rPr>
        <w:t>機關使用需求之案件，得改</w:t>
      </w:r>
      <w:proofErr w:type="gramStart"/>
      <w:r w:rsidRPr="00030AE7">
        <w:rPr>
          <w:rFonts w:ascii="標楷體" w:eastAsia="標楷體" w:hAnsi="標楷體" w:hint="eastAsia"/>
          <w:color w:val="000000" w:themeColor="text1"/>
        </w:rPr>
        <w:t>採折繳</w:t>
      </w:r>
      <w:proofErr w:type="gramEnd"/>
      <w:r w:rsidRPr="00030AE7">
        <w:rPr>
          <w:rFonts w:ascii="標楷體" w:eastAsia="標楷體" w:hAnsi="標楷體" w:hint="eastAsia"/>
          <w:color w:val="000000" w:themeColor="text1"/>
        </w:rPr>
        <w:t>代金方式納入新北市城鄉發展基金統籌運用。截至114年10月底止，新北市政府都市更新處（下稱都更處）已核定都市更新案件位處板橋、中和、三重、新莊、新店、永和及土城等7個行政區案件占已核定總案件數90.40％，惟僅規劃</w:t>
      </w:r>
      <w:r w:rsidR="00397B87">
        <w:rPr>
          <w:rFonts w:ascii="標楷體" w:eastAsia="標楷體" w:hAnsi="標楷體" w:hint="eastAsia"/>
          <w:color w:val="000000" w:themeColor="text1"/>
        </w:rPr>
        <w:t>三重、</w:t>
      </w:r>
      <w:r w:rsidRPr="00030AE7">
        <w:rPr>
          <w:rFonts w:ascii="標楷體" w:eastAsia="標楷體" w:hAnsi="標楷體" w:hint="eastAsia"/>
          <w:color w:val="000000" w:themeColor="text1"/>
        </w:rPr>
        <w:t>新莊及土城等3個行政區可提供都更中繼住宅，都更案件較集中之板橋、中和、新店及永和等4個行政區，尚未提供，又都更處已與新北市租賃住宅服務商業同業公會簽署合作備忘錄，媒合民間租屋資源以增加都更中繼住宅數量，卻未訂定具體合作內容及推動期程，影響民眾參與都市更新意願；危險建物580計畫累計受理30案，其中11案因不符申請資格或公辦都市更新意願同意比率未達80％而終止辦理，餘19案仍於資格審查、方案評估或招商規劃階段，迄無完成公辦都市更新招商簽約案例；依市政府公告優先設置公益設施項目，包括公共托老、公共托育（幼兒園）、社會住宅（含中繼住宅）、老人活動及國民運動中心等多元公益設施，惟</w:t>
      </w:r>
      <w:proofErr w:type="gramStart"/>
      <w:r w:rsidRPr="00030AE7">
        <w:rPr>
          <w:rFonts w:ascii="標楷體" w:eastAsia="標楷體" w:hAnsi="標楷體" w:hint="eastAsia"/>
          <w:color w:val="000000" w:themeColor="text1"/>
        </w:rPr>
        <w:t>採折繳</w:t>
      </w:r>
      <w:proofErr w:type="gramEnd"/>
      <w:r w:rsidRPr="00030AE7">
        <w:rPr>
          <w:rFonts w:ascii="標楷體" w:eastAsia="標楷體" w:hAnsi="標楷體" w:hint="eastAsia"/>
          <w:color w:val="000000" w:themeColor="text1"/>
        </w:rPr>
        <w:t>代金納入新北市城鄉發展基金後，受該基金法定用途限制，實際得以提供（建設）公益設施之型態相對限縮，公益回饋效益仍待提升等情事，經函請</w:t>
      </w:r>
      <w:proofErr w:type="gramStart"/>
      <w:r w:rsidRPr="00030AE7">
        <w:rPr>
          <w:rFonts w:ascii="標楷體" w:eastAsia="標楷體" w:hAnsi="標楷體" w:hint="eastAsia"/>
          <w:color w:val="000000" w:themeColor="text1"/>
        </w:rPr>
        <w:t>研</w:t>
      </w:r>
      <w:proofErr w:type="gramEnd"/>
      <w:r w:rsidRPr="00030AE7">
        <w:rPr>
          <w:rFonts w:ascii="標楷體" w:eastAsia="標楷體" w:hAnsi="標楷體" w:hint="eastAsia"/>
          <w:color w:val="000000" w:themeColor="text1"/>
        </w:rPr>
        <w:t>謀改善。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1</w:t>
      </w:r>
      <w:r>
        <w:rPr>
          <w:rFonts w:ascii="標楷體" w:eastAsia="標楷體" w:hAnsi="標楷體"/>
          <w:color w:val="000000" w:themeColor="text1"/>
        </w:rPr>
        <w:t>64</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14E43598" w14:textId="77777777" w:rsidR="00910F6C" w:rsidRPr="00030AE7" w:rsidRDefault="00910F6C" w:rsidP="00910F6C">
      <w:pPr>
        <w:overflowPunct w:val="0"/>
        <w:snapToGrid w:val="0"/>
        <w:spacing w:line="490" w:lineRule="exact"/>
        <w:ind w:firstLineChars="200" w:firstLine="480"/>
        <w:jc w:val="both"/>
        <w:rPr>
          <w:rFonts w:ascii="標楷體" w:eastAsia="標楷體" w:hAnsi="標楷體" w:cs="Arial"/>
          <w:b/>
          <w:bCs/>
          <w:color w:val="000000" w:themeColor="text1"/>
          <w:shd w:val="clear" w:color="auto" w:fill="FFFFFF"/>
        </w:rPr>
      </w:pPr>
      <w:r w:rsidRPr="00030AE7">
        <w:rPr>
          <w:rFonts w:ascii="標楷體" w:eastAsia="標楷體" w:hAnsi="標楷體"/>
          <w:b/>
        </w:rPr>
        <w:t>（</w:t>
      </w:r>
      <w:r>
        <w:rPr>
          <w:rFonts w:ascii="標楷體" w:eastAsia="標楷體" w:hAnsi="標楷體"/>
          <w:b/>
        </w:rPr>
        <w:t>3</w:t>
      </w:r>
      <w:r w:rsidRPr="00030AE7">
        <w:rPr>
          <w:rFonts w:ascii="標楷體" w:eastAsia="標楷體" w:hAnsi="標楷體"/>
          <w:b/>
        </w:rPr>
        <w:t>）</w:t>
      </w:r>
      <w:r w:rsidRPr="00030AE7">
        <w:rPr>
          <w:rFonts w:ascii="標楷體" w:eastAsia="標楷體" w:hAnsi="標楷體" w:cs="Arial" w:hint="eastAsia"/>
          <w:b/>
          <w:bCs/>
          <w:color w:val="000000" w:themeColor="text1"/>
          <w:shd w:val="clear" w:color="auto" w:fill="FFFFFF"/>
        </w:rPr>
        <w:t>持續強化危險水域管理與控管措施，並配合中央辦理山區溪水暴漲警示作業，降低民眾發生水域意外風險，惟部分鄰水露營</w:t>
      </w:r>
      <w:proofErr w:type="gramStart"/>
      <w:r w:rsidRPr="00030AE7">
        <w:rPr>
          <w:rFonts w:ascii="標楷體" w:eastAsia="標楷體" w:hAnsi="標楷體" w:cs="Arial" w:hint="eastAsia"/>
          <w:b/>
          <w:bCs/>
          <w:color w:val="000000" w:themeColor="text1"/>
          <w:shd w:val="clear" w:color="auto" w:fill="FFFFFF"/>
        </w:rPr>
        <w:t>區或溯溪</w:t>
      </w:r>
      <w:proofErr w:type="gramEnd"/>
      <w:r w:rsidRPr="00030AE7">
        <w:rPr>
          <w:rFonts w:ascii="標楷體" w:eastAsia="標楷體" w:hAnsi="標楷體" w:cs="Arial" w:hint="eastAsia"/>
          <w:b/>
          <w:bCs/>
          <w:color w:val="000000" w:themeColor="text1"/>
          <w:shd w:val="clear" w:color="auto" w:fill="FFFFFF"/>
        </w:rPr>
        <w:t>活動地點未納入警示通報範圍，及未全面檢視評估轄內適合導入人工智慧系統（AI）人形辨識之水域，允宜</w:t>
      </w:r>
      <w:proofErr w:type="gramStart"/>
      <w:r w:rsidRPr="00030AE7">
        <w:rPr>
          <w:rFonts w:ascii="標楷體" w:eastAsia="標楷體" w:hAnsi="標楷體" w:cs="Arial" w:hint="eastAsia"/>
          <w:b/>
          <w:bCs/>
          <w:color w:val="000000" w:themeColor="text1"/>
          <w:shd w:val="clear" w:color="auto" w:fill="FFFFFF"/>
        </w:rPr>
        <w:t>研</w:t>
      </w:r>
      <w:proofErr w:type="gramEnd"/>
      <w:r w:rsidRPr="00030AE7">
        <w:rPr>
          <w:rFonts w:ascii="標楷體" w:eastAsia="標楷體" w:hAnsi="標楷體" w:cs="Arial" w:hint="eastAsia"/>
          <w:b/>
          <w:bCs/>
          <w:color w:val="000000" w:themeColor="text1"/>
          <w:shd w:val="clear" w:color="auto" w:fill="FFFFFF"/>
        </w:rPr>
        <w:t>議強化危險水域之安全管理及風險控管機制</w:t>
      </w:r>
      <w:r w:rsidRPr="00030AE7">
        <w:rPr>
          <w:rFonts w:ascii="標楷體" w:eastAsia="標楷體" w:hAnsi="標楷體" w:cs="Arial"/>
          <w:b/>
          <w:bCs/>
          <w:color w:val="000000" w:themeColor="text1"/>
          <w:shd w:val="clear" w:color="auto" w:fill="FFFFFF"/>
        </w:rPr>
        <w:t>。</w:t>
      </w:r>
    </w:p>
    <w:p w14:paraId="11E8C942" w14:textId="77777777" w:rsidR="00910F6C" w:rsidRDefault="00910F6C" w:rsidP="00910F6C">
      <w:pPr>
        <w:overflowPunct w:val="0"/>
        <w:snapToGrid w:val="0"/>
        <w:spacing w:line="480" w:lineRule="exact"/>
        <w:ind w:firstLineChars="195" w:firstLine="468"/>
        <w:jc w:val="both"/>
        <w:rPr>
          <w:rFonts w:ascii="標楷體" w:eastAsia="標楷體" w:hAnsi="標楷體"/>
          <w:color w:val="000000" w:themeColor="text1"/>
        </w:rPr>
      </w:pPr>
      <w:r w:rsidRPr="00030AE7">
        <w:rPr>
          <w:rFonts w:ascii="標楷體" w:eastAsia="標楷體" w:hAnsi="標楷體" w:hint="eastAsia"/>
          <w:color w:val="000000" w:themeColor="text1"/>
        </w:rPr>
        <w:t>新北市轄內水域類型多元，包含溪流、瀑布及沿海水域，</w:t>
      </w:r>
      <w:proofErr w:type="gramStart"/>
      <w:r w:rsidRPr="00030AE7">
        <w:rPr>
          <w:rFonts w:ascii="標楷體" w:eastAsia="標楷體" w:hAnsi="標楷體" w:hint="eastAsia"/>
          <w:color w:val="000000" w:themeColor="text1"/>
        </w:rPr>
        <w:t>於強降雨</w:t>
      </w:r>
      <w:proofErr w:type="gramEnd"/>
      <w:r w:rsidRPr="00030AE7">
        <w:rPr>
          <w:rFonts w:ascii="標楷體" w:eastAsia="標楷體" w:hAnsi="標楷體" w:hint="eastAsia"/>
          <w:color w:val="000000" w:themeColor="text1"/>
        </w:rPr>
        <w:t>或汛期期間易形成高風險水域環境，截至114年底止，新北市列為危險水域計160處。交通部中央氣象署（下稱氣象署）與消防局合作，自111至114年度於新北市大豹溪等10處民眾活動熱門遊憩水域、防</w:t>
      </w:r>
      <w:proofErr w:type="gramStart"/>
      <w:r w:rsidRPr="00030AE7">
        <w:rPr>
          <w:rFonts w:ascii="標楷體" w:eastAsia="標楷體" w:hAnsi="標楷體" w:hint="eastAsia"/>
          <w:color w:val="000000" w:themeColor="text1"/>
        </w:rPr>
        <w:t>溺</w:t>
      </w:r>
      <w:proofErr w:type="gramEnd"/>
      <w:r w:rsidRPr="00030AE7">
        <w:rPr>
          <w:rFonts w:ascii="標楷體" w:eastAsia="標楷體" w:hAnsi="標楷體" w:hint="eastAsia"/>
          <w:color w:val="000000" w:themeColor="text1"/>
        </w:rPr>
        <w:t>重點水域或救</w:t>
      </w:r>
      <w:proofErr w:type="gramStart"/>
      <w:r w:rsidRPr="00030AE7">
        <w:rPr>
          <w:rFonts w:ascii="標楷體" w:eastAsia="標楷體" w:hAnsi="標楷體" w:hint="eastAsia"/>
          <w:color w:val="000000" w:themeColor="text1"/>
        </w:rPr>
        <w:t>溺</w:t>
      </w:r>
      <w:proofErr w:type="gramEnd"/>
      <w:r w:rsidRPr="00030AE7">
        <w:rPr>
          <w:rFonts w:ascii="標楷體" w:eastAsia="標楷體" w:hAnsi="標楷體" w:hint="eastAsia"/>
          <w:color w:val="000000" w:themeColor="text1"/>
        </w:rPr>
        <w:t>勤務事故之溪流區域，發布「山區暴雨之溪水暴漲警示訊息」（</w:t>
      </w:r>
      <w:r>
        <w:rPr>
          <w:rFonts w:ascii="標楷體" w:eastAsia="標楷體" w:hAnsi="標楷體" w:hint="eastAsia"/>
          <w:color w:val="000000" w:themeColor="text1"/>
        </w:rPr>
        <w:t>下稱警示訊息</w:t>
      </w:r>
      <w:r w:rsidRPr="00030AE7">
        <w:rPr>
          <w:rFonts w:ascii="標楷體" w:eastAsia="標楷體" w:hAnsi="標楷體" w:hint="eastAsia"/>
          <w:color w:val="000000" w:themeColor="text1"/>
        </w:rPr>
        <w:t>），由消防局提供</w:t>
      </w:r>
      <w:proofErr w:type="gramStart"/>
      <w:r w:rsidRPr="00030AE7">
        <w:rPr>
          <w:rFonts w:ascii="標楷體" w:eastAsia="標楷體" w:hAnsi="標楷體" w:hint="eastAsia"/>
          <w:color w:val="000000" w:themeColor="text1"/>
        </w:rPr>
        <w:t>氣象署需發布</w:t>
      </w:r>
      <w:proofErr w:type="gramEnd"/>
      <w:r w:rsidRPr="00030AE7">
        <w:rPr>
          <w:rFonts w:ascii="標楷體" w:eastAsia="標楷體" w:hAnsi="標楷體" w:hint="eastAsia"/>
          <w:color w:val="000000" w:themeColor="text1"/>
        </w:rPr>
        <w:t>警示訊息之區域位置（經緯度），</w:t>
      </w:r>
      <w:proofErr w:type="gramStart"/>
      <w:r w:rsidRPr="00030AE7">
        <w:rPr>
          <w:rFonts w:ascii="標楷體" w:eastAsia="標楷體" w:hAnsi="標楷體" w:hint="eastAsia"/>
          <w:color w:val="000000" w:themeColor="text1"/>
        </w:rPr>
        <w:t>氣象署據以</w:t>
      </w:r>
      <w:proofErr w:type="gramEnd"/>
      <w:r w:rsidRPr="00030AE7">
        <w:rPr>
          <w:rFonts w:ascii="標楷體" w:eastAsia="標楷體" w:hAnsi="標楷體" w:hint="eastAsia"/>
          <w:color w:val="000000" w:themeColor="text1"/>
        </w:rPr>
        <w:t>建置相關警示範圍，當上游或附近山區發生暴雨時，透過該署</w:t>
      </w:r>
      <w:proofErr w:type="gramStart"/>
      <w:r w:rsidRPr="00030AE7">
        <w:rPr>
          <w:rFonts w:ascii="標楷體" w:eastAsia="標楷體" w:hAnsi="標楷體" w:hint="eastAsia"/>
          <w:color w:val="000000" w:themeColor="text1"/>
        </w:rPr>
        <w:t>之災防告警</w:t>
      </w:r>
      <w:proofErr w:type="gramEnd"/>
      <w:r w:rsidRPr="00030AE7">
        <w:rPr>
          <w:rFonts w:ascii="標楷體" w:eastAsia="標楷體" w:hAnsi="標楷體" w:hint="eastAsia"/>
          <w:color w:val="000000" w:themeColor="text1"/>
        </w:rPr>
        <w:t>系統（PWS）發布手機簡訊，即時警示河流下游活動民眾河水暴漲風險，提醒提前撤離，惟仍有烏來、雙溪、三峽、平溪、坪林、石門等行政區共</w:t>
      </w:r>
      <w:proofErr w:type="gramStart"/>
      <w:r w:rsidRPr="00030AE7">
        <w:rPr>
          <w:rFonts w:ascii="標楷體" w:eastAsia="標楷體" w:hAnsi="標楷體" w:hint="eastAsia"/>
          <w:color w:val="000000" w:themeColor="text1"/>
        </w:rPr>
        <w:t>13處鄰</w:t>
      </w:r>
      <w:proofErr w:type="gramEnd"/>
      <w:r w:rsidRPr="00030AE7">
        <w:rPr>
          <w:rFonts w:ascii="標楷體" w:eastAsia="標楷體" w:hAnsi="標楷體" w:hint="eastAsia"/>
          <w:color w:val="000000" w:themeColor="text1"/>
        </w:rPr>
        <w:t>水露營</w:t>
      </w:r>
      <w:proofErr w:type="gramStart"/>
      <w:r w:rsidRPr="00030AE7">
        <w:rPr>
          <w:rFonts w:ascii="標楷體" w:eastAsia="標楷體" w:hAnsi="標楷體" w:hint="eastAsia"/>
          <w:color w:val="000000" w:themeColor="text1"/>
        </w:rPr>
        <w:t>區或溯溪</w:t>
      </w:r>
      <w:proofErr w:type="gramEnd"/>
      <w:r w:rsidRPr="00030AE7">
        <w:rPr>
          <w:rFonts w:ascii="標楷體" w:eastAsia="標楷體" w:hAnsi="標楷體" w:hint="eastAsia"/>
          <w:color w:val="000000" w:themeColor="text1"/>
        </w:rPr>
        <w:t>活動地點，未納入鄰近或未設置警示訊息通報範圍；新北市淡水等12個區公所已於危險水域設置監視器計44處，供各該區公所及消防分隊監看水域現況，惟受限區公所及消防分隊人力，無法長時間隨時監看監視器，且不易在非巡邏時段主動掌握是否有民眾進入危險水域，難以有效降低該等風險，又114年7月發生</w:t>
      </w:r>
      <w:proofErr w:type="gramStart"/>
      <w:r w:rsidRPr="00030AE7">
        <w:rPr>
          <w:rFonts w:ascii="標楷體" w:eastAsia="標楷體" w:hAnsi="標楷體" w:hint="eastAsia"/>
          <w:color w:val="000000" w:themeColor="text1"/>
        </w:rPr>
        <w:t>粗坑壩</w:t>
      </w:r>
      <w:proofErr w:type="gramEnd"/>
      <w:r w:rsidRPr="00030AE7">
        <w:rPr>
          <w:rFonts w:ascii="標楷體" w:eastAsia="標楷體" w:hAnsi="標楷體" w:hint="eastAsia"/>
          <w:color w:val="000000" w:themeColor="text1"/>
        </w:rPr>
        <w:t>水域救援事故後，消防局請該水</w:t>
      </w:r>
      <w:r w:rsidRPr="00030AE7">
        <w:rPr>
          <w:rFonts w:ascii="標楷體" w:eastAsia="標楷體" w:hAnsi="標楷體" w:hint="eastAsia"/>
          <w:color w:val="000000" w:themeColor="text1"/>
        </w:rPr>
        <w:lastRenderedPageBreak/>
        <w:t>域管理機關台灣電力股份有限公司評估設置物理圍阻措施與導入人工智慧（下稱AI）人形辨識系統應用於水域監控之可行性，</w:t>
      </w:r>
      <w:proofErr w:type="gramStart"/>
      <w:r w:rsidRPr="00030AE7">
        <w:rPr>
          <w:rFonts w:ascii="標楷體" w:eastAsia="標楷體" w:hAnsi="標楷體" w:hint="eastAsia"/>
          <w:color w:val="000000" w:themeColor="text1"/>
        </w:rPr>
        <w:t>惟待全面</w:t>
      </w:r>
      <w:proofErr w:type="gramEnd"/>
      <w:r w:rsidRPr="00030AE7">
        <w:rPr>
          <w:rFonts w:ascii="標楷體" w:eastAsia="標楷體" w:hAnsi="標楷體" w:hint="eastAsia"/>
          <w:color w:val="000000" w:themeColor="text1"/>
        </w:rPr>
        <w:t>檢視評估於新北市其他水域導入AI人形辨識系統，以強化危險水域之安全管理及風險控管機制等情事，經函請檢討改善。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4</w:t>
      </w:r>
      <w:r>
        <w:rPr>
          <w:rFonts w:ascii="標楷體" w:eastAsia="標楷體" w:hAnsi="標楷體"/>
          <w:color w:val="000000" w:themeColor="text1"/>
        </w:rPr>
        <w:t>7</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2A7DB5EE" w14:textId="77777777" w:rsidR="00910F6C" w:rsidRPr="00030AE7" w:rsidRDefault="00910F6C" w:rsidP="00910F6C">
      <w:pPr>
        <w:overflowPunct w:val="0"/>
        <w:snapToGrid w:val="0"/>
        <w:spacing w:line="480" w:lineRule="exact"/>
        <w:ind w:left="601"/>
        <w:jc w:val="both"/>
        <w:rPr>
          <w:rFonts w:ascii="標楷體" w:eastAsia="標楷體" w:hAnsi="標楷體"/>
          <w:b/>
        </w:rPr>
      </w:pPr>
      <w:r w:rsidRPr="00030AE7">
        <w:rPr>
          <w:rFonts w:ascii="標楷體" w:eastAsia="標楷體" w:hAnsi="標楷體" w:hint="eastAsia"/>
          <w:b/>
        </w:rPr>
        <w:t>4.</w:t>
      </w:r>
      <w:r w:rsidRPr="00030AE7">
        <w:rPr>
          <w:rFonts w:ascii="標楷體" w:eastAsia="標楷體" w:hAnsi="標楷體"/>
          <w:b/>
        </w:rPr>
        <w:t>氣候行動</w:t>
      </w:r>
      <w:r w:rsidRPr="00030AE7">
        <w:rPr>
          <w:rFonts w:ascii="標楷體" w:eastAsia="標楷體" w:hAnsi="標楷體" w:hint="eastAsia"/>
          <w:b/>
        </w:rPr>
        <w:t>面向</w:t>
      </w:r>
      <w:r>
        <w:rPr>
          <w:rFonts w:ascii="標楷體" w:eastAsia="標楷體" w:hAnsi="標楷體" w:hint="eastAsia"/>
          <w:b/>
        </w:rPr>
        <w:t>（</w:t>
      </w:r>
      <w:r w:rsidRPr="00030AE7">
        <w:rPr>
          <w:rFonts w:ascii="標楷體" w:eastAsia="標楷體" w:hAnsi="標楷體" w:hint="eastAsia"/>
          <w:b/>
        </w:rPr>
        <w:t>核心目標13</w:t>
      </w:r>
      <w:r>
        <w:rPr>
          <w:rFonts w:ascii="標楷體" w:eastAsia="標楷體" w:hAnsi="標楷體" w:hint="eastAsia"/>
          <w:b/>
        </w:rPr>
        <w:t>）</w:t>
      </w:r>
    </w:p>
    <w:p w14:paraId="33B933D8" w14:textId="77777777" w:rsidR="00910F6C" w:rsidRPr="00030AE7" w:rsidRDefault="00910F6C" w:rsidP="00910F6C">
      <w:pPr>
        <w:overflowPunct w:val="0"/>
        <w:snapToGrid w:val="0"/>
        <w:spacing w:line="480" w:lineRule="exact"/>
        <w:ind w:firstLineChars="200" w:firstLine="480"/>
        <w:jc w:val="both"/>
        <w:rPr>
          <w:rFonts w:ascii="標楷體" w:eastAsia="標楷體" w:hAnsi="標楷體"/>
        </w:rPr>
      </w:pPr>
      <w:r w:rsidRPr="00784728">
        <w:rPr>
          <w:rFonts w:ascii="標楷體" w:eastAsia="標楷體" w:hAnsi="標楷體" w:hint="eastAsia"/>
        </w:rPr>
        <w:t>氣候行動面向</w:t>
      </w:r>
      <w:r w:rsidRPr="00030AE7">
        <w:rPr>
          <w:rFonts w:ascii="標楷體" w:eastAsia="標楷體" w:hAnsi="標楷體" w:hint="eastAsia"/>
        </w:rPr>
        <w:t>，</w:t>
      </w:r>
      <w:r>
        <w:rPr>
          <w:rFonts w:ascii="標楷體" w:eastAsia="標楷體" w:hAnsi="標楷體" w:hint="eastAsia"/>
        </w:rPr>
        <w:t>涉及</w:t>
      </w:r>
      <w:r w:rsidRPr="00030AE7">
        <w:rPr>
          <w:rFonts w:ascii="標楷體" w:eastAsia="標楷體" w:hAnsi="標楷體" w:hint="eastAsia"/>
        </w:rPr>
        <w:t>核心目標13「完備減緩調適行動以因應氣候變遷及其影響」，經本處</w:t>
      </w:r>
      <w:r>
        <w:rPr>
          <w:rFonts w:ascii="標楷體" w:eastAsia="標楷體" w:hAnsi="標楷體" w:hint="eastAsia"/>
        </w:rPr>
        <w:t>加強</w:t>
      </w:r>
      <w:r w:rsidRPr="00030AE7">
        <w:rPr>
          <w:rFonts w:ascii="標楷體" w:eastAsia="標楷體" w:hAnsi="標楷體" w:hint="eastAsia"/>
        </w:rPr>
        <w:t>抽查政府</w:t>
      </w:r>
      <w:proofErr w:type="gramStart"/>
      <w:r w:rsidRPr="00030AE7">
        <w:rPr>
          <w:rFonts w:ascii="標楷體" w:eastAsia="標楷體" w:hAnsi="標楷體" w:hint="eastAsia"/>
        </w:rPr>
        <w:t>推動淨零轉型</w:t>
      </w:r>
      <w:proofErr w:type="gramEnd"/>
      <w:r w:rsidRPr="00030AE7">
        <w:rPr>
          <w:rFonts w:ascii="標楷體" w:eastAsia="標楷體" w:hAnsi="標楷體" w:hint="eastAsia"/>
        </w:rPr>
        <w:t>議題，茲將主要查核發現及處理情形，分述如</w:t>
      </w:r>
      <w:r>
        <w:rPr>
          <w:rFonts w:ascii="標楷體" w:eastAsia="標楷體" w:hAnsi="標楷體" w:hint="eastAsia"/>
        </w:rPr>
        <w:t>下</w:t>
      </w:r>
      <w:r w:rsidRPr="00030AE7">
        <w:rPr>
          <w:rFonts w:ascii="標楷體" w:eastAsia="標楷體" w:hAnsi="標楷體" w:hint="eastAsia"/>
        </w:rPr>
        <w:t>：</w:t>
      </w:r>
    </w:p>
    <w:p w14:paraId="6306AAC7" w14:textId="77777777" w:rsidR="00910F6C" w:rsidRPr="00030AE7" w:rsidRDefault="00910F6C" w:rsidP="00397B87">
      <w:pPr>
        <w:overflowPunct w:val="0"/>
        <w:snapToGrid w:val="0"/>
        <w:spacing w:line="490" w:lineRule="exact"/>
        <w:ind w:firstLineChars="200" w:firstLine="480"/>
        <w:jc w:val="both"/>
        <w:rPr>
          <w:rFonts w:ascii="標楷體" w:eastAsia="標楷體" w:hAnsi="標楷體" w:cs="Arial"/>
          <w:b/>
          <w:bCs/>
          <w:color w:val="000000" w:themeColor="text1"/>
          <w:shd w:val="clear" w:color="auto" w:fill="FFFFFF"/>
        </w:rPr>
      </w:pPr>
      <w:r w:rsidRPr="00030AE7">
        <w:rPr>
          <w:rFonts w:ascii="標楷體" w:eastAsia="標楷體" w:hAnsi="標楷體"/>
          <w:b/>
        </w:rPr>
        <w:t>（</w:t>
      </w:r>
      <w:r>
        <w:rPr>
          <w:rFonts w:ascii="標楷體" w:eastAsia="標楷體" w:hAnsi="標楷體"/>
          <w:b/>
        </w:rPr>
        <w:t>1</w:t>
      </w:r>
      <w:r w:rsidRPr="00030AE7">
        <w:rPr>
          <w:rFonts w:ascii="標楷體" w:eastAsia="標楷體" w:hAnsi="標楷體"/>
          <w:b/>
        </w:rPr>
        <w:t>）</w:t>
      </w:r>
      <w:r w:rsidRPr="00747FE0">
        <w:rPr>
          <w:rFonts w:ascii="標楷體" w:eastAsia="標楷體" w:hAnsi="標楷體" w:cs="Arial" w:hint="eastAsia"/>
          <w:b/>
          <w:bCs/>
          <w:color w:val="000000" w:themeColor="text1"/>
          <w:shd w:val="clear" w:color="auto" w:fill="FFFFFF"/>
        </w:rPr>
        <w:t>推動大型開發案</w:t>
      </w:r>
      <w:proofErr w:type="gramStart"/>
      <w:r w:rsidRPr="00747FE0">
        <w:rPr>
          <w:rFonts w:ascii="標楷體" w:eastAsia="標楷體" w:hAnsi="標楷體" w:cs="Arial" w:hint="eastAsia"/>
          <w:b/>
          <w:bCs/>
          <w:color w:val="000000" w:themeColor="text1"/>
          <w:shd w:val="clear" w:color="auto" w:fill="FFFFFF"/>
        </w:rPr>
        <w:t>導入零碳設計</w:t>
      </w:r>
      <w:proofErr w:type="gramEnd"/>
      <w:r w:rsidRPr="00747FE0">
        <w:rPr>
          <w:rFonts w:ascii="標楷體" w:eastAsia="標楷體" w:hAnsi="標楷體" w:cs="Arial" w:hint="eastAsia"/>
          <w:b/>
          <w:bCs/>
          <w:color w:val="000000" w:themeColor="text1"/>
          <w:shd w:val="clear" w:color="auto" w:fill="FFFFFF"/>
        </w:rPr>
        <w:t>，落實2030三大</w:t>
      </w:r>
      <w:proofErr w:type="gramStart"/>
      <w:r w:rsidRPr="00747FE0">
        <w:rPr>
          <w:rFonts w:ascii="標楷體" w:eastAsia="標楷體" w:hAnsi="標楷體" w:cs="Arial" w:hint="eastAsia"/>
          <w:b/>
          <w:bCs/>
          <w:color w:val="000000" w:themeColor="text1"/>
          <w:shd w:val="clear" w:color="auto" w:fill="FFFFFF"/>
        </w:rPr>
        <w:t>藍圖淨零排放</w:t>
      </w:r>
      <w:proofErr w:type="gramEnd"/>
      <w:r w:rsidRPr="00747FE0">
        <w:rPr>
          <w:rFonts w:ascii="標楷體" w:eastAsia="標楷體" w:hAnsi="標楷體" w:cs="Arial" w:hint="eastAsia"/>
          <w:b/>
          <w:bCs/>
          <w:color w:val="000000" w:themeColor="text1"/>
          <w:shd w:val="clear" w:color="auto" w:fill="FFFFFF"/>
        </w:rPr>
        <w:t>目標，惟擬訂大型開發</w:t>
      </w:r>
      <w:proofErr w:type="gramStart"/>
      <w:r w:rsidRPr="00747FE0">
        <w:rPr>
          <w:rFonts w:ascii="標楷體" w:eastAsia="標楷體" w:hAnsi="標楷體" w:cs="Arial" w:hint="eastAsia"/>
          <w:b/>
          <w:bCs/>
          <w:color w:val="000000" w:themeColor="text1"/>
          <w:shd w:val="clear" w:color="auto" w:fill="FFFFFF"/>
        </w:rPr>
        <w:t>案零碳</w:t>
      </w:r>
      <w:proofErr w:type="gramEnd"/>
      <w:r w:rsidRPr="00747FE0">
        <w:rPr>
          <w:rFonts w:ascii="標楷體" w:eastAsia="標楷體" w:hAnsi="標楷體" w:cs="Arial" w:hint="eastAsia"/>
          <w:b/>
          <w:bCs/>
          <w:color w:val="000000" w:themeColor="text1"/>
          <w:shd w:val="clear" w:color="auto" w:fill="FFFFFF"/>
        </w:rPr>
        <w:t>設計規劃原則暨檢核表未定案，且相關檢核表之綠環境補償標準尚乏依據，</w:t>
      </w:r>
      <w:r w:rsidRPr="00397B87">
        <w:rPr>
          <w:rFonts w:ascii="標楷體" w:eastAsia="標楷體" w:hAnsi="標楷體" w:cs="Arial" w:hint="eastAsia"/>
          <w:b/>
          <w:bCs/>
          <w:color w:val="000000" w:themeColor="text1"/>
          <w:w w:val="96"/>
          <w:kern w:val="0"/>
          <w:shd w:val="clear" w:color="auto" w:fill="FFFFFF"/>
          <w:fitText w:val="1392" w:id="-414961664"/>
        </w:rPr>
        <w:t>有待</w:t>
      </w:r>
      <w:proofErr w:type="gramStart"/>
      <w:r w:rsidRPr="00397B87">
        <w:rPr>
          <w:rFonts w:ascii="標楷體" w:eastAsia="標楷體" w:hAnsi="標楷體" w:cs="Arial" w:hint="eastAsia"/>
          <w:b/>
          <w:bCs/>
          <w:color w:val="000000" w:themeColor="text1"/>
          <w:w w:val="96"/>
          <w:kern w:val="0"/>
          <w:shd w:val="clear" w:color="auto" w:fill="FFFFFF"/>
          <w:fitText w:val="1392" w:id="-414961664"/>
        </w:rPr>
        <w:t>研</w:t>
      </w:r>
      <w:proofErr w:type="gramEnd"/>
      <w:r w:rsidRPr="00397B87">
        <w:rPr>
          <w:rFonts w:ascii="標楷體" w:eastAsia="標楷體" w:hAnsi="標楷體" w:cs="Arial" w:hint="eastAsia"/>
          <w:b/>
          <w:bCs/>
          <w:color w:val="000000" w:themeColor="text1"/>
          <w:w w:val="96"/>
          <w:kern w:val="0"/>
          <w:shd w:val="clear" w:color="auto" w:fill="FFFFFF"/>
          <w:fitText w:val="1392" w:id="-414961664"/>
        </w:rPr>
        <w:t>謀改</w:t>
      </w:r>
      <w:r w:rsidRPr="00397B87">
        <w:rPr>
          <w:rFonts w:ascii="標楷體" w:eastAsia="標楷體" w:hAnsi="標楷體" w:cs="Arial" w:hint="eastAsia"/>
          <w:b/>
          <w:bCs/>
          <w:color w:val="000000" w:themeColor="text1"/>
          <w:spacing w:val="4"/>
          <w:w w:val="96"/>
          <w:kern w:val="0"/>
          <w:shd w:val="clear" w:color="auto" w:fill="FFFFFF"/>
          <w:fitText w:val="1392" w:id="-414961664"/>
        </w:rPr>
        <w:t>善</w:t>
      </w:r>
      <w:r w:rsidRPr="00030AE7">
        <w:rPr>
          <w:rFonts w:ascii="標楷體" w:eastAsia="標楷體" w:hAnsi="標楷體" w:cs="Arial" w:hint="eastAsia"/>
          <w:b/>
          <w:bCs/>
          <w:color w:val="000000" w:themeColor="text1"/>
          <w:shd w:val="clear" w:color="auto" w:fill="FFFFFF"/>
        </w:rPr>
        <w:t>。</w:t>
      </w:r>
    </w:p>
    <w:p w14:paraId="11D26ECF" w14:textId="77777777" w:rsidR="00910F6C" w:rsidRPr="00030AE7" w:rsidRDefault="00910F6C" w:rsidP="00910F6C">
      <w:pPr>
        <w:overflowPunct w:val="0"/>
        <w:snapToGrid w:val="0"/>
        <w:spacing w:line="480" w:lineRule="exact"/>
        <w:ind w:firstLineChars="195" w:firstLine="468"/>
        <w:jc w:val="both"/>
        <w:rPr>
          <w:rFonts w:ascii="標楷體" w:eastAsia="標楷體" w:hAnsi="標楷體"/>
          <w:color w:val="000000" w:themeColor="text1"/>
        </w:rPr>
      </w:pPr>
      <w:r w:rsidRPr="00747FE0">
        <w:rPr>
          <w:rFonts w:ascii="標楷體" w:eastAsia="標楷體" w:hAnsi="標楷體" w:hint="eastAsia"/>
          <w:color w:val="000000" w:themeColor="text1"/>
        </w:rPr>
        <w:t>市政府為達成</w:t>
      </w:r>
      <w:proofErr w:type="gramStart"/>
      <w:r w:rsidRPr="00747FE0">
        <w:rPr>
          <w:rFonts w:ascii="標楷體" w:eastAsia="標楷體" w:hAnsi="標楷體" w:hint="eastAsia"/>
          <w:color w:val="000000" w:themeColor="text1"/>
        </w:rPr>
        <w:t>2050年淨零排放</w:t>
      </w:r>
      <w:proofErr w:type="gramEnd"/>
      <w:r w:rsidRPr="00747FE0">
        <w:rPr>
          <w:rFonts w:ascii="標楷體" w:eastAsia="標楷體" w:hAnsi="標楷體" w:hint="eastAsia"/>
          <w:color w:val="000000" w:themeColor="text1"/>
        </w:rPr>
        <w:t>目標，自110年起規劃推動新北市2030「三重第二行政中心碳中和」、「大型開發案</w:t>
      </w:r>
      <w:proofErr w:type="gramStart"/>
      <w:r w:rsidRPr="00747FE0">
        <w:rPr>
          <w:rFonts w:ascii="標楷體" w:eastAsia="標楷體" w:hAnsi="標楷體" w:hint="eastAsia"/>
          <w:color w:val="000000" w:themeColor="text1"/>
        </w:rPr>
        <w:t>導入零碳設計</w:t>
      </w:r>
      <w:proofErr w:type="gramEnd"/>
      <w:r w:rsidRPr="00747FE0">
        <w:rPr>
          <w:rFonts w:ascii="標楷體" w:eastAsia="標楷體" w:hAnsi="標楷體" w:hint="eastAsia"/>
          <w:color w:val="000000" w:themeColor="text1"/>
        </w:rPr>
        <w:t>」、「</w:t>
      </w:r>
      <w:proofErr w:type="gramStart"/>
      <w:r w:rsidRPr="00747FE0">
        <w:rPr>
          <w:rFonts w:ascii="標楷體" w:eastAsia="標楷體" w:hAnsi="標楷體" w:hint="eastAsia"/>
          <w:color w:val="000000" w:themeColor="text1"/>
        </w:rPr>
        <w:t>八里淨零示範</w:t>
      </w:r>
      <w:proofErr w:type="gramEnd"/>
      <w:r w:rsidRPr="00747FE0">
        <w:rPr>
          <w:rFonts w:ascii="標楷體" w:eastAsia="標楷體" w:hAnsi="標楷體" w:hint="eastAsia"/>
          <w:color w:val="000000" w:themeColor="text1"/>
        </w:rPr>
        <w:t>先行」三大藍圖，其中「大型開發案</w:t>
      </w:r>
      <w:proofErr w:type="gramStart"/>
      <w:r w:rsidRPr="00747FE0">
        <w:rPr>
          <w:rFonts w:ascii="標楷體" w:eastAsia="標楷體" w:hAnsi="標楷體" w:hint="eastAsia"/>
          <w:color w:val="000000" w:themeColor="text1"/>
        </w:rPr>
        <w:t>導入零碳設計</w:t>
      </w:r>
      <w:proofErr w:type="gramEnd"/>
      <w:r w:rsidRPr="00747FE0">
        <w:rPr>
          <w:rFonts w:ascii="標楷體" w:eastAsia="標楷體" w:hAnsi="標楷體" w:hint="eastAsia"/>
          <w:color w:val="000000" w:themeColor="text1"/>
        </w:rPr>
        <w:t>」從節能、儲能、</w:t>
      </w:r>
      <w:proofErr w:type="gramStart"/>
      <w:r w:rsidRPr="00747FE0">
        <w:rPr>
          <w:rFonts w:ascii="標楷體" w:eastAsia="標楷體" w:hAnsi="標楷體" w:hint="eastAsia"/>
          <w:color w:val="000000" w:themeColor="text1"/>
        </w:rPr>
        <w:t>創能三大淨零碳排</w:t>
      </w:r>
      <w:proofErr w:type="gramEnd"/>
      <w:r w:rsidRPr="00747FE0">
        <w:rPr>
          <w:rFonts w:ascii="標楷體" w:eastAsia="標楷體" w:hAnsi="標楷體" w:hint="eastAsia"/>
          <w:color w:val="000000" w:themeColor="text1"/>
        </w:rPr>
        <w:t>思維著手。環境保護局於111年7月擬訂「新北市大型開發</w:t>
      </w:r>
      <w:proofErr w:type="gramStart"/>
      <w:r w:rsidRPr="00747FE0">
        <w:rPr>
          <w:rFonts w:ascii="標楷體" w:eastAsia="標楷體" w:hAnsi="標楷體" w:hint="eastAsia"/>
          <w:color w:val="000000" w:themeColor="text1"/>
        </w:rPr>
        <w:t>案零碳</w:t>
      </w:r>
      <w:proofErr w:type="gramEnd"/>
      <w:r w:rsidRPr="00747FE0">
        <w:rPr>
          <w:rFonts w:ascii="標楷體" w:eastAsia="標楷體" w:hAnsi="標楷體" w:hint="eastAsia"/>
          <w:color w:val="000000" w:themeColor="text1"/>
        </w:rPr>
        <w:t>設計規劃原則」，暨都市計畫、主要與細部計畫、整體開發、都市設計審議、環境影響評估審議等5</w:t>
      </w:r>
      <w:proofErr w:type="gramStart"/>
      <w:r w:rsidRPr="00747FE0">
        <w:rPr>
          <w:rFonts w:ascii="標楷體" w:eastAsia="標楷體" w:hAnsi="標楷體" w:hint="eastAsia"/>
          <w:color w:val="000000" w:themeColor="text1"/>
        </w:rPr>
        <w:t>式零碳</w:t>
      </w:r>
      <w:proofErr w:type="gramEnd"/>
      <w:r w:rsidRPr="00747FE0">
        <w:rPr>
          <w:rFonts w:ascii="標楷體" w:eastAsia="標楷體" w:hAnsi="標楷體" w:hint="eastAsia"/>
          <w:color w:val="000000" w:themeColor="text1"/>
        </w:rPr>
        <w:t>設計檢核表，截至114年8月止，已邀集經濟發展局、交通局、工務局、水利局、地政局、城鄉發展局及捷運工程局等相關機關召開多次</w:t>
      </w:r>
      <w:proofErr w:type="gramStart"/>
      <w:r w:rsidRPr="00747FE0">
        <w:rPr>
          <w:rFonts w:ascii="標楷體" w:eastAsia="標楷體" w:hAnsi="標楷體" w:hint="eastAsia"/>
          <w:color w:val="000000" w:themeColor="text1"/>
        </w:rPr>
        <w:t>研</w:t>
      </w:r>
      <w:proofErr w:type="gramEnd"/>
      <w:r w:rsidRPr="00747FE0">
        <w:rPr>
          <w:rFonts w:ascii="標楷體" w:eastAsia="標楷體" w:hAnsi="標楷體" w:hint="eastAsia"/>
          <w:color w:val="000000" w:themeColor="text1"/>
        </w:rPr>
        <w:t>商會議</w:t>
      </w:r>
      <w:r>
        <w:rPr>
          <w:rFonts w:ascii="標楷體" w:eastAsia="標楷體" w:hAnsi="標楷體" w:hint="eastAsia"/>
          <w:color w:val="000000" w:themeColor="text1"/>
        </w:rPr>
        <w:t>，</w:t>
      </w:r>
      <w:r w:rsidRPr="00747FE0">
        <w:rPr>
          <w:rFonts w:ascii="標楷體" w:eastAsia="標楷體" w:hAnsi="標楷體" w:hint="eastAsia"/>
          <w:color w:val="000000" w:themeColor="text1"/>
        </w:rPr>
        <w:t>擬訂並</w:t>
      </w:r>
      <w:proofErr w:type="gramStart"/>
      <w:r w:rsidRPr="00747FE0">
        <w:rPr>
          <w:rFonts w:ascii="標楷體" w:eastAsia="標楷體" w:hAnsi="標楷體" w:hint="eastAsia"/>
          <w:color w:val="000000" w:themeColor="text1"/>
        </w:rPr>
        <w:t>研</w:t>
      </w:r>
      <w:proofErr w:type="gramEnd"/>
      <w:r w:rsidRPr="00747FE0">
        <w:rPr>
          <w:rFonts w:ascii="標楷體" w:eastAsia="標楷體" w:hAnsi="標楷體" w:hint="eastAsia"/>
          <w:color w:val="000000" w:themeColor="text1"/>
        </w:rPr>
        <w:t>商上</w:t>
      </w:r>
      <w:proofErr w:type="gramStart"/>
      <w:r w:rsidRPr="00747FE0">
        <w:rPr>
          <w:rFonts w:ascii="標楷體" w:eastAsia="標楷體" w:hAnsi="標楷體" w:hint="eastAsia"/>
          <w:color w:val="000000" w:themeColor="text1"/>
        </w:rPr>
        <w:t>開零碳</w:t>
      </w:r>
      <w:proofErr w:type="gramEnd"/>
      <w:r w:rsidRPr="00747FE0">
        <w:rPr>
          <w:rFonts w:ascii="標楷體" w:eastAsia="標楷體" w:hAnsi="標楷體" w:hint="eastAsia"/>
          <w:color w:val="000000" w:themeColor="text1"/>
        </w:rPr>
        <w:t>設計規劃原則及檢核表已逾3年未定案，城鄉發展局於該期間訂定</w:t>
      </w:r>
      <w:proofErr w:type="gramStart"/>
      <w:r w:rsidRPr="00747FE0">
        <w:rPr>
          <w:rFonts w:ascii="標楷體" w:eastAsia="標楷體" w:hAnsi="標楷體" w:hint="eastAsia"/>
          <w:color w:val="000000" w:themeColor="text1"/>
        </w:rPr>
        <w:t>塭</w:t>
      </w:r>
      <w:proofErr w:type="gramEnd"/>
      <w:r w:rsidRPr="00747FE0">
        <w:rPr>
          <w:rFonts w:ascii="標楷體" w:eastAsia="標楷體" w:hAnsi="標楷體" w:hint="eastAsia"/>
          <w:color w:val="000000" w:themeColor="text1"/>
        </w:rPr>
        <w:t>仔</w:t>
      </w:r>
      <w:proofErr w:type="gramStart"/>
      <w:r w:rsidRPr="00747FE0">
        <w:rPr>
          <w:rFonts w:ascii="標楷體" w:eastAsia="標楷體" w:hAnsi="標楷體" w:hint="eastAsia"/>
          <w:color w:val="000000" w:themeColor="text1"/>
        </w:rPr>
        <w:t>圳</w:t>
      </w:r>
      <w:proofErr w:type="gramEnd"/>
      <w:r w:rsidRPr="00747FE0">
        <w:rPr>
          <w:rFonts w:ascii="標楷體" w:eastAsia="標楷體" w:hAnsi="標楷體" w:hint="eastAsia"/>
          <w:color w:val="000000" w:themeColor="text1"/>
        </w:rPr>
        <w:t>重要廊道及軸線、林口特定區計畫（第三種產業專用區）、</w:t>
      </w:r>
      <w:proofErr w:type="gramStart"/>
      <w:r w:rsidRPr="00747FE0">
        <w:rPr>
          <w:rFonts w:ascii="標楷體" w:eastAsia="標楷體" w:hAnsi="標楷體" w:hint="eastAsia"/>
          <w:color w:val="000000" w:themeColor="text1"/>
        </w:rPr>
        <w:t>臺</w:t>
      </w:r>
      <w:proofErr w:type="gramEnd"/>
      <w:r w:rsidRPr="00747FE0">
        <w:rPr>
          <w:rFonts w:ascii="標楷體" w:eastAsia="標楷體" w:hAnsi="標楷體" w:hint="eastAsia"/>
          <w:color w:val="000000" w:themeColor="text1"/>
        </w:rPr>
        <w:t>北港特定區等都市設計審議原則，經以前開都市設計</w:t>
      </w:r>
      <w:proofErr w:type="gramStart"/>
      <w:r w:rsidRPr="00747FE0">
        <w:rPr>
          <w:rFonts w:ascii="標楷體" w:eastAsia="標楷體" w:hAnsi="標楷體" w:hint="eastAsia"/>
          <w:color w:val="000000" w:themeColor="text1"/>
        </w:rPr>
        <w:t>審議零碳設計</w:t>
      </w:r>
      <w:proofErr w:type="gramEnd"/>
      <w:r w:rsidRPr="00747FE0">
        <w:rPr>
          <w:rFonts w:ascii="標楷體" w:eastAsia="標楷體" w:hAnsi="標楷體" w:hint="eastAsia"/>
          <w:color w:val="000000" w:themeColor="text1"/>
        </w:rPr>
        <w:t>檢核表所列之檢核項目查對該等都市設計審議原則，部分規範</w:t>
      </w:r>
      <w:proofErr w:type="gramStart"/>
      <w:r w:rsidRPr="00747FE0">
        <w:rPr>
          <w:rFonts w:ascii="標楷體" w:eastAsia="標楷體" w:hAnsi="標楷體" w:hint="eastAsia"/>
          <w:color w:val="000000" w:themeColor="text1"/>
        </w:rPr>
        <w:t>缺少零碳設計</w:t>
      </w:r>
      <w:proofErr w:type="gramEnd"/>
      <w:r w:rsidRPr="00747FE0">
        <w:rPr>
          <w:rFonts w:ascii="標楷體" w:eastAsia="標楷體" w:hAnsi="標楷體" w:hint="eastAsia"/>
          <w:color w:val="000000" w:themeColor="text1"/>
        </w:rPr>
        <w:t>思維事項，可能衍生通案原則與個別都市設計審議規範內容不一；前開都市計畫、主要與細部計畫、整體開發、環境影響評估審議等4式檢核表，</w:t>
      </w:r>
      <w:proofErr w:type="gramStart"/>
      <w:r w:rsidRPr="00747FE0">
        <w:rPr>
          <w:rFonts w:ascii="標楷體" w:eastAsia="標楷體" w:hAnsi="標楷體" w:hint="eastAsia"/>
          <w:color w:val="000000" w:themeColor="text1"/>
        </w:rPr>
        <w:t>於綠環境</w:t>
      </w:r>
      <w:proofErr w:type="gramEnd"/>
      <w:r w:rsidRPr="00747FE0">
        <w:rPr>
          <w:rFonts w:ascii="標楷體" w:eastAsia="標楷體" w:hAnsi="標楷體" w:hint="eastAsia"/>
          <w:color w:val="000000" w:themeColor="text1"/>
        </w:rPr>
        <w:t>檢核項目明定「綠化50％以上法定空地面積，或經都市設計審議委員會同意之相當綠化能力，以補償因開發過程</w:t>
      </w:r>
      <w:proofErr w:type="gramStart"/>
      <w:r w:rsidRPr="00747FE0">
        <w:rPr>
          <w:rFonts w:ascii="標楷體" w:eastAsia="標楷體" w:hAnsi="標楷體" w:hint="eastAsia"/>
          <w:color w:val="000000" w:themeColor="text1"/>
        </w:rPr>
        <w:t>造成之碳存量</w:t>
      </w:r>
      <w:proofErr w:type="gramEnd"/>
      <w:r w:rsidRPr="00747FE0">
        <w:rPr>
          <w:rFonts w:ascii="標楷體" w:eastAsia="標楷體" w:hAnsi="標楷體" w:hint="eastAsia"/>
          <w:color w:val="000000" w:themeColor="text1"/>
        </w:rPr>
        <w:t>減少」規範，卻乏開發過程造成碳存量減少之估算方式，尚待科學方法檢證等情事，</w:t>
      </w:r>
      <w:r w:rsidRPr="00030AE7">
        <w:rPr>
          <w:rFonts w:ascii="標楷體" w:eastAsia="標楷體" w:hAnsi="標楷體" w:hint="eastAsia"/>
          <w:color w:val="000000" w:themeColor="text1"/>
        </w:rPr>
        <w:t>經函請</w:t>
      </w:r>
      <w:proofErr w:type="gramStart"/>
      <w:r w:rsidRPr="00030AE7">
        <w:rPr>
          <w:rFonts w:ascii="標楷體" w:eastAsia="標楷體" w:hAnsi="標楷體" w:hint="eastAsia"/>
          <w:color w:val="000000" w:themeColor="text1"/>
        </w:rPr>
        <w:t>研</w:t>
      </w:r>
      <w:proofErr w:type="gramEnd"/>
      <w:r w:rsidRPr="00030AE7">
        <w:rPr>
          <w:rFonts w:ascii="標楷體" w:eastAsia="標楷體" w:hAnsi="標楷體" w:hint="eastAsia"/>
          <w:color w:val="000000" w:themeColor="text1"/>
        </w:rPr>
        <w:t>謀改善。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color w:val="000000" w:themeColor="text1"/>
        </w:rPr>
        <w:t>24</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50F1BEDC" w14:textId="77777777" w:rsidR="00910F6C" w:rsidRPr="00030AE7" w:rsidRDefault="00910F6C" w:rsidP="00910F6C">
      <w:pPr>
        <w:overflowPunct w:val="0"/>
        <w:snapToGrid w:val="0"/>
        <w:spacing w:line="490" w:lineRule="exact"/>
        <w:ind w:firstLineChars="200" w:firstLine="480"/>
        <w:jc w:val="both"/>
        <w:rPr>
          <w:rFonts w:ascii="標楷體" w:eastAsia="標楷體" w:hAnsi="標楷體" w:cs="Arial"/>
          <w:b/>
          <w:bCs/>
          <w:color w:val="000000" w:themeColor="text1"/>
          <w:shd w:val="clear" w:color="auto" w:fill="FFFFFF"/>
        </w:rPr>
      </w:pPr>
      <w:r w:rsidRPr="00030AE7">
        <w:rPr>
          <w:rFonts w:ascii="標楷體" w:eastAsia="標楷體" w:hAnsi="標楷體"/>
          <w:b/>
        </w:rPr>
        <w:t>（</w:t>
      </w:r>
      <w:r>
        <w:rPr>
          <w:rFonts w:ascii="標楷體" w:eastAsia="標楷體" w:hAnsi="標楷體"/>
          <w:b/>
        </w:rPr>
        <w:t>2</w:t>
      </w:r>
      <w:r w:rsidRPr="00030AE7">
        <w:rPr>
          <w:rFonts w:ascii="標楷體" w:eastAsia="標楷體" w:hAnsi="標楷體"/>
          <w:b/>
        </w:rPr>
        <w:t>）</w:t>
      </w:r>
      <w:r w:rsidRPr="00030AE7">
        <w:rPr>
          <w:rFonts w:ascii="標楷體" w:eastAsia="標楷體" w:hAnsi="標楷體" w:cs="Arial" w:hint="eastAsia"/>
          <w:b/>
          <w:bCs/>
          <w:color w:val="000000" w:themeColor="text1"/>
          <w:shd w:val="clear" w:color="auto" w:fill="FFFFFF"/>
        </w:rPr>
        <w:t>訂定</w:t>
      </w:r>
      <w:proofErr w:type="gramStart"/>
      <w:r w:rsidRPr="00030AE7">
        <w:rPr>
          <w:rFonts w:ascii="標楷體" w:eastAsia="標楷體" w:hAnsi="標楷體" w:cs="Arial" w:hint="eastAsia"/>
          <w:b/>
          <w:bCs/>
          <w:color w:val="000000" w:themeColor="text1"/>
          <w:shd w:val="clear" w:color="auto" w:fill="FFFFFF"/>
        </w:rPr>
        <w:t>水土保持淨零排放</w:t>
      </w:r>
      <w:proofErr w:type="gramEnd"/>
      <w:r w:rsidRPr="00030AE7">
        <w:rPr>
          <w:rFonts w:ascii="標楷體" w:eastAsia="標楷體" w:hAnsi="標楷體" w:cs="Arial" w:hint="eastAsia"/>
          <w:b/>
          <w:bCs/>
          <w:color w:val="000000" w:themeColor="text1"/>
          <w:shd w:val="clear" w:color="auto" w:fill="FFFFFF"/>
        </w:rPr>
        <w:t>推廣手冊，推動山坡地或森林</w:t>
      </w:r>
      <w:proofErr w:type="gramStart"/>
      <w:r w:rsidRPr="00030AE7">
        <w:rPr>
          <w:rFonts w:ascii="標楷體" w:eastAsia="標楷體" w:hAnsi="標楷體" w:cs="Arial" w:hint="eastAsia"/>
          <w:b/>
          <w:bCs/>
          <w:color w:val="000000" w:themeColor="text1"/>
          <w:shd w:val="clear" w:color="auto" w:fill="FFFFFF"/>
        </w:rPr>
        <w:t>區淨零</w:t>
      </w:r>
      <w:proofErr w:type="gramEnd"/>
      <w:r w:rsidRPr="00030AE7">
        <w:rPr>
          <w:rFonts w:ascii="標楷體" w:eastAsia="標楷體" w:hAnsi="標楷體" w:cs="Arial" w:hint="eastAsia"/>
          <w:b/>
          <w:bCs/>
          <w:color w:val="000000" w:themeColor="text1"/>
          <w:shd w:val="clear" w:color="auto" w:fill="FFFFFF"/>
        </w:rPr>
        <w:t>開發，</w:t>
      </w:r>
      <w:proofErr w:type="gramStart"/>
      <w:r w:rsidRPr="00030AE7">
        <w:rPr>
          <w:rFonts w:ascii="標楷體" w:eastAsia="標楷體" w:hAnsi="標楷體" w:cs="Arial" w:hint="eastAsia"/>
          <w:b/>
          <w:bCs/>
          <w:color w:val="000000" w:themeColor="text1"/>
          <w:shd w:val="clear" w:color="auto" w:fill="FFFFFF"/>
        </w:rPr>
        <w:t>落實淨零排放</w:t>
      </w:r>
      <w:proofErr w:type="gramEnd"/>
      <w:r w:rsidRPr="00030AE7">
        <w:rPr>
          <w:rFonts w:ascii="標楷體" w:eastAsia="標楷體" w:hAnsi="標楷體" w:cs="Arial" w:hint="eastAsia"/>
          <w:b/>
          <w:bCs/>
          <w:color w:val="000000" w:themeColor="text1"/>
          <w:shd w:val="clear" w:color="auto" w:fill="FFFFFF"/>
        </w:rPr>
        <w:t>政策，惟尚乏申請人配合</w:t>
      </w:r>
      <w:proofErr w:type="gramStart"/>
      <w:r w:rsidRPr="00030AE7">
        <w:rPr>
          <w:rFonts w:ascii="標楷體" w:eastAsia="標楷體" w:hAnsi="標楷體" w:cs="Arial" w:hint="eastAsia"/>
          <w:b/>
          <w:bCs/>
          <w:color w:val="000000" w:themeColor="text1"/>
          <w:shd w:val="clear" w:color="auto" w:fill="FFFFFF"/>
        </w:rPr>
        <w:t>導入減碳設計</w:t>
      </w:r>
      <w:proofErr w:type="gramEnd"/>
      <w:r w:rsidRPr="00030AE7">
        <w:rPr>
          <w:rFonts w:ascii="標楷體" w:eastAsia="標楷體" w:hAnsi="標楷體" w:cs="Arial" w:hint="eastAsia"/>
          <w:b/>
          <w:bCs/>
          <w:color w:val="000000" w:themeColor="text1"/>
          <w:shd w:val="clear" w:color="auto" w:fill="FFFFFF"/>
        </w:rPr>
        <w:t>之誘因，未能發揮預期效益，有待</w:t>
      </w:r>
      <w:proofErr w:type="gramStart"/>
      <w:r w:rsidRPr="00030AE7">
        <w:rPr>
          <w:rFonts w:ascii="標楷體" w:eastAsia="標楷體" w:hAnsi="標楷體" w:cs="Arial" w:hint="eastAsia"/>
          <w:b/>
          <w:bCs/>
          <w:color w:val="000000" w:themeColor="text1"/>
          <w:shd w:val="clear" w:color="auto" w:fill="FFFFFF"/>
        </w:rPr>
        <w:t>研</w:t>
      </w:r>
      <w:proofErr w:type="gramEnd"/>
      <w:r w:rsidRPr="00030AE7">
        <w:rPr>
          <w:rFonts w:ascii="標楷體" w:eastAsia="標楷體" w:hAnsi="標楷體" w:cs="Arial" w:hint="eastAsia"/>
          <w:b/>
          <w:bCs/>
          <w:color w:val="000000" w:themeColor="text1"/>
          <w:shd w:val="clear" w:color="auto" w:fill="FFFFFF"/>
        </w:rPr>
        <w:t>謀改善。</w:t>
      </w:r>
    </w:p>
    <w:p w14:paraId="6533D895" w14:textId="77777777" w:rsidR="00910F6C" w:rsidRPr="00030AE7" w:rsidRDefault="00910F6C" w:rsidP="00910F6C">
      <w:pPr>
        <w:overflowPunct w:val="0"/>
        <w:snapToGrid w:val="0"/>
        <w:spacing w:line="480" w:lineRule="exact"/>
        <w:ind w:firstLineChars="195" w:firstLine="468"/>
        <w:jc w:val="both"/>
        <w:rPr>
          <w:rFonts w:ascii="標楷體" w:eastAsia="標楷體" w:hAnsi="標楷體"/>
          <w:color w:val="000000" w:themeColor="text1"/>
        </w:rPr>
      </w:pPr>
      <w:r w:rsidRPr="00030AE7">
        <w:rPr>
          <w:rFonts w:ascii="標楷體" w:eastAsia="標楷體" w:hAnsi="標楷體" w:hint="eastAsia"/>
          <w:color w:val="000000" w:themeColor="text1"/>
        </w:rPr>
        <w:t>農業局依水土保持法規定審查新北市轄內山坡地或森林區開發行為之水土保持計畫（下稱水保計畫），又為因應氣候變遷衝擊，落實開發行為</w:t>
      </w:r>
      <w:proofErr w:type="gramStart"/>
      <w:r w:rsidRPr="00030AE7">
        <w:rPr>
          <w:rFonts w:ascii="標楷體" w:eastAsia="標楷體" w:hAnsi="標楷體" w:hint="eastAsia"/>
          <w:color w:val="000000" w:themeColor="text1"/>
        </w:rPr>
        <w:t>淨零碳</w:t>
      </w:r>
      <w:proofErr w:type="gramEnd"/>
      <w:r w:rsidRPr="00030AE7">
        <w:rPr>
          <w:rFonts w:ascii="標楷體" w:eastAsia="標楷體" w:hAnsi="標楷體" w:hint="eastAsia"/>
          <w:color w:val="000000" w:themeColor="text1"/>
        </w:rPr>
        <w:t>排放政策，於113年12月訂定「新北市</w:t>
      </w:r>
      <w:proofErr w:type="gramStart"/>
      <w:r w:rsidRPr="00030AE7">
        <w:rPr>
          <w:rFonts w:ascii="標楷體" w:eastAsia="標楷體" w:hAnsi="標楷體" w:hint="eastAsia"/>
          <w:color w:val="000000" w:themeColor="text1"/>
        </w:rPr>
        <w:t>水土保持淨零排放</w:t>
      </w:r>
      <w:proofErr w:type="gramEnd"/>
      <w:r w:rsidRPr="00030AE7">
        <w:rPr>
          <w:rFonts w:ascii="標楷體" w:eastAsia="標楷體" w:hAnsi="標楷體" w:hint="eastAsia"/>
          <w:color w:val="000000" w:themeColor="text1"/>
        </w:rPr>
        <w:t>推廣手冊」，逐步推動水保工程全生命週期</w:t>
      </w:r>
      <w:proofErr w:type="gramStart"/>
      <w:r w:rsidRPr="00030AE7">
        <w:rPr>
          <w:rFonts w:ascii="標楷體" w:eastAsia="標楷體" w:hAnsi="標楷體" w:hint="eastAsia"/>
          <w:color w:val="000000" w:themeColor="text1"/>
        </w:rPr>
        <w:t>減碳，</w:t>
      </w:r>
      <w:proofErr w:type="gramEnd"/>
      <w:r w:rsidRPr="00030AE7">
        <w:rPr>
          <w:rFonts w:ascii="標楷體" w:eastAsia="標楷體" w:hAnsi="標楷體" w:hint="eastAsia"/>
          <w:color w:val="000000" w:themeColor="text1"/>
        </w:rPr>
        <w:t>該手冊亦針對山坡地或森林區開發行為涉及之工程材料使用量及設施類型，建立碳排放量計算方式，供申請人作為評估計算開發行為碳排放量影響之依據。農業局</w:t>
      </w:r>
      <w:proofErr w:type="gramStart"/>
      <w:r w:rsidRPr="00030AE7">
        <w:rPr>
          <w:rFonts w:ascii="標楷體" w:eastAsia="標楷體" w:hAnsi="標楷體" w:hint="eastAsia"/>
          <w:color w:val="000000" w:themeColor="text1"/>
        </w:rPr>
        <w:t>114</w:t>
      </w:r>
      <w:proofErr w:type="gramEnd"/>
      <w:r w:rsidRPr="00030AE7">
        <w:rPr>
          <w:rFonts w:ascii="標楷體" w:eastAsia="標楷體" w:hAnsi="標楷體" w:hint="eastAsia"/>
          <w:color w:val="000000" w:themeColor="text1"/>
        </w:rPr>
        <w:t>年度核定申請人水保計畫（含簡易水保）案</w:t>
      </w:r>
      <w:r w:rsidRPr="00030AE7">
        <w:rPr>
          <w:rFonts w:ascii="標楷體" w:eastAsia="標楷體" w:hAnsi="標楷體" w:hint="eastAsia"/>
          <w:color w:val="000000" w:themeColor="text1"/>
        </w:rPr>
        <w:lastRenderedPageBreak/>
        <w:t>件共297件，該局雖已推廣該</w:t>
      </w:r>
      <w:proofErr w:type="gramStart"/>
      <w:r w:rsidRPr="00030AE7">
        <w:rPr>
          <w:rFonts w:ascii="標楷體" w:eastAsia="標楷體" w:hAnsi="標楷體" w:hint="eastAsia"/>
          <w:color w:val="000000" w:themeColor="text1"/>
        </w:rPr>
        <w:t>手冊減碳理念</w:t>
      </w:r>
      <w:proofErr w:type="gramEnd"/>
      <w:r w:rsidRPr="00030AE7">
        <w:rPr>
          <w:rFonts w:ascii="標楷體" w:eastAsia="標楷體" w:hAnsi="標楷體" w:hint="eastAsia"/>
          <w:color w:val="000000" w:themeColor="text1"/>
        </w:rPr>
        <w:t>及實際參考作法，惟現行機制尚乏申請人主動</w:t>
      </w:r>
      <w:proofErr w:type="gramStart"/>
      <w:r w:rsidRPr="00030AE7">
        <w:rPr>
          <w:rFonts w:ascii="標楷體" w:eastAsia="標楷體" w:hAnsi="標楷體" w:hint="eastAsia"/>
          <w:color w:val="000000" w:themeColor="text1"/>
        </w:rPr>
        <w:t>導入減碳設計</w:t>
      </w:r>
      <w:proofErr w:type="gramEnd"/>
      <w:r w:rsidRPr="00030AE7">
        <w:rPr>
          <w:rFonts w:ascii="標楷體" w:eastAsia="標楷體" w:hAnsi="標楷體" w:hint="eastAsia"/>
          <w:color w:val="000000" w:themeColor="text1"/>
        </w:rPr>
        <w:t>之誘因，已核定之水保</w:t>
      </w:r>
      <w:proofErr w:type="gramStart"/>
      <w:r w:rsidRPr="00030AE7">
        <w:rPr>
          <w:rFonts w:ascii="標楷體" w:eastAsia="標楷體" w:hAnsi="標楷體" w:hint="eastAsia"/>
          <w:color w:val="000000" w:themeColor="text1"/>
        </w:rPr>
        <w:t>計畫均未有</w:t>
      </w:r>
      <w:proofErr w:type="gramEnd"/>
      <w:r w:rsidRPr="00030AE7">
        <w:rPr>
          <w:rFonts w:ascii="標楷體" w:eastAsia="標楷體" w:hAnsi="標楷體" w:hint="eastAsia"/>
          <w:color w:val="000000" w:themeColor="text1"/>
        </w:rPr>
        <w:t>實際運用該手冊辦理碳排放量計算案例，未能發揮推動山坡地或森林區</w:t>
      </w:r>
      <w:proofErr w:type="gramStart"/>
      <w:r w:rsidRPr="00030AE7">
        <w:rPr>
          <w:rFonts w:ascii="標楷體" w:eastAsia="標楷體" w:hAnsi="標楷體" w:hint="eastAsia"/>
          <w:color w:val="000000" w:themeColor="text1"/>
        </w:rPr>
        <w:t>開發減碳設計</w:t>
      </w:r>
      <w:proofErr w:type="gramEnd"/>
      <w:r w:rsidRPr="00030AE7">
        <w:rPr>
          <w:rFonts w:ascii="標楷體" w:eastAsia="標楷體" w:hAnsi="標楷體" w:hint="eastAsia"/>
          <w:color w:val="000000" w:themeColor="text1"/>
        </w:rPr>
        <w:t>之預期效益，經函請</w:t>
      </w:r>
      <w:proofErr w:type="gramStart"/>
      <w:r w:rsidRPr="00030AE7">
        <w:rPr>
          <w:rFonts w:ascii="標楷體" w:eastAsia="標楷體" w:hAnsi="標楷體" w:hint="eastAsia"/>
          <w:color w:val="000000" w:themeColor="text1"/>
        </w:rPr>
        <w:t>研</w:t>
      </w:r>
      <w:proofErr w:type="gramEnd"/>
      <w:r w:rsidRPr="00030AE7">
        <w:rPr>
          <w:rFonts w:ascii="標楷體" w:eastAsia="標楷體" w:hAnsi="標楷體" w:hint="eastAsia"/>
          <w:color w:val="000000" w:themeColor="text1"/>
        </w:rPr>
        <w:t>謀改善。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8</w:t>
      </w:r>
      <w:r>
        <w:rPr>
          <w:rFonts w:ascii="標楷體" w:eastAsia="標楷體" w:hAnsi="標楷體"/>
          <w:color w:val="000000" w:themeColor="text1"/>
        </w:rPr>
        <w:t>2</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1108C418" w14:textId="77777777" w:rsidR="00910F6C" w:rsidRPr="00030AE7" w:rsidRDefault="00910F6C" w:rsidP="00910F6C">
      <w:pPr>
        <w:overflowPunct w:val="0"/>
        <w:snapToGrid w:val="0"/>
        <w:spacing w:line="480" w:lineRule="exact"/>
        <w:ind w:firstLineChars="200" w:firstLine="480"/>
        <w:jc w:val="both"/>
        <w:rPr>
          <w:rFonts w:ascii="標楷體" w:eastAsia="標楷體" w:hAnsi="標楷體" w:cs="Arial"/>
          <w:b/>
          <w:bCs/>
          <w:color w:val="000000" w:themeColor="text1"/>
          <w:shd w:val="clear" w:color="auto" w:fill="FFFFFF"/>
        </w:rPr>
      </w:pPr>
      <w:r w:rsidRPr="00030AE7">
        <w:rPr>
          <w:rFonts w:ascii="標楷體" w:eastAsia="標楷體" w:hAnsi="標楷體"/>
          <w:b/>
        </w:rPr>
        <w:t>（</w:t>
      </w:r>
      <w:r>
        <w:rPr>
          <w:rFonts w:ascii="標楷體" w:eastAsia="標楷體" w:hAnsi="標楷體"/>
          <w:b/>
        </w:rPr>
        <w:t>3</w:t>
      </w:r>
      <w:r w:rsidRPr="00030AE7">
        <w:rPr>
          <w:rFonts w:ascii="標楷體" w:eastAsia="標楷體" w:hAnsi="標楷體"/>
          <w:b/>
        </w:rPr>
        <w:t>）</w:t>
      </w:r>
      <w:r w:rsidRPr="00030AE7">
        <w:rPr>
          <w:rFonts w:ascii="標楷體" w:eastAsia="標楷體" w:hAnsi="標楷體" w:cs="Arial" w:hint="eastAsia"/>
          <w:b/>
          <w:bCs/>
          <w:color w:val="000000" w:themeColor="text1"/>
          <w:shd w:val="clear" w:color="auto" w:fill="FFFFFF"/>
        </w:rPr>
        <w:t>推動低碳社區改造補助計畫及節電診所計畫，協助社區及機關提升設備能源效率，形塑綠色未來城市，惟</w:t>
      </w:r>
      <w:proofErr w:type="gramStart"/>
      <w:r w:rsidRPr="00030AE7">
        <w:rPr>
          <w:rFonts w:ascii="標楷體" w:eastAsia="標楷體" w:hAnsi="標楷體" w:cs="Arial" w:hint="eastAsia"/>
          <w:b/>
          <w:bCs/>
          <w:color w:val="000000" w:themeColor="text1"/>
          <w:shd w:val="clear" w:color="auto" w:fill="FFFFFF"/>
        </w:rPr>
        <w:t>歷年減碳成果</w:t>
      </w:r>
      <w:proofErr w:type="gramEnd"/>
      <w:r w:rsidRPr="00030AE7">
        <w:rPr>
          <w:rFonts w:ascii="標楷體" w:eastAsia="標楷體" w:hAnsi="標楷體" w:cs="Arial" w:hint="eastAsia"/>
          <w:b/>
          <w:bCs/>
          <w:color w:val="000000" w:themeColor="text1"/>
          <w:shd w:val="clear" w:color="auto" w:fill="FFFFFF"/>
        </w:rPr>
        <w:t>未建立資料庫，且部分節電診斷所提改善方案遲未執行，影響</w:t>
      </w:r>
      <w:proofErr w:type="gramStart"/>
      <w:r w:rsidRPr="00030AE7">
        <w:rPr>
          <w:rFonts w:ascii="標楷體" w:eastAsia="標楷體" w:hAnsi="標楷體" w:cs="Arial" w:hint="eastAsia"/>
          <w:b/>
          <w:bCs/>
          <w:color w:val="000000" w:themeColor="text1"/>
          <w:shd w:val="clear" w:color="auto" w:fill="FFFFFF"/>
        </w:rPr>
        <w:t>節能減碳效益</w:t>
      </w:r>
      <w:proofErr w:type="gramEnd"/>
      <w:r w:rsidRPr="00030AE7">
        <w:rPr>
          <w:rFonts w:ascii="標楷體" w:eastAsia="標楷體" w:hAnsi="標楷體" w:cs="Arial" w:hint="eastAsia"/>
          <w:b/>
          <w:bCs/>
          <w:color w:val="000000" w:themeColor="text1"/>
          <w:shd w:val="clear" w:color="auto" w:fill="FFFFFF"/>
        </w:rPr>
        <w:t>，允宜建立追蹤管考機制，並推動申請溫室氣體減量方案，達成</w:t>
      </w:r>
      <w:proofErr w:type="gramStart"/>
      <w:r w:rsidRPr="00030AE7">
        <w:rPr>
          <w:rFonts w:ascii="標楷體" w:eastAsia="標楷體" w:hAnsi="標楷體" w:cs="Arial" w:hint="eastAsia"/>
          <w:b/>
          <w:bCs/>
          <w:color w:val="000000" w:themeColor="text1"/>
          <w:shd w:val="clear" w:color="auto" w:fill="FFFFFF"/>
        </w:rPr>
        <w:t>市政府淨零</w:t>
      </w:r>
      <w:r w:rsidRPr="00397B87">
        <w:rPr>
          <w:rFonts w:ascii="標楷體" w:eastAsia="標楷體" w:hAnsi="標楷體" w:cs="Arial" w:hint="eastAsia"/>
          <w:b/>
          <w:bCs/>
          <w:color w:val="000000" w:themeColor="text1"/>
          <w:w w:val="97"/>
          <w:kern w:val="0"/>
          <w:shd w:val="clear" w:color="auto" w:fill="FFFFFF"/>
          <w:fitText w:val="936" w:id="-414960896"/>
        </w:rPr>
        <w:t>轉型</w:t>
      </w:r>
      <w:proofErr w:type="gramEnd"/>
      <w:r w:rsidRPr="00397B87">
        <w:rPr>
          <w:rFonts w:ascii="標楷體" w:eastAsia="標楷體" w:hAnsi="標楷體" w:cs="Arial" w:hint="eastAsia"/>
          <w:b/>
          <w:bCs/>
          <w:color w:val="000000" w:themeColor="text1"/>
          <w:w w:val="97"/>
          <w:kern w:val="0"/>
          <w:shd w:val="clear" w:color="auto" w:fill="FFFFFF"/>
          <w:fitText w:val="936" w:id="-414960896"/>
        </w:rPr>
        <w:t>目</w:t>
      </w:r>
      <w:r w:rsidRPr="00397B87">
        <w:rPr>
          <w:rFonts w:ascii="標楷體" w:eastAsia="標楷體" w:hAnsi="標楷體" w:cs="Arial" w:hint="eastAsia"/>
          <w:b/>
          <w:bCs/>
          <w:color w:val="000000" w:themeColor="text1"/>
          <w:spacing w:val="2"/>
          <w:w w:val="97"/>
          <w:kern w:val="0"/>
          <w:shd w:val="clear" w:color="auto" w:fill="FFFFFF"/>
          <w:fitText w:val="936" w:id="-414960896"/>
        </w:rPr>
        <w:t>標</w:t>
      </w:r>
      <w:r w:rsidRPr="00030AE7">
        <w:rPr>
          <w:rFonts w:ascii="標楷體" w:eastAsia="標楷體" w:hAnsi="標楷體" w:cs="Arial" w:hint="eastAsia"/>
          <w:b/>
          <w:bCs/>
          <w:color w:val="000000" w:themeColor="text1"/>
          <w:shd w:val="clear" w:color="auto" w:fill="FFFFFF"/>
        </w:rPr>
        <w:t>。</w:t>
      </w:r>
    </w:p>
    <w:p w14:paraId="185778C8" w14:textId="77777777" w:rsidR="00910F6C" w:rsidRPr="00030AE7" w:rsidRDefault="00910F6C" w:rsidP="00910F6C">
      <w:pPr>
        <w:overflowPunct w:val="0"/>
        <w:snapToGrid w:val="0"/>
        <w:spacing w:line="480" w:lineRule="exact"/>
        <w:ind w:firstLineChars="195" w:firstLine="468"/>
        <w:jc w:val="both"/>
        <w:rPr>
          <w:rFonts w:ascii="標楷體" w:eastAsia="標楷體" w:hAnsi="標楷體"/>
          <w:color w:val="000000" w:themeColor="text1"/>
        </w:rPr>
      </w:pPr>
      <w:r w:rsidRPr="00030AE7">
        <w:rPr>
          <w:rFonts w:ascii="標楷體" w:eastAsia="標楷體" w:hAnsi="標楷體" w:hint="eastAsia"/>
          <w:color w:val="000000" w:themeColor="text1"/>
        </w:rPr>
        <w:t>環境保護局為推廣節約能源改善工作，並宣導節能省電及</w:t>
      </w:r>
      <w:proofErr w:type="gramStart"/>
      <w:r w:rsidRPr="00030AE7">
        <w:rPr>
          <w:rFonts w:ascii="標楷體" w:eastAsia="標楷體" w:hAnsi="標楷體" w:hint="eastAsia"/>
          <w:color w:val="000000" w:themeColor="text1"/>
        </w:rPr>
        <w:t>達到減碳效益</w:t>
      </w:r>
      <w:proofErr w:type="gramEnd"/>
      <w:r w:rsidRPr="00030AE7">
        <w:rPr>
          <w:rFonts w:ascii="標楷體" w:eastAsia="標楷體" w:hAnsi="標楷體" w:hint="eastAsia"/>
          <w:color w:val="000000" w:themeColor="text1"/>
        </w:rPr>
        <w:t>，自98年起辦理低碳社區改造補助計畫及「新北市節電診所計畫」，由具備</w:t>
      </w:r>
      <w:proofErr w:type="gramStart"/>
      <w:r w:rsidRPr="00030AE7">
        <w:rPr>
          <w:rFonts w:ascii="標楷體" w:eastAsia="標楷體" w:hAnsi="標楷體" w:hint="eastAsia"/>
          <w:color w:val="000000" w:themeColor="text1"/>
        </w:rPr>
        <w:t>節能減碳專業</w:t>
      </w:r>
      <w:proofErr w:type="gramEnd"/>
      <w:r w:rsidRPr="00030AE7">
        <w:rPr>
          <w:rFonts w:ascii="標楷體" w:eastAsia="標楷體" w:hAnsi="標楷體" w:hint="eastAsia"/>
          <w:color w:val="000000" w:themeColor="text1"/>
        </w:rPr>
        <w:t>技術人員成立「節電診所」服務團隊（下稱節電醫師團），免費為轄內社區提供各項用電診斷，</w:t>
      </w:r>
      <w:proofErr w:type="gramStart"/>
      <w:r w:rsidRPr="00030AE7">
        <w:rPr>
          <w:rFonts w:ascii="標楷體" w:eastAsia="標楷體" w:hAnsi="標楷體" w:hint="eastAsia"/>
          <w:color w:val="000000" w:themeColor="text1"/>
        </w:rPr>
        <w:t>提供具節電</w:t>
      </w:r>
      <w:proofErr w:type="gramEnd"/>
      <w:r w:rsidRPr="00030AE7">
        <w:rPr>
          <w:rFonts w:ascii="標楷體" w:eastAsia="標楷體" w:hAnsi="標楷體" w:hint="eastAsia"/>
          <w:color w:val="000000" w:themeColor="text1"/>
        </w:rPr>
        <w:t>效益之改造方案，截至114年底已完成1,485處社區</w:t>
      </w:r>
      <w:proofErr w:type="gramStart"/>
      <w:r w:rsidRPr="00030AE7">
        <w:rPr>
          <w:rFonts w:ascii="標楷體" w:eastAsia="標楷體" w:hAnsi="標楷體" w:hint="eastAsia"/>
          <w:color w:val="000000" w:themeColor="text1"/>
        </w:rPr>
        <w:t>節能減碳診斷</w:t>
      </w:r>
      <w:proofErr w:type="gramEnd"/>
      <w:r w:rsidRPr="00030AE7">
        <w:rPr>
          <w:rFonts w:ascii="標楷體" w:eastAsia="標楷體" w:hAnsi="標楷體" w:hint="eastAsia"/>
          <w:color w:val="000000" w:themeColor="text1"/>
        </w:rPr>
        <w:t>服務，惟迄未規劃將歷年辦理低碳社區改造補助計畫</w:t>
      </w:r>
      <w:proofErr w:type="gramStart"/>
      <w:r w:rsidRPr="00030AE7">
        <w:rPr>
          <w:rFonts w:ascii="標楷體" w:eastAsia="標楷體" w:hAnsi="標楷體" w:hint="eastAsia"/>
          <w:color w:val="000000" w:themeColor="text1"/>
        </w:rPr>
        <w:t>之減碳成果</w:t>
      </w:r>
      <w:proofErr w:type="gramEnd"/>
      <w:r w:rsidRPr="00030AE7">
        <w:rPr>
          <w:rFonts w:ascii="標楷體" w:eastAsia="標楷體" w:hAnsi="標楷體" w:hint="eastAsia"/>
          <w:color w:val="000000" w:themeColor="text1"/>
        </w:rPr>
        <w:t>納入社區碳資產管理資料庫，並據以向環境部申請取得自願減量專案減量額度</w:t>
      </w:r>
      <w:r>
        <w:rPr>
          <w:rFonts w:ascii="標楷體" w:eastAsia="標楷體" w:hAnsi="標楷體" w:hint="eastAsia"/>
          <w:color w:val="000000" w:themeColor="text1"/>
        </w:rPr>
        <w:t>；</w:t>
      </w:r>
      <w:r w:rsidRPr="00030AE7">
        <w:rPr>
          <w:rFonts w:ascii="標楷體" w:eastAsia="標楷體" w:hAnsi="標楷體" w:hint="eastAsia"/>
          <w:color w:val="000000" w:themeColor="text1"/>
        </w:rPr>
        <w:t>又市府所屬部分機關單位</w:t>
      </w:r>
      <w:proofErr w:type="gramStart"/>
      <w:r w:rsidRPr="00030AE7">
        <w:rPr>
          <w:rFonts w:ascii="標楷體" w:eastAsia="標楷體" w:hAnsi="標楷體" w:hint="eastAsia"/>
          <w:color w:val="000000" w:themeColor="text1"/>
        </w:rPr>
        <w:t>未就節電</w:t>
      </w:r>
      <w:proofErr w:type="gramEnd"/>
      <w:r w:rsidRPr="00030AE7">
        <w:rPr>
          <w:rFonts w:ascii="標楷體" w:eastAsia="標楷體" w:hAnsi="標楷體" w:hint="eastAsia"/>
          <w:color w:val="000000" w:themeColor="text1"/>
        </w:rPr>
        <w:t>醫師團完成實地節能診斷後提出之建議改善方案確實執行，並建立改善作業及成果之管制考核機制等情事，經函請</w:t>
      </w:r>
      <w:proofErr w:type="gramStart"/>
      <w:r w:rsidRPr="00030AE7">
        <w:rPr>
          <w:rFonts w:ascii="標楷體" w:eastAsia="標楷體" w:hAnsi="標楷體" w:hint="eastAsia"/>
          <w:color w:val="000000" w:themeColor="text1"/>
        </w:rPr>
        <w:t>研</w:t>
      </w:r>
      <w:proofErr w:type="gramEnd"/>
      <w:r w:rsidRPr="00030AE7">
        <w:rPr>
          <w:rFonts w:ascii="標楷體" w:eastAsia="標楷體" w:hAnsi="標楷體" w:hint="eastAsia"/>
          <w:color w:val="000000" w:themeColor="text1"/>
        </w:rPr>
        <w:t>謀改善。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1</w:t>
      </w:r>
      <w:r>
        <w:rPr>
          <w:rFonts w:ascii="標楷體" w:eastAsia="標楷體" w:hAnsi="標楷體"/>
          <w:color w:val="000000" w:themeColor="text1"/>
        </w:rPr>
        <w:t>12</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6EC13CA3" w14:textId="77777777" w:rsidR="00910F6C" w:rsidRPr="00030AE7" w:rsidRDefault="00910F6C" w:rsidP="00910F6C">
      <w:pPr>
        <w:suppressAutoHyphens/>
        <w:overflowPunct w:val="0"/>
        <w:snapToGrid w:val="0"/>
        <w:spacing w:line="480" w:lineRule="exact"/>
        <w:jc w:val="both"/>
        <w:outlineLvl w:val="2"/>
        <w:rPr>
          <w:rFonts w:ascii="標楷體" w:eastAsia="標楷體" w:hAnsi="標楷體"/>
          <w:b/>
          <w:sz w:val="28"/>
          <w:szCs w:val="28"/>
        </w:rPr>
      </w:pPr>
      <w:r w:rsidRPr="00030AE7">
        <w:rPr>
          <w:rFonts w:ascii="標楷體" w:eastAsia="標楷體" w:hAnsi="標楷體"/>
          <w:b/>
          <w:sz w:val="28"/>
          <w:szCs w:val="28"/>
        </w:rPr>
        <w:t>（</w:t>
      </w:r>
      <w:r w:rsidRPr="00030AE7">
        <w:rPr>
          <w:rFonts w:ascii="標楷體" w:eastAsia="標楷體" w:hAnsi="標楷體" w:hint="eastAsia"/>
          <w:b/>
          <w:sz w:val="28"/>
          <w:szCs w:val="28"/>
        </w:rPr>
        <w:t>二</w:t>
      </w:r>
      <w:r w:rsidRPr="00030AE7">
        <w:rPr>
          <w:rFonts w:ascii="標楷體" w:eastAsia="標楷體" w:hAnsi="標楷體"/>
          <w:b/>
          <w:sz w:val="28"/>
          <w:szCs w:val="28"/>
        </w:rPr>
        <w:t>）</w:t>
      </w:r>
      <w:r w:rsidRPr="00030AE7">
        <w:rPr>
          <w:rFonts w:ascii="標楷體" w:eastAsia="標楷體" w:hAnsi="標楷體" w:hint="eastAsia"/>
          <w:b/>
          <w:sz w:val="28"/>
          <w:szCs w:val="28"/>
        </w:rPr>
        <w:t>個別性查核工作重點項目</w:t>
      </w:r>
    </w:p>
    <w:p w14:paraId="06402AF6" w14:textId="77777777" w:rsidR="00910F6C" w:rsidRPr="00030AE7" w:rsidRDefault="00910F6C" w:rsidP="00910F6C">
      <w:pPr>
        <w:overflowPunct w:val="0"/>
        <w:snapToGrid w:val="0"/>
        <w:spacing w:line="480" w:lineRule="exact"/>
        <w:ind w:left="601"/>
        <w:jc w:val="both"/>
        <w:rPr>
          <w:rFonts w:ascii="標楷體" w:eastAsia="標楷體" w:hAnsi="標楷體"/>
          <w:b/>
        </w:rPr>
      </w:pPr>
      <w:r w:rsidRPr="00030AE7">
        <w:rPr>
          <w:rFonts w:ascii="標楷體" w:eastAsia="標楷體" w:hAnsi="標楷體" w:hint="eastAsia"/>
          <w:b/>
        </w:rPr>
        <w:t>1.消除貧窮面向</w:t>
      </w:r>
      <w:r>
        <w:rPr>
          <w:rFonts w:ascii="標楷體" w:eastAsia="標楷體" w:hAnsi="標楷體" w:hint="eastAsia"/>
          <w:b/>
        </w:rPr>
        <w:t>（</w:t>
      </w:r>
      <w:r w:rsidRPr="00030AE7">
        <w:rPr>
          <w:rFonts w:ascii="標楷體" w:eastAsia="標楷體" w:hAnsi="標楷體" w:hint="eastAsia"/>
          <w:b/>
        </w:rPr>
        <w:t>核心目標1</w:t>
      </w:r>
      <w:r>
        <w:rPr>
          <w:rFonts w:ascii="標楷體" w:eastAsia="標楷體" w:hAnsi="標楷體" w:hint="eastAsia"/>
          <w:b/>
        </w:rPr>
        <w:t>）</w:t>
      </w:r>
    </w:p>
    <w:p w14:paraId="66BCC8A7" w14:textId="77777777" w:rsidR="00910F6C" w:rsidRPr="00030AE7" w:rsidRDefault="00910F6C" w:rsidP="00910F6C">
      <w:pPr>
        <w:overflowPunct w:val="0"/>
        <w:snapToGrid w:val="0"/>
        <w:spacing w:line="480" w:lineRule="exact"/>
        <w:ind w:firstLineChars="200" w:firstLine="480"/>
        <w:jc w:val="both"/>
        <w:rPr>
          <w:rFonts w:ascii="標楷體" w:eastAsia="標楷體" w:hAnsi="標楷體"/>
        </w:rPr>
      </w:pPr>
      <w:r w:rsidRPr="00030AE7">
        <w:rPr>
          <w:rFonts w:ascii="標楷體" w:eastAsia="標楷體" w:hAnsi="標楷體" w:hint="eastAsia"/>
        </w:rPr>
        <w:t>消除貧窮面向，</w:t>
      </w:r>
      <w:r>
        <w:rPr>
          <w:rFonts w:ascii="標楷體" w:eastAsia="標楷體" w:hAnsi="標楷體" w:hint="eastAsia"/>
        </w:rPr>
        <w:t>涉及</w:t>
      </w:r>
      <w:r w:rsidRPr="00030AE7">
        <w:rPr>
          <w:rFonts w:ascii="標楷體" w:eastAsia="標楷體" w:hAnsi="標楷體" w:hint="eastAsia"/>
        </w:rPr>
        <w:t>核心目標1「強化弱勢群體社會經濟安全照顧服務」，經本處</w:t>
      </w:r>
      <w:r>
        <w:rPr>
          <w:rFonts w:ascii="標楷體" w:eastAsia="標楷體" w:hAnsi="標楷體" w:hint="eastAsia"/>
        </w:rPr>
        <w:t>加強</w:t>
      </w:r>
      <w:r w:rsidRPr="00030AE7">
        <w:rPr>
          <w:rFonts w:ascii="標楷體" w:eastAsia="標楷體" w:hAnsi="標楷體" w:hint="eastAsia"/>
        </w:rPr>
        <w:t>抽查政府推動弱勢族群照顧服務議題</w:t>
      </w:r>
      <w:r>
        <w:rPr>
          <w:rFonts w:ascii="標楷體" w:eastAsia="標楷體" w:hAnsi="標楷體" w:hint="eastAsia"/>
        </w:rPr>
        <w:t>，</w:t>
      </w:r>
      <w:r w:rsidRPr="00030AE7">
        <w:rPr>
          <w:rFonts w:ascii="標楷體" w:eastAsia="標楷體" w:hAnsi="標楷體" w:hint="eastAsia"/>
        </w:rPr>
        <w:t>茲將主要查核發現及處理情形，分述如</w:t>
      </w:r>
      <w:r>
        <w:rPr>
          <w:rFonts w:ascii="標楷體" w:eastAsia="標楷體" w:hAnsi="標楷體" w:hint="eastAsia"/>
        </w:rPr>
        <w:t>下</w:t>
      </w:r>
      <w:r w:rsidRPr="00030AE7">
        <w:rPr>
          <w:rFonts w:ascii="標楷體" w:eastAsia="標楷體" w:hAnsi="標楷體" w:hint="eastAsia"/>
        </w:rPr>
        <w:t>：</w:t>
      </w:r>
    </w:p>
    <w:p w14:paraId="736A8BBA" w14:textId="77777777" w:rsidR="00910F6C" w:rsidRPr="00030AE7" w:rsidRDefault="00910F6C" w:rsidP="00910F6C">
      <w:pPr>
        <w:overflowPunct w:val="0"/>
        <w:snapToGrid w:val="0"/>
        <w:spacing w:line="490" w:lineRule="exact"/>
        <w:ind w:firstLineChars="200" w:firstLine="480"/>
        <w:jc w:val="both"/>
        <w:rPr>
          <w:rFonts w:ascii="標楷體" w:eastAsia="標楷體" w:hAnsi="標楷體"/>
        </w:rPr>
      </w:pPr>
      <w:r w:rsidRPr="00030AE7">
        <w:rPr>
          <w:rFonts w:ascii="標楷體" w:eastAsia="標楷體" w:hAnsi="標楷體"/>
          <w:b/>
          <w:color w:val="000000" w:themeColor="text1"/>
        </w:rPr>
        <w:t>（</w:t>
      </w:r>
      <w:r>
        <w:rPr>
          <w:rFonts w:ascii="標楷體" w:eastAsia="標楷體" w:hAnsi="標楷體" w:hint="eastAsia"/>
          <w:b/>
          <w:color w:val="000000" w:themeColor="text1"/>
        </w:rPr>
        <w:t>1</w:t>
      </w:r>
      <w:r w:rsidRPr="00030AE7">
        <w:rPr>
          <w:rFonts w:ascii="標楷體" w:eastAsia="標楷體" w:hAnsi="標楷體"/>
          <w:b/>
          <w:color w:val="000000" w:themeColor="text1"/>
        </w:rPr>
        <w:t>）</w:t>
      </w:r>
      <w:r w:rsidRPr="00030AE7">
        <w:rPr>
          <w:rFonts w:ascii="標楷體" w:eastAsia="標楷體" w:hAnsi="標楷體" w:cs="Arial" w:hint="eastAsia"/>
          <w:b/>
          <w:bCs/>
          <w:color w:val="000000" w:themeColor="text1"/>
          <w:shd w:val="clear" w:color="auto" w:fill="FFFFFF"/>
        </w:rPr>
        <w:t>配合中央政策推動身心障礙者照顧服務資源布建計畫，充實身心障礙照顧服務資源與量能，</w:t>
      </w:r>
      <w:proofErr w:type="gramStart"/>
      <w:r w:rsidRPr="00030AE7">
        <w:rPr>
          <w:rFonts w:ascii="標楷體" w:eastAsia="標楷體" w:hAnsi="標楷體" w:cs="Arial" w:hint="eastAsia"/>
          <w:b/>
          <w:bCs/>
          <w:color w:val="000000" w:themeColor="text1"/>
          <w:shd w:val="clear" w:color="auto" w:fill="FFFFFF"/>
        </w:rPr>
        <w:t>惟所需</w:t>
      </w:r>
      <w:proofErr w:type="gramEnd"/>
      <w:r w:rsidRPr="00030AE7">
        <w:rPr>
          <w:rFonts w:ascii="標楷體" w:eastAsia="標楷體" w:hAnsi="標楷體" w:cs="Arial" w:hint="eastAsia"/>
          <w:b/>
          <w:bCs/>
          <w:color w:val="000000" w:themeColor="text1"/>
          <w:shd w:val="clear" w:color="auto" w:fill="FFFFFF"/>
        </w:rPr>
        <w:t>人力未依計畫</w:t>
      </w:r>
      <w:proofErr w:type="gramStart"/>
      <w:r w:rsidRPr="00030AE7">
        <w:rPr>
          <w:rFonts w:ascii="標楷體" w:eastAsia="標楷體" w:hAnsi="標楷體" w:cs="Arial" w:hint="eastAsia"/>
          <w:b/>
          <w:bCs/>
          <w:color w:val="000000" w:themeColor="text1"/>
          <w:shd w:val="clear" w:color="auto" w:fill="FFFFFF"/>
        </w:rPr>
        <w:t>聘足及</w:t>
      </w:r>
      <w:proofErr w:type="gramEnd"/>
      <w:r w:rsidRPr="00030AE7">
        <w:rPr>
          <w:rFonts w:ascii="標楷體" w:eastAsia="標楷體" w:hAnsi="標楷體" w:cs="Arial" w:hint="eastAsia"/>
          <w:b/>
          <w:bCs/>
          <w:color w:val="000000" w:themeColor="text1"/>
          <w:shd w:val="clear" w:color="auto" w:fill="FFFFFF"/>
        </w:rPr>
        <w:t>兼職比率偏高，又新據點布建情形未如預期，且部分社福團體家庭關懷訪視人次逐年遞減及個案面訪率偏低，有待</w:t>
      </w:r>
      <w:proofErr w:type="gramStart"/>
      <w:r w:rsidRPr="00030AE7">
        <w:rPr>
          <w:rFonts w:ascii="標楷體" w:eastAsia="標楷體" w:hAnsi="標楷體" w:cs="Arial" w:hint="eastAsia"/>
          <w:b/>
          <w:bCs/>
          <w:color w:val="000000" w:themeColor="text1"/>
          <w:shd w:val="clear" w:color="auto" w:fill="FFFFFF"/>
        </w:rPr>
        <w:t>研</w:t>
      </w:r>
      <w:proofErr w:type="gramEnd"/>
      <w:r w:rsidRPr="00030AE7">
        <w:rPr>
          <w:rFonts w:ascii="標楷體" w:eastAsia="標楷體" w:hAnsi="標楷體" w:cs="Arial" w:hint="eastAsia"/>
          <w:b/>
          <w:bCs/>
          <w:color w:val="000000" w:themeColor="text1"/>
          <w:shd w:val="clear" w:color="auto" w:fill="FFFFFF"/>
        </w:rPr>
        <w:t>謀改善。</w:t>
      </w:r>
    </w:p>
    <w:p w14:paraId="597F4F56" w14:textId="77777777" w:rsidR="00910F6C" w:rsidRPr="00030AE7" w:rsidRDefault="00910F6C" w:rsidP="00910F6C">
      <w:pPr>
        <w:overflowPunct w:val="0"/>
        <w:snapToGrid w:val="0"/>
        <w:spacing w:line="480" w:lineRule="exact"/>
        <w:ind w:firstLineChars="200" w:firstLine="480"/>
        <w:jc w:val="both"/>
        <w:rPr>
          <w:rFonts w:ascii="標楷體" w:eastAsia="標楷體" w:hAnsi="標楷體"/>
          <w:b/>
          <w:color w:val="000000" w:themeColor="text1"/>
        </w:rPr>
      </w:pPr>
      <w:r w:rsidRPr="00030AE7">
        <w:rPr>
          <w:rFonts w:ascii="標楷體" w:eastAsia="標楷體" w:hAnsi="標楷體" w:hint="eastAsia"/>
          <w:color w:val="000000" w:themeColor="text1"/>
        </w:rPr>
        <w:t>為加強社會支持，拓展照顧資源，行政院於112年9月核定（113年4月修正）衛生福利部（下稱衛福部）「身心障礙者照顧服務資源布建計畫」（下稱布建計畫），透過</w:t>
      </w:r>
      <w:proofErr w:type="gramStart"/>
      <w:r w:rsidRPr="00030AE7">
        <w:rPr>
          <w:rFonts w:ascii="標楷體" w:eastAsia="標楷體" w:hAnsi="標楷體" w:hint="eastAsia"/>
          <w:color w:val="000000" w:themeColor="text1"/>
        </w:rPr>
        <w:t>衛福部及</w:t>
      </w:r>
      <w:proofErr w:type="gramEnd"/>
      <w:r w:rsidRPr="00030AE7">
        <w:rPr>
          <w:rFonts w:ascii="標楷體" w:eastAsia="標楷體" w:hAnsi="標楷體" w:hint="eastAsia"/>
          <w:color w:val="000000" w:themeColor="text1"/>
        </w:rPr>
        <w:t>地方政府協力，充實身心障礙照顧服務資源與量能。社會局配合</w:t>
      </w:r>
      <w:proofErr w:type="gramStart"/>
      <w:r w:rsidRPr="00030AE7">
        <w:rPr>
          <w:rFonts w:ascii="標楷體" w:eastAsia="標楷體" w:hAnsi="標楷體" w:hint="eastAsia"/>
          <w:color w:val="000000" w:themeColor="text1"/>
        </w:rPr>
        <w:t>前開布建</w:t>
      </w:r>
      <w:proofErr w:type="gramEnd"/>
      <w:r w:rsidRPr="00030AE7">
        <w:rPr>
          <w:rFonts w:ascii="標楷體" w:eastAsia="標楷體" w:hAnsi="標楷體" w:hint="eastAsia"/>
          <w:color w:val="000000" w:themeColor="text1"/>
        </w:rPr>
        <w:t>計畫，辦理身心障礙者需求評估人員補助計畫等9項計畫子項目，惟113及</w:t>
      </w:r>
      <w:proofErr w:type="gramStart"/>
      <w:r w:rsidRPr="00030AE7">
        <w:rPr>
          <w:rFonts w:ascii="標楷體" w:eastAsia="標楷體" w:hAnsi="標楷體" w:hint="eastAsia"/>
          <w:color w:val="000000" w:themeColor="text1"/>
        </w:rPr>
        <w:t>114</w:t>
      </w:r>
      <w:proofErr w:type="gramEnd"/>
      <w:r w:rsidRPr="00030AE7">
        <w:rPr>
          <w:rFonts w:ascii="標楷體" w:eastAsia="標楷體" w:hAnsi="標楷體" w:hint="eastAsia"/>
          <w:color w:val="000000" w:themeColor="text1"/>
        </w:rPr>
        <w:t>年度未</w:t>
      </w:r>
      <w:proofErr w:type="gramStart"/>
      <w:r w:rsidRPr="00030AE7">
        <w:rPr>
          <w:rFonts w:ascii="標楷體" w:eastAsia="標楷體" w:hAnsi="標楷體" w:hint="eastAsia"/>
          <w:color w:val="000000" w:themeColor="text1"/>
        </w:rPr>
        <w:t>依衛福部</w:t>
      </w:r>
      <w:proofErr w:type="gramEnd"/>
      <w:r w:rsidRPr="00030AE7">
        <w:rPr>
          <w:rFonts w:ascii="標楷體" w:eastAsia="標楷體" w:hAnsi="標楷體" w:hint="eastAsia"/>
          <w:color w:val="000000" w:themeColor="text1"/>
        </w:rPr>
        <w:t>社會及家庭署核定辦理布建計畫子項目「身心障礙者需求評估人員補助計畫」之需求評估</w:t>
      </w:r>
      <w:proofErr w:type="gramStart"/>
      <w:r w:rsidRPr="00030AE7">
        <w:rPr>
          <w:rFonts w:ascii="標楷體" w:eastAsia="標楷體" w:hAnsi="標楷體" w:hint="eastAsia"/>
          <w:color w:val="000000" w:themeColor="text1"/>
        </w:rPr>
        <w:t>人員聘足相關</w:t>
      </w:r>
      <w:proofErr w:type="gramEnd"/>
      <w:r w:rsidRPr="00030AE7">
        <w:rPr>
          <w:rFonts w:ascii="標楷體" w:eastAsia="標楷體" w:hAnsi="標楷體" w:hint="eastAsia"/>
          <w:color w:val="000000" w:themeColor="text1"/>
        </w:rPr>
        <w:t>人力，且112至114年度「社會局委外辦理」聘用身心障礙者需求評估人員之各年度實際聘用需求評估</w:t>
      </w:r>
      <w:proofErr w:type="gramStart"/>
      <w:r w:rsidRPr="00030AE7">
        <w:rPr>
          <w:rFonts w:ascii="標楷體" w:eastAsia="標楷體" w:hAnsi="標楷體" w:hint="eastAsia"/>
          <w:color w:val="000000" w:themeColor="text1"/>
        </w:rPr>
        <w:t>人員均為</w:t>
      </w:r>
      <w:proofErr w:type="gramEnd"/>
      <w:r w:rsidRPr="00030AE7">
        <w:rPr>
          <w:rFonts w:ascii="標楷體" w:eastAsia="標楷體" w:hAnsi="標楷體" w:hint="eastAsia"/>
          <w:color w:val="000000" w:themeColor="text1"/>
        </w:rPr>
        <w:t>9人，惟其中8人為兼職，不無影響需求評估效能；又依新北市政府</w:t>
      </w:r>
      <w:proofErr w:type="gramStart"/>
      <w:r w:rsidRPr="00030AE7">
        <w:rPr>
          <w:rFonts w:ascii="標楷體" w:eastAsia="標楷體" w:hAnsi="標楷體" w:hint="eastAsia"/>
          <w:color w:val="000000" w:themeColor="text1"/>
        </w:rPr>
        <w:t>114</w:t>
      </w:r>
      <w:proofErr w:type="gramEnd"/>
      <w:r w:rsidRPr="00030AE7">
        <w:rPr>
          <w:rFonts w:ascii="標楷體" w:eastAsia="標楷體" w:hAnsi="標楷體" w:hint="eastAsia"/>
          <w:color w:val="000000" w:themeColor="text1"/>
        </w:rPr>
        <w:t>年度身心障礙者社區支持服務整合型計畫，規劃增設40處社區式照顧服務據點，惟截至10月底止，</w:t>
      </w:r>
      <w:proofErr w:type="gramStart"/>
      <w:r w:rsidRPr="00030AE7">
        <w:rPr>
          <w:rFonts w:ascii="標楷體" w:eastAsia="標楷體" w:hAnsi="標楷體" w:hint="eastAsia"/>
          <w:color w:val="000000" w:themeColor="text1"/>
        </w:rPr>
        <w:t>僅增設失</w:t>
      </w:r>
      <w:proofErr w:type="gramEnd"/>
      <w:r w:rsidRPr="00030AE7">
        <w:rPr>
          <w:rFonts w:ascii="標楷體" w:eastAsia="標楷體" w:hAnsi="標楷體" w:hint="eastAsia"/>
          <w:color w:val="000000" w:themeColor="text1"/>
        </w:rPr>
        <w:t>能身心障礙</w:t>
      </w:r>
      <w:r w:rsidRPr="00030AE7">
        <w:rPr>
          <w:rFonts w:ascii="標楷體" w:eastAsia="標楷體" w:hAnsi="標楷體" w:hint="eastAsia"/>
          <w:color w:val="000000" w:themeColor="text1"/>
        </w:rPr>
        <w:lastRenderedPageBreak/>
        <w:t>者日間照顧中心及精神障礙者協作模式據點各1處，新據點布建情形未如預期；112至114年度（截至10月底止）社會局補助社福團體中，有3個團體連年接受補助辦理家庭關懷訪視，惟人次逐年遞減，且</w:t>
      </w:r>
      <w:proofErr w:type="gramStart"/>
      <w:r w:rsidRPr="00030AE7">
        <w:rPr>
          <w:rFonts w:ascii="標楷體" w:eastAsia="標楷體" w:hAnsi="標楷體" w:hint="eastAsia"/>
          <w:color w:val="000000" w:themeColor="text1"/>
        </w:rPr>
        <w:t>114</w:t>
      </w:r>
      <w:proofErr w:type="gramEnd"/>
      <w:r w:rsidRPr="00030AE7">
        <w:rPr>
          <w:rFonts w:ascii="標楷體" w:eastAsia="標楷體" w:hAnsi="標楷體" w:hint="eastAsia"/>
          <w:color w:val="000000" w:themeColor="text1"/>
        </w:rPr>
        <w:t>年度有6個社福團體個案面訪率未達每年1次規定標準，又契約條款對於訪視工作卻未訂有履約績效標準等情事，經函請</w:t>
      </w:r>
      <w:proofErr w:type="gramStart"/>
      <w:r w:rsidRPr="00030AE7">
        <w:rPr>
          <w:rFonts w:ascii="標楷體" w:eastAsia="標楷體" w:hAnsi="標楷體" w:hint="eastAsia"/>
          <w:color w:val="000000" w:themeColor="text1"/>
        </w:rPr>
        <w:t>研</w:t>
      </w:r>
      <w:proofErr w:type="gramEnd"/>
      <w:r w:rsidRPr="00030AE7">
        <w:rPr>
          <w:rFonts w:ascii="標楷體" w:eastAsia="標楷體" w:hAnsi="標楷體" w:hint="eastAsia"/>
          <w:color w:val="000000" w:themeColor="text1"/>
        </w:rPr>
        <w:t>謀改善。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9</w:t>
      </w:r>
      <w:r>
        <w:rPr>
          <w:rFonts w:ascii="標楷體" w:eastAsia="標楷體" w:hAnsi="標楷體"/>
          <w:color w:val="000000" w:themeColor="text1"/>
        </w:rPr>
        <w:t>2</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04137E52" w14:textId="77777777" w:rsidR="00910F6C" w:rsidRPr="00030AE7" w:rsidRDefault="00910F6C" w:rsidP="00910F6C">
      <w:pPr>
        <w:overflowPunct w:val="0"/>
        <w:snapToGrid w:val="0"/>
        <w:spacing w:line="510" w:lineRule="exact"/>
        <w:ind w:firstLineChars="200" w:firstLine="480"/>
        <w:jc w:val="both"/>
        <w:rPr>
          <w:rFonts w:ascii="標楷體" w:eastAsia="標楷體" w:hAnsi="標楷體" w:cs="Arial"/>
          <w:b/>
          <w:bCs/>
          <w:color w:val="000000" w:themeColor="text1"/>
          <w:shd w:val="clear" w:color="auto" w:fill="FFFFFF"/>
        </w:rPr>
      </w:pPr>
      <w:r w:rsidRPr="00030AE7">
        <w:rPr>
          <w:rFonts w:ascii="標楷體" w:eastAsia="標楷體" w:hAnsi="標楷體"/>
          <w:b/>
        </w:rPr>
        <w:t>（</w:t>
      </w:r>
      <w:r>
        <w:rPr>
          <w:rFonts w:ascii="標楷體" w:eastAsia="標楷體" w:hAnsi="標楷體"/>
          <w:b/>
        </w:rPr>
        <w:t>2</w:t>
      </w:r>
      <w:r w:rsidRPr="00030AE7">
        <w:rPr>
          <w:rFonts w:ascii="標楷體" w:eastAsia="標楷體" w:hAnsi="標楷體"/>
          <w:b/>
        </w:rPr>
        <w:t>）</w:t>
      </w:r>
      <w:r w:rsidRPr="00030AE7">
        <w:rPr>
          <w:rFonts w:ascii="標楷體" w:eastAsia="標楷體" w:hAnsi="標楷體" w:cs="Arial" w:hint="eastAsia"/>
          <w:b/>
          <w:bCs/>
          <w:color w:val="000000" w:themeColor="text1"/>
          <w:shd w:val="clear" w:color="auto" w:fill="FFFFFF"/>
        </w:rPr>
        <w:t>積極推動社會住宅興辦計畫，並透過多元管道擴大社會住宅供給量能，惟與中央權責機關間尚未建立以行政區為基礎之社會住宅興辦資訊整合及共享機制，另現行租金計算基準及弱勢分級認定標準，與內政部新訂之租金分級收費原則尚有差異，又社會住宅房型配置與民眾實際居住需求存有落差，允宜</w:t>
      </w:r>
      <w:proofErr w:type="gramStart"/>
      <w:r w:rsidRPr="00030AE7">
        <w:rPr>
          <w:rFonts w:ascii="標楷體" w:eastAsia="標楷體" w:hAnsi="標楷體" w:cs="Arial" w:hint="eastAsia"/>
          <w:b/>
          <w:bCs/>
          <w:color w:val="000000" w:themeColor="text1"/>
          <w:shd w:val="clear" w:color="auto" w:fill="FFFFFF"/>
        </w:rPr>
        <w:t>研</w:t>
      </w:r>
      <w:proofErr w:type="gramEnd"/>
      <w:r w:rsidRPr="00030AE7">
        <w:rPr>
          <w:rFonts w:ascii="標楷體" w:eastAsia="標楷體" w:hAnsi="標楷體" w:cs="Arial" w:hint="eastAsia"/>
          <w:b/>
          <w:bCs/>
          <w:color w:val="000000" w:themeColor="text1"/>
          <w:shd w:val="clear" w:color="auto" w:fill="FFFFFF"/>
        </w:rPr>
        <w:t>謀改善</w:t>
      </w:r>
      <w:r w:rsidRPr="00030AE7">
        <w:rPr>
          <w:rFonts w:ascii="標楷體" w:eastAsia="標楷體" w:hAnsi="標楷體" w:cs="Arial"/>
          <w:b/>
          <w:bCs/>
          <w:color w:val="000000" w:themeColor="text1"/>
          <w:shd w:val="clear" w:color="auto" w:fill="FFFFFF"/>
        </w:rPr>
        <w:t>。</w:t>
      </w:r>
    </w:p>
    <w:p w14:paraId="7AE1CEBA" w14:textId="77777777" w:rsidR="00910F6C" w:rsidRDefault="00910F6C" w:rsidP="00910F6C">
      <w:pPr>
        <w:overflowPunct w:val="0"/>
        <w:snapToGrid w:val="0"/>
        <w:spacing w:line="500" w:lineRule="exact"/>
        <w:ind w:firstLineChars="195" w:firstLine="468"/>
        <w:jc w:val="both"/>
        <w:rPr>
          <w:rFonts w:ascii="標楷體" w:eastAsia="標楷體" w:hAnsi="標楷體"/>
          <w:color w:val="000000" w:themeColor="text1"/>
        </w:rPr>
      </w:pPr>
      <w:r w:rsidRPr="00030AE7">
        <w:rPr>
          <w:rFonts w:ascii="標楷體" w:eastAsia="標楷體" w:hAnsi="標楷體" w:hint="eastAsia"/>
          <w:color w:val="000000" w:themeColor="text1"/>
        </w:rPr>
        <w:t>市政府配合中央政策，為解決青年經濟及社會弱勢家庭面臨高房價之居住需求，積極推動社會住宅興辦計畫。截至114年10月底止，新北市轄內之政府自建社會住宅計2萬2,048戶，又城鄉發展局為確保社會住宅租金公平性，於112年8月2日公告「新北市青年社會住宅分級租金收費標準」，</w:t>
      </w:r>
      <w:proofErr w:type="gramStart"/>
      <w:r w:rsidRPr="00030AE7">
        <w:rPr>
          <w:rFonts w:ascii="標楷體" w:eastAsia="標楷體" w:hAnsi="標楷體" w:hint="eastAsia"/>
          <w:color w:val="000000" w:themeColor="text1"/>
        </w:rPr>
        <w:t>嗣</w:t>
      </w:r>
      <w:proofErr w:type="gramEnd"/>
      <w:r w:rsidRPr="00030AE7">
        <w:rPr>
          <w:rFonts w:ascii="標楷體" w:eastAsia="標楷體" w:hAnsi="標楷體" w:hint="eastAsia"/>
          <w:color w:val="000000" w:themeColor="text1"/>
        </w:rPr>
        <w:t>內政部為利</w:t>
      </w:r>
      <w:proofErr w:type="gramStart"/>
      <w:r w:rsidRPr="00030AE7">
        <w:rPr>
          <w:rFonts w:ascii="標楷體" w:eastAsia="標楷體" w:hAnsi="標楷體" w:hint="eastAsia"/>
          <w:color w:val="000000" w:themeColor="text1"/>
        </w:rPr>
        <w:t>各社宅興辦</w:t>
      </w:r>
      <w:proofErr w:type="gramEnd"/>
      <w:r w:rsidRPr="00030AE7">
        <w:rPr>
          <w:rFonts w:ascii="標楷體" w:eastAsia="標楷體" w:hAnsi="標楷體" w:hint="eastAsia"/>
          <w:color w:val="000000" w:themeColor="text1"/>
        </w:rPr>
        <w:t>機關（構）訂定租金有所依循基準，於114年11月27日訂定「社會住宅租金分級收費原則」，建立全國一致性之社會住宅租金分級制度。截至115年1月底止，城鄉發展局自行興建或以容積獎勵回饋、都市更新</w:t>
      </w:r>
      <w:proofErr w:type="gramStart"/>
      <w:r w:rsidRPr="00030AE7">
        <w:rPr>
          <w:rFonts w:ascii="標楷體" w:eastAsia="標楷體" w:hAnsi="標楷體" w:hint="eastAsia"/>
          <w:color w:val="000000" w:themeColor="text1"/>
        </w:rPr>
        <w:t>分回等多元</w:t>
      </w:r>
      <w:proofErr w:type="gramEnd"/>
      <w:r w:rsidRPr="00030AE7">
        <w:rPr>
          <w:rFonts w:ascii="標楷體" w:eastAsia="標楷體" w:hAnsi="標楷體" w:hint="eastAsia"/>
          <w:color w:val="000000" w:themeColor="text1"/>
        </w:rPr>
        <w:t>管道取得之社會住宅，一（套）房型占比介於61.08％至70.01％，二房型以上介於36.68％至38.39％。新北市轄內政府興辦之社會住宅，已依各行政區住宅需求訂定目標戶數，惟截至114年10月底止，尚未建立以行政區為基礎之社會住宅興辦資訊整合機制，新北市</w:t>
      </w:r>
      <w:proofErr w:type="gramStart"/>
      <w:r w:rsidRPr="00030AE7">
        <w:rPr>
          <w:rFonts w:ascii="標楷體" w:eastAsia="標楷體" w:hAnsi="標楷體" w:hint="eastAsia"/>
          <w:color w:val="000000" w:themeColor="text1"/>
        </w:rPr>
        <w:t>境內計</w:t>
      </w:r>
      <w:proofErr w:type="gramEnd"/>
      <w:r w:rsidRPr="00030AE7">
        <w:rPr>
          <w:rFonts w:ascii="標楷體" w:eastAsia="標楷體" w:hAnsi="標楷體" w:hint="eastAsia"/>
          <w:color w:val="000000" w:themeColor="text1"/>
        </w:rPr>
        <w:t>14個行政區社會住宅供給尚未達目標戶數，現行資訊整合不足</w:t>
      </w:r>
      <w:proofErr w:type="gramStart"/>
      <w:r w:rsidRPr="00030AE7">
        <w:rPr>
          <w:rFonts w:ascii="標楷體" w:eastAsia="標楷體" w:hAnsi="標楷體" w:hint="eastAsia"/>
          <w:color w:val="000000" w:themeColor="text1"/>
        </w:rPr>
        <w:t>恐</w:t>
      </w:r>
      <w:proofErr w:type="gramEnd"/>
      <w:r w:rsidRPr="00030AE7">
        <w:rPr>
          <w:rFonts w:ascii="標楷體" w:eastAsia="標楷體" w:hAnsi="標楷體" w:hint="eastAsia"/>
          <w:color w:val="000000" w:themeColor="text1"/>
        </w:rPr>
        <w:t>導致部分行政區社會住宅供給已達需求仍持續投入資源，或供給不足地區未能及時</w:t>
      </w:r>
      <w:proofErr w:type="gramStart"/>
      <w:r w:rsidRPr="00030AE7">
        <w:rPr>
          <w:rFonts w:ascii="標楷體" w:eastAsia="標楷體" w:hAnsi="標楷體" w:hint="eastAsia"/>
          <w:color w:val="000000" w:themeColor="text1"/>
        </w:rPr>
        <w:t>研</w:t>
      </w:r>
      <w:proofErr w:type="gramEnd"/>
      <w:r w:rsidRPr="00030AE7">
        <w:rPr>
          <w:rFonts w:ascii="標楷體" w:eastAsia="標楷體" w:hAnsi="標楷體" w:hint="eastAsia"/>
          <w:color w:val="000000" w:themeColor="text1"/>
        </w:rPr>
        <w:t>擬因應對策，影響社會住宅資源配置及興辦成效；另新北市</w:t>
      </w:r>
      <w:proofErr w:type="gramStart"/>
      <w:r w:rsidRPr="00030AE7">
        <w:rPr>
          <w:rFonts w:ascii="標楷體" w:eastAsia="標楷體" w:hAnsi="標楷體" w:hint="eastAsia"/>
          <w:color w:val="000000" w:themeColor="text1"/>
        </w:rPr>
        <w:t>境內社宅興辦</w:t>
      </w:r>
      <w:proofErr w:type="gramEnd"/>
      <w:r w:rsidRPr="00030AE7">
        <w:rPr>
          <w:rFonts w:ascii="標楷體" w:eastAsia="標楷體" w:hAnsi="標楷體" w:hint="eastAsia"/>
          <w:color w:val="000000" w:themeColor="text1"/>
        </w:rPr>
        <w:t>（取得）模式多元，內政部訂定「社會住宅租金分級收費原則」，其租金計算基準及弱勢分級認定標準與現行新北租金版本有所差異，後續改</w:t>
      </w:r>
      <w:proofErr w:type="gramStart"/>
      <w:r w:rsidRPr="00030AE7">
        <w:rPr>
          <w:rFonts w:ascii="標楷體" w:eastAsia="標楷體" w:hAnsi="標楷體" w:hint="eastAsia"/>
          <w:color w:val="000000" w:themeColor="text1"/>
        </w:rPr>
        <w:t>採</w:t>
      </w:r>
      <w:proofErr w:type="gramEnd"/>
      <w:r w:rsidRPr="00030AE7">
        <w:rPr>
          <w:rFonts w:ascii="標楷體" w:eastAsia="標楷體" w:hAnsi="標楷體" w:hint="eastAsia"/>
          <w:color w:val="000000" w:themeColor="text1"/>
        </w:rPr>
        <w:t>中央租金制度後，恐無法續予適用最優惠租金級距，影響民眾租金負擔及居住權益；依內政部112及113年住宅需求動向調查結果，新北市約</w:t>
      </w:r>
      <w:proofErr w:type="gramStart"/>
      <w:r w:rsidRPr="00030AE7">
        <w:rPr>
          <w:rFonts w:ascii="標楷體" w:eastAsia="標楷體" w:hAnsi="標楷體" w:hint="eastAsia"/>
          <w:color w:val="000000" w:themeColor="text1"/>
        </w:rPr>
        <w:t>7成</w:t>
      </w:r>
      <w:proofErr w:type="gramEnd"/>
      <w:r w:rsidRPr="00030AE7">
        <w:rPr>
          <w:rFonts w:ascii="標楷體" w:eastAsia="標楷體" w:hAnsi="標楷體" w:hint="eastAsia"/>
          <w:color w:val="000000" w:themeColor="text1"/>
        </w:rPr>
        <w:t>租屋族群對社會住宅房型需求以二房型以上為主，惟截至115年1月底止，城鄉發展局以多元管道取得社會住宅多為一（套）房型，又以社會住宅實際招租情形分析，二房型以上輪候遞補需求明顯高於</w:t>
      </w:r>
      <w:proofErr w:type="gramStart"/>
      <w:r w:rsidRPr="00030AE7">
        <w:rPr>
          <w:rFonts w:ascii="標楷體" w:eastAsia="標楷體" w:hAnsi="標楷體" w:hint="eastAsia"/>
          <w:color w:val="000000" w:themeColor="text1"/>
        </w:rPr>
        <w:t>一</w:t>
      </w:r>
      <w:proofErr w:type="gramEnd"/>
      <w:r w:rsidRPr="00030AE7">
        <w:rPr>
          <w:rFonts w:ascii="標楷體" w:eastAsia="標楷體" w:hAnsi="標楷體" w:hint="eastAsia"/>
          <w:color w:val="000000" w:themeColor="text1"/>
        </w:rPr>
        <w:t>房型，現行房型配置數量未盡符合實際需求，影響社會住宅照顧效益及政策推動成效等情事，經函請</w:t>
      </w:r>
      <w:proofErr w:type="gramStart"/>
      <w:r w:rsidRPr="00030AE7">
        <w:rPr>
          <w:rFonts w:ascii="標楷體" w:eastAsia="標楷體" w:hAnsi="標楷體" w:hint="eastAsia"/>
          <w:color w:val="000000" w:themeColor="text1"/>
        </w:rPr>
        <w:t>研</w:t>
      </w:r>
      <w:proofErr w:type="gramEnd"/>
      <w:r w:rsidRPr="00030AE7">
        <w:rPr>
          <w:rFonts w:ascii="標楷體" w:eastAsia="標楷體" w:hAnsi="標楷體" w:hint="eastAsia"/>
          <w:color w:val="000000" w:themeColor="text1"/>
        </w:rPr>
        <w:t>謀改善。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1</w:t>
      </w:r>
      <w:r>
        <w:rPr>
          <w:rFonts w:ascii="標楷體" w:eastAsia="標楷體" w:hAnsi="標楷體"/>
          <w:color w:val="000000" w:themeColor="text1"/>
        </w:rPr>
        <w:t>61</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43C4A597" w14:textId="77777777" w:rsidR="00910F6C" w:rsidRPr="00030AE7" w:rsidRDefault="00910F6C" w:rsidP="00910F6C">
      <w:pPr>
        <w:overflowPunct w:val="0"/>
        <w:snapToGrid w:val="0"/>
        <w:spacing w:line="510" w:lineRule="exact"/>
        <w:ind w:firstLineChars="200" w:firstLine="480"/>
        <w:jc w:val="both"/>
        <w:rPr>
          <w:rFonts w:ascii="標楷體" w:eastAsia="標楷體" w:hAnsi="標楷體" w:cs="Arial"/>
          <w:b/>
          <w:bCs/>
          <w:color w:val="000000" w:themeColor="text1"/>
          <w:shd w:val="clear" w:color="auto" w:fill="FFFFFF"/>
        </w:rPr>
      </w:pPr>
      <w:r w:rsidRPr="00030AE7">
        <w:rPr>
          <w:rFonts w:ascii="標楷體" w:eastAsia="標楷體" w:hAnsi="標楷體"/>
          <w:b/>
        </w:rPr>
        <w:t>（</w:t>
      </w:r>
      <w:r>
        <w:rPr>
          <w:rFonts w:ascii="標楷體" w:eastAsia="標楷體" w:hAnsi="標楷體"/>
          <w:b/>
        </w:rPr>
        <w:t>3</w:t>
      </w:r>
      <w:r w:rsidRPr="00030AE7">
        <w:rPr>
          <w:rFonts w:ascii="標楷體" w:eastAsia="標楷體" w:hAnsi="標楷體"/>
          <w:b/>
        </w:rPr>
        <w:t>）</w:t>
      </w:r>
      <w:r w:rsidRPr="00747FE0">
        <w:rPr>
          <w:rFonts w:ascii="標楷體" w:eastAsia="標楷體" w:hAnsi="標楷體" w:cs="Arial" w:hint="eastAsia"/>
          <w:b/>
          <w:bCs/>
          <w:color w:val="000000" w:themeColor="text1"/>
          <w:shd w:val="clear" w:color="auto" w:fill="FFFFFF"/>
        </w:rPr>
        <w:t>辦理偏遠地區巡迴及遠距醫療服務計畫，提升偏鄉醫療可近性與醫療服務覆蓋率，惟部分</w:t>
      </w:r>
      <w:proofErr w:type="gramStart"/>
      <w:r w:rsidRPr="00747FE0">
        <w:rPr>
          <w:rFonts w:ascii="標楷體" w:eastAsia="標楷體" w:hAnsi="標楷體" w:cs="Arial" w:hint="eastAsia"/>
          <w:b/>
          <w:bCs/>
          <w:color w:val="000000" w:themeColor="text1"/>
          <w:shd w:val="clear" w:color="auto" w:fill="FFFFFF"/>
        </w:rPr>
        <w:t>承作</w:t>
      </w:r>
      <w:proofErr w:type="gramEnd"/>
      <w:r w:rsidRPr="00747FE0">
        <w:rPr>
          <w:rFonts w:ascii="標楷體" w:eastAsia="標楷體" w:hAnsi="標楷體" w:cs="Arial" w:hint="eastAsia"/>
          <w:b/>
          <w:bCs/>
          <w:color w:val="000000" w:themeColor="text1"/>
          <w:shd w:val="clear" w:color="auto" w:fill="FFFFFF"/>
        </w:rPr>
        <w:t>醫療院所經費核銷作業未盡</w:t>
      </w:r>
      <w:proofErr w:type="gramStart"/>
      <w:r w:rsidRPr="00747FE0">
        <w:rPr>
          <w:rFonts w:ascii="標楷體" w:eastAsia="標楷體" w:hAnsi="標楷體" w:cs="Arial" w:hint="eastAsia"/>
          <w:b/>
          <w:bCs/>
          <w:color w:val="000000" w:themeColor="text1"/>
          <w:shd w:val="clear" w:color="auto" w:fill="FFFFFF"/>
        </w:rPr>
        <w:t>覈</w:t>
      </w:r>
      <w:proofErr w:type="gramEnd"/>
      <w:r w:rsidRPr="00747FE0">
        <w:rPr>
          <w:rFonts w:ascii="標楷體" w:eastAsia="標楷體" w:hAnsi="標楷體" w:cs="Arial" w:hint="eastAsia"/>
          <w:b/>
          <w:bCs/>
          <w:color w:val="000000" w:themeColor="text1"/>
          <w:shd w:val="clear" w:color="auto" w:fill="FFFFFF"/>
        </w:rPr>
        <w:t>實，又未落實評核巡迴點執行成效，且遠距醫療服務量</w:t>
      </w:r>
      <w:r w:rsidRPr="00747FE0">
        <w:rPr>
          <w:rFonts w:ascii="標楷體" w:eastAsia="標楷體" w:hAnsi="標楷體" w:cs="Arial" w:hint="eastAsia"/>
          <w:b/>
          <w:bCs/>
          <w:color w:val="000000" w:themeColor="text1"/>
          <w:shd w:val="clear" w:color="auto" w:fill="FFFFFF"/>
        </w:rPr>
        <w:lastRenderedPageBreak/>
        <w:t>能尚待提升，有待檢討改善</w:t>
      </w:r>
      <w:r w:rsidRPr="00030AE7">
        <w:rPr>
          <w:rFonts w:ascii="標楷體" w:eastAsia="標楷體" w:hAnsi="標楷體" w:cs="Arial" w:hint="eastAsia"/>
          <w:b/>
          <w:bCs/>
          <w:color w:val="000000" w:themeColor="text1"/>
          <w:shd w:val="clear" w:color="auto" w:fill="FFFFFF"/>
        </w:rPr>
        <w:t>。</w:t>
      </w:r>
    </w:p>
    <w:p w14:paraId="6A115A9C" w14:textId="1353C16F" w:rsidR="00910F6C" w:rsidRPr="00030AE7" w:rsidRDefault="00910F6C" w:rsidP="00910F6C">
      <w:pPr>
        <w:overflowPunct w:val="0"/>
        <w:snapToGrid w:val="0"/>
        <w:spacing w:line="500" w:lineRule="exact"/>
        <w:ind w:firstLineChars="195" w:firstLine="468"/>
        <w:jc w:val="both"/>
        <w:rPr>
          <w:rFonts w:ascii="標楷體" w:eastAsia="標楷體" w:hAnsi="標楷體"/>
          <w:color w:val="000000" w:themeColor="text1"/>
        </w:rPr>
      </w:pPr>
      <w:r w:rsidRPr="00747FE0">
        <w:rPr>
          <w:rFonts w:ascii="標楷體" w:eastAsia="標楷體" w:hAnsi="標楷體" w:hint="eastAsia"/>
          <w:color w:val="000000" w:themeColor="text1"/>
        </w:rPr>
        <w:t>衛生局為使偏遠地區民眾享有完善醫療服務，持續辦理偏遠地區醫療服務提升計畫，</w:t>
      </w:r>
      <w:proofErr w:type="gramStart"/>
      <w:r w:rsidRPr="00747FE0">
        <w:rPr>
          <w:rFonts w:ascii="標楷體" w:eastAsia="標楷體" w:hAnsi="標楷體" w:hint="eastAsia"/>
          <w:color w:val="000000" w:themeColor="text1"/>
        </w:rPr>
        <w:t>114</w:t>
      </w:r>
      <w:proofErr w:type="gramEnd"/>
      <w:r w:rsidRPr="00747FE0">
        <w:rPr>
          <w:rFonts w:ascii="標楷體" w:eastAsia="標楷體" w:hAnsi="標楷體" w:hint="eastAsia"/>
          <w:color w:val="000000" w:themeColor="text1"/>
        </w:rPr>
        <w:t>年度編列預算601萬餘元，於淡水區等11個醫療資源不足之偏遠地區提供巡迴醫療服務，並於貢寮區等14區衛生所開設遠距視訊會診服務。111至114年度（截至7月底止）辦理新北市偏遠地區巡迴醫療服務計畫，</w:t>
      </w:r>
      <w:proofErr w:type="gramStart"/>
      <w:r w:rsidRPr="00747FE0">
        <w:rPr>
          <w:rFonts w:ascii="標楷體" w:eastAsia="標楷體" w:hAnsi="標楷體" w:hint="eastAsia"/>
          <w:color w:val="000000" w:themeColor="text1"/>
        </w:rPr>
        <w:t>承作</w:t>
      </w:r>
      <w:proofErr w:type="gramEnd"/>
      <w:r w:rsidRPr="00747FE0">
        <w:rPr>
          <w:rFonts w:ascii="標楷體" w:eastAsia="標楷體" w:hAnsi="標楷體" w:hint="eastAsia"/>
          <w:color w:val="000000" w:themeColor="text1"/>
        </w:rPr>
        <w:t>醫療院所部分</w:t>
      </w:r>
      <w:proofErr w:type="gramStart"/>
      <w:r w:rsidRPr="00747FE0">
        <w:rPr>
          <w:rFonts w:ascii="標楷體" w:eastAsia="標楷體" w:hAnsi="標楷體" w:hint="eastAsia"/>
          <w:color w:val="000000" w:themeColor="text1"/>
        </w:rPr>
        <w:t>巡迴診</w:t>
      </w:r>
      <w:proofErr w:type="gramEnd"/>
      <w:r w:rsidRPr="00747FE0">
        <w:rPr>
          <w:rFonts w:ascii="標楷體" w:eastAsia="標楷體" w:hAnsi="標楷體" w:hint="eastAsia"/>
          <w:color w:val="000000" w:themeColor="text1"/>
        </w:rPr>
        <w:t>次之醫生或護士以病患名義申報醫療費用，或同一病患重複申報醫療費用，有</w:t>
      </w:r>
      <w:proofErr w:type="gramStart"/>
      <w:r w:rsidRPr="00747FE0">
        <w:rPr>
          <w:rFonts w:ascii="標楷體" w:eastAsia="標楷體" w:hAnsi="標楷體" w:hint="eastAsia"/>
          <w:color w:val="000000" w:themeColor="text1"/>
        </w:rPr>
        <w:t>溢發加</w:t>
      </w:r>
      <w:proofErr w:type="gramEnd"/>
      <w:r w:rsidRPr="00747FE0">
        <w:rPr>
          <w:rFonts w:ascii="標楷體" w:eastAsia="標楷體" w:hAnsi="標楷體" w:hint="eastAsia"/>
          <w:color w:val="000000" w:themeColor="text1"/>
        </w:rPr>
        <w:t>成診察費；同期間部分巡迴</w:t>
      </w:r>
      <w:proofErr w:type="gramStart"/>
      <w:r w:rsidRPr="00747FE0">
        <w:rPr>
          <w:rFonts w:ascii="標楷體" w:eastAsia="標楷體" w:hAnsi="標楷體" w:hint="eastAsia"/>
          <w:color w:val="000000" w:themeColor="text1"/>
        </w:rPr>
        <w:t>點每診次</w:t>
      </w:r>
      <w:proofErr w:type="gramEnd"/>
      <w:r w:rsidRPr="00747FE0">
        <w:rPr>
          <w:rFonts w:ascii="標楷體" w:eastAsia="標楷體" w:hAnsi="標楷體" w:hint="eastAsia"/>
          <w:color w:val="000000" w:themeColor="text1"/>
        </w:rPr>
        <w:t>之季平均服務量有低於計畫規定5人次之標準，惟衛生局未落實辦理巡迴點每季執行成效評核作業，致未發現執行成效欠佳情事，另「巡迴醫療及醫療補助申請作業」經風險評量結果為高風險項目，衛生局</w:t>
      </w:r>
      <w:proofErr w:type="gramStart"/>
      <w:r w:rsidRPr="00747FE0">
        <w:rPr>
          <w:rFonts w:ascii="標楷體" w:eastAsia="標楷體" w:hAnsi="標楷體" w:hint="eastAsia"/>
          <w:color w:val="000000" w:themeColor="text1"/>
        </w:rPr>
        <w:t>111至113年度均未納入</w:t>
      </w:r>
      <w:proofErr w:type="gramEnd"/>
      <w:r w:rsidRPr="00747FE0">
        <w:rPr>
          <w:rFonts w:ascii="標楷體" w:eastAsia="標楷體" w:hAnsi="標楷體" w:hint="eastAsia"/>
          <w:color w:val="000000" w:themeColor="text1"/>
        </w:rPr>
        <w:t>內部控制稽核項目辦理評估；衛生局辦理偏鄉衛生所遠距醫療服務，</w:t>
      </w:r>
      <w:proofErr w:type="gramStart"/>
      <w:r w:rsidRPr="00747FE0">
        <w:rPr>
          <w:rFonts w:ascii="標楷體" w:eastAsia="標楷體" w:hAnsi="標楷體" w:hint="eastAsia"/>
          <w:color w:val="000000" w:themeColor="text1"/>
        </w:rPr>
        <w:t>114</w:t>
      </w:r>
      <w:proofErr w:type="gramEnd"/>
      <w:r w:rsidRPr="00747FE0">
        <w:rPr>
          <w:rFonts w:ascii="標楷體" w:eastAsia="標楷體" w:hAnsi="標楷體" w:hint="eastAsia"/>
          <w:color w:val="000000" w:themeColor="text1"/>
        </w:rPr>
        <w:t>年度截至8月底止，服務人次為419人次，較</w:t>
      </w:r>
      <w:proofErr w:type="gramStart"/>
      <w:r w:rsidRPr="00747FE0">
        <w:rPr>
          <w:rFonts w:ascii="標楷體" w:eastAsia="標楷體" w:hAnsi="標楷體" w:hint="eastAsia"/>
          <w:color w:val="000000" w:themeColor="text1"/>
        </w:rPr>
        <w:t>113</w:t>
      </w:r>
      <w:proofErr w:type="gramEnd"/>
      <w:r w:rsidRPr="00747FE0">
        <w:rPr>
          <w:rFonts w:ascii="標楷體" w:eastAsia="標楷體" w:hAnsi="標楷體" w:hint="eastAsia"/>
          <w:color w:val="000000" w:themeColor="text1"/>
        </w:rPr>
        <w:t>年度同期減少111人次（20.94％），且其中瑞芳、貢寮、深坑、坪林等4區衛生所之服務人次均低於10人次，又部分衛生所面臨民眾接受度低、遠距系統操作及病歷調閱不便等執行困難，影響計畫執行效益；新北市醫療資源不足之偏遠地區計11個行政區、119個里，仍有82個里設籍民眾14萬餘人，里內無醫師執業，亦無巡迴醫療服務等情事，</w:t>
      </w:r>
      <w:r w:rsidRPr="00030AE7">
        <w:rPr>
          <w:rFonts w:ascii="標楷體" w:eastAsia="標楷體" w:hAnsi="標楷體" w:hint="eastAsia"/>
          <w:color w:val="000000" w:themeColor="text1"/>
        </w:rPr>
        <w:t>經函請</w:t>
      </w:r>
      <w:proofErr w:type="gramStart"/>
      <w:r w:rsidRPr="00030AE7">
        <w:rPr>
          <w:rFonts w:ascii="標楷體" w:eastAsia="標楷體" w:hAnsi="標楷體" w:hint="eastAsia"/>
          <w:color w:val="000000" w:themeColor="text1"/>
        </w:rPr>
        <w:t>研</w:t>
      </w:r>
      <w:proofErr w:type="gramEnd"/>
      <w:r w:rsidRPr="00030AE7">
        <w:rPr>
          <w:rFonts w:ascii="標楷體" w:eastAsia="標楷體" w:hAnsi="標楷體" w:hint="eastAsia"/>
          <w:color w:val="000000" w:themeColor="text1"/>
        </w:rPr>
        <w:t>謀改善。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1</w:t>
      </w:r>
      <w:r>
        <w:rPr>
          <w:rFonts w:ascii="標楷體" w:eastAsia="標楷體" w:hAnsi="標楷體"/>
          <w:color w:val="000000" w:themeColor="text1"/>
        </w:rPr>
        <w:t>0</w:t>
      </w:r>
      <w:r w:rsidR="007A0118">
        <w:rPr>
          <w:rFonts w:ascii="標楷體" w:eastAsia="標楷體" w:hAnsi="標楷體" w:hint="eastAsia"/>
          <w:color w:val="000000" w:themeColor="text1"/>
        </w:rPr>
        <w:t>6</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36CDFAD3" w14:textId="77777777" w:rsidR="00910F6C" w:rsidRPr="00030AE7" w:rsidRDefault="00910F6C" w:rsidP="00910F6C">
      <w:pPr>
        <w:overflowPunct w:val="0"/>
        <w:snapToGrid w:val="0"/>
        <w:spacing w:line="480" w:lineRule="exact"/>
        <w:ind w:left="601"/>
        <w:jc w:val="both"/>
        <w:rPr>
          <w:rFonts w:ascii="標楷體" w:eastAsia="標楷體" w:hAnsi="標楷體"/>
          <w:b/>
        </w:rPr>
      </w:pPr>
      <w:r w:rsidRPr="00030AE7">
        <w:rPr>
          <w:rFonts w:ascii="標楷體" w:eastAsia="標楷體" w:hAnsi="標楷體" w:hint="eastAsia"/>
          <w:b/>
        </w:rPr>
        <w:t>2.環境品質面向</w:t>
      </w:r>
      <w:r>
        <w:rPr>
          <w:rFonts w:ascii="標楷體" w:eastAsia="標楷體" w:hAnsi="標楷體" w:hint="eastAsia"/>
          <w:b/>
        </w:rPr>
        <w:t>（</w:t>
      </w:r>
      <w:r w:rsidRPr="00030AE7">
        <w:rPr>
          <w:rFonts w:ascii="標楷體" w:eastAsia="標楷體" w:hAnsi="標楷體" w:hint="eastAsia"/>
          <w:b/>
        </w:rPr>
        <w:t>核心目標</w:t>
      </w:r>
      <w:r w:rsidRPr="00030AE7">
        <w:rPr>
          <w:rFonts w:ascii="標楷體" w:eastAsia="標楷體" w:hAnsi="標楷體"/>
          <w:b/>
        </w:rPr>
        <w:t>6</w:t>
      </w:r>
      <w:r>
        <w:rPr>
          <w:rFonts w:ascii="標楷體" w:eastAsia="標楷體" w:hAnsi="標楷體" w:hint="eastAsia"/>
          <w:b/>
        </w:rPr>
        <w:t>）</w:t>
      </w:r>
    </w:p>
    <w:p w14:paraId="171C3690" w14:textId="77777777" w:rsidR="00910F6C" w:rsidRPr="00030AE7" w:rsidRDefault="00910F6C" w:rsidP="00910F6C">
      <w:pPr>
        <w:overflowPunct w:val="0"/>
        <w:snapToGrid w:val="0"/>
        <w:spacing w:line="500" w:lineRule="exact"/>
        <w:ind w:firstLineChars="200" w:firstLine="480"/>
        <w:jc w:val="both"/>
        <w:rPr>
          <w:rFonts w:ascii="標楷體" w:eastAsia="標楷體" w:hAnsi="標楷體"/>
        </w:rPr>
      </w:pPr>
      <w:r w:rsidRPr="00030AE7">
        <w:rPr>
          <w:rFonts w:ascii="標楷體" w:eastAsia="標楷體" w:hAnsi="標楷體" w:hint="eastAsia"/>
        </w:rPr>
        <w:t>環境品質面向，</w:t>
      </w:r>
      <w:r>
        <w:rPr>
          <w:rFonts w:ascii="標楷體" w:eastAsia="標楷體" w:hAnsi="標楷體" w:hint="eastAsia"/>
        </w:rPr>
        <w:t>涉及</w:t>
      </w:r>
      <w:r w:rsidRPr="00030AE7">
        <w:rPr>
          <w:rFonts w:ascii="標楷體" w:eastAsia="標楷體" w:hAnsi="標楷體" w:hint="eastAsia"/>
        </w:rPr>
        <w:t>核心目標</w:t>
      </w:r>
      <w:r w:rsidRPr="00030AE7">
        <w:rPr>
          <w:rFonts w:ascii="標楷體" w:eastAsia="標楷體" w:hAnsi="標楷體"/>
        </w:rPr>
        <w:t>6</w:t>
      </w:r>
      <w:r w:rsidRPr="00030AE7">
        <w:rPr>
          <w:rFonts w:ascii="標楷體" w:eastAsia="標楷體" w:hAnsi="標楷體" w:hint="eastAsia"/>
        </w:rPr>
        <w:t>「確保環境品質及永續管理環境資源」，經本處</w:t>
      </w:r>
      <w:r>
        <w:rPr>
          <w:rFonts w:ascii="標楷體" w:eastAsia="標楷體" w:hAnsi="標楷體" w:hint="eastAsia"/>
        </w:rPr>
        <w:t>加強</w:t>
      </w:r>
      <w:r w:rsidRPr="00030AE7">
        <w:rPr>
          <w:rFonts w:ascii="標楷體" w:eastAsia="標楷體" w:hAnsi="標楷體" w:hint="eastAsia"/>
        </w:rPr>
        <w:t>抽查政府落實環境品質維護議題，茲將主要查核發現及處理情形，分述如</w:t>
      </w:r>
      <w:r>
        <w:rPr>
          <w:rFonts w:ascii="標楷體" w:eastAsia="標楷體" w:hAnsi="標楷體" w:hint="eastAsia"/>
        </w:rPr>
        <w:t>下</w:t>
      </w:r>
      <w:r w:rsidRPr="00030AE7">
        <w:rPr>
          <w:rFonts w:ascii="標楷體" w:eastAsia="標楷體" w:hAnsi="標楷體" w:hint="eastAsia"/>
        </w:rPr>
        <w:t>：</w:t>
      </w:r>
    </w:p>
    <w:p w14:paraId="3065F7D9" w14:textId="77777777" w:rsidR="00910F6C" w:rsidRPr="00030AE7" w:rsidRDefault="00910F6C" w:rsidP="00910F6C">
      <w:pPr>
        <w:overflowPunct w:val="0"/>
        <w:snapToGrid w:val="0"/>
        <w:spacing w:line="490" w:lineRule="exact"/>
        <w:ind w:firstLineChars="200" w:firstLine="480"/>
        <w:jc w:val="both"/>
        <w:rPr>
          <w:rFonts w:ascii="標楷體" w:eastAsia="標楷體" w:hAnsi="標楷體"/>
          <w:b/>
        </w:rPr>
      </w:pPr>
      <w:r w:rsidRPr="00030AE7">
        <w:rPr>
          <w:rFonts w:ascii="標楷體" w:eastAsia="標楷體" w:hAnsi="標楷體"/>
          <w:b/>
          <w:color w:val="000000" w:themeColor="text1"/>
        </w:rPr>
        <w:t>（</w:t>
      </w:r>
      <w:r w:rsidRPr="00030AE7">
        <w:rPr>
          <w:rFonts w:ascii="標楷體" w:eastAsia="標楷體" w:hAnsi="標楷體" w:hint="eastAsia"/>
          <w:b/>
          <w:color w:val="000000" w:themeColor="text1"/>
        </w:rPr>
        <w:t>1</w:t>
      </w:r>
      <w:r w:rsidRPr="00030AE7">
        <w:rPr>
          <w:rFonts w:ascii="標楷體" w:eastAsia="標楷體" w:hAnsi="標楷體"/>
          <w:b/>
          <w:color w:val="000000" w:themeColor="text1"/>
        </w:rPr>
        <w:t>）</w:t>
      </w:r>
      <w:r w:rsidRPr="00030AE7">
        <w:rPr>
          <w:rFonts w:ascii="標楷體" w:eastAsia="標楷體" w:hAnsi="標楷體" w:hint="eastAsia"/>
          <w:b/>
        </w:rPr>
        <w:t>建置新北市廢棄物智能管理中心，結合新北樂</w:t>
      </w:r>
      <w:proofErr w:type="gramStart"/>
      <w:r w:rsidRPr="00030AE7">
        <w:rPr>
          <w:rFonts w:ascii="標楷體" w:eastAsia="標楷體" w:hAnsi="標楷體" w:hint="eastAsia"/>
          <w:b/>
        </w:rPr>
        <w:t>圾</w:t>
      </w:r>
      <w:proofErr w:type="gramEnd"/>
      <w:r w:rsidRPr="00030AE7">
        <w:rPr>
          <w:rFonts w:ascii="標楷體" w:eastAsia="標楷體" w:hAnsi="標楷體" w:hint="eastAsia"/>
          <w:b/>
        </w:rPr>
        <w:t>網GPS資料，以動態地圖即時掌握調度垃圾車，提升焚化廠垃圾處理效能，惟動態地圖未明確標示垃圾車勤務資訊，且GPS車機時有操作錯誤情形，影響智能管理中心效能，有待</w:t>
      </w:r>
      <w:proofErr w:type="gramStart"/>
      <w:r w:rsidRPr="00030AE7">
        <w:rPr>
          <w:rFonts w:ascii="標楷體" w:eastAsia="標楷體" w:hAnsi="標楷體" w:hint="eastAsia"/>
          <w:b/>
        </w:rPr>
        <w:t>研</w:t>
      </w:r>
      <w:proofErr w:type="gramEnd"/>
      <w:r w:rsidRPr="00030AE7">
        <w:rPr>
          <w:rFonts w:ascii="標楷體" w:eastAsia="標楷體" w:hAnsi="標楷體" w:hint="eastAsia"/>
          <w:b/>
        </w:rPr>
        <w:t>謀改善，提升垃圾清運及處理效能。</w:t>
      </w:r>
    </w:p>
    <w:p w14:paraId="52E208E3" w14:textId="77777777" w:rsidR="00910F6C" w:rsidRPr="00030AE7" w:rsidRDefault="00910F6C" w:rsidP="00910F6C">
      <w:pPr>
        <w:overflowPunct w:val="0"/>
        <w:snapToGrid w:val="0"/>
        <w:spacing w:line="502" w:lineRule="exact"/>
        <w:ind w:firstLineChars="200" w:firstLine="480"/>
        <w:jc w:val="both"/>
        <w:rPr>
          <w:rFonts w:ascii="標楷體" w:eastAsia="標楷體" w:hAnsi="標楷體"/>
          <w:color w:val="000000" w:themeColor="text1"/>
        </w:rPr>
      </w:pPr>
      <w:r w:rsidRPr="00030AE7">
        <w:rPr>
          <w:rFonts w:ascii="標楷體" w:eastAsia="標楷體" w:hAnsi="標楷體" w:hint="eastAsia"/>
          <w:color w:val="000000" w:themeColor="text1"/>
        </w:rPr>
        <w:t>環境保護局為掌握轄內焚化廠處理量能、清潔車輛行駛即時動態、進廠量能預估等資料，透過資料收集及人工智慧（AI）分析，達到最佳化調度垃圾清運作業，建置新北市廢棄物智能管理中心（下稱智能管理中心），並連結至新北市樂</w:t>
      </w:r>
      <w:proofErr w:type="gramStart"/>
      <w:r w:rsidRPr="00030AE7">
        <w:rPr>
          <w:rFonts w:ascii="標楷體" w:eastAsia="標楷體" w:hAnsi="標楷體" w:hint="eastAsia"/>
          <w:color w:val="000000" w:themeColor="text1"/>
        </w:rPr>
        <w:t>圾</w:t>
      </w:r>
      <w:proofErr w:type="gramEnd"/>
      <w:r w:rsidRPr="00030AE7">
        <w:rPr>
          <w:rFonts w:ascii="標楷體" w:eastAsia="標楷體" w:hAnsi="標楷體" w:hint="eastAsia"/>
          <w:color w:val="000000" w:themeColor="text1"/>
        </w:rPr>
        <w:t>車資料勤務專區（下稱樂</w:t>
      </w:r>
      <w:proofErr w:type="gramStart"/>
      <w:r w:rsidRPr="00030AE7">
        <w:rPr>
          <w:rFonts w:ascii="標楷體" w:eastAsia="標楷體" w:hAnsi="標楷體" w:hint="eastAsia"/>
          <w:color w:val="000000" w:themeColor="text1"/>
        </w:rPr>
        <w:t>圾</w:t>
      </w:r>
      <w:proofErr w:type="gramEnd"/>
      <w:r w:rsidRPr="00030AE7">
        <w:rPr>
          <w:rFonts w:ascii="標楷體" w:eastAsia="標楷體" w:hAnsi="標楷體" w:hint="eastAsia"/>
          <w:color w:val="000000" w:themeColor="text1"/>
        </w:rPr>
        <w:t>網）之垃圾車GPS資訊，以即時動態地圖呈現全市執行垃圾收運之車輛數量及位置，便利新北市各焚化廠依處理量能進行進廠調度，惟智能管理中心之即時動態地圖顯示於晚間11時許，仍有多輛垃圾車處於發動狀態且集中於河濱公園之異常情形，且樂</w:t>
      </w:r>
      <w:proofErr w:type="gramStart"/>
      <w:r w:rsidRPr="00030AE7">
        <w:rPr>
          <w:rFonts w:ascii="標楷體" w:eastAsia="標楷體" w:hAnsi="標楷體" w:hint="eastAsia"/>
          <w:color w:val="000000" w:themeColor="text1"/>
        </w:rPr>
        <w:t>圾網因</w:t>
      </w:r>
      <w:proofErr w:type="gramEnd"/>
      <w:r w:rsidRPr="00030AE7">
        <w:rPr>
          <w:rFonts w:ascii="標楷體" w:eastAsia="標楷體" w:hAnsi="標楷體" w:hint="eastAsia"/>
          <w:color w:val="000000" w:themeColor="text1"/>
        </w:rPr>
        <w:t>GPS車機操作錯誤頻仍，致已完成執勤之垃圾車輛仍顯示執行中</w:t>
      </w:r>
      <w:r>
        <w:rPr>
          <w:rFonts w:ascii="標楷體" w:eastAsia="標楷體" w:hAnsi="標楷體" w:hint="eastAsia"/>
          <w:color w:val="000000" w:themeColor="text1"/>
        </w:rPr>
        <w:t>等情事</w:t>
      </w:r>
      <w:r w:rsidRPr="00030AE7">
        <w:rPr>
          <w:rFonts w:ascii="標楷體" w:eastAsia="標楷體" w:hAnsi="標楷體" w:hint="eastAsia"/>
          <w:color w:val="000000" w:themeColor="text1"/>
        </w:rPr>
        <w:t>，經函請</w:t>
      </w:r>
      <w:proofErr w:type="gramStart"/>
      <w:r w:rsidRPr="00030AE7">
        <w:rPr>
          <w:rFonts w:ascii="標楷體" w:eastAsia="標楷體" w:hAnsi="標楷體" w:hint="eastAsia"/>
          <w:color w:val="000000" w:themeColor="text1"/>
        </w:rPr>
        <w:t>研</w:t>
      </w:r>
      <w:proofErr w:type="gramEnd"/>
      <w:r w:rsidRPr="00030AE7">
        <w:rPr>
          <w:rFonts w:ascii="標楷體" w:eastAsia="標楷體" w:hAnsi="標楷體" w:hint="eastAsia"/>
          <w:color w:val="000000" w:themeColor="text1"/>
        </w:rPr>
        <w:t>謀改善。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1</w:t>
      </w:r>
      <w:r>
        <w:rPr>
          <w:rFonts w:ascii="標楷體" w:eastAsia="標楷體" w:hAnsi="標楷體"/>
          <w:color w:val="000000" w:themeColor="text1"/>
        </w:rPr>
        <w:t>12</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447BCA20" w14:textId="77777777" w:rsidR="00910F6C" w:rsidRPr="00030AE7" w:rsidRDefault="00910F6C" w:rsidP="00910F6C">
      <w:pPr>
        <w:overflowPunct w:val="0"/>
        <w:snapToGrid w:val="0"/>
        <w:spacing w:line="490" w:lineRule="exact"/>
        <w:ind w:firstLineChars="200" w:firstLine="480"/>
        <w:jc w:val="both"/>
        <w:rPr>
          <w:rFonts w:ascii="標楷體" w:eastAsia="標楷體" w:hAnsi="標楷體"/>
          <w:b/>
        </w:rPr>
      </w:pPr>
      <w:r w:rsidRPr="00030AE7">
        <w:rPr>
          <w:rFonts w:ascii="標楷體" w:eastAsia="標楷體" w:hAnsi="標楷體"/>
          <w:b/>
          <w:color w:val="000000" w:themeColor="text1"/>
        </w:rPr>
        <w:t>（2）</w:t>
      </w:r>
      <w:r w:rsidRPr="00030AE7">
        <w:rPr>
          <w:rFonts w:ascii="標楷體" w:eastAsia="標楷體" w:hAnsi="標楷體" w:hint="eastAsia"/>
          <w:b/>
        </w:rPr>
        <w:t>持續辦理固定污染源管制計畫，落實污染源稽查，惟部分固定污染源業者之</w:t>
      </w:r>
      <w:proofErr w:type="gramStart"/>
      <w:r w:rsidRPr="00030AE7">
        <w:rPr>
          <w:rFonts w:ascii="標楷體" w:eastAsia="標楷體" w:hAnsi="標楷體" w:hint="eastAsia"/>
          <w:b/>
        </w:rPr>
        <w:t>行業別未</w:t>
      </w:r>
      <w:r w:rsidRPr="00030AE7">
        <w:rPr>
          <w:rFonts w:ascii="標楷體" w:eastAsia="標楷體" w:hAnsi="標楷體" w:hint="eastAsia"/>
          <w:b/>
        </w:rPr>
        <w:lastRenderedPageBreak/>
        <w:t>依</w:t>
      </w:r>
      <w:proofErr w:type="gramEnd"/>
      <w:r w:rsidRPr="00030AE7">
        <w:rPr>
          <w:rFonts w:ascii="標楷體" w:eastAsia="標楷體" w:hAnsi="標楷體" w:hint="eastAsia"/>
          <w:b/>
        </w:rPr>
        <w:t>規定列管，且未</w:t>
      </w:r>
      <w:proofErr w:type="gramStart"/>
      <w:r w:rsidRPr="00030AE7">
        <w:rPr>
          <w:rFonts w:ascii="標楷體" w:eastAsia="標楷體" w:hAnsi="標楷體" w:hint="eastAsia"/>
          <w:b/>
        </w:rPr>
        <w:t>善用跨單位</w:t>
      </w:r>
      <w:proofErr w:type="gramEnd"/>
      <w:r w:rsidRPr="00030AE7">
        <w:rPr>
          <w:rFonts w:ascii="標楷體" w:eastAsia="標楷體" w:hAnsi="標楷體" w:hint="eastAsia"/>
          <w:b/>
        </w:rPr>
        <w:t>資料相互勾</w:t>
      </w:r>
      <w:proofErr w:type="gramStart"/>
      <w:r w:rsidRPr="00030AE7">
        <w:rPr>
          <w:rFonts w:ascii="標楷體" w:eastAsia="標楷體" w:hAnsi="標楷體" w:hint="eastAsia"/>
          <w:b/>
        </w:rPr>
        <w:t>稽</w:t>
      </w:r>
      <w:proofErr w:type="gramEnd"/>
      <w:r w:rsidRPr="00030AE7">
        <w:rPr>
          <w:rFonts w:ascii="標楷體" w:eastAsia="標楷體" w:hAnsi="標楷體" w:hint="eastAsia"/>
          <w:b/>
        </w:rPr>
        <w:t>比對，影響清查成效，又部分業者未申報繳納空污費，惟其申報空氣污染物排放數量卻高於有申報繳納空污費者，有違常情，亟待檢討改善</w:t>
      </w:r>
      <w:r w:rsidRPr="00030AE7">
        <w:rPr>
          <w:rFonts w:ascii="標楷體" w:eastAsia="標楷體" w:hAnsi="標楷體"/>
          <w:b/>
        </w:rPr>
        <w:t>。</w:t>
      </w:r>
    </w:p>
    <w:p w14:paraId="5C060969" w14:textId="77777777" w:rsidR="00910F6C" w:rsidRPr="00030AE7" w:rsidRDefault="00910F6C" w:rsidP="00910F6C">
      <w:pPr>
        <w:overflowPunct w:val="0"/>
        <w:snapToGrid w:val="0"/>
        <w:spacing w:line="480" w:lineRule="exact"/>
        <w:ind w:firstLineChars="200" w:firstLine="480"/>
        <w:jc w:val="both"/>
        <w:rPr>
          <w:rFonts w:ascii="標楷體" w:eastAsia="標楷體" w:hAnsi="標楷體"/>
          <w:b/>
        </w:rPr>
      </w:pPr>
      <w:r w:rsidRPr="00030AE7">
        <w:rPr>
          <w:rFonts w:ascii="標楷體" w:eastAsia="標楷體" w:hAnsi="標楷體" w:hint="eastAsia"/>
          <w:color w:val="000000" w:themeColor="text1"/>
        </w:rPr>
        <w:t>環境保護局積極推動空氣品質改善</w:t>
      </w:r>
      <w:r>
        <w:rPr>
          <w:rFonts w:ascii="標楷體" w:eastAsia="標楷體" w:hAnsi="標楷體" w:hint="eastAsia"/>
          <w:color w:val="000000" w:themeColor="text1"/>
        </w:rPr>
        <w:t>及</w:t>
      </w:r>
      <w:r w:rsidRPr="00030AE7">
        <w:rPr>
          <w:rFonts w:ascii="標楷體" w:eastAsia="標楷體" w:hAnsi="標楷體" w:hint="eastAsia"/>
          <w:color w:val="000000" w:themeColor="text1"/>
        </w:rPr>
        <w:t>固定污染源稽查管制</w:t>
      </w:r>
      <w:r>
        <w:rPr>
          <w:rFonts w:ascii="標楷體" w:eastAsia="標楷體" w:hAnsi="標楷體" w:hint="eastAsia"/>
          <w:color w:val="000000" w:themeColor="text1"/>
        </w:rPr>
        <w:t>與</w:t>
      </w:r>
      <w:r w:rsidRPr="00030AE7">
        <w:rPr>
          <w:rFonts w:ascii="標楷體" w:eastAsia="標楷體" w:hAnsi="標楷體" w:hint="eastAsia"/>
          <w:color w:val="000000" w:themeColor="text1"/>
        </w:rPr>
        <w:t>污染調查工作，加強業者空氣污染防制觀念，達成杜絕違規排放及改善空氣品質之目的，</w:t>
      </w:r>
      <w:r>
        <w:rPr>
          <w:rFonts w:ascii="標楷體" w:eastAsia="標楷體" w:hAnsi="標楷體" w:hint="eastAsia"/>
          <w:color w:val="000000" w:themeColor="text1"/>
        </w:rPr>
        <w:t>並</w:t>
      </w:r>
      <w:proofErr w:type="gramStart"/>
      <w:r w:rsidRPr="00030AE7">
        <w:rPr>
          <w:rFonts w:ascii="標楷體" w:eastAsia="標楷體" w:hAnsi="標楷體" w:hint="eastAsia"/>
          <w:color w:val="000000" w:themeColor="text1"/>
        </w:rPr>
        <w:t>賡續委</w:t>
      </w:r>
      <w:proofErr w:type="gramEnd"/>
      <w:r w:rsidRPr="00030AE7">
        <w:rPr>
          <w:rFonts w:ascii="標楷體" w:eastAsia="標楷體" w:hAnsi="標楷體" w:hint="eastAsia"/>
          <w:color w:val="000000" w:themeColor="text1"/>
        </w:rPr>
        <w:t>外辦理</w:t>
      </w:r>
      <w:r>
        <w:rPr>
          <w:rFonts w:ascii="標楷體" w:eastAsia="標楷體" w:hAnsi="標楷體" w:hint="eastAsia"/>
          <w:color w:val="000000" w:themeColor="text1"/>
        </w:rPr>
        <w:t>「</w:t>
      </w:r>
      <w:r w:rsidRPr="00030AE7">
        <w:rPr>
          <w:rFonts w:ascii="標楷體" w:eastAsia="標楷體" w:hAnsi="標楷體" w:hint="eastAsia"/>
          <w:color w:val="000000" w:themeColor="text1"/>
        </w:rPr>
        <w:t>新北市固定污染源特定污染源管制及空污</w:t>
      </w:r>
      <w:proofErr w:type="gramStart"/>
      <w:r w:rsidRPr="00030AE7">
        <w:rPr>
          <w:rFonts w:ascii="標楷體" w:eastAsia="標楷體" w:hAnsi="標楷體" w:hint="eastAsia"/>
          <w:color w:val="000000" w:themeColor="text1"/>
        </w:rPr>
        <w:t>費催補</w:t>
      </w:r>
      <w:proofErr w:type="gramEnd"/>
      <w:r w:rsidRPr="00030AE7">
        <w:rPr>
          <w:rFonts w:ascii="標楷體" w:eastAsia="標楷體" w:hAnsi="標楷體" w:hint="eastAsia"/>
          <w:color w:val="000000" w:themeColor="text1"/>
        </w:rPr>
        <w:t>繳計畫</w:t>
      </w:r>
      <w:r>
        <w:rPr>
          <w:rFonts w:ascii="標楷體" w:eastAsia="標楷體" w:hAnsi="標楷體" w:hint="eastAsia"/>
          <w:color w:val="000000" w:themeColor="text1"/>
        </w:rPr>
        <w:t>」</w:t>
      </w:r>
      <w:r w:rsidRPr="00030AE7">
        <w:rPr>
          <w:rFonts w:ascii="標楷體" w:eastAsia="標楷體" w:hAnsi="標楷體" w:hint="eastAsia"/>
          <w:color w:val="000000" w:themeColor="text1"/>
        </w:rPr>
        <w:t>，由委外廠商協助辦理各項空氣污染防制費（下稱空污費）徵收、審查</w:t>
      </w:r>
      <w:proofErr w:type="gramStart"/>
      <w:r w:rsidRPr="00030AE7">
        <w:rPr>
          <w:rFonts w:ascii="標楷體" w:eastAsia="標楷體" w:hAnsi="標楷體" w:hint="eastAsia"/>
          <w:color w:val="000000" w:themeColor="text1"/>
        </w:rPr>
        <w:t>與催補繳</w:t>
      </w:r>
      <w:proofErr w:type="gramEnd"/>
      <w:r w:rsidRPr="00030AE7">
        <w:rPr>
          <w:rFonts w:ascii="標楷體" w:eastAsia="標楷體" w:hAnsi="標楷體" w:hint="eastAsia"/>
          <w:color w:val="000000" w:themeColor="text1"/>
        </w:rPr>
        <w:t>、法規符合度查核等作業。</w:t>
      </w:r>
      <w:proofErr w:type="gramStart"/>
      <w:r w:rsidRPr="00030AE7">
        <w:rPr>
          <w:rFonts w:ascii="標楷體" w:eastAsia="標楷體" w:hAnsi="標楷體" w:hint="eastAsia"/>
          <w:color w:val="000000" w:themeColor="text1"/>
        </w:rPr>
        <w:t>惟</w:t>
      </w:r>
      <w:proofErr w:type="gramEnd"/>
      <w:r w:rsidRPr="00030AE7">
        <w:rPr>
          <w:rFonts w:ascii="標楷體" w:eastAsia="標楷體" w:hAnsi="標楷體" w:hint="eastAsia"/>
          <w:color w:val="000000" w:themeColor="text1"/>
        </w:rPr>
        <w:t>部分固定污染源業者之</w:t>
      </w:r>
      <w:proofErr w:type="gramStart"/>
      <w:r w:rsidRPr="00030AE7">
        <w:rPr>
          <w:rFonts w:ascii="標楷體" w:eastAsia="標楷體" w:hAnsi="標楷體" w:hint="eastAsia"/>
          <w:color w:val="000000" w:themeColor="text1"/>
        </w:rPr>
        <w:t>行業別依規定</w:t>
      </w:r>
      <w:proofErr w:type="gramEnd"/>
      <w:r w:rsidRPr="00030AE7">
        <w:rPr>
          <w:rFonts w:ascii="標楷體" w:eastAsia="標楷體" w:hAnsi="標楷體" w:hint="eastAsia"/>
          <w:color w:val="000000" w:themeColor="text1"/>
        </w:rPr>
        <w:t>應申報空污費，</w:t>
      </w:r>
      <w:r>
        <w:rPr>
          <w:rFonts w:ascii="標楷體" w:eastAsia="標楷體" w:hAnsi="標楷體" w:hint="eastAsia"/>
          <w:color w:val="000000" w:themeColor="text1"/>
        </w:rPr>
        <w:t>卻</w:t>
      </w:r>
      <w:r w:rsidRPr="00030AE7">
        <w:rPr>
          <w:rFonts w:ascii="標楷體" w:eastAsia="標楷體" w:hAnsi="標楷體" w:hint="eastAsia"/>
          <w:color w:val="000000" w:themeColor="text1"/>
        </w:rPr>
        <w:t>未列入該局列管應申報固定</w:t>
      </w:r>
      <w:proofErr w:type="gramStart"/>
      <w:r w:rsidRPr="00030AE7">
        <w:rPr>
          <w:rFonts w:ascii="標楷體" w:eastAsia="標楷體" w:hAnsi="標楷體" w:hint="eastAsia"/>
          <w:color w:val="000000" w:themeColor="text1"/>
        </w:rPr>
        <w:t>污染源空污</w:t>
      </w:r>
      <w:proofErr w:type="gramEnd"/>
      <w:r w:rsidRPr="00030AE7">
        <w:rPr>
          <w:rFonts w:ascii="標楷體" w:eastAsia="標楷體" w:hAnsi="標楷體" w:hint="eastAsia"/>
          <w:color w:val="000000" w:themeColor="text1"/>
        </w:rPr>
        <w:t>費清冊，且相關業務單位未</w:t>
      </w:r>
      <w:proofErr w:type="gramStart"/>
      <w:r w:rsidRPr="00030AE7">
        <w:rPr>
          <w:rFonts w:ascii="標楷體" w:eastAsia="標楷體" w:hAnsi="標楷體" w:hint="eastAsia"/>
          <w:color w:val="000000" w:themeColor="text1"/>
        </w:rPr>
        <w:t>善用跨單位</w:t>
      </w:r>
      <w:proofErr w:type="gramEnd"/>
      <w:r w:rsidRPr="00030AE7">
        <w:rPr>
          <w:rFonts w:ascii="標楷體" w:eastAsia="標楷體" w:hAnsi="標楷體" w:hint="eastAsia"/>
          <w:color w:val="000000" w:themeColor="text1"/>
        </w:rPr>
        <w:t>資料相互勾</w:t>
      </w:r>
      <w:proofErr w:type="gramStart"/>
      <w:r w:rsidRPr="00030AE7">
        <w:rPr>
          <w:rFonts w:ascii="標楷體" w:eastAsia="標楷體" w:hAnsi="標楷體" w:hint="eastAsia"/>
          <w:color w:val="000000" w:themeColor="text1"/>
        </w:rPr>
        <w:t>稽</w:t>
      </w:r>
      <w:proofErr w:type="gramEnd"/>
      <w:r w:rsidRPr="00030AE7">
        <w:rPr>
          <w:rFonts w:ascii="標楷體" w:eastAsia="標楷體" w:hAnsi="標楷體" w:hint="eastAsia"/>
          <w:color w:val="000000" w:themeColor="text1"/>
        </w:rPr>
        <w:t>比對，影響清查成效；又部分固定污染源業者未申報繳納空污費，惟其申報空氣污染物排放數量卻高於有申報繳納空污費者，有違常情，經函請檢討改善。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color w:val="000000" w:themeColor="text1"/>
        </w:rPr>
        <w:t>113</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6EA3EE8A" w14:textId="77777777" w:rsidR="00910F6C" w:rsidRPr="00030AE7" w:rsidRDefault="00910F6C" w:rsidP="00910F6C">
      <w:pPr>
        <w:overflowPunct w:val="0"/>
        <w:snapToGrid w:val="0"/>
        <w:spacing w:line="490" w:lineRule="exact"/>
        <w:ind w:firstLineChars="200" w:firstLine="480"/>
        <w:jc w:val="both"/>
        <w:rPr>
          <w:rFonts w:ascii="標楷體" w:eastAsia="標楷體" w:hAnsi="標楷體" w:cs="Arial"/>
          <w:b/>
          <w:bCs/>
          <w:color w:val="000000" w:themeColor="text1"/>
          <w:shd w:val="clear" w:color="auto" w:fill="FFFFFF"/>
        </w:rPr>
      </w:pPr>
      <w:r w:rsidRPr="00030AE7">
        <w:rPr>
          <w:rFonts w:ascii="標楷體" w:eastAsia="標楷體" w:hAnsi="標楷體"/>
          <w:b/>
        </w:rPr>
        <w:t>（3）</w:t>
      </w:r>
      <w:r w:rsidRPr="00030AE7">
        <w:rPr>
          <w:rFonts w:ascii="標楷體" w:eastAsia="標楷體" w:hAnsi="標楷體" w:cs="Arial" w:hint="eastAsia"/>
          <w:b/>
          <w:bCs/>
          <w:color w:val="000000" w:themeColor="text1"/>
          <w:shd w:val="clear" w:color="auto" w:fill="FFFFFF"/>
        </w:rPr>
        <w:t>持續</w:t>
      </w:r>
      <w:proofErr w:type="gramStart"/>
      <w:r w:rsidRPr="00030AE7">
        <w:rPr>
          <w:rFonts w:ascii="標楷體" w:eastAsia="標楷體" w:hAnsi="標楷體" w:cs="Arial" w:hint="eastAsia"/>
          <w:b/>
          <w:bCs/>
          <w:color w:val="000000" w:themeColor="text1"/>
          <w:shd w:val="clear" w:color="auto" w:fill="FFFFFF"/>
        </w:rPr>
        <w:t>推動透保水</w:t>
      </w:r>
      <w:proofErr w:type="gramEnd"/>
      <w:r w:rsidRPr="00030AE7">
        <w:rPr>
          <w:rFonts w:ascii="標楷體" w:eastAsia="標楷體" w:hAnsi="標楷體" w:cs="Arial" w:hint="eastAsia"/>
          <w:b/>
          <w:bCs/>
          <w:color w:val="000000" w:themeColor="text1"/>
          <w:shd w:val="clear" w:color="auto" w:fill="FFFFFF"/>
        </w:rPr>
        <w:t>示範設施，改善</w:t>
      </w:r>
      <w:proofErr w:type="gramStart"/>
      <w:r w:rsidRPr="00030AE7">
        <w:rPr>
          <w:rFonts w:ascii="標楷體" w:eastAsia="標楷體" w:hAnsi="標楷體" w:cs="Arial" w:hint="eastAsia"/>
          <w:b/>
          <w:bCs/>
          <w:color w:val="000000" w:themeColor="text1"/>
          <w:shd w:val="clear" w:color="auto" w:fill="FFFFFF"/>
        </w:rPr>
        <w:t>部分易積淹水地區於強降雨</w:t>
      </w:r>
      <w:proofErr w:type="gramEnd"/>
      <w:r w:rsidRPr="00030AE7">
        <w:rPr>
          <w:rFonts w:ascii="標楷體" w:eastAsia="標楷體" w:hAnsi="標楷體" w:cs="Arial" w:hint="eastAsia"/>
          <w:b/>
          <w:bCs/>
          <w:color w:val="000000" w:themeColor="text1"/>
          <w:shd w:val="clear" w:color="auto" w:fill="FFFFFF"/>
        </w:rPr>
        <w:t>之儲水與排水效能，惟部分社區及校園透水保水設施之維護管理作業未</w:t>
      </w:r>
      <w:proofErr w:type="gramStart"/>
      <w:r w:rsidRPr="00030AE7">
        <w:rPr>
          <w:rFonts w:ascii="標楷體" w:eastAsia="標楷體" w:hAnsi="標楷體" w:cs="Arial" w:hint="eastAsia"/>
          <w:b/>
          <w:bCs/>
          <w:color w:val="000000" w:themeColor="text1"/>
          <w:shd w:val="clear" w:color="auto" w:fill="FFFFFF"/>
        </w:rPr>
        <w:t>臻</w:t>
      </w:r>
      <w:proofErr w:type="gramEnd"/>
      <w:r w:rsidRPr="00030AE7">
        <w:rPr>
          <w:rFonts w:ascii="標楷體" w:eastAsia="標楷體" w:hAnsi="標楷體" w:cs="Arial" w:hint="eastAsia"/>
          <w:b/>
          <w:bCs/>
          <w:color w:val="000000" w:themeColor="text1"/>
          <w:shd w:val="clear" w:color="auto" w:fill="FFFFFF"/>
        </w:rPr>
        <w:t>落實，亟待</w:t>
      </w:r>
      <w:proofErr w:type="gramStart"/>
      <w:r w:rsidRPr="00030AE7">
        <w:rPr>
          <w:rFonts w:ascii="標楷體" w:eastAsia="標楷體" w:hAnsi="標楷體" w:cs="Arial" w:hint="eastAsia"/>
          <w:b/>
          <w:bCs/>
          <w:color w:val="000000" w:themeColor="text1"/>
          <w:shd w:val="clear" w:color="auto" w:fill="FFFFFF"/>
        </w:rPr>
        <w:t>釐</w:t>
      </w:r>
      <w:proofErr w:type="gramEnd"/>
      <w:r w:rsidRPr="00030AE7">
        <w:rPr>
          <w:rFonts w:ascii="標楷體" w:eastAsia="標楷體" w:hAnsi="標楷體" w:cs="Arial" w:hint="eastAsia"/>
          <w:b/>
          <w:bCs/>
          <w:color w:val="000000" w:themeColor="text1"/>
          <w:shd w:val="clear" w:color="auto" w:fill="FFFFFF"/>
        </w:rPr>
        <w:t>清問題癥結，</w:t>
      </w:r>
      <w:proofErr w:type="gramStart"/>
      <w:r w:rsidRPr="00030AE7">
        <w:rPr>
          <w:rFonts w:ascii="標楷體" w:eastAsia="標楷體" w:hAnsi="標楷體" w:cs="Arial" w:hint="eastAsia"/>
          <w:b/>
          <w:bCs/>
          <w:color w:val="000000" w:themeColor="text1"/>
          <w:shd w:val="clear" w:color="auto" w:fill="FFFFFF"/>
        </w:rPr>
        <w:t>研謀善策</w:t>
      </w:r>
      <w:proofErr w:type="gramEnd"/>
      <w:r w:rsidRPr="00030AE7">
        <w:rPr>
          <w:rFonts w:ascii="標楷體" w:eastAsia="標楷體" w:hAnsi="標楷體" w:cs="Arial" w:hint="eastAsia"/>
          <w:b/>
          <w:bCs/>
          <w:color w:val="000000" w:themeColor="text1"/>
          <w:shd w:val="clear" w:color="auto" w:fill="FFFFFF"/>
        </w:rPr>
        <w:t>因應。</w:t>
      </w:r>
    </w:p>
    <w:p w14:paraId="22030578" w14:textId="77777777" w:rsidR="00910F6C" w:rsidRPr="00030AE7" w:rsidRDefault="00910F6C" w:rsidP="00910F6C">
      <w:pPr>
        <w:overflowPunct w:val="0"/>
        <w:snapToGrid w:val="0"/>
        <w:spacing w:line="480" w:lineRule="exact"/>
        <w:ind w:firstLineChars="195" w:firstLine="468"/>
        <w:jc w:val="both"/>
        <w:rPr>
          <w:rFonts w:ascii="標楷體" w:eastAsia="標楷體" w:hAnsi="標楷體"/>
          <w:color w:val="000000" w:themeColor="text1"/>
        </w:rPr>
      </w:pPr>
      <w:r w:rsidRPr="00030AE7">
        <w:rPr>
          <w:rFonts w:ascii="標楷體" w:eastAsia="標楷體" w:hAnsi="標楷體" w:hint="eastAsia"/>
          <w:color w:val="000000" w:themeColor="text1"/>
        </w:rPr>
        <w:t>市政府於105年12月公布並施行新北市透水保水自治條例，要求轄內符合規範之公共設施用地及建築基地之開發應設置透水保水設施，以期達成</w:t>
      </w:r>
      <w:proofErr w:type="gramStart"/>
      <w:r w:rsidRPr="00030AE7">
        <w:rPr>
          <w:rFonts w:ascii="標楷體" w:eastAsia="標楷體" w:hAnsi="標楷體" w:hint="eastAsia"/>
          <w:color w:val="000000" w:themeColor="text1"/>
        </w:rPr>
        <w:t>貯留及</w:t>
      </w:r>
      <w:proofErr w:type="gramEnd"/>
      <w:r w:rsidRPr="00030AE7">
        <w:rPr>
          <w:rFonts w:ascii="標楷體" w:eastAsia="標楷體" w:hAnsi="標楷體" w:hint="eastAsia"/>
          <w:color w:val="000000" w:themeColor="text1"/>
        </w:rPr>
        <w:t>滲透雨水，增加都市防洪容受度。截至114年11月底止，水利局列管轄內基地</w:t>
      </w:r>
      <w:proofErr w:type="gramStart"/>
      <w:r w:rsidRPr="00030AE7">
        <w:rPr>
          <w:rFonts w:ascii="標楷體" w:eastAsia="標楷體" w:hAnsi="標楷體" w:hint="eastAsia"/>
          <w:color w:val="000000" w:themeColor="text1"/>
        </w:rPr>
        <w:t>開發透</w:t>
      </w:r>
      <w:proofErr w:type="gramEnd"/>
      <w:r w:rsidRPr="00030AE7">
        <w:rPr>
          <w:rFonts w:ascii="標楷體" w:eastAsia="標楷體" w:hAnsi="標楷體" w:hint="eastAsia"/>
          <w:color w:val="000000" w:themeColor="text1"/>
        </w:rPr>
        <w:t>水保水設施申請核准案件計1萬餘件，計畫總保水量224萬餘立方公尺；另逐年擇選易淹水地區周邊校園推動透水保水示範工程，已完成新北市立三重高中等9座</w:t>
      </w:r>
      <w:proofErr w:type="gramStart"/>
      <w:r w:rsidRPr="00030AE7">
        <w:rPr>
          <w:rFonts w:ascii="標楷體" w:eastAsia="標楷體" w:hAnsi="標楷體" w:hint="eastAsia"/>
          <w:color w:val="000000" w:themeColor="text1"/>
        </w:rPr>
        <w:t>公共透</w:t>
      </w:r>
      <w:proofErr w:type="gramEnd"/>
      <w:r w:rsidRPr="00030AE7">
        <w:rPr>
          <w:rFonts w:ascii="標楷體" w:eastAsia="標楷體" w:hAnsi="標楷體" w:hint="eastAsia"/>
          <w:color w:val="000000" w:themeColor="text1"/>
        </w:rPr>
        <w:t>水保水設施，總工程經費計3.67億元。水利局持續依據透水保水自治條例要求轄內社區管理委員會義務人自行檢查及</w:t>
      </w:r>
      <w:proofErr w:type="gramStart"/>
      <w:r w:rsidRPr="00030AE7">
        <w:rPr>
          <w:rFonts w:ascii="標楷體" w:eastAsia="標楷體" w:hAnsi="標楷體" w:hint="eastAsia"/>
          <w:color w:val="000000" w:themeColor="text1"/>
        </w:rPr>
        <w:t>維護透保</w:t>
      </w:r>
      <w:proofErr w:type="gramEnd"/>
      <w:r w:rsidRPr="00030AE7">
        <w:rPr>
          <w:rFonts w:ascii="標楷體" w:eastAsia="標楷體" w:hAnsi="標楷體" w:hint="eastAsia"/>
          <w:color w:val="000000" w:themeColor="text1"/>
        </w:rPr>
        <w:t>水設施，惟未考量實務上部分社區管理委員會義務人異動頻繁，或未設置水情監測設備，不易於</w:t>
      </w:r>
      <w:proofErr w:type="gramStart"/>
      <w:r w:rsidRPr="00030AE7">
        <w:rPr>
          <w:rFonts w:ascii="標楷體" w:eastAsia="標楷體" w:hAnsi="標楷體" w:hint="eastAsia"/>
          <w:color w:val="000000" w:themeColor="text1"/>
        </w:rPr>
        <w:t>颱風或豪大雨</w:t>
      </w:r>
      <w:proofErr w:type="gramEnd"/>
      <w:r w:rsidRPr="00030AE7">
        <w:rPr>
          <w:rFonts w:ascii="標楷體" w:eastAsia="標楷體" w:hAnsi="標楷體" w:hint="eastAsia"/>
          <w:color w:val="000000" w:themeColor="text1"/>
        </w:rPr>
        <w:t>期間持續拍攝照片或記錄水位變化歷程，相關規範未能落實執行；持續推動</w:t>
      </w:r>
      <w:proofErr w:type="gramStart"/>
      <w:r w:rsidRPr="00030AE7">
        <w:rPr>
          <w:rFonts w:ascii="標楷體" w:eastAsia="標楷體" w:hAnsi="標楷體" w:hint="eastAsia"/>
          <w:color w:val="000000" w:themeColor="text1"/>
        </w:rPr>
        <w:t>校園透保水</w:t>
      </w:r>
      <w:proofErr w:type="gramEnd"/>
      <w:r w:rsidRPr="00030AE7">
        <w:rPr>
          <w:rFonts w:ascii="標楷體" w:eastAsia="標楷體" w:hAnsi="標楷體" w:hint="eastAsia"/>
          <w:color w:val="000000" w:themeColor="text1"/>
        </w:rPr>
        <w:t>示範設施，改善</w:t>
      </w:r>
      <w:proofErr w:type="gramStart"/>
      <w:r w:rsidRPr="00030AE7">
        <w:rPr>
          <w:rFonts w:ascii="標楷體" w:eastAsia="標楷體" w:hAnsi="標楷體" w:hint="eastAsia"/>
          <w:color w:val="000000" w:themeColor="text1"/>
        </w:rPr>
        <w:t>部分易積淹水地區於強降雨</w:t>
      </w:r>
      <w:proofErr w:type="gramEnd"/>
      <w:r w:rsidRPr="00030AE7">
        <w:rPr>
          <w:rFonts w:ascii="標楷體" w:eastAsia="標楷體" w:hAnsi="標楷體" w:hint="eastAsia"/>
          <w:color w:val="000000" w:themeColor="text1"/>
        </w:rPr>
        <w:t>來臨時之儲水與排水效能，惟部分學校透水保水設施之</w:t>
      </w:r>
      <w:proofErr w:type="gramStart"/>
      <w:r w:rsidRPr="00030AE7">
        <w:rPr>
          <w:rFonts w:ascii="標楷體" w:eastAsia="標楷體" w:hAnsi="標楷體" w:hint="eastAsia"/>
          <w:color w:val="000000" w:themeColor="text1"/>
        </w:rPr>
        <w:t>儲留水</w:t>
      </w:r>
      <w:proofErr w:type="gramEnd"/>
      <w:r w:rsidRPr="00030AE7">
        <w:rPr>
          <w:rFonts w:ascii="標楷體" w:eastAsia="標楷體" w:hAnsi="標楷體" w:hint="eastAsia"/>
          <w:color w:val="000000" w:themeColor="text1"/>
        </w:rPr>
        <w:t>回收再利用功能已無法使用，每月耗費公</w:t>
      </w:r>
      <w:proofErr w:type="gramStart"/>
      <w:r w:rsidRPr="00030AE7">
        <w:rPr>
          <w:rFonts w:ascii="標楷體" w:eastAsia="標楷體" w:hAnsi="標楷體" w:hint="eastAsia"/>
          <w:color w:val="000000" w:themeColor="text1"/>
        </w:rPr>
        <w:t>帑</w:t>
      </w:r>
      <w:proofErr w:type="gramEnd"/>
      <w:r w:rsidRPr="00030AE7">
        <w:rPr>
          <w:rFonts w:ascii="標楷體" w:eastAsia="標楷體" w:hAnsi="標楷體" w:hint="eastAsia"/>
          <w:color w:val="000000" w:themeColor="text1"/>
        </w:rPr>
        <w:t>維護相關設備，亟待</w:t>
      </w:r>
      <w:proofErr w:type="gramStart"/>
      <w:r w:rsidRPr="00030AE7">
        <w:rPr>
          <w:rFonts w:ascii="標楷體" w:eastAsia="標楷體" w:hAnsi="標楷體" w:hint="eastAsia"/>
          <w:color w:val="000000" w:themeColor="text1"/>
        </w:rPr>
        <w:t>釐</w:t>
      </w:r>
      <w:proofErr w:type="gramEnd"/>
      <w:r w:rsidRPr="00030AE7">
        <w:rPr>
          <w:rFonts w:ascii="標楷體" w:eastAsia="標楷體" w:hAnsi="標楷體" w:hint="eastAsia"/>
          <w:color w:val="000000" w:themeColor="text1"/>
        </w:rPr>
        <w:t>清問題癥結，及評估經費運用成本效益，</w:t>
      </w:r>
      <w:proofErr w:type="gramStart"/>
      <w:r w:rsidRPr="00030AE7">
        <w:rPr>
          <w:rFonts w:ascii="標楷體" w:eastAsia="標楷體" w:hAnsi="標楷體" w:hint="eastAsia"/>
          <w:color w:val="000000" w:themeColor="text1"/>
        </w:rPr>
        <w:t>研謀善策</w:t>
      </w:r>
      <w:proofErr w:type="gramEnd"/>
      <w:r w:rsidRPr="00030AE7">
        <w:rPr>
          <w:rFonts w:ascii="標楷體" w:eastAsia="標楷體" w:hAnsi="標楷體" w:hint="eastAsia"/>
          <w:color w:val="000000" w:themeColor="text1"/>
        </w:rPr>
        <w:t>因應等情事，經函請檢討改善。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1</w:t>
      </w:r>
      <w:r>
        <w:rPr>
          <w:rFonts w:ascii="標楷體" w:eastAsia="標楷體" w:hAnsi="標楷體"/>
          <w:color w:val="000000" w:themeColor="text1"/>
        </w:rPr>
        <w:t>34</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68F57E45" w14:textId="77777777" w:rsidR="00910F6C" w:rsidRPr="00030AE7" w:rsidRDefault="00910F6C" w:rsidP="00910F6C">
      <w:pPr>
        <w:overflowPunct w:val="0"/>
        <w:snapToGrid w:val="0"/>
        <w:spacing w:line="480" w:lineRule="exact"/>
        <w:ind w:firstLineChars="195" w:firstLine="468"/>
        <w:jc w:val="both"/>
        <w:rPr>
          <w:rFonts w:ascii="標楷體" w:eastAsia="標楷體" w:hAnsi="標楷體"/>
          <w:b/>
        </w:rPr>
      </w:pPr>
      <w:r w:rsidRPr="00030AE7">
        <w:rPr>
          <w:rFonts w:ascii="標楷體" w:eastAsia="標楷體" w:hAnsi="標楷體" w:hint="eastAsia"/>
          <w:b/>
        </w:rPr>
        <w:t>3.責任消費與生產面向</w:t>
      </w:r>
      <w:r>
        <w:rPr>
          <w:rFonts w:ascii="標楷體" w:eastAsia="標楷體" w:hAnsi="標楷體" w:hint="eastAsia"/>
          <w:b/>
        </w:rPr>
        <w:t>（</w:t>
      </w:r>
      <w:r w:rsidRPr="00030AE7">
        <w:rPr>
          <w:rFonts w:ascii="標楷體" w:eastAsia="標楷體" w:hAnsi="標楷體" w:hint="eastAsia"/>
          <w:b/>
        </w:rPr>
        <w:t>核心目標1</w:t>
      </w:r>
      <w:r w:rsidRPr="00030AE7">
        <w:rPr>
          <w:rFonts w:ascii="標楷體" w:eastAsia="標楷體" w:hAnsi="標楷體"/>
          <w:b/>
        </w:rPr>
        <w:t>2</w:t>
      </w:r>
      <w:r>
        <w:rPr>
          <w:rFonts w:ascii="標楷體" w:eastAsia="標楷體" w:hAnsi="標楷體" w:hint="eastAsia"/>
          <w:b/>
        </w:rPr>
        <w:t>）</w:t>
      </w:r>
    </w:p>
    <w:p w14:paraId="2CFA0751" w14:textId="77777777" w:rsidR="00910F6C" w:rsidRPr="00030AE7" w:rsidRDefault="00910F6C" w:rsidP="00910F6C">
      <w:pPr>
        <w:overflowPunct w:val="0"/>
        <w:snapToGrid w:val="0"/>
        <w:spacing w:line="480" w:lineRule="exact"/>
        <w:ind w:firstLineChars="200" w:firstLine="480"/>
        <w:jc w:val="both"/>
        <w:rPr>
          <w:rFonts w:ascii="標楷體" w:eastAsia="標楷體" w:hAnsi="標楷體"/>
        </w:rPr>
      </w:pPr>
      <w:r w:rsidRPr="00030AE7">
        <w:rPr>
          <w:rFonts w:ascii="標楷體" w:eastAsia="標楷體" w:hAnsi="標楷體" w:hint="eastAsia"/>
        </w:rPr>
        <w:t>責任消費與生產面向，</w:t>
      </w:r>
      <w:r>
        <w:rPr>
          <w:rFonts w:ascii="標楷體" w:eastAsia="標楷體" w:hAnsi="標楷體" w:hint="eastAsia"/>
        </w:rPr>
        <w:t>涉及</w:t>
      </w:r>
      <w:r w:rsidRPr="00030AE7">
        <w:rPr>
          <w:rFonts w:ascii="標楷體" w:eastAsia="標楷體" w:hAnsi="標楷體" w:hint="eastAsia"/>
        </w:rPr>
        <w:t>核心目標1</w:t>
      </w:r>
      <w:r w:rsidRPr="00030AE7">
        <w:rPr>
          <w:rFonts w:ascii="標楷體" w:eastAsia="標楷體" w:hAnsi="標楷體"/>
        </w:rPr>
        <w:t>2</w:t>
      </w:r>
      <w:r w:rsidRPr="00030AE7">
        <w:rPr>
          <w:rFonts w:ascii="標楷體" w:eastAsia="標楷體" w:hAnsi="標楷體" w:hint="eastAsia"/>
        </w:rPr>
        <w:t>「促進</w:t>
      </w:r>
      <w:r>
        <w:rPr>
          <w:rFonts w:ascii="標楷體" w:eastAsia="標楷體" w:hAnsi="標楷體" w:hint="eastAsia"/>
        </w:rPr>
        <w:t>綠</w:t>
      </w:r>
      <w:r w:rsidRPr="00030AE7">
        <w:rPr>
          <w:rFonts w:ascii="標楷體" w:eastAsia="標楷體" w:hAnsi="標楷體" w:hint="eastAsia"/>
        </w:rPr>
        <w:t>色經濟，確保永續消費及生產模式」，經本處</w:t>
      </w:r>
      <w:r>
        <w:rPr>
          <w:rFonts w:ascii="標楷體" w:eastAsia="標楷體" w:hAnsi="標楷體" w:hint="eastAsia"/>
        </w:rPr>
        <w:t>加強</w:t>
      </w:r>
      <w:r w:rsidRPr="00030AE7">
        <w:rPr>
          <w:rFonts w:ascii="標楷體" w:eastAsia="標楷體" w:hAnsi="標楷體" w:hint="eastAsia"/>
        </w:rPr>
        <w:t>抽查政府推動綠色經濟發展議題，茲將主要查核發現及處理情形，分述如</w:t>
      </w:r>
      <w:r>
        <w:rPr>
          <w:rFonts w:ascii="標楷體" w:eastAsia="標楷體" w:hAnsi="標楷體" w:hint="eastAsia"/>
        </w:rPr>
        <w:t>下</w:t>
      </w:r>
      <w:r w:rsidRPr="00030AE7">
        <w:rPr>
          <w:rFonts w:ascii="標楷體" w:eastAsia="標楷體" w:hAnsi="標楷體" w:hint="eastAsia"/>
        </w:rPr>
        <w:t>：</w:t>
      </w:r>
    </w:p>
    <w:p w14:paraId="0EF777A2" w14:textId="77777777" w:rsidR="00910F6C" w:rsidRPr="00030AE7" w:rsidRDefault="00910F6C" w:rsidP="007A0118">
      <w:pPr>
        <w:overflowPunct w:val="0"/>
        <w:snapToGrid w:val="0"/>
        <w:spacing w:line="480" w:lineRule="exact"/>
        <w:ind w:firstLineChars="200" w:firstLine="480"/>
        <w:jc w:val="both"/>
        <w:rPr>
          <w:rFonts w:ascii="標楷體" w:eastAsia="標楷體" w:hAnsi="標楷體" w:cs="Arial"/>
          <w:b/>
          <w:bCs/>
          <w:color w:val="000000" w:themeColor="text1"/>
          <w:shd w:val="clear" w:color="auto" w:fill="FFFFFF"/>
        </w:rPr>
      </w:pPr>
      <w:r w:rsidRPr="00030AE7">
        <w:rPr>
          <w:rFonts w:ascii="標楷體" w:eastAsia="標楷體" w:hAnsi="標楷體"/>
          <w:b/>
        </w:rPr>
        <w:t>（</w:t>
      </w:r>
      <w:r>
        <w:rPr>
          <w:rFonts w:ascii="標楷體" w:eastAsia="標楷體" w:hAnsi="標楷體"/>
          <w:b/>
        </w:rPr>
        <w:t>1</w:t>
      </w:r>
      <w:r w:rsidRPr="00030AE7">
        <w:rPr>
          <w:rFonts w:ascii="標楷體" w:eastAsia="標楷體" w:hAnsi="標楷體"/>
          <w:b/>
        </w:rPr>
        <w:t>）</w:t>
      </w:r>
      <w:r w:rsidRPr="00030AE7">
        <w:rPr>
          <w:rFonts w:ascii="標楷體" w:eastAsia="標楷體" w:hAnsi="標楷體" w:cs="Arial" w:hint="eastAsia"/>
          <w:b/>
          <w:bCs/>
          <w:color w:val="000000" w:themeColor="text1"/>
          <w:shd w:val="clear" w:color="auto" w:fill="FFFFFF"/>
        </w:rPr>
        <w:t>辦理新北市新泰</w:t>
      </w:r>
      <w:proofErr w:type="gramStart"/>
      <w:r w:rsidRPr="00030AE7">
        <w:rPr>
          <w:rFonts w:ascii="標楷體" w:eastAsia="標楷體" w:hAnsi="標楷體" w:cs="Arial" w:hint="eastAsia"/>
          <w:b/>
          <w:bCs/>
          <w:color w:val="000000" w:themeColor="text1"/>
          <w:shd w:val="clear" w:color="auto" w:fill="FFFFFF"/>
        </w:rPr>
        <w:t>塭</w:t>
      </w:r>
      <w:proofErr w:type="gramEnd"/>
      <w:r w:rsidRPr="00030AE7">
        <w:rPr>
          <w:rFonts w:ascii="標楷體" w:eastAsia="標楷體" w:hAnsi="標楷體" w:cs="Arial" w:hint="eastAsia"/>
          <w:b/>
          <w:bCs/>
          <w:color w:val="000000" w:themeColor="text1"/>
          <w:shd w:val="clear" w:color="auto" w:fill="FFFFFF"/>
        </w:rPr>
        <w:t>仔</w:t>
      </w:r>
      <w:proofErr w:type="gramStart"/>
      <w:r w:rsidRPr="00030AE7">
        <w:rPr>
          <w:rFonts w:ascii="標楷體" w:eastAsia="標楷體" w:hAnsi="標楷體" w:cs="Arial" w:hint="eastAsia"/>
          <w:b/>
          <w:bCs/>
          <w:color w:val="000000" w:themeColor="text1"/>
          <w:shd w:val="clear" w:color="auto" w:fill="FFFFFF"/>
        </w:rPr>
        <w:t>圳</w:t>
      </w:r>
      <w:proofErr w:type="gramEnd"/>
      <w:r w:rsidRPr="00030AE7">
        <w:rPr>
          <w:rFonts w:ascii="標楷體" w:eastAsia="標楷體" w:hAnsi="標楷體" w:cs="Arial" w:hint="eastAsia"/>
          <w:b/>
          <w:bCs/>
          <w:color w:val="000000" w:themeColor="text1"/>
          <w:shd w:val="clear" w:color="auto" w:fill="FFFFFF"/>
        </w:rPr>
        <w:t>地區第二區市地重劃開發工程，有助推動區域產業發展，惟道路底層及公共設施基地</w:t>
      </w:r>
      <w:proofErr w:type="gramStart"/>
      <w:r w:rsidRPr="00030AE7">
        <w:rPr>
          <w:rFonts w:ascii="標楷體" w:eastAsia="標楷體" w:hAnsi="標楷體" w:cs="Arial" w:hint="eastAsia"/>
          <w:b/>
          <w:bCs/>
          <w:color w:val="000000" w:themeColor="text1"/>
          <w:shd w:val="clear" w:color="auto" w:fill="FFFFFF"/>
        </w:rPr>
        <w:t>填築未優先</w:t>
      </w:r>
      <w:proofErr w:type="gramEnd"/>
      <w:r w:rsidRPr="00030AE7">
        <w:rPr>
          <w:rFonts w:ascii="標楷體" w:eastAsia="標楷體" w:hAnsi="標楷體" w:cs="Arial" w:hint="eastAsia"/>
          <w:b/>
          <w:bCs/>
          <w:color w:val="000000" w:themeColor="text1"/>
          <w:shd w:val="clear" w:color="auto" w:fill="FFFFFF"/>
        </w:rPr>
        <w:t>使用焚化</w:t>
      </w:r>
      <w:proofErr w:type="gramStart"/>
      <w:r w:rsidRPr="00030AE7">
        <w:rPr>
          <w:rFonts w:ascii="標楷體" w:eastAsia="標楷體" w:hAnsi="標楷體" w:cs="Arial" w:hint="eastAsia"/>
          <w:b/>
          <w:bCs/>
          <w:color w:val="000000" w:themeColor="text1"/>
          <w:shd w:val="clear" w:color="auto" w:fill="FFFFFF"/>
        </w:rPr>
        <w:t>再生粒料</w:t>
      </w:r>
      <w:proofErr w:type="gramEnd"/>
      <w:r w:rsidRPr="00030AE7">
        <w:rPr>
          <w:rFonts w:ascii="標楷體" w:eastAsia="標楷體" w:hAnsi="標楷體" w:cs="Arial" w:hint="eastAsia"/>
          <w:b/>
          <w:bCs/>
          <w:color w:val="000000" w:themeColor="text1"/>
          <w:shd w:val="clear" w:color="auto" w:fill="FFFFFF"/>
        </w:rPr>
        <w:t>，且部分工地人員及材料試驗等履約管理作業</w:t>
      </w:r>
      <w:proofErr w:type="gramStart"/>
      <w:r w:rsidRPr="00030AE7">
        <w:rPr>
          <w:rFonts w:ascii="標楷體" w:eastAsia="標楷體" w:hAnsi="標楷體" w:cs="Arial" w:hint="eastAsia"/>
          <w:b/>
          <w:bCs/>
          <w:color w:val="000000" w:themeColor="text1"/>
          <w:shd w:val="clear" w:color="auto" w:fill="FFFFFF"/>
        </w:rPr>
        <w:t>未盡周妥</w:t>
      </w:r>
      <w:proofErr w:type="gramEnd"/>
      <w:r w:rsidRPr="00030AE7">
        <w:rPr>
          <w:rFonts w:ascii="標楷體" w:eastAsia="標楷體" w:hAnsi="標楷體" w:cs="Arial" w:hint="eastAsia"/>
          <w:b/>
          <w:bCs/>
          <w:color w:val="000000" w:themeColor="text1"/>
          <w:shd w:val="clear" w:color="auto" w:fill="FFFFFF"/>
        </w:rPr>
        <w:t>，有待檢討改善。</w:t>
      </w:r>
    </w:p>
    <w:p w14:paraId="46B54716" w14:textId="77777777" w:rsidR="00910F6C" w:rsidRPr="00030AE7" w:rsidRDefault="00910F6C" w:rsidP="007A0118">
      <w:pPr>
        <w:overflowPunct w:val="0"/>
        <w:snapToGrid w:val="0"/>
        <w:spacing w:line="520" w:lineRule="exact"/>
        <w:ind w:firstLineChars="195" w:firstLine="468"/>
        <w:jc w:val="both"/>
        <w:rPr>
          <w:rFonts w:ascii="標楷體" w:eastAsia="標楷體" w:hAnsi="標楷體"/>
          <w:color w:val="000000" w:themeColor="text1"/>
        </w:rPr>
      </w:pPr>
      <w:r w:rsidRPr="00030AE7">
        <w:rPr>
          <w:rFonts w:ascii="標楷體" w:eastAsia="標楷體" w:hAnsi="標楷體" w:hint="eastAsia"/>
          <w:color w:val="000000" w:themeColor="text1"/>
        </w:rPr>
        <w:t>地政局考量</w:t>
      </w:r>
      <w:proofErr w:type="gramStart"/>
      <w:r w:rsidRPr="00030AE7">
        <w:rPr>
          <w:rFonts w:ascii="標楷體" w:eastAsia="標楷體" w:hAnsi="標楷體" w:hint="eastAsia"/>
          <w:color w:val="000000" w:themeColor="text1"/>
        </w:rPr>
        <w:t>塭</w:t>
      </w:r>
      <w:proofErr w:type="gramEnd"/>
      <w:r w:rsidRPr="00030AE7">
        <w:rPr>
          <w:rFonts w:ascii="標楷體" w:eastAsia="標楷體" w:hAnsi="標楷體" w:hint="eastAsia"/>
          <w:color w:val="000000" w:themeColor="text1"/>
        </w:rPr>
        <w:t>仔</w:t>
      </w:r>
      <w:proofErr w:type="gramStart"/>
      <w:r w:rsidRPr="00030AE7">
        <w:rPr>
          <w:rFonts w:ascii="標楷體" w:eastAsia="標楷體" w:hAnsi="標楷體" w:hint="eastAsia"/>
          <w:color w:val="000000" w:themeColor="text1"/>
        </w:rPr>
        <w:t>圳</w:t>
      </w:r>
      <w:proofErr w:type="gramEnd"/>
      <w:r w:rsidRPr="00030AE7">
        <w:rPr>
          <w:rFonts w:ascii="標楷體" w:eastAsia="標楷體" w:hAnsi="標楷體" w:hint="eastAsia"/>
          <w:color w:val="000000" w:themeColor="text1"/>
        </w:rPr>
        <w:t>地區區域防洪計畫完成並解除淡水河淡水平原一級管制區後之產業發展</w:t>
      </w:r>
      <w:r w:rsidRPr="00030AE7">
        <w:rPr>
          <w:rFonts w:ascii="標楷體" w:eastAsia="標楷體" w:hAnsi="標楷體" w:hint="eastAsia"/>
          <w:color w:val="000000" w:themeColor="text1"/>
        </w:rPr>
        <w:lastRenderedPageBreak/>
        <w:t>所需用地整體開發需求，辦理新北市新泰</w:t>
      </w:r>
      <w:proofErr w:type="gramStart"/>
      <w:r w:rsidRPr="00030AE7">
        <w:rPr>
          <w:rFonts w:ascii="標楷體" w:eastAsia="標楷體" w:hAnsi="標楷體" w:hint="eastAsia"/>
          <w:color w:val="000000" w:themeColor="text1"/>
        </w:rPr>
        <w:t>塭</w:t>
      </w:r>
      <w:proofErr w:type="gramEnd"/>
      <w:r w:rsidRPr="00030AE7">
        <w:rPr>
          <w:rFonts w:ascii="標楷體" w:eastAsia="標楷體" w:hAnsi="標楷體" w:hint="eastAsia"/>
          <w:color w:val="000000" w:themeColor="text1"/>
        </w:rPr>
        <w:t>仔</w:t>
      </w:r>
      <w:proofErr w:type="gramStart"/>
      <w:r w:rsidRPr="00030AE7">
        <w:rPr>
          <w:rFonts w:ascii="標楷體" w:eastAsia="標楷體" w:hAnsi="標楷體" w:hint="eastAsia"/>
          <w:color w:val="000000" w:themeColor="text1"/>
        </w:rPr>
        <w:t>圳</w:t>
      </w:r>
      <w:proofErr w:type="gramEnd"/>
      <w:r w:rsidRPr="00030AE7">
        <w:rPr>
          <w:rFonts w:ascii="標楷體" w:eastAsia="標楷體" w:hAnsi="標楷體" w:hint="eastAsia"/>
          <w:color w:val="000000" w:themeColor="text1"/>
        </w:rPr>
        <w:t>地區市地重劃開發工程，開發範圍面積398.92公頃，施作內容包括整地、新</w:t>
      </w:r>
      <w:proofErr w:type="gramStart"/>
      <w:r w:rsidRPr="00030AE7">
        <w:rPr>
          <w:rFonts w:ascii="標楷體" w:eastAsia="標楷體" w:hAnsi="標楷體" w:hint="eastAsia"/>
          <w:color w:val="000000" w:themeColor="text1"/>
        </w:rPr>
        <w:t>闢</w:t>
      </w:r>
      <w:proofErr w:type="gramEnd"/>
      <w:r w:rsidRPr="00030AE7">
        <w:rPr>
          <w:rFonts w:ascii="標楷體" w:eastAsia="標楷體" w:hAnsi="標楷體" w:hint="eastAsia"/>
          <w:color w:val="000000" w:themeColor="text1"/>
        </w:rPr>
        <w:t>道路、排水設施、污水管線、共同管線、公園景觀等工程，惟道路底層及公園、人行道、廣場基地</w:t>
      </w:r>
      <w:proofErr w:type="gramStart"/>
      <w:r w:rsidRPr="00030AE7">
        <w:rPr>
          <w:rFonts w:ascii="標楷體" w:eastAsia="標楷體" w:hAnsi="標楷體" w:hint="eastAsia"/>
          <w:color w:val="000000" w:themeColor="text1"/>
        </w:rPr>
        <w:t>填築等材料</w:t>
      </w:r>
      <w:proofErr w:type="gramEnd"/>
      <w:r w:rsidRPr="00030AE7">
        <w:rPr>
          <w:rFonts w:ascii="標楷體" w:eastAsia="標楷體" w:hAnsi="標楷體" w:hint="eastAsia"/>
          <w:color w:val="000000" w:themeColor="text1"/>
        </w:rPr>
        <w:t>採用天然級</w:t>
      </w:r>
      <w:proofErr w:type="gramStart"/>
      <w:r w:rsidRPr="00030AE7">
        <w:rPr>
          <w:rFonts w:ascii="標楷體" w:eastAsia="標楷體" w:hAnsi="標楷體" w:hint="eastAsia"/>
          <w:color w:val="000000" w:themeColor="text1"/>
        </w:rPr>
        <w:t>配粒料</w:t>
      </w:r>
      <w:proofErr w:type="gramEnd"/>
      <w:r w:rsidRPr="00030AE7">
        <w:rPr>
          <w:rFonts w:ascii="標楷體" w:eastAsia="標楷體" w:hAnsi="標楷體" w:hint="eastAsia"/>
          <w:color w:val="000000" w:themeColor="text1"/>
        </w:rPr>
        <w:t>，未優先使用或摻配焚化</w:t>
      </w:r>
      <w:proofErr w:type="gramStart"/>
      <w:r w:rsidRPr="00030AE7">
        <w:rPr>
          <w:rFonts w:ascii="標楷體" w:eastAsia="標楷體" w:hAnsi="標楷體" w:hint="eastAsia"/>
          <w:color w:val="000000" w:themeColor="text1"/>
        </w:rPr>
        <w:t>再生粒料</w:t>
      </w:r>
      <w:proofErr w:type="gramEnd"/>
      <w:r w:rsidRPr="00030AE7">
        <w:rPr>
          <w:rFonts w:ascii="標楷體" w:eastAsia="標楷體" w:hAnsi="標楷體" w:hint="eastAsia"/>
          <w:color w:val="000000" w:themeColor="text1"/>
        </w:rPr>
        <w:t>；</w:t>
      </w:r>
      <w:proofErr w:type="gramStart"/>
      <w:r w:rsidRPr="00030AE7">
        <w:rPr>
          <w:rFonts w:ascii="標楷體" w:eastAsia="標楷體" w:hAnsi="標楷體" w:hint="eastAsia"/>
          <w:color w:val="000000" w:themeColor="text1"/>
        </w:rPr>
        <w:t>又承商</w:t>
      </w:r>
      <w:proofErr w:type="gramEnd"/>
      <w:r w:rsidRPr="00030AE7">
        <w:rPr>
          <w:rFonts w:ascii="標楷體" w:eastAsia="標楷體" w:hAnsi="標楷體" w:hint="eastAsia"/>
          <w:color w:val="000000" w:themeColor="text1"/>
        </w:rPr>
        <w:t>派遣之部分專職品管及職業安全衛生人員有施工期間未簽到，監造單位未落實監造作業，且承商取樣進行混凝土抗壓強度試驗之部分</w:t>
      </w:r>
      <w:proofErr w:type="gramStart"/>
      <w:r w:rsidRPr="00030AE7">
        <w:rPr>
          <w:rFonts w:ascii="標楷體" w:eastAsia="標楷體" w:hAnsi="標楷體" w:hint="eastAsia"/>
          <w:color w:val="000000" w:themeColor="text1"/>
        </w:rPr>
        <w:t>材料材齡未</w:t>
      </w:r>
      <w:proofErr w:type="gramEnd"/>
      <w:r w:rsidRPr="00030AE7">
        <w:rPr>
          <w:rFonts w:ascii="標楷體" w:eastAsia="標楷體" w:hAnsi="標楷體" w:hint="eastAsia"/>
          <w:color w:val="000000" w:themeColor="text1"/>
        </w:rPr>
        <w:t>符契約規範，監造及專案管理單位審查作業未盡周延等情事，經函請檢討改善。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color w:val="000000" w:themeColor="text1"/>
        </w:rPr>
        <w:t>44</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3374EA8A" w14:textId="77777777" w:rsidR="00910F6C" w:rsidRPr="00030AE7" w:rsidRDefault="00910F6C" w:rsidP="007A0118">
      <w:pPr>
        <w:overflowPunct w:val="0"/>
        <w:snapToGrid w:val="0"/>
        <w:spacing w:line="540" w:lineRule="exact"/>
        <w:ind w:firstLineChars="200" w:firstLine="480"/>
        <w:jc w:val="both"/>
        <w:rPr>
          <w:rFonts w:ascii="標楷體" w:eastAsia="標楷體" w:hAnsi="標楷體"/>
          <w:b/>
          <w:color w:val="000000" w:themeColor="text1"/>
        </w:rPr>
      </w:pPr>
      <w:r w:rsidRPr="00030AE7">
        <w:rPr>
          <w:rFonts w:ascii="標楷體" w:eastAsia="標楷體" w:hAnsi="標楷體"/>
          <w:b/>
        </w:rPr>
        <w:t>（</w:t>
      </w:r>
      <w:r>
        <w:rPr>
          <w:rFonts w:ascii="標楷體" w:eastAsia="標楷體" w:hAnsi="標楷體"/>
          <w:b/>
        </w:rPr>
        <w:t>2</w:t>
      </w:r>
      <w:r w:rsidRPr="00030AE7">
        <w:rPr>
          <w:rFonts w:ascii="標楷體" w:eastAsia="標楷體" w:hAnsi="標楷體"/>
          <w:b/>
        </w:rPr>
        <w:t>）</w:t>
      </w:r>
      <w:r w:rsidRPr="00030AE7">
        <w:rPr>
          <w:rFonts w:ascii="標楷體" w:eastAsia="標楷體" w:hAnsi="標楷體" w:cs="Arial" w:hint="eastAsia"/>
          <w:b/>
          <w:bCs/>
          <w:color w:val="000000" w:themeColor="text1"/>
          <w:shd w:val="clear" w:color="auto" w:fill="FFFFFF"/>
        </w:rPr>
        <w:t>設置高效堆肥設備處理廚餘，建立有機</w:t>
      </w:r>
      <w:proofErr w:type="gramStart"/>
      <w:r w:rsidRPr="00030AE7">
        <w:rPr>
          <w:rFonts w:ascii="標楷體" w:eastAsia="標楷體" w:hAnsi="標楷體" w:cs="Arial" w:hint="eastAsia"/>
          <w:b/>
          <w:bCs/>
          <w:color w:val="000000" w:themeColor="text1"/>
          <w:shd w:val="clear" w:color="auto" w:fill="FFFFFF"/>
        </w:rPr>
        <w:t>資收物</w:t>
      </w:r>
      <w:proofErr w:type="gramEnd"/>
      <w:r w:rsidRPr="00030AE7">
        <w:rPr>
          <w:rFonts w:ascii="標楷體" w:eastAsia="標楷體" w:hAnsi="標楷體" w:cs="Arial" w:hint="eastAsia"/>
          <w:b/>
          <w:bCs/>
          <w:color w:val="000000" w:themeColor="text1"/>
          <w:shd w:val="clear" w:color="auto" w:fill="FFFFFF"/>
        </w:rPr>
        <w:t>多元去化管道，惟規劃改</w:t>
      </w:r>
      <w:proofErr w:type="gramStart"/>
      <w:r w:rsidRPr="00030AE7">
        <w:rPr>
          <w:rFonts w:ascii="標楷體" w:eastAsia="標楷體" w:hAnsi="標楷體" w:cs="Arial" w:hint="eastAsia"/>
          <w:b/>
          <w:bCs/>
          <w:color w:val="000000" w:themeColor="text1"/>
          <w:shd w:val="clear" w:color="auto" w:fill="FFFFFF"/>
        </w:rPr>
        <w:t>採</w:t>
      </w:r>
      <w:proofErr w:type="gramEnd"/>
      <w:r w:rsidRPr="00030AE7">
        <w:rPr>
          <w:rFonts w:ascii="標楷體" w:eastAsia="標楷體" w:hAnsi="標楷體" w:cs="Arial" w:hint="eastAsia"/>
          <w:b/>
          <w:bCs/>
          <w:color w:val="000000" w:themeColor="text1"/>
          <w:shd w:val="clear" w:color="auto" w:fill="FFFFFF"/>
        </w:rPr>
        <w:t>黑水</w:t>
      </w:r>
      <w:proofErr w:type="gramStart"/>
      <w:r w:rsidRPr="00030AE7">
        <w:rPr>
          <w:rFonts w:ascii="標楷體" w:eastAsia="標楷體" w:hAnsi="標楷體" w:cs="Arial" w:hint="eastAsia"/>
          <w:b/>
          <w:bCs/>
          <w:color w:val="000000" w:themeColor="text1"/>
          <w:shd w:val="clear" w:color="auto" w:fill="FFFFFF"/>
        </w:rPr>
        <w:t>虻</w:t>
      </w:r>
      <w:proofErr w:type="gramEnd"/>
      <w:r w:rsidRPr="00030AE7">
        <w:rPr>
          <w:rFonts w:ascii="標楷體" w:eastAsia="標楷體" w:hAnsi="標楷體" w:cs="Arial" w:hint="eastAsia"/>
          <w:b/>
          <w:bCs/>
          <w:color w:val="000000" w:themeColor="text1"/>
          <w:shd w:val="clear" w:color="auto" w:fill="FFFFFF"/>
        </w:rPr>
        <w:t>方式處理廚餘後之部分設備未規劃轉型用途，或設備購置及裝設期程延宕，影響</w:t>
      </w:r>
      <w:proofErr w:type="gramStart"/>
      <w:r w:rsidRPr="00030AE7">
        <w:rPr>
          <w:rFonts w:ascii="標楷體" w:eastAsia="標楷體" w:hAnsi="標楷體" w:cs="Arial" w:hint="eastAsia"/>
          <w:b/>
          <w:bCs/>
          <w:color w:val="000000" w:themeColor="text1"/>
          <w:shd w:val="clear" w:color="auto" w:fill="FFFFFF"/>
        </w:rPr>
        <w:t>廚餘去化</w:t>
      </w:r>
      <w:proofErr w:type="gramEnd"/>
      <w:r w:rsidRPr="00030AE7">
        <w:rPr>
          <w:rFonts w:ascii="標楷體" w:eastAsia="標楷體" w:hAnsi="標楷體" w:cs="Arial" w:hint="eastAsia"/>
          <w:b/>
          <w:bCs/>
          <w:color w:val="000000" w:themeColor="text1"/>
          <w:shd w:val="clear" w:color="auto" w:fill="FFFFFF"/>
        </w:rPr>
        <w:t>效能，有待檢討改善，實現資源永續利用與零廢棄循環經濟目標。</w:t>
      </w:r>
    </w:p>
    <w:p w14:paraId="275677EA" w14:textId="77777777" w:rsidR="00910F6C" w:rsidRPr="00030AE7" w:rsidRDefault="00910F6C" w:rsidP="007A0118">
      <w:pPr>
        <w:overflowPunct w:val="0"/>
        <w:snapToGrid w:val="0"/>
        <w:spacing w:line="540" w:lineRule="exact"/>
        <w:ind w:firstLineChars="195" w:firstLine="468"/>
        <w:jc w:val="both"/>
        <w:rPr>
          <w:rFonts w:ascii="標楷體" w:eastAsia="標楷體" w:hAnsi="標楷體"/>
          <w:color w:val="000000" w:themeColor="text1"/>
        </w:rPr>
      </w:pPr>
      <w:r w:rsidRPr="00030AE7">
        <w:rPr>
          <w:rFonts w:ascii="標楷體" w:eastAsia="標楷體" w:hAnsi="標楷體" w:hint="eastAsia"/>
          <w:color w:val="000000" w:themeColor="text1"/>
        </w:rPr>
        <w:t>環境保護局為落實有機</w:t>
      </w:r>
      <w:proofErr w:type="gramStart"/>
      <w:r w:rsidRPr="00030AE7">
        <w:rPr>
          <w:rFonts w:ascii="標楷體" w:eastAsia="標楷體" w:hAnsi="標楷體" w:hint="eastAsia"/>
          <w:color w:val="000000" w:themeColor="text1"/>
        </w:rPr>
        <w:t>資收物（即廚</w:t>
      </w:r>
      <w:proofErr w:type="gramEnd"/>
      <w:r w:rsidRPr="00030AE7">
        <w:rPr>
          <w:rFonts w:ascii="標楷體" w:eastAsia="標楷體" w:hAnsi="標楷體" w:hint="eastAsia"/>
          <w:color w:val="000000" w:themeColor="text1"/>
        </w:rPr>
        <w:t>餘）之管理，積極推動廚餘回收處理，分別於淡水區、土城區、中和區、雙溪區及新店區等地設置有機</w:t>
      </w:r>
      <w:proofErr w:type="gramStart"/>
      <w:r w:rsidRPr="00030AE7">
        <w:rPr>
          <w:rFonts w:ascii="標楷體" w:eastAsia="標楷體" w:hAnsi="標楷體" w:hint="eastAsia"/>
          <w:color w:val="000000" w:themeColor="text1"/>
        </w:rPr>
        <w:t>資收物</w:t>
      </w:r>
      <w:proofErr w:type="gramEnd"/>
      <w:r w:rsidRPr="00030AE7">
        <w:rPr>
          <w:rFonts w:ascii="標楷體" w:eastAsia="標楷體" w:hAnsi="標楷體" w:hint="eastAsia"/>
          <w:color w:val="000000" w:themeColor="text1"/>
        </w:rPr>
        <w:t>破碎脫水設備、打漿設備及高效堆肥設備等，另委外辦理有機</w:t>
      </w:r>
      <w:proofErr w:type="gramStart"/>
      <w:r w:rsidRPr="00030AE7">
        <w:rPr>
          <w:rFonts w:ascii="標楷體" w:eastAsia="標楷體" w:hAnsi="標楷體" w:hint="eastAsia"/>
          <w:color w:val="000000" w:themeColor="text1"/>
        </w:rPr>
        <w:t>資收物</w:t>
      </w:r>
      <w:proofErr w:type="gramEnd"/>
      <w:r w:rsidRPr="00030AE7">
        <w:rPr>
          <w:rFonts w:ascii="標楷體" w:eastAsia="標楷體" w:hAnsi="標楷體" w:hint="eastAsia"/>
          <w:color w:val="000000" w:themeColor="text1"/>
        </w:rPr>
        <w:t>處理設備代操作及維護（修）作業。</w:t>
      </w:r>
      <w:proofErr w:type="gramStart"/>
      <w:r w:rsidRPr="00030AE7">
        <w:rPr>
          <w:rFonts w:ascii="標楷體" w:eastAsia="標楷體" w:hAnsi="標楷體" w:hint="eastAsia"/>
          <w:color w:val="000000" w:themeColor="text1"/>
        </w:rPr>
        <w:t>惟</w:t>
      </w:r>
      <w:proofErr w:type="gramEnd"/>
      <w:r w:rsidRPr="00030AE7">
        <w:rPr>
          <w:rFonts w:ascii="標楷體" w:eastAsia="標楷體" w:hAnsi="標楷體" w:hint="eastAsia"/>
          <w:color w:val="000000" w:themeColor="text1"/>
        </w:rPr>
        <w:t>雙溪區高效堆肥場改以黑水</w:t>
      </w:r>
      <w:proofErr w:type="gramStart"/>
      <w:r w:rsidRPr="00030AE7">
        <w:rPr>
          <w:rFonts w:ascii="標楷體" w:eastAsia="標楷體" w:hAnsi="標楷體" w:hint="eastAsia"/>
          <w:color w:val="000000" w:themeColor="text1"/>
        </w:rPr>
        <w:t>虻</w:t>
      </w:r>
      <w:proofErr w:type="gramEnd"/>
      <w:r w:rsidRPr="00030AE7">
        <w:rPr>
          <w:rFonts w:ascii="標楷體" w:eastAsia="標楷體" w:hAnsi="標楷體" w:hint="eastAsia"/>
          <w:color w:val="000000" w:themeColor="text1"/>
        </w:rPr>
        <w:t>自動化養殖設備處理廚餘，雖較傳統堆肥方式減少碳排放量，原購置高效堆肥設備迄未規劃相關用途；</w:t>
      </w:r>
      <w:r>
        <w:rPr>
          <w:rFonts w:ascii="標楷體" w:eastAsia="標楷體" w:hAnsi="標楷體" w:hint="eastAsia"/>
          <w:color w:val="000000" w:themeColor="text1"/>
        </w:rPr>
        <w:t>另</w:t>
      </w:r>
      <w:r w:rsidRPr="00030AE7">
        <w:rPr>
          <w:rFonts w:ascii="標楷體" w:eastAsia="標楷體" w:hAnsi="標楷體" w:hint="eastAsia"/>
          <w:color w:val="000000" w:themeColor="text1"/>
        </w:rPr>
        <w:t>土城區高效堆肥廠因位於土城司法園區區段徵收開發案內，須辦理高效堆肥設備之移置及代操作，惟因部分設備購置及裝設期程延宕，影響</w:t>
      </w:r>
      <w:proofErr w:type="gramStart"/>
      <w:r w:rsidRPr="00030AE7">
        <w:rPr>
          <w:rFonts w:ascii="標楷體" w:eastAsia="標楷體" w:hAnsi="標楷體" w:hint="eastAsia"/>
          <w:color w:val="000000" w:themeColor="text1"/>
        </w:rPr>
        <w:t>廚餘去化</w:t>
      </w:r>
      <w:proofErr w:type="gramEnd"/>
      <w:r w:rsidRPr="00030AE7">
        <w:rPr>
          <w:rFonts w:ascii="標楷體" w:eastAsia="標楷體" w:hAnsi="標楷體" w:hint="eastAsia"/>
          <w:color w:val="000000" w:themeColor="text1"/>
        </w:rPr>
        <w:t>量能等情事，經函請檢討改善。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1</w:t>
      </w:r>
      <w:r>
        <w:rPr>
          <w:rFonts w:ascii="標楷體" w:eastAsia="標楷體" w:hAnsi="標楷體"/>
          <w:color w:val="000000" w:themeColor="text1"/>
        </w:rPr>
        <w:t>14</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p w14:paraId="3B43264C" w14:textId="77777777" w:rsidR="00910F6C" w:rsidRPr="00030AE7" w:rsidRDefault="00910F6C" w:rsidP="007A0118">
      <w:pPr>
        <w:overflowPunct w:val="0"/>
        <w:snapToGrid w:val="0"/>
        <w:spacing w:line="540" w:lineRule="exact"/>
        <w:ind w:firstLineChars="200" w:firstLine="480"/>
        <w:jc w:val="both"/>
        <w:rPr>
          <w:rFonts w:ascii="標楷體" w:eastAsia="標楷體" w:hAnsi="標楷體"/>
          <w:b/>
          <w:color w:val="000000" w:themeColor="text1"/>
        </w:rPr>
      </w:pPr>
      <w:r w:rsidRPr="00030AE7">
        <w:rPr>
          <w:rFonts w:ascii="標楷體" w:eastAsia="標楷體" w:hAnsi="標楷體"/>
          <w:b/>
        </w:rPr>
        <w:t>（</w:t>
      </w:r>
      <w:r>
        <w:rPr>
          <w:rFonts w:ascii="標楷體" w:eastAsia="標楷體" w:hAnsi="標楷體"/>
          <w:b/>
        </w:rPr>
        <w:t>3</w:t>
      </w:r>
      <w:r w:rsidRPr="00030AE7">
        <w:rPr>
          <w:rFonts w:ascii="標楷體" w:eastAsia="標楷體" w:hAnsi="標楷體"/>
          <w:b/>
        </w:rPr>
        <w:t>）</w:t>
      </w:r>
      <w:r w:rsidRPr="00030AE7">
        <w:rPr>
          <w:rFonts w:ascii="標楷體" w:eastAsia="標楷體" w:hAnsi="標楷體" w:cs="Arial" w:hint="eastAsia"/>
          <w:b/>
          <w:bCs/>
          <w:color w:val="000000" w:themeColor="text1"/>
          <w:shd w:val="clear" w:color="auto" w:fill="FFFFFF"/>
        </w:rPr>
        <w:t>積極</w:t>
      </w:r>
      <w:proofErr w:type="gramStart"/>
      <w:r w:rsidRPr="00030AE7">
        <w:rPr>
          <w:rFonts w:ascii="標楷體" w:eastAsia="標楷體" w:hAnsi="標楷體" w:cs="Arial" w:hint="eastAsia"/>
          <w:b/>
          <w:bCs/>
          <w:color w:val="000000" w:themeColor="text1"/>
          <w:shd w:val="clear" w:color="auto" w:fill="FFFFFF"/>
        </w:rPr>
        <w:t>推廣旅宿業者</w:t>
      </w:r>
      <w:proofErr w:type="gramEnd"/>
      <w:r w:rsidRPr="00030AE7">
        <w:rPr>
          <w:rFonts w:ascii="標楷體" w:eastAsia="標楷體" w:hAnsi="標楷體" w:cs="Arial" w:hint="eastAsia"/>
          <w:b/>
          <w:bCs/>
          <w:color w:val="000000" w:themeColor="text1"/>
          <w:shd w:val="clear" w:color="auto" w:fill="FFFFFF"/>
        </w:rPr>
        <w:t>取得環保標章，有助發展綠色旅遊產業，</w:t>
      </w:r>
      <w:proofErr w:type="gramStart"/>
      <w:r w:rsidRPr="00030AE7">
        <w:rPr>
          <w:rFonts w:ascii="標楷體" w:eastAsia="標楷體" w:hAnsi="標楷體" w:cs="Arial" w:hint="eastAsia"/>
          <w:b/>
          <w:bCs/>
          <w:color w:val="000000" w:themeColor="text1"/>
          <w:shd w:val="clear" w:color="auto" w:fill="FFFFFF"/>
        </w:rPr>
        <w:t>惟轄內</w:t>
      </w:r>
      <w:proofErr w:type="gramEnd"/>
      <w:r w:rsidRPr="00030AE7">
        <w:rPr>
          <w:rFonts w:ascii="標楷體" w:eastAsia="標楷體" w:hAnsi="標楷體" w:cs="Arial" w:hint="eastAsia"/>
          <w:b/>
          <w:bCs/>
          <w:color w:val="000000" w:themeColor="text1"/>
          <w:shd w:val="clear" w:color="auto" w:fill="FFFFFF"/>
        </w:rPr>
        <w:t>取得環保標章業者占</w:t>
      </w:r>
      <w:proofErr w:type="gramStart"/>
      <w:r w:rsidRPr="00030AE7">
        <w:rPr>
          <w:rFonts w:ascii="標楷體" w:eastAsia="標楷體" w:hAnsi="標楷體" w:cs="Arial" w:hint="eastAsia"/>
          <w:b/>
          <w:bCs/>
          <w:color w:val="000000" w:themeColor="text1"/>
          <w:shd w:val="clear" w:color="auto" w:fill="FFFFFF"/>
        </w:rPr>
        <w:t>合法旅宿比率</w:t>
      </w:r>
      <w:proofErr w:type="gramEnd"/>
      <w:r w:rsidRPr="00030AE7">
        <w:rPr>
          <w:rFonts w:ascii="標楷體" w:eastAsia="標楷體" w:hAnsi="標楷體" w:cs="Arial" w:hint="eastAsia"/>
          <w:b/>
          <w:bCs/>
          <w:color w:val="000000" w:themeColor="text1"/>
          <w:shd w:val="clear" w:color="auto" w:fill="FFFFFF"/>
        </w:rPr>
        <w:t>未及</w:t>
      </w:r>
      <w:proofErr w:type="gramStart"/>
      <w:r w:rsidRPr="00030AE7">
        <w:rPr>
          <w:rFonts w:ascii="標楷體" w:eastAsia="標楷體" w:hAnsi="標楷體" w:cs="Arial" w:hint="eastAsia"/>
          <w:b/>
          <w:bCs/>
          <w:color w:val="000000" w:themeColor="text1"/>
          <w:shd w:val="clear" w:color="auto" w:fill="FFFFFF"/>
        </w:rPr>
        <w:t>1成</w:t>
      </w:r>
      <w:proofErr w:type="gramEnd"/>
      <w:r w:rsidRPr="00030AE7">
        <w:rPr>
          <w:rFonts w:ascii="標楷體" w:eastAsia="標楷體" w:hAnsi="標楷體" w:cs="Arial" w:hint="eastAsia"/>
          <w:b/>
          <w:bCs/>
          <w:color w:val="000000" w:themeColor="text1"/>
          <w:shd w:val="clear" w:color="auto" w:fill="FFFFFF"/>
        </w:rPr>
        <w:t>，允宜</w:t>
      </w:r>
      <w:proofErr w:type="gramStart"/>
      <w:r w:rsidRPr="00030AE7">
        <w:rPr>
          <w:rFonts w:ascii="標楷體" w:eastAsia="標楷體" w:hAnsi="標楷體" w:cs="Arial" w:hint="eastAsia"/>
          <w:b/>
          <w:bCs/>
          <w:color w:val="000000" w:themeColor="text1"/>
          <w:shd w:val="clear" w:color="auto" w:fill="FFFFFF"/>
        </w:rPr>
        <w:t>研謀善策精</w:t>
      </w:r>
      <w:proofErr w:type="gramEnd"/>
      <w:r w:rsidRPr="00030AE7">
        <w:rPr>
          <w:rFonts w:ascii="標楷體" w:eastAsia="標楷體" w:hAnsi="標楷體" w:cs="Arial" w:hint="eastAsia"/>
          <w:b/>
          <w:bCs/>
          <w:color w:val="000000" w:themeColor="text1"/>
          <w:shd w:val="clear" w:color="auto" w:fill="FFFFFF"/>
        </w:rPr>
        <w:t>進。</w:t>
      </w:r>
    </w:p>
    <w:p w14:paraId="2ECB2A82" w14:textId="6D7F70F6" w:rsidR="00E0656C" w:rsidRPr="00EA1E4C" w:rsidRDefault="00910F6C" w:rsidP="007A0118">
      <w:pPr>
        <w:overflowPunct w:val="0"/>
        <w:snapToGrid w:val="0"/>
        <w:spacing w:line="550" w:lineRule="exact"/>
        <w:ind w:firstLineChars="195" w:firstLine="468"/>
        <w:jc w:val="both"/>
        <w:rPr>
          <w:rFonts w:ascii="標楷體" w:eastAsia="標楷體" w:hAnsi="標楷體"/>
          <w:color w:val="000000" w:themeColor="text1"/>
        </w:rPr>
      </w:pPr>
      <w:r w:rsidRPr="00030AE7">
        <w:rPr>
          <w:rFonts w:ascii="標楷體" w:eastAsia="標楷體" w:hAnsi="標楷體" w:hint="eastAsia"/>
          <w:color w:val="000000" w:themeColor="text1"/>
        </w:rPr>
        <w:t>觀光旅遊局為鼓勵新</w:t>
      </w:r>
      <w:proofErr w:type="gramStart"/>
      <w:r w:rsidRPr="00030AE7">
        <w:rPr>
          <w:rFonts w:ascii="標楷體" w:eastAsia="標楷體" w:hAnsi="標楷體" w:hint="eastAsia"/>
          <w:color w:val="000000" w:themeColor="text1"/>
        </w:rPr>
        <w:t>北市旅宿業者</w:t>
      </w:r>
      <w:proofErr w:type="gramEnd"/>
      <w:r w:rsidRPr="00030AE7">
        <w:rPr>
          <w:rFonts w:ascii="標楷體" w:eastAsia="標楷體" w:hAnsi="標楷體" w:hint="eastAsia"/>
          <w:color w:val="000000" w:themeColor="text1"/>
        </w:rPr>
        <w:t>共同參與永續經營，委外辦理新北市旅宿業環保標章輔導計畫案，規劃一站式環保標章申請輔導流程，協助業者申請並取得環保標章，</w:t>
      </w:r>
      <w:proofErr w:type="gramStart"/>
      <w:r w:rsidRPr="00030AE7">
        <w:rPr>
          <w:rFonts w:ascii="標楷體" w:eastAsia="標楷體" w:hAnsi="標楷體" w:hint="eastAsia"/>
          <w:color w:val="000000" w:themeColor="text1"/>
        </w:rPr>
        <w:t>114</w:t>
      </w:r>
      <w:proofErr w:type="gramEnd"/>
      <w:r w:rsidRPr="00030AE7">
        <w:rPr>
          <w:rFonts w:ascii="標楷體" w:eastAsia="標楷體" w:hAnsi="標楷體" w:hint="eastAsia"/>
          <w:color w:val="000000" w:themeColor="text1"/>
        </w:rPr>
        <w:t>年度預計輔導業者10家，實際輔導業者9家，其中取得環保標</w:t>
      </w:r>
      <w:proofErr w:type="gramStart"/>
      <w:r w:rsidRPr="00030AE7">
        <w:rPr>
          <w:rFonts w:ascii="標楷體" w:eastAsia="標楷體" w:hAnsi="標楷體" w:hint="eastAsia"/>
          <w:color w:val="000000" w:themeColor="text1"/>
        </w:rPr>
        <w:t>章旅宿者</w:t>
      </w:r>
      <w:proofErr w:type="gramEnd"/>
      <w:r w:rsidRPr="00030AE7">
        <w:rPr>
          <w:rFonts w:ascii="標楷體" w:eastAsia="標楷體" w:hAnsi="標楷體" w:hint="eastAsia"/>
          <w:color w:val="000000" w:themeColor="text1"/>
        </w:rPr>
        <w:t>6家，申請中者3家。另</w:t>
      </w:r>
      <w:proofErr w:type="gramStart"/>
      <w:r w:rsidRPr="00030AE7">
        <w:rPr>
          <w:rFonts w:ascii="標楷體" w:eastAsia="標楷體" w:hAnsi="標楷體" w:hint="eastAsia"/>
          <w:color w:val="000000" w:themeColor="text1"/>
        </w:rPr>
        <w:t>環境部訂定</w:t>
      </w:r>
      <w:proofErr w:type="gramEnd"/>
      <w:r w:rsidRPr="00030AE7">
        <w:rPr>
          <w:rFonts w:ascii="標楷體" w:eastAsia="標楷體" w:hAnsi="標楷體" w:hint="eastAsia"/>
          <w:color w:val="000000" w:themeColor="text1"/>
        </w:rPr>
        <w:t>「一次</w:t>
      </w:r>
      <w:proofErr w:type="gramStart"/>
      <w:r w:rsidRPr="00030AE7">
        <w:rPr>
          <w:rFonts w:ascii="標楷體" w:eastAsia="標楷體" w:hAnsi="標楷體" w:hint="eastAsia"/>
          <w:color w:val="000000" w:themeColor="text1"/>
        </w:rPr>
        <w:t>用旅宿</w:t>
      </w:r>
      <w:proofErr w:type="gramEnd"/>
      <w:r w:rsidRPr="00030AE7">
        <w:rPr>
          <w:rFonts w:ascii="標楷體" w:eastAsia="標楷體" w:hAnsi="標楷體" w:hint="eastAsia"/>
          <w:color w:val="000000" w:themeColor="text1"/>
        </w:rPr>
        <w:t>用品限制使用對象及實施方式」已於114年1月1日生效，環境保護局為鼓勵既有環保旅店業者轉型為環保標</w:t>
      </w:r>
      <w:proofErr w:type="gramStart"/>
      <w:r w:rsidRPr="00030AE7">
        <w:rPr>
          <w:rFonts w:ascii="標楷體" w:eastAsia="標楷體" w:hAnsi="標楷體" w:hint="eastAsia"/>
          <w:color w:val="000000" w:themeColor="text1"/>
        </w:rPr>
        <w:t>章旅宿</w:t>
      </w:r>
      <w:proofErr w:type="gramEnd"/>
      <w:r w:rsidRPr="00030AE7">
        <w:rPr>
          <w:rFonts w:ascii="標楷體" w:eastAsia="標楷體" w:hAnsi="標楷體" w:hint="eastAsia"/>
          <w:color w:val="000000" w:themeColor="text1"/>
        </w:rPr>
        <w:t>，</w:t>
      </w:r>
      <w:proofErr w:type="gramStart"/>
      <w:r w:rsidRPr="00030AE7">
        <w:rPr>
          <w:rFonts w:ascii="標楷體" w:eastAsia="標楷體" w:hAnsi="標楷體" w:hint="eastAsia"/>
          <w:color w:val="000000" w:themeColor="text1"/>
        </w:rPr>
        <w:t>114</w:t>
      </w:r>
      <w:proofErr w:type="gramEnd"/>
      <w:r w:rsidRPr="00030AE7">
        <w:rPr>
          <w:rFonts w:ascii="標楷體" w:eastAsia="標楷體" w:hAnsi="標楷體" w:hint="eastAsia"/>
          <w:color w:val="000000" w:themeColor="text1"/>
        </w:rPr>
        <w:t>年度已輔導林口區及三重區</w:t>
      </w:r>
      <w:proofErr w:type="gramStart"/>
      <w:r w:rsidRPr="00030AE7">
        <w:rPr>
          <w:rFonts w:ascii="標楷體" w:eastAsia="標楷體" w:hAnsi="標楷體" w:hint="eastAsia"/>
          <w:color w:val="000000" w:themeColor="text1"/>
        </w:rPr>
        <w:t>2家旅宿業者</w:t>
      </w:r>
      <w:proofErr w:type="gramEnd"/>
      <w:r w:rsidRPr="00030AE7">
        <w:rPr>
          <w:rFonts w:ascii="標楷體" w:eastAsia="標楷體" w:hAnsi="標楷體" w:hint="eastAsia"/>
          <w:color w:val="000000" w:themeColor="text1"/>
        </w:rPr>
        <w:t>取得環保標章。經統計截至115年1月12日止，新北市</w:t>
      </w:r>
      <w:proofErr w:type="gramStart"/>
      <w:r w:rsidRPr="00030AE7">
        <w:rPr>
          <w:rFonts w:ascii="標楷體" w:eastAsia="標楷體" w:hAnsi="標楷體" w:hint="eastAsia"/>
          <w:color w:val="000000" w:themeColor="text1"/>
        </w:rPr>
        <w:t>合法旅宿業者</w:t>
      </w:r>
      <w:proofErr w:type="gramEnd"/>
      <w:r w:rsidRPr="00030AE7">
        <w:rPr>
          <w:rFonts w:ascii="標楷體" w:eastAsia="標楷體" w:hAnsi="標楷體" w:hint="eastAsia"/>
          <w:color w:val="000000" w:themeColor="text1"/>
        </w:rPr>
        <w:t>計517家，其中取得環保標</w:t>
      </w:r>
      <w:proofErr w:type="gramStart"/>
      <w:r w:rsidRPr="00030AE7">
        <w:rPr>
          <w:rFonts w:ascii="標楷體" w:eastAsia="標楷體" w:hAnsi="標楷體" w:hint="eastAsia"/>
          <w:color w:val="000000" w:themeColor="text1"/>
        </w:rPr>
        <w:t>章旅宿</w:t>
      </w:r>
      <w:proofErr w:type="gramEnd"/>
      <w:r w:rsidRPr="00030AE7">
        <w:rPr>
          <w:rFonts w:ascii="標楷體" w:eastAsia="標楷體" w:hAnsi="標楷體" w:hint="eastAsia"/>
          <w:color w:val="000000" w:themeColor="text1"/>
        </w:rPr>
        <w:t>業者僅18家，占整體</w:t>
      </w:r>
      <w:proofErr w:type="gramStart"/>
      <w:r w:rsidRPr="00030AE7">
        <w:rPr>
          <w:rFonts w:ascii="標楷體" w:eastAsia="標楷體" w:hAnsi="標楷體" w:hint="eastAsia"/>
          <w:color w:val="000000" w:themeColor="text1"/>
        </w:rPr>
        <w:t>合法旅宿業者</w:t>
      </w:r>
      <w:proofErr w:type="gramEnd"/>
      <w:r w:rsidRPr="00030AE7">
        <w:rPr>
          <w:rFonts w:ascii="標楷體" w:eastAsia="標楷體" w:hAnsi="標楷體" w:hint="eastAsia"/>
          <w:color w:val="000000" w:themeColor="text1"/>
        </w:rPr>
        <w:t>比率未及</w:t>
      </w:r>
      <w:proofErr w:type="gramStart"/>
      <w:r w:rsidRPr="00030AE7">
        <w:rPr>
          <w:rFonts w:ascii="標楷體" w:eastAsia="標楷體" w:hAnsi="標楷體" w:hint="eastAsia"/>
          <w:color w:val="000000" w:themeColor="text1"/>
        </w:rPr>
        <w:t>1成</w:t>
      </w:r>
      <w:proofErr w:type="gramEnd"/>
      <w:r w:rsidRPr="00030AE7">
        <w:rPr>
          <w:rFonts w:ascii="標楷體" w:eastAsia="標楷體" w:hAnsi="標楷體" w:hint="eastAsia"/>
          <w:color w:val="000000" w:themeColor="text1"/>
        </w:rPr>
        <w:t>，仍待持續強化相關輔導工作，經函請</w:t>
      </w:r>
      <w:proofErr w:type="gramStart"/>
      <w:r w:rsidRPr="00030AE7">
        <w:rPr>
          <w:rFonts w:ascii="標楷體" w:eastAsia="標楷體" w:hAnsi="標楷體" w:hint="eastAsia"/>
          <w:color w:val="000000" w:themeColor="text1"/>
        </w:rPr>
        <w:t>研</w:t>
      </w:r>
      <w:proofErr w:type="gramEnd"/>
      <w:r w:rsidRPr="00030AE7">
        <w:rPr>
          <w:rFonts w:ascii="標楷體" w:eastAsia="標楷體" w:hAnsi="標楷體" w:hint="eastAsia"/>
          <w:color w:val="000000" w:themeColor="text1"/>
        </w:rPr>
        <w:t>謀改善。</w:t>
      </w:r>
      <w:r>
        <w:rPr>
          <w:rFonts w:ascii="標楷體" w:eastAsia="標楷體" w:hAnsi="標楷體" w:hint="eastAsia"/>
          <w:color w:val="000000" w:themeColor="text1"/>
        </w:rPr>
        <w:t>（</w:t>
      </w:r>
      <w:r w:rsidRPr="00030AE7">
        <w:rPr>
          <w:rFonts w:ascii="標楷體" w:eastAsia="標楷體" w:hAnsi="標楷體" w:hint="eastAsia"/>
          <w:color w:val="000000" w:themeColor="text1"/>
        </w:rPr>
        <w:t>詳乙</w:t>
      </w:r>
      <w:r w:rsidRPr="00030AE7">
        <w:rPr>
          <w:rFonts w:ascii="標楷體" w:eastAsia="標楷體" w:hAnsi="標楷體"/>
          <w:color w:val="000000" w:themeColor="text1"/>
        </w:rPr>
        <w:t>－</w:t>
      </w:r>
      <w:r>
        <w:rPr>
          <w:rFonts w:ascii="標楷體" w:eastAsia="標楷體" w:hAnsi="標楷體" w:hint="eastAsia"/>
          <w:color w:val="000000" w:themeColor="text1"/>
        </w:rPr>
        <w:t>1</w:t>
      </w:r>
      <w:r>
        <w:rPr>
          <w:rFonts w:ascii="標楷體" w:eastAsia="標楷體" w:hAnsi="標楷體"/>
          <w:color w:val="000000" w:themeColor="text1"/>
        </w:rPr>
        <w:t>70</w:t>
      </w:r>
      <w:r w:rsidRPr="00030AE7">
        <w:rPr>
          <w:rFonts w:ascii="標楷體" w:eastAsia="標楷體" w:hAnsi="標楷體" w:hint="eastAsia"/>
          <w:color w:val="000000" w:themeColor="text1"/>
        </w:rPr>
        <w:t>頁</w:t>
      </w:r>
      <w:r>
        <w:rPr>
          <w:rFonts w:ascii="標楷體" w:eastAsia="標楷體" w:hAnsi="標楷體" w:hint="eastAsia"/>
          <w:color w:val="000000" w:themeColor="text1"/>
        </w:rPr>
        <w:t>）</w:t>
      </w:r>
    </w:p>
    <w:sectPr w:rsidR="00E0656C" w:rsidRPr="00EA1E4C" w:rsidSect="003F328D">
      <w:footerReference w:type="default" r:id="rId24"/>
      <w:pgSz w:w="11906" w:h="16838" w:code="9"/>
      <w:pgMar w:top="1418" w:right="992" w:bottom="1418" w:left="992" w:header="102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271A4" w14:textId="77777777" w:rsidR="00366916" w:rsidRDefault="00366916">
      <w:r>
        <w:separator/>
      </w:r>
    </w:p>
  </w:endnote>
  <w:endnote w:type="continuationSeparator" w:id="0">
    <w:p w14:paraId="58F0F6B0" w14:textId="77777777" w:rsidR="00366916" w:rsidRDefault="00366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華康粗圓體">
    <w:altName w:val="細明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中明體">
    <w:altName w:val="Arial Unicode MS"/>
    <w:charset w:val="88"/>
    <w:family w:val="modern"/>
    <w:pitch w:val="fixed"/>
    <w:sig w:usb0="00000000" w:usb1="28091800" w:usb2="00000016" w:usb3="00000000" w:csb0="00100000" w:csb1="00000000"/>
  </w:font>
  <w:font w:name="華康楷書體W5(P)">
    <w:altName w:val="標楷體"/>
    <w:charset w:val="88"/>
    <w:family w:val="script"/>
    <w:pitch w:val="variable"/>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標楷體$....">
    <w:panose1 w:val="00000000000000000000"/>
    <w:charset w:val="88"/>
    <w:family w:val="roman"/>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26A43" w14:textId="77777777" w:rsidR="005213B7" w:rsidRPr="00F83271" w:rsidRDefault="005213B7" w:rsidP="005213B7">
    <w:pPr>
      <w:pStyle w:val="ab"/>
      <w:jc w:val="center"/>
      <w:rPr>
        <w:rFonts w:ascii="標楷體" w:eastAsia="標楷體" w:hAnsi="標楷體"/>
      </w:rPr>
    </w:pPr>
    <w:r w:rsidRPr="00F83271">
      <w:rPr>
        <w:rFonts w:ascii="標楷體" w:eastAsia="標楷體" w:hAnsi="標楷體" w:hint="eastAsia"/>
      </w:rPr>
      <w:t>戊-</w:t>
    </w:r>
    <w:sdt>
      <w:sdtPr>
        <w:rPr>
          <w:rFonts w:ascii="標楷體" w:eastAsia="標楷體" w:hAnsi="標楷體"/>
        </w:rPr>
        <w:id w:val="-1274853428"/>
        <w:docPartObj>
          <w:docPartGallery w:val="Page Numbers (Bottom of Page)"/>
          <w:docPartUnique/>
        </w:docPartObj>
      </w:sdtPr>
      <w:sdtEndPr/>
      <w:sdtContent>
        <w:r w:rsidRPr="00F83271">
          <w:rPr>
            <w:rFonts w:ascii="標楷體" w:eastAsia="標楷體" w:hAnsi="標楷體"/>
          </w:rPr>
          <w:fldChar w:fldCharType="begin"/>
        </w:r>
        <w:r w:rsidRPr="00F83271">
          <w:rPr>
            <w:rFonts w:ascii="標楷體" w:eastAsia="標楷體" w:hAnsi="標楷體"/>
          </w:rPr>
          <w:instrText>PAGE   \* MERGEFORMAT</w:instrText>
        </w:r>
        <w:r w:rsidRPr="00F83271">
          <w:rPr>
            <w:rFonts w:ascii="標楷體" w:eastAsia="標楷體" w:hAnsi="標楷體"/>
          </w:rPr>
          <w:fldChar w:fldCharType="separate"/>
        </w:r>
        <w:r>
          <w:rPr>
            <w:rFonts w:ascii="標楷體" w:eastAsia="標楷體" w:hAnsi="標楷體"/>
          </w:rPr>
          <w:t>9</w:t>
        </w:r>
        <w:r w:rsidRPr="00F83271">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649D6" w14:textId="77777777" w:rsidR="00A25235" w:rsidRPr="00F83271" w:rsidRDefault="00A25235" w:rsidP="00A25235">
    <w:pPr>
      <w:pStyle w:val="ab"/>
      <w:jc w:val="center"/>
      <w:rPr>
        <w:rFonts w:ascii="標楷體" w:eastAsia="標楷體" w:hAnsi="標楷體"/>
      </w:rPr>
    </w:pPr>
    <w:r w:rsidRPr="00F83271">
      <w:rPr>
        <w:rFonts w:ascii="標楷體" w:eastAsia="標楷體" w:hAnsi="標楷體" w:hint="eastAsia"/>
      </w:rPr>
      <w:t>戊-</w:t>
    </w:r>
    <w:sdt>
      <w:sdtPr>
        <w:rPr>
          <w:rFonts w:ascii="標楷體" w:eastAsia="標楷體" w:hAnsi="標楷體"/>
        </w:rPr>
        <w:id w:val="-527027259"/>
        <w:docPartObj>
          <w:docPartGallery w:val="Page Numbers (Bottom of Page)"/>
          <w:docPartUnique/>
        </w:docPartObj>
      </w:sdtPr>
      <w:sdtEndPr/>
      <w:sdtContent>
        <w:r w:rsidRPr="00F83271">
          <w:rPr>
            <w:rFonts w:ascii="標楷體" w:eastAsia="標楷體" w:hAnsi="標楷體"/>
          </w:rPr>
          <w:fldChar w:fldCharType="begin"/>
        </w:r>
        <w:r w:rsidRPr="00F83271">
          <w:rPr>
            <w:rFonts w:ascii="標楷體" w:eastAsia="標楷體" w:hAnsi="標楷體"/>
          </w:rPr>
          <w:instrText>PAGE   \* MERGEFORMAT</w:instrText>
        </w:r>
        <w:r w:rsidRPr="00F83271">
          <w:rPr>
            <w:rFonts w:ascii="標楷體" w:eastAsia="標楷體" w:hAnsi="標楷體"/>
          </w:rPr>
          <w:fldChar w:fldCharType="separate"/>
        </w:r>
        <w:r>
          <w:rPr>
            <w:rFonts w:ascii="標楷體" w:eastAsia="標楷體" w:hAnsi="標楷體"/>
          </w:rPr>
          <w:t>9</w:t>
        </w:r>
        <w:r w:rsidRPr="00F83271">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C0E8" w14:textId="0BDCBE34" w:rsidR="00A25235" w:rsidRPr="00F83271" w:rsidRDefault="00A25235" w:rsidP="00A25235">
    <w:pPr>
      <w:pStyle w:val="ab"/>
      <w:jc w:val="center"/>
      <w:rPr>
        <w:rFonts w:ascii="標楷體" w:eastAsia="標楷體" w:hAnsi="標楷體"/>
      </w:rPr>
    </w:pPr>
    <w:r w:rsidRPr="00F83271">
      <w:rPr>
        <w:rFonts w:ascii="標楷體" w:eastAsia="標楷體" w:hAnsi="標楷體" w:hint="eastAsia"/>
      </w:rPr>
      <w:t>戊-</w:t>
    </w:r>
    <w:sdt>
      <w:sdtPr>
        <w:rPr>
          <w:rFonts w:ascii="標楷體" w:eastAsia="標楷體" w:hAnsi="標楷體"/>
        </w:rPr>
        <w:id w:val="-1743166092"/>
        <w:docPartObj>
          <w:docPartGallery w:val="Page Numbers (Bottom of Page)"/>
          <w:docPartUnique/>
        </w:docPartObj>
      </w:sdtPr>
      <w:sdtEndPr/>
      <w:sdtContent>
        <w:r w:rsidRPr="00F83271">
          <w:rPr>
            <w:rFonts w:ascii="標楷體" w:eastAsia="標楷體" w:hAnsi="標楷體"/>
          </w:rPr>
          <w:fldChar w:fldCharType="begin"/>
        </w:r>
        <w:r w:rsidRPr="00F83271">
          <w:rPr>
            <w:rFonts w:ascii="標楷體" w:eastAsia="標楷體" w:hAnsi="標楷體"/>
          </w:rPr>
          <w:instrText>PAGE   \* MERGEFORMAT</w:instrText>
        </w:r>
        <w:r w:rsidRPr="00F83271">
          <w:rPr>
            <w:rFonts w:ascii="標楷體" w:eastAsia="標楷體" w:hAnsi="標楷體"/>
          </w:rPr>
          <w:fldChar w:fldCharType="separate"/>
        </w:r>
        <w:r>
          <w:rPr>
            <w:rFonts w:ascii="標楷體" w:eastAsia="標楷體" w:hAnsi="標楷體"/>
          </w:rPr>
          <w:t>9</w:t>
        </w:r>
        <w:r w:rsidRPr="00F83271">
          <w:rPr>
            <w:rFonts w:ascii="標楷體" w:eastAsia="標楷體" w:hAnsi="標楷體"/>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506A8" w14:textId="4BE9E816" w:rsidR="00A25235" w:rsidRPr="00F83271" w:rsidRDefault="00A25235" w:rsidP="00A25235">
    <w:pPr>
      <w:pStyle w:val="ab"/>
      <w:jc w:val="center"/>
      <w:rPr>
        <w:rFonts w:ascii="標楷體" w:eastAsia="標楷體" w:hAnsi="標楷體"/>
      </w:rPr>
    </w:pPr>
    <w:r w:rsidRPr="00F83271">
      <w:rPr>
        <w:rFonts w:ascii="標楷體" w:eastAsia="標楷體" w:hAnsi="標楷體" w:hint="eastAsia"/>
      </w:rPr>
      <w:t>戊-</w:t>
    </w:r>
    <w:sdt>
      <w:sdtPr>
        <w:rPr>
          <w:rFonts w:ascii="標楷體" w:eastAsia="標楷體" w:hAnsi="標楷體"/>
        </w:rPr>
        <w:id w:val="737596164"/>
        <w:docPartObj>
          <w:docPartGallery w:val="Page Numbers (Bottom of Page)"/>
          <w:docPartUnique/>
        </w:docPartObj>
      </w:sdtPr>
      <w:sdtEndPr/>
      <w:sdtContent>
        <w:r w:rsidRPr="00F83271">
          <w:rPr>
            <w:rFonts w:ascii="標楷體" w:eastAsia="標楷體" w:hAnsi="標楷體"/>
          </w:rPr>
          <w:fldChar w:fldCharType="begin"/>
        </w:r>
        <w:r w:rsidRPr="00F83271">
          <w:rPr>
            <w:rFonts w:ascii="標楷體" w:eastAsia="標楷體" w:hAnsi="標楷體"/>
          </w:rPr>
          <w:instrText>PAGE   \* MERGEFORMAT</w:instrText>
        </w:r>
        <w:r w:rsidRPr="00F83271">
          <w:rPr>
            <w:rFonts w:ascii="標楷體" w:eastAsia="標楷體" w:hAnsi="標楷體"/>
          </w:rPr>
          <w:fldChar w:fldCharType="separate"/>
        </w:r>
        <w:r>
          <w:rPr>
            <w:rFonts w:ascii="標楷體" w:eastAsia="標楷體" w:hAnsi="標楷體"/>
          </w:rPr>
          <w:t>9</w:t>
        </w:r>
        <w:r w:rsidRPr="00F83271">
          <w:rPr>
            <w:rFonts w:ascii="標楷體" w:eastAsia="標楷體" w:hAnsi="標楷體"/>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9270627"/>
      <w:docPartObj>
        <w:docPartGallery w:val="Page Numbers (Bottom of Page)"/>
        <w:docPartUnique/>
      </w:docPartObj>
    </w:sdtPr>
    <w:sdtEndPr>
      <w:rPr>
        <w:rFonts w:ascii="標楷體" w:eastAsia="標楷體" w:hAnsi="標楷體"/>
      </w:rPr>
    </w:sdtEndPr>
    <w:sdtContent>
      <w:p w14:paraId="4A9900D3" w14:textId="77777777" w:rsidR="009612DE" w:rsidRPr="00572F52" w:rsidRDefault="009612DE" w:rsidP="00572F52">
        <w:pPr>
          <w:pStyle w:val="ab"/>
          <w:jc w:val="center"/>
          <w:rPr>
            <w:rFonts w:ascii="標楷體" w:eastAsia="標楷體" w:hAnsi="標楷體"/>
          </w:rPr>
        </w:pPr>
        <w:r w:rsidRPr="00572F52">
          <w:rPr>
            <w:rFonts w:ascii="標楷體" w:eastAsia="標楷體" w:hAnsi="標楷體" w:hint="eastAsia"/>
          </w:rPr>
          <w:t>戊-</w:t>
        </w:r>
        <w:r w:rsidRPr="00572F52">
          <w:rPr>
            <w:rFonts w:ascii="標楷體" w:eastAsia="標楷體" w:hAnsi="標楷體"/>
          </w:rPr>
          <w:fldChar w:fldCharType="begin"/>
        </w:r>
        <w:r w:rsidRPr="00572F52">
          <w:rPr>
            <w:rFonts w:ascii="標楷體" w:eastAsia="標楷體" w:hAnsi="標楷體"/>
          </w:rPr>
          <w:instrText>PAGE   \* MERGEFORMAT</w:instrText>
        </w:r>
        <w:r w:rsidRPr="00572F52">
          <w:rPr>
            <w:rFonts w:ascii="標楷體" w:eastAsia="標楷體" w:hAnsi="標楷體"/>
          </w:rPr>
          <w:fldChar w:fldCharType="separate"/>
        </w:r>
        <w:r w:rsidR="004E7BAE" w:rsidRPr="004E7BAE">
          <w:rPr>
            <w:rFonts w:ascii="標楷體" w:eastAsia="標楷體" w:hAnsi="標楷體"/>
            <w:noProof/>
            <w:lang w:val="zh-TW"/>
          </w:rPr>
          <w:t>43</w:t>
        </w:r>
        <w:r w:rsidRPr="00572F52">
          <w:rPr>
            <w:rFonts w:ascii="標楷體" w:eastAsia="標楷體" w:hAnsi="標楷體"/>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1033090"/>
      <w:docPartObj>
        <w:docPartGallery w:val="Page Numbers (Bottom of Page)"/>
        <w:docPartUnique/>
      </w:docPartObj>
    </w:sdtPr>
    <w:sdtEndPr/>
    <w:sdtContent>
      <w:p w14:paraId="1D8590F0" w14:textId="77777777" w:rsidR="009612DE" w:rsidRDefault="009612DE">
        <w:pPr>
          <w:pStyle w:val="ab"/>
          <w:jc w:val="center"/>
        </w:pPr>
        <w:r>
          <w:fldChar w:fldCharType="begin"/>
        </w:r>
        <w:r>
          <w:instrText>PAGE   \* MERGEFORMAT</w:instrText>
        </w:r>
        <w:r>
          <w:fldChar w:fldCharType="separate"/>
        </w:r>
        <w:r w:rsidRPr="00572F52">
          <w:rPr>
            <w:noProof/>
            <w:lang w:val="zh-TW"/>
          </w:rPr>
          <w:t>0</w:t>
        </w:r>
        <w:r>
          <w:fldChar w:fldCharType="end"/>
        </w:r>
      </w:p>
    </w:sdtContent>
  </w:sdt>
  <w:p w14:paraId="2815F964" w14:textId="77777777" w:rsidR="009612DE" w:rsidRDefault="009612DE">
    <w:pPr>
      <w:pStyle w:val="ab"/>
    </w:pPr>
  </w:p>
  <w:p w14:paraId="367E200E" w14:textId="77777777" w:rsidR="0024261D" w:rsidRDefault="0024261D"/>
  <w:p w14:paraId="07F13B69" w14:textId="77777777" w:rsidR="0024261D" w:rsidRDefault="0024261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94D9" w14:textId="6785C695" w:rsidR="00411691" w:rsidRPr="00411691" w:rsidRDefault="00C519F4" w:rsidP="00C57F6F">
    <w:pPr>
      <w:pStyle w:val="ab"/>
      <w:jc w:val="center"/>
      <w:rPr>
        <w:rFonts w:ascii="標楷體" w:eastAsia="標楷體" w:hAnsi="標楷體"/>
      </w:rPr>
    </w:pPr>
    <w:r w:rsidRPr="00F83271">
      <w:rPr>
        <w:rFonts w:ascii="標楷體" w:eastAsia="標楷體" w:hAnsi="標楷體" w:hint="eastAsia"/>
      </w:rPr>
      <w:t>戊-</w:t>
    </w:r>
    <w:sdt>
      <w:sdtPr>
        <w:rPr>
          <w:rFonts w:ascii="標楷體" w:eastAsia="標楷體" w:hAnsi="標楷體"/>
        </w:rPr>
        <w:id w:val="1017889967"/>
        <w:docPartObj>
          <w:docPartGallery w:val="Page Numbers (Bottom of Page)"/>
          <w:docPartUnique/>
        </w:docPartObj>
      </w:sdtPr>
      <w:sdtEndPr/>
      <w:sdtContent>
        <w:r w:rsidRPr="00F83271">
          <w:rPr>
            <w:rFonts w:ascii="標楷體" w:eastAsia="標楷體" w:hAnsi="標楷體"/>
          </w:rPr>
          <w:fldChar w:fldCharType="begin"/>
        </w:r>
        <w:r w:rsidRPr="00F83271">
          <w:rPr>
            <w:rFonts w:ascii="標楷體" w:eastAsia="標楷體" w:hAnsi="標楷體"/>
          </w:rPr>
          <w:instrText>PAGE   \* MERGEFORMAT</w:instrText>
        </w:r>
        <w:r w:rsidRPr="00F83271">
          <w:rPr>
            <w:rFonts w:ascii="標楷體" w:eastAsia="標楷體" w:hAnsi="標楷體"/>
          </w:rPr>
          <w:fldChar w:fldCharType="separate"/>
        </w:r>
        <w:r w:rsidRPr="00F83271">
          <w:rPr>
            <w:rFonts w:ascii="標楷體" w:eastAsia="標楷體" w:hAnsi="標楷體"/>
            <w:lang w:val="zh-TW"/>
          </w:rPr>
          <w:t>2</w:t>
        </w:r>
        <w:r w:rsidRPr="00F83271">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93C44" w14:textId="77777777" w:rsidR="00366916" w:rsidRDefault="00366916">
      <w:r>
        <w:separator/>
      </w:r>
    </w:p>
  </w:footnote>
  <w:footnote w:type="continuationSeparator" w:id="0">
    <w:p w14:paraId="3E4CDA48" w14:textId="77777777" w:rsidR="00366916" w:rsidRDefault="003669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E74C84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B7A7F28"/>
    <w:multiLevelType w:val="hybridMultilevel"/>
    <w:tmpl w:val="C966FA04"/>
    <w:lvl w:ilvl="0" w:tplc="40DA64AE">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2C322C62"/>
    <w:multiLevelType w:val="hybridMultilevel"/>
    <w:tmpl w:val="4B06B86A"/>
    <w:lvl w:ilvl="0" w:tplc="6D6EAA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8EC"/>
    <w:rsid w:val="00000410"/>
    <w:rsid w:val="000006FB"/>
    <w:rsid w:val="00001051"/>
    <w:rsid w:val="0000213C"/>
    <w:rsid w:val="00002854"/>
    <w:rsid w:val="00004AFE"/>
    <w:rsid w:val="00007C5E"/>
    <w:rsid w:val="000124E0"/>
    <w:rsid w:val="000136FC"/>
    <w:rsid w:val="000159D6"/>
    <w:rsid w:val="00015DE6"/>
    <w:rsid w:val="00020C60"/>
    <w:rsid w:val="000211C2"/>
    <w:rsid w:val="0002127E"/>
    <w:rsid w:val="00021484"/>
    <w:rsid w:val="0002256A"/>
    <w:rsid w:val="00024B84"/>
    <w:rsid w:val="00024E7D"/>
    <w:rsid w:val="00025A5E"/>
    <w:rsid w:val="000274C3"/>
    <w:rsid w:val="000308EC"/>
    <w:rsid w:val="00032D00"/>
    <w:rsid w:val="0003453E"/>
    <w:rsid w:val="00036DF6"/>
    <w:rsid w:val="000370E2"/>
    <w:rsid w:val="000373FD"/>
    <w:rsid w:val="00042B03"/>
    <w:rsid w:val="00043E4C"/>
    <w:rsid w:val="000457A3"/>
    <w:rsid w:val="0004681D"/>
    <w:rsid w:val="0005103F"/>
    <w:rsid w:val="00051952"/>
    <w:rsid w:val="00053098"/>
    <w:rsid w:val="0005361B"/>
    <w:rsid w:val="00054FF8"/>
    <w:rsid w:val="00056B32"/>
    <w:rsid w:val="00062442"/>
    <w:rsid w:val="00062575"/>
    <w:rsid w:val="000626F7"/>
    <w:rsid w:val="00062D4B"/>
    <w:rsid w:val="00063E51"/>
    <w:rsid w:val="00063FFF"/>
    <w:rsid w:val="00064FD3"/>
    <w:rsid w:val="00066446"/>
    <w:rsid w:val="0006670F"/>
    <w:rsid w:val="000702C4"/>
    <w:rsid w:val="0007036A"/>
    <w:rsid w:val="0007058B"/>
    <w:rsid w:val="00070974"/>
    <w:rsid w:val="00070FCE"/>
    <w:rsid w:val="0007351E"/>
    <w:rsid w:val="00073929"/>
    <w:rsid w:val="00073CC9"/>
    <w:rsid w:val="00074F20"/>
    <w:rsid w:val="00074FF6"/>
    <w:rsid w:val="000754CD"/>
    <w:rsid w:val="00075755"/>
    <w:rsid w:val="00075BE3"/>
    <w:rsid w:val="00081362"/>
    <w:rsid w:val="0008193D"/>
    <w:rsid w:val="00082849"/>
    <w:rsid w:val="00082B73"/>
    <w:rsid w:val="0008405F"/>
    <w:rsid w:val="0008432B"/>
    <w:rsid w:val="00085AE1"/>
    <w:rsid w:val="00087BB4"/>
    <w:rsid w:val="00090947"/>
    <w:rsid w:val="00092DA5"/>
    <w:rsid w:val="0009348D"/>
    <w:rsid w:val="00094017"/>
    <w:rsid w:val="00096046"/>
    <w:rsid w:val="00096103"/>
    <w:rsid w:val="000965E5"/>
    <w:rsid w:val="000970A4"/>
    <w:rsid w:val="000A0DE9"/>
    <w:rsid w:val="000A1819"/>
    <w:rsid w:val="000A28B4"/>
    <w:rsid w:val="000A2F3F"/>
    <w:rsid w:val="000A3FE5"/>
    <w:rsid w:val="000A55D8"/>
    <w:rsid w:val="000A6901"/>
    <w:rsid w:val="000B03BD"/>
    <w:rsid w:val="000B316D"/>
    <w:rsid w:val="000B4C9E"/>
    <w:rsid w:val="000B4E77"/>
    <w:rsid w:val="000B51EF"/>
    <w:rsid w:val="000B5B2B"/>
    <w:rsid w:val="000C10B5"/>
    <w:rsid w:val="000C2EFE"/>
    <w:rsid w:val="000C319D"/>
    <w:rsid w:val="000C35D5"/>
    <w:rsid w:val="000C38B4"/>
    <w:rsid w:val="000C6AEE"/>
    <w:rsid w:val="000D39EC"/>
    <w:rsid w:val="000D5899"/>
    <w:rsid w:val="000D667A"/>
    <w:rsid w:val="000D6A5F"/>
    <w:rsid w:val="000D6B84"/>
    <w:rsid w:val="000E1B9B"/>
    <w:rsid w:val="000E2387"/>
    <w:rsid w:val="000E36D4"/>
    <w:rsid w:val="000E5725"/>
    <w:rsid w:val="000E6C8D"/>
    <w:rsid w:val="000F0247"/>
    <w:rsid w:val="000F1435"/>
    <w:rsid w:val="000F3FE8"/>
    <w:rsid w:val="000F4084"/>
    <w:rsid w:val="000F46C8"/>
    <w:rsid w:val="000F73EA"/>
    <w:rsid w:val="000F7A5A"/>
    <w:rsid w:val="0010090F"/>
    <w:rsid w:val="00101491"/>
    <w:rsid w:val="001016B2"/>
    <w:rsid w:val="00105A90"/>
    <w:rsid w:val="001079CE"/>
    <w:rsid w:val="00112B21"/>
    <w:rsid w:val="00112E8A"/>
    <w:rsid w:val="00112F58"/>
    <w:rsid w:val="001145DB"/>
    <w:rsid w:val="00114889"/>
    <w:rsid w:val="00117010"/>
    <w:rsid w:val="001220B8"/>
    <w:rsid w:val="00124C77"/>
    <w:rsid w:val="001253F6"/>
    <w:rsid w:val="00125518"/>
    <w:rsid w:val="001262AD"/>
    <w:rsid w:val="00126380"/>
    <w:rsid w:val="00127685"/>
    <w:rsid w:val="00130758"/>
    <w:rsid w:val="00131164"/>
    <w:rsid w:val="00131776"/>
    <w:rsid w:val="0013192A"/>
    <w:rsid w:val="00133EB9"/>
    <w:rsid w:val="00134828"/>
    <w:rsid w:val="00134914"/>
    <w:rsid w:val="00135007"/>
    <w:rsid w:val="0013606B"/>
    <w:rsid w:val="00137849"/>
    <w:rsid w:val="00137980"/>
    <w:rsid w:val="001414EF"/>
    <w:rsid w:val="00141BC9"/>
    <w:rsid w:val="00141C8E"/>
    <w:rsid w:val="00141F87"/>
    <w:rsid w:val="00142081"/>
    <w:rsid w:val="00143529"/>
    <w:rsid w:val="0014480E"/>
    <w:rsid w:val="00145174"/>
    <w:rsid w:val="00145222"/>
    <w:rsid w:val="00147429"/>
    <w:rsid w:val="00151153"/>
    <w:rsid w:val="00151388"/>
    <w:rsid w:val="00151622"/>
    <w:rsid w:val="00153556"/>
    <w:rsid w:val="001551D3"/>
    <w:rsid w:val="00156059"/>
    <w:rsid w:val="00160004"/>
    <w:rsid w:val="00160402"/>
    <w:rsid w:val="00160DB2"/>
    <w:rsid w:val="00160E96"/>
    <w:rsid w:val="001610E2"/>
    <w:rsid w:val="00163947"/>
    <w:rsid w:val="00163EB1"/>
    <w:rsid w:val="00163FEA"/>
    <w:rsid w:val="001658C6"/>
    <w:rsid w:val="0016623F"/>
    <w:rsid w:val="001672D2"/>
    <w:rsid w:val="00167ACF"/>
    <w:rsid w:val="00170022"/>
    <w:rsid w:val="00170279"/>
    <w:rsid w:val="00170A49"/>
    <w:rsid w:val="00171FBA"/>
    <w:rsid w:val="00172016"/>
    <w:rsid w:val="00173520"/>
    <w:rsid w:val="00173BB0"/>
    <w:rsid w:val="001743EE"/>
    <w:rsid w:val="00174580"/>
    <w:rsid w:val="0017462D"/>
    <w:rsid w:val="00174B75"/>
    <w:rsid w:val="001765BB"/>
    <w:rsid w:val="001803DB"/>
    <w:rsid w:val="00180D4A"/>
    <w:rsid w:val="00181784"/>
    <w:rsid w:val="00182858"/>
    <w:rsid w:val="001839C8"/>
    <w:rsid w:val="00183EDF"/>
    <w:rsid w:val="00184B25"/>
    <w:rsid w:val="00185A54"/>
    <w:rsid w:val="001866DB"/>
    <w:rsid w:val="00186C09"/>
    <w:rsid w:val="00190737"/>
    <w:rsid w:val="001910AA"/>
    <w:rsid w:val="00192AC8"/>
    <w:rsid w:val="0019307D"/>
    <w:rsid w:val="00193B24"/>
    <w:rsid w:val="00193B26"/>
    <w:rsid w:val="001971DB"/>
    <w:rsid w:val="001971E9"/>
    <w:rsid w:val="00197715"/>
    <w:rsid w:val="00197737"/>
    <w:rsid w:val="001977E7"/>
    <w:rsid w:val="00197F73"/>
    <w:rsid w:val="001A012E"/>
    <w:rsid w:val="001A0BE3"/>
    <w:rsid w:val="001A0EAA"/>
    <w:rsid w:val="001A0ED7"/>
    <w:rsid w:val="001A1D3C"/>
    <w:rsid w:val="001A2152"/>
    <w:rsid w:val="001A2651"/>
    <w:rsid w:val="001A345E"/>
    <w:rsid w:val="001A3B61"/>
    <w:rsid w:val="001A6968"/>
    <w:rsid w:val="001A7A9C"/>
    <w:rsid w:val="001B01C9"/>
    <w:rsid w:val="001B319A"/>
    <w:rsid w:val="001B3580"/>
    <w:rsid w:val="001B5F76"/>
    <w:rsid w:val="001C0D7D"/>
    <w:rsid w:val="001C3C9E"/>
    <w:rsid w:val="001C41CE"/>
    <w:rsid w:val="001C5A9F"/>
    <w:rsid w:val="001C75C7"/>
    <w:rsid w:val="001D0BC3"/>
    <w:rsid w:val="001D0D67"/>
    <w:rsid w:val="001D12D5"/>
    <w:rsid w:val="001D4F1A"/>
    <w:rsid w:val="001D6250"/>
    <w:rsid w:val="001D6A63"/>
    <w:rsid w:val="001D7408"/>
    <w:rsid w:val="001E041B"/>
    <w:rsid w:val="001E090A"/>
    <w:rsid w:val="001E0DEA"/>
    <w:rsid w:val="001E2759"/>
    <w:rsid w:val="001E33C4"/>
    <w:rsid w:val="001E3AE9"/>
    <w:rsid w:val="001E4045"/>
    <w:rsid w:val="001E406C"/>
    <w:rsid w:val="001E5032"/>
    <w:rsid w:val="001E513E"/>
    <w:rsid w:val="001E552E"/>
    <w:rsid w:val="001E7A60"/>
    <w:rsid w:val="001E7B80"/>
    <w:rsid w:val="001F0311"/>
    <w:rsid w:val="001F16E0"/>
    <w:rsid w:val="001F4933"/>
    <w:rsid w:val="002007F1"/>
    <w:rsid w:val="00200C38"/>
    <w:rsid w:val="00201398"/>
    <w:rsid w:val="0020177E"/>
    <w:rsid w:val="00201EDF"/>
    <w:rsid w:val="0020238A"/>
    <w:rsid w:val="00202F92"/>
    <w:rsid w:val="00205361"/>
    <w:rsid w:val="002059AA"/>
    <w:rsid w:val="00205F4C"/>
    <w:rsid w:val="00206D4D"/>
    <w:rsid w:val="00207990"/>
    <w:rsid w:val="00207BC5"/>
    <w:rsid w:val="002122D0"/>
    <w:rsid w:val="00213D14"/>
    <w:rsid w:val="00213F3D"/>
    <w:rsid w:val="002144E4"/>
    <w:rsid w:val="00217112"/>
    <w:rsid w:val="00220DE5"/>
    <w:rsid w:val="002245EB"/>
    <w:rsid w:val="00225E40"/>
    <w:rsid w:val="0023101D"/>
    <w:rsid w:val="0023162F"/>
    <w:rsid w:val="00231A82"/>
    <w:rsid w:val="0023211F"/>
    <w:rsid w:val="002327A9"/>
    <w:rsid w:val="00232CAA"/>
    <w:rsid w:val="00234A42"/>
    <w:rsid w:val="002353A2"/>
    <w:rsid w:val="00237615"/>
    <w:rsid w:val="00240586"/>
    <w:rsid w:val="00240BB2"/>
    <w:rsid w:val="002414D0"/>
    <w:rsid w:val="00241757"/>
    <w:rsid w:val="00242466"/>
    <w:rsid w:val="0024261D"/>
    <w:rsid w:val="00242EA0"/>
    <w:rsid w:val="00244921"/>
    <w:rsid w:val="00244EC8"/>
    <w:rsid w:val="002463FB"/>
    <w:rsid w:val="00246FAF"/>
    <w:rsid w:val="00250BB8"/>
    <w:rsid w:val="00251240"/>
    <w:rsid w:val="00251514"/>
    <w:rsid w:val="00251AD0"/>
    <w:rsid w:val="00253D84"/>
    <w:rsid w:val="00253EE0"/>
    <w:rsid w:val="00255912"/>
    <w:rsid w:val="00255F9B"/>
    <w:rsid w:val="00256B57"/>
    <w:rsid w:val="002608FF"/>
    <w:rsid w:val="00262CF0"/>
    <w:rsid w:val="00263FE6"/>
    <w:rsid w:val="002641C5"/>
    <w:rsid w:val="0026797A"/>
    <w:rsid w:val="002701DF"/>
    <w:rsid w:val="00270EC3"/>
    <w:rsid w:val="0027193D"/>
    <w:rsid w:val="0027345E"/>
    <w:rsid w:val="00273A5D"/>
    <w:rsid w:val="00275A14"/>
    <w:rsid w:val="002760F9"/>
    <w:rsid w:val="00277B0C"/>
    <w:rsid w:val="002801D5"/>
    <w:rsid w:val="00281369"/>
    <w:rsid w:val="002844CD"/>
    <w:rsid w:val="00284E9B"/>
    <w:rsid w:val="00285225"/>
    <w:rsid w:val="0028524B"/>
    <w:rsid w:val="00285625"/>
    <w:rsid w:val="00285BD1"/>
    <w:rsid w:val="00285FBE"/>
    <w:rsid w:val="002860C2"/>
    <w:rsid w:val="0028649C"/>
    <w:rsid w:val="0028712D"/>
    <w:rsid w:val="002906FB"/>
    <w:rsid w:val="00290995"/>
    <w:rsid w:val="0029196A"/>
    <w:rsid w:val="00291ABD"/>
    <w:rsid w:val="00292009"/>
    <w:rsid w:val="0029330D"/>
    <w:rsid w:val="0029363E"/>
    <w:rsid w:val="00295ED3"/>
    <w:rsid w:val="002963CE"/>
    <w:rsid w:val="0029711E"/>
    <w:rsid w:val="002979C4"/>
    <w:rsid w:val="002A0257"/>
    <w:rsid w:val="002A09C6"/>
    <w:rsid w:val="002A1052"/>
    <w:rsid w:val="002A1062"/>
    <w:rsid w:val="002A26A1"/>
    <w:rsid w:val="002A3142"/>
    <w:rsid w:val="002A49B1"/>
    <w:rsid w:val="002A4B7C"/>
    <w:rsid w:val="002A4CE6"/>
    <w:rsid w:val="002A4F12"/>
    <w:rsid w:val="002A593F"/>
    <w:rsid w:val="002A62D6"/>
    <w:rsid w:val="002A6FFF"/>
    <w:rsid w:val="002A7247"/>
    <w:rsid w:val="002A7485"/>
    <w:rsid w:val="002B03D8"/>
    <w:rsid w:val="002B1086"/>
    <w:rsid w:val="002B2ED6"/>
    <w:rsid w:val="002B3133"/>
    <w:rsid w:val="002B6522"/>
    <w:rsid w:val="002B6D84"/>
    <w:rsid w:val="002B721B"/>
    <w:rsid w:val="002B74BE"/>
    <w:rsid w:val="002B7D8D"/>
    <w:rsid w:val="002B7FA8"/>
    <w:rsid w:val="002C06AF"/>
    <w:rsid w:val="002C0C7C"/>
    <w:rsid w:val="002C0DA5"/>
    <w:rsid w:val="002C26E9"/>
    <w:rsid w:val="002C2905"/>
    <w:rsid w:val="002C2C83"/>
    <w:rsid w:val="002C3C22"/>
    <w:rsid w:val="002C3EA6"/>
    <w:rsid w:val="002C40A2"/>
    <w:rsid w:val="002C4FC9"/>
    <w:rsid w:val="002C572E"/>
    <w:rsid w:val="002C5DA3"/>
    <w:rsid w:val="002C6F5B"/>
    <w:rsid w:val="002C70EE"/>
    <w:rsid w:val="002C7E8F"/>
    <w:rsid w:val="002D0170"/>
    <w:rsid w:val="002D0403"/>
    <w:rsid w:val="002D09F0"/>
    <w:rsid w:val="002D2089"/>
    <w:rsid w:val="002D31F2"/>
    <w:rsid w:val="002D365C"/>
    <w:rsid w:val="002D3735"/>
    <w:rsid w:val="002D3A52"/>
    <w:rsid w:val="002D508B"/>
    <w:rsid w:val="002E1C9D"/>
    <w:rsid w:val="002E1F9F"/>
    <w:rsid w:val="002E2DCD"/>
    <w:rsid w:val="002E35CA"/>
    <w:rsid w:val="002E4F41"/>
    <w:rsid w:val="002E572F"/>
    <w:rsid w:val="002E6255"/>
    <w:rsid w:val="002E7EFE"/>
    <w:rsid w:val="002F1374"/>
    <w:rsid w:val="002F24C2"/>
    <w:rsid w:val="002F3F73"/>
    <w:rsid w:val="002F5213"/>
    <w:rsid w:val="002F5C72"/>
    <w:rsid w:val="002F6ED6"/>
    <w:rsid w:val="003012BD"/>
    <w:rsid w:val="00304BB7"/>
    <w:rsid w:val="0030599E"/>
    <w:rsid w:val="00305E48"/>
    <w:rsid w:val="00306A3A"/>
    <w:rsid w:val="00306E5F"/>
    <w:rsid w:val="00306F89"/>
    <w:rsid w:val="00310AE1"/>
    <w:rsid w:val="00313B7B"/>
    <w:rsid w:val="00313E47"/>
    <w:rsid w:val="0031419C"/>
    <w:rsid w:val="00315431"/>
    <w:rsid w:val="00317A48"/>
    <w:rsid w:val="00320521"/>
    <w:rsid w:val="00321478"/>
    <w:rsid w:val="00322880"/>
    <w:rsid w:val="003249AA"/>
    <w:rsid w:val="00325578"/>
    <w:rsid w:val="00326B08"/>
    <w:rsid w:val="00326B99"/>
    <w:rsid w:val="0033037A"/>
    <w:rsid w:val="00330B2C"/>
    <w:rsid w:val="00330FEC"/>
    <w:rsid w:val="0033346B"/>
    <w:rsid w:val="00333965"/>
    <w:rsid w:val="00336DBB"/>
    <w:rsid w:val="00340A7C"/>
    <w:rsid w:val="003415FF"/>
    <w:rsid w:val="003422D9"/>
    <w:rsid w:val="00342398"/>
    <w:rsid w:val="00343A87"/>
    <w:rsid w:val="00343D4C"/>
    <w:rsid w:val="00343E4E"/>
    <w:rsid w:val="0034406A"/>
    <w:rsid w:val="003461C5"/>
    <w:rsid w:val="003465BC"/>
    <w:rsid w:val="00347D36"/>
    <w:rsid w:val="0035140A"/>
    <w:rsid w:val="003514B9"/>
    <w:rsid w:val="003542D5"/>
    <w:rsid w:val="003561DD"/>
    <w:rsid w:val="003563C7"/>
    <w:rsid w:val="00356AA2"/>
    <w:rsid w:val="00357525"/>
    <w:rsid w:val="0036094E"/>
    <w:rsid w:val="0036100D"/>
    <w:rsid w:val="003613F8"/>
    <w:rsid w:val="00362405"/>
    <w:rsid w:val="003638F2"/>
    <w:rsid w:val="00364A20"/>
    <w:rsid w:val="00365104"/>
    <w:rsid w:val="00365570"/>
    <w:rsid w:val="00366916"/>
    <w:rsid w:val="00366AC7"/>
    <w:rsid w:val="00371145"/>
    <w:rsid w:val="003712FB"/>
    <w:rsid w:val="00372151"/>
    <w:rsid w:val="003724AF"/>
    <w:rsid w:val="00372E7F"/>
    <w:rsid w:val="00373879"/>
    <w:rsid w:val="00373D47"/>
    <w:rsid w:val="003759F6"/>
    <w:rsid w:val="003764E0"/>
    <w:rsid w:val="003766A9"/>
    <w:rsid w:val="00380A62"/>
    <w:rsid w:val="003823EC"/>
    <w:rsid w:val="00382617"/>
    <w:rsid w:val="00383254"/>
    <w:rsid w:val="0038459F"/>
    <w:rsid w:val="003869B5"/>
    <w:rsid w:val="003902C1"/>
    <w:rsid w:val="003917CC"/>
    <w:rsid w:val="00393F5D"/>
    <w:rsid w:val="00395589"/>
    <w:rsid w:val="00395902"/>
    <w:rsid w:val="003975CD"/>
    <w:rsid w:val="00397B87"/>
    <w:rsid w:val="003A0177"/>
    <w:rsid w:val="003A0B1B"/>
    <w:rsid w:val="003A30A7"/>
    <w:rsid w:val="003A468B"/>
    <w:rsid w:val="003A5723"/>
    <w:rsid w:val="003A7D9B"/>
    <w:rsid w:val="003B010A"/>
    <w:rsid w:val="003B05B0"/>
    <w:rsid w:val="003B17A8"/>
    <w:rsid w:val="003B1970"/>
    <w:rsid w:val="003B3DCB"/>
    <w:rsid w:val="003B5169"/>
    <w:rsid w:val="003B530D"/>
    <w:rsid w:val="003B5ACE"/>
    <w:rsid w:val="003B616B"/>
    <w:rsid w:val="003B696C"/>
    <w:rsid w:val="003B70D4"/>
    <w:rsid w:val="003B7618"/>
    <w:rsid w:val="003C1BE8"/>
    <w:rsid w:val="003C3476"/>
    <w:rsid w:val="003C4DED"/>
    <w:rsid w:val="003C54F4"/>
    <w:rsid w:val="003C5F06"/>
    <w:rsid w:val="003D0F74"/>
    <w:rsid w:val="003D11B3"/>
    <w:rsid w:val="003D1F4D"/>
    <w:rsid w:val="003D1FA4"/>
    <w:rsid w:val="003D2437"/>
    <w:rsid w:val="003D4DD0"/>
    <w:rsid w:val="003D784D"/>
    <w:rsid w:val="003D7AFB"/>
    <w:rsid w:val="003E0590"/>
    <w:rsid w:val="003E2F22"/>
    <w:rsid w:val="003E406C"/>
    <w:rsid w:val="003E5EAB"/>
    <w:rsid w:val="003E62DB"/>
    <w:rsid w:val="003E67C0"/>
    <w:rsid w:val="003F1148"/>
    <w:rsid w:val="003F1EB7"/>
    <w:rsid w:val="003F328D"/>
    <w:rsid w:val="003F4154"/>
    <w:rsid w:val="003F576B"/>
    <w:rsid w:val="0040138E"/>
    <w:rsid w:val="004016FB"/>
    <w:rsid w:val="00402860"/>
    <w:rsid w:val="00402C58"/>
    <w:rsid w:val="00403E51"/>
    <w:rsid w:val="004064B4"/>
    <w:rsid w:val="00407F67"/>
    <w:rsid w:val="00411228"/>
    <w:rsid w:val="00416689"/>
    <w:rsid w:val="004169D4"/>
    <w:rsid w:val="00416F25"/>
    <w:rsid w:val="004171B0"/>
    <w:rsid w:val="004172E6"/>
    <w:rsid w:val="0042031E"/>
    <w:rsid w:val="00420C43"/>
    <w:rsid w:val="00421B67"/>
    <w:rsid w:val="00422F9B"/>
    <w:rsid w:val="00423352"/>
    <w:rsid w:val="0042556E"/>
    <w:rsid w:val="00425A26"/>
    <w:rsid w:val="0042676A"/>
    <w:rsid w:val="00426C23"/>
    <w:rsid w:val="00426D48"/>
    <w:rsid w:val="00427134"/>
    <w:rsid w:val="004315C3"/>
    <w:rsid w:val="00431969"/>
    <w:rsid w:val="00434E7B"/>
    <w:rsid w:val="004368B3"/>
    <w:rsid w:val="00437036"/>
    <w:rsid w:val="00437643"/>
    <w:rsid w:val="00437AE8"/>
    <w:rsid w:val="00437BBE"/>
    <w:rsid w:val="004411C4"/>
    <w:rsid w:val="00442050"/>
    <w:rsid w:val="0044407E"/>
    <w:rsid w:val="00445725"/>
    <w:rsid w:val="0044726F"/>
    <w:rsid w:val="00447FE8"/>
    <w:rsid w:val="00450146"/>
    <w:rsid w:val="00451EB0"/>
    <w:rsid w:val="00453E31"/>
    <w:rsid w:val="00454BFF"/>
    <w:rsid w:val="00454EFE"/>
    <w:rsid w:val="00455D1F"/>
    <w:rsid w:val="00457435"/>
    <w:rsid w:val="004575CC"/>
    <w:rsid w:val="0045778C"/>
    <w:rsid w:val="004606F1"/>
    <w:rsid w:val="0046209E"/>
    <w:rsid w:val="0046235B"/>
    <w:rsid w:val="004628DA"/>
    <w:rsid w:val="00465757"/>
    <w:rsid w:val="00465C4D"/>
    <w:rsid w:val="00466488"/>
    <w:rsid w:val="00467C7A"/>
    <w:rsid w:val="0047036B"/>
    <w:rsid w:val="00470D08"/>
    <w:rsid w:val="004714E0"/>
    <w:rsid w:val="004719AF"/>
    <w:rsid w:val="004729E8"/>
    <w:rsid w:val="0047513A"/>
    <w:rsid w:val="00476D00"/>
    <w:rsid w:val="004771F6"/>
    <w:rsid w:val="00477BBE"/>
    <w:rsid w:val="00482166"/>
    <w:rsid w:val="0048226D"/>
    <w:rsid w:val="00482548"/>
    <w:rsid w:val="00482A9C"/>
    <w:rsid w:val="00482B14"/>
    <w:rsid w:val="00483A1B"/>
    <w:rsid w:val="004842CD"/>
    <w:rsid w:val="00484576"/>
    <w:rsid w:val="00486659"/>
    <w:rsid w:val="004872EE"/>
    <w:rsid w:val="0049057D"/>
    <w:rsid w:val="004912C3"/>
    <w:rsid w:val="00493187"/>
    <w:rsid w:val="004931F4"/>
    <w:rsid w:val="0049499E"/>
    <w:rsid w:val="00494C9A"/>
    <w:rsid w:val="004964F5"/>
    <w:rsid w:val="004977A9"/>
    <w:rsid w:val="00497B4B"/>
    <w:rsid w:val="00497E17"/>
    <w:rsid w:val="004A07A8"/>
    <w:rsid w:val="004A08FB"/>
    <w:rsid w:val="004A1688"/>
    <w:rsid w:val="004A181D"/>
    <w:rsid w:val="004A21E5"/>
    <w:rsid w:val="004A29CE"/>
    <w:rsid w:val="004A344D"/>
    <w:rsid w:val="004A3915"/>
    <w:rsid w:val="004A39D5"/>
    <w:rsid w:val="004A3EA6"/>
    <w:rsid w:val="004A47C2"/>
    <w:rsid w:val="004A4DD0"/>
    <w:rsid w:val="004A5EE7"/>
    <w:rsid w:val="004A6F6F"/>
    <w:rsid w:val="004A6FD2"/>
    <w:rsid w:val="004A72D3"/>
    <w:rsid w:val="004A7EC1"/>
    <w:rsid w:val="004B275D"/>
    <w:rsid w:val="004B4CA0"/>
    <w:rsid w:val="004B58D3"/>
    <w:rsid w:val="004B7151"/>
    <w:rsid w:val="004B7163"/>
    <w:rsid w:val="004C0F12"/>
    <w:rsid w:val="004C1699"/>
    <w:rsid w:val="004C2153"/>
    <w:rsid w:val="004C2494"/>
    <w:rsid w:val="004C2877"/>
    <w:rsid w:val="004C292A"/>
    <w:rsid w:val="004C35E3"/>
    <w:rsid w:val="004C3D2D"/>
    <w:rsid w:val="004C42AB"/>
    <w:rsid w:val="004C51F6"/>
    <w:rsid w:val="004C6106"/>
    <w:rsid w:val="004C7DF4"/>
    <w:rsid w:val="004D14B3"/>
    <w:rsid w:val="004D253A"/>
    <w:rsid w:val="004D5E8E"/>
    <w:rsid w:val="004D608A"/>
    <w:rsid w:val="004E01EB"/>
    <w:rsid w:val="004E0877"/>
    <w:rsid w:val="004E3993"/>
    <w:rsid w:val="004E652B"/>
    <w:rsid w:val="004E7BAE"/>
    <w:rsid w:val="004F025B"/>
    <w:rsid w:val="004F178B"/>
    <w:rsid w:val="004F3CD3"/>
    <w:rsid w:val="004F579A"/>
    <w:rsid w:val="004F5E32"/>
    <w:rsid w:val="004F5F7D"/>
    <w:rsid w:val="004F72F8"/>
    <w:rsid w:val="00500E9B"/>
    <w:rsid w:val="005010B6"/>
    <w:rsid w:val="00501318"/>
    <w:rsid w:val="0050296C"/>
    <w:rsid w:val="00503FED"/>
    <w:rsid w:val="005040C9"/>
    <w:rsid w:val="005048F1"/>
    <w:rsid w:val="00505D63"/>
    <w:rsid w:val="0050615E"/>
    <w:rsid w:val="005068B0"/>
    <w:rsid w:val="00506F6F"/>
    <w:rsid w:val="00507C7A"/>
    <w:rsid w:val="00507EF2"/>
    <w:rsid w:val="00510006"/>
    <w:rsid w:val="00510FC5"/>
    <w:rsid w:val="00511299"/>
    <w:rsid w:val="0051153D"/>
    <w:rsid w:val="0051166C"/>
    <w:rsid w:val="00511D03"/>
    <w:rsid w:val="00513D09"/>
    <w:rsid w:val="00514390"/>
    <w:rsid w:val="00514541"/>
    <w:rsid w:val="005152AA"/>
    <w:rsid w:val="00515DD8"/>
    <w:rsid w:val="005173B4"/>
    <w:rsid w:val="00517B2B"/>
    <w:rsid w:val="005213B7"/>
    <w:rsid w:val="0052356F"/>
    <w:rsid w:val="00523690"/>
    <w:rsid w:val="0052397B"/>
    <w:rsid w:val="00524F05"/>
    <w:rsid w:val="00525BD0"/>
    <w:rsid w:val="005271B3"/>
    <w:rsid w:val="00527267"/>
    <w:rsid w:val="00530B00"/>
    <w:rsid w:val="005312D2"/>
    <w:rsid w:val="00531585"/>
    <w:rsid w:val="00531A32"/>
    <w:rsid w:val="00532620"/>
    <w:rsid w:val="00533832"/>
    <w:rsid w:val="005349CB"/>
    <w:rsid w:val="005358EB"/>
    <w:rsid w:val="00535CE8"/>
    <w:rsid w:val="00535D94"/>
    <w:rsid w:val="00537B08"/>
    <w:rsid w:val="005403FD"/>
    <w:rsid w:val="0054607F"/>
    <w:rsid w:val="005473CE"/>
    <w:rsid w:val="005500DA"/>
    <w:rsid w:val="005510D1"/>
    <w:rsid w:val="00551BE7"/>
    <w:rsid w:val="00552A67"/>
    <w:rsid w:val="005539BA"/>
    <w:rsid w:val="005540AD"/>
    <w:rsid w:val="005549A2"/>
    <w:rsid w:val="00554C40"/>
    <w:rsid w:val="00555B29"/>
    <w:rsid w:val="00555D00"/>
    <w:rsid w:val="00563CC0"/>
    <w:rsid w:val="00564298"/>
    <w:rsid w:val="0056537E"/>
    <w:rsid w:val="00565437"/>
    <w:rsid w:val="0056547E"/>
    <w:rsid w:val="00565A87"/>
    <w:rsid w:val="0056729A"/>
    <w:rsid w:val="005674DA"/>
    <w:rsid w:val="00570F1C"/>
    <w:rsid w:val="00571F4E"/>
    <w:rsid w:val="005728E6"/>
    <w:rsid w:val="00572F52"/>
    <w:rsid w:val="00573920"/>
    <w:rsid w:val="00574560"/>
    <w:rsid w:val="00574B78"/>
    <w:rsid w:val="0057606B"/>
    <w:rsid w:val="005769AA"/>
    <w:rsid w:val="005771F0"/>
    <w:rsid w:val="00577D3E"/>
    <w:rsid w:val="00580EEF"/>
    <w:rsid w:val="00581D43"/>
    <w:rsid w:val="0058269C"/>
    <w:rsid w:val="00582F9F"/>
    <w:rsid w:val="00584EC9"/>
    <w:rsid w:val="005857D2"/>
    <w:rsid w:val="00585A85"/>
    <w:rsid w:val="00586FC6"/>
    <w:rsid w:val="00587013"/>
    <w:rsid w:val="0059117F"/>
    <w:rsid w:val="0059433D"/>
    <w:rsid w:val="00594A9F"/>
    <w:rsid w:val="00596CA9"/>
    <w:rsid w:val="00596CE2"/>
    <w:rsid w:val="00597C58"/>
    <w:rsid w:val="005A1B45"/>
    <w:rsid w:val="005A32DE"/>
    <w:rsid w:val="005A3378"/>
    <w:rsid w:val="005A3E0A"/>
    <w:rsid w:val="005A40B8"/>
    <w:rsid w:val="005A41E3"/>
    <w:rsid w:val="005A44B7"/>
    <w:rsid w:val="005A5A4E"/>
    <w:rsid w:val="005A5DC4"/>
    <w:rsid w:val="005A68B5"/>
    <w:rsid w:val="005A6BFD"/>
    <w:rsid w:val="005B041E"/>
    <w:rsid w:val="005B11FD"/>
    <w:rsid w:val="005B12CD"/>
    <w:rsid w:val="005B17E3"/>
    <w:rsid w:val="005B216A"/>
    <w:rsid w:val="005B2C37"/>
    <w:rsid w:val="005B32AD"/>
    <w:rsid w:val="005B434A"/>
    <w:rsid w:val="005B4D97"/>
    <w:rsid w:val="005B6AFA"/>
    <w:rsid w:val="005C1AF2"/>
    <w:rsid w:val="005C2450"/>
    <w:rsid w:val="005C2A67"/>
    <w:rsid w:val="005C3939"/>
    <w:rsid w:val="005C403E"/>
    <w:rsid w:val="005D0B45"/>
    <w:rsid w:val="005D0B7F"/>
    <w:rsid w:val="005D1409"/>
    <w:rsid w:val="005D4AE7"/>
    <w:rsid w:val="005D4FBE"/>
    <w:rsid w:val="005D72D7"/>
    <w:rsid w:val="005E0A2D"/>
    <w:rsid w:val="005E4178"/>
    <w:rsid w:val="005E418C"/>
    <w:rsid w:val="005E43EA"/>
    <w:rsid w:val="005E5991"/>
    <w:rsid w:val="005E624D"/>
    <w:rsid w:val="005E6F2C"/>
    <w:rsid w:val="005E7139"/>
    <w:rsid w:val="005E7BF9"/>
    <w:rsid w:val="005E7D77"/>
    <w:rsid w:val="005E7F76"/>
    <w:rsid w:val="005F003F"/>
    <w:rsid w:val="005F0502"/>
    <w:rsid w:val="005F200E"/>
    <w:rsid w:val="005F2251"/>
    <w:rsid w:val="005F6DB1"/>
    <w:rsid w:val="005F7435"/>
    <w:rsid w:val="00600847"/>
    <w:rsid w:val="00600EA8"/>
    <w:rsid w:val="00604406"/>
    <w:rsid w:val="0060444C"/>
    <w:rsid w:val="006049A0"/>
    <w:rsid w:val="00604F78"/>
    <w:rsid w:val="00605050"/>
    <w:rsid w:val="006052D7"/>
    <w:rsid w:val="00610014"/>
    <w:rsid w:val="00610037"/>
    <w:rsid w:val="00614576"/>
    <w:rsid w:val="0061535C"/>
    <w:rsid w:val="00617057"/>
    <w:rsid w:val="0062304A"/>
    <w:rsid w:val="006238B8"/>
    <w:rsid w:val="00625064"/>
    <w:rsid w:val="00626AD4"/>
    <w:rsid w:val="00626B20"/>
    <w:rsid w:val="00626FBA"/>
    <w:rsid w:val="00627386"/>
    <w:rsid w:val="006273ED"/>
    <w:rsid w:val="006276A4"/>
    <w:rsid w:val="0063047B"/>
    <w:rsid w:val="00630487"/>
    <w:rsid w:val="006306C7"/>
    <w:rsid w:val="00631300"/>
    <w:rsid w:val="006326DF"/>
    <w:rsid w:val="00632C08"/>
    <w:rsid w:val="00633F2A"/>
    <w:rsid w:val="00635E3F"/>
    <w:rsid w:val="006417DF"/>
    <w:rsid w:val="00642C06"/>
    <w:rsid w:val="00644B92"/>
    <w:rsid w:val="00644FF9"/>
    <w:rsid w:val="006472E7"/>
    <w:rsid w:val="00647D11"/>
    <w:rsid w:val="00650541"/>
    <w:rsid w:val="00654975"/>
    <w:rsid w:val="00654B66"/>
    <w:rsid w:val="006555FD"/>
    <w:rsid w:val="00656CE7"/>
    <w:rsid w:val="00661A65"/>
    <w:rsid w:val="00661B86"/>
    <w:rsid w:val="006620ED"/>
    <w:rsid w:val="00663209"/>
    <w:rsid w:val="00664D53"/>
    <w:rsid w:val="006660F5"/>
    <w:rsid w:val="00666B04"/>
    <w:rsid w:val="00667D06"/>
    <w:rsid w:val="00667EE5"/>
    <w:rsid w:val="00672687"/>
    <w:rsid w:val="0067277A"/>
    <w:rsid w:val="006727BC"/>
    <w:rsid w:val="0067340D"/>
    <w:rsid w:val="0067342B"/>
    <w:rsid w:val="00673DE0"/>
    <w:rsid w:val="006742AA"/>
    <w:rsid w:val="00675799"/>
    <w:rsid w:val="00675C4C"/>
    <w:rsid w:val="006765F0"/>
    <w:rsid w:val="00676AD1"/>
    <w:rsid w:val="00677482"/>
    <w:rsid w:val="006808D3"/>
    <w:rsid w:val="006809F3"/>
    <w:rsid w:val="006818D1"/>
    <w:rsid w:val="00681923"/>
    <w:rsid w:val="00682370"/>
    <w:rsid w:val="00682B12"/>
    <w:rsid w:val="0068491F"/>
    <w:rsid w:val="00685BAB"/>
    <w:rsid w:val="00687D27"/>
    <w:rsid w:val="00690E6F"/>
    <w:rsid w:val="00691559"/>
    <w:rsid w:val="0069242D"/>
    <w:rsid w:val="00692EF0"/>
    <w:rsid w:val="00694FDE"/>
    <w:rsid w:val="006967AD"/>
    <w:rsid w:val="00696BC8"/>
    <w:rsid w:val="006A0E0C"/>
    <w:rsid w:val="006A0FAB"/>
    <w:rsid w:val="006A12FC"/>
    <w:rsid w:val="006A1982"/>
    <w:rsid w:val="006A1C89"/>
    <w:rsid w:val="006A6B28"/>
    <w:rsid w:val="006A79AB"/>
    <w:rsid w:val="006B055C"/>
    <w:rsid w:val="006B16E3"/>
    <w:rsid w:val="006B1C3C"/>
    <w:rsid w:val="006B1EB6"/>
    <w:rsid w:val="006B27CF"/>
    <w:rsid w:val="006B2CAC"/>
    <w:rsid w:val="006B32B7"/>
    <w:rsid w:val="006B3A40"/>
    <w:rsid w:val="006B7003"/>
    <w:rsid w:val="006B7D5D"/>
    <w:rsid w:val="006C4668"/>
    <w:rsid w:val="006C616C"/>
    <w:rsid w:val="006C6BCF"/>
    <w:rsid w:val="006C6F6F"/>
    <w:rsid w:val="006C7240"/>
    <w:rsid w:val="006C7309"/>
    <w:rsid w:val="006C7EC5"/>
    <w:rsid w:val="006D092E"/>
    <w:rsid w:val="006D136A"/>
    <w:rsid w:val="006D2F99"/>
    <w:rsid w:val="006D3F4A"/>
    <w:rsid w:val="006D58F6"/>
    <w:rsid w:val="006D5C73"/>
    <w:rsid w:val="006D74D8"/>
    <w:rsid w:val="006E0236"/>
    <w:rsid w:val="006E1700"/>
    <w:rsid w:val="006E2672"/>
    <w:rsid w:val="006E5B4C"/>
    <w:rsid w:val="006E650B"/>
    <w:rsid w:val="006E7397"/>
    <w:rsid w:val="006E768F"/>
    <w:rsid w:val="006F0A42"/>
    <w:rsid w:val="006F1900"/>
    <w:rsid w:val="006F3075"/>
    <w:rsid w:val="006F3085"/>
    <w:rsid w:val="006F34F9"/>
    <w:rsid w:val="006F4411"/>
    <w:rsid w:val="006F5BBB"/>
    <w:rsid w:val="006F6A74"/>
    <w:rsid w:val="006F7088"/>
    <w:rsid w:val="006F7755"/>
    <w:rsid w:val="006F779C"/>
    <w:rsid w:val="007021D7"/>
    <w:rsid w:val="00702F57"/>
    <w:rsid w:val="007034B8"/>
    <w:rsid w:val="007042AF"/>
    <w:rsid w:val="00705104"/>
    <w:rsid w:val="007066BD"/>
    <w:rsid w:val="00706BCA"/>
    <w:rsid w:val="00707CD1"/>
    <w:rsid w:val="0071055A"/>
    <w:rsid w:val="00712858"/>
    <w:rsid w:val="00712894"/>
    <w:rsid w:val="007130D7"/>
    <w:rsid w:val="00714652"/>
    <w:rsid w:val="0071479C"/>
    <w:rsid w:val="0071696A"/>
    <w:rsid w:val="00716981"/>
    <w:rsid w:val="00716A35"/>
    <w:rsid w:val="00717B41"/>
    <w:rsid w:val="00717BC8"/>
    <w:rsid w:val="00717F51"/>
    <w:rsid w:val="00722C28"/>
    <w:rsid w:val="00722FE7"/>
    <w:rsid w:val="00724146"/>
    <w:rsid w:val="00724288"/>
    <w:rsid w:val="00724CB4"/>
    <w:rsid w:val="007262EE"/>
    <w:rsid w:val="00727FBD"/>
    <w:rsid w:val="00730AB3"/>
    <w:rsid w:val="007313B0"/>
    <w:rsid w:val="00731D71"/>
    <w:rsid w:val="00734718"/>
    <w:rsid w:val="00734A08"/>
    <w:rsid w:val="0073609F"/>
    <w:rsid w:val="0073637D"/>
    <w:rsid w:val="00736C45"/>
    <w:rsid w:val="00737FE7"/>
    <w:rsid w:val="007415AA"/>
    <w:rsid w:val="00741A73"/>
    <w:rsid w:val="007428E5"/>
    <w:rsid w:val="007442ED"/>
    <w:rsid w:val="00744DEC"/>
    <w:rsid w:val="007467D5"/>
    <w:rsid w:val="00747626"/>
    <w:rsid w:val="00751731"/>
    <w:rsid w:val="007517E1"/>
    <w:rsid w:val="00753836"/>
    <w:rsid w:val="00753F1D"/>
    <w:rsid w:val="007545D9"/>
    <w:rsid w:val="00757157"/>
    <w:rsid w:val="00760035"/>
    <w:rsid w:val="00760225"/>
    <w:rsid w:val="00760B13"/>
    <w:rsid w:val="00761CA2"/>
    <w:rsid w:val="007628A2"/>
    <w:rsid w:val="00762915"/>
    <w:rsid w:val="00763062"/>
    <w:rsid w:val="0076398C"/>
    <w:rsid w:val="00763D14"/>
    <w:rsid w:val="007647AB"/>
    <w:rsid w:val="00764A5D"/>
    <w:rsid w:val="00765C8B"/>
    <w:rsid w:val="00766204"/>
    <w:rsid w:val="0076670E"/>
    <w:rsid w:val="00767CD8"/>
    <w:rsid w:val="00767D92"/>
    <w:rsid w:val="0077446B"/>
    <w:rsid w:val="00774848"/>
    <w:rsid w:val="00776BF0"/>
    <w:rsid w:val="00780246"/>
    <w:rsid w:val="00780984"/>
    <w:rsid w:val="00780CB8"/>
    <w:rsid w:val="0078241E"/>
    <w:rsid w:val="00782674"/>
    <w:rsid w:val="007858E2"/>
    <w:rsid w:val="0078676A"/>
    <w:rsid w:val="0079069C"/>
    <w:rsid w:val="00790F59"/>
    <w:rsid w:val="007918C3"/>
    <w:rsid w:val="007932AD"/>
    <w:rsid w:val="007954BB"/>
    <w:rsid w:val="007964D7"/>
    <w:rsid w:val="00796C8F"/>
    <w:rsid w:val="007A0118"/>
    <w:rsid w:val="007A09CC"/>
    <w:rsid w:val="007A0D64"/>
    <w:rsid w:val="007A124E"/>
    <w:rsid w:val="007A261E"/>
    <w:rsid w:val="007A4339"/>
    <w:rsid w:val="007A4F88"/>
    <w:rsid w:val="007B075D"/>
    <w:rsid w:val="007B093E"/>
    <w:rsid w:val="007B1AC8"/>
    <w:rsid w:val="007B1ECF"/>
    <w:rsid w:val="007B39D6"/>
    <w:rsid w:val="007B4143"/>
    <w:rsid w:val="007B5795"/>
    <w:rsid w:val="007B5DE6"/>
    <w:rsid w:val="007B669A"/>
    <w:rsid w:val="007B71E8"/>
    <w:rsid w:val="007C0303"/>
    <w:rsid w:val="007C0E38"/>
    <w:rsid w:val="007C1EE5"/>
    <w:rsid w:val="007C2BB7"/>
    <w:rsid w:val="007C3BD4"/>
    <w:rsid w:val="007C429F"/>
    <w:rsid w:val="007C6D57"/>
    <w:rsid w:val="007C71F3"/>
    <w:rsid w:val="007C7CDD"/>
    <w:rsid w:val="007C7D86"/>
    <w:rsid w:val="007D0352"/>
    <w:rsid w:val="007D0BCF"/>
    <w:rsid w:val="007D0EA0"/>
    <w:rsid w:val="007D38DC"/>
    <w:rsid w:val="007D47A8"/>
    <w:rsid w:val="007D6BE5"/>
    <w:rsid w:val="007E0225"/>
    <w:rsid w:val="007E0AF5"/>
    <w:rsid w:val="007E11E2"/>
    <w:rsid w:val="007E17F3"/>
    <w:rsid w:val="007E2E80"/>
    <w:rsid w:val="007E327C"/>
    <w:rsid w:val="007E39FF"/>
    <w:rsid w:val="007E3B7B"/>
    <w:rsid w:val="007E5A4E"/>
    <w:rsid w:val="007E5B86"/>
    <w:rsid w:val="007E635F"/>
    <w:rsid w:val="007E7068"/>
    <w:rsid w:val="007E76A8"/>
    <w:rsid w:val="007E77B9"/>
    <w:rsid w:val="007F202E"/>
    <w:rsid w:val="007F2EF6"/>
    <w:rsid w:val="007F3DFB"/>
    <w:rsid w:val="007F4D21"/>
    <w:rsid w:val="007F5866"/>
    <w:rsid w:val="007F6F36"/>
    <w:rsid w:val="00801F3F"/>
    <w:rsid w:val="00803B4B"/>
    <w:rsid w:val="00803B8D"/>
    <w:rsid w:val="0080569D"/>
    <w:rsid w:val="008131E1"/>
    <w:rsid w:val="00813E63"/>
    <w:rsid w:val="00815A97"/>
    <w:rsid w:val="00816A00"/>
    <w:rsid w:val="00820C2D"/>
    <w:rsid w:val="00823C96"/>
    <w:rsid w:val="00823D98"/>
    <w:rsid w:val="00823FDA"/>
    <w:rsid w:val="008254CF"/>
    <w:rsid w:val="00830E77"/>
    <w:rsid w:val="00830F59"/>
    <w:rsid w:val="008310B4"/>
    <w:rsid w:val="00831EAA"/>
    <w:rsid w:val="008322A9"/>
    <w:rsid w:val="008331C4"/>
    <w:rsid w:val="00833A8F"/>
    <w:rsid w:val="0083402C"/>
    <w:rsid w:val="00834063"/>
    <w:rsid w:val="00834570"/>
    <w:rsid w:val="00834A8B"/>
    <w:rsid w:val="00836236"/>
    <w:rsid w:val="008363E1"/>
    <w:rsid w:val="008368C3"/>
    <w:rsid w:val="00836A11"/>
    <w:rsid w:val="00840B91"/>
    <w:rsid w:val="00841159"/>
    <w:rsid w:val="00841DB3"/>
    <w:rsid w:val="00842B02"/>
    <w:rsid w:val="00843202"/>
    <w:rsid w:val="00843BEA"/>
    <w:rsid w:val="00843DAE"/>
    <w:rsid w:val="008473AD"/>
    <w:rsid w:val="00847A97"/>
    <w:rsid w:val="00847F6D"/>
    <w:rsid w:val="00847FDE"/>
    <w:rsid w:val="008500B5"/>
    <w:rsid w:val="00850EE1"/>
    <w:rsid w:val="00851643"/>
    <w:rsid w:val="008530AE"/>
    <w:rsid w:val="00853B6A"/>
    <w:rsid w:val="00853D8B"/>
    <w:rsid w:val="00854AE8"/>
    <w:rsid w:val="008554AE"/>
    <w:rsid w:val="008554F0"/>
    <w:rsid w:val="00855FEB"/>
    <w:rsid w:val="008569DC"/>
    <w:rsid w:val="00857347"/>
    <w:rsid w:val="0085737C"/>
    <w:rsid w:val="00857450"/>
    <w:rsid w:val="00857B3E"/>
    <w:rsid w:val="00857F98"/>
    <w:rsid w:val="008600BD"/>
    <w:rsid w:val="00860116"/>
    <w:rsid w:val="008606E8"/>
    <w:rsid w:val="0086093F"/>
    <w:rsid w:val="00861959"/>
    <w:rsid w:val="00861E1B"/>
    <w:rsid w:val="0086208D"/>
    <w:rsid w:val="00863D35"/>
    <w:rsid w:val="0086589E"/>
    <w:rsid w:val="00865921"/>
    <w:rsid w:val="00866752"/>
    <w:rsid w:val="00866AA4"/>
    <w:rsid w:val="00866F25"/>
    <w:rsid w:val="00873D52"/>
    <w:rsid w:val="0087404D"/>
    <w:rsid w:val="0087425C"/>
    <w:rsid w:val="00876044"/>
    <w:rsid w:val="008763D6"/>
    <w:rsid w:val="00877C5F"/>
    <w:rsid w:val="00880372"/>
    <w:rsid w:val="00881661"/>
    <w:rsid w:val="00883B64"/>
    <w:rsid w:val="00883B94"/>
    <w:rsid w:val="00883C23"/>
    <w:rsid w:val="0088449C"/>
    <w:rsid w:val="00884987"/>
    <w:rsid w:val="00884AAD"/>
    <w:rsid w:val="008868E3"/>
    <w:rsid w:val="0089083B"/>
    <w:rsid w:val="008909FA"/>
    <w:rsid w:val="00891138"/>
    <w:rsid w:val="008916EC"/>
    <w:rsid w:val="00891A1A"/>
    <w:rsid w:val="008922C7"/>
    <w:rsid w:val="008925FD"/>
    <w:rsid w:val="00892681"/>
    <w:rsid w:val="008936D4"/>
    <w:rsid w:val="008961DE"/>
    <w:rsid w:val="00896B82"/>
    <w:rsid w:val="008A163D"/>
    <w:rsid w:val="008A2380"/>
    <w:rsid w:val="008A330F"/>
    <w:rsid w:val="008A3458"/>
    <w:rsid w:val="008A3EC4"/>
    <w:rsid w:val="008A48D5"/>
    <w:rsid w:val="008A6A23"/>
    <w:rsid w:val="008A70EF"/>
    <w:rsid w:val="008B1F20"/>
    <w:rsid w:val="008B4542"/>
    <w:rsid w:val="008B75A5"/>
    <w:rsid w:val="008C1E4F"/>
    <w:rsid w:val="008C4365"/>
    <w:rsid w:val="008C4890"/>
    <w:rsid w:val="008C5411"/>
    <w:rsid w:val="008C7FDE"/>
    <w:rsid w:val="008D0C17"/>
    <w:rsid w:val="008D0D81"/>
    <w:rsid w:val="008D219F"/>
    <w:rsid w:val="008D32AD"/>
    <w:rsid w:val="008D54E5"/>
    <w:rsid w:val="008E01D4"/>
    <w:rsid w:val="008E13A8"/>
    <w:rsid w:val="008E13EF"/>
    <w:rsid w:val="008E3908"/>
    <w:rsid w:val="008E51D6"/>
    <w:rsid w:val="008E57EC"/>
    <w:rsid w:val="008E7756"/>
    <w:rsid w:val="008F0781"/>
    <w:rsid w:val="008F0A76"/>
    <w:rsid w:val="008F142B"/>
    <w:rsid w:val="008F17D8"/>
    <w:rsid w:val="008F6ECE"/>
    <w:rsid w:val="008F7F52"/>
    <w:rsid w:val="00900D9E"/>
    <w:rsid w:val="009020BD"/>
    <w:rsid w:val="00903737"/>
    <w:rsid w:val="00903883"/>
    <w:rsid w:val="00904522"/>
    <w:rsid w:val="009046BE"/>
    <w:rsid w:val="009046C4"/>
    <w:rsid w:val="00904CF9"/>
    <w:rsid w:val="0090624C"/>
    <w:rsid w:val="00906279"/>
    <w:rsid w:val="009066CC"/>
    <w:rsid w:val="0090762F"/>
    <w:rsid w:val="009078C9"/>
    <w:rsid w:val="00910F6C"/>
    <w:rsid w:val="0091101B"/>
    <w:rsid w:val="0091112A"/>
    <w:rsid w:val="00912171"/>
    <w:rsid w:val="00912E98"/>
    <w:rsid w:val="0091420C"/>
    <w:rsid w:val="0091440B"/>
    <w:rsid w:val="009151C5"/>
    <w:rsid w:val="00916673"/>
    <w:rsid w:val="00916A6B"/>
    <w:rsid w:val="009207A6"/>
    <w:rsid w:val="0092098D"/>
    <w:rsid w:val="00921F95"/>
    <w:rsid w:val="00923249"/>
    <w:rsid w:val="00923E8B"/>
    <w:rsid w:val="0092467B"/>
    <w:rsid w:val="00924FC4"/>
    <w:rsid w:val="00926629"/>
    <w:rsid w:val="00931043"/>
    <w:rsid w:val="00931F85"/>
    <w:rsid w:val="009341E4"/>
    <w:rsid w:val="009343A1"/>
    <w:rsid w:val="00935057"/>
    <w:rsid w:val="00935A59"/>
    <w:rsid w:val="00935AD7"/>
    <w:rsid w:val="009424F3"/>
    <w:rsid w:val="00942A96"/>
    <w:rsid w:val="00942FEA"/>
    <w:rsid w:val="00945832"/>
    <w:rsid w:val="009466AB"/>
    <w:rsid w:val="00946D1B"/>
    <w:rsid w:val="0094720B"/>
    <w:rsid w:val="00947C54"/>
    <w:rsid w:val="0095084B"/>
    <w:rsid w:val="00953840"/>
    <w:rsid w:val="00955599"/>
    <w:rsid w:val="009559FA"/>
    <w:rsid w:val="0095640C"/>
    <w:rsid w:val="00956F1C"/>
    <w:rsid w:val="00957B9C"/>
    <w:rsid w:val="00961005"/>
    <w:rsid w:val="009612DE"/>
    <w:rsid w:val="009635C7"/>
    <w:rsid w:val="00964565"/>
    <w:rsid w:val="009648AF"/>
    <w:rsid w:val="00964FD8"/>
    <w:rsid w:val="009650D6"/>
    <w:rsid w:val="0096565F"/>
    <w:rsid w:val="00965A2D"/>
    <w:rsid w:val="00966097"/>
    <w:rsid w:val="00967031"/>
    <w:rsid w:val="00967089"/>
    <w:rsid w:val="009677A5"/>
    <w:rsid w:val="00967C70"/>
    <w:rsid w:val="009711F8"/>
    <w:rsid w:val="00972F26"/>
    <w:rsid w:val="009734A2"/>
    <w:rsid w:val="00976145"/>
    <w:rsid w:val="00981922"/>
    <w:rsid w:val="00981E77"/>
    <w:rsid w:val="00982394"/>
    <w:rsid w:val="00983360"/>
    <w:rsid w:val="00983CD1"/>
    <w:rsid w:val="00985672"/>
    <w:rsid w:val="00985904"/>
    <w:rsid w:val="00987D5A"/>
    <w:rsid w:val="00990953"/>
    <w:rsid w:val="00990C22"/>
    <w:rsid w:val="00991B5F"/>
    <w:rsid w:val="00992AFB"/>
    <w:rsid w:val="00993135"/>
    <w:rsid w:val="00993F3F"/>
    <w:rsid w:val="00994F64"/>
    <w:rsid w:val="00995128"/>
    <w:rsid w:val="00995995"/>
    <w:rsid w:val="009965A0"/>
    <w:rsid w:val="009965AA"/>
    <w:rsid w:val="009A0563"/>
    <w:rsid w:val="009A0697"/>
    <w:rsid w:val="009A2C78"/>
    <w:rsid w:val="009A3AFE"/>
    <w:rsid w:val="009A3C82"/>
    <w:rsid w:val="009A4824"/>
    <w:rsid w:val="009A5168"/>
    <w:rsid w:val="009A68B3"/>
    <w:rsid w:val="009A6B97"/>
    <w:rsid w:val="009A6D44"/>
    <w:rsid w:val="009A750B"/>
    <w:rsid w:val="009A75E5"/>
    <w:rsid w:val="009A7767"/>
    <w:rsid w:val="009A78A4"/>
    <w:rsid w:val="009B4F4B"/>
    <w:rsid w:val="009B5681"/>
    <w:rsid w:val="009B70ED"/>
    <w:rsid w:val="009C18B0"/>
    <w:rsid w:val="009C2C88"/>
    <w:rsid w:val="009C66BB"/>
    <w:rsid w:val="009C6AEF"/>
    <w:rsid w:val="009C74C3"/>
    <w:rsid w:val="009C7DA0"/>
    <w:rsid w:val="009D03E2"/>
    <w:rsid w:val="009D051F"/>
    <w:rsid w:val="009D06E6"/>
    <w:rsid w:val="009D091C"/>
    <w:rsid w:val="009D0C6B"/>
    <w:rsid w:val="009D1123"/>
    <w:rsid w:val="009D1328"/>
    <w:rsid w:val="009D401E"/>
    <w:rsid w:val="009D4275"/>
    <w:rsid w:val="009D6954"/>
    <w:rsid w:val="009D7EF9"/>
    <w:rsid w:val="009E0F38"/>
    <w:rsid w:val="009E4782"/>
    <w:rsid w:val="009E5022"/>
    <w:rsid w:val="009E59DA"/>
    <w:rsid w:val="009E7DF9"/>
    <w:rsid w:val="009F03FA"/>
    <w:rsid w:val="009F0848"/>
    <w:rsid w:val="009F108B"/>
    <w:rsid w:val="009F204C"/>
    <w:rsid w:val="009F23D1"/>
    <w:rsid w:val="009F2A46"/>
    <w:rsid w:val="009F3BA5"/>
    <w:rsid w:val="009F6F9C"/>
    <w:rsid w:val="009F7CBC"/>
    <w:rsid w:val="00A00EDB"/>
    <w:rsid w:val="00A0145F"/>
    <w:rsid w:val="00A01D62"/>
    <w:rsid w:val="00A03DB8"/>
    <w:rsid w:val="00A0573E"/>
    <w:rsid w:val="00A06899"/>
    <w:rsid w:val="00A10F3A"/>
    <w:rsid w:val="00A11960"/>
    <w:rsid w:val="00A11C95"/>
    <w:rsid w:val="00A12DF4"/>
    <w:rsid w:val="00A143E7"/>
    <w:rsid w:val="00A15113"/>
    <w:rsid w:val="00A15F88"/>
    <w:rsid w:val="00A165AC"/>
    <w:rsid w:val="00A170E9"/>
    <w:rsid w:val="00A17D2E"/>
    <w:rsid w:val="00A21AA4"/>
    <w:rsid w:val="00A2235F"/>
    <w:rsid w:val="00A22F6E"/>
    <w:rsid w:val="00A23651"/>
    <w:rsid w:val="00A23F89"/>
    <w:rsid w:val="00A2463D"/>
    <w:rsid w:val="00A25235"/>
    <w:rsid w:val="00A25664"/>
    <w:rsid w:val="00A25BAD"/>
    <w:rsid w:val="00A261CA"/>
    <w:rsid w:val="00A262DD"/>
    <w:rsid w:val="00A270AD"/>
    <w:rsid w:val="00A273F5"/>
    <w:rsid w:val="00A27B4D"/>
    <w:rsid w:val="00A30A4E"/>
    <w:rsid w:val="00A313E1"/>
    <w:rsid w:val="00A33A1B"/>
    <w:rsid w:val="00A33D91"/>
    <w:rsid w:val="00A34FC8"/>
    <w:rsid w:val="00A358D2"/>
    <w:rsid w:val="00A36C34"/>
    <w:rsid w:val="00A36C73"/>
    <w:rsid w:val="00A36CEA"/>
    <w:rsid w:val="00A3702C"/>
    <w:rsid w:val="00A373B1"/>
    <w:rsid w:val="00A3743D"/>
    <w:rsid w:val="00A375A4"/>
    <w:rsid w:val="00A40447"/>
    <w:rsid w:val="00A40E9E"/>
    <w:rsid w:val="00A4228D"/>
    <w:rsid w:val="00A42E07"/>
    <w:rsid w:val="00A4325A"/>
    <w:rsid w:val="00A4411A"/>
    <w:rsid w:val="00A449E3"/>
    <w:rsid w:val="00A4643A"/>
    <w:rsid w:val="00A47F36"/>
    <w:rsid w:val="00A5080B"/>
    <w:rsid w:val="00A52850"/>
    <w:rsid w:val="00A52A50"/>
    <w:rsid w:val="00A54416"/>
    <w:rsid w:val="00A56027"/>
    <w:rsid w:val="00A57020"/>
    <w:rsid w:val="00A573CD"/>
    <w:rsid w:val="00A57E61"/>
    <w:rsid w:val="00A6016D"/>
    <w:rsid w:val="00A608E4"/>
    <w:rsid w:val="00A61DCA"/>
    <w:rsid w:val="00A64B86"/>
    <w:rsid w:val="00A656D5"/>
    <w:rsid w:val="00A66222"/>
    <w:rsid w:val="00A67898"/>
    <w:rsid w:val="00A67AA3"/>
    <w:rsid w:val="00A75A2C"/>
    <w:rsid w:val="00A76C98"/>
    <w:rsid w:val="00A77526"/>
    <w:rsid w:val="00A77912"/>
    <w:rsid w:val="00A77ED4"/>
    <w:rsid w:val="00A80515"/>
    <w:rsid w:val="00A84966"/>
    <w:rsid w:val="00A85805"/>
    <w:rsid w:val="00A85D2A"/>
    <w:rsid w:val="00A86E29"/>
    <w:rsid w:val="00A87D31"/>
    <w:rsid w:val="00A9034D"/>
    <w:rsid w:val="00A904B3"/>
    <w:rsid w:val="00A912FE"/>
    <w:rsid w:val="00A936B2"/>
    <w:rsid w:val="00A93B61"/>
    <w:rsid w:val="00A93BEE"/>
    <w:rsid w:val="00A9645E"/>
    <w:rsid w:val="00A96974"/>
    <w:rsid w:val="00A97A4C"/>
    <w:rsid w:val="00AA1892"/>
    <w:rsid w:val="00AA21EF"/>
    <w:rsid w:val="00AA4B1F"/>
    <w:rsid w:val="00AA5689"/>
    <w:rsid w:val="00AA5CE4"/>
    <w:rsid w:val="00AA6B20"/>
    <w:rsid w:val="00AA7D56"/>
    <w:rsid w:val="00AB1355"/>
    <w:rsid w:val="00AB33DA"/>
    <w:rsid w:val="00AB4E37"/>
    <w:rsid w:val="00AB52D8"/>
    <w:rsid w:val="00AB5564"/>
    <w:rsid w:val="00AB6C53"/>
    <w:rsid w:val="00AB740F"/>
    <w:rsid w:val="00AB7595"/>
    <w:rsid w:val="00AC099A"/>
    <w:rsid w:val="00AC0B36"/>
    <w:rsid w:val="00AC0F1B"/>
    <w:rsid w:val="00AC18D9"/>
    <w:rsid w:val="00AC42EC"/>
    <w:rsid w:val="00AC506D"/>
    <w:rsid w:val="00AC5785"/>
    <w:rsid w:val="00AC5DD3"/>
    <w:rsid w:val="00AC7EF8"/>
    <w:rsid w:val="00AD02AE"/>
    <w:rsid w:val="00AD2859"/>
    <w:rsid w:val="00AD3648"/>
    <w:rsid w:val="00AD4296"/>
    <w:rsid w:val="00AE3C82"/>
    <w:rsid w:val="00AE3D12"/>
    <w:rsid w:val="00AE567E"/>
    <w:rsid w:val="00AE5E63"/>
    <w:rsid w:val="00AE612A"/>
    <w:rsid w:val="00AE615E"/>
    <w:rsid w:val="00AE6DA8"/>
    <w:rsid w:val="00AE700F"/>
    <w:rsid w:val="00AE7508"/>
    <w:rsid w:val="00AE7A5E"/>
    <w:rsid w:val="00AF45B0"/>
    <w:rsid w:val="00AF4672"/>
    <w:rsid w:val="00AF4C4B"/>
    <w:rsid w:val="00AF5D36"/>
    <w:rsid w:val="00AF6135"/>
    <w:rsid w:val="00AF6B98"/>
    <w:rsid w:val="00AF7323"/>
    <w:rsid w:val="00B00F2C"/>
    <w:rsid w:val="00B01911"/>
    <w:rsid w:val="00B04D93"/>
    <w:rsid w:val="00B05035"/>
    <w:rsid w:val="00B05D9B"/>
    <w:rsid w:val="00B064BE"/>
    <w:rsid w:val="00B06F64"/>
    <w:rsid w:val="00B0793D"/>
    <w:rsid w:val="00B07DB5"/>
    <w:rsid w:val="00B07E08"/>
    <w:rsid w:val="00B07FC2"/>
    <w:rsid w:val="00B109C4"/>
    <w:rsid w:val="00B12239"/>
    <w:rsid w:val="00B1235F"/>
    <w:rsid w:val="00B1282D"/>
    <w:rsid w:val="00B1387C"/>
    <w:rsid w:val="00B13F5D"/>
    <w:rsid w:val="00B15E45"/>
    <w:rsid w:val="00B17439"/>
    <w:rsid w:val="00B1759C"/>
    <w:rsid w:val="00B239E4"/>
    <w:rsid w:val="00B24F84"/>
    <w:rsid w:val="00B25D69"/>
    <w:rsid w:val="00B277D0"/>
    <w:rsid w:val="00B30871"/>
    <w:rsid w:val="00B312FB"/>
    <w:rsid w:val="00B31856"/>
    <w:rsid w:val="00B32308"/>
    <w:rsid w:val="00B32812"/>
    <w:rsid w:val="00B33B18"/>
    <w:rsid w:val="00B3586C"/>
    <w:rsid w:val="00B37113"/>
    <w:rsid w:val="00B376F0"/>
    <w:rsid w:val="00B4084A"/>
    <w:rsid w:val="00B4088A"/>
    <w:rsid w:val="00B413CB"/>
    <w:rsid w:val="00B42743"/>
    <w:rsid w:val="00B43046"/>
    <w:rsid w:val="00B45178"/>
    <w:rsid w:val="00B45D29"/>
    <w:rsid w:val="00B473B9"/>
    <w:rsid w:val="00B5094F"/>
    <w:rsid w:val="00B54688"/>
    <w:rsid w:val="00B54A4A"/>
    <w:rsid w:val="00B54EF5"/>
    <w:rsid w:val="00B5500C"/>
    <w:rsid w:val="00B5698A"/>
    <w:rsid w:val="00B61618"/>
    <w:rsid w:val="00B6197F"/>
    <w:rsid w:val="00B61BEF"/>
    <w:rsid w:val="00B636BC"/>
    <w:rsid w:val="00B66C99"/>
    <w:rsid w:val="00B676CC"/>
    <w:rsid w:val="00B70433"/>
    <w:rsid w:val="00B71537"/>
    <w:rsid w:val="00B71889"/>
    <w:rsid w:val="00B71B5D"/>
    <w:rsid w:val="00B73634"/>
    <w:rsid w:val="00B73F69"/>
    <w:rsid w:val="00B749EF"/>
    <w:rsid w:val="00B7608F"/>
    <w:rsid w:val="00B760FF"/>
    <w:rsid w:val="00B76320"/>
    <w:rsid w:val="00B772F2"/>
    <w:rsid w:val="00B77629"/>
    <w:rsid w:val="00B80204"/>
    <w:rsid w:val="00B814F5"/>
    <w:rsid w:val="00B82A2A"/>
    <w:rsid w:val="00B83349"/>
    <w:rsid w:val="00B83D6C"/>
    <w:rsid w:val="00B855EC"/>
    <w:rsid w:val="00B86150"/>
    <w:rsid w:val="00B87960"/>
    <w:rsid w:val="00B9171E"/>
    <w:rsid w:val="00B91E61"/>
    <w:rsid w:val="00B92158"/>
    <w:rsid w:val="00B936CE"/>
    <w:rsid w:val="00B9420A"/>
    <w:rsid w:val="00B96917"/>
    <w:rsid w:val="00B97565"/>
    <w:rsid w:val="00BA09D0"/>
    <w:rsid w:val="00BA14F0"/>
    <w:rsid w:val="00BA3010"/>
    <w:rsid w:val="00BA3BAE"/>
    <w:rsid w:val="00BA43BF"/>
    <w:rsid w:val="00BA48F2"/>
    <w:rsid w:val="00BA5149"/>
    <w:rsid w:val="00BB024F"/>
    <w:rsid w:val="00BB0ACE"/>
    <w:rsid w:val="00BB132C"/>
    <w:rsid w:val="00BB1B9E"/>
    <w:rsid w:val="00BB2CFC"/>
    <w:rsid w:val="00BB4A94"/>
    <w:rsid w:val="00BB6027"/>
    <w:rsid w:val="00BB673A"/>
    <w:rsid w:val="00BB7066"/>
    <w:rsid w:val="00BC02A4"/>
    <w:rsid w:val="00BC0C83"/>
    <w:rsid w:val="00BC1897"/>
    <w:rsid w:val="00BC1A43"/>
    <w:rsid w:val="00BC35AC"/>
    <w:rsid w:val="00BC3615"/>
    <w:rsid w:val="00BC3AD3"/>
    <w:rsid w:val="00BC424E"/>
    <w:rsid w:val="00BC4AD5"/>
    <w:rsid w:val="00BC4CBD"/>
    <w:rsid w:val="00BC5A26"/>
    <w:rsid w:val="00BC5B07"/>
    <w:rsid w:val="00BC5F1C"/>
    <w:rsid w:val="00BC63A1"/>
    <w:rsid w:val="00BC6D88"/>
    <w:rsid w:val="00BC7AD7"/>
    <w:rsid w:val="00BD00E0"/>
    <w:rsid w:val="00BD1F74"/>
    <w:rsid w:val="00BD3CB4"/>
    <w:rsid w:val="00BD5D88"/>
    <w:rsid w:val="00BD67F3"/>
    <w:rsid w:val="00BD6C23"/>
    <w:rsid w:val="00BD7482"/>
    <w:rsid w:val="00BD7486"/>
    <w:rsid w:val="00BE0D00"/>
    <w:rsid w:val="00BE0D98"/>
    <w:rsid w:val="00BE2065"/>
    <w:rsid w:val="00BE2983"/>
    <w:rsid w:val="00BE2D36"/>
    <w:rsid w:val="00BE3861"/>
    <w:rsid w:val="00BE44F3"/>
    <w:rsid w:val="00BE45EE"/>
    <w:rsid w:val="00BE6CA1"/>
    <w:rsid w:val="00BF00B2"/>
    <w:rsid w:val="00BF3779"/>
    <w:rsid w:val="00BF3FEB"/>
    <w:rsid w:val="00BF5743"/>
    <w:rsid w:val="00BF67D4"/>
    <w:rsid w:val="00BF7D52"/>
    <w:rsid w:val="00C00B3F"/>
    <w:rsid w:val="00C00C1B"/>
    <w:rsid w:val="00C00F5B"/>
    <w:rsid w:val="00C01A84"/>
    <w:rsid w:val="00C024E5"/>
    <w:rsid w:val="00C04BBF"/>
    <w:rsid w:val="00C12169"/>
    <w:rsid w:val="00C12A7B"/>
    <w:rsid w:val="00C1342E"/>
    <w:rsid w:val="00C17939"/>
    <w:rsid w:val="00C2025A"/>
    <w:rsid w:val="00C207D7"/>
    <w:rsid w:val="00C219E7"/>
    <w:rsid w:val="00C21A7B"/>
    <w:rsid w:val="00C21C5D"/>
    <w:rsid w:val="00C2394A"/>
    <w:rsid w:val="00C24D1F"/>
    <w:rsid w:val="00C262B2"/>
    <w:rsid w:val="00C2645A"/>
    <w:rsid w:val="00C27953"/>
    <w:rsid w:val="00C27C10"/>
    <w:rsid w:val="00C3023D"/>
    <w:rsid w:val="00C332E4"/>
    <w:rsid w:val="00C33844"/>
    <w:rsid w:val="00C35DEB"/>
    <w:rsid w:val="00C35FC3"/>
    <w:rsid w:val="00C36EDB"/>
    <w:rsid w:val="00C376B7"/>
    <w:rsid w:val="00C377B4"/>
    <w:rsid w:val="00C407A5"/>
    <w:rsid w:val="00C4132B"/>
    <w:rsid w:val="00C42D23"/>
    <w:rsid w:val="00C43043"/>
    <w:rsid w:val="00C430D0"/>
    <w:rsid w:val="00C45725"/>
    <w:rsid w:val="00C46F0A"/>
    <w:rsid w:val="00C50A11"/>
    <w:rsid w:val="00C50AD7"/>
    <w:rsid w:val="00C5104B"/>
    <w:rsid w:val="00C519F4"/>
    <w:rsid w:val="00C51A9B"/>
    <w:rsid w:val="00C526E5"/>
    <w:rsid w:val="00C528CC"/>
    <w:rsid w:val="00C537B2"/>
    <w:rsid w:val="00C53E69"/>
    <w:rsid w:val="00C547D1"/>
    <w:rsid w:val="00C55C43"/>
    <w:rsid w:val="00C57024"/>
    <w:rsid w:val="00C57151"/>
    <w:rsid w:val="00C57B22"/>
    <w:rsid w:val="00C57F6F"/>
    <w:rsid w:val="00C6058B"/>
    <w:rsid w:val="00C61BE8"/>
    <w:rsid w:val="00C62281"/>
    <w:rsid w:val="00C62F8D"/>
    <w:rsid w:val="00C64CCC"/>
    <w:rsid w:val="00C64F2E"/>
    <w:rsid w:val="00C67DCB"/>
    <w:rsid w:val="00C75FBB"/>
    <w:rsid w:val="00C760B3"/>
    <w:rsid w:val="00C76273"/>
    <w:rsid w:val="00C77687"/>
    <w:rsid w:val="00C810CB"/>
    <w:rsid w:val="00C82106"/>
    <w:rsid w:val="00C824F3"/>
    <w:rsid w:val="00C8250B"/>
    <w:rsid w:val="00C84522"/>
    <w:rsid w:val="00C84BB7"/>
    <w:rsid w:val="00C8595B"/>
    <w:rsid w:val="00C87273"/>
    <w:rsid w:val="00C90071"/>
    <w:rsid w:val="00C903C4"/>
    <w:rsid w:val="00C91EBB"/>
    <w:rsid w:val="00C9503B"/>
    <w:rsid w:val="00C950DD"/>
    <w:rsid w:val="00C960F3"/>
    <w:rsid w:val="00C961E7"/>
    <w:rsid w:val="00C964F8"/>
    <w:rsid w:val="00C96FF8"/>
    <w:rsid w:val="00C97646"/>
    <w:rsid w:val="00CA1B8C"/>
    <w:rsid w:val="00CA228B"/>
    <w:rsid w:val="00CA35D1"/>
    <w:rsid w:val="00CA379E"/>
    <w:rsid w:val="00CA40B0"/>
    <w:rsid w:val="00CA50CC"/>
    <w:rsid w:val="00CA6EB8"/>
    <w:rsid w:val="00CB08F3"/>
    <w:rsid w:val="00CB113C"/>
    <w:rsid w:val="00CB1DF1"/>
    <w:rsid w:val="00CB3038"/>
    <w:rsid w:val="00CB4C67"/>
    <w:rsid w:val="00CB64C2"/>
    <w:rsid w:val="00CB706A"/>
    <w:rsid w:val="00CB7D74"/>
    <w:rsid w:val="00CC2F88"/>
    <w:rsid w:val="00CC3743"/>
    <w:rsid w:val="00CC3BED"/>
    <w:rsid w:val="00CC46E6"/>
    <w:rsid w:val="00CC4BE5"/>
    <w:rsid w:val="00CC703F"/>
    <w:rsid w:val="00CD0318"/>
    <w:rsid w:val="00CD1BCE"/>
    <w:rsid w:val="00CD3297"/>
    <w:rsid w:val="00CD36B8"/>
    <w:rsid w:val="00CD3C2A"/>
    <w:rsid w:val="00CD46FE"/>
    <w:rsid w:val="00CD49A5"/>
    <w:rsid w:val="00CD4C4C"/>
    <w:rsid w:val="00CD4CC9"/>
    <w:rsid w:val="00CD59C2"/>
    <w:rsid w:val="00CD60B4"/>
    <w:rsid w:val="00CD72B7"/>
    <w:rsid w:val="00CE0094"/>
    <w:rsid w:val="00CE07F9"/>
    <w:rsid w:val="00CE232B"/>
    <w:rsid w:val="00CE2F33"/>
    <w:rsid w:val="00CE555A"/>
    <w:rsid w:val="00CE59EE"/>
    <w:rsid w:val="00CE5C18"/>
    <w:rsid w:val="00CE7810"/>
    <w:rsid w:val="00CF021E"/>
    <w:rsid w:val="00CF1104"/>
    <w:rsid w:val="00CF205F"/>
    <w:rsid w:val="00CF3FA1"/>
    <w:rsid w:val="00CF5496"/>
    <w:rsid w:val="00CF7192"/>
    <w:rsid w:val="00D02EFD"/>
    <w:rsid w:val="00D04BDD"/>
    <w:rsid w:val="00D05459"/>
    <w:rsid w:val="00D05678"/>
    <w:rsid w:val="00D057C0"/>
    <w:rsid w:val="00D0661C"/>
    <w:rsid w:val="00D077C5"/>
    <w:rsid w:val="00D109D6"/>
    <w:rsid w:val="00D10E68"/>
    <w:rsid w:val="00D121D1"/>
    <w:rsid w:val="00D12E65"/>
    <w:rsid w:val="00D1332E"/>
    <w:rsid w:val="00D1353C"/>
    <w:rsid w:val="00D13BCE"/>
    <w:rsid w:val="00D140F6"/>
    <w:rsid w:val="00D15A9F"/>
    <w:rsid w:val="00D17C49"/>
    <w:rsid w:val="00D20F74"/>
    <w:rsid w:val="00D220E0"/>
    <w:rsid w:val="00D22CC3"/>
    <w:rsid w:val="00D22D24"/>
    <w:rsid w:val="00D243BB"/>
    <w:rsid w:val="00D24ABF"/>
    <w:rsid w:val="00D24E9B"/>
    <w:rsid w:val="00D2539E"/>
    <w:rsid w:val="00D25650"/>
    <w:rsid w:val="00D26427"/>
    <w:rsid w:val="00D27C71"/>
    <w:rsid w:val="00D27E5C"/>
    <w:rsid w:val="00D3186C"/>
    <w:rsid w:val="00D31B11"/>
    <w:rsid w:val="00D32566"/>
    <w:rsid w:val="00D33F96"/>
    <w:rsid w:val="00D352FA"/>
    <w:rsid w:val="00D35767"/>
    <w:rsid w:val="00D3726B"/>
    <w:rsid w:val="00D40945"/>
    <w:rsid w:val="00D415A8"/>
    <w:rsid w:val="00D41DC8"/>
    <w:rsid w:val="00D420C4"/>
    <w:rsid w:val="00D4257D"/>
    <w:rsid w:val="00D426BD"/>
    <w:rsid w:val="00D43908"/>
    <w:rsid w:val="00D44B31"/>
    <w:rsid w:val="00D44B54"/>
    <w:rsid w:val="00D450F7"/>
    <w:rsid w:val="00D47C82"/>
    <w:rsid w:val="00D47F16"/>
    <w:rsid w:val="00D53DA6"/>
    <w:rsid w:val="00D56900"/>
    <w:rsid w:val="00D5722D"/>
    <w:rsid w:val="00D57D2B"/>
    <w:rsid w:val="00D60248"/>
    <w:rsid w:val="00D60383"/>
    <w:rsid w:val="00D63FE6"/>
    <w:rsid w:val="00D65544"/>
    <w:rsid w:val="00D65E4C"/>
    <w:rsid w:val="00D66AAB"/>
    <w:rsid w:val="00D704CB"/>
    <w:rsid w:val="00D714D9"/>
    <w:rsid w:val="00D717A3"/>
    <w:rsid w:val="00D729AC"/>
    <w:rsid w:val="00D72C6A"/>
    <w:rsid w:val="00D74F86"/>
    <w:rsid w:val="00D758D3"/>
    <w:rsid w:val="00D76D47"/>
    <w:rsid w:val="00D775B1"/>
    <w:rsid w:val="00D8789A"/>
    <w:rsid w:val="00D905EC"/>
    <w:rsid w:val="00D90A6D"/>
    <w:rsid w:val="00D929FB"/>
    <w:rsid w:val="00D92F38"/>
    <w:rsid w:val="00D965D9"/>
    <w:rsid w:val="00D97249"/>
    <w:rsid w:val="00D97AEC"/>
    <w:rsid w:val="00DA2508"/>
    <w:rsid w:val="00DA4927"/>
    <w:rsid w:val="00DA6C05"/>
    <w:rsid w:val="00DB07A9"/>
    <w:rsid w:val="00DB17C5"/>
    <w:rsid w:val="00DB1D0D"/>
    <w:rsid w:val="00DB2177"/>
    <w:rsid w:val="00DB3669"/>
    <w:rsid w:val="00DB3B7D"/>
    <w:rsid w:val="00DB433C"/>
    <w:rsid w:val="00DB5485"/>
    <w:rsid w:val="00DB6488"/>
    <w:rsid w:val="00DB6785"/>
    <w:rsid w:val="00DC08C7"/>
    <w:rsid w:val="00DC0E07"/>
    <w:rsid w:val="00DC1900"/>
    <w:rsid w:val="00DC2223"/>
    <w:rsid w:val="00DC2EBF"/>
    <w:rsid w:val="00DC7AC2"/>
    <w:rsid w:val="00DD133C"/>
    <w:rsid w:val="00DD3263"/>
    <w:rsid w:val="00DD557E"/>
    <w:rsid w:val="00DD5B2D"/>
    <w:rsid w:val="00DD610F"/>
    <w:rsid w:val="00DE1106"/>
    <w:rsid w:val="00DE245D"/>
    <w:rsid w:val="00DE3EAD"/>
    <w:rsid w:val="00DE47AE"/>
    <w:rsid w:val="00DE589F"/>
    <w:rsid w:val="00DE5F22"/>
    <w:rsid w:val="00DF0087"/>
    <w:rsid w:val="00DF02A3"/>
    <w:rsid w:val="00DF0ED7"/>
    <w:rsid w:val="00DF1AD5"/>
    <w:rsid w:val="00DF2436"/>
    <w:rsid w:val="00DF2689"/>
    <w:rsid w:val="00DF3439"/>
    <w:rsid w:val="00DF4572"/>
    <w:rsid w:val="00DF50AE"/>
    <w:rsid w:val="00DF510C"/>
    <w:rsid w:val="00DF5CAF"/>
    <w:rsid w:val="00E01032"/>
    <w:rsid w:val="00E04724"/>
    <w:rsid w:val="00E0478F"/>
    <w:rsid w:val="00E0656C"/>
    <w:rsid w:val="00E0673D"/>
    <w:rsid w:val="00E07849"/>
    <w:rsid w:val="00E11B4E"/>
    <w:rsid w:val="00E11C24"/>
    <w:rsid w:val="00E11F60"/>
    <w:rsid w:val="00E125FC"/>
    <w:rsid w:val="00E130FE"/>
    <w:rsid w:val="00E13BBB"/>
    <w:rsid w:val="00E13CE9"/>
    <w:rsid w:val="00E14ABE"/>
    <w:rsid w:val="00E169E9"/>
    <w:rsid w:val="00E20E9F"/>
    <w:rsid w:val="00E217F0"/>
    <w:rsid w:val="00E22AEB"/>
    <w:rsid w:val="00E2393F"/>
    <w:rsid w:val="00E23982"/>
    <w:rsid w:val="00E2460B"/>
    <w:rsid w:val="00E2510E"/>
    <w:rsid w:val="00E2717A"/>
    <w:rsid w:val="00E3004D"/>
    <w:rsid w:val="00E30E9B"/>
    <w:rsid w:val="00E32E5D"/>
    <w:rsid w:val="00E33288"/>
    <w:rsid w:val="00E33A28"/>
    <w:rsid w:val="00E341E5"/>
    <w:rsid w:val="00E34DD5"/>
    <w:rsid w:val="00E35977"/>
    <w:rsid w:val="00E35D26"/>
    <w:rsid w:val="00E37044"/>
    <w:rsid w:val="00E372B7"/>
    <w:rsid w:val="00E42A42"/>
    <w:rsid w:val="00E431F5"/>
    <w:rsid w:val="00E44390"/>
    <w:rsid w:val="00E46D09"/>
    <w:rsid w:val="00E501E9"/>
    <w:rsid w:val="00E52535"/>
    <w:rsid w:val="00E530E4"/>
    <w:rsid w:val="00E53337"/>
    <w:rsid w:val="00E539FD"/>
    <w:rsid w:val="00E546AE"/>
    <w:rsid w:val="00E55201"/>
    <w:rsid w:val="00E5533B"/>
    <w:rsid w:val="00E556B6"/>
    <w:rsid w:val="00E570F0"/>
    <w:rsid w:val="00E57661"/>
    <w:rsid w:val="00E57B8B"/>
    <w:rsid w:val="00E57C44"/>
    <w:rsid w:val="00E64925"/>
    <w:rsid w:val="00E65D86"/>
    <w:rsid w:val="00E668D3"/>
    <w:rsid w:val="00E67BDD"/>
    <w:rsid w:val="00E709D6"/>
    <w:rsid w:val="00E729EC"/>
    <w:rsid w:val="00E73148"/>
    <w:rsid w:val="00E73FA0"/>
    <w:rsid w:val="00E748BE"/>
    <w:rsid w:val="00E74C0D"/>
    <w:rsid w:val="00E80AC0"/>
    <w:rsid w:val="00E81342"/>
    <w:rsid w:val="00E81632"/>
    <w:rsid w:val="00E819C9"/>
    <w:rsid w:val="00E82084"/>
    <w:rsid w:val="00E82696"/>
    <w:rsid w:val="00E83149"/>
    <w:rsid w:val="00E83DF0"/>
    <w:rsid w:val="00E86235"/>
    <w:rsid w:val="00E93190"/>
    <w:rsid w:val="00E938B8"/>
    <w:rsid w:val="00E93C3A"/>
    <w:rsid w:val="00E949CC"/>
    <w:rsid w:val="00E94A53"/>
    <w:rsid w:val="00E952DE"/>
    <w:rsid w:val="00E95B48"/>
    <w:rsid w:val="00E9651D"/>
    <w:rsid w:val="00E97434"/>
    <w:rsid w:val="00EA03E5"/>
    <w:rsid w:val="00EA06E6"/>
    <w:rsid w:val="00EA1E4C"/>
    <w:rsid w:val="00EA2E4B"/>
    <w:rsid w:val="00EA3E9E"/>
    <w:rsid w:val="00EA5D27"/>
    <w:rsid w:val="00EA67B2"/>
    <w:rsid w:val="00EA7992"/>
    <w:rsid w:val="00EB029B"/>
    <w:rsid w:val="00EB0841"/>
    <w:rsid w:val="00EB08B8"/>
    <w:rsid w:val="00EB0C5B"/>
    <w:rsid w:val="00EB2314"/>
    <w:rsid w:val="00EB370E"/>
    <w:rsid w:val="00EB48DF"/>
    <w:rsid w:val="00EB4DEA"/>
    <w:rsid w:val="00EB5A26"/>
    <w:rsid w:val="00EB687F"/>
    <w:rsid w:val="00EB6DC8"/>
    <w:rsid w:val="00EC0500"/>
    <w:rsid w:val="00EC0599"/>
    <w:rsid w:val="00EC157A"/>
    <w:rsid w:val="00EC4617"/>
    <w:rsid w:val="00EC4B3D"/>
    <w:rsid w:val="00EC5A43"/>
    <w:rsid w:val="00EC6811"/>
    <w:rsid w:val="00EC7B73"/>
    <w:rsid w:val="00EC7C5A"/>
    <w:rsid w:val="00ED1AE2"/>
    <w:rsid w:val="00ED2108"/>
    <w:rsid w:val="00ED2779"/>
    <w:rsid w:val="00ED2CCD"/>
    <w:rsid w:val="00ED40B1"/>
    <w:rsid w:val="00ED5132"/>
    <w:rsid w:val="00ED57DE"/>
    <w:rsid w:val="00ED5855"/>
    <w:rsid w:val="00ED5FBF"/>
    <w:rsid w:val="00ED6F6D"/>
    <w:rsid w:val="00EE1889"/>
    <w:rsid w:val="00EE1DA4"/>
    <w:rsid w:val="00EE2B99"/>
    <w:rsid w:val="00EE30D9"/>
    <w:rsid w:val="00EE30E5"/>
    <w:rsid w:val="00EE424E"/>
    <w:rsid w:val="00EE4653"/>
    <w:rsid w:val="00EE50EB"/>
    <w:rsid w:val="00EE6A76"/>
    <w:rsid w:val="00EE72DB"/>
    <w:rsid w:val="00EF17EB"/>
    <w:rsid w:val="00EF2239"/>
    <w:rsid w:val="00EF2D79"/>
    <w:rsid w:val="00EF3D03"/>
    <w:rsid w:val="00EF5CF6"/>
    <w:rsid w:val="00EF73B0"/>
    <w:rsid w:val="00F00E88"/>
    <w:rsid w:val="00F0190F"/>
    <w:rsid w:val="00F01A79"/>
    <w:rsid w:val="00F055D5"/>
    <w:rsid w:val="00F056D6"/>
    <w:rsid w:val="00F05908"/>
    <w:rsid w:val="00F0695D"/>
    <w:rsid w:val="00F10C0F"/>
    <w:rsid w:val="00F11C00"/>
    <w:rsid w:val="00F13ECC"/>
    <w:rsid w:val="00F15021"/>
    <w:rsid w:val="00F168D7"/>
    <w:rsid w:val="00F16C1C"/>
    <w:rsid w:val="00F17027"/>
    <w:rsid w:val="00F20129"/>
    <w:rsid w:val="00F209BB"/>
    <w:rsid w:val="00F2125D"/>
    <w:rsid w:val="00F216F2"/>
    <w:rsid w:val="00F21B37"/>
    <w:rsid w:val="00F22479"/>
    <w:rsid w:val="00F2280D"/>
    <w:rsid w:val="00F233B9"/>
    <w:rsid w:val="00F240A9"/>
    <w:rsid w:val="00F24B8E"/>
    <w:rsid w:val="00F25529"/>
    <w:rsid w:val="00F2580A"/>
    <w:rsid w:val="00F25EEE"/>
    <w:rsid w:val="00F302F0"/>
    <w:rsid w:val="00F36B59"/>
    <w:rsid w:val="00F370D4"/>
    <w:rsid w:val="00F40366"/>
    <w:rsid w:val="00F40628"/>
    <w:rsid w:val="00F42A09"/>
    <w:rsid w:val="00F43D5F"/>
    <w:rsid w:val="00F459B4"/>
    <w:rsid w:val="00F45EA0"/>
    <w:rsid w:val="00F46CFE"/>
    <w:rsid w:val="00F536E4"/>
    <w:rsid w:val="00F53D20"/>
    <w:rsid w:val="00F53E69"/>
    <w:rsid w:val="00F54AB6"/>
    <w:rsid w:val="00F54D68"/>
    <w:rsid w:val="00F556BA"/>
    <w:rsid w:val="00F5668F"/>
    <w:rsid w:val="00F56F3C"/>
    <w:rsid w:val="00F56F89"/>
    <w:rsid w:val="00F572C2"/>
    <w:rsid w:val="00F6097B"/>
    <w:rsid w:val="00F60D94"/>
    <w:rsid w:val="00F62A39"/>
    <w:rsid w:val="00F63E32"/>
    <w:rsid w:val="00F63E69"/>
    <w:rsid w:val="00F649B8"/>
    <w:rsid w:val="00F66254"/>
    <w:rsid w:val="00F66C70"/>
    <w:rsid w:val="00F67A07"/>
    <w:rsid w:val="00F705C0"/>
    <w:rsid w:val="00F707FA"/>
    <w:rsid w:val="00F718BC"/>
    <w:rsid w:val="00F73D0F"/>
    <w:rsid w:val="00F73F20"/>
    <w:rsid w:val="00F74EB4"/>
    <w:rsid w:val="00F74FE6"/>
    <w:rsid w:val="00F75A22"/>
    <w:rsid w:val="00F7658A"/>
    <w:rsid w:val="00F76A2C"/>
    <w:rsid w:val="00F77678"/>
    <w:rsid w:val="00F77FEE"/>
    <w:rsid w:val="00F81F08"/>
    <w:rsid w:val="00F81F52"/>
    <w:rsid w:val="00F8550B"/>
    <w:rsid w:val="00F8627E"/>
    <w:rsid w:val="00F86B35"/>
    <w:rsid w:val="00F86C69"/>
    <w:rsid w:val="00F90609"/>
    <w:rsid w:val="00F934E0"/>
    <w:rsid w:val="00F9485E"/>
    <w:rsid w:val="00F94B1D"/>
    <w:rsid w:val="00F94C10"/>
    <w:rsid w:val="00F959A1"/>
    <w:rsid w:val="00F9683D"/>
    <w:rsid w:val="00F96BB3"/>
    <w:rsid w:val="00F96C4A"/>
    <w:rsid w:val="00F974DB"/>
    <w:rsid w:val="00F9756F"/>
    <w:rsid w:val="00FA0432"/>
    <w:rsid w:val="00FA083F"/>
    <w:rsid w:val="00FA2F9B"/>
    <w:rsid w:val="00FA32D2"/>
    <w:rsid w:val="00FA35A9"/>
    <w:rsid w:val="00FA452D"/>
    <w:rsid w:val="00FB34CF"/>
    <w:rsid w:val="00FB3EF6"/>
    <w:rsid w:val="00FB54E7"/>
    <w:rsid w:val="00FB55C2"/>
    <w:rsid w:val="00FB62B4"/>
    <w:rsid w:val="00FB7297"/>
    <w:rsid w:val="00FC148B"/>
    <w:rsid w:val="00FC1501"/>
    <w:rsid w:val="00FC3D08"/>
    <w:rsid w:val="00FC4860"/>
    <w:rsid w:val="00FC56CD"/>
    <w:rsid w:val="00FC6E76"/>
    <w:rsid w:val="00FC7223"/>
    <w:rsid w:val="00FC7556"/>
    <w:rsid w:val="00FC7F58"/>
    <w:rsid w:val="00FD3486"/>
    <w:rsid w:val="00FD5888"/>
    <w:rsid w:val="00FD5B89"/>
    <w:rsid w:val="00FE08D8"/>
    <w:rsid w:val="00FE095B"/>
    <w:rsid w:val="00FE1C95"/>
    <w:rsid w:val="00FE2C6F"/>
    <w:rsid w:val="00FE3701"/>
    <w:rsid w:val="00FE3E55"/>
    <w:rsid w:val="00FE54F4"/>
    <w:rsid w:val="00FE6AF9"/>
    <w:rsid w:val="00FE7AD0"/>
    <w:rsid w:val="00FF08CB"/>
    <w:rsid w:val="00FF1411"/>
    <w:rsid w:val="00FF14B7"/>
    <w:rsid w:val="00FF1FA6"/>
    <w:rsid w:val="00FF20C7"/>
    <w:rsid w:val="00FF2617"/>
    <w:rsid w:val="00FF28EE"/>
    <w:rsid w:val="00FF3E80"/>
    <w:rsid w:val="00FF444A"/>
    <w:rsid w:val="00FF458F"/>
    <w:rsid w:val="00FF5483"/>
    <w:rsid w:val="00FF6757"/>
    <w:rsid w:val="00FF68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DB7A8"/>
  <w15:docId w15:val="{B62AF1CD-B299-43AE-943B-266E58BE4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308EC"/>
    <w:pPr>
      <w:widowControl w:val="0"/>
    </w:pPr>
    <w:rPr>
      <w:kern w:val="2"/>
      <w:sz w:val="24"/>
    </w:rPr>
  </w:style>
  <w:style w:type="paragraph" w:styleId="1">
    <w:name w:val="heading 1"/>
    <w:basedOn w:val="a0"/>
    <w:next w:val="a0"/>
    <w:link w:val="10"/>
    <w:qFormat/>
    <w:rsid w:val="002D3A52"/>
    <w:pPr>
      <w:keepNext/>
      <w:spacing w:before="240" w:after="120" w:line="500" w:lineRule="exact"/>
      <w:outlineLvl w:val="0"/>
    </w:pPr>
    <w:rPr>
      <w:rFonts w:ascii="Arial" w:eastAsia="華康楷書體W5" w:hAnsi="Arial"/>
      <w:b/>
      <w:kern w:val="52"/>
      <w:sz w:val="32"/>
    </w:rPr>
  </w:style>
  <w:style w:type="paragraph" w:styleId="2">
    <w:name w:val="heading 2"/>
    <w:basedOn w:val="a0"/>
    <w:next w:val="a1"/>
    <w:link w:val="20"/>
    <w:qFormat/>
    <w:rsid w:val="002D3A52"/>
    <w:pPr>
      <w:keepNext/>
      <w:spacing w:before="240" w:line="500" w:lineRule="exact"/>
      <w:ind w:left="624"/>
      <w:jc w:val="both"/>
      <w:outlineLvl w:val="1"/>
    </w:pPr>
    <w:rPr>
      <w:rFonts w:ascii="Arial" w:eastAsia="華康楷書體W5" w:hAnsi="Arial"/>
      <w:sz w:val="32"/>
    </w:rPr>
  </w:style>
  <w:style w:type="paragraph" w:styleId="3">
    <w:name w:val="heading 3"/>
    <w:basedOn w:val="a0"/>
    <w:next w:val="a1"/>
    <w:link w:val="30"/>
    <w:uiPriority w:val="9"/>
    <w:qFormat/>
    <w:rsid w:val="002D3A52"/>
    <w:pPr>
      <w:keepNext/>
      <w:spacing w:before="240" w:line="500" w:lineRule="exact"/>
      <w:ind w:left="794"/>
      <w:outlineLvl w:val="2"/>
    </w:pPr>
    <w:rPr>
      <w:rFonts w:ascii="Arial" w:eastAsia="華康楷書體W5" w:hAnsi="Arial"/>
      <w:b/>
      <w:sz w:val="28"/>
    </w:rPr>
  </w:style>
  <w:style w:type="paragraph" w:styleId="4">
    <w:name w:val="heading 4"/>
    <w:basedOn w:val="a0"/>
    <w:next w:val="a1"/>
    <w:link w:val="40"/>
    <w:qFormat/>
    <w:rsid w:val="002D3A52"/>
    <w:pPr>
      <w:keepNext/>
      <w:autoSpaceDE w:val="0"/>
      <w:autoSpaceDN w:val="0"/>
      <w:spacing w:before="240" w:line="500" w:lineRule="exact"/>
      <w:ind w:left="851"/>
      <w:jc w:val="both"/>
      <w:outlineLvl w:val="3"/>
    </w:pPr>
    <w:rPr>
      <w:rFonts w:eastAsia="華康楷書體W5"/>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2D3A52"/>
    <w:pPr>
      <w:ind w:left="480"/>
    </w:pPr>
  </w:style>
  <w:style w:type="paragraph" w:customStyle="1" w:styleId="a5">
    <w:name w:val="小標題"/>
    <w:basedOn w:val="a0"/>
    <w:rsid w:val="000308EC"/>
    <w:rPr>
      <w:rFonts w:ascii="標楷體" w:eastAsia="標楷體" w:hAnsi="標楷體"/>
      <w:b/>
      <w:sz w:val="28"/>
      <w:szCs w:val="28"/>
    </w:rPr>
  </w:style>
  <w:style w:type="paragraph" w:styleId="HTML">
    <w:name w:val="HTML Preformatted"/>
    <w:basedOn w:val="a0"/>
    <w:link w:val="HTML0"/>
    <w:uiPriority w:val="99"/>
    <w:rsid w:val="000308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paragraph" w:customStyle="1" w:styleId="a6">
    <w:name w:val="公文(密等)"/>
    <w:basedOn w:val="a0"/>
    <w:rsid w:val="000308EC"/>
    <w:pPr>
      <w:widowControl/>
      <w:textAlignment w:val="baseline"/>
    </w:pPr>
    <w:rPr>
      <w:rFonts w:eastAsia="標楷體"/>
      <w:noProof/>
      <w:kern w:val="0"/>
    </w:rPr>
  </w:style>
  <w:style w:type="paragraph" w:customStyle="1" w:styleId="21">
    <w:name w:val="樣式2"/>
    <w:basedOn w:val="a0"/>
    <w:autoRedefine/>
    <w:rsid w:val="0049499E"/>
    <w:pPr>
      <w:autoSpaceDE w:val="0"/>
      <w:autoSpaceDN w:val="0"/>
    </w:pPr>
    <w:rPr>
      <w:rFonts w:eastAsia="標楷體"/>
      <w:b/>
      <w:sz w:val="28"/>
      <w:szCs w:val="28"/>
    </w:rPr>
  </w:style>
  <w:style w:type="paragraph" w:customStyle="1" w:styleId="xl30">
    <w:name w:val="xl30"/>
    <w:basedOn w:val="a0"/>
    <w:rsid w:val="0036100D"/>
    <w:pPr>
      <w:widowControl/>
      <w:spacing w:before="100" w:beforeAutospacing="1" w:after="100" w:afterAutospacing="1"/>
      <w:jc w:val="right"/>
      <w:textAlignment w:val="center"/>
    </w:pPr>
    <w:rPr>
      <w:rFonts w:ascii="標楷體" w:eastAsia="標楷體" w:hAnsi="Arial Unicode MS" w:hint="eastAsia"/>
      <w:kern w:val="0"/>
      <w:sz w:val="20"/>
    </w:rPr>
  </w:style>
  <w:style w:type="paragraph" w:customStyle="1" w:styleId="xl83">
    <w:name w:val="xl83"/>
    <w:basedOn w:val="a0"/>
    <w:rsid w:val="0036100D"/>
    <w:pPr>
      <w:widowControl/>
      <w:pBdr>
        <w:left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b/>
      <w:bCs/>
      <w:kern w:val="0"/>
      <w:sz w:val="18"/>
      <w:szCs w:val="18"/>
    </w:rPr>
  </w:style>
  <w:style w:type="paragraph" w:customStyle="1" w:styleId="font8">
    <w:name w:val="font8"/>
    <w:basedOn w:val="a0"/>
    <w:rsid w:val="0036100D"/>
    <w:pPr>
      <w:widowControl/>
      <w:spacing w:before="100" w:beforeAutospacing="1" w:after="100" w:afterAutospacing="1"/>
    </w:pPr>
    <w:rPr>
      <w:rFonts w:ascii="華康粗圓體" w:eastAsia="華康粗圓體" w:hAnsi="Arial Unicode MS" w:cs="Arial Unicode MS" w:hint="eastAsia"/>
      <w:b/>
      <w:bCs/>
      <w:kern w:val="0"/>
      <w:sz w:val="18"/>
      <w:szCs w:val="18"/>
    </w:rPr>
  </w:style>
  <w:style w:type="paragraph" w:styleId="a7">
    <w:name w:val="Date"/>
    <w:basedOn w:val="a0"/>
    <w:next w:val="a0"/>
    <w:link w:val="a8"/>
    <w:rsid w:val="0090762F"/>
    <w:pPr>
      <w:jc w:val="right"/>
    </w:pPr>
    <w:rPr>
      <w:rFonts w:eastAsia="標楷體"/>
    </w:rPr>
  </w:style>
  <w:style w:type="character" w:customStyle="1" w:styleId="a8">
    <w:name w:val="日期 字元"/>
    <w:link w:val="a7"/>
    <w:rsid w:val="000F0247"/>
    <w:rPr>
      <w:rFonts w:eastAsia="標楷體"/>
      <w:kern w:val="2"/>
      <w:sz w:val="24"/>
      <w:lang w:val="en-US" w:eastAsia="zh-TW" w:bidi="ar-SA"/>
    </w:rPr>
  </w:style>
  <w:style w:type="paragraph" w:styleId="a9">
    <w:name w:val="header"/>
    <w:basedOn w:val="a0"/>
    <w:link w:val="aa"/>
    <w:rsid w:val="00197F73"/>
    <w:pPr>
      <w:tabs>
        <w:tab w:val="center" w:pos="4153"/>
        <w:tab w:val="right" w:pos="8306"/>
      </w:tabs>
      <w:snapToGrid w:val="0"/>
    </w:pPr>
    <w:rPr>
      <w:sz w:val="20"/>
    </w:rPr>
  </w:style>
  <w:style w:type="paragraph" w:styleId="ab">
    <w:name w:val="footer"/>
    <w:basedOn w:val="a0"/>
    <w:link w:val="ac"/>
    <w:uiPriority w:val="99"/>
    <w:rsid w:val="00197F73"/>
    <w:pPr>
      <w:tabs>
        <w:tab w:val="center" w:pos="4153"/>
        <w:tab w:val="right" w:pos="8306"/>
      </w:tabs>
      <w:snapToGrid w:val="0"/>
    </w:pPr>
    <w:rPr>
      <w:sz w:val="20"/>
    </w:rPr>
  </w:style>
  <w:style w:type="character" w:styleId="ad">
    <w:name w:val="page number"/>
    <w:basedOn w:val="a2"/>
    <w:rsid w:val="00197F73"/>
  </w:style>
  <w:style w:type="paragraph" w:styleId="ae">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一般文字 字元,內文壹,一般文字 字元 字元 字元"/>
    <w:basedOn w:val="a0"/>
    <w:link w:val="af"/>
    <w:rsid w:val="0049499E"/>
    <w:rPr>
      <w:rFonts w:ascii="細明體" w:eastAsia="細明體" w:hAnsi="Courier New"/>
    </w:rPr>
  </w:style>
  <w:style w:type="character" w:customStyle="1" w:styleId="af">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一般文字 字元 字元"/>
    <w:link w:val="ae"/>
    <w:rsid w:val="0045778C"/>
    <w:rPr>
      <w:rFonts w:ascii="細明體" w:eastAsia="細明體" w:hAnsi="Courier New"/>
      <w:kern w:val="2"/>
      <w:sz w:val="24"/>
      <w:lang w:val="en-US" w:eastAsia="zh-TW" w:bidi="ar-SA"/>
    </w:rPr>
  </w:style>
  <w:style w:type="paragraph" w:styleId="22">
    <w:name w:val="Body Text Indent 2"/>
    <w:basedOn w:val="a0"/>
    <w:link w:val="23"/>
    <w:semiHidden/>
    <w:rsid w:val="0045778C"/>
    <w:pPr>
      <w:snapToGrid w:val="0"/>
      <w:ind w:left="320"/>
      <w:jc w:val="both"/>
    </w:pPr>
    <w:rPr>
      <w:rFonts w:eastAsia="標楷體"/>
      <w:sz w:val="32"/>
      <w:szCs w:val="24"/>
    </w:rPr>
  </w:style>
  <w:style w:type="paragraph" w:customStyle="1" w:styleId="af0">
    <w:name w:val="標題一"/>
    <w:basedOn w:val="a0"/>
    <w:rsid w:val="0045778C"/>
    <w:pPr>
      <w:autoSpaceDE w:val="0"/>
      <w:autoSpaceDN w:val="0"/>
      <w:adjustRightInd w:val="0"/>
      <w:snapToGrid w:val="0"/>
      <w:spacing w:afterLines="50" w:after="50" w:line="800" w:lineRule="exact"/>
      <w:ind w:leftChars="200" w:left="200"/>
      <w:jc w:val="both"/>
    </w:pPr>
    <w:rPr>
      <w:rFonts w:eastAsia="標楷體"/>
      <w:b/>
      <w:sz w:val="28"/>
    </w:rPr>
  </w:style>
  <w:style w:type="paragraph" w:customStyle="1" w:styleId="af1">
    <w:name w:val="文"/>
    <w:basedOn w:val="22"/>
    <w:rsid w:val="00BE2983"/>
    <w:pPr>
      <w:autoSpaceDE w:val="0"/>
      <w:autoSpaceDN w:val="0"/>
      <w:adjustRightInd w:val="0"/>
      <w:spacing w:line="460" w:lineRule="exact"/>
      <w:ind w:left="0" w:firstLineChars="200" w:firstLine="200"/>
    </w:pPr>
    <w:rPr>
      <w:sz w:val="22"/>
      <w:szCs w:val="20"/>
    </w:rPr>
  </w:style>
  <w:style w:type="paragraph" w:customStyle="1" w:styleId="11">
    <w:name w:val="樣式1"/>
    <w:basedOn w:val="a1"/>
    <w:rsid w:val="002D3A52"/>
    <w:pPr>
      <w:autoSpaceDE w:val="0"/>
      <w:autoSpaceDN w:val="0"/>
      <w:spacing w:before="120" w:line="500" w:lineRule="exact"/>
      <w:ind w:left="0" w:firstLine="482"/>
      <w:jc w:val="both"/>
    </w:pPr>
    <w:rPr>
      <w:rFonts w:eastAsia="華康楷書體W5"/>
    </w:rPr>
  </w:style>
  <w:style w:type="paragraph" w:customStyle="1" w:styleId="31">
    <w:name w:val="樣式3"/>
    <w:basedOn w:val="11"/>
    <w:rsid w:val="002D3A52"/>
    <w:pPr>
      <w:ind w:firstLine="737"/>
    </w:pPr>
  </w:style>
  <w:style w:type="paragraph" w:customStyle="1" w:styleId="font5">
    <w:name w:val="font5"/>
    <w:basedOn w:val="a0"/>
    <w:rsid w:val="002D3A52"/>
    <w:pPr>
      <w:widowControl/>
      <w:spacing w:before="100" w:beforeAutospacing="1" w:after="100" w:afterAutospacing="1"/>
    </w:pPr>
    <w:rPr>
      <w:rFonts w:ascii="華康中明體" w:eastAsia="華康中明體" w:hAnsi="Arial Unicode MS" w:hint="eastAsia"/>
      <w:kern w:val="0"/>
      <w:sz w:val="20"/>
    </w:rPr>
  </w:style>
  <w:style w:type="paragraph" w:customStyle="1" w:styleId="font6">
    <w:name w:val="font6"/>
    <w:basedOn w:val="a0"/>
    <w:rsid w:val="002D3A52"/>
    <w:pPr>
      <w:widowControl/>
      <w:spacing w:before="100" w:beforeAutospacing="1" w:after="100" w:afterAutospacing="1"/>
    </w:pPr>
    <w:rPr>
      <w:rFonts w:ascii="新細明體" w:hAnsi="Arial Unicode MS" w:hint="eastAsia"/>
      <w:kern w:val="0"/>
      <w:sz w:val="18"/>
      <w:szCs w:val="18"/>
    </w:rPr>
  </w:style>
  <w:style w:type="paragraph" w:customStyle="1" w:styleId="xl25">
    <w:name w:val="xl25"/>
    <w:basedOn w:val="a0"/>
    <w:rsid w:val="002D3A52"/>
    <w:pPr>
      <w:widowControl/>
      <w:spacing w:before="100" w:beforeAutospacing="1" w:after="100" w:afterAutospacing="1"/>
      <w:textAlignment w:val="center"/>
    </w:pPr>
    <w:rPr>
      <w:rFonts w:ascii="華康中明體" w:eastAsia="華康中明體" w:hAnsi="Arial Unicode MS" w:hint="eastAsia"/>
      <w:kern w:val="0"/>
      <w:sz w:val="20"/>
    </w:rPr>
  </w:style>
  <w:style w:type="paragraph" w:customStyle="1" w:styleId="xl26">
    <w:name w:val="xl26"/>
    <w:basedOn w:val="a0"/>
    <w:rsid w:val="002D3A52"/>
    <w:pPr>
      <w:widowControl/>
      <w:spacing w:before="100" w:beforeAutospacing="1" w:after="100" w:afterAutospacing="1"/>
      <w:jc w:val="right"/>
      <w:textAlignment w:val="top"/>
    </w:pPr>
    <w:rPr>
      <w:rFonts w:ascii="華康楷書體W5" w:eastAsia="華康楷書體W5" w:hAnsi="Arial Unicode MS" w:hint="eastAsia"/>
      <w:b/>
      <w:bCs/>
      <w:kern w:val="0"/>
      <w:sz w:val="28"/>
      <w:szCs w:val="28"/>
    </w:rPr>
  </w:style>
  <w:style w:type="paragraph" w:customStyle="1" w:styleId="xl27">
    <w:name w:val="xl27"/>
    <w:basedOn w:val="a0"/>
    <w:rsid w:val="002D3A52"/>
    <w:pPr>
      <w:widowControl/>
      <w:spacing w:before="100" w:beforeAutospacing="1" w:after="100" w:afterAutospacing="1"/>
      <w:jc w:val="right"/>
      <w:textAlignment w:val="top"/>
    </w:pPr>
    <w:rPr>
      <w:rFonts w:ascii="華康楷書體W5" w:eastAsia="華康楷書體W5" w:hAnsi="Arial Unicode MS" w:hint="eastAsia"/>
      <w:b/>
      <w:bCs/>
      <w:kern w:val="0"/>
      <w:sz w:val="32"/>
      <w:szCs w:val="32"/>
      <w:u w:val="single"/>
    </w:rPr>
  </w:style>
  <w:style w:type="paragraph" w:customStyle="1" w:styleId="xl28">
    <w:name w:val="xl28"/>
    <w:basedOn w:val="a0"/>
    <w:rsid w:val="002D3A52"/>
    <w:pPr>
      <w:widowControl/>
      <w:spacing w:before="100" w:beforeAutospacing="1" w:after="100" w:afterAutospacing="1"/>
      <w:jc w:val="right"/>
      <w:textAlignment w:val="top"/>
    </w:pPr>
    <w:rPr>
      <w:rFonts w:ascii="華康楷書體W5" w:eastAsia="華康楷書體W5" w:hAnsi="Arial Unicode MS" w:hint="eastAsia"/>
      <w:b/>
      <w:bCs/>
      <w:kern w:val="0"/>
      <w:sz w:val="36"/>
      <w:szCs w:val="36"/>
      <w:u w:val="single"/>
    </w:rPr>
  </w:style>
  <w:style w:type="paragraph" w:customStyle="1" w:styleId="xl29">
    <w:name w:val="xl29"/>
    <w:basedOn w:val="a0"/>
    <w:rsid w:val="002D3A52"/>
    <w:pPr>
      <w:widowControl/>
      <w:spacing w:before="100" w:beforeAutospacing="1" w:after="100" w:afterAutospacing="1"/>
      <w:jc w:val="right"/>
      <w:textAlignment w:val="center"/>
    </w:pPr>
    <w:rPr>
      <w:rFonts w:ascii="標楷體" w:eastAsia="標楷體" w:hAnsi="Arial Unicode MS" w:hint="eastAsia"/>
      <w:kern w:val="0"/>
      <w:sz w:val="28"/>
      <w:szCs w:val="28"/>
      <w:u w:val="single"/>
    </w:rPr>
  </w:style>
  <w:style w:type="paragraph" w:customStyle="1" w:styleId="xl31">
    <w:name w:val="xl31"/>
    <w:basedOn w:val="a0"/>
    <w:rsid w:val="002D3A52"/>
    <w:pPr>
      <w:widowControl/>
      <w:pBdr>
        <w:right w:val="single" w:sz="4" w:space="0" w:color="auto"/>
      </w:pBdr>
      <w:spacing w:before="100" w:beforeAutospacing="1" w:after="100" w:afterAutospacing="1"/>
      <w:textAlignment w:val="center"/>
    </w:pPr>
    <w:rPr>
      <w:rFonts w:ascii="華康粗圓體" w:eastAsia="華康粗圓體" w:hAnsi="Arial Unicode MS" w:hint="eastAsia"/>
      <w:b/>
      <w:bCs/>
      <w:kern w:val="0"/>
      <w:sz w:val="18"/>
      <w:szCs w:val="18"/>
    </w:rPr>
  </w:style>
  <w:style w:type="paragraph" w:customStyle="1" w:styleId="xl32">
    <w:name w:val="xl32"/>
    <w:basedOn w:val="a0"/>
    <w:rsid w:val="002D3A52"/>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33">
    <w:name w:val="xl33"/>
    <w:basedOn w:val="a0"/>
    <w:rsid w:val="002D3A52"/>
    <w:pPr>
      <w:widowControl/>
      <w:pBdr>
        <w:top w:val="single" w:sz="4" w:space="0" w:color="auto"/>
        <w:lef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34">
    <w:name w:val="xl34"/>
    <w:basedOn w:val="a0"/>
    <w:rsid w:val="002D3A52"/>
    <w:pPr>
      <w:widowControl/>
      <w:pBdr>
        <w:top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35">
    <w:name w:val="xl35"/>
    <w:basedOn w:val="a0"/>
    <w:rsid w:val="002D3A52"/>
    <w:pPr>
      <w:widowControl/>
      <w:pBdr>
        <w:top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36">
    <w:name w:val="xl36"/>
    <w:basedOn w:val="a0"/>
    <w:rsid w:val="002D3A52"/>
    <w:pPr>
      <w:widowControl/>
      <w:pBdr>
        <w:left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37">
    <w:name w:val="xl37"/>
    <w:basedOn w:val="a0"/>
    <w:rsid w:val="002D3A52"/>
    <w:pPr>
      <w:widowControl/>
      <w:pBdr>
        <w:left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38">
    <w:name w:val="xl38"/>
    <w:basedOn w:val="a0"/>
    <w:rsid w:val="002D3A52"/>
    <w:pPr>
      <w:widowControl/>
      <w:pBdr>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39">
    <w:name w:val="xl39"/>
    <w:basedOn w:val="a0"/>
    <w:rsid w:val="002D3A52"/>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0">
    <w:name w:val="xl40"/>
    <w:basedOn w:val="a0"/>
    <w:rsid w:val="002D3A52"/>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1">
    <w:name w:val="xl41"/>
    <w:basedOn w:val="a0"/>
    <w:rsid w:val="002D3A52"/>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2">
    <w:name w:val="xl42"/>
    <w:basedOn w:val="a0"/>
    <w:rsid w:val="002D3A52"/>
    <w:pPr>
      <w:widowControl/>
      <w:pBdr>
        <w:right w:val="single" w:sz="4" w:space="0" w:color="auto"/>
      </w:pBdr>
      <w:spacing w:before="100" w:beforeAutospacing="1" w:after="100" w:afterAutospacing="1"/>
      <w:textAlignment w:val="center"/>
    </w:pPr>
    <w:rPr>
      <w:rFonts w:ascii="標楷體" w:eastAsia="標楷體" w:hAnsi="Arial Unicode MS" w:hint="eastAsia"/>
      <w:color w:val="000000"/>
      <w:kern w:val="0"/>
      <w:sz w:val="20"/>
    </w:rPr>
  </w:style>
  <w:style w:type="paragraph" w:customStyle="1" w:styleId="xl43">
    <w:name w:val="xl43"/>
    <w:basedOn w:val="a0"/>
    <w:rsid w:val="002D3A52"/>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b/>
      <w:bCs/>
      <w:color w:val="000000"/>
      <w:kern w:val="0"/>
      <w:sz w:val="20"/>
    </w:rPr>
  </w:style>
  <w:style w:type="paragraph" w:customStyle="1" w:styleId="xl44">
    <w:name w:val="xl44"/>
    <w:basedOn w:val="a0"/>
    <w:rsid w:val="002D3A52"/>
    <w:pPr>
      <w:widowControl/>
      <w:pBdr>
        <w:right w:val="single" w:sz="4" w:space="0" w:color="auto"/>
      </w:pBdr>
      <w:spacing w:before="100" w:beforeAutospacing="1" w:after="100" w:afterAutospacing="1"/>
      <w:textAlignment w:val="center"/>
    </w:pPr>
    <w:rPr>
      <w:rFonts w:ascii="華康粗圓體" w:eastAsia="華康粗圓體" w:hAnsi="Arial Unicode MS" w:hint="eastAsia"/>
      <w:b/>
      <w:bCs/>
      <w:color w:val="000000"/>
      <w:kern w:val="0"/>
      <w:sz w:val="20"/>
    </w:rPr>
  </w:style>
  <w:style w:type="paragraph" w:customStyle="1" w:styleId="xl45">
    <w:name w:val="xl45"/>
    <w:basedOn w:val="a0"/>
    <w:rsid w:val="002D3A52"/>
    <w:pPr>
      <w:widowControl/>
      <w:pBdr>
        <w:bottom w:val="single" w:sz="4" w:space="0" w:color="auto"/>
        <w:right w:val="single" w:sz="4" w:space="0" w:color="auto"/>
      </w:pBdr>
      <w:spacing w:before="100" w:beforeAutospacing="1" w:after="100" w:afterAutospacing="1"/>
      <w:textAlignment w:val="center"/>
    </w:pPr>
    <w:rPr>
      <w:rFonts w:ascii="華康粗圓體" w:eastAsia="華康粗圓體" w:hAnsi="Arial Unicode MS" w:hint="eastAsia"/>
      <w:b/>
      <w:bCs/>
      <w:color w:val="000000"/>
      <w:kern w:val="0"/>
      <w:sz w:val="20"/>
    </w:rPr>
  </w:style>
  <w:style w:type="paragraph" w:customStyle="1" w:styleId="xl46">
    <w:name w:val="xl46"/>
    <w:basedOn w:val="a0"/>
    <w:rsid w:val="002D3A52"/>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7">
    <w:name w:val="xl47"/>
    <w:basedOn w:val="a0"/>
    <w:rsid w:val="002D3A52"/>
    <w:pPr>
      <w:widowControl/>
      <w:pBdr>
        <w:left w:val="single" w:sz="4" w:space="0" w:color="auto"/>
        <w:right w:val="single" w:sz="4" w:space="0" w:color="auto"/>
      </w:pBdr>
      <w:spacing w:before="100" w:beforeAutospacing="1" w:after="100" w:afterAutospacing="1"/>
      <w:jc w:val="right"/>
      <w:textAlignment w:val="center"/>
    </w:pPr>
    <w:rPr>
      <w:rFonts w:ascii="Arial Unicode MS" w:hAnsi="Arial Unicode MS"/>
      <w:color w:val="000000"/>
      <w:kern w:val="0"/>
      <w:sz w:val="20"/>
    </w:rPr>
  </w:style>
  <w:style w:type="paragraph" w:customStyle="1" w:styleId="xl48">
    <w:name w:val="xl48"/>
    <w:basedOn w:val="a0"/>
    <w:rsid w:val="002D3A52"/>
    <w:pPr>
      <w:widowControl/>
      <w:pBdr>
        <w:left w:val="single" w:sz="4" w:space="0" w:color="auto"/>
        <w:right w:val="single" w:sz="4" w:space="0" w:color="auto"/>
      </w:pBdr>
      <w:spacing w:before="100" w:beforeAutospacing="1" w:after="100" w:afterAutospacing="1"/>
      <w:jc w:val="right"/>
      <w:textAlignment w:val="center"/>
    </w:pPr>
    <w:rPr>
      <w:rFonts w:ascii="Arial Unicode MS" w:hAnsi="Arial Unicode MS"/>
      <w:b/>
      <w:bCs/>
      <w:color w:val="000000"/>
      <w:kern w:val="0"/>
      <w:sz w:val="20"/>
    </w:rPr>
  </w:style>
  <w:style w:type="paragraph" w:customStyle="1" w:styleId="xl49">
    <w:name w:val="xl49"/>
    <w:basedOn w:val="a0"/>
    <w:rsid w:val="002D3A52"/>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Arial Unicode MS" w:hAnsi="Arial Unicode MS"/>
      <w:color w:val="000000"/>
      <w:kern w:val="0"/>
      <w:sz w:val="20"/>
    </w:rPr>
  </w:style>
  <w:style w:type="paragraph" w:customStyle="1" w:styleId="xl50">
    <w:name w:val="xl50"/>
    <w:basedOn w:val="a0"/>
    <w:rsid w:val="002D3A52"/>
    <w:pPr>
      <w:widowControl/>
      <w:pBdr>
        <w:top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1">
    <w:name w:val="xl51"/>
    <w:basedOn w:val="a0"/>
    <w:rsid w:val="002D3A52"/>
    <w:pPr>
      <w:widowControl/>
      <w:pBdr>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2">
    <w:name w:val="xl52"/>
    <w:basedOn w:val="a0"/>
    <w:rsid w:val="002D3A52"/>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3">
    <w:name w:val="xl53"/>
    <w:basedOn w:val="a0"/>
    <w:rsid w:val="002D3A52"/>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4">
    <w:name w:val="xl54"/>
    <w:basedOn w:val="a0"/>
    <w:rsid w:val="002D3A52"/>
    <w:pPr>
      <w:widowControl/>
      <w:pBdr>
        <w:top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5">
    <w:name w:val="xl55"/>
    <w:basedOn w:val="a0"/>
    <w:rsid w:val="002D3A52"/>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6">
    <w:name w:val="xl56"/>
    <w:basedOn w:val="a0"/>
    <w:rsid w:val="002D3A52"/>
    <w:pPr>
      <w:widowControl/>
      <w:spacing w:before="100" w:beforeAutospacing="1" w:after="100" w:afterAutospacing="1"/>
      <w:jc w:val="right"/>
      <w:textAlignment w:val="center"/>
    </w:pPr>
    <w:rPr>
      <w:rFonts w:ascii="Arial Unicode MS" w:hAnsi="Arial Unicode MS"/>
      <w:color w:val="000000"/>
      <w:kern w:val="0"/>
      <w:sz w:val="16"/>
      <w:szCs w:val="16"/>
    </w:rPr>
  </w:style>
  <w:style w:type="character" w:styleId="af2">
    <w:name w:val="line number"/>
    <w:basedOn w:val="a2"/>
    <w:rsid w:val="002D3A52"/>
  </w:style>
  <w:style w:type="paragraph" w:customStyle="1" w:styleId="af3">
    <w:name w:val="副本"/>
    <w:basedOn w:val="32"/>
    <w:rsid w:val="002D3A52"/>
    <w:pPr>
      <w:snapToGrid w:val="0"/>
      <w:spacing w:after="0" w:line="300" w:lineRule="exact"/>
      <w:ind w:left="720" w:hanging="720"/>
    </w:pPr>
    <w:rPr>
      <w:rFonts w:ascii="Arial" w:eastAsia="標楷體" w:hAnsi="Arial"/>
      <w:sz w:val="24"/>
      <w:szCs w:val="24"/>
    </w:rPr>
  </w:style>
  <w:style w:type="paragraph" w:styleId="32">
    <w:name w:val="Body Text Indent 3"/>
    <w:basedOn w:val="a0"/>
    <w:link w:val="33"/>
    <w:rsid w:val="002D3A52"/>
    <w:pPr>
      <w:spacing w:after="120"/>
      <w:ind w:left="480"/>
    </w:pPr>
    <w:rPr>
      <w:sz w:val="16"/>
      <w:szCs w:val="16"/>
    </w:rPr>
  </w:style>
  <w:style w:type="paragraph" w:customStyle="1" w:styleId="font0">
    <w:name w:val="font0"/>
    <w:basedOn w:val="a0"/>
    <w:rsid w:val="002D3A52"/>
    <w:pPr>
      <w:widowControl/>
      <w:spacing w:before="100" w:beforeAutospacing="1" w:after="100" w:afterAutospacing="1"/>
    </w:pPr>
    <w:rPr>
      <w:rFonts w:eastAsia="Arial Unicode MS"/>
      <w:kern w:val="0"/>
      <w:szCs w:val="24"/>
    </w:rPr>
  </w:style>
  <w:style w:type="paragraph" w:customStyle="1" w:styleId="12">
    <w:name w:val="內文(1)"/>
    <w:basedOn w:val="a0"/>
    <w:rsid w:val="002D3A52"/>
    <w:pPr>
      <w:autoSpaceDN w:val="0"/>
      <w:spacing w:line="600" w:lineRule="exact"/>
      <w:ind w:leftChars="500" w:left="500" w:firstLineChars="200" w:firstLine="200"/>
      <w:jc w:val="both"/>
    </w:pPr>
    <w:rPr>
      <w:rFonts w:eastAsia="標楷體"/>
      <w:sz w:val="28"/>
    </w:rPr>
  </w:style>
  <w:style w:type="paragraph" w:customStyle="1" w:styleId="af4">
    <w:name w:val="意文(一)"/>
    <w:basedOn w:val="a0"/>
    <w:rsid w:val="002D3A52"/>
    <w:pPr>
      <w:autoSpaceDN w:val="0"/>
      <w:spacing w:after="120" w:line="500" w:lineRule="exact"/>
      <w:ind w:left="1191" w:hanging="851"/>
      <w:jc w:val="both"/>
    </w:pPr>
    <w:rPr>
      <w:rFonts w:eastAsia="華康楷書體W5(P)"/>
      <w:sz w:val="28"/>
    </w:rPr>
  </w:style>
  <w:style w:type="paragraph" w:customStyle="1" w:styleId="xl24">
    <w:name w:val="xl24"/>
    <w:basedOn w:val="a0"/>
    <w:rsid w:val="002D3A52"/>
    <w:pPr>
      <w:widowControl/>
      <w:spacing w:before="100" w:beforeAutospacing="1" w:after="100" w:afterAutospacing="1"/>
    </w:pPr>
    <w:rPr>
      <w:rFonts w:ascii="Arial Unicode MS" w:eastAsia="Arial Unicode MS" w:hAnsi="Arial Unicode MS" w:cs="Arial Unicode MS"/>
      <w:kern w:val="0"/>
      <w:sz w:val="18"/>
      <w:szCs w:val="18"/>
    </w:rPr>
  </w:style>
  <w:style w:type="paragraph" w:customStyle="1" w:styleId="123">
    <w:name w:val="123"/>
    <w:basedOn w:val="a0"/>
    <w:rsid w:val="002D3A52"/>
    <w:pPr>
      <w:spacing w:line="360" w:lineRule="auto"/>
      <w:ind w:firstLine="425"/>
      <w:jc w:val="both"/>
    </w:pPr>
    <w:rPr>
      <w:rFonts w:ascii="標楷體" w:eastAsia="標楷體"/>
      <w:spacing w:val="-20"/>
    </w:rPr>
  </w:style>
  <w:style w:type="paragraph" w:customStyle="1" w:styleId="af5">
    <w:name w:val="審定稿文字"/>
    <w:basedOn w:val="ae"/>
    <w:rsid w:val="002D3A52"/>
    <w:pPr>
      <w:spacing w:line="440" w:lineRule="exact"/>
      <w:jc w:val="both"/>
    </w:pPr>
    <w:rPr>
      <w:rFonts w:ascii="標楷體" w:eastAsia="標楷體"/>
    </w:rPr>
  </w:style>
  <w:style w:type="paragraph" w:customStyle="1" w:styleId="af6">
    <w:name w:val="丙一內"/>
    <w:basedOn w:val="a0"/>
    <w:rsid w:val="002D3A52"/>
    <w:pPr>
      <w:autoSpaceDE w:val="0"/>
      <w:autoSpaceDN w:val="0"/>
      <w:adjustRightInd w:val="0"/>
      <w:snapToGrid w:val="0"/>
      <w:spacing w:line="600" w:lineRule="exact"/>
      <w:ind w:firstLineChars="200" w:firstLine="200"/>
      <w:jc w:val="both"/>
    </w:pPr>
    <w:rPr>
      <w:rFonts w:eastAsia="標楷體"/>
      <w:sz w:val="22"/>
    </w:rPr>
  </w:style>
  <w:style w:type="paragraph" w:customStyle="1" w:styleId="af7">
    <w:name w:val="標題()"/>
    <w:basedOn w:val="a0"/>
    <w:rsid w:val="002D3A52"/>
    <w:pPr>
      <w:autoSpaceDE w:val="0"/>
      <w:autoSpaceDN w:val="0"/>
      <w:spacing w:beforeLines="50" w:before="50" w:after="120" w:line="700" w:lineRule="exact"/>
      <w:ind w:leftChars="300" w:left="300"/>
      <w:jc w:val="both"/>
    </w:pPr>
    <w:rPr>
      <w:rFonts w:eastAsia="標楷體"/>
      <w:b/>
      <w:sz w:val="26"/>
    </w:rPr>
  </w:style>
  <w:style w:type="paragraph" w:styleId="af8">
    <w:name w:val="Body Text"/>
    <w:basedOn w:val="a0"/>
    <w:link w:val="af9"/>
    <w:uiPriority w:val="99"/>
    <w:rsid w:val="002D3A52"/>
    <w:pPr>
      <w:spacing w:beforeLines="50" w:before="180" w:line="620" w:lineRule="exact"/>
      <w:jc w:val="both"/>
    </w:pPr>
    <w:rPr>
      <w:rFonts w:eastAsia="標楷體"/>
      <w:sz w:val="28"/>
      <w:szCs w:val="24"/>
    </w:rPr>
  </w:style>
  <w:style w:type="paragraph" w:customStyle="1" w:styleId="font7">
    <w:name w:val="font7"/>
    <w:basedOn w:val="a0"/>
    <w:rsid w:val="002D3A52"/>
    <w:pPr>
      <w:widowControl/>
      <w:spacing w:before="100" w:beforeAutospacing="1" w:after="100" w:afterAutospacing="1"/>
    </w:pPr>
    <w:rPr>
      <w:rFonts w:ascii="標楷體" w:eastAsia="標楷體" w:hAnsi="標楷體" w:cs="Arial Unicode MS" w:hint="eastAsia"/>
      <w:kern w:val="0"/>
      <w:sz w:val="20"/>
    </w:rPr>
  </w:style>
  <w:style w:type="paragraph" w:customStyle="1" w:styleId="font9">
    <w:name w:val="font9"/>
    <w:basedOn w:val="a0"/>
    <w:rsid w:val="002D3A52"/>
    <w:pPr>
      <w:widowControl/>
      <w:spacing w:before="100" w:beforeAutospacing="1" w:after="100" w:afterAutospacing="1"/>
    </w:pPr>
    <w:rPr>
      <w:rFonts w:ascii="標楷體" w:eastAsia="標楷體" w:hAnsi="標楷體" w:cs="Arial Unicode MS" w:hint="eastAsia"/>
      <w:b/>
      <w:bCs/>
      <w:kern w:val="0"/>
      <w:szCs w:val="24"/>
    </w:rPr>
  </w:style>
  <w:style w:type="paragraph" w:customStyle="1" w:styleId="font10">
    <w:name w:val="font10"/>
    <w:basedOn w:val="a0"/>
    <w:rsid w:val="002D3A52"/>
    <w:pPr>
      <w:widowControl/>
      <w:spacing w:before="100" w:beforeAutospacing="1" w:after="100" w:afterAutospacing="1"/>
    </w:pPr>
    <w:rPr>
      <w:rFonts w:eastAsia="Arial Unicode MS"/>
      <w:b/>
      <w:bCs/>
      <w:kern w:val="0"/>
      <w:szCs w:val="24"/>
    </w:rPr>
  </w:style>
  <w:style w:type="paragraph" w:customStyle="1" w:styleId="xl57">
    <w:name w:val="xl57"/>
    <w:basedOn w:val="a0"/>
    <w:rsid w:val="002D3A52"/>
    <w:pPr>
      <w:widowControl/>
      <w:spacing w:before="100" w:beforeAutospacing="1" w:after="100" w:afterAutospacing="1"/>
      <w:jc w:val="center"/>
      <w:textAlignment w:val="center"/>
    </w:pPr>
    <w:rPr>
      <w:rFonts w:eastAsia="Arial Unicode MS"/>
      <w:b/>
      <w:bCs/>
      <w:kern w:val="0"/>
      <w:szCs w:val="24"/>
    </w:rPr>
  </w:style>
  <w:style w:type="paragraph" w:customStyle="1" w:styleId="xl58">
    <w:name w:val="xl58"/>
    <w:basedOn w:val="a0"/>
    <w:rsid w:val="002D3A52"/>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afa">
    <w:name w:val="乙篇、內文"/>
    <w:link w:val="afb"/>
    <w:autoRedefine/>
    <w:rsid w:val="000F0247"/>
    <w:pPr>
      <w:spacing w:line="460" w:lineRule="exact"/>
      <w:ind w:firstLineChars="200" w:firstLine="480"/>
    </w:pPr>
    <w:rPr>
      <w:rFonts w:ascii="新細明體" w:eastAsia="標楷體" w:hAnsi="新細明體"/>
      <w:kern w:val="2"/>
      <w:sz w:val="24"/>
      <w:szCs w:val="24"/>
    </w:rPr>
  </w:style>
  <w:style w:type="paragraph" w:styleId="afc">
    <w:name w:val="Body Text Indent"/>
    <w:basedOn w:val="a0"/>
    <w:link w:val="afd"/>
    <w:rsid w:val="00427134"/>
    <w:pPr>
      <w:spacing w:after="120"/>
      <w:ind w:leftChars="200" w:left="480"/>
    </w:pPr>
  </w:style>
  <w:style w:type="paragraph" w:customStyle="1" w:styleId="afe">
    <w:name w:val="乙篇主文"/>
    <w:basedOn w:val="a0"/>
    <w:link w:val="aff"/>
    <w:rsid w:val="00427134"/>
    <w:pPr>
      <w:spacing w:line="400" w:lineRule="exact"/>
      <w:ind w:firstLineChars="200" w:firstLine="200"/>
      <w:jc w:val="both"/>
    </w:pPr>
    <w:rPr>
      <w:rFonts w:ascii="標楷體" w:eastAsia="標楷體"/>
      <w:szCs w:val="24"/>
    </w:rPr>
  </w:style>
  <w:style w:type="paragraph" w:customStyle="1" w:styleId="24">
    <w:name w:val="字元 字元2"/>
    <w:basedOn w:val="a0"/>
    <w:semiHidden/>
    <w:rsid w:val="009965AA"/>
    <w:pPr>
      <w:widowControl/>
      <w:spacing w:after="160" w:line="240" w:lineRule="exact"/>
    </w:pPr>
    <w:rPr>
      <w:rFonts w:ascii="Verdana" w:eastAsia="Times New Roman" w:hAnsi="Verdana"/>
      <w:kern w:val="0"/>
      <w:sz w:val="20"/>
      <w:lang w:eastAsia="en-US"/>
    </w:rPr>
  </w:style>
  <w:style w:type="paragraph" w:styleId="aff0">
    <w:name w:val="Balloon Text"/>
    <w:basedOn w:val="a0"/>
    <w:link w:val="aff1"/>
    <w:uiPriority w:val="99"/>
    <w:semiHidden/>
    <w:unhideWhenUsed/>
    <w:rsid w:val="007E5B86"/>
    <w:rPr>
      <w:rFonts w:ascii="Cambria" w:hAnsi="Cambria"/>
      <w:sz w:val="18"/>
      <w:szCs w:val="18"/>
    </w:rPr>
  </w:style>
  <w:style w:type="character" w:customStyle="1" w:styleId="aff1">
    <w:name w:val="註解方塊文字 字元"/>
    <w:link w:val="aff0"/>
    <w:uiPriority w:val="99"/>
    <w:semiHidden/>
    <w:rsid w:val="007E5B86"/>
    <w:rPr>
      <w:rFonts w:ascii="Cambria" w:eastAsia="新細明體" w:hAnsi="Cambria" w:cs="Times New Roman"/>
      <w:kern w:val="2"/>
      <w:sz w:val="18"/>
      <w:szCs w:val="18"/>
    </w:rPr>
  </w:style>
  <w:style w:type="paragraph" w:styleId="aff2">
    <w:name w:val="Document Map"/>
    <w:basedOn w:val="a0"/>
    <w:link w:val="aff3"/>
    <w:uiPriority w:val="99"/>
    <w:semiHidden/>
    <w:unhideWhenUsed/>
    <w:rsid w:val="00C76273"/>
    <w:rPr>
      <w:rFonts w:ascii="新細明體"/>
      <w:sz w:val="18"/>
      <w:szCs w:val="18"/>
    </w:rPr>
  </w:style>
  <w:style w:type="character" w:customStyle="1" w:styleId="aff3">
    <w:name w:val="文件引導模式 字元"/>
    <w:link w:val="aff2"/>
    <w:uiPriority w:val="99"/>
    <w:semiHidden/>
    <w:rsid w:val="00C76273"/>
    <w:rPr>
      <w:rFonts w:ascii="新細明體"/>
      <w:kern w:val="2"/>
      <w:sz w:val="18"/>
      <w:szCs w:val="18"/>
    </w:rPr>
  </w:style>
  <w:style w:type="character" w:customStyle="1" w:styleId="ac">
    <w:name w:val="頁尾 字元"/>
    <w:link w:val="ab"/>
    <w:uiPriority w:val="99"/>
    <w:rsid w:val="00420C43"/>
    <w:rPr>
      <w:kern w:val="2"/>
    </w:rPr>
  </w:style>
  <w:style w:type="paragraph" w:customStyle="1" w:styleId="aff4">
    <w:name w:val="表說"/>
    <w:basedOn w:val="a0"/>
    <w:rsid w:val="00420C43"/>
    <w:pPr>
      <w:spacing w:line="312" w:lineRule="auto"/>
      <w:jc w:val="both"/>
    </w:pPr>
    <w:rPr>
      <w:rFonts w:ascii="Courier" w:eastAsia="華康楷書體W5" w:hAnsi="Courier"/>
      <w:spacing w:val="4"/>
      <w:sz w:val="21"/>
    </w:rPr>
  </w:style>
  <w:style w:type="numbering" w:customStyle="1" w:styleId="13">
    <w:name w:val="無清單1"/>
    <w:next w:val="a4"/>
    <w:uiPriority w:val="99"/>
    <w:semiHidden/>
    <w:unhideWhenUsed/>
    <w:rsid w:val="00420C43"/>
  </w:style>
  <w:style w:type="paragraph" w:customStyle="1" w:styleId="110">
    <w:name w:val="1 字元 字元 字元 字元 字元 字元 字元 字元 字元1"/>
    <w:basedOn w:val="a0"/>
    <w:rsid w:val="00420C43"/>
    <w:pPr>
      <w:widowControl/>
      <w:spacing w:after="160" w:line="240" w:lineRule="exact"/>
    </w:pPr>
    <w:rPr>
      <w:rFonts w:ascii="Verdana" w:hAnsi="Verdana"/>
      <w:kern w:val="0"/>
      <w:sz w:val="20"/>
      <w:lang w:val="en-GB" w:eastAsia="en-US"/>
    </w:rPr>
  </w:style>
  <w:style w:type="paragraph" w:customStyle="1" w:styleId="aff5">
    <w:name w:val="字元 字元 字元"/>
    <w:basedOn w:val="a0"/>
    <w:rsid w:val="00420C43"/>
    <w:pPr>
      <w:widowControl/>
      <w:spacing w:after="160" w:line="240" w:lineRule="exact"/>
    </w:pPr>
    <w:rPr>
      <w:rFonts w:ascii="Verdana" w:hAnsi="Verdana"/>
      <w:kern w:val="0"/>
      <w:sz w:val="20"/>
      <w:lang w:val="en-GB" w:eastAsia="en-US"/>
    </w:rPr>
  </w:style>
  <w:style w:type="paragraph" w:customStyle="1" w:styleId="aff6">
    <w:name w:val="字元 字元 字元 字元 字元 字元"/>
    <w:basedOn w:val="a0"/>
    <w:rsid w:val="00420C43"/>
    <w:pPr>
      <w:widowControl/>
      <w:spacing w:after="160" w:line="240" w:lineRule="exact"/>
    </w:pPr>
    <w:rPr>
      <w:rFonts w:ascii="Verdana" w:hAnsi="Verdana"/>
      <w:kern w:val="0"/>
      <w:sz w:val="20"/>
      <w:lang w:val="en-GB" w:eastAsia="en-US"/>
    </w:rPr>
  </w:style>
  <w:style w:type="character" w:customStyle="1" w:styleId="aa">
    <w:name w:val="頁首 字元"/>
    <w:link w:val="a9"/>
    <w:uiPriority w:val="99"/>
    <w:rsid w:val="00420C43"/>
    <w:rPr>
      <w:kern w:val="2"/>
    </w:rPr>
  </w:style>
  <w:style w:type="paragraph" w:customStyle="1" w:styleId="aff7">
    <w:name w:val="字元"/>
    <w:basedOn w:val="a0"/>
    <w:rsid w:val="00420C43"/>
    <w:pPr>
      <w:widowControl/>
      <w:spacing w:after="160" w:line="240" w:lineRule="exact"/>
    </w:pPr>
    <w:rPr>
      <w:rFonts w:ascii="Verdana" w:hAnsi="Verdana"/>
      <w:kern w:val="0"/>
      <w:sz w:val="20"/>
      <w:lang w:val="en-GB" w:eastAsia="en-US"/>
    </w:rPr>
  </w:style>
  <w:style w:type="paragraph" w:customStyle="1" w:styleId="14">
    <w:name w:val="字元 字元 字元 字元 字元 字元1 字元"/>
    <w:basedOn w:val="a0"/>
    <w:rsid w:val="00420C43"/>
    <w:pPr>
      <w:widowControl/>
      <w:spacing w:after="160" w:line="240" w:lineRule="exact"/>
    </w:pPr>
    <w:rPr>
      <w:rFonts w:ascii="Verdana" w:hAnsi="Verdana"/>
      <w:kern w:val="0"/>
      <w:sz w:val="20"/>
      <w:lang w:val="en-GB" w:eastAsia="en-US"/>
    </w:rPr>
  </w:style>
  <w:style w:type="character" w:styleId="aff8">
    <w:name w:val="Emphasis"/>
    <w:uiPriority w:val="20"/>
    <w:qFormat/>
    <w:rsid w:val="00420C43"/>
    <w:rPr>
      <w:b w:val="0"/>
      <w:bCs w:val="0"/>
      <w:i w:val="0"/>
      <w:iCs w:val="0"/>
      <w:color w:val="DD4B39"/>
    </w:rPr>
  </w:style>
  <w:style w:type="character" w:customStyle="1" w:styleId="st1">
    <w:name w:val="st1"/>
    <w:rsid w:val="00420C43"/>
  </w:style>
  <w:style w:type="paragraph" w:customStyle="1" w:styleId="aff9">
    <w:name w:val="表頭"/>
    <w:basedOn w:val="a0"/>
    <w:rsid w:val="00420C43"/>
    <w:pPr>
      <w:ind w:leftChars="30" w:left="30" w:rightChars="30" w:right="30"/>
      <w:jc w:val="distribute"/>
    </w:pPr>
    <w:rPr>
      <w:rFonts w:ascii="華康楷書體W5" w:eastAsia="標楷體"/>
      <w:sz w:val="20"/>
    </w:rPr>
  </w:style>
  <w:style w:type="paragraph" w:styleId="affa">
    <w:name w:val="footnote text"/>
    <w:basedOn w:val="a0"/>
    <w:link w:val="affb"/>
    <w:uiPriority w:val="99"/>
    <w:semiHidden/>
    <w:unhideWhenUsed/>
    <w:rsid w:val="00420C43"/>
    <w:pPr>
      <w:snapToGrid w:val="0"/>
    </w:pPr>
    <w:rPr>
      <w:rFonts w:ascii="Calibri" w:hAnsi="Calibri"/>
      <w:sz w:val="20"/>
    </w:rPr>
  </w:style>
  <w:style w:type="character" w:customStyle="1" w:styleId="affb">
    <w:name w:val="註腳文字 字元"/>
    <w:link w:val="affa"/>
    <w:uiPriority w:val="99"/>
    <w:semiHidden/>
    <w:rsid w:val="00420C43"/>
    <w:rPr>
      <w:rFonts w:ascii="Calibri" w:hAnsi="Calibri"/>
      <w:kern w:val="2"/>
    </w:rPr>
  </w:style>
  <w:style w:type="character" w:styleId="affc">
    <w:name w:val="footnote reference"/>
    <w:uiPriority w:val="99"/>
    <w:semiHidden/>
    <w:unhideWhenUsed/>
    <w:rsid w:val="00420C43"/>
    <w:rPr>
      <w:vertAlign w:val="superscript"/>
    </w:rPr>
  </w:style>
  <w:style w:type="character" w:customStyle="1" w:styleId="20">
    <w:name w:val="標題 2 字元"/>
    <w:link w:val="2"/>
    <w:rsid w:val="00420C43"/>
    <w:rPr>
      <w:rFonts w:ascii="Arial" w:eastAsia="華康楷書體W5" w:hAnsi="Arial"/>
      <w:kern w:val="2"/>
      <w:sz w:val="32"/>
    </w:rPr>
  </w:style>
  <w:style w:type="table" w:styleId="affd">
    <w:name w:val="Table Grid"/>
    <w:basedOn w:val="a3"/>
    <w:rsid w:val="00420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本文 字元"/>
    <w:link w:val="af8"/>
    <w:uiPriority w:val="99"/>
    <w:rsid w:val="00420C43"/>
    <w:rPr>
      <w:rFonts w:eastAsia="標楷體"/>
      <w:kern w:val="2"/>
      <w:sz w:val="28"/>
      <w:szCs w:val="24"/>
    </w:rPr>
  </w:style>
  <w:style w:type="paragraph" w:customStyle="1" w:styleId="15">
    <w:name w:val="內文1"/>
    <w:basedOn w:val="a0"/>
    <w:rsid w:val="00420C43"/>
    <w:pPr>
      <w:spacing w:line="520" w:lineRule="exact"/>
      <w:ind w:left="851" w:firstLine="482"/>
      <w:jc w:val="both"/>
    </w:pPr>
    <w:rPr>
      <w:rFonts w:ascii="標楷體" w:eastAsia="標楷體" w:hAnsi="標楷體"/>
      <w:sz w:val="28"/>
    </w:rPr>
  </w:style>
  <w:style w:type="character" w:customStyle="1" w:styleId="afd">
    <w:name w:val="本文縮排 字元"/>
    <w:link w:val="afc"/>
    <w:uiPriority w:val="99"/>
    <w:rsid w:val="00420C43"/>
    <w:rPr>
      <w:kern w:val="2"/>
      <w:sz w:val="24"/>
    </w:rPr>
  </w:style>
  <w:style w:type="paragraph" w:customStyle="1" w:styleId="16">
    <w:name w:val="標題1.加粗"/>
    <w:basedOn w:val="a0"/>
    <w:link w:val="111"/>
    <w:rsid w:val="00420C43"/>
    <w:pPr>
      <w:spacing w:line="400" w:lineRule="exact"/>
      <w:ind w:firstLineChars="450" w:firstLine="1080"/>
      <w:jc w:val="both"/>
    </w:pPr>
    <w:rPr>
      <w:rFonts w:ascii="標楷體" w:eastAsia="標楷體" w:cs="新細明體"/>
      <w:b/>
      <w:bCs/>
      <w:sz w:val="28"/>
      <w:szCs w:val="28"/>
    </w:rPr>
  </w:style>
  <w:style w:type="character" w:customStyle="1" w:styleId="111">
    <w:name w:val="標題1.加粗 字元1"/>
    <w:link w:val="16"/>
    <w:rsid w:val="00420C43"/>
    <w:rPr>
      <w:rFonts w:ascii="標楷體" w:eastAsia="標楷體" w:cs="新細明體"/>
      <w:b/>
      <w:bCs/>
      <w:kern w:val="2"/>
      <w:sz w:val="28"/>
      <w:szCs w:val="28"/>
    </w:rPr>
  </w:style>
  <w:style w:type="paragraph" w:customStyle="1" w:styleId="affe">
    <w:name w:val="註"/>
    <w:basedOn w:val="a0"/>
    <w:link w:val="afff"/>
    <w:rsid w:val="00420C43"/>
    <w:pPr>
      <w:spacing w:line="320" w:lineRule="exact"/>
      <w:jc w:val="both"/>
    </w:pPr>
    <w:rPr>
      <w:rFonts w:ascii="標楷體" w:eastAsia="標楷體"/>
      <w:sz w:val="20"/>
    </w:rPr>
  </w:style>
  <w:style w:type="character" w:customStyle="1" w:styleId="afff">
    <w:name w:val="註 字元"/>
    <w:link w:val="affe"/>
    <w:rsid w:val="00420C43"/>
    <w:rPr>
      <w:rFonts w:ascii="標楷體" w:eastAsia="標楷體"/>
      <w:kern w:val="2"/>
    </w:rPr>
  </w:style>
  <w:style w:type="paragraph" w:styleId="Web">
    <w:name w:val="Normal (Web)"/>
    <w:basedOn w:val="a0"/>
    <w:uiPriority w:val="99"/>
    <w:unhideWhenUsed/>
    <w:rsid w:val="00420C43"/>
    <w:pPr>
      <w:widowControl/>
      <w:spacing w:before="100" w:beforeAutospacing="1" w:after="100" w:afterAutospacing="1"/>
    </w:pPr>
    <w:rPr>
      <w:rFonts w:ascii="新細明體" w:hAnsi="新細明體" w:cs="新細明體"/>
      <w:kern w:val="0"/>
      <w:szCs w:val="24"/>
    </w:rPr>
  </w:style>
  <w:style w:type="paragraph" w:styleId="afff0">
    <w:name w:val="List Paragraph"/>
    <w:basedOn w:val="a0"/>
    <w:uiPriority w:val="34"/>
    <w:qFormat/>
    <w:rsid w:val="00420C43"/>
    <w:pPr>
      <w:ind w:leftChars="200" w:left="480"/>
    </w:pPr>
    <w:rPr>
      <w:rFonts w:ascii="Calibri" w:hAnsi="Calibri"/>
      <w:szCs w:val="22"/>
    </w:rPr>
  </w:style>
  <w:style w:type="paragraph" w:customStyle="1" w:styleId="17">
    <w:name w:val="段落樣式1"/>
    <w:basedOn w:val="a0"/>
    <w:rsid w:val="00420C43"/>
    <w:pPr>
      <w:tabs>
        <w:tab w:val="left" w:pos="567"/>
      </w:tabs>
      <w:kinsoku w:val="0"/>
      <w:ind w:leftChars="200" w:left="200" w:firstLineChars="200" w:firstLine="200"/>
      <w:jc w:val="both"/>
    </w:pPr>
    <w:rPr>
      <w:rFonts w:ascii="標楷體" w:eastAsia="標楷體"/>
      <w:kern w:val="0"/>
      <w:sz w:val="32"/>
    </w:rPr>
  </w:style>
  <w:style w:type="character" w:customStyle="1" w:styleId="33">
    <w:name w:val="本文縮排 3 字元"/>
    <w:link w:val="32"/>
    <w:rsid w:val="00420C43"/>
    <w:rPr>
      <w:kern w:val="2"/>
      <w:sz w:val="16"/>
      <w:szCs w:val="16"/>
    </w:rPr>
  </w:style>
  <w:style w:type="paragraph" w:customStyle="1" w:styleId="afff1">
    <w:name w:val="本文內縮"/>
    <w:basedOn w:val="a0"/>
    <w:autoRedefine/>
    <w:rsid w:val="009A0697"/>
    <w:pPr>
      <w:spacing w:line="450" w:lineRule="exact"/>
      <w:ind w:firstLineChars="200" w:firstLine="560"/>
      <w:jc w:val="both"/>
    </w:pPr>
    <w:rPr>
      <w:rFonts w:ascii="標楷體" w:eastAsia="標楷體" w:hAnsi="標楷體"/>
      <w:sz w:val="28"/>
    </w:rPr>
  </w:style>
  <w:style w:type="paragraph" w:customStyle="1" w:styleId="afff2">
    <w:name w:val="甲篇內文"/>
    <w:basedOn w:val="a0"/>
    <w:rsid w:val="009A0697"/>
    <w:pPr>
      <w:topLinePunct/>
      <w:spacing w:line="500" w:lineRule="exact"/>
      <w:ind w:firstLineChars="200" w:firstLine="200"/>
      <w:jc w:val="both"/>
    </w:pPr>
    <w:rPr>
      <w:rFonts w:ascii="標楷體" w:eastAsia="標楷體" w:hAnsi="標楷體"/>
      <w:sz w:val="28"/>
      <w:szCs w:val="24"/>
    </w:rPr>
  </w:style>
  <w:style w:type="character" w:customStyle="1" w:styleId="HTML0">
    <w:name w:val="HTML 預設格式 字元"/>
    <w:basedOn w:val="a2"/>
    <w:link w:val="HTML"/>
    <w:uiPriority w:val="99"/>
    <w:rsid w:val="005540AD"/>
    <w:rPr>
      <w:rFonts w:ascii="Arial Unicode MS" w:eastAsia="Arial Unicode MS" w:hAnsi="Arial Unicode MS" w:cs="Arial Unicode MS"/>
    </w:rPr>
  </w:style>
  <w:style w:type="paragraph" w:customStyle="1" w:styleId="A40">
    <w:name w:val="A樣式4"/>
    <w:basedOn w:val="a0"/>
    <w:link w:val="A41"/>
    <w:qFormat/>
    <w:rsid w:val="00A2463D"/>
    <w:pPr>
      <w:spacing w:line="220" w:lineRule="exact"/>
      <w:ind w:leftChars="-32" w:left="351" w:rightChars="-306" w:right="-734" w:hangingChars="223" w:hanging="428"/>
      <w:jc w:val="both"/>
    </w:pPr>
    <w:rPr>
      <w:rFonts w:ascii="標楷體" w:eastAsia="標楷體" w:hAnsi="標楷體"/>
      <w:bCs/>
      <w:color w:val="000000"/>
      <w:spacing w:val="-4"/>
      <w:sz w:val="20"/>
    </w:rPr>
  </w:style>
  <w:style w:type="character" w:customStyle="1" w:styleId="A41">
    <w:name w:val="A樣式4 字元"/>
    <w:link w:val="A40"/>
    <w:rsid w:val="00A2463D"/>
    <w:rPr>
      <w:rFonts w:ascii="標楷體" w:eastAsia="標楷體" w:hAnsi="標楷體"/>
      <w:bCs/>
      <w:color w:val="000000"/>
      <w:spacing w:val="-4"/>
      <w:kern w:val="2"/>
    </w:rPr>
  </w:style>
  <w:style w:type="numbering" w:customStyle="1" w:styleId="25">
    <w:name w:val="無清單2"/>
    <w:next w:val="a4"/>
    <w:semiHidden/>
    <w:rsid w:val="00A2463D"/>
  </w:style>
  <w:style w:type="paragraph" w:customStyle="1" w:styleId="afff3">
    <w:name w:val="甲篇、(一)(二)(三)"/>
    <w:autoRedefine/>
    <w:rsid w:val="00A2463D"/>
    <w:pPr>
      <w:spacing w:line="500" w:lineRule="exact"/>
      <w:ind w:firstLineChars="100" w:firstLine="100"/>
      <w:jc w:val="both"/>
    </w:pPr>
    <w:rPr>
      <w:rFonts w:ascii="新細明體" w:eastAsia="標楷體" w:hAnsi="新細明體"/>
      <w:b/>
      <w:kern w:val="2"/>
      <w:sz w:val="28"/>
      <w:szCs w:val="28"/>
    </w:rPr>
  </w:style>
  <w:style w:type="paragraph" w:customStyle="1" w:styleId="1230">
    <w:name w:val="甲篇、123"/>
    <w:autoRedefine/>
    <w:rsid w:val="00A2463D"/>
    <w:pPr>
      <w:spacing w:line="500" w:lineRule="exact"/>
      <w:ind w:firstLineChars="200" w:firstLine="200"/>
      <w:jc w:val="both"/>
    </w:pPr>
    <w:rPr>
      <w:rFonts w:ascii="新細明體" w:eastAsia="標楷體" w:hAnsi="新細明體"/>
      <w:kern w:val="2"/>
      <w:sz w:val="28"/>
      <w:szCs w:val="28"/>
    </w:rPr>
  </w:style>
  <w:style w:type="paragraph" w:customStyle="1" w:styleId="afff4">
    <w:name w:val="甲篇、一二三"/>
    <w:autoRedefine/>
    <w:rsid w:val="00A2463D"/>
    <w:pPr>
      <w:spacing w:line="500" w:lineRule="exact"/>
      <w:jc w:val="both"/>
    </w:pPr>
    <w:rPr>
      <w:rFonts w:ascii="新細明體" w:eastAsia="標楷體" w:hAnsi="新細明體"/>
      <w:b/>
      <w:kern w:val="2"/>
      <w:sz w:val="28"/>
      <w:szCs w:val="28"/>
    </w:rPr>
  </w:style>
  <w:style w:type="paragraph" w:customStyle="1" w:styleId="afff5">
    <w:name w:val="乙篇、(一)(二)(三)"/>
    <w:autoRedefine/>
    <w:rsid w:val="00A2463D"/>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6">
    <w:name w:val="乙篇、一二三"/>
    <w:autoRedefine/>
    <w:rsid w:val="00A2463D"/>
    <w:pPr>
      <w:snapToGrid w:val="0"/>
      <w:spacing w:line="460" w:lineRule="exact"/>
      <w:jc w:val="both"/>
    </w:pPr>
    <w:rPr>
      <w:rFonts w:ascii="新細明體" w:eastAsia="標楷體" w:hAnsi="新細明體"/>
      <w:b/>
      <w:kern w:val="2"/>
      <w:sz w:val="24"/>
      <w:szCs w:val="24"/>
    </w:rPr>
  </w:style>
  <w:style w:type="paragraph" w:customStyle="1" w:styleId="afff7">
    <w:name w:val="甲篇、內文"/>
    <w:autoRedefine/>
    <w:rsid w:val="00A2463D"/>
    <w:pPr>
      <w:spacing w:line="500" w:lineRule="exact"/>
      <w:ind w:firstLineChars="200" w:firstLine="200"/>
      <w:jc w:val="both"/>
    </w:pPr>
    <w:rPr>
      <w:rFonts w:ascii="新細明體" w:eastAsia="標楷體" w:hAnsi="新細明體"/>
      <w:kern w:val="2"/>
      <w:sz w:val="28"/>
      <w:szCs w:val="28"/>
    </w:rPr>
  </w:style>
  <w:style w:type="paragraph" w:customStyle="1" w:styleId="afff8">
    <w:name w:val="甲篇、甲乙丙"/>
    <w:autoRedefine/>
    <w:rsid w:val="00A2463D"/>
    <w:pPr>
      <w:jc w:val="center"/>
    </w:pPr>
    <w:rPr>
      <w:rFonts w:ascii="新細明體" w:eastAsia="標楷體" w:hAnsi="新細明體"/>
      <w:b/>
      <w:kern w:val="2"/>
      <w:sz w:val="40"/>
      <w:szCs w:val="40"/>
    </w:rPr>
  </w:style>
  <w:style w:type="paragraph" w:customStyle="1" w:styleId="afff9">
    <w:name w:val="甲篇、壹貳參"/>
    <w:autoRedefine/>
    <w:rsid w:val="00A2463D"/>
    <w:pPr>
      <w:snapToGrid w:val="0"/>
      <w:ind w:left="108" w:hanging="108"/>
    </w:pPr>
    <w:rPr>
      <w:rFonts w:ascii="標楷體" w:eastAsia="標楷體" w:hAnsi="標楷體"/>
      <w:b/>
      <w:kern w:val="2"/>
      <w:sz w:val="36"/>
      <w:szCs w:val="36"/>
    </w:rPr>
  </w:style>
  <w:style w:type="paragraph" w:customStyle="1" w:styleId="afffa">
    <w:name w:val="表格、主管機關"/>
    <w:autoRedefine/>
    <w:rsid w:val="00A2463D"/>
    <w:rPr>
      <w:rFonts w:ascii="新細明體" w:eastAsia="標楷體" w:hAnsi="新細明體"/>
      <w:b/>
      <w:kern w:val="2"/>
      <w:sz w:val="18"/>
      <w:szCs w:val="18"/>
    </w:rPr>
  </w:style>
  <w:style w:type="paragraph" w:customStyle="1" w:styleId="afffb">
    <w:name w:val="表格、表頭"/>
    <w:autoRedefine/>
    <w:rsid w:val="00A2463D"/>
    <w:pPr>
      <w:snapToGrid w:val="0"/>
      <w:jc w:val="distribute"/>
    </w:pPr>
    <w:rPr>
      <w:rFonts w:ascii="新細明體" w:eastAsia="標楷體" w:hAnsi="新細明體"/>
      <w:kern w:val="2"/>
    </w:rPr>
  </w:style>
  <w:style w:type="paragraph" w:customStyle="1" w:styleId="afffc">
    <w:name w:val="表格、科目"/>
    <w:autoRedefine/>
    <w:rsid w:val="00A2463D"/>
    <w:pPr>
      <w:ind w:leftChars="200" w:left="200"/>
    </w:pPr>
    <w:rPr>
      <w:rFonts w:ascii="新細明體" w:eastAsia="標楷體" w:hAnsi="新細明體"/>
      <w:kern w:val="2"/>
      <w:sz w:val="18"/>
      <w:szCs w:val="18"/>
    </w:rPr>
  </w:style>
  <w:style w:type="paragraph" w:customStyle="1" w:styleId="afffd">
    <w:name w:val="表格、差異原因分析"/>
    <w:autoRedefine/>
    <w:rsid w:val="00A2463D"/>
    <w:rPr>
      <w:rFonts w:ascii="新細明體" w:eastAsia="標楷體" w:hAnsi="新細明體"/>
      <w:kern w:val="2"/>
    </w:rPr>
  </w:style>
  <w:style w:type="paragraph" w:customStyle="1" w:styleId="afffe">
    <w:name w:val="表格、差異數字"/>
    <w:autoRedefine/>
    <w:rsid w:val="00A2463D"/>
    <w:pPr>
      <w:ind w:rightChars="10" w:right="10"/>
      <w:jc w:val="right"/>
    </w:pPr>
    <w:rPr>
      <w:rFonts w:ascii="新細明體" w:eastAsia="標楷體" w:hAnsi="新細明體"/>
      <w:kern w:val="2"/>
    </w:rPr>
  </w:style>
  <w:style w:type="paragraph" w:customStyle="1" w:styleId="affff">
    <w:name w:val="表格、單位"/>
    <w:autoRedefine/>
    <w:rsid w:val="00A2463D"/>
    <w:pPr>
      <w:jc w:val="right"/>
    </w:pPr>
    <w:rPr>
      <w:rFonts w:ascii="新細明體" w:eastAsia="標楷體" w:hAnsi="新細明體"/>
      <w:kern w:val="2"/>
      <w:sz w:val="18"/>
      <w:szCs w:val="18"/>
    </w:rPr>
  </w:style>
  <w:style w:type="paragraph" w:customStyle="1" w:styleId="affff0">
    <w:name w:val="表格、註"/>
    <w:autoRedefine/>
    <w:rsid w:val="00A2463D"/>
    <w:rPr>
      <w:rFonts w:ascii="新細明體" w:eastAsia="標楷體" w:hAnsi="新細明體"/>
      <w:kern w:val="2"/>
      <w:sz w:val="18"/>
      <w:szCs w:val="18"/>
    </w:rPr>
  </w:style>
  <w:style w:type="paragraph" w:customStyle="1" w:styleId="affff1">
    <w:name w:val="表格、機關名"/>
    <w:basedOn w:val="a0"/>
    <w:autoRedefine/>
    <w:rsid w:val="00A2463D"/>
    <w:pPr>
      <w:ind w:leftChars="100" w:left="100"/>
      <w:jc w:val="right"/>
    </w:pPr>
    <w:rPr>
      <w:rFonts w:ascii="新細明體" w:eastAsia="標楷體" w:hAnsi="新細明體"/>
      <w:b/>
      <w:spacing w:val="-20"/>
      <w:sz w:val="18"/>
      <w:szCs w:val="18"/>
    </w:rPr>
  </w:style>
  <w:style w:type="paragraph" w:customStyle="1" w:styleId="affff2">
    <w:name w:val="表格、數字"/>
    <w:autoRedefine/>
    <w:rsid w:val="00A2463D"/>
    <w:pPr>
      <w:ind w:rightChars="10" w:right="10"/>
      <w:jc w:val="right"/>
    </w:pPr>
    <w:rPr>
      <w:rFonts w:ascii="新細明體" w:eastAsia="標楷體" w:hAnsi="新細明體"/>
      <w:kern w:val="2"/>
      <w:sz w:val="18"/>
      <w:szCs w:val="18"/>
    </w:rPr>
  </w:style>
  <w:style w:type="paragraph" w:customStyle="1" w:styleId="affff3">
    <w:name w:val="表格、差異機關名"/>
    <w:autoRedefine/>
    <w:rsid w:val="00A2463D"/>
    <w:pPr>
      <w:ind w:leftChars="100" w:left="100"/>
    </w:pPr>
    <w:rPr>
      <w:rFonts w:ascii="新細明體" w:eastAsia="標楷體" w:hAnsi="新細明體"/>
      <w:b/>
      <w:kern w:val="2"/>
    </w:rPr>
  </w:style>
  <w:style w:type="paragraph" w:customStyle="1" w:styleId="affff4">
    <w:name w:val="表格、數字粗體"/>
    <w:autoRedefine/>
    <w:rsid w:val="00A2463D"/>
    <w:pPr>
      <w:ind w:rightChars="10" w:right="10"/>
      <w:jc w:val="right"/>
    </w:pPr>
    <w:rPr>
      <w:rFonts w:ascii="新細明體" w:eastAsia="標楷體" w:hAnsi="新細明體"/>
      <w:b/>
      <w:kern w:val="2"/>
      <w:sz w:val="18"/>
      <w:szCs w:val="18"/>
    </w:rPr>
  </w:style>
  <w:style w:type="paragraph" w:customStyle="1" w:styleId="affff5">
    <w:name w:val="表格、差異數字粗體"/>
    <w:autoRedefine/>
    <w:rsid w:val="00A2463D"/>
    <w:pPr>
      <w:ind w:rightChars="10" w:right="10"/>
      <w:jc w:val="right"/>
    </w:pPr>
    <w:rPr>
      <w:rFonts w:ascii="新細明體" w:eastAsia="標楷體" w:hAnsi="新細明體"/>
      <w:b/>
      <w:kern w:val="2"/>
    </w:rPr>
  </w:style>
  <w:style w:type="table" w:customStyle="1" w:styleId="18">
    <w:name w:val="表格格線1"/>
    <w:basedOn w:val="a3"/>
    <w:next w:val="affd"/>
    <w:uiPriority w:val="59"/>
    <w:rsid w:val="00A2463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乙篇、內文 字元"/>
    <w:link w:val="afa"/>
    <w:rsid w:val="00A2463D"/>
    <w:rPr>
      <w:rFonts w:ascii="新細明體" w:eastAsia="標楷體" w:hAnsi="新細明體"/>
      <w:kern w:val="2"/>
      <w:sz w:val="24"/>
      <w:szCs w:val="24"/>
    </w:rPr>
  </w:style>
  <w:style w:type="paragraph" w:customStyle="1" w:styleId="19">
    <w:name w:val="字元 字元1"/>
    <w:basedOn w:val="a0"/>
    <w:semiHidden/>
    <w:rsid w:val="00A2463D"/>
    <w:pPr>
      <w:widowControl/>
      <w:spacing w:after="160" w:line="240" w:lineRule="exact"/>
    </w:pPr>
    <w:rPr>
      <w:rFonts w:ascii="Verdana" w:eastAsia="Times New Roman" w:hAnsi="Verdana"/>
      <w:kern w:val="0"/>
      <w:sz w:val="20"/>
      <w:lang w:eastAsia="en-US"/>
    </w:rPr>
  </w:style>
  <w:style w:type="paragraph" w:customStyle="1" w:styleId="affff6">
    <w:name w:val="字元 字元"/>
    <w:basedOn w:val="a0"/>
    <w:semiHidden/>
    <w:rsid w:val="00A2463D"/>
    <w:pPr>
      <w:widowControl/>
      <w:spacing w:after="160" w:line="240" w:lineRule="exact"/>
    </w:pPr>
    <w:rPr>
      <w:rFonts w:ascii="Verdana" w:eastAsia="Times New Roman" w:hAnsi="Verdana" w:cs="Mangal"/>
      <w:sz w:val="20"/>
      <w:szCs w:val="24"/>
      <w:lang w:eastAsia="en-US" w:bidi="hi-IN"/>
    </w:rPr>
  </w:style>
  <w:style w:type="table" w:customStyle="1" w:styleId="112">
    <w:name w:val="表格格線11"/>
    <w:basedOn w:val="a3"/>
    <w:next w:val="affd"/>
    <w:uiPriority w:val="59"/>
    <w:rsid w:val="00A2463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
    <w:basedOn w:val="a3"/>
    <w:next w:val="affd"/>
    <w:uiPriority w:val="59"/>
    <w:rsid w:val="00A2463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經現"/>
    <w:basedOn w:val="a0"/>
    <w:rsid w:val="00A2463D"/>
    <w:pPr>
      <w:spacing w:line="500" w:lineRule="exact"/>
      <w:ind w:left="1200" w:hangingChars="1200" w:hanging="1200"/>
      <w:jc w:val="both"/>
    </w:pPr>
    <w:rPr>
      <w:rFonts w:eastAsia="標楷體"/>
      <w:sz w:val="32"/>
    </w:rPr>
  </w:style>
  <w:style w:type="paragraph" w:customStyle="1" w:styleId="Default">
    <w:name w:val="Default"/>
    <w:rsid w:val="00A2463D"/>
    <w:pPr>
      <w:widowControl w:val="0"/>
      <w:autoSpaceDE w:val="0"/>
      <w:autoSpaceDN w:val="0"/>
      <w:adjustRightInd w:val="0"/>
    </w:pPr>
    <w:rPr>
      <w:rFonts w:ascii="標楷體$...." w:eastAsia="標楷體$...." w:hAnsi="Calibri" w:cs="標楷體$...."/>
      <w:color w:val="000000"/>
      <w:sz w:val="24"/>
      <w:szCs w:val="24"/>
    </w:rPr>
  </w:style>
  <w:style w:type="character" w:customStyle="1" w:styleId="ya-q-full-text">
    <w:name w:val="ya-q-full-text"/>
    <w:rsid w:val="00A2463D"/>
  </w:style>
  <w:style w:type="character" w:customStyle="1" w:styleId="30">
    <w:name w:val="標題 3 字元"/>
    <w:link w:val="3"/>
    <w:uiPriority w:val="9"/>
    <w:rsid w:val="00A2463D"/>
    <w:rPr>
      <w:rFonts w:ascii="Arial" w:eastAsia="華康楷書體W5" w:hAnsi="Arial"/>
      <w:b/>
      <w:kern w:val="2"/>
      <w:sz w:val="28"/>
    </w:rPr>
  </w:style>
  <w:style w:type="paragraph" w:customStyle="1" w:styleId="05">
    <w:name w:val="05乙篇內文"/>
    <w:qFormat/>
    <w:rsid w:val="00A2463D"/>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A2463D"/>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A2463D"/>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paragraph" w:customStyle="1" w:styleId="03">
    <w:name w:val="03乙篇一二三"/>
    <w:qFormat/>
    <w:rsid w:val="00A2463D"/>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numbering" w:customStyle="1" w:styleId="34">
    <w:name w:val="無清單3"/>
    <w:next w:val="a4"/>
    <w:semiHidden/>
    <w:rsid w:val="00A2463D"/>
  </w:style>
  <w:style w:type="table" w:customStyle="1" w:styleId="35">
    <w:name w:val="表格格線3"/>
    <w:basedOn w:val="a3"/>
    <w:next w:val="affd"/>
    <w:uiPriority w:val="59"/>
    <w:rsid w:val="00A2463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d"/>
    <w:uiPriority w:val="59"/>
    <w:rsid w:val="00A2463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乙篇主文 字元"/>
    <w:link w:val="afe"/>
    <w:uiPriority w:val="99"/>
    <w:rsid w:val="003B70D4"/>
    <w:rPr>
      <w:rFonts w:ascii="標楷體" w:eastAsia="標楷體"/>
      <w:kern w:val="2"/>
      <w:sz w:val="24"/>
      <w:szCs w:val="24"/>
    </w:rPr>
  </w:style>
  <w:style w:type="paragraph" w:customStyle="1" w:styleId="1a">
    <w:name w:val="標題(1)"/>
    <w:basedOn w:val="a0"/>
    <w:link w:val="1b"/>
    <w:uiPriority w:val="99"/>
    <w:rsid w:val="003B70D4"/>
    <w:pPr>
      <w:spacing w:line="400" w:lineRule="exact"/>
      <w:ind w:firstLineChars="550" w:firstLine="550"/>
      <w:jc w:val="both"/>
    </w:pPr>
    <w:rPr>
      <w:rFonts w:ascii="標楷體" w:eastAsia="標楷體" w:cs="新細明體"/>
      <w:b/>
      <w:bCs/>
      <w:szCs w:val="24"/>
    </w:rPr>
  </w:style>
  <w:style w:type="character" w:customStyle="1" w:styleId="1b">
    <w:name w:val="標題(1) 字元"/>
    <w:link w:val="1a"/>
    <w:uiPriority w:val="99"/>
    <w:rsid w:val="003B70D4"/>
    <w:rPr>
      <w:rFonts w:ascii="標楷體" w:eastAsia="標楷體" w:cs="新細明體"/>
      <w:b/>
      <w:bCs/>
      <w:kern w:val="2"/>
      <w:sz w:val="24"/>
      <w:szCs w:val="24"/>
    </w:rPr>
  </w:style>
  <w:style w:type="paragraph" w:customStyle="1" w:styleId="27">
    <w:name w:val="空2格內文"/>
    <w:basedOn w:val="a0"/>
    <w:link w:val="28"/>
    <w:uiPriority w:val="99"/>
    <w:rsid w:val="003B70D4"/>
    <w:pPr>
      <w:spacing w:line="480" w:lineRule="exact"/>
      <w:ind w:firstLine="720"/>
      <w:jc w:val="both"/>
    </w:pPr>
    <w:rPr>
      <w:rFonts w:ascii="標楷體" w:eastAsia="標楷體" w:hAnsi="標楷體"/>
      <w:spacing w:val="10"/>
      <w:sz w:val="28"/>
      <w:szCs w:val="28"/>
    </w:rPr>
  </w:style>
  <w:style w:type="character" w:customStyle="1" w:styleId="28">
    <w:name w:val="空2格內文 字元"/>
    <w:link w:val="27"/>
    <w:uiPriority w:val="99"/>
    <w:rsid w:val="003B70D4"/>
    <w:rPr>
      <w:rFonts w:ascii="標楷體" w:eastAsia="標楷體" w:hAnsi="標楷體"/>
      <w:spacing w:val="10"/>
      <w:kern w:val="2"/>
      <w:sz w:val="28"/>
      <w:szCs w:val="28"/>
    </w:rPr>
  </w:style>
  <w:style w:type="paragraph" w:customStyle="1" w:styleId="5">
    <w:name w:val="樣式5"/>
    <w:basedOn w:val="a0"/>
    <w:rsid w:val="003B70D4"/>
    <w:pPr>
      <w:adjustRightInd w:val="0"/>
      <w:spacing w:line="360" w:lineRule="auto"/>
      <w:ind w:left="960" w:firstLine="480"/>
      <w:jc w:val="both"/>
    </w:pPr>
    <w:rPr>
      <w:rFonts w:ascii="華康楷書體W5" w:eastAsia="華康楷書體W5"/>
      <w:kern w:val="0"/>
      <w:sz w:val="26"/>
    </w:rPr>
  </w:style>
  <w:style w:type="paragraph" w:styleId="affff8">
    <w:name w:val="Revision"/>
    <w:hidden/>
    <w:uiPriority w:val="99"/>
    <w:semiHidden/>
    <w:rsid w:val="003B70D4"/>
    <w:rPr>
      <w:rFonts w:ascii="Calibri" w:hAnsi="Calibri"/>
      <w:kern w:val="2"/>
      <w:sz w:val="24"/>
      <w:szCs w:val="22"/>
    </w:rPr>
  </w:style>
  <w:style w:type="paragraph" w:styleId="a">
    <w:name w:val="List Bullet"/>
    <w:basedOn w:val="a0"/>
    <w:uiPriority w:val="99"/>
    <w:unhideWhenUsed/>
    <w:rsid w:val="0029363E"/>
    <w:pPr>
      <w:numPr>
        <w:numId w:val="1"/>
      </w:numPr>
      <w:contextualSpacing/>
    </w:pPr>
  </w:style>
  <w:style w:type="table" w:customStyle="1" w:styleId="41">
    <w:name w:val="表格格線4"/>
    <w:basedOn w:val="a3"/>
    <w:next w:val="affd"/>
    <w:uiPriority w:val="39"/>
    <w:rsid w:val="00B33B1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2"/>
    <w:link w:val="1"/>
    <w:rsid w:val="005500DA"/>
    <w:rPr>
      <w:rFonts w:ascii="Arial" w:eastAsia="華康楷書體W5" w:hAnsi="Arial"/>
      <w:b/>
      <w:kern w:val="52"/>
      <w:sz w:val="32"/>
    </w:rPr>
  </w:style>
  <w:style w:type="character" w:customStyle="1" w:styleId="40">
    <w:name w:val="標題 4 字元"/>
    <w:basedOn w:val="a2"/>
    <w:link w:val="4"/>
    <w:rsid w:val="005500DA"/>
    <w:rPr>
      <w:rFonts w:eastAsia="華康楷書體W5"/>
      <w:b/>
      <w:kern w:val="2"/>
      <w:sz w:val="24"/>
    </w:rPr>
  </w:style>
  <w:style w:type="character" w:customStyle="1" w:styleId="23">
    <w:name w:val="本文縮排 2 字元"/>
    <w:basedOn w:val="a2"/>
    <w:link w:val="22"/>
    <w:semiHidden/>
    <w:rsid w:val="005500DA"/>
    <w:rPr>
      <w:rFonts w:eastAsia="標楷體"/>
      <w:kern w:val="2"/>
      <w:sz w:val="32"/>
      <w:szCs w:val="24"/>
    </w:rPr>
  </w:style>
  <w:style w:type="paragraph" w:customStyle="1" w:styleId="02">
    <w:name w:val="02壹貳参"/>
    <w:uiPriority w:val="99"/>
    <w:qFormat/>
    <w:rsid w:val="00A10F3A"/>
    <w:pPr>
      <w:suppressAutoHyphens/>
      <w:overflowPunct w:val="0"/>
      <w:topLinePunct/>
      <w:spacing w:before="100" w:beforeAutospacing="1" w:after="100" w:afterAutospacing="1"/>
      <w:jc w:val="both"/>
      <w:outlineLvl w:val="1"/>
    </w:pPr>
    <w:rPr>
      <w:rFonts w:ascii="標楷體" w:eastAsia="標楷體" w:hAnsi="標楷體"/>
      <w:b/>
      <w:kern w:val="2"/>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778">
      <w:bodyDiv w:val="1"/>
      <w:marLeft w:val="0"/>
      <w:marRight w:val="0"/>
      <w:marTop w:val="0"/>
      <w:marBottom w:val="0"/>
      <w:divBdr>
        <w:top w:val="none" w:sz="0" w:space="0" w:color="auto"/>
        <w:left w:val="none" w:sz="0" w:space="0" w:color="auto"/>
        <w:bottom w:val="none" w:sz="0" w:space="0" w:color="auto"/>
        <w:right w:val="none" w:sz="0" w:space="0" w:color="auto"/>
      </w:divBdr>
    </w:div>
    <w:div w:id="44913481">
      <w:bodyDiv w:val="1"/>
      <w:marLeft w:val="0"/>
      <w:marRight w:val="0"/>
      <w:marTop w:val="0"/>
      <w:marBottom w:val="0"/>
      <w:divBdr>
        <w:top w:val="none" w:sz="0" w:space="0" w:color="auto"/>
        <w:left w:val="none" w:sz="0" w:space="0" w:color="auto"/>
        <w:bottom w:val="none" w:sz="0" w:space="0" w:color="auto"/>
        <w:right w:val="none" w:sz="0" w:space="0" w:color="auto"/>
      </w:divBdr>
    </w:div>
    <w:div w:id="47269356">
      <w:bodyDiv w:val="1"/>
      <w:marLeft w:val="0"/>
      <w:marRight w:val="0"/>
      <w:marTop w:val="0"/>
      <w:marBottom w:val="0"/>
      <w:divBdr>
        <w:top w:val="none" w:sz="0" w:space="0" w:color="auto"/>
        <w:left w:val="none" w:sz="0" w:space="0" w:color="auto"/>
        <w:bottom w:val="none" w:sz="0" w:space="0" w:color="auto"/>
        <w:right w:val="none" w:sz="0" w:space="0" w:color="auto"/>
      </w:divBdr>
    </w:div>
    <w:div w:id="50421181">
      <w:bodyDiv w:val="1"/>
      <w:marLeft w:val="0"/>
      <w:marRight w:val="0"/>
      <w:marTop w:val="0"/>
      <w:marBottom w:val="0"/>
      <w:divBdr>
        <w:top w:val="none" w:sz="0" w:space="0" w:color="auto"/>
        <w:left w:val="none" w:sz="0" w:space="0" w:color="auto"/>
        <w:bottom w:val="none" w:sz="0" w:space="0" w:color="auto"/>
        <w:right w:val="none" w:sz="0" w:space="0" w:color="auto"/>
      </w:divBdr>
    </w:div>
    <w:div w:id="75591825">
      <w:bodyDiv w:val="1"/>
      <w:marLeft w:val="0"/>
      <w:marRight w:val="0"/>
      <w:marTop w:val="0"/>
      <w:marBottom w:val="0"/>
      <w:divBdr>
        <w:top w:val="none" w:sz="0" w:space="0" w:color="auto"/>
        <w:left w:val="none" w:sz="0" w:space="0" w:color="auto"/>
        <w:bottom w:val="none" w:sz="0" w:space="0" w:color="auto"/>
        <w:right w:val="none" w:sz="0" w:space="0" w:color="auto"/>
      </w:divBdr>
    </w:div>
    <w:div w:id="132528581">
      <w:bodyDiv w:val="1"/>
      <w:marLeft w:val="0"/>
      <w:marRight w:val="0"/>
      <w:marTop w:val="0"/>
      <w:marBottom w:val="0"/>
      <w:divBdr>
        <w:top w:val="none" w:sz="0" w:space="0" w:color="auto"/>
        <w:left w:val="none" w:sz="0" w:space="0" w:color="auto"/>
        <w:bottom w:val="none" w:sz="0" w:space="0" w:color="auto"/>
        <w:right w:val="none" w:sz="0" w:space="0" w:color="auto"/>
      </w:divBdr>
    </w:div>
    <w:div w:id="139811863">
      <w:bodyDiv w:val="1"/>
      <w:marLeft w:val="0"/>
      <w:marRight w:val="0"/>
      <w:marTop w:val="0"/>
      <w:marBottom w:val="0"/>
      <w:divBdr>
        <w:top w:val="none" w:sz="0" w:space="0" w:color="auto"/>
        <w:left w:val="none" w:sz="0" w:space="0" w:color="auto"/>
        <w:bottom w:val="none" w:sz="0" w:space="0" w:color="auto"/>
        <w:right w:val="none" w:sz="0" w:space="0" w:color="auto"/>
      </w:divBdr>
    </w:div>
    <w:div w:id="140850052">
      <w:bodyDiv w:val="1"/>
      <w:marLeft w:val="0"/>
      <w:marRight w:val="0"/>
      <w:marTop w:val="0"/>
      <w:marBottom w:val="0"/>
      <w:divBdr>
        <w:top w:val="none" w:sz="0" w:space="0" w:color="auto"/>
        <w:left w:val="none" w:sz="0" w:space="0" w:color="auto"/>
        <w:bottom w:val="none" w:sz="0" w:space="0" w:color="auto"/>
        <w:right w:val="none" w:sz="0" w:space="0" w:color="auto"/>
      </w:divBdr>
    </w:div>
    <w:div w:id="147867446">
      <w:bodyDiv w:val="1"/>
      <w:marLeft w:val="0"/>
      <w:marRight w:val="0"/>
      <w:marTop w:val="0"/>
      <w:marBottom w:val="0"/>
      <w:divBdr>
        <w:top w:val="none" w:sz="0" w:space="0" w:color="auto"/>
        <w:left w:val="none" w:sz="0" w:space="0" w:color="auto"/>
        <w:bottom w:val="none" w:sz="0" w:space="0" w:color="auto"/>
        <w:right w:val="none" w:sz="0" w:space="0" w:color="auto"/>
      </w:divBdr>
    </w:div>
    <w:div w:id="148908706">
      <w:bodyDiv w:val="1"/>
      <w:marLeft w:val="0"/>
      <w:marRight w:val="0"/>
      <w:marTop w:val="0"/>
      <w:marBottom w:val="0"/>
      <w:divBdr>
        <w:top w:val="none" w:sz="0" w:space="0" w:color="auto"/>
        <w:left w:val="none" w:sz="0" w:space="0" w:color="auto"/>
        <w:bottom w:val="none" w:sz="0" w:space="0" w:color="auto"/>
        <w:right w:val="none" w:sz="0" w:space="0" w:color="auto"/>
      </w:divBdr>
    </w:div>
    <w:div w:id="159932767">
      <w:bodyDiv w:val="1"/>
      <w:marLeft w:val="0"/>
      <w:marRight w:val="0"/>
      <w:marTop w:val="0"/>
      <w:marBottom w:val="0"/>
      <w:divBdr>
        <w:top w:val="none" w:sz="0" w:space="0" w:color="auto"/>
        <w:left w:val="none" w:sz="0" w:space="0" w:color="auto"/>
        <w:bottom w:val="none" w:sz="0" w:space="0" w:color="auto"/>
        <w:right w:val="none" w:sz="0" w:space="0" w:color="auto"/>
      </w:divBdr>
    </w:div>
    <w:div w:id="160240298">
      <w:bodyDiv w:val="1"/>
      <w:marLeft w:val="0"/>
      <w:marRight w:val="0"/>
      <w:marTop w:val="0"/>
      <w:marBottom w:val="0"/>
      <w:divBdr>
        <w:top w:val="none" w:sz="0" w:space="0" w:color="auto"/>
        <w:left w:val="none" w:sz="0" w:space="0" w:color="auto"/>
        <w:bottom w:val="none" w:sz="0" w:space="0" w:color="auto"/>
        <w:right w:val="none" w:sz="0" w:space="0" w:color="auto"/>
      </w:divBdr>
    </w:div>
    <w:div w:id="195656378">
      <w:bodyDiv w:val="1"/>
      <w:marLeft w:val="0"/>
      <w:marRight w:val="0"/>
      <w:marTop w:val="0"/>
      <w:marBottom w:val="0"/>
      <w:divBdr>
        <w:top w:val="none" w:sz="0" w:space="0" w:color="auto"/>
        <w:left w:val="none" w:sz="0" w:space="0" w:color="auto"/>
        <w:bottom w:val="none" w:sz="0" w:space="0" w:color="auto"/>
        <w:right w:val="none" w:sz="0" w:space="0" w:color="auto"/>
      </w:divBdr>
    </w:div>
    <w:div w:id="205147764">
      <w:bodyDiv w:val="1"/>
      <w:marLeft w:val="0"/>
      <w:marRight w:val="0"/>
      <w:marTop w:val="0"/>
      <w:marBottom w:val="0"/>
      <w:divBdr>
        <w:top w:val="none" w:sz="0" w:space="0" w:color="auto"/>
        <w:left w:val="none" w:sz="0" w:space="0" w:color="auto"/>
        <w:bottom w:val="none" w:sz="0" w:space="0" w:color="auto"/>
        <w:right w:val="none" w:sz="0" w:space="0" w:color="auto"/>
      </w:divBdr>
    </w:div>
    <w:div w:id="209270930">
      <w:bodyDiv w:val="1"/>
      <w:marLeft w:val="0"/>
      <w:marRight w:val="0"/>
      <w:marTop w:val="0"/>
      <w:marBottom w:val="0"/>
      <w:divBdr>
        <w:top w:val="none" w:sz="0" w:space="0" w:color="auto"/>
        <w:left w:val="none" w:sz="0" w:space="0" w:color="auto"/>
        <w:bottom w:val="none" w:sz="0" w:space="0" w:color="auto"/>
        <w:right w:val="none" w:sz="0" w:space="0" w:color="auto"/>
      </w:divBdr>
    </w:div>
    <w:div w:id="250236593">
      <w:bodyDiv w:val="1"/>
      <w:marLeft w:val="0"/>
      <w:marRight w:val="0"/>
      <w:marTop w:val="0"/>
      <w:marBottom w:val="0"/>
      <w:divBdr>
        <w:top w:val="none" w:sz="0" w:space="0" w:color="auto"/>
        <w:left w:val="none" w:sz="0" w:space="0" w:color="auto"/>
        <w:bottom w:val="none" w:sz="0" w:space="0" w:color="auto"/>
        <w:right w:val="none" w:sz="0" w:space="0" w:color="auto"/>
      </w:divBdr>
    </w:div>
    <w:div w:id="271406121">
      <w:bodyDiv w:val="1"/>
      <w:marLeft w:val="0"/>
      <w:marRight w:val="0"/>
      <w:marTop w:val="0"/>
      <w:marBottom w:val="0"/>
      <w:divBdr>
        <w:top w:val="none" w:sz="0" w:space="0" w:color="auto"/>
        <w:left w:val="none" w:sz="0" w:space="0" w:color="auto"/>
        <w:bottom w:val="none" w:sz="0" w:space="0" w:color="auto"/>
        <w:right w:val="none" w:sz="0" w:space="0" w:color="auto"/>
      </w:divBdr>
    </w:div>
    <w:div w:id="293562043">
      <w:bodyDiv w:val="1"/>
      <w:marLeft w:val="0"/>
      <w:marRight w:val="0"/>
      <w:marTop w:val="0"/>
      <w:marBottom w:val="0"/>
      <w:divBdr>
        <w:top w:val="none" w:sz="0" w:space="0" w:color="auto"/>
        <w:left w:val="none" w:sz="0" w:space="0" w:color="auto"/>
        <w:bottom w:val="none" w:sz="0" w:space="0" w:color="auto"/>
        <w:right w:val="none" w:sz="0" w:space="0" w:color="auto"/>
      </w:divBdr>
    </w:div>
    <w:div w:id="347415802">
      <w:bodyDiv w:val="1"/>
      <w:marLeft w:val="0"/>
      <w:marRight w:val="0"/>
      <w:marTop w:val="0"/>
      <w:marBottom w:val="0"/>
      <w:divBdr>
        <w:top w:val="none" w:sz="0" w:space="0" w:color="auto"/>
        <w:left w:val="none" w:sz="0" w:space="0" w:color="auto"/>
        <w:bottom w:val="none" w:sz="0" w:space="0" w:color="auto"/>
        <w:right w:val="none" w:sz="0" w:space="0" w:color="auto"/>
      </w:divBdr>
    </w:div>
    <w:div w:id="352465243">
      <w:bodyDiv w:val="1"/>
      <w:marLeft w:val="0"/>
      <w:marRight w:val="0"/>
      <w:marTop w:val="0"/>
      <w:marBottom w:val="0"/>
      <w:divBdr>
        <w:top w:val="none" w:sz="0" w:space="0" w:color="auto"/>
        <w:left w:val="none" w:sz="0" w:space="0" w:color="auto"/>
        <w:bottom w:val="none" w:sz="0" w:space="0" w:color="auto"/>
        <w:right w:val="none" w:sz="0" w:space="0" w:color="auto"/>
      </w:divBdr>
    </w:div>
    <w:div w:id="356007002">
      <w:bodyDiv w:val="1"/>
      <w:marLeft w:val="0"/>
      <w:marRight w:val="0"/>
      <w:marTop w:val="0"/>
      <w:marBottom w:val="0"/>
      <w:divBdr>
        <w:top w:val="none" w:sz="0" w:space="0" w:color="auto"/>
        <w:left w:val="none" w:sz="0" w:space="0" w:color="auto"/>
        <w:bottom w:val="none" w:sz="0" w:space="0" w:color="auto"/>
        <w:right w:val="none" w:sz="0" w:space="0" w:color="auto"/>
      </w:divBdr>
    </w:div>
    <w:div w:id="359208306">
      <w:bodyDiv w:val="1"/>
      <w:marLeft w:val="0"/>
      <w:marRight w:val="0"/>
      <w:marTop w:val="0"/>
      <w:marBottom w:val="0"/>
      <w:divBdr>
        <w:top w:val="none" w:sz="0" w:space="0" w:color="auto"/>
        <w:left w:val="none" w:sz="0" w:space="0" w:color="auto"/>
        <w:bottom w:val="none" w:sz="0" w:space="0" w:color="auto"/>
        <w:right w:val="none" w:sz="0" w:space="0" w:color="auto"/>
      </w:divBdr>
    </w:div>
    <w:div w:id="376706593">
      <w:bodyDiv w:val="1"/>
      <w:marLeft w:val="0"/>
      <w:marRight w:val="0"/>
      <w:marTop w:val="0"/>
      <w:marBottom w:val="0"/>
      <w:divBdr>
        <w:top w:val="none" w:sz="0" w:space="0" w:color="auto"/>
        <w:left w:val="none" w:sz="0" w:space="0" w:color="auto"/>
        <w:bottom w:val="none" w:sz="0" w:space="0" w:color="auto"/>
        <w:right w:val="none" w:sz="0" w:space="0" w:color="auto"/>
      </w:divBdr>
    </w:div>
    <w:div w:id="379284084">
      <w:bodyDiv w:val="1"/>
      <w:marLeft w:val="0"/>
      <w:marRight w:val="0"/>
      <w:marTop w:val="0"/>
      <w:marBottom w:val="0"/>
      <w:divBdr>
        <w:top w:val="none" w:sz="0" w:space="0" w:color="auto"/>
        <w:left w:val="none" w:sz="0" w:space="0" w:color="auto"/>
        <w:bottom w:val="none" w:sz="0" w:space="0" w:color="auto"/>
        <w:right w:val="none" w:sz="0" w:space="0" w:color="auto"/>
      </w:divBdr>
    </w:div>
    <w:div w:id="390346733">
      <w:bodyDiv w:val="1"/>
      <w:marLeft w:val="0"/>
      <w:marRight w:val="0"/>
      <w:marTop w:val="0"/>
      <w:marBottom w:val="0"/>
      <w:divBdr>
        <w:top w:val="none" w:sz="0" w:space="0" w:color="auto"/>
        <w:left w:val="none" w:sz="0" w:space="0" w:color="auto"/>
        <w:bottom w:val="none" w:sz="0" w:space="0" w:color="auto"/>
        <w:right w:val="none" w:sz="0" w:space="0" w:color="auto"/>
      </w:divBdr>
    </w:div>
    <w:div w:id="395248116">
      <w:bodyDiv w:val="1"/>
      <w:marLeft w:val="0"/>
      <w:marRight w:val="0"/>
      <w:marTop w:val="0"/>
      <w:marBottom w:val="0"/>
      <w:divBdr>
        <w:top w:val="none" w:sz="0" w:space="0" w:color="auto"/>
        <w:left w:val="none" w:sz="0" w:space="0" w:color="auto"/>
        <w:bottom w:val="none" w:sz="0" w:space="0" w:color="auto"/>
        <w:right w:val="none" w:sz="0" w:space="0" w:color="auto"/>
      </w:divBdr>
    </w:div>
    <w:div w:id="404955320">
      <w:bodyDiv w:val="1"/>
      <w:marLeft w:val="0"/>
      <w:marRight w:val="0"/>
      <w:marTop w:val="0"/>
      <w:marBottom w:val="0"/>
      <w:divBdr>
        <w:top w:val="none" w:sz="0" w:space="0" w:color="auto"/>
        <w:left w:val="none" w:sz="0" w:space="0" w:color="auto"/>
        <w:bottom w:val="none" w:sz="0" w:space="0" w:color="auto"/>
        <w:right w:val="none" w:sz="0" w:space="0" w:color="auto"/>
      </w:divBdr>
    </w:div>
    <w:div w:id="464473767">
      <w:bodyDiv w:val="1"/>
      <w:marLeft w:val="0"/>
      <w:marRight w:val="0"/>
      <w:marTop w:val="0"/>
      <w:marBottom w:val="0"/>
      <w:divBdr>
        <w:top w:val="none" w:sz="0" w:space="0" w:color="auto"/>
        <w:left w:val="none" w:sz="0" w:space="0" w:color="auto"/>
        <w:bottom w:val="none" w:sz="0" w:space="0" w:color="auto"/>
        <w:right w:val="none" w:sz="0" w:space="0" w:color="auto"/>
      </w:divBdr>
    </w:div>
    <w:div w:id="469132320">
      <w:bodyDiv w:val="1"/>
      <w:marLeft w:val="0"/>
      <w:marRight w:val="0"/>
      <w:marTop w:val="0"/>
      <w:marBottom w:val="0"/>
      <w:divBdr>
        <w:top w:val="none" w:sz="0" w:space="0" w:color="auto"/>
        <w:left w:val="none" w:sz="0" w:space="0" w:color="auto"/>
        <w:bottom w:val="none" w:sz="0" w:space="0" w:color="auto"/>
        <w:right w:val="none" w:sz="0" w:space="0" w:color="auto"/>
      </w:divBdr>
    </w:div>
    <w:div w:id="472069068">
      <w:bodyDiv w:val="1"/>
      <w:marLeft w:val="0"/>
      <w:marRight w:val="0"/>
      <w:marTop w:val="0"/>
      <w:marBottom w:val="0"/>
      <w:divBdr>
        <w:top w:val="none" w:sz="0" w:space="0" w:color="auto"/>
        <w:left w:val="none" w:sz="0" w:space="0" w:color="auto"/>
        <w:bottom w:val="none" w:sz="0" w:space="0" w:color="auto"/>
        <w:right w:val="none" w:sz="0" w:space="0" w:color="auto"/>
      </w:divBdr>
    </w:div>
    <w:div w:id="480972016">
      <w:bodyDiv w:val="1"/>
      <w:marLeft w:val="0"/>
      <w:marRight w:val="0"/>
      <w:marTop w:val="0"/>
      <w:marBottom w:val="0"/>
      <w:divBdr>
        <w:top w:val="none" w:sz="0" w:space="0" w:color="auto"/>
        <w:left w:val="none" w:sz="0" w:space="0" w:color="auto"/>
        <w:bottom w:val="none" w:sz="0" w:space="0" w:color="auto"/>
        <w:right w:val="none" w:sz="0" w:space="0" w:color="auto"/>
      </w:divBdr>
    </w:div>
    <w:div w:id="481577574">
      <w:bodyDiv w:val="1"/>
      <w:marLeft w:val="0"/>
      <w:marRight w:val="0"/>
      <w:marTop w:val="0"/>
      <w:marBottom w:val="0"/>
      <w:divBdr>
        <w:top w:val="none" w:sz="0" w:space="0" w:color="auto"/>
        <w:left w:val="none" w:sz="0" w:space="0" w:color="auto"/>
        <w:bottom w:val="none" w:sz="0" w:space="0" w:color="auto"/>
        <w:right w:val="none" w:sz="0" w:space="0" w:color="auto"/>
      </w:divBdr>
    </w:div>
    <w:div w:id="518618204">
      <w:bodyDiv w:val="1"/>
      <w:marLeft w:val="0"/>
      <w:marRight w:val="0"/>
      <w:marTop w:val="0"/>
      <w:marBottom w:val="0"/>
      <w:divBdr>
        <w:top w:val="none" w:sz="0" w:space="0" w:color="auto"/>
        <w:left w:val="none" w:sz="0" w:space="0" w:color="auto"/>
        <w:bottom w:val="none" w:sz="0" w:space="0" w:color="auto"/>
        <w:right w:val="none" w:sz="0" w:space="0" w:color="auto"/>
      </w:divBdr>
    </w:div>
    <w:div w:id="535777896">
      <w:bodyDiv w:val="1"/>
      <w:marLeft w:val="0"/>
      <w:marRight w:val="0"/>
      <w:marTop w:val="0"/>
      <w:marBottom w:val="0"/>
      <w:divBdr>
        <w:top w:val="none" w:sz="0" w:space="0" w:color="auto"/>
        <w:left w:val="none" w:sz="0" w:space="0" w:color="auto"/>
        <w:bottom w:val="none" w:sz="0" w:space="0" w:color="auto"/>
        <w:right w:val="none" w:sz="0" w:space="0" w:color="auto"/>
      </w:divBdr>
    </w:div>
    <w:div w:id="537937431">
      <w:bodyDiv w:val="1"/>
      <w:marLeft w:val="0"/>
      <w:marRight w:val="0"/>
      <w:marTop w:val="0"/>
      <w:marBottom w:val="0"/>
      <w:divBdr>
        <w:top w:val="none" w:sz="0" w:space="0" w:color="auto"/>
        <w:left w:val="none" w:sz="0" w:space="0" w:color="auto"/>
        <w:bottom w:val="none" w:sz="0" w:space="0" w:color="auto"/>
        <w:right w:val="none" w:sz="0" w:space="0" w:color="auto"/>
      </w:divBdr>
    </w:div>
    <w:div w:id="567542231">
      <w:bodyDiv w:val="1"/>
      <w:marLeft w:val="0"/>
      <w:marRight w:val="0"/>
      <w:marTop w:val="0"/>
      <w:marBottom w:val="0"/>
      <w:divBdr>
        <w:top w:val="none" w:sz="0" w:space="0" w:color="auto"/>
        <w:left w:val="none" w:sz="0" w:space="0" w:color="auto"/>
        <w:bottom w:val="none" w:sz="0" w:space="0" w:color="auto"/>
        <w:right w:val="none" w:sz="0" w:space="0" w:color="auto"/>
      </w:divBdr>
    </w:div>
    <w:div w:id="595023203">
      <w:bodyDiv w:val="1"/>
      <w:marLeft w:val="0"/>
      <w:marRight w:val="0"/>
      <w:marTop w:val="0"/>
      <w:marBottom w:val="0"/>
      <w:divBdr>
        <w:top w:val="none" w:sz="0" w:space="0" w:color="auto"/>
        <w:left w:val="none" w:sz="0" w:space="0" w:color="auto"/>
        <w:bottom w:val="none" w:sz="0" w:space="0" w:color="auto"/>
        <w:right w:val="none" w:sz="0" w:space="0" w:color="auto"/>
      </w:divBdr>
    </w:div>
    <w:div w:id="609630523">
      <w:bodyDiv w:val="1"/>
      <w:marLeft w:val="0"/>
      <w:marRight w:val="0"/>
      <w:marTop w:val="0"/>
      <w:marBottom w:val="0"/>
      <w:divBdr>
        <w:top w:val="none" w:sz="0" w:space="0" w:color="auto"/>
        <w:left w:val="none" w:sz="0" w:space="0" w:color="auto"/>
        <w:bottom w:val="none" w:sz="0" w:space="0" w:color="auto"/>
        <w:right w:val="none" w:sz="0" w:space="0" w:color="auto"/>
      </w:divBdr>
    </w:div>
    <w:div w:id="611012486">
      <w:bodyDiv w:val="1"/>
      <w:marLeft w:val="0"/>
      <w:marRight w:val="0"/>
      <w:marTop w:val="0"/>
      <w:marBottom w:val="0"/>
      <w:divBdr>
        <w:top w:val="none" w:sz="0" w:space="0" w:color="auto"/>
        <w:left w:val="none" w:sz="0" w:space="0" w:color="auto"/>
        <w:bottom w:val="none" w:sz="0" w:space="0" w:color="auto"/>
        <w:right w:val="none" w:sz="0" w:space="0" w:color="auto"/>
      </w:divBdr>
    </w:div>
    <w:div w:id="614023333">
      <w:bodyDiv w:val="1"/>
      <w:marLeft w:val="0"/>
      <w:marRight w:val="0"/>
      <w:marTop w:val="0"/>
      <w:marBottom w:val="0"/>
      <w:divBdr>
        <w:top w:val="none" w:sz="0" w:space="0" w:color="auto"/>
        <w:left w:val="none" w:sz="0" w:space="0" w:color="auto"/>
        <w:bottom w:val="none" w:sz="0" w:space="0" w:color="auto"/>
        <w:right w:val="none" w:sz="0" w:space="0" w:color="auto"/>
      </w:divBdr>
    </w:div>
    <w:div w:id="614411684">
      <w:bodyDiv w:val="1"/>
      <w:marLeft w:val="0"/>
      <w:marRight w:val="0"/>
      <w:marTop w:val="0"/>
      <w:marBottom w:val="0"/>
      <w:divBdr>
        <w:top w:val="none" w:sz="0" w:space="0" w:color="auto"/>
        <w:left w:val="none" w:sz="0" w:space="0" w:color="auto"/>
        <w:bottom w:val="none" w:sz="0" w:space="0" w:color="auto"/>
        <w:right w:val="none" w:sz="0" w:space="0" w:color="auto"/>
      </w:divBdr>
    </w:div>
    <w:div w:id="655375845">
      <w:bodyDiv w:val="1"/>
      <w:marLeft w:val="0"/>
      <w:marRight w:val="0"/>
      <w:marTop w:val="0"/>
      <w:marBottom w:val="0"/>
      <w:divBdr>
        <w:top w:val="none" w:sz="0" w:space="0" w:color="auto"/>
        <w:left w:val="none" w:sz="0" w:space="0" w:color="auto"/>
        <w:bottom w:val="none" w:sz="0" w:space="0" w:color="auto"/>
        <w:right w:val="none" w:sz="0" w:space="0" w:color="auto"/>
      </w:divBdr>
    </w:div>
    <w:div w:id="664824762">
      <w:bodyDiv w:val="1"/>
      <w:marLeft w:val="0"/>
      <w:marRight w:val="0"/>
      <w:marTop w:val="0"/>
      <w:marBottom w:val="0"/>
      <w:divBdr>
        <w:top w:val="none" w:sz="0" w:space="0" w:color="auto"/>
        <w:left w:val="none" w:sz="0" w:space="0" w:color="auto"/>
        <w:bottom w:val="none" w:sz="0" w:space="0" w:color="auto"/>
        <w:right w:val="none" w:sz="0" w:space="0" w:color="auto"/>
      </w:divBdr>
    </w:div>
    <w:div w:id="673000061">
      <w:bodyDiv w:val="1"/>
      <w:marLeft w:val="0"/>
      <w:marRight w:val="0"/>
      <w:marTop w:val="0"/>
      <w:marBottom w:val="0"/>
      <w:divBdr>
        <w:top w:val="none" w:sz="0" w:space="0" w:color="auto"/>
        <w:left w:val="none" w:sz="0" w:space="0" w:color="auto"/>
        <w:bottom w:val="none" w:sz="0" w:space="0" w:color="auto"/>
        <w:right w:val="none" w:sz="0" w:space="0" w:color="auto"/>
      </w:divBdr>
    </w:div>
    <w:div w:id="678656114">
      <w:bodyDiv w:val="1"/>
      <w:marLeft w:val="0"/>
      <w:marRight w:val="0"/>
      <w:marTop w:val="0"/>
      <w:marBottom w:val="0"/>
      <w:divBdr>
        <w:top w:val="none" w:sz="0" w:space="0" w:color="auto"/>
        <w:left w:val="none" w:sz="0" w:space="0" w:color="auto"/>
        <w:bottom w:val="none" w:sz="0" w:space="0" w:color="auto"/>
        <w:right w:val="none" w:sz="0" w:space="0" w:color="auto"/>
      </w:divBdr>
    </w:div>
    <w:div w:id="687408311">
      <w:bodyDiv w:val="1"/>
      <w:marLeft w:val="0"/>
      <w:marRight w:val="0"/>
      <w:marTop w:val="0"/>
      <w:marBottom w:val="0"/>
      <w:divBdr>
        <w:top w:val="none" w:sz="0" w:space="0" w:color="auto"/>
        <w:left w:val="none" w:sz="0" w:space="0" w:color="auto"/>
        <w:bottom w:val="none" w:sz="0" w:space="0" w:color="auto"/>
        <w:right w:val="none" w:sz="0" w:space="0" w:color="auto"/>
      </w:divBdr>
    </w:div>
    <w:div w:id="691104968">
      <w:bodyDiv w:val="1"/>
      <w:marLeft w:val="0"/>
      <w:marRight w:val="0"/>
      <w:marTop w:val="0"/>
      <w:marBottom w:val="0"/>
      <w:divBdr>
        <w:top w:val="none" w:sz="0" w:space="0" w:color="auto"/>
        <w:left w:val="none" w:sz="0" w:space="0" w:color="auto"/>
        <w:bottom w:val="none" w:sz="0" w:space="0" w:color="auto"/>
        <w:right w:val="none" w:sz="0" w:space="0" w:color="auto"/>
      </w:divBdr>
    </w:div>
    <w:div w:id="716323475">
      <w:bodyDiv w:val="1"/>
      <w:marLeft w:val="0"/>
      <w:marRight w:val="0"/>
      <w:marTop w:val="0"/>
      <w:marBottom w:val="0"/>
      <w:divBdr>
        <w:top w:val="none" w:sz="0" w:space="0" w:color="auto"/>
        <w:left w:val="none" w:sz="0" w:space="0" w:color="auto"/>
        <w:bottom w:val="none" w:sz="0" w:space="0" w:color="auto"/>
        <w:right w:val="none" w:sz="0" w:space="0" w:color="auto"/>
      </w:divBdr>
    </w:div>
    <w:div w:id="727730410">
      <w:bodyDiv w:val="1"/>
      <w:marLeft w:val="0"/>
      <w:marRight w:val="0"/>
      <w:marTop w:val="0"/>
      <w:marBottom w:val="0"/>
      <w:divBdr>
        <w:top w:val="none" w:sz="0" w:space="0" w:color="auto"/>
        <w:left w:val="none" w:sz="0" w:space="0" w:color="auto"/>
        <w:bottom w:val="none" w:sz="0" w:space="0" w:color="auto"/>
        <w:right w:val="none" w:sz="0" w:space="0" w:color="auto"/>
      </w:divBdr>
    </w:div>
    <w:div w:id="733158562">
      <w:bodyDiv w:val="1"/>
      <w:marLeft w:val="0"/>
      <w:marRight w:val="0"/>
      <w:marTop w:val="0"/>
      <w:marBottom w:val="0"/>
      <w:divBdr>
        <w:top w:val="none" w:sz="0" w:space="0" w:color="auto"/>
        <w:left w:val="none" w:sz="0" w:space="0" w:color="auto"/>
        <w:bottom w:val="none" w:sz="0" w:space="0" w:color="auto"/>
        <w:right w:val="none" w:sz="0" w:space="0" w:color="auto"/>
      </w:divBdr>
    </w:div>
    <w:div w:id="812913483">
      <w:bodyDiv w:val="1"/>
      <w:marLeft w:val="0"/>
      <w:marRight w:val="0"/>
      <w:marTop w:val="0"/>
      <w:marBottom w:val="0"/>
      <w:divBdr>
        <w:top w:val="none" w:sz="0" w:space="0" w:color="auto"/>
        <w:left w:val="none" w:sz="0" w:space="0" w:color="auto"/>
        <w:bottom w:val="none" w:sz="0" w:space="0" w:color="auto"/>
        <w:right w:val="none" w:sz="0" w:space="0" w:color="auto"/>
      </w:divBdr>
    </w:div>
    <w:div w:id="814759931">
      <w:bodyDiv w:val="1"/>
      <w:marLeft w:val="0"/>
      <w:marRight w:val="0"/>
      <w:marTop w:val="0"/>
      <w:marBottom w:val="0"/>
      <w:divBdr>
        <w:top w:val="none" w:sz="0" w:space="0" w:color="auto"/>
        <w:left w:val="none" w:sz="0" w:space="0" w:color="auto"/>
        <w:bottom w:val="none" w:sz="0" w:space="0" w:color="auto"/>
        <w:right w:val="none" w:sz="0" w:space="0" w:color="auto"/>
      </w:divBdr>
    </w:div>
    <w:div w:id="827016782">
      <w:bodyDiv w:val="1"/>
      <w:marLeft w:val="0"/>
      <w:marRight w:val="0"/>
      <w:marTop w:val="0"/>
      <w:marBottom w:val="0"/>
      <w:divBdr>
        <w:top w:val="none" w:sz="0" w:space="0" w:color="auto"/>
        <w:left w:val="none" w:sz="0" w:space="0" w:color="auto"/>
        <w:bottom w:val="none" w:sz="0" w:space="0" w:color="auto"/>
        <w:right w:val="none" w:sz="0" w:space="0" w:color="auto"/>
      </w:divBdr>
    </w:div>
    <w:div w:id="837619043">
      <w:bodyDiv w:val="1"/>
      <w:marLeft w:val="0"/>
      <w:marRight w:val="0"/>
      <w:marTop w:val="0"/>
      <w:marBottom w:val="0"/>
      <w:divBdr>
        <w:top w:val="none" w:sz="0" w:space="0" w:color="auto"/>
        <w:left w:val="none" w:sz="0" w:space="0" w:color="auto"/>
        <w:bottom w:val="none" w:sz="0" w:space="0" w:color="auto"/>
        <w:right w:val="none" w:sz="0" w:space="0" w:color="auto"/>
      </w:divBdr>
    </w:div>
    <w:div w:id="841357461">
      <w:bodyDiv w:val="1"/>
      <w:marLeft w:val="0"/>
      <w:marRight w:val="0"/>
      <w:marTop w:val="0"/>
      <w:marBottom w:val="0"/>
      <w:divBdr>
        <w:top w:val="none" w:sz="0" w:space="0" w:color="auto"/>
        <w:left w:val="none" w:sz="0" w:space="0" w:color="auto"/>
        <w:bottom w:val="none" w:sz="0" w:space="0" w:color="auto"/>
        <w:right w:val="none" w:sz="0" w:space="0" w:color="auto"/>
      </w:divBdr>
    </w:div>
    <w:div w:id="843276792">
      <w:bodyDiv w:val="1"/>
      <w:marLeft w:val="0"/>
      <w:marRight w:val="0"/>
      <w:marTop w:val="0"/>
      <w:marBottom w:val="0"/>
      <w:divBdr>
        <w:top w:val="none" w:sz="0" w:space="0" w:color="auto"/>
        <w:left w:val="none" w:sz="0" w:space="0" w:color="auto"/>
        <w:bottom w:val="none" w:sz="0" w:space="0" w:color="auto"/>
        <w:right w:val="none" w:sz="0" w:space="0" w:color="auto"/>
      </w:divBdr>
    </w:div>
    <w:div w:id="871381091">
      <w:bodyDiv w:val="1"/>
      <w:marLeft w:val="0"/>
      <w:marRight w:val="0"/>
      <w:marTop w:val="0"/>
      <w:marBottom w:val="0"/>
      <w:divBdr>
        <w:top w:val="none" w:sz="0" w:space="0" w:color="auto"/>
        <w:left w:val="none" w:sz="0" w:space="0" w:color="auto"/>
        <w:bottom w:val="none" w:sz="0" w:space="0" w:color="auto"/>
        <w:right w:val="none" w:sz="0" w:space="0" w:color="auto"/>
      </w:divBdr>
    </w:div>
    <w:div w:id="889537854">
      <w:bodyDiv w:val="1"/>
      <w:marLeft w:val="0"/>
      <w:marRight w:val="0"/>
      <w:marTop w:val="0"/>
      <w:marBottom w:val="0"/>
      <w:divBdr>
        <w:top w:val="none" w:sz="0" w:space="0" w:color="auto"/>
        <w:left w:val="none" w:sz="0" w:space="0" w:color="auto"/>
        <w:bottom w:val="none" w:sz="0" w:space="0" w:color="auto"/>
        <w:right w:val="none" w:sz="0" w:space="0" w:color="auto"/>
      </w:divBdr>
    </w:div>
    <w:div w:id="895897657">
      <w:bodyDiv w:val="1"/>
      <w:marLeft w:val="0"/>
      <w:marRight w:val="0"/>
      <w:marTop w:val="0"/>
      <w:marBottom w:val="0"/>
      <w:divBdr>
        <w:top w:val="none" w:sz="0" w:space="0" w:color="auto"/>
        <w:left w:val="none" w:sz="0" w:space="0" w:color="auto"/>
        <w:bottom w:val="none" w:sz="0" w:space="0" w:color="auto"/>
        <w:right w:val="none" w:sz="0" w:space="0" w:color="auto"/>
      </w:divBdr>
    </w:div>
    <w:div w:id="898368662">
      <w:bodyDiv w:val="1"/>
      <w:marLeft w:val="0"/>
      <w:marRight w:val="0"/>
      <w:marTop w:val="0"/>
      <w:marBottom w:val="0"/>
      <w:divBdr>
        <w:top w:val="none" w:sz="0" w:space="0" w:color="auto"/>
        <w:left w:val="none" w:sz="0" w:space="0" w:color="auto"/>
        <w:bottom w:val="none" w:sz="0" w:space="0" w:color="auto"/>
        <w:right w:val="none" w:sz="0" w:space="0" w:color="auto"/>
      </w:divBdr>
    </w:div>
    <w:div w:id="907959751">
      <w:bodyDiv w:val="1"/>
      <w:marLeft w:val="0"/>
      <w:marRight w:val="0"/>
      <w:marTop w:val="0"/>
      <w:marBottom w:val="0"/>
      <w:divBdr>
        <w:top w:val="none" w:sz="0" w:space="0" w:color="auto"/>
        <w:left w:val="none" w:sz="0" w:space="0" w:color="auto"/>
        <w:bottom w:val="none" w:sz="0" w:space="0" w:color="auto"/>
        <w:right w:val="none" w:sz="0" w:space="0" w:color="auto"/>
      </w:divBdr>
    </w:div>
    <w:div w:id="932281105">
      <w:bodyDiv w:val="1"/>
      <w:marLeft w:val="0"/>
      <w:marRight w:val="0"/>
      <w:marTop w:val="0"/>
      <w:marBottom w:val="0"/>
      <w:divBdr>
        <w:top w:val="none" w:sz="0" w:space="0" w:color="auto"/>
        <w:left w:val="none" w:sz="0" w:space="0" w:color="auto"/>
        <w:bottom w:val="none" w:sz="0" w:space="0" w:color="auto"/>
        <w:right w:val="none" w:sz="0" w:space="0" w:color="auto"/>
      </w:divBdr>
    </w:div>
    <w:div w:id="935135968">
      <w:bodyDiv w:val="1"/>
      <w:marLeft w:val="0"/>
      <w:marRight w:val="0"/>
      <w:marTop w:val="0"/>
      <w:marBottom w:val="0"/>
      <w:divBdr>
        <w:top w:val="none" w:sz="0" w:space="0" w:color="auto"/>
        <w:left w:val="none" w:sz="0" w:space="0" w:color="auto"/>
        <w:bottom w:val="none" w:sz="0" w:space="0" w:color="auto"/>
        <w:right w:val="none" w:sz="0" w:space="0" w:color="auto"/>
      </w:divBdr>
    </w:div>
    <w:div w:id="945886998">
      <w:bodyDiv w:val="1"/>
      <w:marLeft w:val="0"/>
      <w:marRight w:val="0"/>
      <w:marTop w:val="0"/>
      <w:marBottom w:val="0"/>
      <w:divBdr>
        <w:top w:val="none" w:sz="0" w:space="0" w:color="auto"/>
        <w:left w:val="none" w:sz="0" w:space="0" w:color="auto"/>
        <w:bottom w:val="none" w:sz="0" w:space="0" w:color="auto"/>
        <w:right w:val="none" w:sz="0" w:space="0" w:color="auto"/>
      </w:divBdr>
    </w:div>
    <w:div w:id="950358328">
      <w:bodyDiv w:val="1"/>
      <w:marLeft w:val="0"/>
      <w:marRight w:val="0"/>
      <w:marTop w:val="0"/>
      <w:marBottom w:val="0"/>
      <w:divBdr>
        <w:top w:val="none" w:sz="0" w:space="0" w:color="auto"/>
        <w:left w:val="none" w:sz="0" w:space="0" w:color="auto"/>
        <w:bottom w:val="none" w:sz="0" w:space="0" w:color="auto"/>
        <w:right w:val="none" w:sz="0" w:space="0" w:color="auto"/>
      </w:divBdr>
    </w:div>
    <w:div w:id="950935674">
      <w:bodyDiv w:val="1"/>
      <w:marLeft w:val="0"/>
      <w:marRight w:val="0"/>
      <w:marTop w:val="0"/>
      <w:marBottom w:val="0"/>
      <w:divBdr>
        <w:top w:val="none" w:sz="0" w:space="0" w:color="auto"/>
        <w:left w:val="none" w:sz="0" w:space="0" w:color="auto"/>
        <w:bottom w:val="none" w:sz="0" w:space="0" w:color="auto"/>
        <w:right w:val="none" w:sz="0" w:space="0" w:color="auto"/>
      </w:divBdr>
    </w:div>
    <w:div w:id="961888663">
      <w:bodyDiv w:val="1"/>
      <w:marLeft w:val="0"/>
      <w:marRight w:val="0"/>
      <w:marTop w:val="0"/>
      <w:marBottom w:val="0"/>
      <w:divBdr>
        <w:top w:val="none" w:sz="0" w:space="0" w:color="auto"/>
        <w:left w:val="none" w:sz="0" w:space="0" w:color="auto"/>
        <w:bottom w:val="none" w:sz="0" w:space="0" w:color="auto"/>
        <w:right w:val="none" w:sz="0" w:space="0" w:color="auto"/>
      </w:divBdr>
    </w:div>
    <w:div w:id="964509498">
      <w:bodyDiv w:val="1"/>
      <w:marLeft w:val="0"/>
      <w:marRight w:val="0"/>
      <w:marTop w:val="0"/>
      <w:marBottom w:val="0"/>
      <w:divBdr>
        <w:top w:val="none" w:sz="0" w:space="0" w:color="auto"/>
        <w:left w:val="none" w:sz="0" w:space="0" w:color="auto"/>
        <w:bottom w:val="none" w:sz="0" w:space="0" w:color="auto"/>
        <w:right w:val="none" w:sz="0" w:space="0" w:color="auto"/>
      </w:divBdr>
    </w:div>
    <w:div w:id="968245678">
      <w:bodyDiv w:val="1"/>
      <w:marLeft w:val="0"/>
      <w:marRight w:val="0"/>
      <w:marTop w:val="0"/>
      <w:marBottom w:val="0"/>
      <w:divBdr>
        <w:top w:val="none" w:sz="0" w:space="0" w:color="auto"/>
        <w:left w:val="none" w:sz="0" w:space="0" w:color="auto"/>
        <w:bottom w:val="none" w:sz="0" w:space="0" w:color="auto"/>
        <w:right w:val="none" w:sz="0" w:space="0" w:color="auto"/>
      </w:divBdr>
    </w:div>
    <w:div w:id="970012550">
      <w:bodyDiv w:val="1"/>
      <w:marLeft w:val="0"/>
      <w:marRight w:val="0"/>
      <w:marTop w:val="0"/>
      <w:marBottom w:val="0"/>
      <w:divBdr>
        <w:top w:val="none" w:sz="0" w:space="0" w:color="auto"/>
        <w:left w:val="none" w:sz="0" w:space="0" w:color="auto"/>
        <w:bottom w:val="none" w:sz="0" w:space="0" w:color="auto"/>
        <w:right w:val="none" w:sz="0" w:space="0" w:color="auto"/>
      </w:divBdr>
    </w:div>
    <w:div w:id="972902464">
      <w:bodyDiv w:val="1"/>
      <w:marLeft w:val="0"/>
      <w:marRight w:val="0"/>
      <w:marTop w:val="0"/>
      <w:marBottom w:val="0"/>
      <w:divBdr>
        <w:top w:val="none" w:sz="0" w:space="0" w:color="auto"/>
        <w:left w:val="none" w:sz="0" w:space="0" w:color="auto"/>
        <w:bottom w:val="none" w:sz="0" w:space="0" w:color="auto"/>
        <w:right w:val="none" w:sz="0" w:space="0" w:color="auto"/>
      </w:divBdr>
    </w:div>
    <w:div w:id="991718219">
      <w:bodyDiv w:val="1"/>
      <w:marLeft w:val="0"/>
      <w:marRight w:val="0"/>
      <w:marTop w:val="0"/>
      <w:marBottom w:val="0"/>
      <w:divBdr>
        <w:top w:val="none" w:sz="0" w:space="0" w:color="auto"/>
        <w:left w:val="none" w:sz="0" w:space="0" w:color="auto"/>
        <w:bottom w:val="none" w:sz="0" w:space="0" w:color="auto"/>
        <w:right w:val="none" w:sz="0" w:space="0" w:color="auto"/>
      </w:divBdr>
    </w:div>
    <w:div w:id="994382911">
      <w:bodyDiv w:val="1"/>
      <w:marLeft w:val="0"/>
      <w:marRight w:val="0"/>
      <w:marTop w:val="0"/>
      <w:marBottom w:val="0"/>
      <w:divBdr>
        <w:top w:val="none" w:sz="0" w:space="0" w:color="auto"/>
        <w:left w:val="none" w:sz="0" w:space="0" w:color="auto"/>
        <w:bottom w:val="none" w:sz="0" w:space="0" w:color="auto"/>
        <w:right w:val="none" w:sz="0" w:space="0" w:color="auto"/>
      </w:divBdr>
    </w:div>
    <w:div w:id="996684714">
      <w:bodyDiv w:val="1"/>
      <w:marLeft w:val="0"/>
      <w:marRight w:val="0"/>
      <w:marTop w:val="0"/>
      <w:marBottom w:val="0"/>
      <w:divBdr>
        <w:top w:val="none" w:sz="0" w:space="0" w:color="auto"/>
        <w:left w:val="none" w:sz="0" w:space="0" w:color="auto"/>
        <w:bottom w:val="none" w:sz="0" w:space="0" w:color="auto"/>
        <w:right w:val="none" w:sz="0" w:space="0" w:color="auto"/>
      </w:divBdr>
    </w:div>
    <w:div w:id="1014460507">
      <w:bodyDiv w:val="1"/>
      <w:marLeft w:val="0"/>
      <w:marRight w:val="0"/>
      <w:marTop w:val="0"/>
      <w:marBottom w:val="0"/>
      <w:divBdr>
        <w:top w:val="none" w:sz="0" w:space="0" w:color="auto"/>
        <w:left w:val="none" w:sz="0" w:space="0" w:color="auto"/>
        <w:bottom w:val="none" w:sz="0" w:space="0" w:color="auto"/>
        <w:right w:val="none" w:sz="0" w:space="0" w:color="auto"/>
      </w:divBdr>
    </w:div>
    <w:div w:id="1048996051">
      <w:bodyDiv w:val="1"/>
      <w:marLeft w:val="0"/>
      <w:marRight w:val="0"/>
      <w:marTop w:val="0"/>
      <w:marBottom w:val="0"/>
      <w:divBdr>
        <w:top w:val="none" w:sz="0" w:space="0" w:color="auto"/>
        <w:left w:val="none" w:sz="0" w:space="0" w:color="auto"/>
        <w:bottom w:val="none" w:sz="0" w:space="0" w:color="auto"/>
        <w:right w:val="none" w:sz="0" w:space="0" w:color="auto"/>
      </w:divBdr>
    </w:div>
    <w:div w:id="1078944212">
      <w:bodyDiv w:val="1"/>
      <w:marLeft w:val="0"/>
      <w:marRight w:val="0"/>
      <w:marTop w:val="0"/>
      <w:marBottom w:val="0"/>
      <w:divBdr>
        <w:top w:val="none" w:sz="0" w:space="0" w:color="auto"/>
        <w:left w:val="none" w:sz="0" w:space="0" w:color="auto"/>
        <w:bottom w:val="none" w:sz="0" w:space="0" w:color="auto"/>
        <w:right w:val="none" w:sz="0" w:space="0" w:color="auto"/>
      </w:divBdr>
    </w:div>
    <w:div w:id="1081952972">
      <w:bodyDiv w:val="1"/>
      <w:marLeft w:val="0"/>
      <w:marRight w:val="0"/>
      <w:marTop w:val="0"/>
      <w:marBottom w:val="0"/>
      <w:divBdr>
        <w:top w:val="none" w:sz="0" w:space="0" w:color="auto"/>
        <w:left w:val="none" w:sz="0" w:space="0" w:color="auto"/>
        <w:bottom w:val="none" w:sz="0" w:space="0" w:color="auto"/>
        <w:right w:val="none" w:sz="0" w:space="0" w:color="auto"/>
      </w:divBdr>
    </w:div>
    <w:div w:id="1088237796">
      <w:bodyDiv w:val="1"/>
      <w:marLeft w:val="0"/>
      <w:marRight w:val="0"/>
      <w:marTop w:val="0"/>
      <w:marBottom w:val="0"/>
      <w:divBdr>
        <w:top w:val="none" w:sz="0" w:space="0" w:color="auto"/>
        <w:left w:val="none" w:sz="0" w:space="0" w:color="auto"/>
        <w:bottom w:val="none" w:sz="0" w:space="0" w:color="auto"/>
        <w:right w:val="none" w:sz="0" w:space="0" w:color="auto"/>
      </w:divBdr>
    </w:div>
    <w:div w:id="1149597011">
      <w:bodyDiv w:val="1"/>
      <w:marLeft w:val="0"/>
      <w:marRight w:val="0"/>
      <w:marTop w:val="0"/>
      <w:marBottom w:val="0"/>
      <w:divBdr>
        <w:top w:val="none" w:sz="0" w:space="0" w:color="auto"/>
        <w:left w:val="none" w:sz="0" w:space="0" w:color="auto"/>
        <w:bottom w:val="none" w:sz="0" w:space="0" w:color="auto"/>
        <w:right w:val="none" w:sz="0" w:space="0" w:color="auto"/>
      </w:divBdr>
    </w:div>
    <w:div w:id="1151026080">
      <w:bodyDiv w:val="1"/>
      <w:marLeft w:val="0"/>
      <w:marRight w:val="0"/>
      <w:marTop w:val="0"/>
      <w:marBottom w:val="0"/>
      <w:divBdr>
        <w:top w:val="none" w:sz="0" w:space="0" w:color="auto"/>
        <w:left w:val="none" w:sz="0" w:space="0" w:color="auto"/>
        <w:bottom w:val="none" w:sz="0" w:space="0" w:color="auto"/>
        <w:right w:val="none" w:sz="0" w:space="0" w:color="auto"/>
      </w:divBdr>
    </w:div>
    <w:div w:id="1153255718">
      <w:bodyDiv w:val="1"/>
      <w:marLeft w:val="0"/>
      <w:marRight w:val="0"/>
      <w:marTop w:val="0"/>
      <w:marBottom w:val="0"/>
      <w:divBdr>
        <w:top w:val="none" w:sz="0" w:space="0" w:color="auto"/>
        <w:left w:val="none" w:sz="0" w:space="0" w:color="auto"/>
        <w:bottom w:val="none" w:sz="0" w:space="0" w:color="auto"/>
        <w:right w:val="none" w:sz="0" w:space="0" w:color="auto"/>
      </w:divBdr>
    </w:div>
    <w:div w:id="1178037909">
      <w:bodyDiv w:val="1"/>
      <w:marLeft w:val="0"/>
      <w:marRight w:val="0"/>
      <w:marTop w:val="0"/>
      <w:marBottom w:val="0"/>
      <w:divBdr>
        <w:top w:val="none" w:sz="0" w:space="0" w:color="auto"/>
        <w:left w:val="none" w:sz="0" w:space="0" w:color="auto"/>
        <w:bottom w:val="none" w:sz="0" w:space="0" w:color="auto"/>
        <w:right w:val="none" w:sz="0" w:space="0" w:color="auto"/>
      </w:divBdr>
    </w:div>
    <w:div w:id="1194343348">
      <w:bodyDiv w:val="1"/>
      <w:marLeft w:val="0"/>
      <w:marRight w:val="0"/>
      <w:marTop w:val="0"/>
      <w:marBottom w:val="0"/>
      <w:divBdr>
        <w:top w:val="none" w:sz="0" w:space="0" w:color="auto"/>
        <w:left w:val="none" w:sz="0" w:space="0" w:color="auto"/>
        <w:bottom w:val="none" w:sz="0" w:space="0" w:color="auto"/>
        <w:right w:val="none" w:sz="0" w:space="0" w:color="auto"/>
      </w:divBdr>
    </w:div>
    <w:div w:id="1196692180">
      <w:bodyDiv w:val="1"/>
      <w:marLeft w:val="0"/>
      <w:marRight w:val="0"/>
      <w:marTop w:val="0"/>
      <w:marBottom w:val="0"/>
      <w:divBdr>
        <w:top w:val="none" w:sz="0" w:space="0" w:color="auto"/>
        <w:left w:val="none" w:sz="0" w:space="0" w:color="auto"/>
        <w:bottom w:val="none" w:sz="0" w:space="0" w:color="auto"/>
        <w:right w:val="none" w:sz="0" w:space="0" w:color="auto"/>
      </w:divBdr>
    </w:div>
    <w:div w:id="1207641459">
      <w:bodyDiv w:val="1"/>
      <w:marLeft w:val="0"/>
      <w:marRight w:val="0"/>
      <w:marTop w:val="0"/>
      <w:marBottom w:val="0"/>
      <w:divBdr>
        <w:top w:val="none" w:sz="0" w:space="0" w:color="auto"/>
        <w:left w:val="none" w:sz="0" w:space="0" w:color="auto"/>
        <w:bottom w:val="none" w:sz="0" w:space="0" w:color="auto"/>
        <w:right w:val="none" w:sz="0" w:space="0" w:color="auto"/>
      </w:divBdr>
    </w:div>
    <w:div w:id="1212956602">
      <w:bodyDiv w:val="1"/>
      <w:marLeft w:val="0"/>
      <w:marRight w:val="0"/>
      <w:marTop w:val="0"/>
      <w:marBottom w:val="0"/>
      <w:divBdr>
        <w:top w:val="none" w:sz="0" w:space="0" w:color="auto"/>
        <w:left w:val="none" w:sz="0" w:space="0" w:color="auto"/>
        <w:bottom w:val="none" w:sz="0" w:space="0" w:color="auto"/>
        <w:right w:val="none" w:sz="0" w:space="0" w:color="auto"/>
      </w:divBdr>
    </w:div>
    <w:div w:id="1261403471">
      <w:bodyDiv w:val="1"/>
      <w:marLeft w:val="0"/>
      <w:marRight w:val="0"/>
      <w:marTop w:val="0"/>
      <w:marBottom w:val="0"/>
      <w:divBdr>
        <w:top w:val="none" w:sz="0" w:space="0" w:color="auto"/>
        <w:left w:val="none" w:sz="0" w:space="0" w:color="auto"/>
        <w:bottom w:val="none" w:sz="0" w:space="0" w:color="auto"/>
        <w:right w:val="none" w:sz="0" w:space="0" w:color="auto"/>
      </w:divBdr>
    </w:div>
    <w:div w:id="1261990078">
      <w:bodyDiv w:val="1"/>
      <w:marLeft w:val="0"/>
      <w:marRight w:val="0"/>
      <w:marTop w:val="0"/>
      <w:marBottom w:val="0"/>
      <w:divBdr>
        <w:top w:val="none" w:sz="0" w:space="0" w:color="auto"/>
        <w:left w:val="none" w:sz="0" w:space="0" w:color="auto"/>
        <w:bottom w:val="none" w:sz="0" w:space="0" w:color="auto"/>
        <w:right w:val="none" w:sz="0" w:space="0" w:color="auto"/>
      </w:divBdr>
    </w:div>
    <w:div w:id="1263683147">
      <w:bodyDiv w:val="1"/>
      <w:marLeft w:val="0"/>
      <w:marRight w:val="0"/>
      <w:marTop w:val="0"/>
      <w:marBottom w:val="0"/>
      <w:divBdr>
        <w:top w:val="none" w:sz="0" w:space="0" w:color="auto"/>
        <w:left w:val="none" w:sz="0" w:space="0" w:color="auto"/>
        <w:bottom w:val="none" w:sz="0" w:space="0" w:color="auto"/>
        <w:right w:val="none" w:sz="0" w:space="0" w:color="auto"/>
      </w:divBdr>
    </w:div>
    <w:div w:id="1266039093">
      <w:bodyDiv w:val="1"/>
      <w:marLeft w:val="0"/>
      <w:marRight w:val="0"/>
      <w:marTop w:val="0"/>
      <w:marBottom w:val="0"/>
      <w:divBdr>
        <w:top w:val="none" w:sz="0" w:space="0" w:color="auto"/>
        <w:left w:val="none" w:sz="0" w:space="0" w:color="auto"/>
        <w:bottom w:val="none" w:sz="0" w:space="0" w:color="auto"/>
        <w:right w:val="none" w:sz="0" w:space="0" w:color="auto"/>
      </w:divBdr>
    </w:div>
    <w:div w:id="1271087541">
      <w:bodyDiv w:val="1"/>
      <w:marLeft w:val="0"/>
      <w:marRight w:val="0"/>
      <w:marTop w:val="0"/>
      <w:marBottom w:val="0"/>
      <w:divBdr>
        <w:top w:val="none" w:sz="0" w:space="0" w:color="auto"/>
        <w:left w:val="none" w:sz="0" w:space="0" w:color="auto"/>
        <w:bottom w:val="none" w:sz="0" w:space="0" w:color="auto"/>
        <w:right w:val="none" w:sz="0" w:space="0" w:color="auto"/>
      </w:divBdr>
    </w:div>
    <w:div w:id="1280070460">
      <w:bodyDiv w:val="1"/>
      <w:marLeft w:val="0"/>
      <w:marRight w:val="0"/>
      <w:marTop w:val="0"/>
      <w:marBottom w:val="0"/>
      <w:divBdr>
        <w:top w:val="none" w:sz="0" w:space="0" w:color="auto"/>
        <w:left w:val="none" w:sz="0" w:space="0" w:color="auto"/>
        <w:bottom w:val="none" w:sz="0" w:space="0" w:color="auto"/>
        <w:right w:val="none" w:sz="0" w:space="0" w:color="auto"/>
      </w:divBdr>
    </w:div>
    <w:div w:id="1283659011">
      <w:bodyDiv w:val="1"/>
      <w:marLeft w:val="0"/>
      <w:marRight w:val="0"/>
      <w:marTop w:val="0"/>
      <w:marBottom w:val="0"/>
      <w:divBdr>
        <w:top w:val="none" w:sz="0" w:space="0" w:color="auto"/>
        <w:left w:val="none" w:sz="0" w:space="0" w:color="auto"/>
        <w:bottom w:val="none" w:sz="0" w:space="0" w:color="auto"/>
        <w:right w:val="none" w:sz="0" w:space="0" w:color="auto"/>
      </w:divBdr>
    </w:div>
    <w:div w:id="1307319424">
      <w:bodyDiv w:val="1"/>
      <w:marLeft w:val="0"/>
      <w:marRight w:val="0"/>
      <w:marTop w:val="0"/>
      <w:marBottom w:val="0"/>
      <w:divBdr>
        <w:top w:val="none" w:sz="0" w:space="0" w:color="auto"/>
        <w:left w:val="none" w:sz="0" w:space="0" w:color="auto"/>
        <w:bottom w:val="none" w:sz="0" w:space="0" w:color="auto"/>
        <w:right w:val="none" w:sz="0" w:space="0" w:color="auto"/>
      </w:divBdr>
    </w:div>
    <w:div w:id="1329675918">
      <w:bodyDiv w:val="1"/>
      <w:marLeft w:val="0"/>
      <w:marRight w:val="0"/>
      <w:marTop w:val="0"/>
      <w:marBottom w:val="0"/>
      <w:divBdr>
        <w:top w:val="none" w:sz="0" w:space="0" w:color="auto"/>
        <w:left w:val="none" w:sz="0" w:space="0" w:color="auto"/>
        <w:bottom w:val="none" w:sz="0" w:space="0" w:color="auto"/>
        <w:right w:val="none" w:sz="0" w:space="0" w:color="auto"/>
      </w:divBdr>
    </w:div>
    <w:div w:id="1331569214">
      <w:bodyDiv w:val="1"/>
      <w:marLeft w:val="0"/>
      <w:marRight w:val="0"/>
      <w:marTop w:val="0"/>
      <w:marBottom w:val="0"/>
      <w:divBdr>
        <w:top w:val="none" w:sz="0" w:space="0" w:color="auto"/>
        <w:left w:val="none" w:sz="0" w:space="0" w:color="auto"/>
        <w:bottom w:val="none" w:sz="0" w:space="0" w:color="auto"/>
        <w:right w:val="none" w:sz="0" w:space="0" w:color="auto"/>
      </w:divBdr>
    </w:div>
    <w:div w:id="1343124934">
      <w:bodyDiv w:val="1"/>
      <w:marLeft w:val="0"/>
      <w:marRight w:val="0"/>
      <w:marTop w:val="0"/>
      <w:marBottom w:val="0"/>
      <w:divBdr>
        <w:top w:val="none" w:sz="0" w:space="0" w:color="auto"/>
        <w:left w:val="none" w:sz="0" w:space="0" w:color="auto"/>
        <w:bottom w:val="none" w:sz="0" w:space="0" w:color="auto"/>
        <w:right w:val="none" w:sz="0" w:space="0" w:color="auto"/>
      </w:divBdr>
    </w:div>
    <w:div w:id="1347487369">
      <w:bodyDiv w:val="1"/>
      <w:marLeft w:val="0"/>
      <w:marRight w:val="0"/>
      <w:marTop w:val="0"/>
      <w:marBottom w:val="0"/>
      <w:divBdr>
        <w:top w:val="none" w:sz="0" w:space="0" w:color="auto"/>
        <w:left w:val="none" w:sz="0" w:space="0" w:color="auto"/>
        <w:bottom w:val="none" w:sz="0" w:space="0" w:color="auto"/>
        <w:right w:val="none" w:sz="0" w:space="0" w:color="auto"/>
      </w:divBdr>
    </w:div>
    <w:div w:id="1351562926">
      <w:bodyDiv w:val="1"/>
      <w:marLeft w:val="0"/>
      <w:marRight w:val="0"/>
      <w:marTop w:val="0"/>
      <w:marBottom w:val="0"/>
      <w:divBdr>
        <w:top w:val="none" w:sz="0" w:space="0" w:color="auto"/>
        <w:left w:val="none" w:sz="0" w:space="0" w:color="auto"/>
        <w:bottom w:val="none" w:sz="0" w:space="0" w:color="auto"/>
        <w:right w:val="none" w:sz="0" w:space="0" w:color="auto"/>
      </w:divBdr>
    </w:div>
    <w:div w:id="1362323788">
      <w:bodyDiv w:val="1"/>
      <w:marLeft w:val="0"/>
      <w:marRight w:val="0"/>
      <w:marTop w:val="0"/>
      <w:marBottom w:val="0"/>
      <w:divBdr>
        <w:top w:val="none" w:sz="0" w:space="0" w:color="auto"/>
        <w:left w:val="none" w:sz="0" w:space="0" w:color="auto"/>
        <w:bottom w:val="none" w:sz="0" w:space="0" w:color="auto"/>
        <w:right w:val="none" w:sz="0" w:space="0" w:color="auto"/>
      </w:divBdr>
    </w:div>
    <w:div w:id="1373463024">
      <w:bodyDiv w:val="1"/>
      <w:marLeft w:val="0"/>
      <w:marRight w:val="0"/>
      <w:marTop w:val="0"/>
      <w:marBottom w:val="0"/>
      <w:divBdr>
        <w:top w:val="none" w:sz="0" w:space="0" w:color="auto"/>
        <w:left w:val="none" w:sz="0" w:space="0" w:color="auto"/>
        <w:bottom w:val="none" w:sz="0" w:space="0" w:color="auto"/>
        <w:right w:val="none" w:sz="0" w:space="0" w:color="auto"/>
      </w:divBdr>
    </w:div>
    <w:div w:id="1388340936">
      <w:bodyDiv w:val="1"/>
      <w:marLeft w:val="0"/>
      <w:marRight w:val="0"/>
      <w:marTop w:val="0"/>
      <w:marBottom w:val="0"/>
      <w:divBdr>
        <w:top w:val="none" w:sz="0" w:space="0" w:color="auto"/>
        <w:left w:val="none" w:sz="0" w:space="0" w:color="auto"/>
        <w:bottom w:val="none" w:sz="0" w:space="0" w:color="auto"/>
        <w:right w:val="none" w:sz="0" w:space="0" w:color="auto"/>
      </w:divBdr>
    </w:div>
    <w:div w:id="1389378589">
      <w:bodyDiv w:val="1"/>
      <w:marLeft w:val="0"/>
      <w:marRight w:val="0"/>
      <w:marTop w:val="0"/>
      <w:marBottom w:val="0"/>
      <w:divBdr>
        <w:top w:val="none" w:sz="0" w:space="0" w:color="auto"/>
        <w:left w:val="none" w:sz="0" w:space="0" w:color="auto"/>
        <w:bottom w:val="none" w:sz="0" w:space="0" w:color="auto"/>
        <w:right w:val="none" w:sz="0" w:space="0" w:color="auto"/>
      </w:divBdr>
    </w:div>
    <w:div w:id="1389450664">
      <w:bodyDiv w:val="1"/>
      <w:marLeft w:val="0"/>
      <w:marRight w:val="0"/>
      <w:marTop w:val="0"/>
      <w:marBottom w:val="0"/>
      <w:divBdr>
        <w:top w:val="none" w:sz="0" w:space="0" w:color="auto"/>
        <w:left w:val="none" w:sz="0" w:space="0" w:color="auto"/>
        <w:bottom w:val="none" w:sz="0" w:space="0" w:color="auto"/>
        <w:right w:val="none" w:sz="0" w:space="0" w:color="auto"/>
      </w:divBdr>
    </w:div>
    <w:div w:id="1391608831">
      <w:bodyDiv w:val="1"/>
      <w:marLeft w:val="0"/>
      <w:marRight w:val="0"/>
      <w:marTop w:val="0"/>
      <w:marBottom w:val="0"/>
      <w:divBdr>
        <w:top w:val="none" w:sz="0" w:space="0" w:color="auto"/>
        <w:left w:val="none" w:sz="0" w:space="0" w:color="auto"/>
        <w:bottom w:val="none" w:sz="0" w:space="0" w:color="auto"/>
        <w:right w:val="none" w:sz="0" w:space="0" w:color="auto"/>
      </w:divBdr>
    </w:div>
    <w:div w:id="1393306813">
      <w:bodyDiv w:val="1"/>
      <w:marLeft w:val="0"/>
      <w:marRight w:val="0"/>
      <w:marTop w:val="0"/>
      <w:marBottom w:val="0"/>
      <w:divBdr>
        <w:top w:val="none" w:sz="0" w:space="0" w:color="auto"/>
        <w:left w:val="none" w:sz="0" w:space="0" w:color="auto"/>
        <w:bottom w:val="none" w:sz="0" w:space="0" w:color="auto"/>
        <w:right w:val="none" w:sz="0" w:space="0" w:color="auto"/>
      </w:divBdr>
    </w:div>
    <w:div w:id="1402369034">
      <w:bodyDiv w:val="1"/>
      <w:marLeft w:val="0"/>
      <w:marRight w:val="0"/>
      <w:marTop w:val="0"/>
      <w:marBottom w:val="0"/>
      <w:divBdr>
        <w:top w:val="none" w:sz="0" w:space="0" w:color="auto"/>
        <w:left w:val="none" w:sz="0" w:space="0" w:color="auto"/>
        <w:bottom w:val="none" w:sz="0" w:space="0" w:color="auto"/>
        <w:right w:val="none" w:sz="0" w:space="0" w:color="auto"/>
      </w:divBdr>
    </w:div>
    <w:div w:id="1407416321">
      <w:bodyDiv w:val="1"/>
      <w:marLeft w:val="0"/>
      <w:marRight w:val="0"/>
      <w:marTop w:val="0"/>
      <w:marBottom w:val="0"/>
      <w:divBdr>
        <w:top w:val="none" w:sz="0" w:space="0" w:color="auto"/>
        <w:left w:val="none" w:sz="0" w:space="0" w:color="auto"/>
        <w:bottom w:val="none" w:sz="0" w:space="0" w:color="auto"/>
        <w:right w:val="none" w:sz="0" w:space="0" w:color="auto"/>
      </w:divBdr>
    </w:div>
    <w:div w:id="1408501600">
      <w:bodyDiv w:val="1"/>
      <w:marLeft w:val="0"/>
      <w:marRight w:val="0"/>
      <w:marTop w:val="0"/>
      <w:marBottom w:val="0"/>
      <w:divBdr>
        <w:top w:val="none" w:sz="0" w:space="0" w:color="auto"/>
        <w:left w:val="none" w:sz="0" w:space="0" w:color="auto"/>
        <w:bottom w:val="none" w:sz="0" w:space="0" w:color="auto"/>
        <w:right w:val="none" w:sz="0" w:space="0" w:color="auto"/>
      </w:divBdr>
    </w:div>
    <w:div w:id="1412195433">
      <w:bodyDiv w:val="1"/>
      <w:marLeft w:val="0"/>
      <w:marRight w:val="0"/>
      <w:marTop w:val="0"/>
      <w:marBottom w:val="0"/>
      <w:divBdr>
        <w:top w:val="none" w:sz="0" w:space="0" w:color="auto"/>
        <w:left w:val="none" w:sz="0" w:space="0" w:color="auto"/>
        <w:bottom w:val="none" w:sz="0" w:space="0" w:color="auto"/>
        <w:right w:val="none" w:sz="0" w:space="0" w:color="auto"/>
      </w:divBdr>
    </w:div>
    <w:div w:id="1414472217">
      <w:bodyDiv w:val="1"/>
      <w:marLeft w:val="0"/>
      <w:marRight w:val="0"/>
      <w:marTop w:val="0"/>
      <w:marBottom w:val="0"/>
      <w:divBdr>
        <w:top w:val="none" w:sz="0" w:space="0" w:color="auto"/>
        <w:left w:val="none" w:sz="0" w:space="0" w:color="auto"/>
        <w:bottom w:val="none" w:sz="0" w:space="0" w:color="auto"/>
        <w:right w:val="none" w:sz="0" w:space="0" w:color="auto"/>
      </w:divBdr>
    </w:div>
    <w:div w:id="1415518426">
      <w:bodyDiv w:val="1"/>
      <w:marLeft w:val="0"/>
      <w:marRight w:val="0"/>
      <w:marTop w:val="0"/>
      <w:marBottom w:val="0"/>
      <w:divBdr>
        <w:top w:val="none" w:sz="0" w:space="0" w:color="auto"/>
        <w:left w:val="none" w:sz="0" w:space="0" w:color="auto"/>
        <w:bottom w:val="none" w:sz="0" w:space="0" w:color="auto"/>
        <w:right w:val="none" w:sz="0" w:space="0" w:color="auto"/>
      </w:divBdr>
    </w:div>
    <w:div w:id="1421105024">
      <w:bodyDiv w:val="1"/>
      <w:marLeft w:val="0"/>
      <w:marRight w:val="0"/>
      <w:marTop w:val="0"/>
      <w:marBottom w:val="0"/>
      <w:divBdr>
        <w:top w:val="none" w:sz="0" w:space="0" w:color="auto"/>
        <w:left w:val="none" w:sz="0" w:space="0" w:color="auto"/>
        <w:bottom w:val="none" w:sz="0" w:space="0" w:color="auto"/>
        <w:right w:val="none" w:sz="0" w:space="0" w:color="auto"/>
      </w:divBdr>
    </w:div>
    <w:div w:id="1437794725">
      <w:bodyDiv w:val="1"/>
      <w:marLeft w:val="0"/>
      <w:marRight w:val="0"/>
      <w:marTop w:val="0"/>
      <w:marBottom w:val="0"/>
      <w:divBdr>
        <w:top w:val="none" w:sz="0" w:space="0" w:color="auto"/>
        <w:left w:val="none" w:sz="0" w:space="0" w:color="auto"/>
        <w:bottom w:val="none" w:sz="0" w:space="0" w:color="auto"/>
        <w:right w:val="none" w:sz="0" w:space="0" w:color="auto"/>
      </w:divBdr>
    </w:div>
    <w:div w:id="1446803288">
      <w:bodyDiv w:val="1"/>
      <w:marLeft w:val="0"/>
      <w:marRight w:val="0"/>
      <w:marTop w:val="0"/>
      <w:marBottom w:val="0"/>
      <w:divBdr>
        <w:top w:val="none" w:sz="0" w:space="0" w:color="auto"/>
        <w:left w:val="none" w:sz="0" w:space="0" w:color="auto"/>
        <w:bottom w:val="none" w:sz="0" w:space="0" w:color="auto"/>
        <w:right w:val="none" w:sz="0" w:space="0" w:color="auto"/>
      </w:divBdr>
    </w:div>
    <w:div w:id="1466771773">
      <w:bodyDiv w:val="1"/>
      <w:marLeft w:val="0"/>
      <w:marRight w:val="0"/>
      <w:marTop w:val="0"/>
      <w:marBottom w:val="0"/>
      <w:divBdr>
        <w:top w:val="none" w:sz="0" w:space="0" w:color="auto"/>
        <w:left w:val="none" w:sz="0" w:space="0" w:color="auto"/>
        <w:bottom w:val="none" w:sz="0" w:space="0" w:color="auto"/>
        <w:right w:val="none" w:sz="0" w:space="0" w:color="auto"/>
      </w:divBdr>
    </w:div>
    <w:div w:id="1472555298">
      <w:bodyDiv w:val="1"/>
      <w:marLeft w:val="0"/>
      <w:marRight w:val="0"/>
      <w:marTop w:val="0"/>
      <w:marBottom w:val="0"/>
      <w:divBdr>
        <w:top w:val="none" w:sz="0" w:space="0" w:color="auto"/>
        <w:left w:val="none" w:sz="0" w:space="0" w:color="auto"/>
        <w:bottom w:val="none" w:sz="0" w:space="0" w:color="auto"/>
        <w:right w:val="none" w:sz="0" w:space="0" w:color="auto"/>
      </w:divBdr>
    </w:div>
    <w:div w:id="1477450882">
      <w:bodyDiv w:val="1"/>
      <w:marLeft w:val="0"/>
      <w:marRight w:val="0"/>
      <w:marTop w:val="0"/>
      <w:marBottom w:val="0"/>
      <w:divBdr>
        <w:top w:val="none" w:sz="0" w:space="0" w:color="auto"/>
        <w:left w:val="none" w:sz="0" w:space="0" w:color="auto"/>
        <w:bottom w:val="none" w:sz="0" w:space="0" w:color="auto"/>
        <w:right w:val="none" w:sz="0" w:space="0" w:color="auto"/>
      </w:divBdr>
    </w:div>
    <w:div w:id="1483278519">
      <w:bodyDiv w:val="1"/>
      <w:marLeft w:val="0"/>
      <w:marRight w:val="0"/>
      <w:marTop w:val="0"/>
      <w:marBottom w:val="0"/>
      <w:divBdr>
        <w:top w:val="none" w:sz="0" w:space="0" w:color="auto"/>
        <w:left w:val="none" w:sz="0" w:space="0" w:color="auto"/>
        <w:bottom w:val="none" w:sz="0" w:space="0" w:color="auto"/>
        <w:right w:val="none" w:sz="0" w:space="0" w:color="auto"/>
      </w:divBdr>
    </w:div>
    <w:div w:id="1516773990">
      <w:bodyDiv w:val="1"/>
      <w:marLeft w:val="0"/>
      <w:marRight w:val="0"/>
      <w:marTop w:val="0"/>
      <w:marBottom w:val="0"/>
      <w:divBdr>
        <w:top w:val="none" w:sz="0" w:space="0" w:color="auto"/>
        <w:left w:val="none" w:sz="0" w:space="0" w:color="auto"/>
        <w:bottom w:val="none" w:sz="0" w:space="0" w:color="auto"/>
        <w:right w:val="none" w:sz="0" w:space="0" w:color="auto"/>
      </w:divBdr>
    </w:div>
    <w:div w:id="1551454282">
      <w:bodyDiv w:val="1"/>
      <w:marLeft w:val="0"/>
      <w:marRight w:val="0"/>
      <w:marTop w:val="0"/>
      <w:marBottom w:val="0"/>
      <w:divBdr>
        <w:top w:val="none" w:sz="0" w:space="0" w:color="auto"/>
        <w:left w:val="none" w:sz="0" w:space="0" w:color="auto"/>
        <w:bottom w:val="none" w:sz="0" w:space="0" w:color="auto"/>
        <w:right w:val="none" w:sz="0" w:space="0" w:color="auto"/>
      </w:divBdr>
    </w:div>
    <w:div w:id="1571840928">
      <w:bodyDiv w:val="1"/>
      <w:marLeft w:val="0"/>
      <w:marRight w:val="0"/>
      <w:marTop w:val="0"/>
      <w:marBottom w:val="0"/>
      <w:divBdr>
        <w:top w:val="none" w:sz="0" w:space="0" w:color="auto"/>
        <w:left w:val="none" w:sz="0" w:space="0" w:color="auto"/>
        <w:bottom w:val="none" w:sz="0" w:space="0" w:color="auto"/>
        <w:right w:val="none" w:sz="0" w:space="0" w:color="auto"/>
      </w:divBdr>
    </w:div>
    <w:div w:id="1592162338">
      <w:bodyDiv w:val="1"/>
      <w:marLeft w:val="0"/>
      <w:marRight w:val="0"/>
      <w:marTop w:val="0"/>
      <w:marBottom w:val="0"/>
      <w:divBdr>
        <w:top w:val="none" w:sz="0" w:space="0" w:color="auto"/>
        <w:left w:val="none" w:sz="0" w:space="0" w:color="auto"/>
        <w:bottom w:val="none" w:sz="0" w:space="0" w:color="auto"/>
        <w:right w:val="none" w:sz="0" w:space="0" w:color="auto"/>
      </w:divBdr>
    </w:div>
    <w:div w:id="1605579015">
      <w:bodyDiv w:val="1"/>
      <w:marLeft w:val="0"/>
      <w:marRight w:val="0"/>
      <w:marTop w:val="0"/>
      <w:marBottom w:val="0"/>
      <w:divBdr>
        <w:top w:val="none" w:sz="0" w:space="0" w:color="auto"/>
        <w:left w:val="none" w:sz="0" w:space="0" w:color="auto"/>
        <w:bottom w:val="none" w:sz="0" w:space="0" w:color="auto"/>
        <w:right w:val="none" w:sz="0" w:space="0" w:color="auto"/>
      </w:divBdr>
    </w:div>
    <w:div w:id="1617172595">
      <w:bodyDiv w:val="1"/>
      <w:marLeft w:val="0"/>
      <w:marRight w:val="0"/>
      <w:marTop w:val="0"/>
      <w:marBottom w:val="0"/>
      <w:divBdr>
        <w:top w:val="none" w:sz="0" w:space="0" w:color="auto"/>
        <w:left w:val="none" w:sz="0" w:space="0" w:color="auto"/>
        <w:bottom w:val="none" w:sz="0" w:space="0" w:color="auto"/>
        <w:right w:val="none" w:sz="0" w:space="0" w:color="auto"/>
      </w:divBdr>
    </w:div>
    <w:div w:id="1623613381">
      <w:bodyDiv w:val="1"/>
      <w:marLeft w:val="0"/>
      <w:marRight w:val="0"/>
      <w:marTop w:val="0"/>
      <w:marBottom w:val="0"/>
      <w:divBdr>
        <w:top w:val="none" w:sz="0" w:space="0" w:color="auto"/>
        <w:left w:val="none" w:sz="0" w:space="0" w:color="auto"/>
        <w:bottom w:val="none" w:sz="0" w:space="0" w:color="auto"/>
        <w:right w:val="none" w:sz="0" w:space="0" w:color="auto"/>
      </w:divBdr>
    </w:div>
    <w:div w:id="1628118152">
      <w:bodyDiv w:val="1"/>
      <w:marLeft w:val="0"/>
      <w:marRight w:val="0"/>
      <w:marTop w:val="0"/>
      <w:marBottom w:val="0"/>
      <w:divBdr>
        <w:top w:val="none" w:sz="0" w:space="0" w:color="auto"/>
        <w:left w:val="none" w:sz="0" w:space="0" w:color="auto"/>
        <w:bottom w:val="none" w:sz="0" w:space="0" w:color="auto"/>
        <w:right w:val="none" w:sz="0" w:space="0" w:color="auto"/>
      </w:divBdr>
    </w:div>
    <w:div w:id="1637372796">
      <w:bodyDiv w:val="1"/>
      <w:marLeft w:val="0"/>
      <w:marRight w:val="0"/>
      <w:marTop w:val="0"/>
      <w:marBottom w:val="0"/>
      <w:divBdr>
        <w:top w:val="none" w:sz="0" w:space="0" w:color="auto"/>
        <w:left w:val="none" w:sz="0" w:space="0" w:color="auto"/>
        <w:bottom w:val="none" w:sz="0" w:space="0" w:color="auto"/>
        <w:right w:val="none" w:sz="0" w:space="0" w:color="auto"/>
      </w:divBdr>
    </w:div>
    <w:div w:id="1648164996">
      <w:bodyDiv w:val="1"/>
      <w:marLeft w:val="0"/>
      <w:marRight w:val="0"/>
      <w:marTop w:val="0"/>
      <w:marBottom w:val="0"/>
      <w:divBdr>
        <w:top w:val="none" w:sz="0" w:space="0" w:color="auto"/>
        <w:left w:val="none" w:sz="0" w:space="0" w:color="auto"/>
        <w:bottom w:val="none" w:sz="0" w:space="0" w:color="auto"/>
        <w:right w:val="none" w:sz="0" w:space="0" w:color="auto"/>
      </w:divBdr>
    </w:div>
    <w:div w:id="1650093700">
      <w:bodyDiv w:val="1"/>
      <w:marLeft w:val="0"/>
      <w:marRight w:val="0"/>
      <w:marTop w:val="0"/>
      <w:marBottom w:val="0"/>
      <w:divBdr>
        <w:top w:val="none" w:sz="0" w:space="0" w:color="auto"/>
        <w:left w:val="none" w:sz="0" w:space="0" w:color="auto"/>
        <w:bottom w:val="none" w:sz="0" w:space="0" w:color="auto"/>
        <w:right w:val="none" w:sz="0" w:space="0" w:color="auto"/>
      </w:divBdr>
    </w:div>
    <w:div w:id="1655983297">
      <w:bodyDiv w:val="1"/>
      <w:marLeft w:val="0"/>
      <w:marRight w:val="0"/>
      <w:marTop w:val="0"/>
      <w:marBottom w:val="0"/>
      <w:divBdr>
        <w:top w:val="none" w:sz="0" w:space="0" w:color="auto"/>
        <w:left w:val="none" w:sz="0" w:space="0" w:color="auto"/>
        <w:bottom w:val="none" w:sz="0" w:space="0" w:color="auto"/>
        <w:right w:val="none" w:sz="0" w:space="0" w:color="auto"/>
      </w:divBdr>
    </w:div>
    <w:div w:id="1665086021">
      <w:bodyDiv w:val="1"/>
      <w:marLeft w:val="0"/>
      <w:marRight w:val="0"/>
      <w:marTop w:val="0"/>
      <w:marBottom w:val="0"/>
      <w:divBdr>
        <w:top w:val="none" w:sz="0" w:space="0" w:color="auto"/>
        <w:left w:val="none" w:sz="0" w:space="0" w:color="auto"/>
        <w:bottom w:val="none" w:sz="0" w:space="0" w:color="auto"/>
        <w:right w:val="none" w:sz="0" w:space="0" w:color="auto"/>
      </w:divBdr>
    </w:div>
    <w:div w:id="1684670395">
      <w:bodyDiv w:val="1"/>
      <w:marLeft w:val="0"/>
      <w:marRight w:val="0"/>
      <w:marTop w:val="0"/>
      <w:marBottom w:val="0"/>
      <w:divBdr>
        <w:top w:val="none" w:sz="0" w:space="0" w:color="auto"/>
        <w:left w:val="none" w:sz="0" w:space="0" w:color="auto"/>
        <w:bottom w:val="none" w:sz="0" w:space="0" w:color="auto"/>
        <w:right w:val="none" w:sz="0" w:space="0" w:color="auto"/>
      </w:divBdr>
    </w:div>
    <w:div w:id="1698777489">
      <w:bodyDiv w:val="1"/>
      <w:marLeft w:val="0"/>
      <w:marRight w:val="0"/>
      <w:marTop w:val="0"/>
      <w:marBottom w:val="0"/>
      <w:divBdr>
        <w:top w:val="none" w:sz="0" w:space="0" w:color="auto"/>
        <w:left w:val="none" w:sz="0" w:space="0" w:color="auto"/>
        <w:bottom w:val="none" w:sz="0" w:space="0" w:color="auto"/>
        <w:right w:val="none" w:sz="0" w:space="0" w:color="auto"/>
      </w:divBdr>
    </w:div>
    <w:div w:id="1720586326">
      <w:bodyDiv w:val="1"/>
      <w:marLeft w:val="0"/>
      <w:marRight w:val="0"/>
      <w:marTop w:val="0"/>
      <w:marBottom w:val="0"/>
      <w:divBdr>
        <w:top w:val="none" w:sz="0" w:space="0" w:color="auto"/>
        <w:left w:val="none" w:sz="0" w:space="0" w:color="auto"/>
        <w:bottom w:val="none" w:sz="0" w:space="0" w:color="auto"/>
        <w:right w:val="none" w:sz="0" w:space="0" w:color="auto"/>
      </w:divBdr>
    </w:div>
    <w:div w:id="1734427842">
      <w:bodyDiv w:val="1"/>
      <w:marLeft w:val="0"/>
      <w:marRight w:val="0"/>
      <w:marTop w:val="0"/>
      <w:marBottom w:val="0"/>
      <w:divBdr>
        <w:top w:val="none" w:sz="0" w:space="0" w:color="auto"/>
        <w:left w:val="none" w:sz="0" w:space="0" w:color="auto"/>
        <w:bottom w:val="none" w:sz="0" w:space="0" w:color="auto"/>
        <w:right w:val="none" w:sz="0" w:space="0" w:color="auto"/>
      </w:divBdr>
    </w:div>
    <w:div w:id="1760366382">
      <w:bodyDiv w:val="1"/>
      <w:marLeft w:val="0"/>
      <w:marRight w:val="0"/>
      <w:marTop w:val="0"/>
      <w:marBottom w:val="0"/>
      <w:divBdr>
        <w:top w:val="none" w:sz="0" w:space="0" w:color="auto"/>
        <w:left w:val="none" w:sz="0" w:space="0" w:color="auto"/>
        <w:bottom w:val="none" w:sz="0" w:space="0" w:color="auto"/>
        <w:right w:val="none" w:sz="0" w:space="0" w:color="auto"/>
      </w:divBdr>
    </w:div>
    <w:div w:id="1762140596">
      <w:bodyDiv w:val="1"/>
      <w:marLeft w:val="0"/>
      <w:marRight w:val="0"/>
      <w:marTop w:val="0"/>
      <w:marBottom w:val="0"/>
      <w:divBdr>
        <w:top w:val="none" w:sz="0" w:space="0" w:color="auto"/>
        <w:left w:val="none" w:sz="0" w:space="0" w:color="auto"/>
        <w:bottom w:val="none" w:sz="0" w:space="0" w:color="auto"/>
        <w:right w:val="none" w:sz="0" w:space="0" w:color="auto"/>
      </w:divBdr>
    </w:div>
    <w:div w:id="1779517833">
      <w:bodyDiv w:val="1"/>
      <w:marLeft w:val="0"/>
      <w:marRight w:val="0"/>
      <w:marTop w:val="0"/>
      <w:marBottom w:val="0"/>
      <w:divBdr>
        <w:top w:val="none" w:sz="0" w:space="0" w:color="auto"/>
        <w:left w:val="none" w:sz="0" w:space="0" w:color="auto"/>
        <w:bottom w:val="none" w:sz="0" w:space="0" w:color="auto"/>
        <w:right w:val="none" w:sz="0" w:space="0" w:color="auto"/>
      </w:divBdr>
    </w:div>
    <w:div w:id="1792936389">
      <w:bodyDiv w:val="1"/>
      <w:marLeft w:val="0"/>
      <w:marRight w:val="0"/>
      <w:marTop w:val="0"/>
      <w:marBottom w:val="0"/>
      <w:divBdr>
        <w:top w:val="none" w:sz="0" w:space="0" w:color="auto"/>
        <w:left w:val="none" w:sz="0" w:space="0" w:color="auto"/>
        <w:bottom w:val="none" w:sz="0" w:space="0" w:color="auto"/>
        <w:right w:val="none" w:sz="0" w:space="0" w:color="auto"/>
      </w:divBdr>
    </w:div>
    <w:div w:id="1810051086">
      <w:bodyDiv w:val="1"/>
      <w:marLeft w:val="0"/>
      <w:marRight w:val="0"/>
      <w:marTop w:val="0"/>
      <w:marBottom w:val="0"/>
      <w:divBdr>
        <w:top w:val="none" w:sz="0" w:space="0" w:color="auto"/>
        <w:left w:val="none" w:sz="0" w:space="0" w:color="auto"/>
        <w:bottom w:val="none" w:sz="0" w:space="0" w:color="auto"/>
        <w:right w:val="none" w:sz="0" w:space="0" w:color="auto"/>
      </w:divBdr>
    </w:div>
    <w:div w:id="1812021274">
      <w:bodyDiv w:val="1"/>
      <w:marLeft w:val="0"/>
      <w:marRight w:val="0"/>
      <w:marTop w:val="0"/>
      <w:marBottom w:val="0"/>
      <w:divBdr>
        <w:top w:val="none" w:sz="0" w:space="0" w:color="auto"/>
        <w:left w:val="none" w:sz="0" w:space="0" w:color="auto"/>
        <w:bottom w:val="none" w:sz="0" w:space="0" w:color="auto"/>
        <w:right w:val="none" w:sz="0" w:space="0" w:color="auto"/>
      </w:divBdr>
    </w:div>
    <w:div w:id="1822194341">
      <w:bodyDiv w:val="1"/>
      <w:marLeft w:val="0"/>
      <w:marRight w:val="0"/>
      <w:marTop w:val="0"/>
      <w:marBottom w:val="0"/>
      <w:divBdr>
        <w:top w:val="none" w:sz="0" w:space="0" w:color="auto"/>
        <w:left w:val="none" w:sz="0" w:space="0" w:color="auto"/>
        <w:bottom w:val="none" w:sz="0" w:space="0" w:color="auto"/>
        <w:right w:val="none" w:sz="0" w:space="0" w:color="auto"/>
      </w:divBdr>
    </w:div>
    <w:div w:id="1824273717">
      <w:bodyDiv w:val="1"/>
      <w:marLeft w:val="0"/>
      <w:marRight w:val="0"/>
      <w:marTop w:val="0"/>
      <w:marBottom w:val="0"/>
      <w:divBdr>
        <w:top w:val="none" w:sz="0" w:space="0" w:color="auto"/>
        <w:left w:val="none" w:sz="0" w:space="0" w:color="auto"/>
        <w:bottom w:val="none" w:sz="0" w:space="0" w:color="auto"/>
        <w:right w:val="none" w:sz="0" w:space="0" w:color="auto"/>
      </w:divBdr>
    </w:div>
    <w:div w:id="1867867721">
      <w:bodyDiv w:val="1"/>
      <w:marLeft w:val="0"/>
      <w:marRight w:val="0"/>
      <w:marTop w:val="0"/>
      <w:marBottom w:val="0"/>
      <w:divBdr>
        <w:top w:val="none" w:sz="0" w:space="0" w:color="auto"/>
        <w:left w:val="none" w:sz="0" w:space="0" w:color="auto"/>
        <w:bottom w:val="none" w:sz="0" w:space="0" w:color="auto"/>
        <w:right w:val="none" w:sz="0" w:space="0" w:color="auto"/>
      </w:divBdr>
    </w:div>
    <w:div w:id="1887183949">
      <w:bodyDiv w:val="1"/>
      <w:marLeft w:val="0"/>
      <w:marRight w:val="0"/>
      <w:marTop w:val="0"/>
      <w:marBottom w:val="0"/>
      <w:divBdr>
        <w:top w:val="none" w:sz="0" w:space="0" w:color="auto"/>
        <w:left w:val="none" w:sz="0" w:space="0" w:color="auto"/>
        <w:bottom w:val="none" w:sz="0" w:space="0" w:color="auto"/>
        <w:right w:val="none" w:sz="0" w:space="0" w:color="auto"/>
      </w:divBdr>
    </w:div>
    <w:div w:id="1894804274">
      <w:bodyDiv w:val="1"/>
      <w:marLeft w:val="0"/>
      <w:marRight w:val="0"/>
      <w:marTop w:val="0"/>
      <w:marBottom w:val="0"/>
      <w:divBdr>
        <w:top w:val="none" w:sz="0" w:space="0" w:color="auto"/>
        <w:left w:val="none" w:sz="0" w:space="0" w:color="auto"/>
        <w:bottom w:val="none" w:sz="0" w:space="0" w:color="auto"/>
        <w:right w:val="none" w:sz="0" w:space="0" w:color="auto"/>
      </w:divBdr>
    </w:div>
    <w:div w:id="1896350568">
      <w:bodyDiv w:val="1"/>
      <w:marLeft w:val="0"/>
      <w:marRight w:val="0"/>
      <w:marTop w:val="0"/>
      <w:marBottom w:val="0"/>
      <w:divBdr>
        <w:top w:val="none" w:sz="0" w:space="0" w:color="auto"/>
        <w:left w:val="none" w:sz="0" w:space="0" w:color="auto"/>
        <w:bottom w:val="none" w:sz="0" w:space="0" w:color="auto"/>
        <w:right w:val="none" w:sz="0" w:space="0" w:color="auto"/>
      </w:divBdr>
    </w:div>
    <w:div w:id="1922565710">
      <w:bodyDiv w:val="1"/>
      <w:marLeft w:val="0"/>
      <w:marRight w:val="0"/>
      <w:marTop w:val="0"/>
      <w:marBottom w:val="0"/>
      <w:divBdr>
        <w:top w:val="none" w:sz="0" w:space="0" w:color="auto"/>
        <w:left w:val="none" w:sz="0" w:space="0" w:color="auto"/>
        <w:bottom w:val="none" w:sz="0" w:space="0" w:color="auto"/>
        <w:right w:val="none" w:sz="0" w:space="0" w:color="auto"/>
      </w:divBdr>
    </w:div>
    <w:div w:id="1936207034">
      <w:bodyDiv w:val="1"/>
      <w:marLeft w:val="0"/>
      <w:marRight w:val="0"/>
      <w:marTop w:val="0"/>
      <w:marBottom w:val="0"/>
      <w:divBdr>
        <w:top w:val="none" w:sz="0" w:space="0" w:color="auto"/>
        <w:left w:val="none" w:sz="0" w:space="0" w:color="auto"/>
        <w:bottom w:val="none" w:sz="0" w:space="0" w:color="auto"/>
        <w:right w:val="none" w:sz="0" w:space="0" w:color="auto"/>
      </w:divBdr>
    </w:div>
    <w:div w:id="1955821597">
      <w:bodyDiv w:val="1"/>
      <w:marLeft w:val="0"/>
      <w:marRight w:val="0"/>
      <w:marTop w:val="0"/>
      <w:marBottom w:val="0"/>
      <w:divBdr>
        <w:top w:val="none" w:sz="0" w:space="0" w:color="auto"/>
        <w:left w:val="none" w:sz="0" w:space="0" w:color="auto"/>
        <w:bottom w:val="none" w:sz="0" w:space="0" w:color="auto"/>
        <w:right w:val="none" w:sz="0" w:space="0" w:color="auto"/>
      </w:divBdr>
    </w:div>
    <w:div w:id="1974098763">
      <w:bodyDiv w:val="1"/>
      <w:marLeft w:val="0"/>
      <w:marRight w:val="0"/>
      <w:marTop w:val="0"/>
      <w:marBottom w:val="0"/>
      <w:divBdr>
        <w:top w:val="none" w:sz="0" w:space="0" w:color="auto"/>
        <w:left w:val="none" w:sz="0" w:space="0" w:color="auto"/>
        <w:bottom w:val="none" w:sz="0" w:space="0" w:color="auto"/>
        <w:right w:val="none" w:sz="0" w:space="0" w:color="auto"/>
      </w:divBdr>
    </w:div>
    <w:div w:id="1993827366">
      <w:bodyDiv w:val="1"/>
      <w:marLeft w:val="0"/>
      <w:marRight w:val="0"/>
      <w:marTop w:val="0"/>
      <w:marBottom w:val="0"/>
      <w:divBdr>
        <w:top w:val="none" w:sz="0" w:space="0" w:color="auto"/>
        <w:left w:val="none" w:sz="0" w:space="0" w:color="auto"/>
        <w:bottom w:val="none" w:sz="0" w:space="0" w:color="auto"/>
        <w:right w:val="none" w:sz="0" w:space="0" w:color="auto"/>
      </w:divBdr>
    </w:div>
    <w:div w:id="1999260122">
      <w:bodyDiv w:val="1"/>
      <w:marLeft w:val="0"/>
      <w:marRight w:val="0"/>
      <w:marTop w:val="0"/>
      <w:marBottom w:val="0"/>
      <w:divBdr>
        <w:top w:val="none" w:sz="0" w:space="0" w:color="auto"/>
        <w:left w:val="none" w:sz="0" w:space="0" w:color="auto"/>
        <w:bottom w:val="none" w:sz="0" w:space="0" w:color="auto"/>
        <w:right w:val="none" w:sz="0" w:space="0" w:color="auto"/>
      </w:divBdr>
    </w:div>
    <w:div w:id="2004552827">
      <w:bodyDiv w:val="1"/>
      <w:marLeft w:val="0"/>
      <w:marRight w:val="0"/>
      <w:marTop w:val="0"/>
      <w:marBottom w:val="0"/>
      <w:divBdr>
        <w:top w:val="none" w:sz="0" w:space="0" w:color="auto"/>
        <w:left w:val="none" w:sz="0" w:space="0" w:color="auto"/>
        <w:bottom w:val="none" w:sz="0" w:space="0" w:color="auto"/>
        <w:right w:val="none" w:sz="0" w:space="0" w:color="auto"/>
      </w:divBdr>
    </w:div>
    <w:div w:id="2007900342">
      <w:bodyDiv w:val="1"/>
      <w:marLeft w:val="0"/>
      <w:marRight w:val="0"/>
      <w:marTop w:val="0"/>
      <w:marBottom w:val="0"/>
      <w:divBdr>
        <w:top w:val="none" w:sz="0" w:space="0" w:color="auto"/>
        <w:left w:val="none" w:sz="0" w:space="0" w:color="auto"/>
        <w:bottom w:val="none" w:sz="0" w:space="0" w:color="auto"/>
        <w:right w:val="none" w:sz="0" w:space="0" w:color="auto"/>
      </w:divBdr>
    </w:div>
    <w:div w:id="2017611084">
      <w:bodyDiv w:val="1"/>
      <w:marLeft w:val="0"/>
      <w:marRight w:val="0"/>
      <w:marTop w:val="0"/>
      <w:marBottom w:val="0"/>
      <w:divBdr>
        <w:top w:val="none" w:sz="0" w:space="0" w:color="auto"/>
        <w:left w:val="none" w:sz="0" w:space="0" w:color="auto"/>
        <w:bottom w:val="none" w:sz="0" w:space="0" w:color="auto"/>
        <w:right w:val="none" w:sz="0" w:space="0" w:color="auto"/>
      </w:divBdr>
    </w:div>
    <w:div w:id="2045447568">
      <w:bodyDiv w:val="1"/>
      <w:marLeft w:val="0"/>
      <w:marRight w:val="0"/>
      <w:marTop w:val="0"/>
      <w:marBottom w:val="0"/>
      <w:divBdr>
        <w:top w:val="none" w:sz="0" w:space="0" w:color="auto"/>
        <w:left w:val="none" w:sz="0" w:space="0" w:color="auto"/>
        <w:bottom w:val="none" w:sz="0" w:space="0" w:color="auto"/>
        <w:right w:val="none" w:sz="0" w:space="0" w:color="auto"/>
      </w:divBdr>
    </w:div>
    <w:div w:id="2048984410">
      <w:bodyDiv w:val="1"/>
      <w:marLeft w:val="0"/>
      <w:marRight w:val="0"/>
      <w:marTop w:val="0"/>
      <w:marBottom w:val="0"/>
      <w:divBdr>
        <w:top w:val="none" w:sz="0" w:space="0" w:color="auto"/>
        <w:left w:val="none" w:sz="0" w:space="0" w:color="auto"/>
        <w:bottom w:val="none" w:sz="0" w:space="0" w:color="auto"/>
        <w:right w:val="none" w:sz="0" w:space="0" w:color="auto"/>
      </w:divBdr>
    </w:div>
    <w:div w:id="2052266466">
      <w:bodyDiv w:val="1"/>
      <w:marLeft w:val="0"/>
      <w:marRight w:val="0"/>
      <w:marTop w:val="0"/>
      <w:marBottom w:val="0"/>
      <w:divBdr>
        <w:top w:val="none" w:sz="0" w:space="0" w:color="auto"/>
        <w:left w:val="none" w:sz="0" w:space="0" w:color="auto"/>
        <w:bottom w:val="none" w:sz="0" w:space="0" w:color="auto"/>
        <w:right w:val="none" w:sz="0" w:space="0" w:color="auto"/>
      </w:divBdr>
    </w:div>
    <w:div w:id="2065644032">
      <w:bodyDiv w:val="1"/>
      <w:marLeft w:val="0"/>
      <w:marRight w:val="0"/>
      <w:marTop w:val="0"/>
      <w:marBottom w:val="0"/>
      <w:divBdr>
        <w:top w:val="none" w:sz="0" w:space="0" w:color="auto"/>
        <w:left w:val="none" w:sz="0" w:space="0" w:color="auto"/>
        <w:bottom w:val="none" w:sz="0" w:space="0" w:color="auto"/>
        <w:right w:val="none" w:sz="0" w:space="0" w:color="auto"/>
      </w:divBdr>
    </w:div>
    <w:div w:id="2097827409">
      <w:bodyDiv w:val="1"/>
      <w:marLeft w:val="0"/>
      <w:marRight w:val="0"/>
      <w:marTop w:val="0"/>
      <w:marBottom w:val="0"/>
      <w:divBdr>
        <w:top w:val="none" w:sz="0" w:space="0" w:color="auto"/>
        <w:left w:val="none" w:sz="0" w:space="0" w:color="auto"/>
        <w:bottom w:val="none" w:sz="0" w:space="0" w:color="auto"/>
        <w:right w:val="none" w:sz="0" w:space="0" w:color="auto"/>
      </w:divBdr>
    </w:div>
    <w:div w:id="2112967233">
      <w:bodyDiv w:val="1"/>
      <w:marLeft w:val="0"/>
      <w:marRight w:val="0"/>
      <w:marTop w:val="0"/>
      <w:marBottom w:val="0"/>
      <w:divBdr>
        <w:top w:val="none" w:sz="0" w:space="0" w:color="auto"/>
        <w:left w:val="none" w:sz="0" w:space="0" w:color="auto"/>
        <w:bottom w:val="none" w:sz="0" w:space="0" w:color="auto"/>
        <w:right w:val="none" w:sz="0" w:space="0" w:color="auto"/>
      </w:divBdr>
    </w:div>
    <w:div w:id="2131118832">
      <w:bodyDiv w:val="1"/>
      <w:marLeft w:val="0"/>
      <w:marRight w:val="0"/>
      <w:marTop w:val="0"/>
      <w:marBottom w:val="0"/>
      <w:divBdr>
        <w:top w:val="none" w:sz="0" w:space="0" w:color="auto"/>
        <w:left w:val="none" w:sz="0" w:space="0" w:color="auto"/>
        <w:bottom w:val="none" w:sz="0" w:space="0" w:color="auto"/>
        <w:right w:val="none" w:sz="0" w:space="0" w:color="auto"/>
      </w:divBdr>
    </w:div>
    <w:div w:id="213427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oleObject" Target="embeddings/Microsoft_Excel_Chart.xls"/><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oleObject" Target="embeddings/Microsoft_Excel_Chart2.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4.emf"/><Relationship Id="rId10" Type="http://schemas.openxmlformats.org/officeDocument/2006/relationships/chart" Target="charts/chart1.xml"/><Relationship Id="rId19" Type="http://schemas.openxmlformats.org/officeDocument/2006/relationships/oleObject" Target="embeddings/Microsoft_Excel_Chart1.xls"/><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6.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工作表1!$B$1</c:f>
              <c:strCache>
                <c:ptCount val="1"/>
                <c:pt idx="0">
                  <c:v>數列 1</c:v>
                </c:pt>
              </c:strCache>
            </c:strRef>
          </c:tx>
          <c:invertIfNegative val="0"/>
          <c:dPt>
            <c:idx val="0"/>
            <c:invertIfNegative val="0"/>
            <c:bubble3D val="0"/>
            <c:spPr>
              <a:solidFill>
                <a:srgbClr val="00B0F0"/>
              </a:solidFill>
            </c:spPr>
            <c:extLst>
              <c:ext xmlns:c16="http://schemas.microsoft.com/office/drawing/2014/chart" uri="{C3380CC4-5D6E-409C-BE32-E72D297353CC}">
                <c16:uniqueId val="{00000001-FEF2-4E5B-AE36-DD9F58E1ACEE}"/>
              </c:ext>
            </c:extLst>
          </c:dPt>
          <c:dPt>
            <c:idx val="1"/>
            <c:invertIfNegative val="0"/>
            <c:bubble3D val="0"/>
            <c:spPr>
              <a:solidFill>
                <a:srgbClr val="00B0F0"/>
              </a:solidFill>
            </c:spPr>
            <c:extLst>
              <c:ext xmlns:c16="http://schemas.microsoft.com/office/drawing/2014/chart" uri="{C3380CC4-5D6E-409C-BE32-E72D297353CC}">
                <c16:uniqueId val="{00000003-FEF2-4E5B-AE36-DD9F58E1ACEE}"/>
              </c:ext>
            </c:extLst>
          </c:dPt>
          <c:dPt>
            <c:idx val="2"/>
            <c:invertIfNegative val="0"/>
            <c:bubble3D val="0"/>
            <c:spPr>
              <a:solidFill>
                <a:srgbClr val="00B0F0"/>
              </a:solidFill>
            </c:spPr>
            <c:extLst>
              <c:ext xmlns:c16="http://schemas.microsoft.com/office/drawing/2014/chart" uri="{C3380CC4-5D6E-409C-BE32-E72D297353CC}">
                <c16:uniqueId val="{00000005-FEF2-4E5B-AE36-DD9F58E1ACEE}"/>
              </c:ext>
            </c:extLst>
          </c:dPt>
          <c:dPt>
            <c:idx val="3"/>
            <c:invertIfNegative val="0"/>
            <c:bubble3D val="0"/>
            <c:spPr>
              <a:solidFill>
                <a:srgbClr val="00B0F0"/>
              </a:solidFill>
            </c:spPr>
            <c:extLst>
              <c:ext xmlns:c16="http://schemas.microsoft.com/office/drawing/2014/chart" uri="{C3380CC4-5D6E-409C-BE32-E72D297353CC}">
                <c16:uniqueId val="{00000007-FEF2-4E5B-AE36-DD9F58E1ACEE}"/>
              </c:ext>
            </c:extLst>
          </c:dPt>
          <c:dPt>
            <c:idx val="4"/>
            <c:invertIfNegative val="0"/>
            <c:bubble3D val="0"/>
            <c:spPr>
              <a:solidFill>
                <a:srgbClr val="00B0F0"/>
              </a:solidFill>
            </c:spPr>
            <c:extLst>
              <c:ext xmlns:c16="http://schemas.microsoft.com/office/drawing/2014/chart" uri="{C3380CC4-5D6E-409C-BE32-E72D297353CC}">
                <c16:uniqueId val="{00000009-FEF2-4E5B-AE36-DD9F58E1ACEE}"/>
              </c:ext>
            </c:extLst>
          </c:dPt>
          <c:dPt>
            <c:idx val="5"/>
            <c:invertIfNegative val="0"/>
            <c:bubble3D val="0"/>
            <c:spPr>
              <a:solidFill>
                <a:srgbClr val="00B0F0"/>
              </a:solidFill>
            </c:spPr>
            <c:extLst>
              <c:ext xmlns:c16="http://schemas.microsoft.com/office/drawing/2014/chart" uri="{C3380CC4-5D6E-409C-BE32-E72D297353CC}">
                <c16:uniqueId val="{0000000B-FEF2-4E5B-AE36-DD9F58E1ACEE}"/>
              </c:ext>
            </c:extLst>
          </c:dPt>
          <c:dPt>
            <c:idx val="6"/>
            <c:invertIfNegative val="0"/>
            <c:bubble3D val="0"/>
            <c:spPr>
              <a:solidFill>
                <a:srgbClr val="00B0F0"/>
              </a:solidFill>
            </c:spPr>
            <c:extLst>
              <c:ext xmlns:c16="http://schemas.microsoft.com/office/drawing/2014/chart" uri="{C3380CC4-5D6E-409C-BE32-E72D297353CC}">
                <c16:uniqueId val="{0000000D-FEF2-4E5B-AE36-DD9F58E1ACEE}"/>
              </c:ext>
            </c:extLst>
          </c:dPt>
          <c:dPt>
            <c:idx val="7"/>
            <c:invertIfNegative val="0"/>
            <c:bubble3D val="0"/>
            <c:spPr>
              <a:solidFill>
                <a:srgbClr val="00B0F0"/>
              </a:solidFill>
            </c:spPr>
            <c:extLst>
              <c:ext xmlns:c16="http://schemas.microsoft.com/office/drawing/2014/chart" uri="{C3380CC4-5D6E-409C-BE32-E72D297353CC}">
                <c16:uniqueId val="{0000000F-FEF2-4E5B-AE36-DD9F58E1ACEE}"/>
              </c:ext>
            </c:extLst>
          </c:dPt>
          <c:dPt>
            <c:idx val="8"/>
            <c:invertIfNegative val="0"/>
            <c:bubble3D val="0"/>
            <c:spPr>
              <a:solidFill>
                <a:srgbClr val="00B0F0"/>
              </a:solidFill>
            </c:spPr>
            <c:extLst>
              <c:ext xmlns:c16="http://schemas.microsoft.com/office/drawing/2014/chart" uri="{C3380CC4-5D6E-409C-BE32-E72D297353CC}">
                <c16:uniqueId val="{00000011-FEF2-4E5B-AE36-DD9F58E1ACEE}"/>
              </c:ext>
            </c:extLst>
          </c:dPt>
          <c:dPt>
            <c:idx val="9"/>
            <c:invertIfNegative val="0"/>
            <c:bubble3D val="0"/>
            <c:spPr>
              <a:solidFill>
                <a:srgbClr val="00B0F0"/>
              </a:solidFill>
            </c:spPr>
            <c:extLst>
              <c:ext xmlns:c16="http://schemas.microsoft.com/office/drawing/2014/chart" uri="{C3380CC4-5D6E-409C-BE32-E72D297353CC}">
                <c16:uniqueId val="{00000013-FEF2-4E5B-AE36-DD9F58E1ACEE}"/>
              </c:ext>
            </c:extLst>
          </c:dPt>
          <c:dPt>
            <c:idx val="10"/>
            <c:invertIfNegative val="0"/>
            <c:bubble3D val="0"/>
            <c:spPr>
              <a:solidFill>
                <a:srgbClr val="00B0F0"/>
              </a:solidFill>
            </c:spPr>
            <c:extLst>
              <c:ext xmlns:c16="http://schemas.microsoft.com/office/drawing/2014/chart" uri="{C3380CC4-5D6E-409C-BE32-E72D297353CC}">
                <c16:uniqueId val="{00000015-FEF2-4E5B-AE36-DD9F58E1ACEE}"/>
              </c:ext>
            </c:extLst>
          </c:dPt>
          <c:dPt>
            <c:idx val="11"/>
            <c:invertIfNegative val="0"/>
            <c:bubble3D val="0"/>
            <c:spPr>
              <a:solidFill>
                <a:srgbClr val="00B0F0"/>
              </a:solidFill>
            </c:spPr>
            <c:extLst>
              <c:ext xmlns:c16="http://schemas.microsoft.com/office/drawing/2014/chart" uri="{C3380CC4-5D6E-409C-BE32-E72D297353CC}">
                <c16:uniqueId val="{00000017-FEF2-4E5B-AE36-DD9F58E1ACEE}"/>
              </c:ext>
            </c:extLst>
          </c:dPt>
          <c:dPt>
            <c:idx val="12"/>
            <c:invertIfNegative val="0"/>
            <c:bubble3D val="0"/>
            <c:spPr>
              <a:solidFill>
                <a:srgbClr val="00B0F0"/>
              </a:solidFill>
            </c:spPr>
            <c:extLst>
              <c:ext xmlns:c16="http://schemas.microsoft.com/office/drawing/2014/chart" uri="{C3380CC4-5D6E-409C-BE32-E72D297353CC}">
                <c16:uniqueId val="{00000019-FEF2-4E5B-AE36-DD9F58E1ACEE}"/>
              </c:ext>
            </c:extLst>
          </c:dPt>
          <c:dPt>
            <c:idx val="13"/>
            <c:invertIfNegative val="0"/>
            <c:bubble3D val="0"/>
            <c:spPr>
              <a:pattFill prst="diagBrick">
                <a:fgClr>
                  <a:srgbClr val="00B050"/>
                </a:fgClr>
                <a:bgClr>
                  <a:schemeClr val="bg1"/>
                </a:bgClr>
              </a:pattFill>
            </c:spPr>
            <c:extLst>
              <c:ext xmlns:c16="http://schemas.microsoft.com/office/drawing/2014/chart" uri="{C3380CC4-5D6E-409C-BE32-E72D297353CC}">
                <c16:uniqueId val="{0000001B-FEF2-4E5B-AE36-DD9F58E1ACEE}"/>
              </c:ext>
            </c:extLst>
          </c:dPt>
          <c:dPt>
            <c:idx val="14"/>
            <c:invertIfNegative val="0"/>
            <c:bubble3D val="0"/>
            <c:spPr>
              <a:pattFill prst="diagBrick">
                <a:fgClr>
                  <a:srgbClr val="00B050"/>
                </a:fgClr>
                <a:bgClr>
                  <a:schemeClr val="bg1"/>
                </a:bgClr>
              </a:pattFill>
            </c:spPr>
            <c:extLst>
              <c:ext xmlns:c16="http://schemas.microsoft.com/office/drawing/2014/chart" uri="{C3380CC4-5D6E-409C-BE32-E72D297353CC}">
                <c16:uniqueId val="{0000001D-FEF2-4E5B-AE36-DD9F58E1ACEE}"/>
              </c:ext>
            </c:extLst>
          </c:dPt>
          <c:dPt>
            <c:idx val="15"/>
            <c:invertIfNegative val="0"/>
            <c:bubble3D val="0"/>
            <c:spPr>
              <a:pattFill prst="diagBrick">
                <a:fgClr>
                  <a:srgbClr val="00B050"/>
                </a:fgClr>
                <a:bgClr>
                  <a:schemeClr val="bg1"/>
                </a:bgClr>
              </a:pattFill>
            </c:spPr>
            <c:extLst>
              <c:ext xmlns:c16="http://schemas.microsoft.com/office/drawing/2014/chart" uri="{C3380CC4-5D6E-409C-BE32-E72D297353CC}">
                <c16:uniqueId val="{0000001F-FEF2-4E5B-AE36-DD9F58E1ACEE}"/>
              </c:ext>
            </c:extLst>
          </c:dPt>
          <c:dPt>
            <c:idx val="16"/>
            <c:invertIfNegative val="0"/>
            <c:bubble3D val="0"/>
            <c:spPr>
              <a:pattFill prst="diagBrick">
                <a:fgClr>
                  <a:srgbClr val="FF0000"/>
                </a:fgClr>
                <a:bgClr>
                  <a:schemeClr val="bg1"/>
                </a:bgClr>
              </a:pattFill>
            </c:spPr>
            <c:extLst>
              <c:ext xmlns:c16="http://schemas.microsoft.com/office/drawing/2014/chart" uri="{C3380CC4-5D6E-409C-BE32-E72D297353CC}">
                <c16:uniqueId val="{00000021-FEF2-4E5B-AE36-DD9F58E1ACEE}"/>
              </c:ext>
            </c:extLst>
          </c:dPt>
          <c:dLbls>
            <c:dLbl>
              <c:idx val="2"/>
              <c:tx>
                <c:rich>
                  <a:bodyPr/>
                  <a:lstStyle/>
                  <a:p>
                    <a:r>
                      <a:rPr lang="en-US" altLang="zh-TW"/>
                      <a:t> </a:t>
                    </a:r>
                    <a:fld id="{CAC57C3D-D076-40A3-8796-590EB33FAC04}" type="VALUE">
                      <a:rPr lang="en-US" altLang="zh-TW"/>
                      <a:pPr/>
                      <a:t>[值]</a:t>
                    </a:fld>
                    <a:endParaRPr lang="en-US" altLang="zh-TW"/>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FEF2-4E5B-AE36-DD9F58E1ACEE}"/>
                </c:ext>
              </c:extLst>
            </c:dLbl>
            <c:dLbl>
              <c:idx val="3"/>
              <c:tx>
                <c:rich>
                  <a:bodyPr/>
                  <a:lstStyle/>
                  <a:p>
                    <a:r>
                      <a:rPr lang="en-US" altLang="zh-TW"/>
                      <a:t> </a:t>
                    </a:r>
                    <a:fld id="{A07BCC6A-2D09-4117-B924-3B905D960772}" type="VALUE">
                      <a:rPr lang="en-US" altLang="zh-TW"/>
                      <a:pPr/>
                      <a:t>[值]</a:t>
                    </a:fld>
                    <a:endParaRPr lang="en-US" altLang="zh-TW"/>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FEF2-4E5B-AE36-DD9F58E1ACEE}"/>
                </c:ext>
              </c:extLst>
            </c:dLbl>
            <c:dLbl>
              <c:idx val="4"/>
              <c:tx>
                <c:rich>
                  <a:bodyPr/>
                  <a:lstStyle/>
                  <a:p>
                    <a:r>
                      <a:rPr lang="en-US" altLang="zh-TW"/>
                      <a:t> </a:t>
                    </a:r>
                    <a:fld id="{079C91EC-8748-47BF-9ADF-E0A99769AABF}" type="VALUE">
                      <a:rPr lang="en-US" altLang="zh-TW"/>
                      <a:pPr/>
                      <a:t>[值]</a:t>
                    </a:fld>
                    <a:endParaRPr lang="en-US" altLang="zh-TW"/>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FEF2-4E5B-AE36-DD9F58E1ACEE}"/>
                </c:ext>
              </c:extLst>
            </c:dLbl>
            <c:dLbl>
              <c:idx val="5"/>
              <c:tx>
                <c:rich>
                  <a:bodyPr/>
                  <a:lstStyle/>
                  <a:p>
                    <a:r>
                      <a:rPr lang="en-US" altLang="zh-TW"/>
                      <a:t> </a:t>
                    </a:r>
                    <a:fld id="{29E40C73-9415-437C-A317-FC35514E77C6}" type="VALUE">
                      <a:rPr lang="en-US" altLang="zh-TW"/>
                      <a:pPr/>
                      <a:t>[值]</a:t>
                    </a:fld>
                    <a:endParaRPr lang="en-US" altLang="zh-TW"/>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FEF2-4E5B-AE36-DD9F58E1ACEE}"/>
                </c:ext>
              </c:extLst>
            </c:dLbl>
            <c:dLbl>
              <c:idx val="6"/>
              <c:tx>
                <c:rich>
                  <a:bodyPr/>
                  <a:lstStyle/>
                  <a:p>
                    <a:r>
                      <a:rPr lang="en-US" altLang="zh-TW"/>
                      <a:t> </a:t>
                    </a:r>
                    <a:fld id="{7D2180D2-2645-4B13-9A4A-B6C89B3A7F7E}" type="VALUE">
                      <a:rPr lang="en-US" altLang="zh-TW"/>
                      <a:pPr/>
                      <a:t>[值]</a:t>
                    </a:fld>
                    <a:endParaRPr lang="en-US" altLang="zh-TW"/>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FEF2-4E5B-AE36-DD9F58E1ACEE}"/>
                </c:ext>
              </c:extLst>
            </c:dLbl>
            <c:dLbl>
              <c:idx val="7"/>
              <c:tx>
                <c:rich>
                  <a:bodyPr/>
                  <a:lstStyle/>
                  <a:p>
                    <a:r>
                      <a:rPr lang="en-US" altLang="zh-TW"/>
                      <a:t> </a:t>
                    </a:r>
                    <a:fld id="{2577040A-C96C-42CB-9C52-4FDE34A20502}" type="VALUE">
                      <a:rPr lang="en-US" altLang="zh-TW"/>
                      <a:pPr/>
                      <a:t>[值]</a:t>
                    </a:fld>
                    <a:endParaRPr lang="en-US" altLang="zh-TW"/>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FEF2-4E5B-AE36-DD9F58E1ACEE}"/>
                </c:ext>
              </c:extLst>
            </c:dLbl>
            <c:dLbl>
              <c:idx val="8"/>
              <c:tx>
                <c:rich>
                  <a:bodyPr/>
                  <a:lstStyle/>
                  <a:p>
                    <a:r>
                      <a:rPr lang="en-US" altLang="zh-TW"/>
                      <a:t> </a:t>
                    </a:r>
                    <a:fld id="{250B114F-C00D-4317-A332-326BFAAE85D6}" type="VALUE">
                      <a:rPr lang="en-US" altLang="zh-TW"/>
                      <a:pPr/>
                      <a:t>[值]</a:t>
                    </a:fld>
                    <a:endParaRPr lang="en-US" altLang="zh-TW"/>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FEF2-4E5B-AE36-DD9F58E1ACEE}"/>
                </c:ext>
              </c:extLst>
            </c:dLbl>
            <c:dLbl>
              <c:idx val="9"/>
              <c:tx>
                <c:rich>
                  <a:bodyPr/>
                  <a:lstStyle/>
                  <a:p>
                    <a:r>
                      <a:rPr lang="en-US" altLang="zh-TW"/>
                      <a:t> </a:t>
                    </a:r>
                    <a:fld id="{D0EE272E-358A-4390-AD4A-0A617A64130B}" type="VALUE">
                      <a:rPr lang="en-US" altLang="zh-TW"/>
                      <a:pPr/>
                      <a:t>[值]</a:t>
                    </a:fld>
                    <a:endParaRPr lang="en-US" altLang="zh-TW"/>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FEF2-4E5B-AE36-DD9F58E1ACEE}"/>
                </c:ext>
              </c:extLst>
            </c:dLbl>
            <c:dLbl>
              <c:idx val="10"/>
              <c:delete val="1"/>
              <c:extLst>
                <c:ext xmlns:c15="http://schemas.microsoft.com/office/drawing/2012/chart" uri="{CE6537A1-D6FC-4f65-9D91-7224C49458BB}"/>
                <c:ext xmlns:c16="http://schemas.microsoft.com/office/drawing/2014/chart" uri="{C3380CC4-5D6E-409C-BE32-E72D297353CC}">
                  <c16:uniqueId val="{00000015-FEF2-4E5B-AE36-DD9F58E1ACEE}"/>
                </c:ext>
              </c:extLst>
            </c:dLbl>
            <c:dLbl>
              <c:idx val="11"/>
              <c:layout>
                <c:manualLayout>
                  <c:x val="1.6483111429986491E-3"/>
                  <c:y val="-1.2500000000000001E-2"/>
                </c:manualLayout>
              </c:layout>
              <c:tx>
                <c:rich>
                  <a:bodyPr/>
                  <a:lstStyle/>
                  <a:p>
                    <a:r>
                      <a:rPr lang="en-US" altLang="zh-TW"/>
                      <a:t> </a:t>
                    </a:r>
                    <a:fld id="{41800CFF-FBCF-431F-AD98-482F6534FD28}" type="VALUE">
                      <a:rPr lang="en-US" altLang="zh-TW"/>
                      <a:pPr/>
                      <a:t>[值]</a:t>
                    </a:fld>
                    <a:endParaRPr lang="en-US" altLang="zh-TW"/>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7-FEF2-4E5B-AE36-DD9F58E1ACEE}"/>
                </c:ext>
              </c:extLst>
            </c:dLbl>
            <c:dLbl>
              <c:idx val="12"/>
              <c:delete val="1"/>
              <c:extLst>
                <c:ext xmlns:c15="http://schemas.microsoft.com/office/drawing/2012/chart" uri="{CE6537A1-D6FC-4f65-9D91-7224C49458BB}"/>
                <c:ext xmlns:c16="http://schemas.microsoft.com/office/drawing/2014/chart" uri="{C3380CC4-5D6E-409C-BE32-E72D297353CC}">
                  <c16:uniqueId val="{00000019-FEF2-4E5B-AE36-DD9F58E1ACEE}"/>
                </c:ext>
              </c:extLst>
            </c:dLbl>
            <c:dLbl>
              <c:idx val="13"/>
              <c:tx>
                <c:rich>
                  <a:bodyPr/>
                  <a:lstStyle/>
                  <a:p>
                    <a:r>
                      <a:rPr lang="en-US" altLang="zh-TW"/>
                      <a:t> </a:t>
                    </a:r>
                    <a:fld id="{FBDBEA72-B1E3-4E3D-BCB8-AB456250CC9E}" type="VALUE">
                      <a:rPr lang="en-US" altLang="zh-TW"/>
                      <a:pPr/>
                      <a:t>[值]</a:t>
                    </a:fld>
                    <a:endParaRPr lang="en-US" altLang="zh-TW"/>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B-FEF2-4E5B-AE36-DD9F58E1ACEE}"/>
                </c:ext>
              </c:extLst>
            </c:dLbl>
            <c:dLbl>
              <c:idx val="14"/>
              <c:tx>
                <c:rich>
                  <a:bodyPr/>
                  <a:lstStyle/>
                  <a:p>
                    <a:r>
                      <a:rPr lang="en-US" altLang="zh-TW"/>
                      <a:t> </a:t>
                    </a:r>
                    <a:fld id="{BCA44208-FABF-4FA8-A176-4D7BE6CD447C}" type="VALUE">
                      <a:rPr lang="en-US" altLang="zh-TW"/>
                      <a:pPr/>
                      <a:t>[值]</a:t>
                    </a:fld>
                    <a:endParaRPr lang="en-US" altLang="zh-TW"/>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D-FEF2-4E5B-AE36-DD9F58E1ACEE}"/>
                </c:ext>
              </c:extLst>
            </c:dLbl>
            <c:dLbl>
              <c:idx val="15"/>
              <c:tx>
                <c:rich>
                  <a:bodyPr/>
                  <a:lstStyle/>
                  <a:p>
                    <a:r>
                      <a:rPr lang="en-US" altLang="zh-TW"/>
                      <a:t> </a:t>
                    </a:r>
                    <a:fld id="{7C42A4A9-6041-42AD-8A41-155EDF43B13C}" type="VALUE">
                      <a:rPr lang="en-US" altLang="zh-TW"/>
                      <a:pPr/>
                      <a:t>[值]</a:t>
                    </a:fld>
                    <a:endParaRPr lang="en-US" altLang="zh-TW"/>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F-FEF2-4E5B-AE36-DD9F58E1ACEE}"/>
                </c:ext>
              </c:extLst>
            </c:dLbl>
            <c:dLbl>
              <c:idx val="16"/>
              <c:tx>
                <c:rich>
                  <a:bodyPr/>
                  <a:lstStyle/>
                  <a:p>
                    <a:r>
                      <a:rPr lang="en-US" altLang="zh-TW"/>
                      <a:t>  </a:t>
                    </a:r>
                    <a:fld id="{9F625C43-3DDD-4038-AE75-661637C89F9A}" type="VALUE">
                      <a:rPr lang="en-US" altLang="zh-TW"/>
                      <a:pPr/>
                      <a:t>[值]</a:t>
                    </a:fld>
                    <a:endParaRPr lang="en-US" altLang="zh-TW"/>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21-FEF2-4E5B-AE36-DD9F58E1ACEE}"/>
                </c:ext>
              </c:extLst>
            </c:dLbl>
            <c:numFmt formatCode="#,##0.00_);[Red]\(#,##0.00\)" sourceLinked="0"/>
            <c:spPr>
              <a:noFill/>
              <a:ln>
                <a:noFill/>
              </a:ln>
              <a:effectLst/>
            </c:spPr>
            <c:txPr>
              <a:bodyPr/>
              <a:lstStyle/>
              <a:p>
                <a:pPr>
                  <a:defRPr sz="800">
                    <a:solidFill>
                      <a:schemeClr val="tx1"/>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工作表1!$A$2:$A$18</c:f>
              <c:strCache>
                <c:ptCount val="17"/>
                <c:pt idx="0">
                  <c:v>觀光旅遊局</c:v>
                </c:pt>
                <c:pt idx="1">
                  <c:v>體育局</c:v>
                </c:pt>
                <c:pt idx="2">
                  <c:v>市政府</c:v>
                </c:pt>
                <c:pt idx="3">
                  <c:v>地政局</c:v>
                </c:pt>
                <c:pt idx="4">
                  <c:v>捷運工程局</c:v>
                </c:pt>
                <c:pt idx="5">
                  <c:v>工務局</c:v>
                </c:pt>
                <c:pt idx="6">
                  <c:v>城鄉發展局</c:v>
                </c:pt>
                <c:pt idx="7">
                  <c:v>教育局</c:v>
                </c:pt>
                <c:pt idx="8">
                  <c:v>農業局</c:v>
                </c:pt>
                <c:pt idx="9">
                  <c:v>水利局</c:v>
                </c:pt>
                <c:pt idx="10">
                  <c:v>文化局</c:v>
                </c:pt>
                <c:pt idx="11">
                  <c:v>交通局</c:v>
                </c:pt>
                <c:pt idx="12">
                  <c:v>消防局</c:v>
                </c:pt>
                <c:pt idx="13">
                  <c:v>環境保護局</c:v>
                </c:pt>
                <c:pt idx="14">
                  <c:v>民政局</c:v>
                </c:pt>
                <c:pt idx="15">
                  <c:v>警察局</c:v>
                </c:pt>
                <c:pt idx="16">
                  <c:v>經濟發展局</c:v>
                </c:pt>
              </c:strCache>
            </c:strRef>
          </c:cat>
          <c:val>
            <c:numRef>
              <c:f>工作表1!$B$2:$B$18</c:f>
              <c:numCache>
                <c:formatCode>0.00_ </c:formatCode>
                <c:ptCount val="17"/>
                <c:pt idx="0">
                  <c:v>170.89</c:v>
                </c:pt>
                <c:pt idx="1">
                  <c:v>100</c:v>
                </c:pt>
                <c:pt idx="2">
                  <c:v>98.89</c:v>
                </c:pt>
                <c:pt idx="3">
                  <c:v>98.16</c:v>
                </c:pt>
                <c:pt idx="4">
                  <c:v>97.3</c:v>
                </c:pt>
                <c:pt idx="5">
                  <c:v>96.6</c:v>
                </c:pt>
                <c:pt idx="6">
                  <c:v>92.14</c:v>
                </c:pt>
                <c:pt idx="7">
                  <c:v>91.69</c:v>
                </c:pt>
                <c:pt idx="8">
                  <c:v>90.2</c:v>
                </c:pt>
                <c:pt idx="9">
                  <c:v>87.68</c:v>
                </c:pt>
                <c:pt idx="10">
                  <c:v>82.61</c:v>
                </c:pt>
                <c:pt idx="11">
                  <c:v>82.57</c:v>
                </c:pt>
                <c:pt idx="12">
                  <c:v>80.930000000000007</c:v>
                </c:pt>
                <c:pt idx="13">
                  <c:v>58.84</c:v>
                </c:pt>
                <c:pt idx="14" formatCode="#,##0.00_ ">
                  <c:v>55.07</c:v>
                </c:pt>
                <c:pt idx="15">
                  <c:v>45.9</c:v>
                </c:pt>
                <c:pt idx="16" formatCode="#,##0.00_ ">
                  <c:v>2.35</c:v>
                </c:pt>
              </c:numCache>
            </c:numRef>
          </c:val>
          <c:extLst>
            <c:ext xmlns:c16="http://schemas.microsoft.com/office/drawing/2014/chart" uri="{C3380CC4-5D6E-409C-BE32-E72D297353CC}">
              <c16:uniqueId val="{00000022-FEF2-4E5B-AE36-DD9F58E1ACEE}"/>
            </c:ext>
          </c:extLst>
        </c:ser>
        <c:dLbls>
          <c:showLegendKey val="0"/>
          <c:showVal val="0"/>
          <c:showCatName val="0"/>
          <c:showSerName val="0"/>
          <c:showPercent val="0"/>
          <c:showBubbleSize val="0"/>
        </c:dLbls>
        <c:gapWidth val="80"/>
        <c:shape val="box"/>
        <c:axId val="211767808"/>
        <c:axId val="168155904"/>
        <c:axId val="0"/>
      </c:bar3DChart>
      <c:catAx>
        <c:axId val="211767808"/>
        <c:scaling>
          <c:orientation val="minMax"/>
        </c:scaling>
        <c:delete val="1"/>
        <c:axPos val="b"/>
        <c:numFmt formatCode="General" sourceLinked="0"/>
        <c:majorTickMark val="none"/>
        <c:minorTickMark val="none"/>
        <c:tickLblPos val="nextTo"/>
        <c:crossAx val="168155904"/>
        <c:crosses val="autoZero"/>
        <c:auto val="1"/>
        <c:lblAlgn val="ctr"/>
        <c:lblOffset val="100"/>
        <c:noMultiLvlLbl val="0"/>
      </c:catAx>
      <c:valAx>
        <c:axId val="168155904"/>
        <c:scaling>
          <c:orientation val="minMax"/>
          <c:max val="180"/>
          <c:min val="0"/>
        </c:scaling>
        <c:delete val="0"/>
        <c:axPos val="l"/>
        <c:majorGridlines>
          <c:spPr>
            <a:ln>
              <a:noFill/>
            </a:ln>
          </c:spPr>
        </c:majorGridlines>
        <c:numFmt formatCode="#,##0_);[Red]\(#,##0\)" sourceLinked="0"/>
        <c:majorTickMark val="out"/>
        <c:minorTickMark val="none"/>
        <c:tickLblPos val="nextTo"/>
        <c:spPr>
          <a:ln>
            <a:solidFill>
              <a:schemeClr val="tx1"/>
            </a:solidFill>
          </a:ln>
        </c:spPr>
        <c:txPr>
          <a:bodyPr/>
          <a:lstStyle/>
          <a:p>
            <a:pPr>
              <a:defRPr sz="1000">
                <a:latin typeface="標楷體" panose="03000509000000000000" pitchFamily="65" charset="-120"/>
                <a:ea typeface="標楷體" panose="03000509000000000000" pitchFamily="65" charset="-120"/>
              </a:defRPr>
            </a:pPr>
            <a:endParaRPr lang="zh-TW"/>
          </a:p>
        </c:txPr>
        <c:crossAx val="211767808"/>
        <c:crosses val="autoZero"/>
        <c:crossBetween val="between"/>
        <c:majorUnit val="30"/>
      </c:valAx>
      <c:spPr>
        <a:noFill/>
        <a:ln>
          <a:noFill/>
        </a:ln>
      </c:spPr>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5"/>
    </mc:Choice>
    <mc:Fallback>
      <c:style val="25"/>
    </mc:Fallback>
  </mc:AlternateContent>
  <c:chart>
    <c:autoTitleDeleted val="1"/>
    <c:view3D>
      <c:rotX val="30"/>
      <c:rotY val="140"/>
      <c:rAngAx val="0"/>
    </c:view3D>
    <c:floor>
      <c:thickness val="0"/>
    </c:floor>
    <c:sideWall>
      <c:thickness val="0"/>
    </c:sideWall>
    <c:backWall>
      <c:thickness val="0"/>
    </c:backWall>
    <c:plotArea>
      <c:layout>
        <c:manualLayout>
          <c:layoutTarget val="inner"/>
          <c:xMode val="edge"/>
          <c:yMode val="edge"/>
          <c:x val="2.5595061728395062E-2"/>
          <c:y val="0.19520357142857145"/>
          <c:w val="0.91441234567901231"/>
          <c:h val="0.78572857142857155"/>
        </c:manualLayout>
      </c:layout>
      <c:pie3DChart>
        <c:varyColors val="1"/>
        <c:ser>
          <c:idx val="0"/>
          <c:order val="0"/>
          <c:tx>
            <c:strRef>
              <c:f>工作表1!$B$1</c:f>
              <c:strCache>
                <c:ptCount val="1"/>
                <c:pt idx="0">
                  <c:v> 決標金額 </c:v>
                </c:pt>
              </c:strCache>
            </c:strRef>
          </c:tx>
          <c:spPr>
            <a:scene3d>
              <a:camera prst="orthographicFront"/>
              <a:lightRig rig="threePt" dir="t">
                <a:rot lat="0" lon="0" rev="1200000"/>
              </a:lightRig>
            </a:scene3d>
            <a:sp3d prstMaterial="matte">
              <a:bevelT w="152400" h="152400"/>
              <a:bevelB w="152400" h="152400"/>
            </a:sp3d>
          </c:spPr>
          <c:dPt>
            <c:idx val="0"/>
            <c:bubble3D val="0"/>
            <c:spPr>
              <a:pattFill prst="diagBrick">
                <a:fgClr>
                  <a:srgbClr val="FF99FF"/>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1-2E80-412F-9F0F-A7C28F7F7864}"/>
              </c:ext>
            </c:extLst>
          </c:dPt>
          <c:dPt>
            <c:idx val="1"/>
            <c:bubble3D val="0"/>
            <c:spPr>
              <a:pattFill prst="wdDnDiag">
                <a:fgClr>
                  <a:srgbClr val="33CCFF"/>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3-2E80-412F-9F0F-A7C28F7F7864}"/>
              </c:ext>
            </c:extLst>
          </c:dPt>
          <c:dPt>
            <c:idx val="2"/>
            <c:bubble3D val="0"/>
            <c:spPr>
              <a:pattFill prst="pct40">
                <a:fgClr>
                  <a:srgbClr val="00B0F0"/>
                </a:fgClr>
                <a:bgClr>
                  <a:srgbClr val="FFFF00"/>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5-2E80-412F-9F0F-A7C28F7F7864}"/>
              </c:ext>
            </c:extLst>
          </c:dPt>
          <c:cat>
            <c:strRef>
              <c:f>工作表1!$A$2:$A$4</c:f>
              <c:strCache>
                <c:ptCount val="3"/>
                <c:pt idx="0">
                  <c:v>工程類</c:v>
                </c:pt>
                <c:pt idx="1">
                  <c:v>財物類</c:v>
                </c:pt>
                <c:pt idx="2">
                  <c:v>勞務類</c:v>
                </c:pt>
              </c:strCache>
            </c:strRef>
          </c:cat>
          <c:val>
            <c:numRef>
              <c:f>工作表1!$B$2:$B$4</c:f>
              <c:numCache>
                <c:formatCode>#,##0</c:formatCode>
                <c:ptCount val="3"/>
                <c:pt idx="0">
                  <c:v>5351098</c:v>
                </c:pt>
                <c:pt idx="1">
                  <c:v>667868</c:v>
                </c:pt>
                <c:pt idx="2">
                  <c:v>2939140</c:v>
                </c:pt>
              </c:numCache>
            </c:numRef>
          </c:val>
          <c:extLst>
            <c:ext xmlns:c16="http://schemas.microsoft.com/office/drawing/2014/chart" uri="{C3380CC4-5D6E-409C-BE32-E72D297353CC}">
              <c16:uniqueId val="{00000006-2E80-412F-9F0F-A7C28F7F7864}"/>
            </c:ext>
          </c:extLst>
        </c:ser>
        <c:dLbls>
          <c:showLegendKey val="0"/>
          <c:showVal val="0"/>
          <c:showCatName val="0"/>
          <c:showSerName val="0"/>
          <c:showPercent val="0"/>
          <c:showBubbleSize val="0"/>
          <c:showLeaderLines val="1"/>
        </c:dLbls>
      </c:pie3DChart>
      <c:spPr>
        <a:noFill/>
        <a:ln>
          <a:noFill/>
        </a:ln>
      </c:spPr>
    </c:plotArea>
    <c:plotVisOnly val="1"/>
    <c:dispBlanksAs val="gap"/>
    <c:showDLblsOverMax val="0"/>
  </c:chart>
  <c:spPr>
    <a:noFill/>
    <a:ln>
      <a:noFill/>
    </a:ln>
  </c:spPr>
  <c:txPr>
    <a:bodyPr/>
    <a:lstStyle/>
    <a:p>
      <a:pPr>
        <a:defRPr sz="900">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5"/>
    </mc:Choice>
    <mc:Fallback>
      <c:style val="25"/>
    </mc:Fallback>
  </mc:AlternateContent>
  <c:chart>
    <c:autoTitleDeleted val="1"/>
    <c:view3D>
      <c:rotX val="30"/>
      <c:rotY val="140"/>
      <c:rAngAx val="0"/>
    </c:view3D>
    <c:floor>
      <c:thickness val="0"/>
    </c:floor>
    <c:sideWall>
      <c:thickness val="0"/>
    </c:sideWall>
    <c:backWall>
      <c:thickness val="0"/>
    </c:backWall>
    <c:plotArea>
      <c:layout>
        <c:manualLayout>
          <c:layoutTarget val="inner"/>
          <c:xMode val="edge"/>
          <c:yMode val="edge"/>
          <c:x val="4.9113580246913577E-2"/>
          <c:y val="0.19016388888888888"/>
          <c:w val="0.91833209876543209"/>
          <c:h val="0.79076825396825401"/>
        </c:manualLayout>
      </c:layout>
      <c:pie3DChart>
        <c:varyColors val="1"/>
        <c:ser>
          <c:idx val="0"/>
          <c:order val="0"/>
          <c:tx>
            <c:strRef>
              <c:f>工作表1!$B$1</c:f>
              <c:strCache>
                <c:ptCount val="1"/>
                <c:pt idx="0">
                  <c:v>決標件數</c:v>
                </c:pt>
              </c:strCache>
            </c:strRef>
          </c:tx>
          <c:spPr>
            <a:scene3d>
              <a:camera prst="orthographicFront"/>
              <a:lightRig rig="threePt" dir="t">
                <a:rot lat="0" lon="0" rev="1200000"/>
              </a:lightRig>
            </a:scene3d>
            <a:sp3d prstMaterial="matte">
              <a:bevelT w="152400" h="152400"/>
              <a:bevelB w="152400" h="152400"/>
            </a:sp3d>
          </c:spPr>
          <c:dPt>
            <c:idx val="0"/>
            <c:bubble3D val="0"/>
            <c:spPr>
              <a:pattFill prst="diagBrick">
                <a:fgClr>
                  <a:srgbClr val="FF99FF"/>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1-EBD0-4754-BE3A-B9577A020CA5}"/>
              </c:ext>
            </c:extLst>
          </c:dPt>
          <c:dPt>
            <c:idx val="1"/>
            <c:bubble3D val="0"/>
            <c:spPr>
              <a:pattFill prst="wdDnDiag">
                <a:fgClr>
                  <a:srgbClr val="00B0F0"/>
                </a:fgClr>
                <a:bgClr>
                  <a:schemeClr val="bg1"/>
                </a:bgClr>
              </a:pattFill>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3-EBD0-4754-BE3A-B9577A020CA5}"/>
              </c:ext>
            </c:extLst>
          </c:dPt>
          <c:dPt>
            <c:idx val="2"/>
            <c:bubble3D val="0"/>
            <c:spPr>
              <a:pattFill prst="pct40">
                <a:fgClr>
                  <a:srgbClr val="00B0F0"/>
                </a:fgClr>
                <a:bgClr>
                  <a:srgbClr val="FFFF00"/>
                </a:bgClr>
              </a:pattFill>
              <a:ln w="15875"/>
              <a:scene3d>
                <a:camera prst="orthographicFront"/>
                <a:lightRig rig="threePt" dir="t">
                  <a:rot lat="0" lon="0" rev="1200000"/>
                </a:lightRig>
              </a:scene3d>
              <a:sp3d prstMaterial="matte">
                <a:bevelT w="152400" h="152400"/>
                <a:bevelB w="152400" h="152400"/>
              </a:sp3d>
            </c:spPr>
            <c:extLst>
              <c:ext xmlns:c16="http://schemas.microsoft.com/office/drawing/2014/chart" uri="{C3380CC4-5D6E-409C-BE32-E72D297353CC}">
                <c16:uniqueId val="{00000005-EBD0-4754-BE3A-B9577A020CA5}"/>
              </c:ext>
            </c:extLst>
          </c:dPt>
          <c:dLbls>
            <c:dLbl>
              <c:idx val="0"/>
              <c:tx>
                <c:rich>
                  <a:bodyPr/>
                  <a:lstStyle/>
                  <a:p>
                    <a:pPr>
                      <a:defRPr sz="900" b="1" kern="0" baseline="0"/>
                    </a:pPr>
                    <a:r>
                      <a:rPr lang="zh-TW" altLang="en-US" sz="900" b="1" kern="0" baseline="0"/>
                      <a:t>工程類
</a:t>
                    </a:r>
                    <a:r>
                      <a:rPr lang="en-US" altLang="zh-TW" sz="900" b="1" kern="0" baseline="0"/>
                      <a:t>2,076</a:t>
                    </a:r>
                    <a:r>
                      <a:rPr lang="zh-TW" altLang="en-US" sz="900" b="1" kern="0" baseline="0"/>
                      <a:t>件
</a:t>
                    </a:r>
                    <a:r>
                      <a:rPr lang="en-US" altLang="zh-TW" sz="900" b="1" kern="0" baseline="0"/>
                      <a:t>19.03</a:t>
                    </a:r>
                    <a:r>
                      <a:rPr lang="zh-TW" altLang="en-US" sz="900" b="1" kern="0" baseline="0"/>
                      <a:t>％</a:t>
                    </a:r>
                  </a:p>
                </c:rich>
              </c:tx>
              <c:numFmt formatCode="0.00%" sourceLinked="0"/>
              <c:spPr/>
              <c:dLblPos val="bestFit"/>
              <c:showLegendKey val="0"/>
              <c:showVal val="1"/>
              <c:showCatName val="1"/>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1-EBD0-4754-BE3A-B9577A020CA5}"/>
                </c:ext>
              </c:extLst>
            </c:dLbl>
            <c:dLbl>
              <c:idx val="1"/>
              <c:tx>
                <c:rich>
                  <a:bodyPr/>
                  <a:lstStyle/>
                  <a:p>
                    <a:pPr>
                      <a:defRPr sz="900" b="1"/>
                    </a:pPr>
                    <a:r>
                      <a:rPr lang="zh-TW" altLang="en-US" sz="900" b="1"/>
                      <a:t>財物類
</a:t>
                    </a:r>
                    <a:r>
                      <a:rPr lang="en-US" altLang="zh-TW" sz="900" b="1"/>
                      <a:t>2,749</a:t>
                    </a:r>
                    <a:r>
                      <a:rPr lang="zh-TW" altLang="en-US" sz="900" b="1"/>
                      <a:t>件
</a:t>
                    </a:r>
                    <a:r>
                      <a:rPr lang="en-US" altLang="zh-TW" sz="900" b="1"/>
                      <a:t>25.20</a:t>
                    </a:r>
                    <a:r>
                      <a:rPr lang="zh-TW" altLang="en-US" sz="900" b="1"/>
                      <a:t>％</a:t>
                    </a:r>
                  </a:p>
                </c:rich>
              </c:tx>
              <c:numFmt formatCode="0.00%" sourceLinked="0"/>
              <c:spPr/>
              <c:dLblPos val="ctr"/>
              <c:showLegendKey val="0"/>
              <c:showVal val="1"/>
              <c:showCatName val="1"/>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3-EBD0-4754-BE3A-B9577A020CA5}"/>
                </c:ext>
              </c:extLst>
            </c:dLbl>
            <c:dLbl>
              <c:idx val="2"/>
              <c:tx>
                <c:rich>
                  <a:bodyPr/>
                  <a:lstStyle/>
                  <a:p>
                    <a:pPr>
                      <a:defRPr sz="900" b="1"/>
                    </a:pPr>
                    <a:r>
                      <a:rPr lang="zh-TW" altLang="en-US" sz="900" b="1"/>
                      <a:t>勞務類
</a:t>
                    </a:r>
                    <a:r>
                      <a:rPr lang="en-US" altLang="zh-TW" sz="900" b="1"/>
                      <a:t>6,085</a:t>
                    </a:r>
                    <a:r>
                      <a:rPr lang="zh-TW" altLang="en-US" sz="900" b="1"/>
                      <a:t>件
</a:t>
                    </a:r>
                    <a:r>
                      <a:rPr lang="en-US" altLang="zh-TW" sz="900" b="1"/>
                      <a:t>55.77</a:t>
                    </a:r>
                    <a:r>
                      <a:rPr lang="zh-TW" altLang="en-US" sz="900" b="1"/>
                      <a:t>％</a:t>
                    </a:r>
                  </a:p>
                </c:rich>
              </c:tx>
              <c:numFmt formatCode="0.00%" sourceLinked="0"/>
              <c:spPr/>
              <c:dLblPos val="bestFit"/>
              <c:showLegendKey val="0"/>
              <c:showVal val="1"/>
              <c:showCatName val="1"/>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5-EBD0-4754-BE3A-B9577A020CA5}"/>
                </c:ext>
              </c:extLst>
            </c:dLbl>
            <c:numFmt formatCode="0.00%" sourceLinked="0"/>
            <c:spPr>
              <a:noFill/>
              <a:ln>
                <a:noFill/>
              </a:ln>
              <a:effectLst/>
            </c:spPr>
            <c:dLblPos val="ctr"/>
            <c:showLegendKey val="0"/>
            <c:showVal val="1"/>
            <c:showCatName val="1"/>
            <c:showSerName val="0"/>
            <c:showPercent val="1"/>
            <c:showBubbleSize val="0"/>
            <c:separator>
</c:separator>
            <c:showLeaderLines val="1"/>
            <c:extLst>
              <c:ext xmlns:c15="http://schemas.microsoft.com/office/drawing/2012/chart" uri="{CE6537A1-D6FC-4f65-9D91-7224C49458BB}"/>
            </c:extLst>
          </c:dLbls>
          <c:cat>
            <c:strRef>
              <c:f>工作表1!$A$2:$A$4</c:f>
              <c:strCache>
                <c:ptCount val="3"/>
                <c:pt idx="0">
                  <c:v>工程類</c:v>
                </c:pt>
                <c:pt idx="1">
                  <c:v>財物類</c:v>
                </c:pt>
                <c:pt idx="2">
                  <c:v>勞務類</c:v>
                </c:pt>
              </c:strCache>
            </c:strRef>
          </c:cat>
          <c:val>
            <c:numRef>
              <c:f>工作表1!$B$2:$B$4</c:f>
              <c:numCache>
                <c:formatCode>#,##0</c:formatCode>
                <c:ptCount val="3"/>
                <c:pt idx="0">
                  <c:v>2076</c:v>
                </c:pt>
                <c:pt idx="1">
                  <c:v>2749</c:v>
                </c:pt>
                <c:pt idx="2">
                  <c:v>6085</c:v>
                </c:pt>
              </c:numCache>
            </c:numRef>
          </c:val>
          <c:extLst>
            <c:ext xmlns:c16="http://schemas.microsoft.com/office/drawing/2014/chart" uri="{C3380CC4-5D6E-409C-BE32-E72D297353CC}">
              <c16:uniqueId val="{00000006-EBD0-4754-BE3A-B9577A020CA5}"/>
            </c:ext>
          </c:extLst>
        </c:ser>
        <c:dLbls>
          <c:showLegendKey val="0"/>
          <c:showVal val="0"/>
          <c:showCatName val="0"/>
          <c:showSerName val="0"/>
          <c:showPercent val="0"/>
          <c:showBubbleSize val="0"/>
          <c:showLeaderLines val="1"/>
        </c:dLbls>
      </c:pie3DChart>
      <c:spPr>
        <a:noFill/>
        <a:ln>
          <a:noFill/>
        </a:ln>
        <a:scene3d>
          <a:camera prst="orthographicFront"/>
          <a:lightRig rig="threePt" dir="t"/>
        </a:scene3d>
        <a:sp3d prstMaterial="legacyWireframe"/>
      </c:spPr>
    </c:plotArea>
    <c:plotVisOnly val="1"/>
    <c:dispBlanksAs val="gap"/>
    <c:showDLblsOverMax val="0"/>
  </c:chart>
  <c:spPr>
    <a:noFill/>
    <a:ln>
      <a:noFill/>
    </a:ln>
  </c:spPr>
  <c:txPr>
    <a:bodyPr/>
    <a:lstStyle/>
    <a:p>
      <a:pPr>
        <a:defRPr sz="1000">
          <a:latin typeface="標楷體" panose="03000509000000000000" pitchFamily="65" charset="-120"/>
          <a:ea typeface="標楷體" panose="03000509000000000000" pitchFamily="65" charset="-120"/>
        </a:defRPr>
      </a:pPr>
      <a:endParaRPr lang="zh-TW"/>
    </a:p>
  </c:tx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96660-0FFD-45FC-AC43-4993D2681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61</Pages>
  <Words>8570</Words>
  <Characters>48854</Characters>
  <Application>Microsoft Office Word</Application>
  <DocSecurity>0</DocSecurity>
  <Lines>407</Lines>
  <Paragraphs>114</Paragraphs>
  <ScaleCrop>false</ScaleCrop>
  <Company>陳氏家族</Company>
  <LinksUpToDate>false</LinksUpToDate>
  <CharactersWithSpaces>57310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民國97年度臺北縣總決算審核報告稿</dc:title>
  <dc:creator>蔡培鈺</dc:creator>
  <cp:lastModifiedBy>陳奐丞</cp:lastModifiedBy>
  <cp:revision>2</cp:revision>
  <cp:lastPrinted>2026-07-13T06:44:00Z</cp:lastPrinted>
  <dcterms:created xsi:type="dcterms:W3CDTF">2026-07-13T06:59:00Z</dcterms:created>
  <dcterms:modified xsi:type="dcterms:W3CDTF">2026-07-13T06:59:00Z</dcterms:modified>
</cp:coreProperties>
</file>