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theme/themeOverride20.xml" ContentType="application/vnd.openxmlformats-officedocument.themeOverride+xml"/>
  <Override PartName="/word/charts/colors20.xml" ContentType="application/vnd.ms-office.chartcolorstyle+xml"/>
  <Override PartName="/word/charts/style2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D76C" w14:textId="14C94157" w:rsidR="00980C43" w:rsidRPr="00741B35" w:rsidRDefault="00980C43" w:rsidP="00980C43">
      <w:pPr>
        <w:pStyle w:val="218P"/>
        <w:adjustRightInd w:val="0"/>
        <w:snapToGrid w:val="0"/>
        <w:ind w:leftChars="0" w:left="0"/>
        <w:jc w:val="left"/>
        <w:rPr>
          <w:rFonts w:hAnsi="標楷體"/>
          <w:color w:val="000000" w:themeColor="text1"/>
          <w:szCs w:val="36"/>
        </w:rPr>
      </w:pPr>
      <w:r w:rsidRPr="00741B35">
        <w:rPr>
          <w:rFonts w:hAnsi="標楷體" w:hint="eastAsia"/>
          <w:color w:val="000000" w:themeColor="text1"/>
          <w:szCs w:val="36"/>
        </w:rPr>
        <w:t>貳、國營事業購建固定資產計畫完成後經濟效益之查核</w:t>
      </w:r>
    </w:p>
    <w:p w14:paraId="6162E85B" w14:textId="77777777" w:rsidR="00980C43" w:rsidRPr="00741B35" w:rsidRDefault="00980C43" w:rsidP="003A772F">
      <w:pPr>
        <w:pStyle w:val="012"/>
        <w:adjustRightInd w:val="0"/>
        <w:snapToGrid w:val="0"/>
        <w:spacing w:line="560" w:lineRule="exact"/>
        <w:ind w:firstLine="472"/>
        <w:rPr>
          <w:color w:val="000000" w:themeColor="text1"/>
          <w:spacing w:val="-2"/>
          <w:szCs w:val="24"/>
        </w:rPr>
      </w:pPr>
      <w:r w:rsidRPr="00741B35">
        <w:rPr>
          <w:rFonts w:hint="eastAsia"/>
          <w:color w:val="000000" w:themeColor="text1"/>
          <w:spacing w:val="-2"/>
          <w:szCs w:val="24"/>
        </w:rPr>
        <w:t>各國營事業為應發展需要，多年來</w:t>
      </w:r>
      <w:proofErr w:type="gramStart"/>
      <w:r w:rsidRPr="00741B35">
        <w:rPr>
          <w:rFonts w:hint="eastAsia"/>
          <w:color w:val="000000" w:themeColor="text1"/>
          <w:spacing w:val="-2"/>
          <w:szCs w:val="24"/>
        </w:rPr>
        <w:t>賡</w:t>
      </w:r>
      <w:proofErr w:type="gramEnd"/>
      <w:r w:rsidRPr="00741B35">
        <w:rPr>
          <w:rFonts w:hint="eastAsia"/>
          <w:color w:val="000000" w:themeColor="text1"/>
          <w:spacing w:val="-2"/>
          <w:szCs w:val="24"/>
        </w:rPr>
        <w:t>續投資興建、擴充、</w:t>
      </w:r>
      <w:proofErr w:type="gramStart"/>
      <w:r w:rsidRPr="00741B35">
        <w:rPr>
          <w:rFonts w:hint="eastAsia"/>
          <w:color w:val="000000" w:themeColor="text1"/>
          <w:spacing w:val="-2"/>
          <w:szCs w:val="24"/>
        </w:rPr>
        <w:t>汰</w:t>
      </w:r>
      <w:proofErr w:type="gramEnd"/>
      <w:r w:rsidRPr="00741B35">
        <w:rPr>
          <w:rFonts w:hint="eastAsia"/>
          <w:color w:val="000000" w:themeColor="text1"/>
          <w:spacing w:val="-2"/>
          <w:szCs w:val="24"/>
        </w:rPr>
        <w:t>換各項設備，由於投入資金甚</w:t>
      </w:r>
      <w:proofErr w:type="gramStart"/>
      <w:r w:rsidRPr="00741B35">
        <w:rPr>
          <w:rFonts w:hint="eastAsia"/>
          <w:color w:val="000000" w:themeColor="text1"/>
          <w:spacing w:val="-2"/>
          <w:szCs w:val="24"/>
        </w:rPr>
        <w:t>鉅</w:t>
      </w:r>
      <w:proofErr w:type="gramEnd"/>
      <w:r w:rsidRPr="00741B35">
        <w:rPr>
          <w:rFonts w:hint="eastAsia"/>
          <w:color w:val="000000" w:themeColor="text1"/>
          <w:spacing w:val="-2"/>
          <w:szCs w:val="24"/>
        </w:rPr>
        <w:t>，有無達成預期效益，</w:t>
      </w:r>
      <w:proofErr w:type="gramStart"/>
      <w:r w:rsidRPr="00741B35">
        <w:rPr>
          <w:rFonts w:hint="eastAsia"/>
          <w:color w:val="000000" w:themeColor="text1"/>
          <w:spacing w:val="-2"/>
          <w:szCs w:val="24"/>
        </w:rPr>
        <w:t>攸</w:t>
      </w:r>
      <w:proofErr w:type="gramEnd"/>
      <w:r w:rsidRPr="00741B35">
        <w:rPr>
          <w:rFonts w:hint="eastAsia"/>
          <w:color w:val="000000" w:themeColor="text1"/>
          <w:spacing w:val="-2"/>
          <w:szCs w:val="24"/>
        </w:rPr>
        <w:t>關事業經營發展，</w:t>
      </w:r>
      <w:proofErr w:type="gramStart"/>
      <w:r w:rsidRPr="00741B35">
        <w:rPr>
          <w:rFonts w:hint="eastAsia"/>
          <w:color w:val="000000" w:themeColor="text1"/>
          <w:spacing w:val="-2"/>
          <w:szCs w:val="24"/>
        </w:rPr>
        <w:t>爰</w:t>
      </w:r>
      <w:proofErr w:type="gramEnd"/>
      <w:r w:rsidRPr="00741B35">
        <w:rPr>
          <w:rFonts w:hint="eastAsia"/>
          <w:color w:val="000000" w:themeColor="text1"/>
          <w:spacing w:val="-2"/>
          <w:szCs w:val="24"/>
        </w:rPr>
        <w:t>本部</w:t>
      </w:r>
      <w:proofErr w:type="gramStart"/>
      <w:r w:rsidRPr="00741B35">
        <w:rPr>
          <w:rFonts w:hint="eastAsia"/>
          <w:color w:val="000000" w:themeColor="text1"/>
          <w:spacing w:val="-2"/>
          <w:szCs w:val="24"/>
        </w:rPr>
        <w:t>歷年來均將其</w:t>
      </w:r>
      <w:proofErr w:type="gramEnd"/>
      <w:r w:rsidRPr="00741B35">
        <w:rPr>
          <w:rFonts w:hint="eastAsia"/>
          <w:color w:val="000000" w:themeColor="text1"/>
          <w:spacing w:val="-2"/>
          <w:szCs w:val="24"/>
        </w:rPr>
        <w:t>列為重要調查項目，並就各項投資完</w:t>
      </w:r>
      <w:r w:rsidRPr="00741B35">
        <w:rPr>
          <w:rFonts w:hint="eastAsia"/>
          <w:color w:val="000000" w:themeColor="text1"/>
          <w:spacing w:val="-4"/>
          <w:szCs w:val="24"/>
        </w:rPr>
        <w:t>成之計畫，考核其經濟效益，提供各國營事業參</w:t>
      </w:r>
      <w:proofErr w:type="gramStart"/>
      <w:r w:rsidRPr="00741B35">
        <w:rPr>
          <w:rFonts w:hint="eastAsia"/>
          <w:color w:val="000000" w:themeColor="text1"/>
          <w:spacing w:val="-4"/>
          <w:szCs w:val="24"/>
        </w:rPr>
        <w:t>採</w:t>
      </w:r>
      <w:proofErr w:type="gramEnd"/>
      <w:r w:rsidRPr="00741B35">
        <w:rPr>
          <w:rFonts w:hint="eastAsia"/>
          <w:color w:val="000000" w:themeColor="text1"/>
          <w:spacing w:val="-4"/>
          <w:szCs w:val="24"/>
        </w:rPr>
        <w:t>改善，以增加利潤或減少損失，提升事業經營績效。</w:t>
      </w:r>
    </w:p>
    <w:p w14:paraId="2A78C5A6" w14:textId="77777777" w:rsidR="00980C43" w:rsidRPr="00741B35" w:rsidRDefault="00980C43" w:rsidP="00980C43">
      <w:pPr>
        <w:pStyle w:val="314P"/>
        <w:adjustRightInd w:val="0"/>
        <w:snapToGrid w:val="0"/>
        <w:spacing w:before="0" w:after="0" w:line="600" w:lineRule="exact"/>
        <w:ind w:leftChars="0" w:left="0" w:firstLineChars="100" w:firstLine="320"/>
        <w:rPr>
          <w:color w:val="000000" w:themeColor="text1"/>
          <w:sz w:val="32"/>
          <w:szCs w:val="24"/>
        </w:rPr>
      </w:pPr>
      <w:r w:rsidRPr="00741B35">
        <w:rPr>
          <w:rFonts w:hint="eastAsia"/>
          <w:color w:val="000000" w:themeColor="text1"/>
          <w:sz w:val="32"/>
          <w:szCs w:val="24"/>
        </w:rPr>
        <w:t>一、調查經過</w:t>
      </w:r>
    </w:p>
    <w:p w14:paraId="76434765" w14:textId="4FA452AD" w:rsidR="00980C43" w:rsidRPr="00741B35" w:rsidRDefault="00611DB6" w:rsidP="003A772F">
      <w:pPr>
        <w:overflowPunct w:val="0"/>
        <w:adjustRightInd w:val="0"/>
        <w:snapToGrid w:val="0"/>
        <w:spacing w:line="560" w:lineRule="exact"/>
        <w:ind w:firstLineChars="200" w:firstLine="480"/>
        <w:jc w:val="both"/>
        <w:rPr>
          <w:rFonts w:ascii="標楷體" w:eastAsia="標楷體" w:hAnsi="標楷體"/>
          <w:snapToGrid w:val="0"/>
          <w:color w:val="000000" w:themeColor="text1"/>
          <w:kern w:val="0"/>
          <w:szCs w:val="24"/>
        </w:rPr>
      </w:pPr>
      <w:r>
        <w:rPr>
          <w:rFonts w:ascii="標楷體" w:eastAsia="標楷體" w:hAnsi="標楷體" w:hint="eastAsia"/>
          <w:noProof/>
          <w:color w:val="000000" w:themeColor="text1"/>
          <w:spacing w:val="4"/>
          <w:kern w:val="0"/>
          <w:szCs w:val="24"/>
          <w:lang w:val="zh-TW"/>
        </w:rPr>
        <mc:AlternateContent>
          <mc:Choice Requires="wpg">
            <w:drawing>
              <wp:anchor distT="0" distB="0" distL="114300" distR="114300" simplePos="0" relativeHeight="251667456" behindDoc="0" locked="0" layoutInCell="1" allowOverlap="1" wp14:anchorId="6E04A643" wp14:editId="413BC581">
                <wp:simplePos x="0" y="0"/>
                <wp:positionH relativeFrom="column">
                  <wp:posOffset>762204</wp:posOffset>
                </wp:positionH>
                <wp:positionV relativeFrom="paragraph">
                  <wp:posOffset>3414479</wp:posOffset>
                </wp:positionV>
                <wp:extent cx="5273675" cy="3572510"/>
                <wp:effectExtent l="0" t="0" r="3175" b="8890"/>
                <wp:wrapTight wrapText="bothSides">
                  <wp:wrapPolygon edited="0">
                    <wp:start x="0" y="0"/>
                    <wp:lineTo x="0" y="21539"/>
                    <wp:lineTo x="21535" y="21539"/>
                    <wp:lineTo x="21535" y="0"/>
                    <wp:lineTo x="0" y="0"/>
                  </wp:wrapPolygon>
                </wp:wrapTight>
                <wp:docPr id="126020822" name="群組 8"/>
                <wp:cNvGraphicFramePr/>
                <a:graphic xmlns:a="http://schemas.openxmlformats.org/drawingml/2006/main">
                  <a:graphicData uri="http://schemas.microsoft.com/office/word/2010/wordprocessingGroup">
                    <wpg:wgp>
                      <wpg:cNvGrpSpPr/>
                      <wpg:grpSpPr>
                        <a:xfrm>
                          <a:off x="0" y="0"/>
                          <a:ext cx="5273675" cy="3572510"/>
                          <a:chOff x="0" y="0"/>
                          <a:chExt cx="5273675" cy="3572510"/>
                        </a:xfrm>
                      </wpg:grpSpPr>
                      <wps:wsp>
                        <wps:cNvPr id="506708802" name="文字方塊 2"/>
                        <wps:cNvSpPr txBox="1">
                          <a:spLocks noChangeArrowheads="1"/>
                        </wps:cNvSpPr>
                        <wps:spPr bwMode="auto">
                          <a:xfrm>
                            <a:off x="0" y="0"/>
                            <a:ext cx="5273675" cy="3572510"/>
                          </a:xfrm>
                          <a:prstGeom prst="rect">
                            <a:avLst/>
                          </a:prstGeom>
                          <a:solidFill>
                            <a:srgbClr val="FFFFFF"/>
                          </a:solidFill>
                          <a:ln w="9525">
                            <a:noFill/>
                            <a:miter lim="800000"/>
                            <a:headEnd/>
                            <a:tailEnd/>
                          </a:ln>
                        </wps:spPr>
                        <wps:txbx>
                          <w:txbxContent>
                            <w:p w14:paraId="2BE679C6" w14:textId="77777777" w:rsidR="00EF3455" w:rsidRPr="00E723F9" w:rsidRDefault="00EF3455" w:rsidP="00EF3455">
                              <w:pPr>
                                <w:jc w:val="center"/>
                                <w:rPr>
                                  <w:rFonts w:ascii="標楷體" w:eastAsia="標楷體" w:hAnsi="標楷體"/>
                                  <w:b/>
                                  <w:bCs/>
                                  <w:noProof/>
                                </w:rPr>
                              </w:pPr>
                              <w:r w:rsidRPr="00E723F9">
                                <w:rPr>
                                  <w:rFonts w:ascii="標楷體" w:eastAsia="標楷體" w:hAnsi="標楷體" w:hint="eastAsia"/>
                                  <w:b/>
                                  <w:bCs/>
                                  <w:noProof/>
                                </w:rPr>
                                <w:t>圖1  9</w:t>
                              </w:r>
                              <w:r>
                                <w:rPr>
                                  <w:rFonts w:ascii="標楷體" w:eastAsia="標楷體" w:hAnsi="標楷體"/>
                                  <w:b/>
                                  <w:bCs/>
                                  <w:noProof/>
                                </w:rPr>
                                <w:t>4</w:t>
                              </w:r>
                              <w:r w:rsidRPr="00E723F9">
                                <w:rPr>
                                  <w:rFonts w:ascii="標楷體" w:eastAsia="標楷體" w:hAnsi="標楷體" w:hint="eastAsia"/>
                                  <w:b/>
                                  <w:bCs/>
                                  <w:noProof/>
                                </w:rPr>
                                <w:t>項</w:t>
                              </w:r>
                              <w:r>
                                <w:rPr>
                                  <w:rFonts w:ascii="標楷體" w:eastAsia="標楷體" w:hAnsi="標楷體" w:hint="eastAsia"/>
                                  <w:b/>
                                  <w:bCs/>
                                  <w:noProof/>
                                </w:rPr>
                                <w:t>重大</w:t>
                              </w:r>
                              <w:r w:rsidRPr="00E723F9">
                                <w:rPr>
                                  <w:rFonts w:ascii="標楷體" w:eastAsia="標楷體" w:hAnsi="標楷體" w:hint="eastAsia"/>
                                  <w:b/>
                                  <w:bCs/>
                                  <w:noProof/>
                                </w:rPr>
                                <w:t>購建固定資產</w:t>
                              </w:r>
                              <w:r>
                                <w:rPr>
                                  <w:rFonts w:ascii="標楷體" w:eastAsia="標楷體" w:hAnsi="標楷體" w:hint="eastAsia"/>
                                  <w:b/>
                                  <w:bCs/>
                                  <w:noProof/>
                                </w:rPr>
                                <w:t>計畫</w:t>
                              </w:r>
                              <w:r w:rsidRPr="00E723F9">
                                <w:rPr>
                                  <w:rFonts w:ascii="標楷體" w:eastAsia="標楷體" w:hAnsi="標楷體" w:hint="eastAsia"/>
                                  <w:b/>
                                  <w:bCs/>
                                  <w:noProof/>
                                </w:rPr>
                                <w:t>完成後投資效益情形</w:t>
                              </w:r>
                            </w:p>
                            <w:p w14:paraId="43DA70F4" w14:textId="77777777" w:rsidR="00EF3455" w:rsidRPr="00FD5188" w:rsidRDefault="00EF3455" w:rsidP="00EF3455">
                              <w:pPr>
                                <w:rPr>
                                  <w:noProof/>
                                </w:rPr>
                              </w:pPr>
                            </w:p>
                            <w:p w14:paraId="2E2C1A2E" w14:textId="77777777" w:rsidR="00EF3455" w:rsidRDefault="00EF3455" w:rsidP="00EF3455">
                              <w:pPr>
                                <w:rPr>
                                  <w:noProof/>
                                </w:rPr>
                              </w:pPr>
                            </w:p>
                            <w:p w14:paraId="6CF532DF" w14:textId="77777777" w:rsidR="00EF3455" w:rsidRDefault="00EF3455" w:rsidP="00EF3455">
                              <w:pPr>
                                <w:rPr>
                                  <w:noProof/>
                                </w:rPr>
                              </w:pPr>
                              <w:r>
                                <w:rPr>
                                  <w:noProof/>
                                </w:rPr>
                                <w:drawing>
                                  <wp:inline distT="0" distB="0" distL="0" distR="0" wp14:anchorId="3BE99744" wp14:editId="07033F7E">
                                    <wp:extent cx="4673600" cy="2489200"/>
                                    <wp:effectExtent l="38100" t="0" r="31750" b="6350"/>
                                    <wp:docPr id="6" name="圖表 6">
                                      <a:extLst xmlns:a="http://schemas.openxmlformats.org/drawingml/2006/main">
                                        <a:ext uri="{FF2B5EF4-FFF2-40B4-BE49-F238E27FC236}">
                                          <a16:creationId xmlns:a16="http://schemas.microsoft.com/office/drawing/2014/main" id="{AB77E7A2-4AC0-46DC-B12A-95B3F966B2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5AD7EE3" w14:textId="77777777" w:rsidR="00EF3455" w:rsidRDefault="00EF3455" w:rsidP="004D3EE6">
                              <w:pPr>
                                <w:ind w:firstLineChars="450" w:firstLine="810"/>
                                <w:rPr>
                                  <w:rFonts w:ascii="標楷體" w:eastAsia="標楷體" w:hAnsi="標楷體"/>
                                  <w:kern w:val="0"/>
                                  <w:sz w:val="18"/>
                                  <w:szCs w:val="18"/>
                                </w:rPr>
                              </w:pPr>
                              <w:r>
                                <w:rPr>
                                  <w:rFonts w:ascii="標楷體" w:eastAsia="標楷體" w:hAnsi="標楷體" w:hint="eastAsia"/>
                                  <w:sz w:val="18"/>
                                  <w:szCs w:val="18"/>
                                </w:rPr>
                                <w:t>資料來源：整理自各國營事業提供資料。</w:t>
                              </w:r>
                            </w:p>
                          </w:txbxContent>
                        </wps:txbx>
                        <wps:bodyPr rot="0" vert="horz" wrap="square" lIns="91440" tIns="45720" rIns="91440" bIns="45720" anchor="t" anchorCtr="0">
                          <a:noAutofit/>
                        </wps:bodyPr>
                      </wps:wsp>
                      <wps:wsp>
                        <wps:cNvPr id="973110565" name="文字方塊 4"/>
                        <wps:cNvSpPr txBox="1"/>
                        <wps:spPr>
                          <a:xfrm>
                            <a:off x="448573" y="353683"/>
                            <a:ext cx="1553845" cy="613470"/>
                          </a:xfrm>
                          <a:prstGeom prst="rect">
                            <a:avLst/>
                          </a:prstGeom>
                          <a:noFill/>
                          <a:ln w="6350">
                            <a:noFill/>
                          </a:ln>
                        </wps:spPr>
                        <wps:txbx>
                          <w:txbxContent>
                            <w:p w14:paraId="6531EEB9" w14:textId="77777777" w:rsidR="005052DF" w:rsidRDefault="00EF3455" w:rsidP="005052DF">
                              <w:pPr>
                                <w:spacing w:line="220" w:lineRule="exact"/>
                                <w:jc w:val="distribute"/>
                                <w:rPr>
                                  <w:rFonts w:ascii="標楷體" w:eastAsia="標楷體" w:hAnsi="標楷體"/>
                                  <w:noProof/>
                                  <w:sz w:val="20"/>
                                  <w:szCs w:val="20"/>
                                </w:rPr>
                              </w:pPr>
                              <w:r w:rsidRPr="00A810A9">
                                <w:rPr>
                                  <w:rFonts w:ascii="標楷體" w:eastAsia="標楷體" w:hAnsi="標楷體" w:hint="eastAsia"/>
                                  <w:noProof/>
                                  <w:sz w:val="20"/>
                                  <w:szCs w:val="20"/>
                                </w:rPr>
                                <w:t>原規劃無法於預</w:t>
                              </w:r>
                              <w:r w:rsidR="005052DF">
                                <w:rPr>
                                  <w:rFonts w:ascii="標楷體" w:eastAsia="標楷體" w:hAnsi="標楷體" w:hint="eastAsia"/>
                                  <w:noProof/>
                                  <w:sz w:val="20"/>
                                  <w:szCs w:val="20"/>
                                </w:rPr>
                                <w:t>計</w:t>
                              </w:r>
                              <w:r w:rsidRPr="00A810A9">
                                <w:rPr>
                                  <w:rFonts w:ascii="標楷體" w:eastAsia="標楷體" w:hAnsi="標楷體" w:hint="eastAsia"/>
                                  <w:noProof/>
                                  <w:sz w:val="20"/>
                                  <w:szCs w:val="20"/>
                                </w:rPr>
                                <w:t>年限</w:t>
                              </w:r>
                            </w:p>
                            <w:p w14:paraId="647C0EFA" w14:textId="06577BB8" w:rsidR="005052DF" w:rsidRDefault="00EF3455" w:rsidP="005052DF">
                              <w:pPr>
                                <w:spacing w:line="220" w:lineRule="exact"/>
                                <w:jc w:val="distribute"/>
                                <w:rPr>
                                  <w:rFonts w:ascii="標楷體" w:eastAsia="標楷體" w:hAnsi="標楷體"/>
                                  <w:noProof/>
                                  <w:sz w:val="20"/>
                                  <w:szCs w:val="20"/>
                                </w:rPr>
                              </w:pPr>
                              <w:r w:rsidRPr="00A810A9">
                                <w:rPr>
                                  <w:rFonts w:ascii="標楷體" w:eastAsia="標楷體" w:hAnsi="標楷體" w:hint="eastAsia"/>
                                  <w:noProof/>
                                  <w:sz w:val="20"/>
                                  <w:szCs w:val="20"/>
                                </w:rPr>
                                <w:t>回收之政策性投資者</w:t>
                              </w:r>
                            </w:p>
                            <w:p w14:paraId="0A9C722D" w14:textId="66F51D90" w:rsidR="00EF3455" w:rsidRPr="00A810A9" w:rsidRDefault="00EF3455" w:rsidP="005052DF">
                              <w:pPr>
                                <w:spacing w:line="220" w:lineRule="exact"/>
                                <w:jc w:val="center"/>
                                <w:rPr>
                                  <w:rFonts w:ascii="標楷體" w:eastAsia="標楷體" w:hAnsi="標楷體"/>
                                  <w:noProof/>
                                  <w:sz w:val="20"/>
                                  <w:szCs w:val="20"/>
                                </w:rPr>
                              </w:pPr>
                              <w:r>
                                <w:rPr>
                                  <w:rFonts w:ascii="標楷體" w:eastAsia="標楷體" w:hAnsi="標楷體"/>
                                  <w:noProof/>
                                  <w:sz w:val="20"/>
                                  <w:szCs w:val="20"/>
                                </w:rPr>
                                <w:t>13</w:t>
                              </w:r>
                              <w:r w:rsidRPr="00A810A9">
                                <w:rPr>
                                  <w:rFonts w:ascii="標楷體" w:eastAsia="標楷體" w:hAnsi="標楷體" w:hint="eastAsia"/>
                                  <w:noProof/>
                                  <w:sz w:val="20"/>
                                  <w:szCs w:val="20"/>
                                </w:rPr>
                                <w:t>項（</w:t>
                              </w:r>
                              <w:r>
                                <w:rPr>
                                  <w:rFonts w:ascii="標楷體" w:eastAsia="標楷體" w:hAnsi="標楷體"/>
                                  <w:noProof/>
                                  <w:sz w:val="20"/>
                                  <w:szCs w:val="20"/>
                                </w:rPr>
                                <w:t>13.83</w:t>
                              </w:r>
                              <w:r w:rsidRPr="00A810A9">
                                <w:rPr>
                                  <w:rFonts w:ascii="標楷體" w:eastAsia="標楷體" w:hAnsi="標楷體" w:hint="eastAsia"/>
                                  <w:noProof/>
                                  <w:sz w:val="20"/>
                                  <w:szCs w:val="20"/>
                                </w:rPr>
                                <w:t>％）</w:t>
                              </w:r>
                            </w:p>
                            <w:p w14:paraId="2ED4DF7F" w14:textId="77777777" w:rsidR="00EF3455" w:rsidRPr="00A810A9" w:rsidRDefault="00EF3455" w:rsidP="00EF3455">
                              <w:pPr>
                                <w:spacing w:line="240" w:lineRule="exact"/>
                                <w:rPr>
                                  <w:rFonts w:ascii="標楷體" w:eastAsia="標楷體" w:hAnsi="標楷體"/>
                                  <w:noProof/>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E04A643" id="群組 8" o:spid="_x0000_s1026" style="position:absolute;left:0;text-align:left;margin-left:60pt;margin-top:268.85pt;width:415.25pt;height:281.3pt;z-index:251667456" coordsize="52736,3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">
                <v:shapetype id="_x0000_t202" coordsize="21600,21600" o:spt="202" path="m,l,21600r21600,l21600,xe">
                  <v:stroke joinstyle="miter"/>
                  <v:path gradientshapeok="t" o:connecttype="rect"/>
                </v:shapetype>
                <v:shape id="_x0000_s1027" type="#_x0000_t202" style="position:absolute;width:52736;height:35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" stroked="f">
                  <v:textbox>
                    <w:txbxContent>
                      <w:p w14:paraId="2BE679C6" w14:textId="77777777" w:rsidR="00EF3455" w:rsidRPr="00E723F9" w:rsidRDefault="00EF3455" w:rsidP="00EF3455">
                        <w:pPr>
                          <w:jc w:val="center"/>
                          <w:rPr>
                            <w:rFonts w:ascii="標楷體" w:eastAsia="標楷體" w:hAnsi="標楷體"/>
                            <w:b/>
                            <w:bCs/>
                            <w:noProof/>
                          </w:rPr>
                        </w:pPr>
                        <w:r w:rsidRPr="00E723F9">
                          <w:rPr>
                            <w:rFonts w:ascii="標楷體" w:eastAsia="標楷體" w:hAnsi="標楷體" w:hint="eastAsia"/>
                            <w:b/>
                            <w:bCs/>
                            <w:noProof/>
                          </w:rPr>
                          <w:t>圖1  9</w:t>
                        </w:r>
                        <w:r>
                          <w:rPr>
                            <w:rFonts w:ascii="標楷體" w:eastAsia="標楷體" w:hAnsi="標楷體"/>
                            <w:b/>
                            <w:bCs/>
                            <w:noProof/>
                          </w:rPr>
                          <w:t>4</w:t>
                        </w:r>
                        <w:r w:rsidRPr="00E723F9">
                          <w:rPr>
                            <w:rFonts w:ascii="標楷體" w:eastAsia="標楷體" w:hAnsi="標楷體" w:hint="eastAsia"/>
                            <w:b/>
                            <w:bCs/>
                            <w:noProof/>
                          </w:rPr>
                          <w:t>項</w:t>
                        </w:r>
                        <w:r>
                          <w:rPr>
                            <w:rFonts w:ascii="標楷體" w:eastAsia="標楷體" w:hAnsi="標楷體" w:hint="eastAsia"/>
                            <w:b/>
                            <w:bCs/>
                            <w:noProof/>
                          </w:rPr>
                          <w:t>重大</w:t>
                        </w:r>
                        <w:r w:rsidRPr="00E723F9">
                          <w:rPr>
                            <w:rFonts w:ascii="標楷體" w:eastAsia="標楷體" w:hAnsi="標楷體" w:hint="eastAsia"/>
                            <w:b/>
                            <w:bCs/>
                            <w:noProof/>
                          </w:rPr>
                          <w:t>購建固定資產</w:t>
                        </w:r>
                        <w:r>
                          <w:rPr>
                            <w:rFonts w:ascii="標楷體" w:eastAsia="標楷體" w:hAnsi="標楷體" w:hint="eastAsia"/>
                            <w:b/>
                            <w:bCs/>
                            <w:noProof/>
                          </w:rPr>
                          <w:t>計畫</w:t>
                        </w:r>
                        <w:r w:rsidRPr="00E723F9">
                          <w:rPr>
                            <w:rFonts w:ascii="標楷體" w:eastAsia="標楷體" w:hAnsi="標楷體" w:hint="eastAsia"/>
                            <w:b/>
                            <w:bCs/>
                            <w:noProof/>
                          </w:rPr>
                          <w:t>完成後投資效益情形</w:t>
                        </w:r>
                      </w:p>
                      <w:p w14:paraId="43DA70F4" w14:textId="77777777" w:rsidR="00EF3455" w:rsidRPr="00FD5188" w:rsidRDefault="00EF3455" w:rsidP="00EF3455">
                        <w:pPr>
                          <w:rPr>
                            <w:noProof/>
                          </w:rPr>
                        </w:pPr>
                      </w:p>
                      <w:p w14:paraId="2E2C1A2E" w14:textId="77777777" w:rsidR="00EF3455" w:rsidRDefault="00EF3455" w:rsidP="00EF3455">
                        <w:pPr>
                          <w:rPr>
                            <w:noProof/>
                          </w:rPr>
                        </w:pPr>
                      </w:p>
                      <w:p w14:paraId="6CF532DF" w14:textId="77777777" w:rsidR="00EF3455" w:rsidRDefault="00EF3455" w:rsidP="00EF3455">
                        <w:pPr>
                          <w:rPr>
                            <w:noProof/>
                          </w:rPr>
                        </w:pPr>
                        <w:r>
                          <w:rPr>
                            <w:noProof/>
                          </w:rPr>
                          <w:drawing>
                            <wp:inline distT="0" distB="0" distL="0" distR="0" wp14:anchorId="3BE99744" wp14:editId="07033F7E">
                              <wp:extent cx="4673600" cy="2489200"/>
                              <wp:effectExtent l="38100" t="0" r="31750" b="6350"/>
                              <wp:docPr id="6" name="圖表 6">
                                <a:extLst xmlns:a="http://schemas.openxmlformats.org/drawingml/2006/main">
                                  <a:ext uri="{FF2B5EF4-FFF2-40B4-BE49-F238E27FC236}">
                                    <a16:creationId xmlns:a16="http://schemas.microsoft.com/office/drawing/2014/main" id="{AB77E7A2-4AC0-46DC-B12A-95B3F966B2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5AD7EE3" w14:textId="77777777" w:rsidR="00EF3455" w:rsidRDefault="00EF3455" w:rsidP="004D3EE6">
                        <w:pPr>
                          <w:ind w:firstLineChars="450" w:firstLine="810"/>
                          <w:rPr>
                            <w:rFonts w:ascii="標楷體" w:eastAsia="標楷體" w:hAnsi="標楷體"/>
                            <w:kern w:val="0"/>
                            <w:sz w:val="18"/>
                            <w:szCs w:val="18"/>
                          </w:rPr>
                        </w:pPr>
                        <w:r>
                          <w:rPr>
                            <w:rFonts w:ascii="標楷體" w:eastAsia="標楷體" w:hAnsi="標楷體" w:hint="eastAsia"/>
                            <w:sz w:val="18"/>
                            <w:szCs w:val="18"/>
                          </w:rPr>
                          <w:t>資料來源：整理自各國營事業提供資料。</w:t>
                        </w:r>
                      </w:p>
                    </w:txbxContent>
                  </v:textbox>
                </v:shape>
                <v:shape id="文字方塊 4" o:spid="_x0000_s1028" type="#_x0000_t202" style="position:absolute;left:4485;top:3536;width:15539;height:6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" filled="f" stroked="f" strokeweight=".5pt">
                  <v:textbox>
                    <w:txbxContent>
                      <w:p w14:paraId="6531EEB9" w14:textId="77777777" w:rsidR="005052DF" w:rsidRDefault="00EF3455" w:rsidP="005052DF">
                        <w:pPr>
                          <w:spacing w:line="220" w:lineRule="exact"/>
                          <w:jc w:val="distribute"/>
                          <w:rPr>
                            <w:rFonts w:ascii="標楷體" w:eastAsia="標楷體" w:hAnsi="標楷體"/>
                            <w:noProof/>
                            <w:sz w:val="20"/>
                            <w:szCs w:val="20"/>
                          </w:rPr>
                        </w:pPr>
                        <w:r w:rsidRPr="00A810A9">
                          <w:rPr>
                            <w:rFonts w:ascii="標楷體" w:eastAsia="標楷體" w:hAnsi="標楷體" w:hint="eastAsia"/>
                            <w:noProof/>
                            <w:sz w:val="20"/>
                            <w:szCs w:val="20"/>
                          </w:rPr>
                          <w:t>原規劃無法於預</w:t>
                        </w:r>
                        <w:r w:rsidR="005052DF">
                          <w:rPr>
                            <w:rFonts w:ascii="標楷體" w:eastAsia="標楷體" w:hAnsi="標楷體" w:hint="eastAsia"/>
                            <w:noProof/>
                            <w:sz w:val="20"/>
                            <w:szCs w:val="20"/>
                          </w:rPr>
                          <w:t>計</w:t>
                        </w:r>
                        <w:r w:rsidRPr="00A810A9">
                          <w:rPr>
                            <w:rFonts w:ascii="標楷體" w:eastAsia="標楷體" w:hAnsi="標楷體" w:hint="eastAsia"/>
                            <w:noProof/>
                            <w:sz w:val="20"/>
                            <w:szCs w:val="20"/>
                          </w:rPr>
                          <w:t>年限</w:t>
                        </w:r>
                      </w:p>
                      <w:p w14:paraId="647C0EFA" w14:textId="06577BB8" w:rsidR="005052DF" w:rsidRDefault="00EF3455" w:rsidP="005052DF">
                        <w:pPr>
                          <w:spacing w:line="220" w:lineRule="exact"/>
                          <w:jc w:val="distribute"/>
                          <w:rPr>
                            <w:rFonts w:ascii="標楷體" w:eastAsia="標楷體" w:hAnsi="標楷體"/>
                            <w:noProof/>
                            <w:sz w:val="20"/>
                            <w:szCs w:val="20"/>
                          </w:rPr>
                        </w:pPr>
                        <w:r w:rsidRPr="00A810A9">
                          <w:rPr>
                            <w:rFonts w:ascii="標楷體" w:eastAsia="標楷體" w:hAnsi="標楷體" w:hint="eastAsia"/>
                            <w:noProof/>
                            <w:sz w:val="20"/>
                            <w:szCs w:val="20"/>
                          </w:rPr>
                          <w:t>回收之政策性投資者</w:t>
                        </w:r>
                      </w:p>
                      <w:p w14:paraId="0A9C722D" w14:textId="66F51D90" w:rsidR="00EF3455" w:rsidRPr="00A810A9" w:rsidRDefault="00EF3455" w:rsidP="005052DF">
                        <w:pPr>
                          <w:spacing w:line="220" w:lineRule="exact"/>
                          <w:jc w:val="center"/>
                          <w:rPr>
                            <w:rFonts w:ascii="標楷體" w:eastAsia="標楷體" w:hAnsi="標楷體"/>
                            <w:noProof/>
                            <w:sz w:val="20"/>
                            <w:szCs w:val="20"/>
                          </w:rPr>
                        </w:pPr>
                        <w:r>
                          <w:rPr>
                            <w:rFonts w:ascii="標楷體" w:eastAsia="標楷體" w:hAnsi="標楷體"/>
                            <w:noProof/>
                            <w:sz w:val="20"/>
                            <w:szCs w:val="20"/>
                          </w:rPr>
                          <w:t>13</w:t>
                        </w:r>
                        <w:r w:rsidRPr="00A810A9">
                          <w:rPr>
                            <w:rFonts w:ascii="標楷體" w:eastAsia="標楷體" w:hAnsi="標楷體" w:hint="eastAsia"/>
                            <w:noProof/>
                            <w:sz w:val="20"/>
                            <w:szCs w:val="20"/>
                          </w:rPr>
                          <w:t>項（</w:t>
                        </w:r>
                        <w:r>
                          <w:rPr>
                            <w:rFonts w:ascii="標楷體" w:eastAsia="標楷體" w:hAnsi="標楷體"/>
                            <w:noProof/>
                            <w:sz w:val="20"/>
                            <w:szCs w:val="20"/>
                          </w:rPr>
                          <w:t>13.83</w:t>
                        </w:r>
                        <w:r w:rsidRPr="00A810A9">
                          <w:rPr>
                            <w:rFonts w:ascii="標楷體" w:eastAsia="標楷體" w:hAnsi="標楷體" w:hint="eastAsia"/>
                            <w:noProof/>
                            <w:sz w:val="20"/>
                            <w:szCs w:val="20"/>
                          </w:rPr>
                          <w:t>％）</w:t>
                        </w:r>
                      </w:p>
                      <w:p w14:paraId="2ED4DF7F" w14:textId="77777777" w:rsidR="00EF3455" w:rsidRPr="00A810A9" w:rsidRDefault="00EF3455" w:rsidP="00EF3455">
                        <w:pPr>
                          <w:spacing w:line="240" w:lineRule="exact"/>
                          <w:rPr>
                            <w:rFonts w:ascii="標楷體" w:eastAsia="標楷體" w:hAnsi="標楷體"/>
                            <w:noProof/>
                            <w:sz w:val="20"/>
                            <w:szCs w:val="20"/>
                          </w:rPr>
                        </w:pPr>
                      </w:p>
                    </w:txbxContent>
                  </v:textbox>
                </v:shape>
                <w10:wrap type="tight"/>
              </v:group>
            </w:pict>
          </mc:Fallback>
        </mc:AlternateContent>
      </w:r>
      <w:r>
        <w:rPr>
          <w:rFonts w:ascii="標楷體" w:eastAsia="標楷體" w:hAnsi="標楷體" w:hint="eastAsia"/>
          <w:noProof/>
          <w:color w:val="000000" w:themeColor="text1"/>
          <w:spacing w:val="4"/>
          <w:kern w:val="0"/>
          <w:szCs w:val="24"/>
          <w:lang w:val="zh-TW"/>
        </w:rPr>
        <mc:AlternateContent>
          <mc:Choice Requires="wps">
            <w:drawing>
              <wp:anchor distT="0" distB="0" distL="114300" distR="114300" simplePos="0" relativeHeight="251668480" behindDoc="0" locked="0" layoutInCell="1" allowOverlap="1" wp14:anchorId="3E542F53" wp14:editId="7536DD60">
                <wp:simplePos x="0" y="0"/>
                <wp:positionH relativeFrom="column">
                  <wp:posOffset>2354784</wp:posOffset>
                </wp:positionH>
                <wp:positionV relativeFrom="paragraph">
                  <wp:posOffset>4278079</wp:posOffset>
                </wp:positionV>
                <wp:extent cx="213360" cy="205740"/>
                <wp:effectExtent l="0" t="0" r="34290" b="22860"/>
                <wp:wrapTight wrapText="bothSides">
                  <wp:wrapPolygon edited="0">
                    <wp:start x="0" y="0"/>
                    <wp:lineTo x="0" y="4000"/>
                    <wp:lineTo x="17357" y="22000"/>
                    <wp:lineTo x="23143" y="22000"/>
                    <wp:lineTo x="23143" y="20000"/>
                    <wp:lineTo x="15429" y="12000"/>
                    <wp:lineTo x="5786" y="0"/>
                    <wp:lineTo x="0" y="0"/>
                  </wp:wrapPolygon>
                </wp:wrapTight>
                <wp:docPr id="465963881" name="直線接點 1"/>
                <wp:cNvGraphicFramePr/>
                <a:graphic xmlns:a="http://schemas.openxmlformats.org/drawingml/2006/main">
                  <a:graphicData uri="http://schemas.microsoft.com/office/word/2010/wordprocessingShape">
                    <wps:wsp>
                      <wps:cNvCnPr/>
                      <wps:spPr>
                        <a:xfrm>
                          <a:off x="0" y="0"/>
                          <a:ext cx="213360" cy="205740"/>
                        </a:xfrm>
                        <a:prstGeom prst="line">
                          <a:avLst/>
                        </a:prstGeom>
                        <a:ln>
                          <a:solidFill>
                            <a:schemeClr val="tx1">
                              <a:lumMod val="65000"/>
                              <a:lumOff val="3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EBC2C6" id="直線接點 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85.4pt,336.85pt" to="202.2pt,3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" strokecolor="#5a5a5a [2109]" strokeweight=".5pt">
                <v:stroke joinstyle="miter"/>
                <w10:wrap type="tight"/>
              </v:line>
            </w:pict>
          </mc:Fallback>
        </mc:AlternateContent>
      </w:r>
      <w:r w:rsidR="00980C43" w:rsidRPr="00741B35">
        <w:rPr>
          <w:rFonts w:ascii="標楷體" w:eastAsia="標楷體" w:hAnsi="標楷體" w:hint="eastAsia"/>
          <w:snapToGrid w:val="0"/>
          <w:color w:val="000000" w:themeColor="text1"/>
          <w:spacing w:val="4"/>
          <w:kern w:val="0"/>
          <w:szCs w:val="24"/>
        </w:rPr>
        <w:t>本項調查，係依各國營事業重大購建固定資產計畫完成後之資料，按各項計畫可行性分析所</w:t>
      </w:r>
      <w:proofErr w:type="gramStart"/>
      <w:r w:rsidR="00980C43" w:rsidRPr="00741B35">
        <w:rPr>
          <w:rFonts w:ascii="標楷體" w:eastAsia="標楷體" w:hAnsi="標楷體" w:hint="eastAsia"/>
          <w:snapToGrid w:val="0"/>
          <w:color w:val="000000" w:themeColor="text1"/>
          <w:spacing w:val="4"/>
          <w:kern w:val="0"/>
          <w:szCs w:val="24"/>
        </w:rPr>
        <w:t>採</w:t>
      </w:r>
      <w:proofErr w:type="gramEnd"/>
      <w:r w:rsidR="00980C43" w:rsidRPr="00741B35">
        <w:rPr>
          <w:rFonts w:ascii="標楷體" w:eastAsia="標楷體" w:hAnsi="標楷體" w:hint="eastAsia"/>
          <w:snapToGrid w:val="0"/>
          <w:color w:val="000000" w:themeColor="text1"/>
          <w:spacing w:val="4"/>
          <w:kern w:val="0"/>
          <w:szCs w:val="24"/>
        </w:rPr>
        <w:t>現值報酬率法或年金折舊法，計算完成後營運1年以上之利用率、報酬率及淨現金流入數，並與可行性分析評估數相比較。經就各</w:t>
      </w:r>
      <w:proofErr w:type="gramStart"/>
      <w:r w:rsidR="00980C43" w:rsidRPr="00741B35">
        <w:rPr>
          <w:rFonts w:ascii="標楷體" w:eastAsia="標楷體" w:hAnsi="標楷體" w:hint="eastAsia"/>
          <w:snapToGrid w:val="0"/>
          <w:color w:val="000000" w:themeColor="text1"/>
          <w:spacing w:val="4"/>
          <w:kern w:val="0"/>
          <w:szCs w:val="24"/>
        </w:rPr>
        <w:t>國營事業查填資料分析</w:t>
      </w:r>
      <w:proofErr w:type="gramEnd"/>
      <w:r w:rsidR="00980C43" w:rsidRPr="00741B35">
        <w:rPr>
          <w:rFonts w:ascii="標楷體" w:eastAsia="標楷體" w:hAnsi="標楷體" w:hint="eastAsia"/>
          <w:snapToGrid w:val="0"/>
          <w:color w:val="000000" w:themeColor="text1"/>
          <w:spacing w:val="4"/>
          <w:kern w:val="0"/>
          <w:szCs w:val="24"/>
        </w:rPr>
        <w:t>，</w:t>
      </w:r>
      <w:proofErr w:type="gramStart"/>
      <w:r w:rsidR="00980C43" w:rsidRPr="00741B35">
        <w:rPr>
          <w:rFonts w:ascii="標楷體" w:eastAsia="標楷體" w:hAnsi="標楷體" w:hint="eastAsia"/>
          <w:snapToGrid w:val="0"/>
          <w:color w:val="000000" w:themeColor="text1"/>
          <w:spacing w:val="4"/>
          <w:kern w:val="0"/>
          <w:szCs w:val="24"/>
        </w:rPr>
        <w:t>11</w:t>
      </w:r>
      <w:r w:rsidR="004825FB" w:rsidRPr="00741B35">
        <w:rPr>
          <w:rFonts w:ascii="標楷體" w:eastAsia="標楷體" w:hAnsi="標楷體" w:hint="eastAsia"/>
          <w:snapToGrid w:val="0"/>
          <w:color w:val="000000" w:themeColor="text1"/>
          <w:spacing w:val="4"/>
          <w:kern w:val="0"/>
          <w:szCs w:val="24"/>
        </w:rPr>
        <w:t>2</w:t>
      </w:r>
      <w:proofErr w:type="gramEnd"/>
      <w:r w:rsidR="00980C43" w:rsidRPr="00741B35">
        <w:rPr>
          <w:rFonts w:ascii="標楷體" w:eastAsia="標楷體" w:hAnsi="標楷體" w:hint="eastAsia"/>
          <w:snapToGrid w:val="0"/>
          <w:color w:val="000000" w:themeColor="text1"/>
          <w:spacing w:val="4"/>
          <w:kern w:val="0"/>
          <w:szCs w:val="24"/>
        </w:rPr>
        <w:t>年</w:t>
      </w:r>
      <w:r w:rsidR="00980C43" w:rsidRPr="00741B35">
        <w:rPr>
          <w:rFonts w:ascii="標楷體" w:eastAsia="標楷體" w:hAnsi="標楷體" w:hint="eastAsia"/>
          <w:snapToGrid w:val="0"/>
          <w:color w:val="000000" w:themeColor="text1"/>
          <w:kern w:val="0"/>
          <w:szCs w:val="24"/>
        </w:rPr>
        <w:t>度以前完成（加入營運）而至</w:t>
      </w:r>
      <w:proofErr w:type="gramStart"/>
      <w:r w:rsidR="00980C43" w:rsidRPr="00741B35">
        <w:rPr>
          <w:rFonts w:ascii="標楷體" w:eastAsia="標楷體" w:hAnsi="標楷體" w:hint="eastAsia"/>
          <w:snapToGrid w:val="0"/>
          <w:color w:val="000000" w:themeColor="text1"/>
          <w:kern w:val="0"/>
          <w:szCs w:val="24"/>
        </w:rPr>
        <w:t>11</w:t>
      </w:r>
      <w:r w:rsidR="004825FB" w:rsidRPr="00741B35">
        <w:rPr>
          <w:rFonts w:ascii="標楷體" w:eastAsia="標楷體" w:hAnsi="標楷體" w:hint="eastAsia"/>
          <w:snapToGrid w:val="0"/>
          <w:color w:val="000000" w:themeColor="text1"/>
          <w:kern w:val="0"/>
          <w:szCs w:val="24"/>
        </w:rPr>
        <w:t>3</w:t>
      </w:r>
      <w:proofErr w:type="gramEnd"/>
      <w:r w:rsidR="00980C43" w:rsidRPr="00741B35">
        <w:rPr>
          <w:rFonts w:ascii="標楷體" w:eastAsia="標楷體" w:hAnsi="標楷體" w:hint="eastAsia"/>
          <w:snapToGrid w:val="0"/>
          <w:color w:val="000000" w:themeColor="text1"/>
          <w:kern w:val="0"/>
          <w:szCs w:val="24"/>
        </w:rPr>
        <w:t>年</w:t>
      </w:r>
      <w:r w:rsidR="008A6557" w:rsidRPr="00741B35">
        <w:rPr>
          <w:rFonts w:ascii="標楷體" w:eastAsia="標楷體" w:hAnsi="標楷體" w:hint="eastAsia"/>
          <w:snapToGrid w:val="0"/>
          <w:color w:val="000000" w:themeColor="text1"/>
          <w:kern w:val="0"/>
          <w:szCs w:val="24"/>
        </w:rPr>
        <w:t>度</w:t>
      </w:r>
      <w:proofErr w:type="gramStart"/>
      <w:r w:rsidR="00B22A51" w:rsidRPr="00741B35">
        <w:rPr>
          <w:rFonts w:ascii="標楷體" w:eastAsia="標楷體" w:hAnsi="標楷體" w:hint="eastAsia"/>
          <w:snapToGrid w:val="0"/>
          <w:color w:val="000000" w:themeColor="text1"/>
          <w:kern w:val="0"/>
          <w:szCs w:val="24"/>
        </w:rPr>
        <w:t>止</w:t>
      </w:r>
      <w:proofErr w:type="gramEnd"/>
      <w:r w:rsidR="00980C43" w:rsidRPr="00741B35">
        <w:rPr>
          <w:rFonts w:ascii="標楷體" w:eastAsia="標楷體" w:hAnsi="標楷體" w:hint="eastAsia"/>
          <w:snapToGrid w:val="0"/>
          <w:color w:val="000000" w:themeColor="text1"/>
          <w:kern w:val="0"/>
          <w:szCs w:val="24"/>
        </w:rPr>
        <w:t>尚未回收投資金額者計</w:t>
      </w:r>
      <w:r w:rsidR="003F7289" w:rsidRPr="00741B35">
        <w:rPr>
          <w:rFonts w:ascii="標楷體" w:eastAsia="標楷體" w:hAnsi="標楷體" w:hint="eastAsia"/>
          <w:snapToGrid w:val="0"/>
          <w:color w:val="000000" w:themeColor="text1"/>
          <w:kern w:val="0"/>
          <w:szCs w:val="24"/>
        </w:rPr>
        <w:t>9</w:t>
      </w:r>
      <w:r w:rsidR="00E508E6" w:rsidRPr="00741B35">
        <w:rPr>
          <w:rFonts w:ascii="標楷體" w:eastAsia="標楷體" w:hAnsi="標楷體" w:hint="eastAsia"/>
          <w:snapToGrid w:val="0"/>
          <w:color w:val="000000" w:themeColor="text1"/>
          <w:kern w:val="0"/>
          <w:szCs w:val="24"/>
        </w:rPr>
        <w:t>1</w:t>
      </w:r>
      <w:r w:rsidR="00980C43" w:rsidRPr="00741B35">
        <w:rPr>
          <w:rFonts w:ascii="標楷體" w:eastAsia="標楷體" w:hAnsi="標楷體" w:hint="eastAsia"/>
          <w:snapToGrid w:val="0"/>
          <w:color w:val="000000" w:themeColor="text1"/>
          <w:kern w:val="0"/>
          <w:szCs w:val="24"/>
        </w:rPr>
        <w:t>項，暨</w:t>
      </w:r>
      <w:proofErr w:type="gramStart"/>
      <w:r w:rsidR="00980C43" w:rsidRPr="00741B35">
        <w:rPr>
          <w:rFonts w:ascii="標楷體" w:eastAsia="標楷體" w:hAnsi="標楷體" w:hint="eastAsia"/>
          <w:snapToGrid w:val="0"/>
          <w:color w:val="000000" w:themeColor="text1"/>
          <w:kern w:val="0"/>
          <w:szCs w:val="24"/>
        </w:rPr>
        <w:t>11</w:t>
      </w:r>
      <w:r w:rsidR="001F140A">
        <w:rPr>
          <w:rFonts w:ascii="標楷體" w:eastAsia="標楷體" w:hAnsi="標楷體" w:hint="eastAsia"/>
          <w:snapToGrid w:val="0"/>
          <w:color w:val="000000" w:themeColor="text1"/>
          <w:kern w:val="0"/>
          <w:szCs w:val="24"/>
        </w:rPr>
        <w:t>4</w:t>
      </w:r>
      <w:proofErr w:type="gramEnd"/>
      <w:r w:rsidR="00980C43" w:rsidRPr="00741B35">
        <w:rPr>
          <w:rFonts w:ascii="標楷體" w:eastAsia="標楷體" w:hAnsi="標楷體" w:hint="eastAsia"/>
          <w:snapToGrid w:val="0"/>
          <w:color w:val="000000" w:themeColor="text1"/>
          <w:kern w:val="0"/>
          <w:szCs w:val="24"/>
        </w:rPr>
        <w:t>年度新增營運考核者計</w:t>
      </w:r>
      <w:r w:rsidR="00E508E6" w:rsidRPr="00741B35">
        <w:rPr>
          <w:rFonts w:ascii="標楷體" w:eastAsia="標楷體" w:hAnsi="標楷體" w:hint="eastAsia"/>
          <w:snapToGrid w:val="0"/>
          <w:color w:val="000000" w:themeColor="text1"/>
          <w:kern w:val="0"/>
          <w:szCs w:val="24"/>
        </w:rPr>
        <w:t>3</w:t>
      </w:r>
      <w:r w:rsidR="00980C43" w:rsidRPr="00741B35">
        <w:rPr>
          <w:rFonts w:ascii="標楷體" w:eastAsia="標楷體" w:hAnsi="標楷體" w:hint="eastAsia"/>
          <w:snapToGrid w:val="0"/>
          <w:color w:val="000000" w:themeColor="text1"/>
          <w:spacing w:val="-4"/>
          <w:kern w:val="0"/>
          <w:szCs w:val="24"/>
        </w:rPr>
        <w:t>項，合</w:t>
      </w:r>
      <w:r w:rsidR="00980C43" w:rsidRPr="00741B35">
        <w:rPr>
          <w:rFonts w:ascii="標楷體" w:eastAsia="標楷體" w:hAnsi="標楷體" w:hint="eastAsia"/>
          <w:snapToGrid w:val="0"/>
          <w:color w:val="000000" w:themeColor="text1"/>
          <w:spacing w:val="4"/>
          <w:kern w:val="0"/>
          <w:szCs w:val="24"/>
        </w:rPr>
        <w:t>計</w:t>
      </w:r>
      <w:r w:rsidR="00980C43" w:rsidRPr="00741B35">
        <w:rPr>
          <w:rFonts w:ascii="標楷體" w:eastAsia="標楷體" w:hAnsi="標楷體"/>
          <w:snapToGrid w:val="0"/>
          <w:color w:val="000000" w:themeColor="text1"/>
          <w:spacing w:val="4"/>
          <w:kern w:val="0"/>
          <w:szCs w:val="24"/>
        </w:rPr>
        <w:t>9</w:t>
      </w:r>
      <w:r w:rsidR="003D5D04" w:rsidRPr="00741B35">
        <w:rPr>
          <w:rFonts w:ascii="標楷體" w:eastAsia="標楷體" w:hAnsi="標楷體" w:hint="eastAsia"/>
          <w:snapToGrid w:val="0"/>
          <w:color w:val="000000" w:themeColor="text1"/>
          <w:spacing w:val="4"/>
          <w:kern w:val="0"/>
          <w:szCs w:val="24"/>
        </w:rPr>
        <w:t>4</w:t>
      </w:r>
      <w:r w:rsidR="00980C43" w:rsidRPr="00741B35">
        <w:rPr>
          <w:rFonts w:ascii="標楷體" w:eastAsia="標楷體" w:hAnsi="標楷體" w:hint="eastAsia"/>
          <w:snapToGrid w:val="0"/>
          <w:color w:val="000000" w:themeColor="text1"/>
          <w:spacing w:val="4"/>
          <w:kern w:val="0"/>
          <w:szCs w:val="24"/>
        </w:rPr>
        <w:t>項重大購建固定資產計畫，投資金額</w:t>
      </w:r>
      <w:r w:rsidR="00980C43" w:rsidRPr="00741B35">
        <w:rPr>
          <w:rFonts w:ascii="標楷體" w:eastAsia="標楷體" w:hAnsi="標楷體" w:hint="eastAsia"/>
          <w:snapToGrid w:val="0"/>
          <w:color w:val="000000" w:themeColor="text1"/>
          <w:spacing w:val="-4"/>
          <w:kern w:val="0"/>
          <w:szCs w:val="24"/>
        </w:rPr>
        <w:t>6</w:t>
      </w:r>
      <w:r w:rsidR="00980C43" w:rsidRPr="00741B35">
        <w:rPr>
          <w:rFonts w:ascii="標楷體" w:eastAsia="標楷體" w:hAnsi="標楷體"/>
          <w:snapToGrid w:val="0"/>
          <w:color w:val="000000" w:themeColor="text1"/>
          <w:spacing w:val="-4"/>
          <w:kern w:val="0"/>
          <w:szCs w:val="24"/>
        </w:rPr>
        <w:t>,4</w:t>
      </w:r>
      <w:r w:rsidR="00753059" w:rsidRPr="00741B35">
        <w:rPr>
          <w:rFonts w:ascii="標楷體" w:eastAsia="標楷體" w:hAnsi="標楷體" w:hint="eastAsia"/>
          <w:snapToGrid w:val="0"/>
          <w:color w:val="000000" w:themeColor="text1"/>
          <w:spacing w:val="-4"/>
          <w:kern w:val="0"/>
          <w:szCs w:val="24"/>
        </w:rPr>
        <w:t>06</w:t>
      </w:r>
      <w:r w:rsidR="00980C43" w:rsidRPr="00741B35">
        <w:rPr>
          <w:rFonts w:ascii="標楷體" w:eastAsia="標楷體" w:hAnsi="標楷體" w:hint="eastAsia"/>
          <w:snapToGrid w:val="0"/>
          <w:color w:val="000000" w:themeColor="text1"/>
          <w:spacing w:val="-4"/>
          <w:kern w:val="0"/>
          <w:szCs w:val="24"/>
        </w:rPr>
        <w:t>億</w:t>
      </w:r>
      <w:r w:rsidR="00753059" w:rsidRPr="00741B35">
        <w:rPr>
          <w:rFonts w:ascii="標楷體" w:eastAsia="標楷體" w:hAnsi="標楷體" w:hint="eastAsia"/>
          <w:snapToGrid w:val="0"/>
          <w:color w:val="000000" w:themeColor="text1"/>
          <w:spacing w:val="-4"/>
          <w:kern w:val="0"/>
          <w:szCs w:val="24"/>
        </w:rPr>
        <w:t>2</w:t>
      </w:r>
      <w:r w:rsidR="00980C43" w:rsidRPr="00741B35">
        <w:rPr>
          <w:rFonts w:ascii="標楷體" w:eastAsia="標楷體" w:hAnsi="標楷體"/>
          <w:snapToGrid w:val="0"/>
          <w:color w:val="000000" w:themeColor="text1"/>
          <w:spacing w:val="-4"/>
          <w:kern w:val="0"/>
          <w:szCs w:val="24"/>
        </w:rPr>
        <w:t>,</w:t>
      </w:r>
      <w:r w:rsidR="00753059" w:rsidRPr="00741B35">
        <w:rPr>
          <w:rFonts w:ascii="標楷體" w:eastAsia="標楷體" w:hAnsi="標楷體" w:hint="eastAsia"/>
          <w:snapToGrid w:val="0"/>
          <w:color w:val="000000" w:themeColor="text1"/>
          <w:spacing w:val="-4"/>
          <w:kern w:val="0"/>
          <w:szCs w:val="24"/>
        </w:rPr>
        <w:t>165</w:t>
      </w:r>
      <w:r w:rsidR="00980C43" w:rsidRPr="00741B35">
        <w:rPr>
          <w:rFonts w:ascii="標楷體" w:eastAsia="標楷體" w:hAnsi="標楷體" w:hint="eastAsia"/>
          <w:snapToGrid w:val="0"/>
          <w:color w:val="000000" w:themeColor="text1"/>
          <w:spacing w:val="-4"/>
          <w:kern w:val="0"/>
          <w:szCs w:val="24"/>
        </w:rPr>
        <w:t>萬餘元，分別係台灣糖業公司、台灣中油公司、台灣電力公司、台灣自來水公司、臺灣菸酒公司、中華郵政公司、臺灣港務公司、桃園</w:t>
      </w:r>
      <w:r w:rsidR="00980C43" w:rsidRPr="00741B35">
        <w:rPr>
          <w:rFonts w:ascii="標楷體" w:eastAsia="標楷體" w:hAnsi="標楷體" w:hint="eastAsia"/>
          <w:snapToGrid w:val="0"/>
          <w:color w:val="000000" w:themeColor="text1"/>
          <w:spacing w:val="4"/>
          <w:kern w:val="0"/>
          <w:szCs w:val="24"/>
        </w:rPr>
        <w:t>國際機場公司等8家國營事業，以往年度投入之專案計畫。考核結果，上開9</w:t>
      </w:r>
      <w:r w:rsidR="00924A38" w:rsidRPr="00741B35">
        <w:rPr>
          <w:rFonts w:ascii="標楷體" w:eastAsia="標楷體" w:hAnsi="標楷體" w:hint="eastAsia"/>
          <w:snapToGrid w:val="0"/>
          <w:color w:val="000000" w:themeColor="text1"/>
          <w:spacing w:val="4"/>
          <w:kern w:val="0"/>
          <w:szCs w:val="24"/>
        </w:rPr>
        <w:t>4</w:t>
      </w:r>
      <w:r w:rsidR="00980C43" w:rsidRPr="00741B35">
        <w:rPr>
          <w:rFonts w:ascii="標楷體" w:eastAsia="標楷體" w:hAnsi="標楷體" w:hint="eastAsia"/>
          <w:snapToGrid w:val="0"/>
          <w:color w:val="000000" w:themeColor="text1"/>
          <w:spacing w:val="4"/>
          <w:kern w:val="0"/>
          <w:szCs w:val="24"/>
        </w:rPr>
        <w:t>項重大購建固定資產計畫效益達成情形，已達預期目標者3</w:t>
      </w:r>
      <w:r w:rsidR="0014663C">
        <w:rPr>
          <w:rFonts w:ascii="標楷體" w:eastAsia="標楷體" w:hAnsi="標楷體" w:hint="eastAsia"/>
          <w:snapToGrid w:val="0"/>
          <w:color w:val="000000" w:themeColor="text1"/>
          <w:spacing w:val="4"/>
          <w:kern w:val="0"/>
          <w:szCs w:val="24"/>
        </w:rPr>
        <w:t>0</w:t>
      </w:r>
      <w:r w:rsidR="00980C43" w:rsidRPr="00741B35">
        <w:rPr>
          <w:rFonts w:ascii="標楷體" w:eastAsia="標楷體" w:hAnsi="標楷體" w:hint="eastAsia"/>
          <w:snapToGrid w:val="0"/>
          <w:color w:val="000000" w:themeColor="text1"/>
          <w:spacing w:val="4"/>
          <w:kern w:val="0"/>
          <w:szCs w:val="24"/>
        </w:rPr>
        <w:t>項，未達預期目標者</w:t>
      </w:r>
      <w:r w:rsidR="00924A38" w:rsidRPr="00741B35">
        <w:rPr>
          <w:rFonts w:ascii="標楷體" w:eastAsia="標楷體" w:hAnsi="標楷體" w:hint="eastAsia"/>
          <w:snapToGrid w:val="0"/>
          <w:color w:val="000000" w:themeColor="text1"/>
          <w:spacing w:val="4"/>
          <w:kern w:val="0"/>
          <w:szCs w:val="24"/>
        </w:rPr>
        <w:t>5</w:t>
      </w:r>
      <w:r w:rsidR="0014663C">
        <w:rPr>
          <w:rFonts w:ascii="標楷體" w:eastAsia="標楷體" w:hAnsi="標楷體" w:hint="eastAsia"/>
          <w:snapToGrid w:val="0"/>
          <w:color w:val="000000" w:themeColor="text1"/>
          <w:spacing w:val="4"/>
          <w:kern w:val="0"/>
          <w:szCs w:val="24"/>
        </w:rPr>
        <w:t>1</w:t>
      </w:r>
      <w:r w:rsidR="00980C43" w:rsidRPr="00741B35">
        <w:rPr>
          <w:rFonts w:ascii="標楷體" w:eastAsia="標楷體" w:hAnsi="標楷體" w:hint="eastAsia"/>
          <w:snapToGrid w:val="0"/>
          <w:color w:val="000000" w:themeColor="text1"/>
          <w:spacing w:val="4"/>
          <w:kern w:val="0"/>
          <w:szCs w:val="24"/>
        </w:rPr>
        <w:t>項，原規劃無法於預計年限回收之政策性投資者1</w:t>
      </w:r>
      <w:r w:rsidR="00924A38" w:rsidRPr="00741B35">
        <w:rPr>
          <w:rFonts w:ascii="標楷體" w:eastAsia="標楷體" w:hAnsi="標楷體" w:hint="eastAsia"/>
          <w:snapToGrid w:val="0"/>
          <w:color w:val="000000" w:themeColor="text1"/>
          <w:spacing w:val="4"/>
          <w:kern w:val="0"/>
          <w:szCs w:val="24"/>
        </w:rPr>
        <w:t>3</w:t>
      </w:r>
      <w:r w:rsidR="00980C43" w:rsidRPr="00741B35">
        <w:rPr>
          <w:rFonts w:ascii="標楷體" w:eastAsia="標楷體" w:hAnsi="標楷體" w:hint="eastAsia"/>
          <w:snapToGrid w:val="0"/>
          <w:color w:val="000000" w:themeColor="text1"/>
          <w:spacing w:val="4"/>
          <w:kern w:val="0"/>
          <w:szCs w:val="24"/>
        </w:rPr>
        <w:t>項</w:t>
      </w:r>
      <w:r w:rsidR="00980C43" w:rsidRPr="00741B35">
        <w:rPr>
          <w:rFonts w:ascii="標楷體" w:eastAsia="標楷體" w:hAnsi="標楷體" w:hint="eastAsia"/>
          <w:snapToGrid w:val="0"/>
          <w:color w:val="000000" w:themeColor="text1"/>
          <w:kern w:val="0"/>
          <w:szCs w:val="24"/>
        </w:rPr>
        <w:t>（如圖1及表1</w:t>
      </w:r>
      <w:r w:rsidR="00980C43" w:rsidRPr="00741B35">
        <w:rPr>
          <w:rFonts w:ascii="標楷體" w:eastAsia="標楷體" w:hAnsi="標楷體"/>
          <w:snapToGrid w:val="0"/>
          <w:color w:val="000000" w:themeColor="text1"/>
          <w:kern w:val="0"/>
          <w:szCs w:val="24"/>
        </w:rPr>
        <w:t>）</w:t>
      </w:r>
      <w:r w:rsidR="00980C43" w:rsidRPr="00741B35">
        <w:rPr>
          <w:rFonts w:ascii="標楷體" w:eastAsia="標楷體" w:hAnsi="標楷體" w:hint="eastAsia"/>
          <w:snapToGrid w:val="0"/>
          <w:color w:val="000000" w:themeColor="text1"/>
          <w:kern w:val="0"/>
          <w:szCs w:val="24"/>
        </w:rPr>
        <w:t>，</w:t>
      </w:r>
      <w:proofErr w:type="gramStart"/>
      <w:r w:rsidR="00980C43" w:rsidRPr="00741B35">
        <w:rPr>
          <w:rFonts w:ascii="標楷體" w:eastAsia="標楷體" w:hAnsi="標楷體" w:hint="eastAsia"/>
          <w:snapToGrid w:val="0"/>
          <w:color w:val="000000" w:themeColor="text1"/>
          <w:kern w:val="0"/>
          <w:szCs w:val="24"/>
        </w:rPr>
        <w:t>茲按其</w:t>
      </w:r>
      <w:proofErr w:type="gramEnd"/>
      <w:r w:rsidR="00980C43" w:rsidRPr="00741B35">
        <w:rPr>
          <w:rFonts w:ascii="標楷體" w:eastAsia="標楷體" w:hAnsi="標楷體" w:hint="eastAsia"/>
          <w:snapToGrid w:val="0"/>
          <w:color w:val="000000" w:themeColor="text1"/>
          <w:kern w:val="0"/>
          <w:szCs w:val="24"/>
        </w:rPr>
        <w:t>分類說明如次：</w:t>
      </w:r>
    </w:p>
    <w:p w14:paraId="64367A74" w14:textId="13C49701" w:rsidR="00980C43" w:rsidRPr="00741B35" w:rsidRDefault="00980C43" w:rsidP="00980C43">
      <w:pPr>
        <w:pStyle w:val="023"/>
        <w:spacing w:line="540" w:lineRule="exact"/>
        <w:ind w:firstLineChars="200" w:firstLine="560"/>
        <w:rPr>
          <w:rFonts w:hAnsi="標楷體"/>
          <w:snapToGrid w:val="0"/>
          <w:color w:val="000000" w:themeColor="text1"/>
          <w:spacing w:val="8"/>
          <w:kern w:val="0"/>
        </w:rPr>
      </w:pPr>
      <w:r w:rsidRPr="00741B35">
        <w:rPr>
          <w:rFonts w:ascii="Calibri" w:eastAsia="新細明體" w:hAnsi="標楷體"/>
          <w:b w:val="0"/>
          <w:noProof/>
          <w:snapToGrid w:val="0"/>
          <w:color w:val="000000" w:themeColor="text1"/>
          <w:spacing w:val="8"/>
          <w:kern w:val="0"/>
          <w:sz w:val="28"/>
          <w:szCs w:val="28"/>
        </w:rPr>
        <w:lastRenderedPageBreak/>
        <mc:AlternateContent>
          <mc:Choice Requires="wps">
            <w:drawing>
              <wp:anchor distT="0" distB="0" distL="90170" distR="90170" simplePos="0" relativeHeight="251642880" behindDoc="1" locked="0" layoutInCell="1" allowOverlap="1" wp14:anchorId="0406D7E0" wp14:editId="0FDE04A8">
                <wp:simplePos x="0" y="0"/>
                <wp:positionH relativeFrom="column">
                  <wp:posOffset>-136525</wp:posOffset>
                </wp:positionH>
                <wp:positionV relativeFrom="margin">
                  <wp:posOffset>44450</wp:posOffset>
                </wp:positionV>
                <wp:extent cx="6734175" cy="4892040"/>
                <wp:effectExtent l="0" t="0" r="9525" b="3810"/>
                <wp:wrapTight wrapText="bothSides">
                  <wp:wrapPolygon edited="0">
                    <wp:start x="0" y="0"/>
                    <wp:lineTo x="0" y="21533"/>
                    <wp:lineTo x="21569" y="21533"/>
                    <wp:lineTo x="21569"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4892040"/>
                        </a:xfrm>
                        <a:prstGeom prst="rect">
                          <a:avLst/>
                        </a:prstGeom>
                        <a:solidFill>
                          <a:srgbClr val="FFFFFF"/>
                        </a:solidFill>
                        <a:ln w="9525">
                          <a:noFill/>
                          <a:miter lim="800000"/>
                          <a:headEnd/>
                          <a:tailEnd/>
                        </a:ln>
                      </wps:spPr>
                      <wps:txbx>
                        <w:txbxContent>
                          <w:p w14:paraId="0F9E0A87" w14:textId="2CFF50A1" w:rsidR="00980C43" w:rsidRPr="0034708E" w:rsidRDefault="00980C43" w:rsidP="00980C43">
                            <w:pPr>
                              <w:pStyle w:val="416P"/>
                              <w:overflowPunct w:val="0"/>
                              <w:autoSpaceDE w:val="0"/>
                              <w:autoSpaceDN w:val="0"/>
                              <w:spacing w:line="360" w:lineRule="auto"/>
                              <w:outlineLvl w:val="9"/>
                              <w:rPr>
                                <w:spacing w:val="0"/>
                                <w:sz w:val="22"/>
                              </w:rPr>
                            </w:pPr>
                            <w:r w:rsidRPr="0034708E">
                              <w:rPr>
                                <w:rFonts w:hint="eastAsia"/>
                                <w:b/>
                                <w:snapToGrid w:val="0"/>
                                <w:spacing w:val="0"/>
                                <w:kern w:val="0"/>
                                <w:sz w:val="24"/>
                                <w:u w:val="none"/>
                              </w:rPr>
                              <w:t>表</w:t>
                            </w:r>
                            <w:r>
                              <w:rPr>
                                <w:rFonts w:hint="eastAsia"/>
                                <w:b/>
                                <w:snapToGrid w:val="0"/>
                                <w:spacing w:val="0"/>
                                <w:kern w:val="0"/>
                                <w:sz w:val="24"/>
                                <w:u w:val="none"/>
                              </w:rPr>
                              <w:t>1</w:t>
                            </w:r>
                            <w:r w:rsidRPr="0034708E">
                              <w:rPr>
                                <w:rFonts w:hint="eastAsia"/>
                                <w:b/>
                                <w:snapToGrid w:val="0"/>
                                <w:spacing w:val="0"/>
                                <w:kern w:val="0"/>
                                <w:sz w:val="24"/>
                                <w:u w:val="none"/>
                              </w:rPr>
                              <w:t xml:space="preserve">　</w:t>
                            </w:r>
                            <w:r>
                              <w:rPr>
                                <w:rFonts w:hint="eastAsia"/>
                                <w:b/>
                                <w:snapToGrid w:val="0"/>
                                <w:spacing w:val="0"/>
                                <w:kern w:val="0"/>
                                <w:sz w:val="24"/>
                                <w:u w:val="none"/>
                              </w:rPr>
                              <w:t>9</w:t>
                            </w:r>
                            <w:r w:rsidR="00E749B8">
                              <w:rPr>
                                <w:b/>
                                <w:snapToGrid w:val="0"/>
                                <w:spacing w:val="0"/>
                                <w:kern w:val="0"/>
                                <w:sz w:val="24"/>
                                <w:u w:val="none"/>
                              </w:rPr>
                              <w:t>4</w:t>
                            </w:r>
                            <w:r>
                              <w:rPr>
                                <w:rFonts w:hint="eastAsia"/>
                                <w:b/>
                                <w:snapToGrid w:val="0"/>
                                <w:spacing w:val="0"/>
                                <w:kern w:val="0"/>
                                <w:sz w:val="24"/>
                                <w:u w:val="none"/>
                              </w:rPr>
                              <w:t>項</w:t>
                            </w:r>
                            <w:r w:rsidRPr="0034708E">
                              <w:rPr>
                                <w:rFonts w:hint="eastAsia"/>
                                <w:b/>
                                <w:snapToGrid w:val="0"/>
                                <w:spacing w:val="0"/>
                                <w:kern w:val="0"/>
                                <w:sz w:val="24"/>
                                <w:u w:val="none"/>
                              </w:rPr>
                              <w:t>重大購建固定資產計畫完成後投資尚未回收情形</w:t>
                            </w:r>
                          </w:p>
                          <w:p w14:paraId="3D069B3C" w14:textId="7A3C5896" w:rsidR="00980C43" w:rsidRPr="00833516" w:rsidRDefault="00980C43" w:rsidP="00980C43">
                            <w:pPr>
                              <w:pStyle w:val="61"/>
                              <w:overflowPunct w:val="0"/>
                              <w:autoSpaceDN w:val="0"/>
                              <w:snapToGrid w:val="0"/>
                              <w:spacing w:beforeLines="10" w:before="36" w:after="36"/>
                              <w:ind w:rightChars="50" w:right="120"/>
                              <w:rPr>
                                <w:sz w:val="20"/>
                                <w:szCs w:val="24"/>
                              </w:rPr>
                            </w:pPr>
                            <w:r w:rsidRPr="00833516">
                              <w:rPr>
                                <w:rFonts w:hint="eastAsia"/>
                                <w:sz w:val="20"/>
                                <w:szCs w:val="24"/>
                              </w:rPr>
                              <w:t>單位：新臺幣</w:t>
                            </w:r>
                            <w:r>
                              <w:rPr>
                                <w:rFonts w:hint="eastAsia"/>
                                <w:sz w:val="20"/>
                                <w:szCs w:val="24"/>
                              </w:rPr>
                              <w:t>百</w:t>
                            </w:r>
                            <w:r w:rsidRPr="00833516">
                              <w:rPr>
                                <w:rFonts w:hint="eastAsia"/>
                                <w:sz w:val="20"/>
                                <w:szCs w:val="24"/>
                              </w:rPr>
                              <w:t>萬元</w:t>
                            </w:r>
                            <w:r w:rsidR="00A52187">
                              <w:rPr>
                                <w:rFonts w:hint="eastAsia"/>
                                <w:sz w:val="20"/>
                                <w:szCs w:val="24"/>
                              </w:rPr>
                              <w:t>、項</w:t>
                            </w:r>
                          </w:p>
                          <w:tbl>
                            <w:tblPr>
                              <w:tblW w:w="10206" w:type="dxa"/>
                              <w:jc w:val="center"/>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036"/>
                              <w:gridCol w:w="1172"/>
                              <w:gridCol w:w="661"/>
                              <w:gridCol w:w="1196"/>
                              <w:gridCol w:w="690"/>
                              <w:gridCol w:w="1300"/>
                              <w:gridCol w:w="655"/>
                              <w:gridCol w:w="1555"/>
                              <w:gridCol w:w="941"/>
                            </w:tblGrid>
                            <w:tr w:rsidR="00980C43" w:rsidRPr="00522D72" w14:paraId="67298843" w14:textId="77777777" w:rsidTr="00A872A1">
                              <w:trPr>
                                <w:trHeight w:val="510"/>
                                <w:jc w:val="center"/>
                              </w:trPr>
                              <w:tc>
                                <w:tcPr>
                                  <w:tcW w:w="997" w:type="pct"/>
                                  <w:vMerge w:val="restart"/>
                                  <w:tcBorders>
                                    <w:top w:val="single" w:sz="4" w:space="0" w:color="auto"/>
                                    <w:left w:val="single" w:sz="4" w:space="0" w:color="auto"/>
                                    <w:bottom w:val="single" w:sz="4" w:space="0" w:color="auto"/>
                                    <w:right w:val="single" w:sz="4" w:space="0" w:color="auto"/>
                                  </w:tcBorders>
                                  <w:vAlign w:val="center"/>
                                </w:tcPr>
                                <w:p w14:paraId="417E1D7F" w14:textId="77777777" w:rsidR="00980C43" w:rsidRPr="00522D72" w:rsidRDefault="00980C43" w:rsidP="00FB6AEB">
                                  <w:pPr>
                                    <w:pStyle w:val="511P"/>
                                    <w:overflowPunct w:val="0"/>
                                    <w:autoSpaceDE w:val="0"/>
                                    <w:autoSpaceDN w:val="0"/>
                                    <w:spacing w:line="240" w:lineRule="auto"/>
                                    <w:rPr>
                                      <w:rFonts w:hAnsi="標楷體"/>
                                    </w:rPr>
                                  </w:pPr>
                                  <w:r w:rsidRPr="00522D72">
                                    <w:rPr>
                                      <w:rFonts w:hAnsi="標楷體" w:hint="eastAsia"/>
                                    </w:rPr>
                                    <w:t>名</w:t>
                                  </w:r>
                                  <w:r>
                                    <w:rPr>
                                      <w:rFonts w:hAnsi="標楷體" w:hint="eastAsia"/>
                                    </w:rPr>
                                    <w:t xml:space="preserve">　　　　　</w:t>
                                  </w:r>
                                  <w:r w:rsidRPr="00522D72">
                                    <w:rPr>
                                      <w:rFonts w:hAnsi="標楷體" w:hint="eastAsia"/>
                                    </w:rPr>
                                    <w:t>稱</w:t>
                                  </w:r>
                                </w:p>
                              </w:tc>
                              <w:tc>
                                <w:tcPr>
                                  <w:tcW w:w="898" w:type="pct"/>
                                  <w:gridSpan w:val="2"/>
                                  <w:tcBorders>
                                    <w:top w:val="single" w:sz="4" w:space="0" w:color="auto"/>
                                    <w:left w:val="nil"/>
                                    <w:bottom w:val="single" w:sz="4" w:space="0" w:color="auto"/>
                                    <w:right w:val="single" w:sz="4" w:space="0" w:color="auto"/>
                                  </w:tcBorders>
                                  <w:vAlign w:val="center"/>
                                </w:tcPr>
                                <w:p w14:paraId="5975C331" w14:textId="47125559" w:rsidR="00980C43" w:rsidRPr="00771543" w:rsidRDefault="00980C43" w:rsidP="00771543">
                                  <w:pPr>
                                    <w:widowControl/>
                                    <w:overflowPunct w:val="0"/>
                                    <w:autoSpaceDE w:val="0"/>
                                    <w:autoSpaceDN w:val="0"/>
                                    <w:spacing w:line="280" w:lineRule="exact"/>
                                    <w:ind w:left="-57" w:right="-57"/>
                                    <w:jc w:val="distribute"/>
                                    <w:rPr>
                                      <w:rFonts w:ascii="標楷體" w:eastAsia="標楷體" w:hAnsi="標楷體"/>
                                      <w:spacing w:val="-10"/>
                                      <w:sz w:val="22"/>
                                    </w:rPr>
                                  </w:pPr>
                                  <w:r w:rsidRPr="00771543">
                                    <w:rPr>
                                      <w:rFonts w:ascii="標楷體" w:eastAsia="標楷體" w:hAnsi="標楷體" w:hint="eastAsia"/>
                                      <w:spacing w:val="-10"/>
                                      <w:sz w:val="22"/>
                                    </w:rPr>
                                    <w:t>合計</w:t>
                                  </w:r>
                                </w:p>
                              </w:tc>
                              <w:tc>
                                <w:tcPr>
                                  <w:tcW w:w="924" w:type="pct"/>
                                  <w:gridSpan w:val="2"/>
                                  <w:tcBorders>
                                    <w:top w:val="single" w:sz="4" w:space="0" w:color="auto"/>
                                    <w:left w:val="nil"/>
                                    <w:bottom w:val="single" w:sz="4" w:space="0" w:color="auto"/>
                                    <w:right w:val="single" w:sz="4" w:space="0" w:color="auto"/>
                                  </w:tcBorders>
                                  <w:vAlign w:val="center"/>
                                </w:tcPr>
                                <w:p w14:paraId="1F16CBC2" w14:textId="238E214C" w:rsidR="00980C43" w:rsidRPr="00771543" w:rsidRDefault="00980C43" w:rsidP="00771543">
                                  <w:pPr>
                                    <w:widowControl/>
                                    <w:overflowPunct w:val="0"/>
                                    <w:autoSpaceDE w:val="0"/>
                                    <w:autoSpaceDN w:val="0"/>
                                    <w:spacing w:line="280" w:lineRule="exact"/>
                                    <w:ind w:left="-57" w:right="-57"/>
                                    <w:jc w:val="distribute"/>
                                    <w:rPr>
                                      <w:rFonts w:ascii="標楷體" w:eastAsia="標楷體" w:hAnsi="標楷體"/>
                                      <w:spacing w:val="-10"/>
                                      <w:sz w:val="22"/>
                                    </w:rPr>
                                  </w:pPr>
                                  <w:r w:rsidRPr="00771543">
                                    <w:rPr>
                                      <w:rFonts w:ascii="標楷體" w:eastAsia="標楷體" w:hAnsi="標楷體" w:hint="eastAsia"/>
                                      <w:spacing w:val="-10"/>
                                      <w:sz w:val="22"/>
                                    </w:rPr>
                                    <w:t>已達預期目標</w:t>
                                  </w:r>
                                </w:p>
                              </w:tc>
                              <w:tc>
                                <w:tcPr>
                                  <w:tcW w:w="958" w:type="pct"/>
                                  <w:gridSpan w:val="2"/>
                                  <w:tcBorders>
                                    <w:top w:val="single" w:sz="4" w:space="0" w:color="auto"/>
                                    <w:left w:val="nil"/>
                                    <w:bottom w:val="single" w:sz="4" w:space="0" w:color="auto"/>
                                    <w:right w:val="single" w:sz="4" w:space="0" w:color="auto"/>
                                  </w:tcBorders>
                                  <w:vAlign w:val="center"/>
                                </w:tcPr>
                                <w:p w14:paraId="5F54AB51" w14:textId="09D03719" w:rsidR="00980C43" w:rsidRPr="00771543" w:rsidRDefault="00980C43" w:rsidP="00771543">
                                  <w:pPr>
                                    <w:widowControl/>
                                    <w:overflowPunct w:val="0"/>
                                    <w:autoSpaceDE w:val="0"/>
                                    <w:autoSpaceDN w:val="0"/>
                                    <w:spacing w:line="280" w:lineRule="exact"/>
                                    <w:ind w:left="-57" w:right="-57"/>
                                    <w:jc w:val="distribute"/>
                                    <w:rPr>
                                      <w:rFonts w:ascii="標楷體" w:eastAsia="標楷體" w:hAnsi="標楷體"/>
                                      <w:spacing w:val="-10"/>
                                      <w:sz w:val="22"/>
                                    </w:rPr>
                                  </w:pPr>
                                  <w:r w:rsidRPr="00771543">
                                    <w:rPr>
                                      <w:rFonts w:ascii="標楷體" w:eastAsia="標楷體" w:hAnsi="標楷體" w:hint="eastAsia"/>
                                      <w:spacing w:val="-10"/>
                                      <w:sz w:val="22"/>
                                    </w:rPr>
                                    <w:t>未達預期目標</w:t>
                                  </w:r>
                                </w:p>
                              </w:tc>
                              <w:tc>
                                <w:tcPr>
                                  <w:tcW w:w="1223" w:type="pct"/>
                                  <w:gridSpan w:val="2"/>
                                  <w:tcBorders>
                                    <w:top w:val="single" w:sz="4" w:space="0" w:color="auto"/>
                                    <w:left w:val="nil"/>
                                    <w:bottom w:val="single" w:sz="4" w:space="0" w:color="auto"/>
                                    <w:right w:val="single" w:sz="4" w:space="0" w:color="auto"/>
                                  </w:tcBorders>
                                  <w:vAlign w:val="center"/>
                                </w:tcPr>
                                <w:p w14:paraId="4E3D3D28" w14:textId="77777777" w:rsidR="00980C43" w:rsidRDefault="00980C43" w:rsidP="00377397">
                                  <w:pPr>
                                    <w:widowControl/>
                                    <w:overflowPunct w:val="0"/>
                                    <w:autoSpaceDE w:val="0"/>
                                    <w:autoSpaceDN w:val="0"/>
                                    <w:spacing w:line="280" w:lineRule="exact"/>
                                    <w:ind w:left="-57" w:right="-57"/>
                                    <w:jc w:val="distribute"/>
                                    <w:rPr>
                                      <w:rFonts w:ascii="標楷體" w:eastAsia="標楷體" w:hAnsi="標楷體"/>
                                      <w:spacing w:val="-10"/>
                                      <w:sz w:val="22"/>
                                    </w:rPr>
                                  </w:pPr>
                                  <w:r w:rsidRPr="00A906E4">
                                    <w:rPr>
                                      <w:rFonts w:ascii="標楷體" w:eastAsia="標楷體" w:hAnsi="標楷體" w:hint="eastAsia"/>
                                      <w:spacing w:val="-10"/>
                                      <w:sz w:val="22"/>
                                    </w:rPr>
                                    <w:t>原規劃無法於預計年限</w:t>
                                  </w:r>
                                </w:p>
                                <w:p w14:paraId="1E60159A" w14:textId="0BF65042" w:rsidR="00980C43" w:rsidRPr="00A906E4" w:rsidRDefault="00980C43" w:rsidP="00377397">
                                  <w:pPr>
                                    <w:widowControl/>
                                    <w:overflowPunct w:val="0"/>
                                    <w:autoSpaceDE w:val="0"/>
                                    <w:autoSpaceDN w:val="0"/>
                                    <w:spacing w:line="280" w:lineRule="exact"/>
                                    <w:ind w:left="-57" w:right="-57"/>
                                    <w:jc w:val="distribute"/>
                                    <w:rPr>
                                      <w:rFonts w:ascii="標楷體" w:eastAsia="標楷體" w:hAnsi="標楷體"/>
                                      <w:spacing w:val="-10"/>
                                      <w:sz w:val="22"/>
                                    </w:rPr>
                                  </w:pPr>
                                  <w:r w:rsidRPr="00A906E4">
                                    <w:rPr>
                                      <w:rFonts w:ascii="標楷體" w:eastAsia="標楷體" w:hAnsi="標楷體" w:hint="eastAsia"/>
                                      <w:spacing w:val="-10"/>
                                      <w:sz w:val="22"/>
                                    </w:rPr>
                                    <w:t>回收之政策性投資</w:t>
                                  </w:r>
                                </w:p>
                              </w:tc>
                            </w:tr>
                            <w:tr w:rsidR="00980C43" w:rsidRPr="00522D72" w14:paraId="1ABDFAAF" w14:textId="77777777" w:rsidTr="00A872A1">
                              <w:trPr>
                                <w:trHeight w:val="510"/>
                                <w:jc w:val="center"/>
                              </w:trPr>
                              <w:tc>
                                <w:tcPr>
                                  <w:tcW w:w="997" w:type="pct"/>
                                  <w:vMerge/>
                                  <w:tcBorders>
                                    <w:top w:val="single" w:sz="4" w:space="0" w:color="auto"/>
                                    <w:left w:val="single" w:sz="4" w:space="0" w:color="auto"/>
                                    <w:bottom w:val="single" w:sz="4" w:space="0" w:color="auto"/>
                                    <w:right w:val="single" w:sz="4" w:space="0" w:color="auto"/>
                                  </w:tcBorders>
                                  <w:vAlign w:val="center"/>
                                </w:tcPr>
                                <w:p w14:paraId="3F5D71F1" w14:textId="77777777" w:rsidR="00980C43" w:rsidRPr="00522D72" w:rsidRDefault="00980C43" w:rsidP="00842712">
                                  <w:pPr>
                                    <w:pStyle w:val="511P"/>
                                    <w:overflowPunct w:val="0"/>
                                    <w:autoSpaceDE w:val="0"/>
                                    <w:autoSpaceDN w:val="0"/>
                                    <w:spacing w:line="240" w:lineRule="auto"/>
                                    <w:ind w:left="24" w:right="24"/>
                                    <w:jc w:val="center"/>
                                    <w:rPr>
                                      <w:rFonts w:hAnsi="標楷體"/>
                                    </w:rPr>
                                  </w:pPr>
                                </w:p>
                              </w:tc>
                              <w:tc>
                                <w:tcPr>
                                  <w:tcW w:w="574" w:type="pct"/>
                                  <w:tcBorders>
                                    <w:top w:val="single" w:sz="4" w:space="0" w:color="auto"/>
                                    <w:left w:val="nil"/>
                                    <w:bottom w:val="single" w:sz="4" w:space="0" w:color="auto"/>
                                    <w:right w:val="single" w:sz="4" w:space="0" w:color="auto"/>
                                  </w:tcBorders>
                                  <w:vAlign w:val="center"/>
                                </w:tcPr>
                                <w:p w14:paraId="7EE91133"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324" w:type="pct"/>
                                  <w:tcBorders>
                                    <w:top w:val="single" w:sz="4" w:space="0" w:color="auto"/>
                                    <w:left w:val="nil"/>
                                    <w:bottom w:val="single" w:sz="4" w:space="0" w:color="auto"/>
                                    <w:right w:val="single" w:sz="4" w:space="0" w:color="auto"/>
                                  </w:tcBorders>
                                  <w:vAlign w:val="center"/>
                                </w:tcPr>
                                <w:p w14:paraId="4E45CBE2"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c>
                                <w:tcPr>
                                  <w:tcW w:w="586" w:type="pct"/>
                                  <w:tcBorders>
                                    <w:top w:val="single" w:sz="4" w:space="0" w:color="auto"/>
                                    <w:left w:val="nil"/>
                                    <w:bottom w:val="single" w:sz="4" w:space="0" w:color="auto"/>
                                    <w:right w:val="single" w:sz="4" w:space="0" w:color="auto"/>
                                  </w:tcBorders>
                                  <w:vAlign w:val="center"/>
                                </w:tcPr>
                                <w:p w14:paraId="66AB8EC4"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338" w:type="pct"/>
                                  <w:tcBorders>
                                    <w:top w:val="single" w:sz="4" w:space="0" w:color="auto"/>
                                    <w:left w:val="nil"/>
                                    <w:bottom w:val="single" w:sz="4" w:space="0" w:color="auto"/>
                                    <w:right w:val="single" w:sz="4" w:space="0" w:color="auto"/>
                                  </w:tcBorders>
                                  <w:vAlign w:val="center"/>
                                </w:tcPr>
                                <w:p w14:paraId="5E90E418"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c>
                                <w:tcPr>
                                  <w:tcW w:w="637" w:type="pct"/>
                                  <w:tcBorders>
                                    <w:top w:val="single" w:sz="4" w:space="0" w:color="auto"/>
                                    <w:left w:val="nil"/>
                                    <w:bottom w:val="single" w:sz="4" w:space="0" w:color="auto"/>
                                    <w:right w:val="single" w:sz="4" w:space="0" w:color="auto"/>
                                  </w:tcBorders>
                                  <w:vAlign w:val="center"/>
                                </w:tcPr>
                                <w:p w14:paraId="778B6653"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321" w:type="pct"/>
                                  <w:tcBorders>
                                    <w:top w:val="single" w:sz="4" w:space="0" w:color="auto"/>
                                    <w:left w:val="nil"/>
                                    <w:bottom w:val="single" w:sz="4" w:space="0" w:color="auto"/>
                                    <w:right w:val="single" w:sz="4" w:space="0" w:color="auto"/>
                                  </w:tcBorders>
                                  <w:vAlign w:val="center"/>
                                </w:tcPr>
                                <w:p w14:paraId="39E176CA"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c>
                                <w:tcPr>
                                  <w:tcW w:w="762" w:type="pct"/>
                                  <w:tcBorders>
                                    <w:top w:val="single" w:sz="4" w:space="0" w:color="auto"/>
                                    <w:left w:val="nil"/>
                                    <w:bottom w:val="single" w:sz="4" w:space="0" w:color="auto"/>
                                    <w:right w:val="single" w:sz="4" w:space="0" w:color="auto"/>
                                  </w:tcBorders>
                                  <w:vAlign w:val="center"/>
                                </w:tcPr>
                                <w:p w14:paraId="1996E7F2"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461" w:type="pct"/>
                                  <w:tcBorders>
                                    <w:top w:val="single" w:sz="4" w:space="0" w:color="auto"/>
                                    <w:left w:val="nil"/>
                                    <w:bottom w:val="single" w:sz="4" w:space="0" w:color="auto"/>
                                    <w:right w:val="single" w:sz="4" w:space="0" w:color="auto"/>
                                  </w:tcBorders>
                                  <w:vAlign w:val="center"/>
                                </w:tcPr>
                                <w:p w14:paraId="4D4CEA1B"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r>
                            <w:tr w:rsidR="00980C43" w:rsidRPr="00522D72" w14:paraId="30EC2F7C" w14:textId="77777777" w:rsidTr="00A872A1">
                              <w:trPr>
                                <w:trHeight w:hRule="exact" w:val="425"/>
                                <w:jc w:val="center"/>
                              </w:trPr>
                              <w:tc>
                                <w:tcPr>
                                  <w:tcW w:w="997" w:type="pct"/>
                                  <w:tcBorders>
                                    <w:top w:val="single" w:sz="4" w:space="0" w:color="auto"/>
                                    <w:left w:val="single" w:sz="4" w:space="0" w:color="auto"/>
                                    <w:bottom w:val="nil"/>
                                    <w:right w:val="single" w:sz="4" w:space="0" w:color="auto"/>
                                  </w:tcBorders>
                                  <w:vAlign w:val="center"/>
                                </w:tcPr>
                                <w:p w14:paraId="0546BC22" w14:textId="77777777" w:rsidR="00980C43" w:rsidRPr="0052404C" w:rsidRDefault="00980C43" w:rsidP="00774D1F">
                                  <w:pPr>
                                    <w:overflowPunct w:val="0"/>
                                    <w:autoSpaceDE w:val="0"/>
                                    <w:autoSpaceDN w:val="0"/>
                                    <w:snapToGrid w:val="0"/>
                                    <w:spacing w:line="240" w:lineRule="exact"/>
                                    <w:ind w:rightChars="-40" w:right="-96"/>
                                    <w:jc w:val="distribute"/>
                                    <w:rPr>
                                      <w:rFonts w:ascii="標楷體" w:eastAsia="標楷體" w:hAnsi="標楷體"/>
                                      <w:b/>
                                      <w:spacing w:val="12"/>
                                      <w:sz w:val="22"/>
                                    </w:rPr>
                                  </w:pPr>
                                  <w:r w:rsidRPr="0052404C">
                                    <w:rPr>
                                      <w:rFonts w:ascii="標楷體" w:eastAsia="標楷體" w:hAnsi="標楷體" w:hint="eastAsia"/>
                                      <w:b/>
                                      <w:spacing w:val="12"/>
                                      <w:sz w:val="22"/>
                                    </w:rPr>
                                    <w:t>合    計</w:t>
                                  </w:r>
                                </w:p>
                              </w:tc>
                              <w:tc>
                                <w:tcPr>
                                  <w:tcW w:w="574" w:type="pct"/>
                                  <w:tcBorders>
                                    <w:top w:val="single" w:sz="4" w:space="0" w:color="auto"/>
                                    <w:left w:val="nil"/>
                                    <w:bottom w:val="nil"/>
                                    <w:right w:val="single" w:sz="4" w:space="0" w:color="auto"/>
                                  </w:tcBorders>
                                  <w:vAlign w:val="center"/>
                                </w:tcPr>
                                <w:p w14:paraId="05AC0C71" w14:textId="074AE050"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6</w:t>
                                  </w:r>
                                  <w:r>
                                    <w:rPr>
                                      <w:rFonts w:ascii="標楷體" w:eastAsia="標楷體" w:hAnsi="標楷體" w:cs="新細明體"/>
                                      <w:b/>
                                      <w:color w:val="000000"/>
                                      <w:kern w:val="0"/>
                                      <w:sz w:val="20"/>
                                    </w:rPr>
                                    <w:t>4</w:t>
                                  </w:r>
                                  <w:r w:rsidR="00D41AE2">
                                    <w:rPr>
                                      <w:rFonts w:ascii="標楷體" w:eastAsia="標楷體" w:hAnsi="標楷體" w:cs="新細明體"/>
                                      <w:b/>
                                      <w:color w:val="000000"/>
                                      <w:kern w:val="0"/>
                                      <w:sz w:val="20"/>
                                    </w:rPr>
                                    <w:t>0</w:t>
                                  </w:r>
                                  <w:r>
                                    <w:rPr>
                                      <w:rFonts w:ascii="標楷體" w:eastAsia="標楷體" w:hAnsi="標楷體" w:cs="新細明體" w:hint="eastAsia"/>
                                      <w:b/>
                                      <w:color w:val="000000"/>
                                      <w:kern w:val="0"/>
                                      <w:sz w:val="20"/>
                                    </w:rPr>
                                    <w:t>,</w:t>
                                  </w:r>
                                  <w:r w:rsidR="00D41AE2">
                                    <w:rPr>
                                      <w:rFonts w:ascii="標楷體" w:eastAsia="標楷體" w:hAnsi="標楷體" w:cs="新細明體"/>
                                      <w:b/>
                                      <w:color w:val="000000"/>
                                      <w:kern w:val="0"/>
                                      <w:sz w:val="20"/>
                                    </w:rPr>
                                    <w:t>621</w:t>
                                  </w:r>
                                </w:p>
                              </w:tc>
                              <w:tc>
                                <w:tcPr>
                                  <w:tcW w:w="324" w:type="pct"/>
                                  <w:tcBorders>
                                    <w:top w:val="single" w:sz="4" w:space="0" w:color="auto"/>
                                    <w:left w:val="nil"/>
                                    <w:bottom w:val="nil"/>
                                    <w:right w:val="single" w:sz="4" w:space="0" w:color="auto"/>
                                  </w:tcBorders>
                                  <w:vAlign w:val="center"/>
                                </w:tcPr>
                                <w:p w14:paraId="34660559" w14:textId="4698EAB3"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9</w:t>
                                  </w:r>
                                  <w:r>
                                    <w:rPr>
                                      <w:rFonts w:ascii="標楷體" w:eastAsia="標楷體" w:hAnsi="標楷體" w:cs="新細明體"/>
                                      <w:b/>
                                      <w:color w:val="000000"/>
                                      <w:kern w:val="0"/>
                                      <w:sz w:val="20"/>
                                    </w:rPr>
                                    <w:t>4</w:t>
                                  </w:r>
                                </w:p>
                              </w:tc>
                              <w:tc>
                                <w:tcPr>
                                  <w:tcW w:w="586" w:type="pct"/>
                                  <w:tcBorders>
                                    <w:top w:val="single" w:sz="4" w:space="0" w:color="auto"/>
                                    <w:left w:val="nil"/>
                                    <w:bottom w:val="nil"/>
                                    <w:right w:val="single" w:sz="4" w:space="0" w:color="auto"/>
                                  </w:tcBorders>
                                  <w:vAlign w:val="center"/>
                                </w:tcPr>
                                <w:p w14:paraId="48E7E6F2" w14:textId="0A484510" w:rsidR="00980C43" w:rsidRPr="00522D72" w:rsidRDefault="00C40F80"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75,095</w:t>
                                  </w:r>
                                </w:p>
                              </w:tc>
                              <w:tc>
                                <w:tcPr>
                                  <w:tcW w:w="338" w:type="pct"/>
                                  <w:tcBorders>
                                    <w:top w:val="single" w:sz="4" w:space="0" w:color="auto"/>
                                    <w:left w:val="nil"/>
                                    <w:bottom w:val="nil"/>
                                    <w:right w:val="single" w:sz="4" w:space="0" w:color="auto"/>
                                  </w:tcBorders>
                                  <w:vAlign w:val="center"/>
                                </w:tcPr>
                                <w:p w14:paraId="0393B3ED" w14:textId="00B2DD77"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3</w:t>
                                  </w:r>
                                  <w:r w:rsidR="00C40F80">
                                    <w:rPr>
                                      <w:rFonts w:ascii="標楷體" w:eastAsia="標楷體" w:hAnsi="標楷體" w:cs="新細明體"/>
                                      <w:b/>
                                      <w:color w:val="000000"/>
                                      <w:kern w:val="0"/>
                                      <w:sz w:val="20"/>
                                    </w:rPr>
                                    <w:t>0</w:t>
                                  </w:r>
                                </w:p>
                              </w:tc>
                              <w:tc>
                                <w:tcPr>
                                  <w:tcW w:w="637" w:type="pct"/>
                                  <w:tcBorders>
                                    <w:top w:val="single" w:sz="4" w:space="0" w:color="auto"/>
                                    <w:left w:val="nil"/>
                                    <w:bottom w:val="nil"/>
                                    <w:right w:val="single" w:sz="4" w:space="0" w:color="auto"/>
                                  </w:tcBorders>
                                  <w:vAlign w:val="center"/>
                                </w:tcPr>
                                <w:p w14:paraId="546A2EB0" w14:textId="38790DBB" w:rsidR="00980C43" w:rsidRPr="00522D72"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01,126</w:t>
                                  </w:r>
                                </w:p>
                              </w:tc>
                              <w:tc>
                                <w:tcPr>
                                  <w:tcW w:w="321" w:type="pct"/>
                                  <w:tcBorders>
                                    <w:top w:val="single" w:sz="4" w:space="0" w:color="auto"/>
                                    <w:left w:val="nil"/>
                                    <w:bottom w:val="nil"/>
                                    <w:right w:val="single" w:sz="4" w:space="0" w:color="auto"/>
                                  </w:tcBorders>
                                  <w:vAlign w:val="center"/>
                                </w:tcPr>
                                <w:p w14:paraId="088DFA7F" w14:textId="5B8B0DB8" w:rsidR="00980C43" w:rsidRPr="00522D72"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w:t>
                                  </w:r>
                                  <w:r>
                                    <w:rPr>
                                      <w:rFonts w:ascii="標楷體" w:eastAsia="標楷體" w:hAnsi="標楷體" w:cs="新細明體"/>
                                      <w:b/>
                                      <w:color w:val="000000"/>
                                      <w:kern w:val="0"/>
                                      <w:sz w:val="20"/>
                                    </w:rPr>
                                    <w:t>1</w:t>
                                  </w:r>
                                </w:p>
                              </w:tc>
                              <w:tc>
                                <w:tcPr>
                                  <w:tcW w:w="762" w:type="pct"/>
                                  <w:tcBorders>
                                    <w:top w:val="single" w:sz="4" w:space="0" w:color="auto"/>
                                    <w:left w:val="nil"/>
                                    <w:bottom w:val="nil"/>
                                    <w:right w:val="single" w:sz="4" w:space="0" w:color="auto"/>
                                  </w:tcBorders>
                                  <w:vAlign w:val="center"/>
                                </w:tcPr>
                                <w:p w14:paraId="49CF8479" w14:textId="6BD5FBE9" w:rsidR="00980C43" w:rsidRPr="00522D72"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64,399</w:t>
                                  </w:r>
                                </w:p>
                              </w:tc>
                              <w:tc>
                                <w:tcPr>
                                  <w:tcW w:w="461" w:type="pct"/>
                                  <w:tcBorders>
                                    <w:top w:val="single" w:sz="4" w:space="0" w:color="auto"/>
                                    <w:left w:val="nil"/>
                                    <w:bottom w:val="nil"/>
                                    <w:right w:val="single" w:sz="4" w:space="0" w:color="auto"/>
                                  </w:tcBorders>
                                  <w:vAlign w:val="center"/>
                                </w:tcPr>
                                <w:p w14:paraId="3919E17C" w14:textId="4495C7AE"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3</w:t>
                                  </w:r>
                                </w:p>
                              </w:tc>
                            </w:tr>
                            <w:tr w:rsidR="00980C43" w:rsidRPr="00522D72" w14:paraId="0EB6E151" w14:textId="77777777" w:rsidTr="00453BEB">
                              <w:trPr>
                                <w:trHeight w:hRule="exact" w:val="425"/>
                                <w:jc w:val="center"/>
                              </w:trPr>
                              <w:tc>
                                <w:tcPr>
                                  <w:tcW w:w="997" w:type="pct"/>
                                  <w:tcBorders>
                                    <w:top w:val="nil"/>
                                    <w:left w:val="single" w:sz="4" w:space="0" w:color="auto"/>
                                    <w:bottom w:val="nil"/>
                                    <w:right w:val="single" w:sz="4" w:space="0" w:color="auto"/>
                                  </w:tcBorders>
                                  <w:vAlign w:val="center"/>
                                </w:tcPr>
                                <w:p w14:paraId="6FE66EED" w14:textId="77777777" w:rsidR="00980C43" w:rsidRPr="00CF7B2C" w:rsidRDefault="00980C43" w:rsidP="00774D1F">
                                  <w:pPr>
                                    <w:overflowPunct w:val="0"/>
                                    <w:autoSpaceDE w:val="0"/>
                                    <w:autoSpaceDN w:val="0"/>
                                    <w:adjustRightInd w:val="0"/>
                                    <w:snapToGrid w:val="0"/>
                                    <w:spacing w:line="240" w:lineRule="exact"/>
                                    <w:ind w:rightChars="-40" w:right="-96"/>
                                    <w:jc w:val="distribute"/>
                                    <w:textAlignment w:val="baseline"/>
                                    <w:rPr>
                                      <w:rFonts w:ascii="標楷體" w:eastAsia="標楷體" w:hAnsi="標楷體"/>
                                      <w:b/>
                                      <w:spacing w:val="12"/>
                                      <w:sz w:val="22"/>
                                    </w:rPr>
                                  </w:pPr>
                                  <w:r w:rsidRPr="00CF7B2C">
                                    <w:rPr>
                                      <w:rFonts w:ascii="標楷體" w:eastAsia="標楷體" w:hAnsi="標楷體" w:hint="eastAsia"/>
                                      <w:b/>
                                      <w:spacing w:val="12"/>
                                      <w:sz w:val="22"/>
                                    </w:rPr>
                                    <w:t>經濟部主管</w:t>
                                  </w:r>
                                </w:p>
                              </w:tc>
                              <w:tc>
                                <w:tcPr>
                                  <w:tcW w:w="574" w:type="pct"/>
                                  <w:tcBorders>
                                    <w:top w:val="nil"/>
                                    <w:left w:val="single" w:sz="4" w:space="0" w:color="auto"/>
                                    <w:bottom w:val="nil"/>
                                    <w:right w:val="single" w:sz="4" w:space="0" w:color="auto"/>
                                  </w:tcBorders>
                                  <w:vAlign w:val="center"/>
                                </w:tcPr>
                                <w:p w14:paraId="763A73DA" w14:textId="2C68269D" w:rsidR="00980C43" w:rsidRPr="00CF7B2C" w:rsidRDefault="00D41AE2"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w:t>
                                  </w:r>
                                  <w:r>
                                    <w:rPr>
                                      <w:rFonts w:ascii="標楷體" w:eastAsia="標楷體" w:hAnsi="標楷體" w:cs="新細明體"/>
                                      <w:b/>
                                      <w:color w:val="000000"/>
                                      <w:kern w:val="0"/>
                                      <w:sz w:val="20"/>
                                    </w:rPr>
                                    <w:t>86,100</w:t>
                                  </w:r>
                                </w:p>
                              </w:tc>
                              <w:tc>
                                <w:tcPr>
                                  <w:tcW w:w="324" w:type="pct"/>
                                  <w:tcBorders>
                                    <w:top w:val="nil"/>
                                    <w:left w:val="single" w:sz="4" w:space="0" w:color="auto"/>
                                    <w:bottom w:val="nil"/>
                                    <w:right w:val="single" w:sz="4" w:space="0" w:color="auto"/>
                                  </w:tcBorders>
                                  <w:vAlign w:val="center"/>
                                </w:tcPr>
                                <w:p w14:paraId="3B7B78D8" w14:textId="3A2A690B" w:rsidR="00980C43" w:rsidRPr="00CF7B2C" w:rsidRDefault="00404E52"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7</w:t>
                                  </w:r>
                                  <w:r>
                                    <w:rPr>
                                      <w:rFonts w:ascii="標楷體" w:eastAsia="標楷體" w:hAnsi="標楷體" w:cs="新細明體"/>
                                      <w:b/>
                                      <w:color w:val="000000"/>
                                      <w:kern w:val="0"/>
                                      <w:sz w:val="20"/>
                                    </w:rPr>
                                    <w:t>1</w:t>
                                  </w:r>
                                </w:p>
                              </w:tc>
                              <w:tc>
                                <w:tcPr>
                                  <w:tcW w:w="586" w:type="pct"/>
                                  <w:tcBorders>
                                    <w:top w:val="nil"/>
                                    <w:left w:val="single" w:sz="4" w:space="0" w:color="auto"/>
                                    <w:bottom w:val="nil"/>
                                    <w:right w:val="single" w:sz="4" w:space="0" w:color="auto"/>
                                  </w:tcBorders>
                                  <w:vAlign w:val="center"/>
                                </w:tcPr>
                                <w:p w14:paraId="0AD7B9AF" w14:textId="1E1698FA"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57,184</w:t>
                                  </w:r>
                                </w:p>
                              </w:tc>
                              <w:tc>
                                <w:tcPr>
                                  <w:tcW w:w="338" w:type="pct"/>
                                  <w:tcBorders>
                                    <w:top w:val="nil"/>
                                    <w:left w:val="single" w:sz="4" w:space="0" w:color="auto"/>
                                    <w:bottom w:val="nil"/>
                                    <w:right w:val="single" w:sz="4" w:space="0" w:color="auto"/>
                                  </w:tcBorders>
                                  <w:vAlign w:val="center"/>
                                </w:tcPr>
                                <w:p w14:paraId="10FB1F6E" w14:textId="24B1F6E7"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1</w:t>
                                  </w:r>
                                </w:p>
                              </w:tc>
                              <w:tc>
                                <w:tcPr>
                                  <w:tcW w:w="637" w:type="pct"/>
                                  <w:tcBorders>
                                    <w:top w:val="nil"/>
                                    <w:left w:val="single" w:sz="4" w:space="0" w:color="auto"/>
                                    <w:bottom w:val="nil"/>
                                    <w:right w:val="single" w:sz="4" w:space="0" w:color="auto"/>
                                  </w:tcBorders>
                                  <w:vAlign w:val="center"/>
                                </w:tcPr>
                                <w:p w14:paraId="0CF182ED" w14:textId="02E1C068"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84,453</w:t>
                                  </w:r>
                                </w:p>
                              </w:tc>
                              <w:tc>
                                <w:tcPr>
                                  <w:tcW w:w="321" w:type="pct"/>
                                  <w:tcBorders>
                                    <w:top w:val="nil"/>
                                    <w:left w:val="single" w:sz="4" w:space="0" w:color="auto"/>
                                    <w:bottom w:val="nil"/>
                                    <w:right w:val="single" w:sz="4" w:space="0" w:color="auto"/>
                                  </w:tcBorders>
                                  <w:vAlign w:val="center"/>
                                </w:tcPr>
                                <w:p w14:paraId="283867E9" w14:textId="7EE07086"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4</w:t>
                                  </w:r>
                                  <w:r>
                                    <w:rPr>
                                      <w:rFonts w:ascii="標楷體" w:eastAsia="標楷體" w:hAnsi="標楷體" w:cs="新細明體"/>
                                      <w:b/>
                                      <w:color w:val="000000"/>
                                      <w:kern w:val="0"/>
                                      <w:sz w:val="20"/>
                                    </w:rPr>
                                    <w:t>1</w:t>
                                  </w:r>
                                </w:p>
                              </w:tc>
                              <w:tc>
                                <w:tcPr>
                                  <w:tcW w:w="762" w:type="pct"/>
                                  <w:tcBorders>
                                    <w:top w:val="nil"/>
                                    <w:left w:val="single" w:sz="4" w:space="0" w:color="auto"/>
                                    <w:bottom w:val="nil"/>
                                    <w:right w:val="single" w:sz="4" w:space="0" w:color="auto"/>
                                  </w:tcBorders>
                                  <w:vAlign w:val="center"/>
                                </w:tcPr>
                                <w:p w14:paraId="16F716C3" w14:textId="22426FDA"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44,463</w:t>
                                  </w:r>
                                </w:p>
                              </w:tc>
                              <w:tc>
                                <w:tcPr>
                                  <w:tcW w:w="461" w:type="pct"/>
                                  <w:tcBorders>
                                    <w:top w:val="nil"/>
                                    <w:left w:val="single" w:sz="4" w:space="0" w:color="auto"/>
                                    <w:bottom w:val="nil"/>
                                    <w:right w:val="single" w:sz="4" w:space="0" w:color="auto"/>
                                  </w:tcBorders>
                                  <w:vAlign w:val="center"/>
                                </w:tcPr>
                                <w:p w14:paraId="2030E466" w14:textId="762CE9B5" w:rsidR="00980C43" w:rsidRPr="00CF7B2C" w:rsidRDefault="00404E52"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9</w:t>
                                  </w:r>
                                </w:p>
                              </w:tc>
                            </w:tr>
                            <w:tr w:rsidR="00980C43" w:rsidRPr="00EA5CDA" w14:paraId="433DCBFE"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18EEA61D"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台灣糖業公司</w:t>
                                  </w:r>
                                </w:p>
                              </w:tc>
                              <w:tc>
                                <w:tcPr>
                                  <w:tcW w:w="574" w:type="pct"/>
                                  <w:tcBorders>
                                    <w:top w:val="nil"/>
                                    <w:left w:val="nil"/>
                                    <w:bottom w:val="nil"/>
                                    <w:right w:val="single" w:sz="4" w:space="0" w:color="auto"/>
                                  </w:tcBorders>
                                  <w:vAlign w:val="center"/>
                                </w:tcPr>
                                <w:p w14:paraId="1667572B" w14:textId="735AD2B2"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2,403</w:t>
                                  </w:r>
                                </w:p>
                              </w:tc>
                              <w:tc>
                                <w:tcPr>
                                  <w:tcW w:w="324" w:type="pct"/>
                                  <w:tcBorders>
                                    <w:top w:val="nil"/>
                                    <w:left w:val="nil"/>
                                    <w:bottom w:val="nil"/>
                                    <w:right w:val="single" w:sz="4" w:space="0" w:color="auto"/>
                                  </w:tcBorders>
                                  <w:vAlign w:val="center"/>
                                </w:tcPr>
                                <w:p w14:paraId="1587BBAE" w14:textId="4F63D361" w:rsidR="00980C43" w:rsidRPr="00522D72" w:rsidRDefault="00404E5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sidR="00261508">
                                    <w:rPr>
                                      <w:rFonts w:ascii="標楷體" w:eastAsia="標楷體" w:hAnsi="標楷體" w:cs="新細明體"/>
                                      <w:color w:val="000000"/>
                                      <w:kern w:val="0"/>
                                      <w:sz w:val="20"/>
                                    </w:rPr>
                                    <w:t>3</w:t>
                                  </w:r>
                                </w:p>
                              </w:tc>
                              <w:tc>
                                <w:tcPr>
                                  <w:tcW w:w="586" w:type="pct"/>
                                  <w:tcBorders>
                                    <w:top w:val="nil"/>
                                    <w:left w:val="nil"/>
                                    <w:bottom w:val="nil"/>
                                    <w:right w:val="single" w:sz="4" w:space="0" w:color="auto"/>
                                  </w:tcBorders>
                                  <w:vAlign w:val="center"/>
                                </w:tcPr>
                                <w:p w14:paraId="1337B863" w14:textId="27E8E64C" w:rsidR="00980C43" w:rsidRPr="00522D72" w:rsidRDefault="00404E5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,87</w:t>
                                  </w:r>
                                  <w:r w:rsidR="00D41AE2">
                                    <w:rPr>
                                      <w:rFonts w:ascii="標楷體" w:eastAsia="標楷體" w:hAnsi="標楷體" w:cs="新細明體"/>
                                      <w:color w:val="000000"/>
                                      <w:kern w:val="0"/>
                                      <w:sz w:val="20"/>
                                    </w:rPr>
                                    <w:t>4</w:t>
                                  </w:r>
                                </w:p>
                              </w:tc>
                              <w:tc>
                                <w:tcPr>
                                  <w:tcW w:w="338" w:type="pct"/>
                                  <w:tcBorders>
                                    <w:top w:val="nil"/>
                                    <w:left w:val="nil"/>
                                    <w:bottom w:val="nil"/>
                                    <w:right w:val="single" w:sz="4" w:space="0" w:color="auto"/>
                                  </w:tcBorders>
                                  <w:vAlign w:val="center"/>
                                </w:tcPr>
                                <w:p w14:paraId="5BA96DF4" w14:textId="4DA50A62" w:rsidR="00980C43" w:rsidRPr="00522D72" w:rsidRDefault="00404E5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637" w:type="pct"/>
                                  <w:tcBorders>
                                    <w:top w:val="nil"/>
                                    <w:left w:val="nil"/>
                                    <w:bottom w:val="nil"/>
                                    <w:right w:val="single" w:sz="4" w:space="0" w:color="auto"/>
                                  </w:tcBorders>
                                  <w:vAlign w:val="center"/>
                                </w:tcPr>
                                <w:p w14:paraId="0DEC0821" w14:textId="4E02CD82"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0,528</w:t>
                                  </w:r>
                                </w:p>
                              </w:tc>
                              <w:tc>
                                <w:tcPr>
                                  <w:tcW w:w="321" w:type="pct"/>
                                  <w:tcBorders>
                                    <w:top w:val="nil"/>
                                    <w:left w:val="nil"/>
                                    <w:bottom w:val="nil"/>
                                    <w:right w:val="single" w:sz="4" w:space="0" w:color="auto"/>
                                  </w:tcBorders>
                                  <w:vAlign w:val="center"/>
                                </w:tcPr>
                                <w:p w14:paraId="33008F57" w14:textId="2516D53C"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w:t>
                                  </w:r>
                                </w:p>
                              </w:tc>
                              <w:tc>
                                <w:tcPr>
                                  <w:tcW w:w="762" w:type="pct"/>
                                  <w:tcBorders>
                                    <w:top w:val="nil"/>
                                    <w:left w:val="nil"/>
                                    <w:bottom w:val="nil"/>
                                    <w:right w:val="single" w:sz="4" w:space="0" w:color="auto"/>
                                  </w:tcBorders>
                                  <w:vAlign w:val="center"/>
                                </w:tcPr>
                                <w:p w14:paraId="3787BCAC"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c>
                                <w:tcPr>
                                  <w:tcW w:w="461" w:type="pct"/>
                                  <w:tcBorders>
                                    <w:top w:val="nil"/>
                                    <w:left w:val="nil"/>
                                    <w:bottom w:val="nil"/>
                                    <w:right w:val="single" w:sz="4" w:space="0" w:color="auto"/>
                                  </w:tcBorders>
                                  <w:vAlign w:val="center"/>
                                </w:tcPr>
                                <w:p w14:paraId="6D5DD192"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r>
                            <w:tr w:rsidR="00980C43" w:rsidRPr="00522D72" w14:paraId="6CCA2AEA"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34C7B627"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台灣中油公司</w:t>
                                  </w:r>
                                </w:p>
                              </w:tc>
                              <w:tc>
                                <w:tcPr>
                                  <w:tcW w:w="574" w:type="pct"/>
                                  <w:tcBorders>
                                    <w:top w:val="nil"/>
                                    <w:left w:val="nil"/>
                                    <w:bottom w:val="nil"/>
                                    <w:right w:val="single" w:sz="4" w:space="0" w:color="auto"/>
                                  </w:tcBorders>
                                  <w:vAlign w:val="center"/>
                                </w:tcPr>
                                <w:p w14:paraId="6CA3B8B4" w14:textId="0C46B10A"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2,675</w:t>
                                  </w:r>
                                </w:p>
                              </w:tc>
                              <w:tc>
                                <w:tcPr>
                                  <w:tcW w:w="324" w:type="pct"/>
                                  <w:tcBorders>
                                    <w:top w:val="nil"/>
                                    <w:left w:val="nil"/>
                                    <w:bottom w:val="nil"/>
                                    <w:right w:val="single" w:sz="4" w:space="0" w:color="auto"/>
                                  </w:tcBorders>
                                  <w:vAlign w:val="center"/>
                                </w:tcPr>
                                <w:p w14:paraId="5FF1B69E" w14:textId="064BFE8A"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586" w:type="pct"/>
                                  <w:tcBorders>
                                    <w:top w:val="nil"/>
                                    <w:left w:val="nil"/>
                                    <w:bottom w:val="nil"/>
                                    <w:right w:val="single" w:sz="4" w:space="0" w:color="auto"/>
                                  </w:tcBorders>
                                  <w:vAlign w:val="center"/>
                                </w:tcPr>
                                <w:p w14:paraId="56F7B486" w14:textId="2E2BF6E4"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,411</w:t>
                                  </w:r>
                                </w:p>
                              </w:tc>
                              <w:tc>
                                <w:tcPr>
                                  <w:tcW w:w="338" w:type="pct"/>
                                  <w:tcBorders>
                                    <w:top w:val="nil"/>
                                    <w:left w:val="nil"/>
                                    <w:bottom w:val="nil"/>
                                    <w:right w:val="single" w:sz="4" w:space="0" w:color="auto"/>
                                  </w:tcBorders>
                                  <w:vAlign w:val="center"/>
                                </w:tcPr>
                                <w:p w14:paraId="77D54C72" w14:textId="3154AC92"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637" w:type="pct"/>
                                  <w:tcBorders>
                                    <w:top w:val="nil"/>
                                    <w:left w:val="nil"/>
                                    <w:bottom w:val="nil"/>
                                    <w:right w:val="single" w:sz="4" w:space="0" w:color="auto"/>
                                  </w:tcBorders>
                                  <w:vAlign w:val="center"/>
                                </w:tcPr>
                                <w:p w14:paraId="4CE2B477" w14:textId="6B2AC0D1"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7,244</w:t>
                                  </w:r>
                                </w:p>
                              </w:tc>
                              <w:tc>
                                <w:tcPr>
                                  <w:tcW w:w="321" w:type="pct"/>
                                  <w:tcBorders>
                                    <w:top w:val="nil"/>
                                    <w:left w:val="nil"/>
                                    <w:bottom w:val="nil"/>
                                    <w:right w:val="single" w:sz="4" w:space="0" w:color="auto"/>
                                  </w:tcBorders>
                                  <w:vAlign w:val="center"/>
                                </w:tcPr>
                                <w:p w14:paraId="3032073B" w14:textId="0083465E"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762" w:type="pct"/>
                                  <w:tcBorders>
                                    <w:top w:val="nil"/>
                                    <w:left w:val="nil"/>
                                    <w:bottom w:val="nil"/>
                                    <w:right w:val="single" w:sz="4" w:space="0" w:color="auto"/>
                                  </w:tcBorders>
                                  <w:vAlign w:val="center"/>
                                </w:tcPr>
                                <w:p w14:paraId="0A4C3FA6" w14:textId="769E8784"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r w:rsidR="00404E52">
                                    <w:rPr>
                                      <w:rFonts w:ascii="標楷體" w:eastAsia="標楷體" w:hAnsi="標楷體" w:cs="新細明體"/>
                                      <w:color w:val="000000"/>
                                      <w:kern w:val="0"/>
                                      <w:sz w:val="20"/>
                                    </w:rPr>
                                    <w:t>,019</w:t>
                                  </w:r>
                                </w:p>
                              </w:tc>
                              <w:tc>
                                <w:tcPr>
                                  <w:tcW w:w="461" w:type="pct"/>
                                  <w:tcBorders>
                                    <w:top w:val="nil"/>
                                    <w:left w:val="nil"/>
                                    <w:bottom w:val="nil"/>
                                    <w:right w:val="single" w:sz="4" w:space="0" w:color="auto"/>
                                  </w:tcBorders>
                                  <w:vAlign w:val="center"/>
                                </w:tcPr>
                                <w:p w14:paraId="2A327549"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r>
                            <w:tr w:rsidR="00980C43" w:rsidRPr="00522D72" w14:paraId="4E4AC194"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22DD3218"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台灣電力公司</w:t>
                                  </w:r>
                                </w:p>
                              </w:tc>
                              <w:tc>
                                <w:tcPr>
                                  <w:tcW w:w="574" w:type="pct"/>
                                  <w:tcBorders>
                                    <w:top w:val="nil"/>
                                    <w:left w:val="nil"/>
                                    <w:bottom w:val="nil"/>
                                    <w:right w:val="single" w:sz="4" w:space="0" w:color="auto"/>
                                  </w:tcBorders>
                                  <w:vAlign w:val="center"/>
                                </w:tcPr>
                                <w:p w14:paraId="1AD78987" w14:textId="3BDFF1CC"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16,091</w:t>
                                  </w:r>
                                </w:p>
                              </w:tc>
                              <w:tc>
                                <w:tcPr>
                                  <w:tcW w:w="324" w:type="pct"/>
                                  <w:tcBorders>
                                    <w:top w:val="nil"/>
                                    <w:left w:val="nil"/>
                                    <w:bottom w:val="nil"/>
                                    <w:right w:val="single" w:sz="4" w:space="0" w:color="auto"/>
                                  </w:tcBorders>
                                  <w:vAlign w:val="center"/>
                                </w:tcPr>
                                <w:p w14:paraId="59C3CC78" w14:textId="11F73D4F"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6</w:t>
                                  </w:r>
                                </w:p>
                              </w:tc>
                              <w:tc>
                                <w:tcPr>
                                  <w:tcW w:w="586" w:type="pct"/>
                                  <w:tcBorders>
                                    <w:top w:val="nil"/>
                                    <w:left w:val="nil"/>
                                    <w:bottom w:val="nil"/>
                                    <w:right w:val="single" w:sz="4" w:space="0" w:color="auto"/>
                                  </w:tcBorders>
                                  <w:vAlign w:val="center"/>
                                </w:tcPr>
                                <w:p w14:paraId="4787FBEC" w14:textId="56D1CD6F"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52,480</w:t>
                                  </w:r>
                                </w:p>
                              </w:tc>
                              <w:tc>
                                <w:tcPr>
                                  <w:tcW w:w="338" w:type="pct"/>
                                  <w:tcBorders>
                                    <w:top w:val="nil"/>
                                    <w:left w:val="nil"/>
                                    <w:bottom w:val="nil"/>
                                    <w:right w:val="single" w:sz="4" w:space="0" w:color="auto"/>
                                  </w:tcBorders>
                                  <w:vAlign w:val="center"/>
                                </w:tcPr>
                                <w:p w14:paraId="46D86EE4" w14:textId="7D1BD301"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3</w:t>
                                  </w:r>
                                </w:p>
                              </w:tc>
                              <w:tc>
                                <w:tcPr>
                                  <w:tcW w:w="637" w:type="pct"/>
                                  <w:tcBorders>
                                    <w:top w:val="nil"/>
                                    <w:left w:val="nil"/>
                                    <w:bottom w:val="nil"/>
                                    <w:right w:val="single" w:sz="4" w:space="0" w:color="auto"/>
                                  </w:tcBorders>
                                  <w:vAlign w:val="center"/>
                                </w:tcPr>
                                <w:p w14:paraId="7822F8B7" w14:textId="123347C6"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sidR="00D41AE2">
                                    <w:rPr>
                                      <w:rFonts w:ascii="標楷體" w:eastAsia="標楷體" w:hAnsi="標楷體" w:cs="新細明體"/>
                                      <w:color w:val="000000"/>
                                      <w:kern w:val="0"/>
                                      <w:sz w:val="20"/>
                                    </w:rPr>
                                    <w:t>25,100</w:t>
                                  </w:r>
                                </w:p>
                              </w:tc>
                              <w:tc>
                                <w:tcPr>
                                  <w:tcW w:w="321" w:type="pct"/>
                                  <w:tcBorders>
                                    <w:top w:val="nil"/>
                                    <w:left w:val="nil"/>
                                    <w:bottom w:val="nil"/>
                                    <w:right w:val="single" w:sz="4" w:space="0" w:color="auto"/>
                                  </w:tcBorders>
                                  <w:vAlign w:val="center"/>
                                </w:tcPr>
                                <w:p w14:paraId="70AC8727" w14:textId="5838B5CE"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8</w:t>
                                  </w:r>
                                </w:p>
                              </w:tc>
                              <w:tc>
                                <w:tcPr>
                                  <w:tcW w:w="762" w:type="pct"/>
                                  <w:tcBorders>
                                    <w:top w:val="nil"/>
                                    <w:left w:val="nil"/>
                                    <w:bottom w:val="nil"/>
                                    <w:right w:val="single" w:sz="4" w:space="0" w:color="auto"/>
                                  </w:tcBorders>
                                  <w:vAlign w:val="center"/>
                                </w:tcPr>
                                <w:p w14:paraId="25C9DAFB" w14:textId="225D273B"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38,510</w:t>
                                  </w:r>
                                </w:p>
                              </w:tc>
                              <w:tc>
                                <w:tcPr>
                                  <w:tcW w:w="461" w:type="pct"/>
                                  <w:tcBorders>
                                    <w:top w:val="nil"/>
                                    <w:left w:val="nil"/>
                                    <w:bottom w:val="nil"/>
                                    <w:right w:val="single" w:sz="4" w:space="0" w:color="auto"/>
                                  </w:tcBorders>
                                  <w:vAlign w:val="center"/>
                                </w:tcPr>
                                <w:p w14:paraId="4BE293BE" w14:textId="006A466E"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r>
                            <w:tr w:rsidR="00980C43" w:rsidRPr="00522D72" w14:paraId="03971D1E"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24F137A3" w14:textId="77777777" w:rsidR="00980C43" w:rsidRPr="00C23000"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pacing w:val="-4"/>
                                      <w:sz w:val="22"/>
                                    </w:rPr>
                                  </w:pPr>
                                  <w:r w:rsidRPr="00C23000">
                                    <w:rPr>
                                      <w:rFonts w:ascii="標楷體" w:eastAsia="標楷體" w:hAnsi="標楷體" w:hint="eastAsia"/>
                                      <w:spacing w:val="-4"/>
                                      <w:sz w:val="22"/>
                                    </w:rPr>
                                    <w:t>台灣自來水公司</w:t>
                                  </w:r>
                                </w:p>
                              </w:tc>
                              <w:tc>
                                <w:tcPr>
                                  <w:tcW w:w="574" w:type="pct"/>
                                  <w:tcBorders>
                                    <w:top w:val="nil"/>
                                    <w:left w:val="nil"/>
                                    <w:bottom w:val="nil"/>
                                    <w:right w:val="single" w:sz="4" w:space="0" w:color="auto"/>
                                  </w:tcBorders>
                                  <w:vAlign w:val="center"/>
                                </w:tcPr>
                                <w:p w14:paraId="54F03F21" w14:textId="5E76EEF8" w:rsidR="00980C43" w:rsidRPr="00522D72" w:rsidRDefault="00E90DB4"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,930</w:t>
                                  </w:r>
                                </w:p>
                              </w:tc>
                              <w:tc>
                                <w:tcPr>
                                  <w:tcW w:w="324" w:type="pct"/>
                                  <w:tcBorders>
                                    <w:top w:val="nil"/>
                                    <w:left w:val="nil"/>
                                    <w:bottom w:val="nil"/>
                                    <w:right w:val="single" w:sz="4" w:space="0" w:color="auto"/>
                                  </w:tcBorders>
                                  <w:vAlign w:val="center"/>
                                </w:tcPr>
                                <w:p w14:paraId="1FB2C9CE" w14:textId="759C63B5" w:rsidR="00980C43" w:rsidRPr="00522D72" w:rsidRDefault="00E90DB4"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86" w:type="pct"/>
                                  <w:tcBorders>
                                    <w:top w:val="nil"/>
                                    <w:left w:val="nil"/>
                                    <w:bottom w:val="nil"/>
                                    <w:right w:val="single" w:sz="4" w:space="0" w:color="auto"/>
                                  </w:tcBorders>
                                  <w:vAlign w:val="center"/>
                                </w:tcPr>
                                <w:p w14:paraId="28F49E22"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1,418</w:t>
                                  </w:r>
                                </w:p>
                              </w:tc>
                              <w:tc>
                                <w:tcPr>
                                  <w:tcW w:w="338" w:type="pct"/>
                                  <w:tcBorders>
                                    <w:top w:val="nil"/>
                                    <w:left w:val="nil"/>
                                    <w:bottom w:val="nil"/>
                                    <w:right w:val="single" w:sz="4" w:space="0" w:color="auto"/>
                                  </w:tcBorders>
                                  <w:vAlign w:val="center"/>
                                </w:tcPr>
                                <w:p w14:paraId="4B633DF7"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1</w:t>
                                  </w:r>
                                </w:p>
                              </w:tc>
                              <w:tc>
                                <w:tcPr>
                                  <w:tcW w:w="637" w:type="pct"/>
                                  <w:tcBorders>
                                    <w:top w:val="nil"/>
                                    <w:left w:val="nil"/>
                                    <w:bottom w:val="nil"/>
                                    <w:right w:val="single" w:sz="4" w:space="0" w:color="auto"/>
                                  </w:tcBorders>
                                  <w:vAlign w:val="center"/>
                                </w:tcPr>
                                <w:p w14:paraId="394D0EBD" w14:textId="39041DFE"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,579</w:t>
                                  </w:r>
                                </w:p>
                              </w:tc>
                              <w:tc>
                                <w:tcPr>
                                  <w:tcW w:w="321" w:type="pct"/>
                                  <w:tcBorders>
                                    <w:top w:val="nil"/>
                                    <w:left w:val="nil"/>
                                    <w:bottom w:val="nil"/>
                                    <w:right w:val="single" w:sz="4" w:space="0" w:color="auto"/>
                                  </w:tcBorders>
                                  <w:vAlign w:val="center"/>
                                </w:tcPr>
                                <w:p w14:paraId="5C3B329D" w14:textId="7B4938B4"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762" w:type="pct"/>
                                  <w:tcBorders>
                                    <w:top w:val="nil"/>
                                    <w:left w:val="nil"/>
                                    <w:bottom w:val="nil"/>
                                    <w:right w:val="single" w:sz="4" w:space="0" w:color="auto"/>
                                  </w:tcBorders>
                                  <w:vAlign w:val="center"/>
                                </w:tcPr>
                                <w:p w14:paraId="66119596" w14:textId="36CE0D22"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,932</w:t>
                                  </w:r>
                                </w:p>
                              </w:tc>
                              <w:tc>
                                <w:tcPr>
                                  <w:tcW w:w="461" w:type="pct"/>
                                  <w:tcBorders>
                                    <w:top w:val="nil"/>
                                    <w:left w:val="nil"/>
                                    <w:bottom w:val="nil"/>
                                    <w:right w:val="single" w:sz="4" w:space="0" w:color="auto"/>
                                  </w:tcBorders>
                                  <w:vAlign w:val="center"/>
                                </w:tcPr>
                                <w:p w14:paraId="4BA4928E" w14:textId="7592C0B6"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522D72" w14:paraId="368E7322"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5744BEF8" w14:textId="77777777" w:rsidR="00980C43" w:rsidRPr="00C23000" w:rsidRDefault="00980C43" w:rsidP="00774D1F">
                                  <w:pPr>
                                    <w:overflowPunct w:val="0"/>
                                    <w:autoSpaceDE w:val="0"/>
                                    <w:autoSpaceDN w:val="0"/>
                                    <w:adjustRightInd w:val="0"/>
                                    <w:snapToGrid w:val="0"/>
                                    <w:spacing w:line="240" w:lineRule="exact"/>
                                    <w:ind w:rightChars="-40" w:right="-96"/>
                                    <w:jc w:val="distribute"/>
                                    <w:textAlignment w:val="baseline"/>
                                    <w:rPr>
                                      <w:rFonts w:ascii="標楷體" w:eastAsia="標楷體" w:hAnsi="標楷體"/>
                                      <w:spacing w:val="-4"/>
                                      <w:sz w:val="22"/>
                                    </w:rPr>
                                  </w:pPr>
                                  <w:r>
                                    <w:rPr>
                                      <w:rFonts w:ascii="標楷體" w:eastAsia="標楷體" w:hAnsi="標楷體" w:hint="eastAsia"/>
                                      <w:b/>
                                      <w:spacing w:val="12"/>
                                      <w:sz w:val="22"/>
                                    </w:rPr>
                                    <w:t>財政部主管</w:t>
                                  </w:r>
                                </w:p>
                              </w:tc>
                              <w:tc>
                                <w:tcPr>
                                  <w:tcW w:w="574" w:type="pct"/>
                                  <w:tcBorders>
                                    <w:top w:val="nil"/>
                                    <w:left w:val="nil"/>
                                    <w:bottom w:val="nil"/>
                                    <w:right w:val="single" w:sz="4" w:space="0" w:color="auto"/>
                                  </w:tcBorders>
                                  <w:vAlign w:val="center"/>
                                </w:tcPr>
                                <w:p w14:paraId="035F1D58" w14:textId="77777777" w:rsidR="00980C43" w:rsidRPr="00C23000" w:rsidRDefault="00980C43" w:rsidP="00675D30">
                                  <w:pPr>
                                    <w:widowControl/>
                                    <w:spacing w:line="240" w:lineRule="exact"/>
                                    <w:ind w:rightChars="-20" w:right="-48"/>
                                    <w:jc w:val="right"/>
                                    <w:rPr>
                                      <w:rFonts w:ascii="標楷體" w:eastAsia="標楷體" w:hAnsi="標楷體" w:cs="新細明體"/>
                                      <w:b/>
                                      <w:color w:val="000000"/>
                                      <w:kern w:val="0"/>
                                      <w:sz w:val="20"/>
                                    </w:rPr>
                                  </w:pPr>
                                  <w:r w:rsidRPr="00C23000">
                                    <w:rPr>
                                      <w:rFonts w:ascii="標楷體" w:eastAsia="標楷體" w:hAnsi="標楷體" w:cs="新細明體" w:hint="eastAsia"/>
                                      <w:b/>
                                      <w:color w:val="000000"/>
                                      <w:kern w:val="0"/>
                                      <w:sz w:val="20"/>
                                    </w:rPr>
                                    <w:t>124</w:t>
                                  </w:r>
                                </w:p>
                              </w:tc>
                              <w:tc>
                                <w:tcPr>
                                  <w:tcW w:w="324" w:type="pct"/>
                                  <w:tcBorders>
                                    <w:top w:val="nil"/>
                                    <w:left w:val="nil"/>
                                    <w:bottom w:val="nil"/>
                                    <w:right w:val="single" w:sz="4" w:space="0" w:color="auto"/>
                                  </w:tcBorders>
                                  <w:vAlign w:val="center"/>
                                </w:tcPr>
                                <w:p w14:paraId="72F565FF" w14:textId="77777777" w:rsidR="00980C43" w:rsidRPr="00C23000" w:rsidRDefault="00980C43" w:rsidP="00675D30">
                                  <w:pPr>
                                    <w:widowControl/>
                                    <w:spacing w:line="240" w:lineRule="exact"/>
                                    <w:ind w:rightChars="-20" w:right="-48"/>
                                    <w:jc w:val="right"/>
                                    <w:rPr>
                                      <w:rFonts w:ascii="標楷體" w:eastAsia="標楷體" w:hAnsi="標楷體" w:cs="新細明體"/>
                                      <w:b/>
                                      <w:color w:val="000000"/>
                                      <w:kern w:val="0"/>
                                      <w:sz w:val="20"/>
                                    </w:rPr>
                                  </w:pPr>
                                  <w:r w:rsidRPr="00C23000">
                                    <w:rPr>
                                      <w:rFonts w:ascii="標楷體" w:eastAsia="標楷體" w:hAnsi="標楷體" w:cs="新細明體" w:hint="eastAsia"/>
                                      <w:b/>
                                      <w:color w:val="000000"/>
                                      <w:kern w:val="0"/>
                                      <w:sz w:val="20"/>
                                    </w:rPr>
                                    <w:t>1</w:t>
                                  </w:r>
                                </w:p>
                              </w:tc>
                              <w:tc>
                                <w:tcPr>
                                  <w:tcW w:w="586" w:type="pct"/>
                                  <w:tcBorders>
                                    <w:top w:val="nil"/>
                                    <w:left w:val="nil"/>
                                    <w:bottom w:val="nil"/>
                                    <w:right w:val="single" w:sz="4" w:space="0" w:color="auto"/>
                                  </w:tcBorders>
                                  <w:vAlign w:val="center"/>
                                </w:tcPr>
                                <w:p w14:paraId="4B56EE35"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c>
                                <w:tcPr>
                                  <w:tcW w:w="338" w:type="pct"/>
                                  <w:tcBorders>
                                    <w:top w:val="nil"/>
                                    <w:left w:val="nil"/>
                                    <w:bottom w:val="nil"/>
                                    <w:right w:val="single" w:sz="4" w:space="0" w:color="auto"/>
                                  </w:tcBorders>
                                  <w:vAlign w:val="center"/>
                                </w:tcPr>
                                <w:p w14:paraId="60FD49C8"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c>
                                <w:tcPr>
                                  <w:tcW w:w="637" w:type="pct"/>
                                  <w:tcBorders>
                                    <w:top w:val="nil"/>
                                    <w:left w:val="nil"/>
                                    <w:bottom w:val="nil"/>
                                    <w:right w:val="single" w:sz="4" w:space="0" w:color="auto"/>
                                  </w:tcBorders>
                                  <w:vAlign w:val="center"/>
                                </w:tcPr>
                                <w:p w14:paraId="70047863"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cs="新細明體" w:hint="eastAsia"/>
                                      <w:b/>
                                      <w:color w:val="000000"/>
                                      <w:kern w:val="0"/>
                                      <w:sz w:val="20"/>
                                    </w:rPr>
                                    <w:t>124</w:t>
                                  </w:r>
                                </w:p>
                              </w:tc>
                              <w:tc>
                                <w:tcPr>
                                  <w:tcW w:w="321" w:type="pct"/>
                                  <w:tcBorders>
                                    <w:top w:val="nil"/>
                                    <w:left w:val="nil"/>
                                    <w:bottom w:val="nil"/>
                                    <w:right w:val="single" w:sz="4" w:space="0" w:color="auto"/>
                                  </w:tcBorders>
                                  <w:vAlign w:val="center"/>
                                </w:tcPr>
                                <w:p w14:paraId="768B5C08"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cs="新細明體" w:hint="eastAsia"/>
                                      <w:b/>
                                      <w:color w:val="000000"/>
                                      <w:kern w:val="0"/>
                                      <w:sz w:val="20"/>
                                    </w:rPr>
                                    <w:t>1</w:t>
                                  </w:r>
                                </w:p>
                              </w:tc>
                              <w:tc>
                                <w:tcPr>
                                  <w:tcW w:w="762" w:type="pct"/>
                                  <w:tcBorders>
                                    <w:top w:val="nil"/>
                                    <w:left w:val="nil"/>
                                    <w:bottom w:val="nil"/>
                                    <w:right w:val="single" w:sz="4" w:space="0" w:color="auto"/>
                                  </w:tcBorders>
                                  <w:vAlign w:val="center"/>
                                </w:tcPr>
                                <w:p w14:paraId="5B5698AA"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c>
                                <w:tcPr>
                                  <w:tcW w:w="461" w:type="pct"/>
                                  <w:tcBorders>
                                    <w:top w:val="nil"/>
                                    <w:left w:val="nil"/>
                                    <w:bottom w:val="nil"/>
                                    <w:right w:val="single" w:sz="4" w:space="0" w:color="auto"/>
                                  </w:tcBorders>
                                  <w:vAlign w:val="center"/>
                                </w:tcPr>
                                <w:p w14:paraId="242B920B"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r>
                            <w:tr w:rsidR="00980C43" w:rsidRPr="00522D72" w14:paraId="75399CBF"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11E3AF9A"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B74F3C">
                                    <w:rPr>
                                      <w:rFonts w:ascii="標楷體" w:eastAsia="標楷體" w:hAnsi="標楷體" w:hint="eastAsia"/>
                                      <w:sz w:val="22"/>
                                    </w:rPr>
                                    <w:t>臺灣菸酒公司</w:t>
                                  </w:r>
                                </w:p>
                              </w:tc>
                              <w:tc>
                                <w:tcPr>
                                  <w:tcW w:w="574" w:type="pct"/>
                                  <w:tcBorders>
                                    <w:top w:val="nil"/>
                                    <w:left w:val="nil"/>
                                    <w:bottom w:val="nil"/>
                                    <w:right w:val="single" w:sz="4" w:space="0" w:color="auto"/>
                                  </w:tcBorders>
                                  <w:vAlign w:val="center"/>
                                </w:tcPr>
                                <w:p w14:paraId="66D46F06"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124</w:t>
                                  </w:r>
                                </w:p>
                              </w:tc>
                              <w:tc>
                                <w:tcPr>
                                  <w:tcW w:w="324" w:type="pct"/>
                                  <w:tcBorders>
                                    <w:top w:val="nil"/>
                                    <w:left w:val="nil"/>
                                    <w:bottom w:val="nil"/>
                                    <w:right w:val="single" w:sz="4" w:space="0" w:color="auto"/>
                                  </w:tcBorders>
                                  <w:vAlign w:val="center"/>
                                </w:tcPr>
                                <w:p w14:paraId="7EB42F57"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86" w:type="pct"/>
                                  <w:tcBorders>
                                    <w:top w:val="nil"/>
                                    <w:left w:val="nil"/>
                                    <w:bottom w:val="nil"/>
                                    <w:right w:val="single" w:sz="4" w:space="0" w:color="auto"/>
                                  </w:tcBorders>
                                  <w:vAlign w:val="center"/>
                                </w:tcPr>
                                <w:p w14:paraId="6189079A"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338" w:type="pct"/>
                                  <w:tcBorders>
                                    <w:top w:val="nil"/>
                                    <w:left w:val="nil"/>
                                    <w:bottom w:val="nil"/>
                                    <w:right w:val="single" w:sz="4" w:space="0" w:color="auto"/>
                                  </w:tcBorders>
                                  <w:vAlign w:val="center"/>
                                </w:tcPr>
                                <w:p w14:paraId="60F58778"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637" w:type="pct"/>
                                  <w:tcBorders>
                                    <w:top w:val="nil"/>
                                    <w:left w:val="nil"/>
                                    <w:bottom w:val="nil"/>
                                    <w:right w:val="single" w:sz="4" w:space="0" w:color="auto"/>
                                  </w:tcBorders>
                                  <w:vAlign w:val="center"/>
                                </w:tcPr>
                                <w:p w14:paraId="465AEF58"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124</w:t>
                                  </w:r>
                                </w:p>
                              </w:tc>
                              <w:tc>
                                <w:tcPr>
                                  <w:tcW w:w="321" w:type="pct"/>
                                  <w:tcBorders>
                                    <w:top w:val="nil"/>
                                    <w:left w:val="nil"/>
                                    <w:bottom w:val="nil"/>
                                    <w:right w:val="single" w:sz="4" w:space="0" w:color="auto"/>
                                  </w:tcBorders>
                                  <w:vAlign w:val="center"/>
                                </w:tcPr>
                                <w:p w14:paraId="299CDA43"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762" w:type="pct"/>
                                  <w:tcBorders>
                                    <w:top w:val="nil"/>
                                    <w:left w:val="nil"/>
                                    <w:bottom w:val="nil"/>
                                    <w:right w:val="single" w:sz="4" w:space="0" w:color="auto"/>
                                  </w:tcBorders>
                                  <w:vAlign w:val="center"/>
                                </w:tcPr>
                                <w:p w14:paraId="016E0746"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c>
                                <w:tcPr>
                                  <w:tcW w:w="461" w:type="pct"/>
                                  <w:tcBorders>
                                    <w:top w:val="nil"/>
                                    <w:left w:val="nil"/>
                                    <w:bottom w:val="nil"/>
                                    <w:right w:val="single" w:sz="4" w:space="0" w:color="auto"/>
                                  </w:tcBorders>
                                  <w:vAlign w:val="center"/>
                                </w:tcPr>
                                <w:p w14:paraId="7519AE1E"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r>
                            <w:tr w:rsidR="00980C43" w:rsidRPr="00522D72" w14:paraId="3C0C2884"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3E3F4DB0" w14:textId="77777777" w:rsidR="00980C43" w:rsidRPr="00B74F3C" w:rsidRDefault="00980C43" w:rsidP="00774D1F">
                                  <w:pPr>
                                    <w:overflowPunct w:val="0"/>
                                    <w:autoSpaceDE w:val="0"/>
                                    <w:autoSpaceDN w:val="0"/>
                                    <w:adjustRightInd w:val="0"/>
                                    <w:snapToGrid w:val="0"/>
                                    <w:spacing w:line="240" w:lineRule="exact"/>
                                    <w:ind w:rightChars="-40" w:right="-96"/>
                                    <w:jc w:val="distribute"/>
                                    <w:textAlignment w:val="baseline"/>
                                    <w:rPr>
                                      <w:rFonts w:ascii="標楷體" w:eastAsia="標楷體" w:hAnsi="標楷體"/>
                                      <w:sz w:val="22"/>
                                    </w:rPr>
                                  </w:pPr>
                                  <w:r>
                                    <w:rPr>
                                      <w:rFonts w:ascii="標楷體" w:eastAsia="標楷體" w:hAnsi="標楷體" w:hint="eastAsia"/>
                                      <w:b/>
                                      <w:spacing w:val="12"/>
                                      <w:sz w:val="22"/>
                                    </w:rPr>
                                    <w:t>交通部主管</w:t>
                                  </w:r>
                                </w:p>
                              </w:tc>
                              <w:tc>
                                <w:tcPr>
                                  <w:tcW w:w="574" w:type="pct"/>
                                  <w:tcBorders>
                                    <w:top w:val="nil"/>
                                    <w:left w:val="nil"/>
                                    <w:bottom w:val="nil"/>
                                    <w:right w:val="single" w:sz="4" w:space="0" w:color="auto"/>
                                  </w:tcBorders>
                                  <w:vAlign w:val="center"/>
                                </w:tcPr>
                                <w:p w14:paraId="1D942DFC" w14:textId="6BD0277F" w:rsidR="00980C43" w:rsidRPr="00C23000" w:rsidRDefault="00E90DB4"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w:t>
                                  </w:r>
                                  <w:r>
                                    <w:rPr>
                                      <w:rFonts w:ascii="標楷體" w:eastAsia="標楷體" w:hAnsi="標楷體" w:cs="新細明體"/>
                                      <w:b/>
                                      <w:color w:val="000000"/>
                                      <w:kern w:val="0"/>
                                      <w:sz w:val="20"/>
                                    </w:rPr>
                                    <w:t>4,396</w:t>
                                  </w:r>
                                </w:p>
                              </w:tc>
                              <w:tc>
                                <w:tcPr>
                                  <w:tcW w:w="324" w:type="pct"/>
                                  <w:tcBorders>
                                    <w:top w:val="nil"/>
                                    <w:left w:val="nil"/>
                                    <w:bottom w:val="nil"/>
                                    <w:right w:val="single" w:sz="4" w:space="0" w:color="auto"/>
                                  </w:tcBorders>
                                  <w:vAlign w:val="center"/>
                                </w:tcPr>
                                <w:p w14:paraId="58B4D63E" w14:textId="77777777" w:rsidR="00980C43" w:rsidRPr="00C23000" w:rsidRDefault="00980C43"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2</w:t>
                                  </w:r>
                                </w:p>
                              </w:tc>
                              <w:tc>
                                <w:tcPr>
                                  <w:tcW w:w="586" w:type="pct"/>
                                  <w:tcBorders>
                                    <w:top w:val="nil"/>
                                    <w:left w:val="nil"/>
                                    <w:bottom w:val="nil"/>
                                    <w:right w:val="single" w:sz="4" w:space="0" w:color="auto"/>
                                  </w:tcBorders>
                                  <w:vAlign w:val="center"/>
                                </w:tcPr>
                                <w:p w14:paraId="2C8BDD1E" w14:textId="19F873FA" w:rsidR="00980C43" w:rsidRPr="00C23000" w:rsidRDefault="00260EF1"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1</w:t>
                                  </w:r>
                                  <w:r>
                                    <w:rPr>
                                      <w:rFonts w:ascii="標楷體" w:eastAsia="標楷體" w:hAnsi="標楷體"/>
                                      <w:b/>
                                      <w:sz w:val="20"/>
                                    </w:rPr>
                                    <w:t>7,910</w:t>
                                  </w:r>
                                </w:p>
                              </w:tc>
                              <w:tc>
                                <w:tcPr>
                                  <w:tcW w:w="338" w:type="pct"/>
                                  <w:tcBorders>
                                    <w:top w:val="nil"/>
                                    <w:left w:val="nil"/>
                                    <w:bottom w:val="nil"/>
                                    <w:right w:val="single" w:sz="4" w:space="0" w:color="auto"/>
                                  </w:tcBorders>
                                  <w:vAlign w:val="center"/>
                                </w:tcPr>
                                <w:p w14:paraId="0CAEA483" w14:textId="11242D22" w:rsidR="00980C43" w:rsidRPr="00C23000" w:rsidRDefault="00260EF1"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9</w:t>
                                  </w:r>
                                </w:p>
                              </w:tc>
                              <w:tc>
                                <w:tcPr>
                                  <w:tcW w:w="637" w:type="pct"/>
                                  <w:tcBorders>
                                    <w:top w:val="nil"/>
                                    <w:left w:val="nil"/>
                                    <w:bottom w:val="nil"/>
                                    <w:right w:val="single" w:sz="4" w:space="0" w:color="auto"/>
                                  </w:tcBorders>
                                  <w:vAlign w:val="center"/>
                                </w:tcPr>
                                <w:p w14:paraId="22E9FC8D" w14:textId="3BC0E2FB" w:rsidR="00980C43" w:rsidRPr="00C23000" w:rsidRDefault="00525C99"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6,549</w:t>
                                  </w:r>
                                </w:p>
                              </w:tc>
                              <w:tc>
                                <w:tcPr>
                                  <w:tcW w:w="321" w:type="pct"/>
                                  <w:tcBorders>
                                    <w:top w:val="nil"/>
                                    <w:left w:val="nil"/>
                                    <w:bottom w:val="nil"/>
                                    <w:right w:val="single" w:sz="4" w:space="0" w:color="auto"/>
                                  </w:tcBorders>
                                  <w:vAlign w:val="center"/>
                                </w:tcPr>
                                <w:p w14:paraId="058A613A" w14:textId="6A1BDC0E" w:rsidR="00980C43" w:rsidRPr="00C23000" w:rsidRDefault="00525C99"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9</w:t>
                                  </w:r>
                                </w:p>
                              </w:tc>
                              <w:tc>
                                <w:tcPr>
                                  <w:tcW w:w="762" w:type="pct"/>
                                  <w:tcBorders>
                                    <w:top w:val="nil"/>
                                    <w:left w:val="nil"/>
                                    <w:bottom w:val="nil"/>
                                    <w:right w:val="single" w:sz="4" w:space="0" w:color="auto"/>
                                  </w:tcBorders>
                                  <w:vAlign w:val="center"/>
                                </w:tcPr>
                                <w:p w14:paraId="28C0A3CC" w14:textId="0C367691" w:rsidR="00980C43" w:rsidRPr="00C23000" w:rsidRDefault="00E90DB4"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1</w:t>
                                  </w:r>
                                  <w:r>
                                    <w:rPr>
                                      <w:rFonts w:ascii="標楷體" w:eastAsia="標楷體" w:hAnsi="標楷體"/>
                                      <w:b/>
                                      <w:sz w:val="20"/>
                                    </w:rPr>
                                    <w:t>9,936</w:t>
                                  </w:r>
                                </w:p>
                              </w:tc>
                              <w:tc>
                                <w:tcPr>
                                  <w:tcW w:w="461" w:type="pct"/>
                                  <w:tcBorders>
                                    <w:top w:val="nil"/>
                                    <w:left w:val="nil"/>
                                    <w:bottom w:val="nil"/>
                                    <w:right w:val="single" w:sz="4" w:space="0" w:color="auto"/>
                                  </w:tcBorders>
                                  <w:vAlign w:val="center"/>
                                </w:tcPr>
                                <w:p w14:paraId="015885A8" w14:textId="77777777" w:rsidR="00980C43" w:rsidRPr="00C23000" w:rsidRDefault="00980C43"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4</w:t>
                                  </w:r>
                                </w:p>
                              </w:tc>
                            </w:tr>
                            <w:tr w:rsidR="00980C43" w:rsidRPr="00522D72" w14:paraId="19E674DD"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397B296B"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中華郵政公司</w:t>
                                  </w:r>
                                </w:p>
                              </w:tc>
                              <w:tc>
                                <w:tcPr>
                                  <w:tcW w:w="574" w:type="pct"/>
                                  <w:tcBorders>
                                    <w:top w:val="nil"/>
                                    <w:left w:val="nil"/>
                                    <w:bottom w:val="nil"/>
                                    <w:right w:val="single" w:sz="4" w:space="0" w:color="auto"/>
                                  </w:tcBorders>
                                  <w:vAlign w:val="center"/>
                                </w:tcPr>
                                <w:p w14:paraId="44F0CE87"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w:t>
                                  </w:r>
                                  <w:r w:rsidRPr="00522D72">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695</w:t>
                                  </w:r>
                                </w:p>
                              </w:tc>
                              <w:tc>
                                <w:tcPr>
                                  <w:tcW w:w="324" w:type="pct"/>
                                  <w:tcBorders>
                                    <w:top w:val="nil"/>
                                    <w:left w:val="nil"/>
                                    <w:bottom w:val="nil"/>
                                    <w:right w:val="single" w:sz="4" w:space="0" w:color="auto"/>
                                  </w:tcBorders>
                                  <w:vAlign w:val="center"/>
                                </w:tcPr>
                                <w:p w14:paraId="652FF705"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586" w:type="pct"/>
                                  <w:tcBorders>
                                    <w:top w:val="nil"/>
                                    <w:left w:val="nil"/>
                                    <w:bottom w:val="nil"/>
                                    <w:right w:val="single" w:sz="4" w:space="0" w:color="auto"/>
                                  </w:tcBorders>
                                  <w:vAlign w:val="center"/>
                                </w:tcPr>
                                <w:p w14:paraId="7C245CD2"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r w:rsidRPr="00522D72">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802</w:t>
                                  </w:r>
                                </w:p>
                              </w:tc>
                              <w:tc>
                                <w:tcPr>
                                  <w:tcW w:w="338" w:type="pct"/>
                                  <w:tcBorders>
                                    <w:top w:val="nil"/>
                                    <w:left w:val="nil"/>
                                    <w:bottom w:val="nil"/>
                                    <w:right w:val="single" w:sz="4" w:space="0" w:color="auto"/>
                                  </w:tcBorders>
                                  <w:vAlign w:val="center"/>
                                </w:tcPr>
                                <w:p w14:paraId="1A09D49C"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637" w:type="pct"/>
                                  <w:tcBorders>
                                    <w:top w:val="nil"/>
                                    <w:left w:val="nil"/>
                                    <w:bottom w:val="nil"/>
                                    <w:right w:val="single" w:sz="4" w:space="0" w:color="auto"/>
                                  </w:tcBorders>
                                  <w:vAlign w:val="center"/>
                                </w:tcPr>
                                <w:p w14:paraId="062E22F1"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12,892</w:t>
                                  </w:r>
                                </w:p>
                              </w:tc>
                              <w:tc>
                                <w:tcPr>
                                  <w:tcW w:w="321" w:type="pct"/>
                                  <w:tcBorders>
                                    <w:top w:val="nil"/>
                                    <w:left w:val="nil"/>
                                    <w:bottom w:val="nil"/>
                                    <w:right w:val="single" w:sz="4" w:space="0" w:color="auto"/>
                                  </w:tcBorders>
                                  <w:vAlign w:val="center"/>
                                </w:tcPr>
                                <w:p w14:paraId="32FF28DB"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3</w:t>
                                  </w:r>
                                </w:p>
                              </w:tc>
                              <w:tc>
                                <w:tcPr>
                                  <w:tcW w:w="762" w:type="pct"/>
                                  <w:tcBorders>
                                    <w:top w:val="nil"/>
                                    <w:left w:val="nil"/>
                                    <w:bottom w:val="nil"/>
                                    <w:right w:val="single" w:sz="4" w:space="0" w:color="auto"/>
                                  </w:tcBorders>
                                  <w:vAlign w:val="center"/>
                                </w:tcPr>
                                <w:p w14:paraId="01CF20F8"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c>
                                <w:tcPr>
                                  <w:tcW w:w="461" w:type="pct"/>
                                  <w:tcBorders>
                                    <w:top w:val="nil"/>
                                    <w:left w:val="nil"/>
                                    <w:bottom w:val="nil"/>
                                    <w:right w:val="single" w:sz="4" w:space="0" w:color="auto"/>
                                  </w:tcBorders>
                                  <w:vAlign w:val="center"/>
                                </w:tcPr>
                                <w:p w14:paraId="0230818B"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r>
                            <w:tr w:rsidR="00980C43" w:rsidRPr="00522D72" w14:paraId="09B4D050" w14:textId="77777777" w:rsidTr="00453BEB">
                              <w:trPr>
                                <w:trHeight w:hRule="exact" w:val="425"/>
                                <w:jc w:val="center"/>
                              </w:trPr>
                              <w:tc>
                                <w:tcPr>
                                  <w:tcW w:w="997" w:type="pct"/>
                                  <w:tcBorders>
                                    <w:top w:val="nil"/>
                                    <w:left w:val="single" w:sz="4" w:space="0" w:color="auto"/>
                                    <w:bottom w:val="nil"/>
                                    <w:right w:val="single" w:sz="4" w:space="0" w:color="auto"/>
                                  </w:tcBorders>
                                  <w:vAlign w:val="center"/>
                                </w:tcPr>
                                <w:p w14:paraId="391DF1B6"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臺灣港務公司</w:t>
                                  </w:r>
                                </w:p>
                              </w:tc>
                              <w:tc>
                                <w:tcPr>
                                  <w:tcW w:w="574" w:type="pct"/>
                                  <w:tcBorders>
                                    <w:top w:val="nil"/>
                                    <w:left w:val="nil"/>
                                    <w:bottom w:val="nil"/>
                                    <w:right w:val="single" w:sz="4" w:space="0" w:color="auto"/>
                                  </w:tcBorders>
                                  <w:vAlign w:val="center"/>
                                </w:tcPr>
                                <w:p w14:paraId="4CCEA482" w14:textId="08E1BEFC" w:rsidR="00980C43" w:rsidRPr="00522D72" w:rsidRDefault="0057758F"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,598</w:t>
                                  </w:r>
                                </w:p>
                              </w:tc>
                              <w:tc>
                                <w:tcPr>
                                  <w:tcW w:w="324" w:type="pct"/>
                                  <w:tcBorders>
                                    <w:top w:val="nil"/>
                                    <w:left w:val="nil"/>
                                    <w:bottom w:val="nil"/>
                                    <w:right w:val="single" w:sz="4" w:space="0" w:color="auto"/>
                                  </w:tcBorders>
                                  <w:vAlign w:val="center"/>
                                </w:tcPr>
                                <w:p w14:paraId="2E89EB3D" w14:textId="70A26D12" w:rsidR="00980C43" w:rsidRPr="00522D72" w:rsidRDefault="0057758F"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w:t>
                                  </w:r>
                                </w:p>
                              </w:tc>
                              <w:tc>
                                <w:tcPr>
                                  <w:tcW w:w="586" w:type="pct"/>
                                  <w:tcBorders>
                                    <w:top w:val="nil"/>
                                    <w:left w:val="nil"/>
                                    <w:bottom w:val="nil"/>
                                    <w:right w:val="single" w:sz="4" w:space="0" w:color="auto"/>
                                  </w:tcBorders>
                                  <w:vAlign w:val="center"/>
                                </w:tcPr>
                                <w:p w14:paraId="7C125F18" w14:textId="3CDA9F27"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r>
                                    <w:rPr>
                                      <w:rFonts w:ascii="標楷體" w:eastAsia="標楷體" w:hAnsi="標楷體" w:cs="新細明體"/>
                                      <w:color w:val="000000"/>
                                      <w:kern w:val="0"/>
                                      <w:sz w:val="20"/>
                                    </w:rPr>
                                    <w:t>30</w:t>
                                  </w:r>
                                </w:p>
                              </w:tc>
                              <w:tc>
                                <w:tcPr>
                                  <w:tcW w:w="338" w:type="pct"/>
                                  <w:tcBorders>
                                    <w:top w:val="nil"/>
                                    <w:left w:val="nil"/>
                                    <w:bottom w:val="nil"/>
                                    <w:right w:val="single" w:sz="4" w:space="0" w:color="auto"/>
                                  </w:tcBorders>
                                  <w:vAlign w:val="center"/>
                                </w:tcPr>
                                <w:p w14:paraId="67D7170C"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637" w:type="pct"/>
                                  <w:tcBorders>
                                    <w:top w:val="nil"/>
                                    <w:left w:val="nil"/>
                                    <w:bottom w:val="nil"/>
                                    <w:right w:val="single" w:sz="4" w:space="0" w:color="auto"/>
                                  </w:tcBorders>
                                  <w:vAlign w:val="center"/>
                                </w:tcPr>
                                <w:p w14:paraId="419C26F6" w14:textId="297E4C97"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,657</w:t>
                                  </w:r>
                                </w:p>
                              </w:tc>
                              <w:tc>
                                <w:tcPr>
                                  <w:tcW w:w="321" w:type="pct"/>
                                  <w:tcBorders>
                                    <w:top w:val="nil"/>
                                    <w:left w:val="nil"/>
                                    <w:bottom w:val="nil"/>
                                    <w:right w:val="single" w:sz="4" w:space="0" w:color="auto"/>
                                  </w:tcBorders>
                                  <w:vAlign w:val="center"/>
                                </w:tcPr>
                                <w:p w14:paraId="1E8F9205"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6</w:t>
                                  </w:r>
                                </w:p>
                              </w:tc>
                              <w:tc>
                                <w:tcPr>
                                  <w:tcW w:w="762" w:type="pct"/>
                                  <w:tcBorders>
                                    <w:top w:val="nil"/>
                                    <w:left w:val="nil"/>
                                    <w:bottom w:val="nil"/>
                                    <w:right w:val="single" w:sz="4" w:space="0" w:color="auto"/>
                                  </w:tcBorders>
                                  <w:vAlign w:val="center"/>
                                </w:tcPr>
                                <w:p w14:paraId="04E19DD1"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5,110</w:t>
                                  </w:r>
                                </w:p>
                              </w:tc>
                              <w:tc>
                                <w:tcPr>
                                  <w:tcW w:w="461" w:type="pct"/>
                                  <w:tcBorders>
                                    <w:top w:val="nil"/>
                                    <w:left w:val="nil"/>
                                    <w:bottom w:val="nil"/>
                                    <w:right w:val="single" w:sz="4" w:space="0" w:color="auto"/>
                                  </w:tcBorders>
                                  <w:vAlign w:val="center"/>
                                </w:tcPr>
                                <w:p w14:paraId="5E6FFFCA"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522D72" w14:paraId="11C0194C" w14:textId="77777777" w:rsidTr="00453BEB">
                              <w:trPr>
                                <w:trHeight w:hRule="exact" w:val="425"/>
                                <w:jc w:val="center"/>
                              </w:trPr>
                              <w:tc>
                                <w:tcPr>
                                  <w:tcW w:w="997" w:type="pct"/>
                                  <w:tcBorders>
                                    <w:top w:val="nil"/>
                                    <w:left w:val="single" w:sz="4" w:space="0" w:color="auto"/>
                                    <w:bottom w:val="single" w:sz="8" w:space="0" w:color="auto"/>
                                    <w:right w:val="single" w:sz="4" w:space="0" w:color="auto"/>
                                  </w:tcBorders>
                                  <w:vAlign w:val="center"/>
                                </w:tcPr>
                                <w:p w14:paraId="78A83E10" w14:textId="77777777" w:rsidR="00980C43" w:rsidRPr="004F20E0"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napToGrid w:val="0"/>
                                      <w:spacing w:val="-8"/>
                                      <w:kern w:val="0"/>
                                      <w:sz w:val="22"/>
                                    </w:rPr>
                                  </w:pPr>
                                  <w:r w:rsidRPr="004F20E0">
                                    <w:rPr>
                                      <w:rFonts w:ascii="標楷體" w:eastAsia="標楷體" w:hAnsi="標楷體" w:hint="eastAsia"/>
                                      <w:snapToGrid w:val="0"/>
                                      <w:spacing w:val="-8"/>
                                      <w:kern w:val="0"/>
                                      <w:sz w:val="22"/>
                                    </w:rPr>
                                    <w:t>桃園國際機場公司</w:t>
                                  </w:r>
                                </w:p>
                              </w:tc>
                              <w:tc>
                                <w:tcPr>
                                  <w:tcW w:w="574" w:type="pct"/>
                                  <w:tcBorders>
                                    <w:top w:val="nil"/>
                                    <w:left w:val="nil"/>
                                    <w:bottom w:val="single" w:sz="8" w:space="0" w:color="auto"/>
                                    <w:right w:val="single" w:sz="4" w:space="0" w:color="auto"/>
                                  </w:tcBorders>
                                  <w:vAlign w:val="center"/>
                                </w:tcPr>
                                <w:p w14:paraId="6961E412" w14:textId="36D4CFB3"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7,103</w:t>
                                  </w:r>
                                </w:p>
                              </w:tc>
                              <w:tc>
                                <w:tcPr>
                                  <w:tcW w:w="324" w:type="pct"/>
                                  <w:tcBorders>
                                    <w:top w:val="nil"/>
                                    <w:left w:val="nil"/>
                                    <w:bottom w:val="single" w:sz="8" w:space="0" w:color="auto"/>
                                    <w:right w:val="single" w:sz="4" w:space="0" w:color="auto"/>
                                  </w:tcBorders>
                                  <w:vAlign w:val="center"/>
                                </w:tcPr>
                                <w:p w14:paraId="6B7774E8"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86" w:type="pct"/>
                                  <w:tcBorders>
                                    <w:top w:val="nil"/>
                                    <w:left w:val="nil"/>
                                    <w:bottom w:val="single" w:sz="8" w:space="0" w:color="auto"/>
                                    <w:right w:val="single" w:sz="4" w:space="0" w:color="auto"/>
                                  </w:tcBorders>
                                  <w:vAlign w:val="center"/>
                                </w:tcPr>
                                <w:p w14:paraId="60CCD779"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2,277</w:t>
                                  </w:r>
                                </w:p>
                              </w:tc>
                              <w:tc>
                                <w:tcPr>
                                  <w:tcW w:w="338" w:type="pct"/>
                                  <w:tcBorders>
                                    <w:top w:val="nil"/>
                                    <w:left w:val="nil"/>
                                    <w:bottom w:val="single" w:sz="8" w:space="0" w:color="auto"/>
                                    <w:right w:val="single" w:sz="4" w:space="0" w:color="auto"/>
                                  </w:tcBorders>
                                  <w:vAlign w:val="center"/>
                                </w:tcPr>
                                <w:p w14:paraId="2D732C14"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637" w:type="pct"/>
                                  <w:tcBorders>
                                    <w:top w:val="nil"/>
                                    <w:left w:val="nil"/>
                                    <w:bottom w:val="single" w:sz="8" w:space="0" w:color="auto"/>
                                    <w:right w:val="single" w:sz="4" w:space="0" w:color="auto"/>
                                  </w:tcBorders>
                                  <w:vAlign w:val="center"/>
                                </w:tcPr>
                                <w:p w14:paraId="366EBD0E"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321" w:type="pct"/>
                                  <w:tcBorders>
                                    <w:top w:val="nil"/>
                                    <w:left w:val="nil"/>
                                    <w:bottom w:val="single" w:sz="8" w:space="0" w:color="auto"/>
                                    <w:right w:val="single" w:sz="4" w:space="0" w:color="auto"/>
                                  </w:tcBorders>
                                  <w:vAlign w:val="center"/>
                                </w:tcPr>
                                <w:p w14:paraId="515787FE"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762" w:type="pct"/>
                                  <w:tcBorders>
                                    <w:top w:val="nil"/>
                                    <w:left w:val="nil"/>
                                    <w:bottom w:val="single" w:sz="8" w:space="0" w:color="auto"/>
                                    <w:right w:val="single" w:sz="4" w:space="0" w:color="auto"/>
                                  </w:tcBorders>
                                  <w:vAlign w:val="center"/>
                                </w:tcPr>
                                <w:p w14:paraId="2609072C" w14:textId="2B7A6EA8"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14</w:t>
                                  </w:r>
                                  <w:r w:rsidR="00980C43" w:rsidRPr="00522D72">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826</w:t>
                                  </w:r>
                                </w:p>
                              </w:tc>
                              <w:tc>
                                <w:tcPr>
                                  <w:tcW w:w="461" w:type="pct"/>
                                  <w:tcBorders>
                                    <w:top w:val="nil"/>
                                    <w:left w:val="nil"/>
                                    <w:bottom w:val="single" w:sz="8" w:space="0" w:color="auto"/>
                                    <w:right w:val="single" w:sz="4" w:space="0" w:color="auto"/>
                                  </w:tcBorders>
                                  <w:vAlign w:val="center"/>
                                </w:tcPr>
                                <w:p w14:paraId="4364EC0A"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r>
                          </w:tbl>
                          <w:p w14:paraId="11972E09" w14:textId="77777777" w:rsidR="00980C43" w:rsidRPr="00947ED9" w:rsidRDefault="00980C43" w:rsidP="00980C43">
                            <w:pPr>
                              <w:pStyle w:val="af5"/>
                              <w:autoSpaceDE w:val="0"/>
                              <w:autoSpaceDN w:val="0"/>
                              <w:spacing w:line="240" w:lineRule="auto"/>
                              <w:ind w:leftChars="50" w:left="660" w:hanging="540"/>
                              <w:jc w:val="left"/>
                              <w:rPr>
                                <w:sz w:val="18"/>
                                <w:szCs w:val="20"/>
                              </w:rPr>
                            </w:pPr>
                            <w:proofErr w:type="gramStart"/>
                            <w:r w:rsidRPr="00947ED9">
                              <w:rPr>
                                <w:rFonts w:hint="eastAsia"/>
                                <w:sz w:val="18"/>
                                <w:szCs w:val="20"/>
                              </w:rPr>
                              <w:t>註</w:t>
                            </w:r>
                            <w:proofErr w:type="gramEnd"/>
                            <w:r w:rsidRPr="00947ED9">
                              <w:rPr>
                                <w:rFonts w:hint="eastAsia"/>
                                <w:sz w:val="18"/>
                                <w:szCs w:val="20"/>
                              </w:rPr>
                              <w:t>：1.本表已達、未達預期目標者，係以實際投資報酬率與預計之比較結果。</w:t>
                            </w:r>
                          </w:p>
                          <w:p w14:paraId="6FCDD64D" w14:textId="77777777" w:rsidR="00980C43" w:rsidRPr="00947ED9" w:rsidRDefault="00980C43" w:rsidP="00980C43">
                            <w:pPr>
                              <w:pStyle w:val="af5"/>
                              <w:autoSpaceDE w:val="0"/>
                              <w:autoSpaceDN w:val="0"/>
                              <w:spacing w:line="240" w:lineRule="auto"/>
                              <w:ind w:leftChars="40" w:left="96" w:firstLineChars="210" w:firstLine="378"/>
                              <w:jc w:val="left"/>
                              <w:rPr>
                                <w:sz w:val="18"/>
                              </w:rPr>
                            </w:pPr>
                            <w:r w:rsidRPr="00947ED9">
                              <w:rPr>
                                <w:rFonts w:hint="eastAsia"/>
                                <w:sz w:val="18"/>
                                <w:szCs w:val="20"/>
                              </w:rPr>
                              <w:t>2.資料來源：整理自各國營事業提供資料</w:t>
                            </w:r>
                            <w:r w:rsidRPr="00947ED9">
                              <w:rPr>
                                <w:rFonts w:hint="eastAsia"/>
                                <w:sz w:val="18"/>
                              </w:rPr>
                              <w:t>。</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06D7E0" id="_x0000_t202" coordsize="21600,21600" o:spt="202" path="m,l,21600r21600,l21600,xe">
                <v:stroke joinstyle="miter"/>
                <v:path gradientshapeok="t" o:connecttype="rect"/>
              </v:shapetype>
              <v:shape id="文字方塊 2" o:spid="_x0000_s1029" type="#_x0000_t202" style="position:absolute;left:0;text-align:left;margin-left:-10.75pt;margin-top:3.5pt;width:530.25pt;height:385.2pt;z-index:-251673600;visibility:visible;mso-wrap-style:square;mso-width-percent:0;mso-height-percent:0;mso-wrap-distance-left:7.1pt;mso-wrap-distance-top:0;mso-wrap-distance-right:7.1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" stroked="f">
                <v:textbox inset="1mm,1mm,1mm,1mm">
                  <w:txbxContent>
                    <w:p w14:paraId="0F9E0A87" w14:textId="2CFF50A1" w:rsidR="00980C43" w:rsidRPr="0034708E" w:rsidRDefault="00980C43" w:rsidP="00980C43">
                      <w:pPr>
                        <w:pStyle w:val="416P"/>
                        <w:overflowPunct w:val="0"/>
                        <w:autoSpaceDE w:val="0"/>
                        <w:autoSpaceDN w:val="0"/>
                        <w:spacing w:line="360" w:lineRule="auto"/>
                        <w:outlineLvl w:val="9"/>
                        <w:rPr>
                          <w:spacing w:val="0"/>
                          <w:sz w:val="22"/>
                        </w:rPr>
                      </w:pPr>
                      <w:r w:rsidRPr="0034708E">
                        <w:rPr>
                          <w:rFonts w:hint="eastAsia"/>
                          <w:b/>
                          <w:snapToGrid w:val="0"/>
                          <w:spacing w:val="0"/>
                          <w:kern w:val="0"/>
                          <w:sz w:val="24"/>
                          <w:u w:val="none"/>
                        </w:rPr>
                        <w:t>表</w:t>
                      </w:r>
                      <w:r>
                        <w:rPr>
                          <w:rFonts w:hint="eastAsia"/>
                          <w:b/>
                          <w:snapToGrid w:val="0"/>
                          <w:spacing w:val="0"/>
                          <w:kern w:val="0"/>
                          <w:sz w:val="24"/>
                          <w:u w:val="none"/>
                        </w:rPr>
                        <w:t>1</w:t>
                      </w:r>
                      <w:r w:rsidRPr="0034708E">
                        <w:rPr>
                          <w:rFonts w:hint="eastAsia"/>
                          <w:b/>
                          <w:snapToGrid w:val="0"/>
                          <w:spacing w:val="0"/>
                          <w:kern w:val="0"/>
                          <w:sz w:val="24"/>
                          <w:u w:val="none"/>
                        </w:rPr>
                        <w:t xml:space="preserve">　</w:t>
                      </w:r>
                      <w:r>
                        <w:rPr>
                          <w:rFonts w:hint="eastAsia"/>
                          <w:b/>
                          <w:snapToGrid w:val="0"/>
                          <w:spacing w:val="0"/>
                          <w:kern w:val="0"/>
                          <w:sz w:val="24"/>
                          <w:u w:val="none"/>
                        </w:rPr>
                        <w:t>9</w:t>
                      </w:r>
                      <w:r w:rsidR="00E749B8">
                        <w:rPr>
                          <w:b/>
                          <w:snapToGrid w:val="0"/>
                          <w:spacing w:val="0"/>
                          <w:kern w:val="0"/>
                          <w:sz w:val="24"/>
                          <w:u w:val="none"/>
                        </w:rPr>
                        <w:t>4</w:t>
                      </w:r>
                      <w:r>
                        <w:rPr>
                          <w:rFonts w:hint="eastAsia"/>
                          <w:b/>
                          <w:snapToGrid w:val="0"/>
                          <w:spacing w:val="0"/>
                          <w:kern w:val="0"/>
                          <w:sz w:val="24"/>
                          <w:u w:val="none"/>
                        </w:rPr>
                        <w:t>項</w:t>
                      </w:r>
                      <w:r w:rsidRPr="0034708E">
                        <w:rPr>
                          <w:rFonts w:hint="eastAsia"/>
                          <w:b/>
                          <w:snapToGrid w:val="0"/>
                          <w:spacing w:val="0"/>
                          <w:kern w:val="0"/>
                          <w:sz w:val="24"/>
                          <w:u w:val="none"/>
                        </w:rPr>
                        <w:t>重大購建固定資產計畫完成後投資尚未回收情形</w:t>
                      </w:r>
                    </w:p>
                    <w:p w14:paraId="3D069B3C" w14:textId="7A3C5896" w:rsidR="00980C43" w:rsidRPr="00833516" w:rsidRDefault="00980C43" w:rsidP="00980C43">
                      <w:pPr>
                        <w:pStyle w:val="61"/>
                        <w:overflowPunct w:val="0"/>
                        <w:autoSpaceDN w:val="0"/>
                        <w:snapToGrid w:val="0"/>
                        <w:spacing w:beforeLines="10" w:before="36" w:after="36"/>
                        <w:ind w:rightChars="50" w:right="120"/>
                        <w:rPr>
                          <w:sz w:val="20"/>
                          <w:szCs w:val="24"/>
                        </w:rPr>
                      </w:pPr>
                      <w:r w:rsidRPr="00833516">
                        <w:rPr>
                          <w:rFonts w:hint="eastAsia"/>
                          <w:sz w:val="20"/>
                          <w:szCs w:val="24"/>
                        </w:rPr>
                        <w:t>單位：新臺幣</w:t>
                      </w:r>
                      <w:r>
                        <w:rPr>
                          <w:rFonts w:hint="eastAsia"/>
                          <w:sz w:val="20"/>
                          <w:szCs w:val="24"/>
                        </w:rPr>
                        <w:t>百</w:t>
                      </w:r>
                      <w:r w:rsidRPr="00833516">
                        <w:rPr>
                          <w:rFonts w:hint="eastAsia"/>
                          <w:sz w:val="20"/>
                          <w:szCs w:val="24"/>
                        </w:rPr>
                        <w:t>萬元</w:t>
                      </w:r>
                      <w:r w:rsidR="00A52187">
                        <w:rPr>
                          <w:rFonts w:hint="eastAsia"/>
                          <w:sz w:val="20"/>
                          <w:szCs w:val="24"/>
                        </w:rPr>
                        <w:t>、項</w:t>
                      </w:r>
                    </w:p>
                    <w:tbl>
                      <w:tblPr>
                        <w:tblW w:w="10206" w:type="dxa"/>
                        <w:jc w:val="center"/>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2036"/>
                        <w:gridCol w:w="1172"/>
                        <w:gridCol w:w="661"/>
                        <w:gridCol w:w="1196"/>
                        <w:gridCol w:w="690"/>
                        <w:gridCol w:w="1300"/>
                        <w:gridCol w:w="655"/>
                        <w:gridCol w:w="1555"/>
                        <w:gridCol w:w="941"/>
                      </w:tblGrid>
                      <w:tr w:rsidR="00980C43" w:rsidRPr="00522D72" w14:paraId="67298843" w14:textId="77777777" w:rsidTr="00A872A1">
                        <w:trPr>
                          <w:trHeight w:val="510"/>
                          <w:jc w:val="center"/>
                        </w:trPr>
                        <w:tc>
                          <w:tcPr>
                            <w:tcW w:w="997" w:type="pct"/>
                            <w:vMerge w:val="restart"/>
                            <w:tcBorders>
                              <w:top w:val="single" w:sz="4" w:space="0" w:color="auto"/>
                              <w:left w:val="single" w:sz="4" w:space="0" w:color="auto"/>
                              <w:bottom w:val="single" w:sz="4" w:space="0" w:color="auto"/>
                              <w:right w:val="single" w:sz="4" w:space="0" w:color="auto"/>
                            </w:tcBorders>
                            <w:vAlign w:val="center"/>
                          </w:tcPr>
                          <w:p w14:paraId="417E1D7F" w14:textId="77777777" w:rsidR="00980C43" w:rsidRPr="00522D72" w:rsidRDefault="00980C43" w:rsidP="00FB6AEB">
                            <w:pPr>
                              <w:pStyle w:val="511P"/>
                              <w:overflowPunct w:val="0"/>
                              <w:autoSpaceDE w:val="0"/>
                              <w:autoSpaceDN w:val="0"/>
                              <w:spacing w:line="240" w:lineRule="auto"/>
                              <w:rPr>
                                <w:rFonts w:hAnsi="標楷體"/>
                              </w:rPr>
                            </w:pPr>
                            <w:r w:rsidRPr="00522D72">
                              <w:rPr>
                                <w:rFonts w:hAnsi="標楷體" w:hint="eastAsia"/>
                              </w:rPr>
                              <w:t>名</w:t>
                            </w:r>
                            <w:r>
                              <w:rPr>
                                <w:rFonts w:hAnsi="標楷體" w:hint="eastAsia"/>
                              </w:rPr>
                              <w:t xml:space="preserve">　　　　　</w:t>
                            </w:r>
                            <w:r w:rsidRPr="00522D72">
                              <w:rPr>
                                <w:rFonts w:hAnsi="標楷體" w:hint="eastAsia"/>
                              </w:rPr>
                              <w:t>稱</w:t>
                            </w:r>
                          </w:p>
                        </w:tc>
                        <w:tc>
                          <w:tcPr>
                            <w:tcW w:w="898" w:type="pct"/>
                            <w:gridSpan w:val="2"/>
                            <w:tcBorders>
                              <w:top w:val="single" w:sz="4" w:space="0" w:color="auto"/>
                              <w:left w:val="nil"/>
                              <w:bottom w:val="single" w:sz="4" w:space="0" w:color="auto"/>
                              <w:right w:val="single" w:sz="4" w:space="0" w:color="auto"/>
                            </w:tcBorders>
                            <w:vAlign w:val="center"/>
                          </w:tcPr>
                          <w:p w14:paraId="5975C331" w14:textId="47125559" w:rsidR="00980C43" w:rsidRPr="00771543" w:rsidRDefault="00980C43" w:rsidP="00771543">
                            <w:pPr>
                              <w:widowControl/>
                              <w:overflowPunct w:val="0"/>
                              <w:autoSpaceDE w:val="0"/>
                              <w:autoSpaceDN w:val="0"/>
                              <w:spacing w:line="280" w:lineRule="exact"/>
                              <w:ind w:left="-57" w:right="-57"/>
                              <w:jc w:val="distribute"/>
                              <w:rPr>
                                <w:rFonts w:ascii="標楷體" w:eastAsia="標楷體" w:hAnsi="標楷體"/>
                                <w:spacing w:val="-10"/>
                                <w:sz w:val="22"/>
                              </w:rPr>
                            </w:pPr>
                            <w:r w:rsidRPr="00771543">
                              <w:rPr>
                                <w:rFonts w:ascii="標楷體" w:eastAsia="標楷體" w:hAnsi="標楷體" w:hint="eastAsia"/>
                                <w:spacing w:val="-10"/>
                                <w:sz w:val="22"/>
                              </w:rPr>
                              <w:t>合計</w:t>
                            </w:r>
                          </w:p>
                        </w:tc>
                        <w:tc>
                          <w:tcPr>
                            <w:tcW w:w="924" w:type="pct"/>
                            <w:gridSpan w:val="2"/>
                            <w:tcBorders>
                              <w:top w:val="single" w:sz="4" w:space="0" w:color="auto"/>
                              <w:left w:val="nil"/>
                              <w:bottom w:val="single" w:sz="4" w:space="0" w:color="auto"/>
                              <w:right w:val="single" w:sz="4" w:space="0" w:color="auto"/>
                            </w:tcBorders>
                            <w:vAlign w:val="center"/>
                          </w:tcPr>
                          <w:p w14:paraId="1F16CBC2" w14:textId="238E214C" w:rsidR="00980C43" w:rsidRPr="00771543" w:rsidRDefault="00980C43" w:rsidP="00771543">
                            <w:pPr>
                              <w:widowControl/>
                              <w:overflowPunct w:val="0"/>
                              <w:autoSpaceDE w:val="0"/>
                              <w:autoSpaceDN w:val="0"/>
                              <w:spacing w:line="280" w:lineRule="exact"/>
                              <w:ind w:left="-57" w:right="-57"/>
                              <w:jc w:val="distribute"/>
                              <w:rPr>
                                <w:rFonts w:ascii="標楷體" w:eastAsia="標楷體" w:hAnsi="標楷體"/>
                                <w:spacing w:val="-10"/>
                                <w:sz w:val="22"/>
                              </w:rPr>
                            </w:pPr>
                            <w:r w:rsidRPr="00771543">
                              <w:rPr>
                                <w:rFonts w:ascii="標楷體" w:eastAsia="標楷體" w:hAnsi="標楷體" w:hint="eastAsia"/>
                                <w:spacing w:val="-10"/>
                                <w:sz w:val="22"/>
                              </w:rPr>
                              <w:t>已達預期目標</w:t>
                            </w:r>
                          </w:p>
                        </w:tc>
                        <w:tc>
                          <w:tcPr>
                            <w:tcW w:w="958" w:type="pct"/>
                            <w:gridSpan w:val="2"/>
                            <w:tcBorders>
                              <w:top w:val="single" w:sz="4" w:space="0" w:color="auto"/>
                              <w:left w:val="nil"/>
                              <w:bottom w:val="single" w:sz="4" w:space="0" w:color="auto"/>
                              <w:right w:val="single" w:sz="4" w:space="0" w:color="auto"/>
                            </w:tcBorders>
                            <w:vAlign w:val="center"/>
                          </w:tcPr>
                          <w:p w14:paraId="5F54AB51" w14:textId="09D03719" w:rsidR="00980C43" w:rsidRPr="00771543" w:rsidRDefault="00980C43" w:rsidP="00771543">
                            <w:pPr>
                              <w:widowControl/>
                              <w:overflowPunct w:val="0"/>
                              <w:autoSpaceDE w:val="0"/>
                              <w:autoSpaceDN w:val="0"/>
                              <w:spacing w:line="280" w:lineRule="exact"/>
                              <w:ind w:left="-57" w:right="-57"/>
                              <w:jc w:val="distribute"/>
                              <w:rPr>
                                <w:rFonts w:ascii="標楷體" w:eastAsia="標楷體" w:hAnsi="標楷體"/>
                                <w:spacing w:val="-10"/>
                                <w:sz w:val="22"/>
                              </w:rPr>
                            </w:pPr>
                            <w:r w:rsidRPr="00771543">
                              <w:rPr>
                                <w:rFonts w:ascii="標楷體" w:eastAsia="標楷體" w:hAnsi="標楷體" w:hint="eastAsia"/>
                                <w:spacing w:val="-10"/>
                                <w:sz w:val="22"/>
                              </w:rPr>
                              <w:t>未達預期目標</w:t>
                            </w:r>
                          </w:p>
                        </w:tc>
                        <w:tc>
                          <w:tcPr>
                            <w:tcW w:w="1223" w:type="pct"/>
                            <w:gridSpan w:val="2"/>
                            <w:tcBorders>
                              <w:top w:val="single" w:sz="4" w:space="0" w:color="auto"/>
                              <w:left w:val="nil"/>
                              <w:bottom w:val="single" w:sz="4" w:space="0" w:color="auto"/>
                              <w:right w:val="single" w:sz="4" w:space="0" w:color="auto"/>
                            </w:tcBorders>
                            <w:vAlign w:val="center"/>
                          </w:tcPr>
                          <w:p w14:paraId="4E3D3D28" w14:textId="77777777" w:rsidR="00980C43" w:rsidRDefault="00980C43" w:rsidP="00377397">
                            <w:pPr>
                              <w:widowControl/>
                              <w:overflowPunct w:val="0"/>
                              <w:autoSpaceDE w:val="0"/>
                              <w:autoSpaceDN w:val="0"/>
                              <w:spacing w:line="280" w:lineRule="exact"/>
                              <w:ind w:left="-57" w:right="-57"/>
                              <w:jc w:val="distribute"/>
                              <w:rPr>
                                <w:rFonts w:ascii="標楷體" w:eastAsia="標楷體" w:hAnsi="標楷體"/>
                                <w:spacing w:val="-10"/>
                                <w:sz w:val="22"/>
                              </w:rPr>
                            </w:pPr>
                            <w:r w:rsidRPr="00A906E4">
                              <w:rPr>
                                <w:rFonts w:ascii="標楷體" w:eastAsia="標楷體" w:hAnsi="標楷體" w:hint="eastAsia"/>
                                <w:spacing w:val="-10"/>
                                <w:sz w:val="22"/>
                              </w:rPr>
                              <w:t>原規劃無法於預計年限</w:t>
                            </w:r>
                          </w:p>
                          <w:p w14:paraId="1E60159A" w14:textId="0BF65042" w:rsidR="00980C43" w:rsidRPr="00A906E4" w:rsidRDefault="00980C43" w:rsidP="00377397">
                            <w:pPr>
                              <w:widowControl/>
                              <w:overflowPunct w:val="0"/>
                              <w:autoSpaceDE w:val="0"/>
                              <w:autoSpaceDN w:val="0"/>
                              <w:spacing w:line="280" w:lineRule="exact"/>
                              <w:ind w:left="-57" w:right="-57"/>
                              <w:jc w:val="distribute"/>
                              <w:rPr>
                                <w:rFonts w:ascii="標楷體" w:eastAsia="標楷體" w:hAnsi="標楷體"/>
                                <w:spacing w:val="-10"/>
                                <w:sz w:val="22"/>
                              </w:rPr>
                            </w:pPr>
                            <w:r w:rsidRPr="00A906E4">
                              <w:rPr>
                                <w:rFonts w:ascii="標楷體" w:eastAsia="標楷體" w:hAnsi="標楷體" w:hint="eastAsia"/>
                                <w:spacing w:val="-10"/>
                                <w:sz w:val="22"/>
                              </w:rPr>
                              <w:t>回收之政策性投資</w:t>
                            </w:r>
                          </w:p>
                        </w:tc>
                      </w:tr>
                      <w:tr w:rsidR="00980C43" w:rsidRPr="00522D72" w14:paraId="1ABDFAAF" w14:textId="77777777" w:rsidTr="00A872A1">
                        <w:trPr>
                          <w:trHeight w:val="510"/>
                          <w:jc w:val="center"/>
                        </w:trPr>
                        <w:tc>
                          <w:tcPr>
                            <w:tcW w:w="997" w:type="pct"/>
                            <w:vMerge/>
                            <w:tcBorders>
                              <w:top w:val="single" w:sz="4" w:space="0" w:color="auto"/>
                              <w:left w:val="single" w:sz="4" w:space="0" w:color="auto"/>
                              <w:bottom w:val="single" w:sz="4" w:space="0" w:color="auto"/>
                              <w:right w:val="single" w:sz="4" w:space="0" w:color="auto"/>
                            </w:tcBorders>
                            <w:vAlign w:val="center"/>
                          </w:tcPr>
                          <w:p w14:paraId="3F5D71F1" w14:textId="77777777" w:rsidR="00980C43" w:rsidRPr="00522D72" w:rsidRDefault="00980C43" w:rsidP="00842712">
                            <w:pPr>
                              <w:pStyle w:val="511P"/>
                              <w:overflowPunct w:val="0"/>
                              <w:autoSpaceDE w:val="0"/>
                              <w:autoSpaceDN w:val="0"/>
                              <w:spacing w:line="240" w:lineRule="auto"/>
                              <w:ind w:left="24" w:right="24"/>
                              <w:jc w:val="center"/>
                              <w:rPr>
                                <w:rFonts w:hAnsi="標楷體"/>
                              </w:rPr>
                            </w:pPr>
                          </w:p>
                        </w:tc>
                        <w:tc>
                          <w:tcPr>
                            <w:tcW w:w="574" w:type="pct"/>
                            <w:tcBorders>
                              <w:top w:val="single" w:sz="4" w:space="0" w:color="auto"/>
                              <w:left w:val="nil"/>
                              <w:bottom w:val="single" w:sz="4" w:space="0" w:color="auto"/>
                              <w:right w:val="single" w:sz="4" w:space="0" w:color="auto"/>
                            </w:tcBorders>
                            <w:vAlign w:val="center"/>
                          </w:tcPr>
                          <w:p w14:paraId="7EE91133"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324" w:type="pct"/>
                            <w:tcBorders>
                              <w:top w:val="single" w:sz="4" w:space="0" w:color="auto"/>
                              <w:left w:val="nil"/>
                              <w:bottom w:val="single" w:sz="4" w:space="0" w:color="auto"/>
                              <w:right w:val="single" w:sz="4" w:space="0" w:color="auto"/>
                            </w:tcBorders>
                            <w:vAlign w:val="center"/>
                          </w:tcPr>
                          <w:p w14:paraId="4E45CBE2"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c>
                          <w:tcPr>
                            <w:tcW w:w="586" w:type="pct"/>
                            <w:tcBorders>
                              <w:top w:val="single" w:sz="4" w:space="0" w:color="auto"/>
                              <w:left w:val="nil"/>
                              <w:bottom w:val="single" w:sz="4" w:space="0" w:color="auto"/>
                              <w:right w:val="single" w:sz="4" w:space="0" w:color="auto"/>
                            </w:tcBorders>
                            <w:vAlign w:val="center"/>
                          </w:tcPr>
                          <w:p w14:paraId="66AB8EC4"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338" w:type="pct"/>
                            <w:tcBorders>
                              <w:top w:val="single" w:sz="4" w:space="0" w:color="auto"/>
                              <w:left w:val="nil"/>
                              <w:bottom w:val="single" w:sz="4" w:space="0" w:color="auto"/>
                              <w:right w:val="single" w:sz="4" w:space="0" w:color="auto"/>
                            </w:tcBorders>
                            <w:vAlign w:val="center"/>
                          </w:tcPr>
                          <w:p w14:paraId="5E90E418"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c>
                          <w:tcPr>
                            <w:tcW w:w="637" w:type="pct"/>
                            <w:tcBorders>
                              <w:top w:val="single" w:sz="4" w:space="0" w:color="auto"/>
                              <w:left w:val="nil"/>
                              <w:bottom w:val="single" w:sz="4" w:space="0" w:color="auto"/>
                              <w:right w:val="single" w:sz="4" w:space="0" w:color="auto"/>
                            </w:tcBorders>
                            <w:vAlign w:val="center"/>
                          </w:tcPr>
                          <w:p w14:paraId="778B6653"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321" w:type="pct"/>
                            <w:tcBorders>
                              <w:top w:val="single" w:sz="4" w:space="0" w:color="auto"/>
                              <w:left w:val="nil"/>
                              <w:bottom w:val="single" w:sz="4" w:space="0" w:color="auto"/>
                              <w:right w:val="single" w:sz="4" w:space="0" w:color="auto"/>
                            </w:tcBorders>
                            <w:vAlign w:val="center"/>
                          </w:tcPr>
                          <w:p w14:paraId="39E176CA"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c>
                          <w:tcPr>
                            <w:tcW w:w="762" w:type="pct"/>
                            <w:tcBorders>
                              <w:top w:val="single" w:sz="4" w:space="0" w:color="auto"/>
                              <w:left w:val="nil"/>
                              <w:bottom w:val="single" w:sz="4" w:space="0" w:color="auto"/>
                              <w:right w:val="single" w:sz="4" w:space="0" w:color="auto"/>
                            </w:tcBorders>
                            <w:vAlign w:val="center"/>
                          </w:tcPr>
                          <w:p w14:paraId="1996E7F2"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投資金額</w:t>
                            </w:r>
                          </w:p>
                        </w:tc>
                        <w:tc>
                          <w:tcPr>
                            <w:tcW w:w="461" w:type="pct"/>
                            <w:tcBorders>
                              <w:top w:val="single" w:sz="4" w:space="0" w:color="auto"/>
                              <w:left w:val="nil"/>
                              <w:bottom w:val="single" w:sz="4" w:space="0" w:color="auto"/>
                              <w:right w:val="single" w:sz="4" w:space="0" w:color="auto"/>
                            </w:tcBorders>
                            <w:vAlign w:val="center"/>
                          </w:tcPr>
                          <w:p w14:paraId="4D4CEA1B" w14:textId="77777777" w:rsidR="00980C43" w:rsidRPr="00522D72" w:rsidRDefault="00980C43" w:rsidP="00FB6AEB">
                            <w:pPr>
                              <w:widowControl/>
                              <w:overflowPunct w:val="0"/>
                              <w:autoSpaceDE w:val="0"/>
                              <w:autoSpaceDN w:val="0"/>
                              <w:ind w:left="-57" w:right="-57"/>
                              <w:jc w:val="distribute"/>
                              <w:rPr>
                                <w:rFonts w:ascii="標楷體" w:eastAsia="標楷體" w:hAnsi="標楷體"/>
                                <w:sz w:val="22"/>
                              </w:rPr>
                            </w:pPr>
                            <w:r w:rsidRPr="00522D72">
                              <w:rPr>
                                <w:rFonts w:ascii="標楷體" w:eastAsia="標楷體" w:hAnsi="標楷體" w:hint="eastAsia"/>
                                <w:sz w:val="22"/>
                              </w:rPr>
                              <w:t>項數</w:t>
                            </w:r>
                          </w:p>
                        </w:tc>
                      </w:tr>
                      <w:tr w:rsidR="00980C43" w:rsidRPr="00522D72" w14:paraId="30EC2F7C" w14:textId="77777777" w:rsidTr="00A872A1">
                        <w:trPr>
                          <w:trHeight w:hRule="exact" w:val="425"/>
                          <w:jc w:val="center"/>
                        </w:trPr>
                        <w:tc>
                          <w:tcPr>
                            <w:tcW w:w="997" w:type="pct"/>
                            <w:tcBorders>
                              <w:top w:val="single" w:sz="4" w:space="0" w:color="auto"/>
                              <w:left w:val="single" w:sz="4" w:space="0" w:color="auto"/>
                              <w:bottom w:val="nil"/>
                              <w:right w:val="single" w:sz="4" w:space="0" w:color="auto"/>
                            </w:tcBorders>
                            <w:vAlign w:val="center"/>
                          </w:tcPr>
                          <w:p w14:paraId="0546BC22" w14:textId="77777777" w:rsidR="00980C43" w:rsidRPr="0052404C" w:rsidRDefault="00980C43" w:rsidP="00774D1F">
                            <w:pPr>
                              <w:overflowPunct w:val="0"/>
                              <w:autoSpaceDE w:val="0"/>
                              <w:autoSpaceDN w:val="0"/>
                              <w:snapToGrid w:val="0"/>
                              <w:spacing w:line="240" w:lineRule="exact"/>
                              <w:ind w:rightChars="-40" w:right="-96"/>
                              <w:jc w:val="distribute"/>
                              <w:rPr>
                                <w:rFonts w:ascii="標楷體" w:eastAsia="標楷體" w:hAnsi="標楷體"/>
                                <w:b/>
                                <w:spacing w:val="12"/>
                                <w:sz w:val="22"/>
                              </w:rPr>
                            </w:pPr>
                            <w:r w:rsidRPr="0052404C">
                              <w:rPr>
                                <w:rFonts w:ascii="標楷體" w:eastAsia="標楷體" w:hAnsi="標楷體" w:hint="eastAsia"/>
                                <w:b/>
                                <w:spacing w:val="12"/>
                                <w:sz w:val="22"/>
                              </w:rPr>
                              <w:t>合    計</w:t>
                            </w:r>
                          </w:p>
                        </w:tc>
                        <w:tc>
                          <w:tcPr>
                            <w:tcW w:w="574" w:type="pct"/>
                            <w:tcBorders>
                              <w:top w:val="single" w:sz="4" w:space="0" w:color="auto"/>
                              <w:left w:val="nil"/>
                              <w:bottom w:val="nil"/>
                              <w:right w:val="single" w:sz="4" w:space="0" w:color="auto"/>
                            </w:tcBorders>
                            <w:vAlign w:val="center"/>
                          </w:tcPr>
                          <w:p w14:paraId="05AC0C71" w14:textId="074AE050"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6</w:t>
                            </w:r>
                            <w:r>
                              <w:rPr>
                                <w:rFonts w:ascii="標楷體" w:eastAsia="標楷體" w:hAnsi="標楷體" w:cs="新細明體"/>
                                <w:b/>
                                <w:color w:val="000000"/>
                                <w:kern w:val="0"/>
                                <w:sz w:val="20"/>
                              </w:rPr>
                              <w:t>4</w:t>
                            </w:r>
                            <w:r w:rsidR="00D41AE2">
                              <w:rPr>
                                <w:rFonts w:ascii="標楷體" w:eastAsia="標楷體" w:hAnsi="標楷體" w:cs="新細明體"/>
                                <w:b/>
                                <w:color w:val="000000"/>
                                <w:kern w:val="0"/>
                                <w:sz w:val="20"/>
                              </w:rPr>
                              <w:t>0</w:t>
                            </w:r>
                            <w:r>
                              <w:rPr>
                                <w:rFonts w:ascii="標楷體" w:eastAsia="標楷體" w:hAnsi="標楷體" w:cs="新細明體" w:hint="eastAsia"/>
                                <w:b/>
                                <w:color w:val="000000"/>
                                <w:kern w:val="0"/>
                                <w:sz w:val="20"/>
                              </w:rPr>
                              <w:t>,</w:t>
                            </w:r>
                            <w:r w:rsidR="00D41AE2">
                              <w:rPr>
                                <w:rFonts w:ascii="標楷體" w:eastAsia="標楷體" w:hAnsi="標楷體" w:cs="新細明體"/>
                                <w:b/>
                                <w:color w:val="000000"/>
                                <w:kern w:val="0"/>
                                <w:sz w:val="20"/>
                              </w:rPr>
                              <w:t>621</w:t>
                            </w:r>
                          </w:p>
                        </w:tc>
                        <w:tc>
                          <w:tcPr>
                            <w:tcW w:w="324" w:type="pct"/>
                            <w:tcBorders>
                              <w:top w:val="single" w:sz="4" w:space="0" w:color="auto"/>
                              <w:left w:val="nil"/>
                              <w:bottom w:val="nil"/>
                              <w:right w:val="single" w:sz="4" w:space="0" w:color="auto"/>
                            </w:tcBorders>
                            <w:vAlign w:val="center"/>
                          </w:tcPr>
                          <w:p w14:paraId="34660559" w14:textId="4698EAB3"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9</w:t>
                            </w:r>
                            <w:r>
                              <w:rPr>
                                <w:rFonts w:ascii="標楷體" w:eastAsia="標楷體" w:hAnsi="標楷體" w:cs="新細明體"/>
                                <w:b/>
                                <w:color w:val="000000"/>
                                <w:kern w:val="0"/>
                                <w:sz w:val="20"/>
                              </w:rPr>
                              <w:t>4</w:t>
                            </w:r>
                          </w:p>
                        </w:tc>
                        <w:tc>
                          <w:tcPr>
                            <w:tcW w:w="586" w:type="pct"/>
                            <w:tcBorders>
                              <w:top w:val="single" w:sz="4" w:space="0" w:color="auto"/>
                              <w:left w:val="nil"/>
                              <w:bottom w:val="nil"/>
                              <w:right w:val="single" w:sz="4" w:space="0" w:color="auto"/>
                            </w:tcBorders>
                            <w:vAlign w:val="center"/>
                          </w:tcPr>
                          <w:p w14:paraId="48E7E6F2" w14:textId="0A484510" w:rsidR="00980C43" w:rsidRPr="00522D72" w:rsidRDefault="00C40F80"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75,095</w:t>
                            </w:r>
                          </w:p>
                        </w:tc>
                        <w:tc>
                          <w:tcPr>
                            <w:tcW w:w="338" w:type="pct"/>
                            <w:tcBorders>
                              <w:top w:val="single" w:sz="4" w:space="0" w:color="auto"/>
                              <w:left w:val="nil"/>
                              <w:bottom w:val="nil"/>
                              <w:right w:val="single" w:sz="4" w:space="0" w:color="auto"/>
                            </w:tcBorders>
                            <w:vAlign w:val="center"/>
                          </w:tcPr>
                          <w:p w14:paraId="0393B3ED" w14:textId="00B2DD77"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3</w:t>
                            </w:r>
                            <w:r w:rsidR="00C40F80">
                              <w:rPr>
                                <w:rFonts w:ascii="標楷體" w:eastAsia="標楷體" w:hAnsi="標楷體" w:cs="新細明體"/>
                                <w:b/>
                                <w:color w:val="000000"/>
                                <w:kern w:val="0"/>
                                <w:sz w:val="20"/>
                              </w:rPr>
                              <w:t>0</w:t>
                            </w:r>
                          </w:p>
                        </w:tc>
                        <w:tc>
                          <w:tcPr>
                            <w:tcW w:w="637" w:type="pct"/>
                            <w:tcBorders>
                              <w:top w:val="single" w:sz="4" w:space="0" w:color="auto"/>
                              <w:left w:val="nil"/>
                              <w:bottom w:val="nil"/>
                              <w:right w:val="single" w:sz="4" w:space="0" w:color="auto"/>
                            </w:tcBorders>
                            <w:vAlign w:val="center"/>
                          </w:tcPr>
                          <w:p w14:paraId="546A2EB0" w14:textId="38790DBB" w:rsidR="00980C43" w:rsidRPr="00522D72"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01,126</w:t>
                            </w:r>
                          </w:p>
                        </w:tc>
                        <w:tc>
                          <w:tcPr>
                            <w:tcW w:w="321" w:type="pct"/>
                            <w:tcBorders>
                              <w:top w:val="single" w:sz="4" w:space="0" w:color="auto"/>
                              <w:left w:val="nil"/>
                              <w:bottom w:val="nil"/>
                              <w:right w:val="single" w:sz="4" w:space="0" w:color="auto"/>
                            </w:tcBorders>
                            <w:vAlign w:val="center"/>
                          </w:tcPr>
                          <w:p w14:paraId="088DFA7F" w14:textId="5B8B0DB8" w:rsidR="00980C43" w:rsidRPr="00522D72"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w:t>
                            </w:r>
                            <w:r>
                              <w:rPr>
                                <w:rFonts w:ascii="標楷體" w:eastAsia="標楷體" w:hAnsi="標楷體" w:cs="新細明體"/>
                                <w:b/>
                                <w:color w:val="000000"/>
                                <w:kern w:val="0"/>
                                <w:sz w:val="20"/>
                              </w:rPr>
                              <w:t>1</w:t>
                            </w:r>
                          </w:p>
                        </w:tc>
                        <w:tc>
                          <w:tcPr>
                            <w:tcW w:w="762" w:type="pct"/>
                            <w:tcBorders>
                              <w:top w:val="single" w:sz="4" w:space="0" w:color="auto"/>
                              <w:left w:val="nil"/>
                              <w:bottom w:val="nil"/>
                              <w:right w:val="single" w:sz="4" w:space="0" w:color="auto"/>
                            </w:tcBorders>
                            <w:vAlign w:val="center"/>
                          </w:tcPr>
                          <w:p w14:paraId="49CF8479" w14:textId="6BD5FBE9" w:rsidR="00980C43" w:rsidRPr="00522D72"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64,399</w:t>
                            </w:r>
                          </w:p>
                        </w:tc>
                        <w:tc>
                          <w:tcPr>
                            <w:tcW w:w="461" w:type="pct"/>
                            <w:tcBorders>
                              <w:top w:val="single" w:sz="4" w:space="0" w:color="auto"/>
                              <w:left w:val="nil"/>
                              <w:bottom w:val="nil"/>
                              <w:right w:val="single" w:sz="4" w:space="0" w:color="auto"/>
                            </w:tcBorders>
                            <w:vAlign w:val="center"/>
                          </w:tcPr>
                          <w:p w14:paraId="3919E17C" w14:textId="4495C7AE" w:rsidR="00980C43" w:rsidRPr="00522D72" w:rsidRDefault="00E749B8"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3</w:t>
                            </w:r>
                          </w:p>
                        </w:tc>
                      </w:tr>
                      <w:tr w:rsidR="00980C43" w:rsidRPr="00522D72" w14:paraId="0EB6E151" w14:textId="77777777" w:rsidTr="00453BEB">
                        <w:trPr>
                          <w:trHeight w:hRule="exact" w:val="425"/>
                          <w:jc w:val="center"/>
                        </w:trPr>
                        <w:tc>
                          <w:tcPr>
                            <w:tcW w:w="997" w:type="pct"/>
                            <w:tcBorders>
                              <w:top w:val="nil"/>
                              <w:left w:val="single" w:sz="4" w:space="0" w:color="auto"/>
                              <w:bottom w:val="nil"/>
                              <w:right w:val="single" w:sz="4" w:space="0" w:color="auto"/>
                            </w:tcBorders>
                            <w:vAlign w:val="center"/>
                          </w:tcPr>
                          <w:p w14:paraId="6FE66EED" w14:textId="77777777" w:rsidR="00980C43" w:rsidRPr="00CF7B2C" w:rsidRDefault="00980C43" w:rsidP="00774D1F">
                            <w:pPr>
                              <w:overflowPunct w:val="0"/>
                              <w:autoSpaceDE w:val="0"/>
                              <w:autoSpaceDN w:val="0"/>
                              <w:adjustRightInd w:val="0"/>
                              <w:snapToGrid w:val="0"/>
                              <w:spacing w:line="240" w:lineRule="exact"/>
                              <w:ind w:rightChars="-40" w:right="-96"/>
                              <w:jc w:val="distribute"/>
                              <w:textAlignment w:val="baseline"/>
                              <w:rPr>
                                <w:rFonts w:ascii="標楷體" w:eastAsia="標楷體" w:hAnsi="標楷體"/>
                                <w:b/>
                                <w:spacing w:val="12"/>
                                <w:sz w:val="22"/>
                              </w:rPr>
                            </w:pPr>
                            <w:r w:rsidRPr="00CF7B2C">
                              <w:rPr>
                                <w:rFonts w:ascii="標楷體" w:eastAsia="標楷體" w:hAnsi="標楷體" w:hint="eastAsia"/>
                                <w:b/>
                                <w:spacing w:val="12"/>
                                <w:sz w:val="22"/>
                              </w:rPr>
                              <w:t>經濟部主管</w:t>
                            </w:r>
                          </w:p>
                        </w:tc>
                        <w:tc>
                          <w:tcPr>
                            <w:tcW w:w="574" w:type="pct"/>
                            <w:tcBorders>
                              <w:top w:val="nil"/>
                              <w:left w:val="single" w:sz="4" w:space="0" w:color="auto"/>
                              <w:bottom w:val="nil"/>
                              <w:right w:val="single" w:sz="4" w:space="0" w:color="auto"/>
                            </w:tcBorders>
                            <w:vAlign w:val="center"/>
                          </w:tcPr>
                          <w:p w14:paraId="763A73DA" w14:textId="2C68269D" w:rsidR="00980C43" w:rsidRPr="00CF7B2C" w:rsidRDefault="00D41AE2"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w:t>
                            </w:r>
                            <w:r>
                              <w:rPr>
                                <w:rFonts w:ascii="標楷體" w:eastAsia="標楷體" w:hAnsi="標楷體" w:cs="新細明體"/>
                                <w:b/>
                                <w:color w:val="000000"/>
                                <w:kern w:val="0"/>
                                <w:sz w:val="20"/>
                              </w:rPr>
                              <w:t>86,100</w:t>
                            </w:r>
                          </w:p>
                        </w:tc>
                        <w:tc>
                          <w:tcPr>
                            <w:tcW w:w="324" w:type="pct"/>
                            <w:tcBorders>
                              <w:top w:val="nil"/>
                              <w:left w:val="single" w:sz="4" w:space="0" w:color="auto"/>
                              <w:bottom w:val="nil"/>
                              <w:right w:val="single" w:sz="4" w:space="0" w:color="auto"/>
                            </w:tcBorders>
                            <w:vAlign w:val="center"/>
                          </w:tcPr>
                          <w:p w14:paraId="3B7B78D8" w14:textId="3A2A690B" w:rsidR="00980C43" w:rsidRPr="00CF7B2C" w:rsidRDefault="00404E52"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7</w:t>
                            </w:r>
                            <w:r>
                              <w:rPr>
                                <w:rFonts w:ascii="標楷體" w:eastAsia="標楷體" w:hAnsi="標楷體" w:cs="新細明體"/>
                                <w:b/>
                                <w:color w:val="000000"/>
                                <w:kern w:val="0"/>
                                <w:sz w:val="20"/>
                              </w:rPr>
                              <w:t>1</w:t>
                            </w:r>
                          </w:p>
                        </w:tc>
                        <w:tc>
                          <w:tcPr>
                            <w:tcW w:w="586" w:type="pct"/>
                            <w:tcBorders>
                              <w:top w:val="nil"/>
                              <w:left w:val="single" w:sz="4" w:space="0" w:color="auto"/>
                              <w:bottom w:val="nil"/>
                              <w:right w:val="single" w:sz="4" w:space="0" w:color="auto"/>
                            </w:tcBorders>
                            <w:vAlign w:val="center"/>
                          </w:tcPr>
                          <w:p w14:paraId="0AD7B9AF" w14:textId="1E1698FA"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57,184</w:t>
                            </w:r>
                          </w:p>
                        </w:tc>
                        <w:tc>
                          <w:tcPr>
                            <w:tcW w:w="338" w:type="pct"/>
                            <w:tcBorders>
                              <w:top w:val="nil"/>
                              <w:left w:val="single" w:sz="4" w:space="0" w:color="auto"/>
                              <w:bottom w:val="nil"/>
                              <w:right w:val="single" w:sz="4" w:space="0" w:color="auto"/>
                            </w:tcBorders>
                            <w:vAlign w:val="center"/>
                          </w:tcPr>
                          <w:p w14:paraId="10FB1F6E" w14:textId="24B1F6E7"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1</w:t>
                            </w:r>
                          </w:p>
                        </w:tc>
                        <w:tc>
                          <w:tcPr>
                            <w:tcW w:w="637" w:type="pct"/>
                            <w:tcBorders>
                              <w:top w:val="nil"/>
                              <w:left w:val="single" w:sz="4" w:space="0" w:color="auto"/>
                              <w:bottom w:val="nil"/>
                              <w:right w:val="single" w:sz="4" w:space="0" w:color="auto"/>
                            </w:tcBorders>
                            <w:vAlign w:val="center"/>
                          </w:tcPr>
                          <w:p w14:paraId="0CF182ED" w14:textId="02E1C068"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84,453</w:t>
                            </w:r>
                          </w:p>
                        </w:tc>
                        <w:tc>
                          <w:tcPr>
                            <w:tcW w:w="321" w:type="pct"/>
                            <w:tcBorders>
                              <w:top w:val="nil"/>
                              <w:left w:val="single" w:sz="4" w:space="0" w:color="auto"/>
                              <w:bottom w:val="nil"/>
                              <w:right w:val="single" w:sz="4" w:space="0" w:color="auto"/>
                            </w:tcBorders>
                            <w:vAlign w:val="center"/>
                          </w:tcPr>
                          <w:p w14:paraId="283867E9" w14:textId="7EE07086"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4</w:t>
                            </w:r>
                            <w:r>
                              <w:rPr>
                                <w:rFonts w:ascii="標楷體" w:eastAsia="標楷體" w:hAnsi="標楷體" w:cs="新細明體"/>
                                <w:b/>
                                <w:color w:val="000000"/>
                                <w:kern w:val="0"/>
                                <w:sz w:val="20"/>
                              </w:rPr>
                              <w:t>1</w:t>
                            </w:r>
                          </w:p>
                        </w:tc>
                        <w:tc>
                          <w:tcPr>
                            <w:tcW w:w="762" w:type="pct"/>
                            <w:tcBorders>
                              <w:top w:val="nil"/>
                              <w:left w:val="single" w:sz="4" w:space="0" w:color="auto"/>
                              <w:bottom w:val="nil"/>
                              <w:right w:val="single" w:sz="4" w:space="0" w:color="auto"/>
                            </w:tcBorders>
                            <w:vAlign w:val="center"/>
                          </w:tcPr>
                          <w:p w14:paraId="16F716C3" w14:textId="22426FDA" w:rsidR="00980C43" w:rsidRPr="00CF7B2C" w:rsidRDefault="0066230E"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44,463</w:t>
                            </w:r>
                          </w:p>
                        </w:tc>
                        <w:tc>
                          <w:tcPr>
                            <w:tcW w:w="461" w:type="pct"/>
                            <w:tcBorders>
                              <w:top w:val="nil"/>
                              <w:left w:val="single" w:sz="4" w:space="0" w:color="auto"/>
                              <w:bottom w:val="nil"/>
                              <w:right w:val="single" w:sz="4" w:space="0" w:color="auto"/>
                            </w:tcBorders>
                            <w:vAlign w:val="center"/>
                          </w:tcPr>
                          <w:p w14:paraId="2030E466" w14:textId="762CE9B5" w:rsidR="00980C43" w:rsidRPr="00CF7B2C" w:rsidRDefault="00404E52"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9</w:t>
                            </w:r>
                          </w:p>
                        </w:tc>
                      </w:tr>
                      <w:tr w:rsidR="00980C43" w:rsidRPr="00EA5CDA" w14:paraId="433DCBFE"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18EEA61D"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台灣糖業公司</w:t>
                            </w:r>
                          </w:p>
                        </w:tc>
                        <w:tc>
                          <w:tcPr>
                            <w:tcW w:w="574" w:type="pct"/>
                            <w:tcBorders>
                              <w:top w:val="nil"/>
                              <w:left w:val="nil"/>
                              <w:bottom w:val="nil"/>
                              <w:right w:val="single" w:sz="4" w:space="0" w:color="auto"/>
                            </w:tcBorders>
                            <w:vAlign w:val="center"/>
                          </w:tcPr>
                          <w:p w14:paraId="1667572B" w14:textId="735AD2B2"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2,403</w:t>
                            </w:r>
                          </w:p>
                        </w:tc>
                        <w:tc>
                          <w:tcPr>
                            <w:tcW w:w="324" w:type="pct"/>
                            <w:tcBorders>
                              <w:top w:val="nil"/>
                              <w:left w:val="nil"/>
                              <w:bottom w:val="nil"/>
                              <w:right w:val="single" w:sz="4" w:space="0" w:color="auto"/>
                            </w:tcBorders>
                            <w:vAlign w:val="center"/>
                          </w:tcPr>
                          <w:p w14:paraId="1587BBAE" w14:textId="4F63D361" w:rsidR="00980C43" w:rsidRPr="00522D72" w:rsidRDefault="00404E5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sidR="00261508">
                              <w:rPr>
                                <w:rFonts w:ascii="標楷體" w:eastAsia="標楷體" w:hAnsi="標楷體" w:cs="新細明體"/>
                                <w:color w:val="000000"/>
                                <w:kern w:val="0"/>
                                <w:sz w:val="20"/>
                              </w:rPr>
                              <w:t>3</w:t>
                            </w:r>
                          </w:p>
                        </w:tc>
                        <w:tc>
                          <w:tcPr>
                            <w:tcW w:w="586" w:type="pct"/>
                            <w:tcBorders>
                              <w:top w:val="nil"/>
                              <w:left w:val="nil"/>
                              <w:bottom w:val="nil"/>
                              <w:right w:val="single" w:sz="4" w:space="0" w:color="auto"/>
                            </w:tcBorders>
                            <w:vAlign w:val="center"/>
                          </w:tcPr>
                          <w:p w14:paraId="1337B863" w14:textId="27E8E64C" w:rsidR="00980C43" w:rsidRPr="00522D72" w:rsidRDefault="00404E5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,87</w:t>
                            </w:r>
                            <w:r w:rsidR="00D41AE2">
                              <w:rPr>
                                <w:rFonts w:ascii="標楷體" w:eastAsia="標楷體" w:hAnsi="標楷體" w:cs="新細明體"/>
                                <w:color w:val="000000"/>
                                <w:kern w:val="0"/>
                                <w:sz w:val="20"/>
                              </w:rPr>
                              <w:t>4</w:t>
                            </w:r>
                          </w:p>
                        </w:tc>
                        <w:tc>
                          <w:tcPr>
                            <w:tcW w:w="338" w:type="pct"/>
                            <w:tcBorders>
                              <w:top w:val="nil"/>
                              <w:left w:val="nil"/>
                              <w:bottom w:val="nil"/>
                              <w:right w:val="single" w:sz="4" w:space="0" w:color="auto"/>
                            </w:tcBorders>
                            <w:vAlign w:val="center"/>
                          </w:tcPr>
                          <w:p w14:paraId="5BA96DF4" w14:textId="4DA50A62" w:rsidR="00980C43" w:rsidRPr="00522D72" w:rsidRDefault="00404E5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637" w:type="pct"/>
                            <w:tcBorders>
                              <w:top w:val="nil"/>
                              <w:left w:val="nil"/>
                              <w:bottom w:val="nil"/>
                              <w:right w:val="single" w:sz="4" w:space="0" w:color="auto"/>
                            </w:tcBorders>
                            <w:vAlign w:val="center"/>
                          </w:tcPr>
                          <w:p w14:paraId="0DEC0821" w14:textId="4E02CD82"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0,528</w:t>
                            </w:r>
                          </w:p>
                        </w:tc>
                        <w:tc>
                          <w:tcPr>
                            <w:tcW w:w="321" w:type="pct"/>
                            <w:tcBorders>
                              <w:top w:val="nil"/>
                              <w:left w:val="nil"/>
                              <w:bottom w:val="nil"/>
                              <w:right w:val="single" w:sz="4" w:space="0" w:color="auto"/>
                            </w:tcBorders>
                            <w:vAlign w:val="center"/>
                          </w:tcPr>
                          <w:p w14:paraId="33008F57" w14:textId="2516D53C"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w:t>
                            </w:r>
                          </w:p>
                        </w:tc>
                        <w:tc>
                          <w:tcPr>
                            <w:tcW w:w="762" w:type="pct"/>
                            <w:tcBorders>
                              <w:top w:val="nil"/>
                              <w:left w:val="nil"/>
                              <w:bottom w:val="nil"/>
                              <w:right w:val="single" w:sz="4" w:space="0" w:color="auto"/>
                            </w:tcBorders>
                            <w:vAlign w:val="center"/>
                          </w:tcPr>
                          <w:p w14:paraId="3787BCAC"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c>
                          <w:tcPr>
                            <w:tcW w:w="461" w:type="pct"/>
                            <w:tcBorders>
                              <w:top w:val="nil"/>
                              <w:left w:val="nil"/>
                              <w:bottom w:val="nil"/>
                              <w:right w:val="single" w:sz="4" w:space="0" w:color="auto"/>
                            </w:tcBorders>
                            <w:vAlign w:val="center"/>
                          </w:tcPr>
                          <w:p w14:paraId="6D5DD192"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r>
                      <w:tr w:rsidR="00980C43" w:rsidRPr="00522D72" w14:paraId="6CCA2AEA"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34C7B627"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台灣中油公司</w:t>
                            </w:r>
                          </w:p>
                        </w:tc>
                        <w:tc>
                          <w:tcPr>
                            <w:tcW w:w="574" w:type="pct"/>
                            <w:tcBorders>
                              <w:top w:val="nil"/>
                              <w:left w:val="nil"/>
                              <w:bottom w:val="nil"/>
                              <w:right w:val="single" w:sz="4" w:space="0" w:color="auto"/>
                            </w:tcBorders>
                            <w:vAlign w:val="center"/>
                          </w:tcPr>
                          <w:p w14:paraId="6CA3B8B4" w14:textId="0C46B10A"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2,675</w:t>
                            </w:r>
                          </w:p>
                        </w:tc>
                        <w:tc>
                          <w:tcPr>
                            <w:tcW w:w="324" w:type="pct"/>
                            <w:tcBorders>
                              <w:top w:val="nil"/>
                              <w:left w:val="nil"/>
                              <w:bottom w:val="nil"/>
                              <w:right w:val="single" w:sz="4" w:space="0" w:color="auto"/>
                            </w:tcBorders>
                            <w:vAlign w:val="center"/>
                          </w:tcPr>
                          <w:p w14:paraId="5FF1B69E" w14:textId="064BFE8A"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586" w:type="pct"/>
                            <w:tcBorders>
                              <w:top w:val="nil"/>
                              <w:left w:val="nil"/>
                              <w:bottom w:val="nil"/>
                              <w:right w:val="single" w:sz="4" w:space="0" w:color="auto"/>
                            </w:tcBorders>
                            <w:vAlign w:val="center"/>
                          </w:tcPr>
                          <w:p w14:paraId="56F7B486" w14:textId="2E2BF6E4"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,411</w:t>
                            </w:r>
                          </w:p>
                        </w:tc>
                        <w:tc>
                          <w:tcPr>
                            <w:tcW w:w="338" w:type="pct"/>
                            <w:tcBorders>
                              <w:top w:val="nil"/>
                              <w:left w:val="nil"/>
                              <w:bottom w:val="nil"/>
                              <w:right w:val="single" w:sz="4" w:space="0" w:color="auto"/>
                            </w:tcBorders>
                            <w:vAlign w:val="center"/>
                          </w:tcPr>
                          <w:p w14:paraId="77D54C72" w14:textId="3154AC92"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637" w:type="pct"/>
                            <w:tcBorders>
                              <w:top w:val="nil"/>
                              <w:left w:val="nil"/>
                              <w:bottom w:val="nil"/>
                              <w:right w:val="single" w:sz="4" w:space="0" w:color="auto"/>
                            </w:tcBorders>
                            <w:vAlign w:val="center"/>
                          </w:tcPr>
                          <w:p w14:paraId="4CE2B477" w14:textId="6B2AC0D1"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7,244</w:t>
                            </w:r>
                          </w:p>
                        </w:tc>
                        <w:tc>
                          <w:tcPr>
                            <w:tcW w:w="321" w:type="pct"/>
                            <w:tcBorders>
                              <w:top w:val="nil"/>
                              <w:left w:val="nil"/>
                              <w:bottom w:val="nil"/>
                              <w:right w:val="single" w:sz="4" w:space="0" w:color="auto"/>
                            </w:tcBorders>
                            <w:vAlign w:val="center"/>
                          </w:tcPr>
                          <w:p w14:paraId="3032073B" w14:textId="0083465E"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762" w:type="pct"/>
                            <w:tcBorders>
                              <w:top w:val="nil"/>
                              <w:left w:val="nil"/>
                              <w:bottom w:val="nil"/>
                              <w:right w:val="single" w:sz="4" w:space="0" w:color="auto"/>
                            </w:tcBorders>
                            <w:vAlign w:val="center"/>
                          </w:tcPr>
                          <w:p w14:paraId="0A4C3FA6" w14:textId="769E8784"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4</w:t>
                            </w:r>
                            <w:r w:rsidR="00404E52">
                              <w:rPr>
                                <w:rFonts w:ascii="標楷體" w:eastAsia="標楷體" w:hAnsi="標楷體" w:cs="新細明體"/>
                                <w:color w:val="000000"/>
                                <w:kern w:val="0"/>
                                <w:sz w:val="20"/>
                              </w:rPr>
                              <w:t>,019</w:t>
                            </w:r>
                          </w:p>
                        </w:tc>
                        <w:tc>
                          <w:tcPr>
                            <w:tcW w:w="461" w:type="pct"/>
                            <w:tcBorders>
                              <w:top w:val="nil"/>
                              <w:left w:val="nil"/>
                              <w:bottom w:val="nil"/>
                              <w:right w:val="single" w:sz="4" w:space="0" w:color="auto"/>
                            </w:tcBorders>
                            <w:vAlign w:val="center"/>
                          </w:tcPr>
                          <w:p w14:paraId="2A327549"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r>
                      <w:tr w:rsidR="00980C43" w:rsidRPr="00522D72" w14:paraId="4E4AC194"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22DD3218"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台灣電力公司</w:t>
                            </w:r>
                          </w:p>
                        </w:tc>
                        <w:tc>
                          <w:tcPr>
                            <w:tcW w:w="574" w:type="pct"/>
                            <w:tcBorders>
                              <w:top w:val="nil"/>
                              <w:left w:val="nil"/>
                              <w:bottom w:val="nil"/>
                              <w:right w:val="single" w:sz="4" w:space="0" w:color="auto"/>
                            </w:tcBorders>
                            <w:vAlign w:val="center"/>
                          </w:tcPr>
                          <w:p w14:paraId="1AD78987" w14:textId="3BDFF1CC"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16,091</w:t>
                            </w:r>
                          </w:p>
                        </w:tc>
                        <w:tc>
                          <w:tcPr>
                            <w:tcW w:w="324" w:type="pct"/>
                            <w:tcBorders>
                              <w:top w:val="nil"/>
                              <w:left w:val="nil"/>
                              <w:bottom w:val="nil"/>
                              <w:right w:val="single" w:sz="4" w:space="0" w:color="auto"/>
                            </w:tcBorders>
                            <w:vAlign w:val="center"/>
                          </w:tcPr>
                          <w:p w14:paraId="59C3CC78" w14:textId="11F73D4F"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6</w:t>
                            </w:r>
                          </w:p>
                        </w:tc>
                        <w:tc>
                          <w:tcPr>
                            <w:tcW w:w="586" w:type="pct"/>
                            <w:tcBorders>
                              <w:top w:val="nil"/>
                              <w:left w:val="nil"/>
                              <w:bottom w:val="nil"/>
                              <w:right w:val="single" w:sz="4" w:space="0" w:color="auto"/>
                            </w:tcBorders>
                            <w:vAlign w:val="center"/>
                          </w:tcPr>
                          <w:p w14:paraId="4787FBEC" w14:textId="56D1CD6F"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r>
                              <w:rPr>
                                <w:rFonts w:ascii="標楷體" w:eastAsia="標楷體" w:hAnsi="標楷體" w:cs="新細明體"/>
                                <w:color w:val="000000"/>
                                <w:kern w:val="0"/>
                                <w:sz w:val="20"/>
                              </w:rPr>
                              <w:t>52,480</w:t>
                            </w:r>
                          </w:p>
                        </w:tc>
                        <w:tc>
                          <w:tcPr>
                            <w:tcW w:w="338" w:type="pct"/>
                            <w:tcBorders>
                              <w:top w:val="nil"/>
                              <w:left w:val="nil"/>
                              <w:bottom w:val="nil"/>
                              <w:right w:val="single" w:sz="4" w:space="0" w:color="auto"/>
                            </w:tcBorders>
                            <w:vAlign w:val="center"/>
                          </w:tcPr>
                          <w:p w14:paraId="46D86EE4" w14:textId="7D1BD301"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3</w:t>
                            </w:r>
                          </w:p>
                        </w:tc>
                        <w:tc>
                          <w:tcPr>
                            <w:tcW w:w="637" w:type="pct"/>
                            <w:tcBorders>
                              <w:top w:val="nil"/>
                              <w:left w:val="nil"/>
                              <w:bottom w:val="nil"/>
                              <w:right w:val="single" w:sz="4" w:space="0" w:color="auto"/>
                            </w:tcBorders>
                            <w:vAlign w:val="center"/>
                          </w:tcPr>
                          <w:p w14:paraId="7822F8B7" w14:textId="123347C6"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1</w:t>
                            </w:r>
                            <w:r w:rsidR="00D41AE2">
                              <w:rPr>
                                <w:rFonts w:ascii="標楷體" w:eastAsia="標楷體" w:hAnsi="標楷體" w:cs="新細明體"/>
                                <w:color w:val="000000"/>
                                <w:kern w:val="0"/>
                                <w:sz w:val="20"/>
                              </w:rPr>
                              <w:t>25,100</w:t>
                            </w:r>
                          </w:p>
                        </w:tc>
                        <w:tc>
                          <w:tcPr>
                            <w:tcW w:w="321" w:type="pct"/>
                            <w:tcBorders>
                              <w:top w:val="nil"/>
                              <w:left w:val="nil"/>
                              <w:bottom w:val="nil"/>
                              <w:right w:val="single" w:sz="4" w:space="0" w:color="auto"/>
                            </w:tcBorders>
                            <w:vAlign w:val="center"/>
                          </w:tcPr>
                          <w:p w14:paraId="70AC8727" w14:textId="5838B5CE" w:rsidR="00980C43" w:rsidRPr="00522D72" w:rsidRDefault="00D41AE2"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8</w:t>
                            </w:r>
                          </w:p>
                        </w:tc>
                        <w:tc>
                          <w:tcPr>
                            <w:tcW w:w="762" w:type="pct"/>
                            <w:tcBorders>
                              <w:top w:val="nil"/>
                              <w:left w:val="nil"/>
                              <w:bottom w:val="nil"/>
                              <w:right w:val="single" w:sz="4" w:space="0" w:color="auto"/>
                            </w:tcBorders>
                            <w:vAlign w:val="center"/>
                          </w:tcPr>
                          <w:p w14:paraId="25C9DAFB" w14:textId="225D273B"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38,510</w:t>
                            </w:r>
                          </w:p>
                        </w:tc>
                        <w:tc>
                          <w:tcPr>
                            <w:tcW w:w="461" w:type="pct"/>
                            <w:tcBorders>
                              <w:top w:val="nil"/>
                              <w:left w:val="nil"/>
                              <w:bottom w:val="nil"/>
                              <w:right w:val="single" w:sz="4" w:space="0" w:color="auto"/>
                            </w:tcBorders>
                            <w:vAlign w:val="center"/>
                          </w:tcPr>
                          <w:p w14:paraId="4BE293BE" w14:textId="006A466E" w:rsidR="00980C43" w:rsidRPr="00522D72" w:rsidRDefault="005279E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r>
                      <w:tr w:rsidR="00980C43" w:rsidRPr="00522D72" w14:paraId="03971D1E"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24F137A3" w14:textId="77777777" w:rsidR="00980C43" w:rsidRPr="00C23000"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pacing w:val="-4"/>
                                <w:sz w:val="22"/>
                              </w:rPr>
                            </w:pPr>
                            <w:r w:rsidRPr="00C23000">
                              <w:rPr>
                                <w:rFonts w:ascii="標楷體" w:eastAsia="標楷體" w:hAnsi="標楷體" w:hint="eastAsia"/>
                                <w:spacing w:val="-4"/>
                                <w:sz w:val="22"/>
                              </w:rPr>
                              <w:t>台灣自來水公司</w:t>
                            </w:r>
                          </w:p>
                        </w:tc>
                        <w:tc>
                          <w:tcPr>
                            <w:tcW w:w="574" w:type="pct"/>
                            <w:tcBorders>
                              <w:top w:val="nil"/>
                              <w:left w:val="nil"/>
                              <w:bottom w:val="nil"/>
                              <w:right w:val="single" w:sz="4" w:space="0" w:color="auto"/>
                            </w:tcBorders>
                            <w:vAlign w:val="center"/>
                          </w:tcPr>
                          <w:p w14:paraId="54F03F21" w14:textId="5E76EEF8" w:rsidR="00980C43" w:rsidRPr="00522D72" w:rsidRDefault="00E90DB4"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,930</w:t>
                            </w:r>
                          </w:p>
                        </w:tc>
                        <w:tc>
                          <w:tcPr>
                            <w:tcW w:w="324" w:type="pct"/>
                            <w:tcBorders>
                              <w:top w:val="nil"/>
                              <w:left w:val="nil"/>
                              <w:bottom w:val="nil"/>
                              <w:right w:val="single" w:sz="4" w:space="0" w:color="auto"/>
                            </w:tcBorders>
                            <w:vAlign w:val="center"/>
                          </w:tcPr>
                          <w:p w14:paraId="1FB2C9CE" w14:textId="759C63B5" w:rsidR="00980C43" w:rsidRPr="00522D72" w:rsidRDefault="00E90DB4"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86" w:type="pct"/>
                            <w:tcBorders>
                              <w:top w:val="nil"/>
                              <w:left w:val="nil"/>
                              <w:bottom w:val="nil"/>
                              <w:right w:val="single" w:sz="4" w:space="0" w:color="auto"/>
                            </w:tcBorders>
                            <w:vAlign w:val="center"/>
                          </w:tcPr>
                          <w:p w14:paraId="28F49E22"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1,418</w:t>
                            </w:r>
                          </w:p>
                        </w:tc>
                        <w:tc>
                          <w:tcPr>
                            <w:tcW w:w="338" w:type="pct"/>
                            <w:tcBorders>
                              <w:top w:val="nil"/>
                              <w:left w:val="nil"/>
                              <w:bottom w:val="nil"/>
                              <w:right w:val="single" w:sz="4" w:space="0" w:color="auto"/>
                            </w:tcBorders>
                            <w:vAlign w:val="center"/>
                          </w:tcPr>
                          <w:p w14:paraId="4B633DF7"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1</w:t>
                            </w:r>
                          </w:p>
                        </w:tc>
                        <w:tc>
                          <w:tcPr>
                            <w:tcW w:w="637" w:type="pct"/>
                            <w:tcBorders>
                              <w:top w:val="nil"/>
                              <w:left w:val="nil"/>
                              <w:bottom w:val="nil"/>
                              <w:right w:val="single" w:sz="4" w:space="0" w:color="auto"/>
                            </w:tcBorders>
                            <w:vAlign w:val="center"/>
                          </w:tcPr>
                          <w:p w14:paraId="394D0EBD" w14:textId="39041DFE"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,579</w:t>
                            </w:r>
                          </w:p>
                        </w:tc>
                        <w:tc>
                          <w:tcPr>
                            <w:tcW w:w="321" w:type="pct"/>
                            <w:tcBorders>
                              <w:top w:val="nil"/>
                              <w:left w:val="nil"/>
                              <w:bottom w:val="nil"/>
                              <w:right w:val="single" w:sz="4" w:space="0" w:color="auto"/>
                            </w:tcBorders>
                            <w:vAlign w:val="center"/>
                          </w:tcPr>
                          <w:p w14:paraId="5C3B329D" w14:textId="7B4938B4"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762" w:type="pct"/>
                            <w:tcBorders>
                              <w:top w:val="nil"/>
                              <w:left w:val="nil"/>
                              <w:bottom w:val="nil"/>
                              <w:right w:val="single" w:sz="4" w:space="0" w:color="auto"/>
                            </w:tcBorders>
                            <w:vAlign w:val="center"/>
                          </w:tcPr>
                          <w:p w14:paraId="66119596" w14:textId="36CE0D22"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,932</w:t>
                            </w:r>
                          </w:p>
                        </w:tc>
                        <w:tc>
                          <w:tcPr>
                            <w:tcW w:w="461" w:type="pct"/>
                            <w:tcBorders>
                              <w:top w:val="nil"/>
                              <w:left w:val="nil"/>
                              <w:bottom w:val="nil"/>
                              <w:right w:val="single" w:sz="4" w:space="0" w:color="auto"/>
                            </w:tcBorders>
                            <w:vAlign w:val="center"/>
                          </w:tcPr>
                          <w:p w14:paraId="4BA4928E" w14:textId="7592C0B6" w:rsidR="00980C43" w:rsidRPr="00522D72" w:rsidRDefault="00390EF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522D72" w14:paraId="368E7322"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5744BEF8" w14:textId="77777777" w:rsidR="00980C43" w:rsidRPr="00C23000" w:rsidRDefault="00980C43" w:rsidP="00774D1F">
                            <w:pPr>
                              <w:overflowPunct w:val="0"/>
                              <w:autoSpaceDE w:val="0"/>
                              <w:autoSpaceDN w:val="0"/>
                              <w:adjustRightInd w:val="0"/>
                              <w:snapToGrid w:val="0"/>
                              <w:spacing w:line="240" w:lineRule="exact"/>
                              <w:ind w:rightChars="-40" w:right="-96"/>
                              <w:jc w:val="distribute"/>
                              <w:textAlignment w:val="baseline"/>
                              <w:rPr>
                                <w:rFonts w:ascii="標楷體" w:eastAsia="標楷體" w:hAnsi="標楷體"/>
                                <w:spacing w:val="-4"/>
                                <w:sz w:val="22"/>
                              </w:rPr>
                            </w:pPr>
                            <w:r>
                              <w:rPr>
                                <w:rFonts w:ascii="標楷體" w:eastAsia="標楷體" w:hAnsi="標楷體" w:hint="eastAsia"/>
                                <w:b/>
                                <w:spacing w:val="12"/>
                                <w:sz w:val="22"/>
                              </w:rPr>
                              <w:t>財政部主管</w:t>
                            </w:r>
                          </w:p>
                        </w:tc>
                        <w:tc>
                          <w:tcPr>
                            <w:tcW w:w="574" w:type="pct"/>
                            <w:tcBorders>
                              <w:top w:val="nil"/>
                              <w:left w:val="nil"/>
                              <w:bottom w:val="nil"/>
                              <w:right w:val="single" w:sz="4" w:space="0" w:color="auto"/>
                            </w:tcBorders>
                            <w:vAlign w:val="center"/>
                          </w:tcPr>
                          <w:p w14:paraId="035F1D58" w14:textId="77777777" w:rsidR="00980C43" w:rsidRPr="00C23000" w:rsidRDefault="00980C43" w:rsidP="00675D30">
                            <w:pPr>
                              <w:widowControl/>
                              <w:spacing w:line="240" w:lineRule="exact"/>
                              <w:ind w:rightChars="-20" w:right="-48"/>
                              <w:jc w:val="right"/>
                              <w:rPr>
                                <w:rFonts w:ascii="標楷體" w:eastAsia="標楷體" w:hAnsi="標楷體" w:cs="新細明體"/>
                                <w:b/>
                                <w:color w:val="000000"/>
                                <w:kern w:val="0"/>
                                <w:sz w:val="20"/>
                              </w:rPr>
                            </w:pPr>
                            <w:r w:rsidRPr="00C23000">
                              <w:rPr>
                                <w:rFonts w:ascii="標楷體" w:eastAsia="標楷體" w:hAnsi="標楷體" w:cs="新細明體" w:hint="eastAsia"/>
                                <w:b/>
                                <w:color w:val="000000"/>
                                <w:kern w:val="0"/>
                                <w:sz w:val="20"/>
                              </w:rPr>
                              <w:t>124</w:t>
                            </w:r>
                          </w:p>
                        </w:tc>
                        <w:tc>
                          <w:tcPr>
                            <w:tcW w:w="324" w:type="pct"/>
                            <w:tcBorders>
                              <w:top w:val="nil"/>
                              <w:left w:val="nil"/>
                              <w:bottom w:val="nil"/>
                              <w:right w:val="single" w:sz="4" w:space="0" w:color="auto"/>
                            </w:tcBorders>
                            <w:vAlign w:val="center"/>
                          </w:tcPr>
                          <w:p w14:paraId="72F565FF" w14:textId="77777777" w:rsidR="00980C43" w:rsidRPr="00C23000" w:rsidRDefault="00980C43" w:rsidP="00675D30">
                            <w:pPr>
                              <w:widowControl/>
                              <w:spacing w:line="240" w:lineRule="exact"/>
                              <w:ind w:rightChars="-20" w:right="-48"/>
                              <w:jc w:val="right"/>
                              <w:rPr>
                                <w:rFonts w:ascii="標楷體" w:eastAsia="標楷體" w:hAnsi="標楷體" w:cs="新細明體"/>
                                <w:b/>
                                <w:color w:val="000000"/>
                                <w:kern w:val="0"/>
                                <w:sz w:val="20"/>
                              </w:rPr>
                            </w:pPr>
                            <w:r w:rsidRPr="00C23000">
                              <w:rPr>
                                <w:rFonts w:ascii="標楷體" w:eastAsia="標楷體" w:hAnsi="標楷體" w:cs="新細明體" w:hint="eastAsia"/>
                                <w:b/>
                                <w:color w:val="000000"/>
                                <w:kern w:val="0"/>
                                <w:sz w:val="20"/>
                              </w:rPr>
                              <w:t>1</w:t>
                            </w:r>
                          </w:p>
                        </w:tc>
                        <w:tc>
                          <w:tcPr>
                            <w:tcW w:w="586" w:type="pct"/>
                            <w:tcBorders>
                              <w:top w:val="nil"/>
                              <w:left w:val="nil"/>
                              <w:bottom w:val="nil"/>
                              <w:right w:val="single" w:sz="4" w:space="0" w:color="auto"/>
                            </w:tcBorders>
                            <w:vAlign w:val="center"/>
                          </w:tcPr>
                          <w:p w14:paraId="4B56EE35"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c>
                          <w:tcPr>
                            <w:tcW w:w="338" w:type="pct"/>
                            <w:tcBorders>
                              <w:top w:val="nil"/>
                              <w:left w:val="nil"/>
                              <w:bottom w:val="nil"/>
                              <w:right w:val="single" w:sz="4" w:space="0" w:color="auto"/>
                            </w:tcBorders>
                            <w:vAlign w:val="center"/>
                          </w:tcPr>
                          <w:p w14:paraId="60FD49C8"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c>
                          <w:tcPr>
                            <w:tcW w:w="637" w:type="pct"/>
                            <w:tcBorders>
                              <w:top w:val="nil"/>
                              <w:left w:val="nil"/>
                              <w:bottom w:val="nil"/>
                              <w:right w:val="single" w:sz="4" w:space="0" w:color="auto"/>
                            </w:tcBorders>
                            <w:vAlign w:val="center"/>
                          </w:tcPr>
                          <w:p w14:paraId="70047863"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cs="新細明體" w:hint="eastAsia"/>
                                <w:b/>
                                <w:color w:val="000000"/>
                                <w:kern w:val="0"/>
                                <w:sz w:val="20"/>
                              </w:rPr>
                              <w:t>124</w:t>
                            </w:r>
                          </w:p>
                        </w:tc>
                        <w:tc>
                          <w:tcPr>
                            <w:tcW w:w="321" w:type="pct"/>
                            <w:tcBorders>
                              <w:top w:val="nil"/>
                              <w:left w:val="nil"/>
                              <w:bottom w:val="nil"/>
                              <w:right w:val="single" w:sz="4" w:space="0" w:color="auto"/>
                            </w:tcBorders>
                            <w:vAlign w:val="center"/>
                          </w:tcPr>
                          <w:p w14:paraId="768B5C08"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cs="新細明體" w:hint="eastAsia"/>
                                <w:b/>
                                <w:color w:val="000000"/>
                                <w:kern w:val="0"/>
                                <w:sz w:val="20"/>
                              </w:rPr>
                              <w:t>1</w:t>
                            </w:r>
                          </w:p>
                        </w:tc>
                        <w:tc>
                          <w:tcPr>
                            <w:tcW w:w="762" w:type="pct"/>
                            <w:tcBorders>
                              <w:top w:val="nil"/>
                              <w:left w:val="nil"/>
                              <w:bottom w:val="nil"/>
                              <w:right w:val="single" w:sz="4" w:space="0" w:color="auto"/>
                            </w:tcBorders>
                            <w:vAlign w:val="center"/>
                          </w:tcPr>
                          <w:p w14:paraId="5B5698AA"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c>
                          <w:tcPr>
                            <w:tcW w:w="461" w:type="pct"/>
                            <w:tcBorders>
                              <w:top w:val="nil"/>
                              <w:left w:val="nil"/>
                              <w:bottom w:val="nil"/>
                              <w:right w:val="single" w:sz="4" w:space="0" w:color="auto"/>
                            </w:tcBorders>
                            <w:vAlign w:val="center"/>
                          </w:tcPr>
                          <w:p w14:paraId="242B920B" w14:textId="77777777" w:rsidR="00980C43" w:rsidRPr="008242D8" w:rsidRDefault="00980C43" w:rsidP="00675D30">
                            <w:pPr>
                              <w:widowControl/>
                              <w:spacing w:line="240" w:lineRule="exact"/>
                              <w:ind w:rightChars="-20" w:right="-48"/>
                              <w:jc w:val="right"/>
                              <w:rPr>
                                <w:rFonts w:ascii="標楷體" w:eastAsia="標楷體" w:hAnsi="標楷體" w:cs="新細明體"/>
                                <w:b/>
                                <w:color w:val="000000"/>
                                <w:kern w:val="0"/>
                                <w:sz w:val="20"/>
                              </w:rPr>
                            </w:pPr>
                            <w:r w:rsidRPr="008242D8">
                              <w:rPr>
                                <w:rFonts w:ascii="標楷體" w:eastAsia="標楷體" w:hAnsi="標楷體" w:hint="eastAsia"/>
                                <w:b/>
                                <w:sz w:val="20"/>
                              </w:rPr>
                              <w:t>－</w:t>
                            </w:r>
                          </w:p>
                        </w:tc>
                      </w:tr>
                      <w:tr w:rsidR="00980C43" w:rsidRPr="00522D72" w14:paraId="75399CBF"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11E3AF9A"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B74F3C">
                              <w:rPr>
                                <w:rFonts w:ascii="標楷體" w:eastAsia="標楷體" w:hAnsi="標楷體" w:hint="eastAsia"/>
                                <w:sz w:val="22"/>
                              </w:rPr>
                              <w:t>臺灣菸酒公司</w:t>
                            </w:r>
                          </w:p>
                        </w:tc>
                        <w:tc>
                          <w:tcPr>
                            <w:tcW w:w="574" w:type="pct"/>
                            <w:tcBorders>
                              <w:top w:val="nil"/>
                              <w:left w:val="nil"/>
                              <w:bottom w:val="nil"/>
                              <w:right w:val="single" w:sz="4" w:space="0" w:color="auto"/>
                            </w:tcBorders>
                            <w:vAlign w:val="center"/>
                          </w:tcPr>
                          <w:p w14:paraId="66D46F06"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124</w:t>
                            </w:r>
                          </w:p>
                        </w:tc>
                        <w:tc>
                          <w:tcPr>
                            <w:tcW w:w="324" w:type="pct"/>
                            <w:tcBorders>
                              <w:top w:val="nil"/>
                              <w:left w:val="nil"/>
                              <w:bottom w:val="nil"/>
                              <w:right w:val="single" w:sz="4" w:space="0" w:color="auto"/>
                            </w:tcBorders>
                            <w:vAlign w:val="center"/>
                          </w:tcPr>
                          <w:p w14:paraId="7EB42F57"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586" w:type="pct"/>
                            <w:tcBorders>
                              <w:top w:val="nil"/>
                              <w:left w:val="nil"/>
                              <w:bottom w:val="nil"/>
                              <w:right w:val="single" w:sz="4" w:space="0" w:color="auto"/>
                            </w:tcBorders>
                            <w:vAlign w:val="center"/>
                          </w:tcPr>
                          <w:p w14:paraId="6189079A"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338" w:type="pct"/>
                            <w:tcBorders>
                              <w:top w:val="nil"/>
                              <w:left w:val="nil"/>
                              <w:bottom w:val="nil"/>
                              <w:right w:val="single" w:sz="4" w:space="0" w:color="auto"/>
                            </w:tcBorders>
                            <w:vAlign w:val="center"/>
                          </w:tcPr>
                          <w:p w14:paraId="60F58778"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637" w:type="pct"/>
                            <w:tcBorders>
                              <w:top w:val="nil"/>
                              <w:left w:val="nil"/>
                              <w:bottom w:val="nil"/>
                              <w:right w:val="single" w:sz="4" w:space="0" w:color="auto"/>
                            </w:tcBorders>
                            <w:vAlign w:val="center"/>
                          </w:tcPr>
                          <w:p w14:paraId="465AEF58"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124</w:t>
                            </w:r>
                          </w:p>
                        </w:tc>
                        <w:tc>
                          <w:tcPr>
                            <w:tcW w:w="321" w:type="pct"/>
                            <w:tcBorders>
                              <w:top w:val="nil"/>
                              <w:left w:val="nil"/>
                              <w:bottom w:val="nil"/>
                              <w:right w:val="single" w:sz="4" w:space="0" w:color="auto"/>
                            </w:tcBorders>
                            <w:vAlign w:val="center"/>
                          </w:tcPr>
                          <w:p w14:paraId="299CDA43"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762" w:type="pct"/>
                            <w:tcBorders>
                              <w:top w:val="nil"/>
                              <w:left w:val="nil"/>
                              <w:bottom w:val="nil"/>
                              <w:right w:val="single" w:sz="4" w:space="0" w:color="auto"/>
                            </w:tcBorders>
                            <w:vAlign w:val="center"/>
                          </w:tcPr>
                          <w:p w14:paraId="016E0746"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c>
                          <w:tcPr>
                            <w:tcW w:w="461" w:type="pct"/>
                            <w:tcBorders>
                              <w:top w:val="nil"/>
                              <w:left w:val="nil"/>
                              <w:bottom w:val="nil"/>
                              <w:right w:val="single" w:sz="4" w:space="0" w:color="auto"/>
                            </w:tcBorders>
                            <w:vAlign w:val="center"/>
                          </w:tcPr>
                          <w:p w14:paraId="7519AE1E"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r>
                      <w:tr w:rsidR="00980C43" w:rsidRPr="00522D72" w14:paraId="3C0C2884"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3E3F4DB0" w14:textId="77777777" w:rsidR="00980C43" w:rsidRPr="00B74F3C" w:rsidRDefault="00980C43" w:rsidP="00774D1F">
                            <w:pPr>
                              <w:overflowPunct w:val="0"/>
                              <w:autoSpaceDE w:val="0"/>
                              <w:autoSpaceDN w:val="0"/>
                              <w:adjustRightInd w:val="0"/>
                              <w:snapToGrid w:val="0"/>
                              <w:spacing w:line="240" w:lineRule="exact"/>
                              <w:ind w:rightChars="-40" w:right="-96"/>
                              <w:jc w:val="distribute"/>
                              <w:textAlignment w:val="baseline"/>
                              <w:rPr>
                                <w:rFonts w:ascii="標楷體" w:eastAsia="標楷體" w:hAnsi="標楷體"/>
                                <w:sz w:val="22"/>
                              </w:rPr>
                            </w:pPr>
                            <w:r>
                              <w:rPr>
                                <w:rFonts w:ascii="標楷體" w:eastAsia="標楷體" w:hAnsi="標楷體" w:hint="eastAsia"/>
                                <w:b/>
                                <w:spacing w:val="12"/>
                                <w:sz w:val="22"/>
                              </w:rPr>
                              <w:t>交通部主管</w:t>
                            </w:r>
                          </w:p>
                        </w:tc>
                        <w:tc>
                          <w:tcPr>
                            <w:tcW w:w="574" w:type="pct"/>
                            <w:tcBorders>
                              <w:top w:val="nil"/>
                              <w:left w:val="nil"/>
                              <w:bottom w:val="nil"/>
                              <w:right w:val="single" w:sz="4" w:space="0" w:color="auto"/>
                            </w:tcBorders>
                            <w:vAlign w:val="center"/>
                          </w:tcPr>
                          <w:p w14:paraId="1D942DFC" w14:textId="6BD0277F" w:rsidR="00980C43" w:rsidRPr="00C23000" w:rsidRDefault="00E90DB4"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5</w:t>
                            </w:r>
                            <w:r>
                              <w:rPr>
                                <w:rFonts w:ascii="標楷體" w:eastAsia="標楷體" w:hAnsi="標楷體" w:cs="新細明體"/>
                                <w:b/>
                                <w:color w:val="000000"/>
                                <w:kern w:val="0"/>
                                <w:sz w:val="20"/>
                              </w:rPr>
                              <w:t>4,396</w:t>
                            </w:r>
                          </w:p>
                        </w:tc>
                        <w:tc>
                          <w:tcPr>
                            <w:tcW w:w="324" w:type="pct"/>
                            <w:tcBorders>
                              <w:top w:val="nil"/>
                              <w:left w:val="nil"/>
                              <w:bottom w:val="nil"/>
                              <w:right w:val="single" w:sz="4" w:space="0" w:color="auto"/>
                            </w:tcBorders>
                            <w:vAlign w:val="center"/>
                          </w:tcPr>
                          <w:p w14:paraId="58B4D63E" w14:textId="77777777" w:rsidR="00980C43" w:rsidRPr="00C23000" w:rsidRDefault="00980C43"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2</w:t>
                            </w:r>
                            <w:r>
                              <w:rPr>
                                <w:rFonts w:ascii="標楷體" w:eastAsia="標楷體" w:hAnsi="標楷體" w:cs="新細明體"/>
                                <w:b/>
                                <w:color w:val="000000"/>
                                <w:kern w:val="0"/>
                                <w:sz w:val="20"/>
                              </w:rPr>
                              <w:t>2</w:t>
                            </w:r>
                          </w:p>
                        </w:tc>
                        <w:tc>
                          <w:tcPr>
                            <w:tcW w:w="586" w:type="pct"/>
                            <w:tcBorders>
                              <w:top w:val="nil"/>
                              <w:left w:val="nil"/>
                              <w:bottom w:val="nil"/>
                              <w:right w:val="single" w:sz="4" w:space="0" w:color="auto"/>
                            </w:tcBorders>
                            <w:vAlign w:val="center"/>
                          </w:tcPr>
                          <w:p w14:paraId="2C8BDD1E" w14:textId="19F873FA" w:rsidR="00980C43" w:rsidRPr="00C23000" w:rsidRDefault="00260EF1"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1</w:t>
                            </w:r>
                            <w:r>
                              <w:rPr>
                                <w:rFonts w:ascii="標楷體" w:eastAsia="標楷體" w:hAnsi="標楷體"/>
                                <w:b/>
                                <w:sz w:val="20"/>
                              </w:rPr>
                              <w:t>7,910</w:t>
                            </w:r>
                          </w:p>
                        </w:tc>
                        <w:tc>
                          <w:tcPr>
                            <w:tcW w:w="338" w:type="pct"/>
                            <w:tcBorders>
                              <w:top w:val="nil"/>
                              <w:left w:val="nil"/>
                              <w:bottom w:val="nil"/>
                              <w:right w:val="single" w:sz="4" w:space="0" w:color="auto"/>
                            </w:tcBorders>
                            <w:vAlign w:val="center"/>
                          </w:tcPr>
                          <w:p w14:paraId="0CAEA483" w14:textId="11242D22" w:rsidR="00980C43" w:rsidRPr="00C23000" w:rsidRDefault="00260EF1"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9</w:t>
                            </w:r>
                          </w:p>
                        </w:tc>
                        <w:tc>
                          <w:tcPr>
                            <w:tcW w:w="637" w:type="pct"/>
                            <w:tcBorders>
                              <w:top w:val="nil"/>
                              <w:left w:val="nil"/>
                              <w:bottom w:val="nil"/>
                              <w:right w:val="single" w:sz="4" w:space="0" w:color="auto"/>
                            </w:tcBorders>
                            <w:vAlign w:val="center"/>
                          </w:tcPr>
                          <w:p w14:paraId="22E9FC8D" w14:textId="3BC0E2FB" w:rsidR="00980C43" w:rsidRPr="00C23000" w:rsidRDefault="00525C99"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1</w:t>
                            </w:r>
                            <w:r>
                              <w:rPr>
                                <w:rFonts w:ascii="標楷體" w:eastAsia="標楷體" w:hAnsi="標楷體" w:cs="新細明體"/>
                                <w:b/>
                                <w:color w:val="000000"/>
                                <w:kern w:val="0"/>
                                <w:sz w:val="20"/>
                              </w:rPr>
                              <w:t>6,549</w:t>
                            </w:r>
                          </w:p>
                        </w:tc>
                        <w:tc>
                          <w:tcPr>
                            <w:tcW w:w="321" w:type="pct"/>
                            <w:tcBorders>
                              <w:top w:val="nil"/>
                              <w:left w:val="nil"/>
                              <w:bottom w:val="nil"/>
                              <w:right w:val="single" w:sz="4" w:space="0" w:color="auto"/>
                            </w:tcBorders>
                            <w:vAlign w:val="center"/>
                          </w:tcPr>
                          <w:p w14:paraId="058A613A" w14:textId="6A1BDC0E" w:rsidR="00980C43" w:rsidRPr="00C23000" w:rsidRDefault="00525C99" w:rsidP="00675D30">
                            <w:pPr>
                              <w:widowControl/>
                              <w:spacing w:line="24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9</w:t>
                            </w:r>
                          </w:p>
                        </w:tc>
                        <w:tc>
                          <w:tcPr>
                            <w:tcW w:w="762" w:type="pct"/>
                            <w:tcBorders>
                              <w:top w:val="nil"/>
                              <w:left w:val="nil"/>
                              <w:bottom w:val="nil"/>
                              <w:right w:val="single" w:sz="4" w:space="0" w:color="auto"/>
                            </w:tcBorders>
                            <w:vAlign w:val="center"/>
                          </w:tcPr>
                          <w:p w14:paraId="28C0A3CC" w14:textId="0C367691" w:rsidR="00980C43" w:rsidRPr="00C23000" w:rsidRDefault="00E90DB4"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1</w:t>
                            </w:r>
                            <w:r>
                              <w:rPr>
                                <w:rFonts w:ascii="標楷體" w:eastAsia="標楷體" w:hAnsi="標楷體"/>
                                <w:b/>
                                <w:sz w:val="20"/>
                              </w:rPr>
                              <w:t>9,936</w:t>
                            </w:r>
                          </w:p>
                        </w:tc>
                        <w:tc>
                          <w:tcPr>
                            <w:tcW w:w="461" w:type="pct"/>
                            <w:tcBorders>
                              <w:top w:val="nil"/>
                              <w:left w:val="nil"/>
                              <w:bottom w:val="nil"/>
                              <w:right w:val="single" w:sz="4" w:space="0" w:color="auto"/>
                            </w:tcBorders>
                            <w:vAlign w:val="center"/>
                          </w:tcPr>
                          <w:p w14:paraId="015885A8" w14:textId="77777777" w:rsidR="00980C43" w:rsidRPr="00C23000" w:rsidRDefault="00980C43" w:rsidP="00675D30">
                            <w:pPr>
                              <w:widowControl/>
                              <w:spacing w:line="240" w:lineRule="exact"/>
                              <w:ind w:rightChars="-20" w:right="-48"/>
                              <w:jc w:val="right"/>
                              <w:rPr>
                                <w:rFonts w:ascii="標楷體" w:eastAsia="標楷體" w:hAnsi="標楷體"/>
                                <w:b/>
                                <w:sz w:val="20"/>
                              </w:rPr>
                            </w:pPr>
                            <w:r>
                              <w:rPr>
                                <w:rFonts w:ascii="標楷體" w:eastAsia="標楷體" w:hAnsi="標楷體" w:hint="eastAsia"/>
                                <w:b/>
                                <w:sz w:val="20"/>
                              </w:rPr>
                              <w:t>4</w:t>
                            </w:r>
                          </w:p>
                        </w:tc>
                      </w:tr>
                      <w:tr w:rsidR="00980C43" w:rsidRPr="00522D72" w14:paraId="19E674DD" w14:textId="77777777" w:rsidTr="00E435B5">
                        <w:trPr>
                          <w:trHeight w:hRule="exact" w:val="425"/>
                          <w:jc w:val="center"/>
                        </w:trPr>
                        <w:tc>
                          <w:tcPr>
                            <w:tcW w:w="997" w:type="pct"/>
                            <w:tcBorders>
                              <w:top w:val="nil"/>
                              <w:left w:val="single" w:sz="4" w:space="0" w:color="auto"/>
                              <w:bottom w:val="nil"/>
                              <w:right w:val="single" w:sz="4" w:space="0" w:color="auto"/>
                            </w:tcBorders>
                            <w:vAlign w:val="center"/>
                          </w:tcPr>
                          <w:p w14:paraId="397B296B"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中華郵政公司</w:t>
                            </w:r>
                          </w:p>
                        </w:tc>
                        <w:tc>
                          <w:tcPr>
                            <w:tcW w:w="574" w:type="pct"/>
                            <w:tcBorders>
                              <w:top w:val="nil"/>
                              <w:left w:val="nil"/>
                              <w:bottom w:val="nil"/>
                              <w:right w:val="single" w:sz="4" w:space="0" w:color="auto"/>
                            </w:tcBorders>
                            <w:vAlign w:val="center"/>
                          </w:tcPr>
                          <w:p w14:paraId="44F0CE87"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27</w:t>
                            </w:r>
                            <w:r w:rsidRPr="00522D72">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695</w:t>
                            </w:r>
                          </w:p>
                        </w:tc>
                        <w:tc>
                          <w:tcPr>
                            <w:tcW w:w="324" w:type="pct"/>
                            <w:tcBorders>
                              <w:top w:val="nil"/>
                              <w:left w:val="nil"/>
                              <w:bottom w:val="nil"/>
                              <w:right w:val="single" w:sz="4" w:space="0" w:color="auto"/>
                            </w:tcBorders>
                            <w:vAlign w:val="center"/>
                          </w:tcPr>
                          <w:p w14:paraId="652FF705"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586" w:type="pct"/>
                            <w:tcBorders>
                              <w:top w:val="nil"/>
                              <w:left w:val="nil"/>
                              <w:bottom w:val="nil"/>
                              <w:right w:val="single" w:sz="4" w:space="0" w:color="auto"/>
                            </w:tcBorders>
                            <w:vAlign w:val="center"/>
                          </w:tcPr>
                          <w:p w14:paraId="7C245CD2"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r w:rsidRPr="00522D72">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802</w:t>
                            </w:r>
                          </w:p>
                        </w:tc>
                        <w:tc>
                          <w:tcPr>
                            <w:tcW w:w="338" w:type="pct"/>
                            <w:tcBorders>
                              <w:top w:val="nil"/>
                              <w:left w:val="nil"/>
                              <w:bottom w:val="nil"/>
                              <w:right w:val="single" w:sz="4" w:space="0" w:color="auto"/>
                            </w:tcBorders>
                            <w:vAlign w:val="center"/>
                          </w:tcPr>
                          <w:p w14:paraId="1A09D49C"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637" w:type="pct"/>
                            <w:tcBorders>
                              <w:top w:val="nil"/>
                              <w:left w:val="nil"/>
                              <w:bottom w:val="nil"/>
                              <w:right w:val="single" w:sz="4" w:space="0" w:color="auto"/>
                            </w:tcBorders>
                            <w:vAlign w:val="center"/>
                          </w:tcPr>
                          <w:p w14:paraId="062E22F1"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12,892</w:t>
                            </w:r>
                          </w:p>
                        </w:tc>
                        <w:tc>
                          <w:tcPr>
                            <w:tcW w:w="321" w:type="pct"/>
                            <w:tcBorders>
                              <w:top w:val="nil"/>
                              <w:left w:val="nil"/>
                              <w:bottom w:val="nil"/>
                              <w:right w:val="single" w:sz="4" w:space="0" w:color="auto"/>
                            </w:tcBorders>
                            <w:vAlign w:val="center"/>
                          </w:tcPr>
                          <w:p w14:paraId="32FF28DB"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3</w:t>
                            </w:r>
                          </w:p>
                        </w:tc>
                        <w:tc>
                          <w:tcPr>
                            <w:tcW w:w="762" w:type="pct"/>
                            <w:tcBorders>
                              <w:top w:val="nil"/>
                              <w:left w:val="nil"/>
                              <w:bottom w:val="nil"/>
                              <w:right w:val="single" w:sz="4" w:space="0" w:color="auto"/>
                            </w:tcBorders>
                            <w:vAlign w:val="center"/>
                          </w:tcPr>
                          <w:p w14:paraId="01CF20F8"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c>
                          <w:tcPr>
                            <w:tcW w:w="461" w:type="pct"/>
                            <w:tcBorders>
                              <w:top w:val="nil"/>
                              <w:left w:val="nil"/>
                              <w:bottom w:val="nil"/>
                              <w:right w:val="single" w:sz="4" w:space="0" w:color="auto"/>
                            </w:tcBorders>
                            <w:vAlign w:val="center"/>
                          </w:tcPr>
                          <w:p w14:paraId="0230818B" w14:textId="77777777" w:rsidR="00980C43" w:rsidRPr="008242D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8242D8">
                              <w:rPr>
                                <w:rFonts w:ascii="標楷體" w:eastAsia="標楷體" w:hAnsi="標楷體" w:hint="eastAsia"/>
                                <w:bCs/>
                                <w:sz w:val="20"/>
                              </w:rPr>
                              <w:t>－</w:t>
                            </w:r>
                          </w:p>
                        </w:tc>
                      </w:tr>
                      <w:tr w:rsidR="00980C43" w:rsidRPr="00522D72" w14:paraId="09B4D050" w14:textId="77777777" w:rsidTr="00453BEB">
                        <w:trPr>
                          <w:trHeight w:hRule="exact" w:val="425"/>
                          <w:jc w:val="center"/>
                        </w:trPr>
                        <w:tc>
                          <w:tcPr>
                            <w:tcW w:w="997" w:type="pct"/>
                            <w:tcBorders>
                              <w:top w:val="nil"/>
                              <w:left w:val="single" w:sz="4" w:space="0" w:color="auto"/>
                              <w:bottom w:val="nil"/>
                              <w:right w:val="single" w:sz="4" w:space="0" w:color="auto"/>
                            </w:tcBorders>
                            <w:vAlign w:val="center"/>
                          </w:tcPr>
                          <w:p w14:paraId="391DF1B6" w14:textId="77777777" w:rsidR="00980C43" w:rsidRPr="003812F7"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z w:val="22"/>
                              </w:rPr>
                            </w:pPr>
                            <w:r w:rsidRPr="003812F7">
                              <w:rPr>
                                <w:rFonts w:ascii="標楷體" w:eastAsia="標楷體" w:hAnsi="標楷體" w:hint="eastAsia"/>
                                <w:sz w:val="22"/>
                              </w:rPr>
                              <w:t>臺灣港務公司</w:t>
                            </w:r>
                          </w:p>
                        </w:tc>
                        <w:tc>
                          <w:tcPr>
                            <w:tcW w:w="574" w:type="pct"/>
                            <w:tcBorders>
                              <w:top w:val="nil"/>
                              <w:left w:val="nil"/>
                              <w:bottom w:val="nil"/>
                              <w:right w:val="single" w:sz="4" w:space="0" w:color="auto"/>
                            </w:tcBorders>
                            <w:vAlign w:val="center"/>
                          </w:tcPr>
                          <w:p w14:paraId="4CCEA482" w14:textId="08E1BEFC" w:rsidR="00980C43" w:rsidRPr="00522D72" w:rsidRDefault="0057758F"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,598</w:t>
                            </w:r>
                          </w:p>
                        </w:tc>
                        <w:tc>
                          <w:tcPr>
                            <w:tcW w:w="324" w:type="pct"/>
                            <w:tcBorders>
                              <w:top w:val="nil"/>
                              <w:left w:val="nil"/>
                              <w:bottom w:val="nil"/>
                              <w:right w:val="single" w:sz="4" w:space="0" w:color="auto"/>
                            </w:tcBorders>
                            <w:vAlign w:val="center"/>
                          </w:tcPr>
                          <w:p w14:paraId="2E89EB3D" w14:textId="70A26D12" w:rsidR="00980C43" w:rsidRPr="00522D72" w:rsidRDefault="0057758F"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w:t>
                            </w:r>
                          </w:p>
                        </w:tc>
                        <w:tc>
                          <w:tcPr>
                            <w:tcW w:w="586" w:type="pct"/>
                            <w:tcBorders>
                              <w:top w:val="nil"/>
                              <w:left w:val="nil"/>
                              <w:bottom w:val="nil"/>
                              <w:right w:val="single" w:sz="4" w:space="0" w:color="auto"/>
                            </w:tcBorders>
                            <w:vAlign w:val="center"/>
                          </w:tcPr>
                          <w:p w14:paraId="7C125F18" w14:textId="3CDA9F27"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r>
                              <w:rPr>
                                <w:rFonts w:ascii="標楷體" w:eastAsia="標楷體" w:hAnsi="標楷體" w:cs="新細明體"/>
                                <w:color w:val="000000"/>
                                <w:kern w:val="0"/>
                                <w:sz w:val="20"/>
                              </w:rPr>
                              <w:t>30</w:t>
                            </w:r>
                          </w:p>
                        </w:tc>
                        <w:tc>
                          <w:tcPr>
                            <w:tcW w:w="338" w:type="pct"/>
                            <w:tcBorders>
                              <w:top w:val="nil"/>
                              <w:left w:val="nil"/>
                              <w:bottom w:val="nil"/>
                              <w:right w:val="single" w:sz="4" w:space="0" w:color="auto"/>
                            </w:tcBorders>
                            <w:vAlign w:val="center"/>
                          </w:tcPr>
                          <w:p w14:paraId="67D7170C"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637" w:type="pct"/>
                            <w:tcBorders>
                              <w:top w:val="nil"/>
                              <w:left w:val="nil"/>
                              <w:bottom w:val="nil"/>
                              <w:right w:val="single" w:sz="4" w:space="0" w:color="auto"/>
                            </w:tcBorders>
                            <w:vAlign w:val="center"/>
                          </w:tcPr>
                          <w:p w14:paraId="419C26F6" w14:textId="297E4C97"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r>
                              <w:rPr>
                                <w:rFonts w:ascii="標楷體" w:eastAsia="標楷體" w:hAnsi="標楷體" w:cs="新細明體"/>
                                <w:color w:val="000000"/>
                                <w:kern w:val="0"/>
                                <w:sz w:val="20"/>
                              </w:rPr>
                              <w:t>,657</w:t>
                            </w:r>
                          </w:p>
                        </w:tc>
                        <w:tc>
                          <w:tcPr>
                            <w:tcW w:w="321" w:type="pct"/>
                            <w:tcBorders>
                              <w:top w:val="nil"/>
                              <w:left w:val="nil"/>
                              <w:bottom w:val="nil"/>
                              <w:right w:val="single" w:sz="4" w:space="0" w:color="auto"/>
                            </w:tcBorders>
                            <w:vAlign w:val="center"/>
                          </w:tcPr>
                          <w:p w14:paraId="1E8F9205"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sidRPr="00522D72">
                              <w:rPr>
                                <w:rFonts w:ascii="標楷體" w:eastAsia="標楷體" w:hAnsi="標楷體" w:cs="新細明體" w:hint="eastAsia"/>
                                <w:color w:val="000000"/>
                                <w:kern w:val="0"/>
                                <w:sz w:val="20"/>
                              </w:rPr>
                              <w:t>6</w:t>
                            </w:r>
                          </w:p>
                        </w:tc>
                        <w:tc>
                          <w:tcPr>
                            <w:tcW w:w="762" w:type="pct"/>
                            <w:tcBorders>
                              <w:top w:val="nil"/>
                              <w:left w:val="nil"/>
                              <w:bottom w:val="nil"/>
                              <w:right w:val="single" w:sz="4" w:space="0" w:color="auto"/>
                            </w:tcBorders>
                            <w:vAlign w:val="center"/>
                          </w:tcPr>
                          <w:p w14:paraId="04E19DD1"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5,110</w:t>
                            </w:r>
                          </w:p>
                        </w:tc>
                        <w:tc>
                          <w:tcPr>
                            <w:tcW w:w="461" w:type="pct"/>
                            <w:tcBorders>
                              <w:top w:val="nil"/>
                              <w:left w:val="nil"/>
                              <w:bottom w:val="nil"/>
                              <w:right w:val="single" w:sz="4" w:space="0" w:color="auto"/>
                            </w:tcBorders>
                            <w:vAlign w:val="center"/>
                          </w:tcPr>
                          <w:p w14:paraId="5E6FFFCA"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522D72" w14:paraId="11C0194C" w14:textId="77777777" w:rsidTr="00453BEB">
                        <w:trPr>
                          <w:trHeight w:hRule="exact" w:val="425"/>
                          <w:jc w:val="center"/>
                        </w:trPr>
                        <w:tc>
                          <w:tcPr>
                            <w:tcW w:w="997" w:type="pct"/>
                            <w:tcBorders>
                              <w:top w:val="nil"/>
                              <w:left w:val="single" w:sz="4" w:space="0" w:color="auto"/>
                              <w:bottom w:val="single" w:sz="8" w:space="0" w:color="auto"/>
                              <w:right w:val="single" w:sz="4" w:space="0" w:color="auto"/>
                            </w:tcBorders>
                            <w:vAlign w:val="center"/>
                          </w:tcPr>
                          <w:p w14:paraId="78A83E10" w14:textId="77777777" w:rsidR="00980C43" w:rsidRPr="004F20E0" w:rsidRDefault="00980C43" w:rsidP="00675D30">
                            <w:pPr>
                              <w:overflowPunct w:val="0"/>
                              <w:autoSpaceDE w:val="0"/>
                              <w:autoSpaceDN w:val="0"/>
                              <w:adjustRightInd w:val="0"/>
                              <w:snapToGrid w:val="0"/>
                              <w:spacing w:line="240" w:lineRule="exact"/>
                              <w:ind w:leftChars="50" w:left="120" w:rightChars="-30" w:right="-72"/>
                              <w:jc w:val="distribute"/>
                              <w:textAlignment w:val="baseline"/>
                              <w:rPr>
                                <w:rFonts w:ascii="標楷體" w:eastAsia="標楷體" w:hAnsi="標楷體"/>
                                <w:snapToGrid w:val="0"/>
                                <w:spacing w:val="-8"/>
                                <w:kern w:val="0"/>
                                <w:sz w:val="22"/>
                              </w:rPr>
                            </w:pPr>
                            <w:r w:rsidRPr="004F20E0">
                              <w:rPr>
                                <w:rFonts w:ascii="標楷體" w:eastAsia="標楷體" w:hAnsi="標楷體" w:hint="eastAsia"/>
                                <w:snapToGrid w:val="0"/>
                                <w:spacing w:val="-8"/>
                                <w:kern w:val="0"/>
                                <w:sz w:val="22"/>
                              </w:rPr>
                              <w:t>桃園國際機場公司</w:t>
                            </w:r>
                          </w:p>
                        </w:tc>
                        <w:tc>
                          <w:tcPr>
                            <w:tcW w:w="574" w:type="pct"/>
                            <w:tcBorders>
                              <w:top w:val="nil"/>
                              <w:left w:val="nil"/>
                              <w:bottom w:val="single" w:sz="8" w:space="0" w:color="auto"/>
                              <w:right w:val="single" w:sz="4" w:space="0" w:color="auto"/>
                            </w:tcBorders>
                            <w:vAlign w:val="center"/>
                          </w:tcPr>
                          <w:p w14:paraId="6961E412" w14:textId="36D4CFB3"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7,103</w:t>
                            </w:r>
                          </w:p>
                        </w:tc>
                        <w:tc>
                          <w:tcPr>
                            <w:tcW w:w="324" w:type="pct"/>
                            <w:tcBorders>
                              <w:top w:val="nil"/>
                              <w:left w:val="nil"/>
                              <w:bottom w:val="single" w:sz="8" w:space="0" w:color="auto"/>
                              <w:right w:val="single" w:sz="4" w:space="0" w:color="auto"/>
                            </w:tcBorders>
                            <w:vAlign w:val="center"/>
                          </w:tcPr>
                          <w:p w14:paraId="6B7774E8"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586" w:type="pct"/>
                            <w:tcBorders>
                              <w:top w:val="nil"/>
                              <w:left w:val="nil"/>
                              <w:bottom w:val="single" w:sz="8" w:space="0" w:color="auto"/>
                              <w:right w:val="single" w:sz="4" w:space="0" w:color="auto"/>
                            </w:tcBorders>
                            <w:vAlign w:val="center"/>
                          </w:tcPr>
                          <w:p w14:paraId="60CCD779"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2,277</w:t>
                            </w:r>
                          </w:p>
                        </w:tc>
                        <w:tc>
                          <w:tcPr>
                            <w:tcW w:w="338" w:type="pct"/>
                            <w:tcBorders>
                              <w:top w:val="nil"/>
                              <w:left w:val="nil"/>
                              <w:bottom w:val="single" w:sz="8" w:space="0" w:color="auto"/>
                              <w:right w:val="single" w:sz="4" w:space="0" w:color="auto"/>
                            </w:tcBorders>
                            <w:vAlign w:val="center"/>
                          </w:tcPr>
                          <w:p w14:paraId="2D732C14"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637" w:type="pct"/>
                            <w:tcBorders>
                              <w:top w:val="nil"/>
                              <w:left w:val="nil"/>
                              <w:bottom w:val="single" w:sz="8" w:space="0" w:color="auto"/>
                              <w:right w:val="single" w:sz="4" w:space="0" w:color="auto"/>
                            </w:tcBorders>
                            <w:vAlign w:val="center"/>
                          </w:tcPr>
                          <w:p w14:paraId="366EBD0E"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321" w:type="pct"/>
                            <w:tcBorders>
                              <w:top w:val="nil"/>
                              <w:left w:val="nil"/>
                              <w:bottom w:val="single" w:sz="8" w:space="0" w:color="auto"/>
                              <w:right w:val="single" w:sz="4" w:space="0" w:color="auto"/>
                            </w:tcBorders>
                            <w:vAlign w:val="center"/>
                          </w:tcPr>
                          <w:p w14:paraId="515787FE" w14:textId="77777777" w:rsidR="00980C43" w:rsidRPr="00CD3598" w:rsidRDefault="00980C43" w:rsidP="00675D30">
                            <w:pPr>
                              <w:widowControl/>
                              <w:spacing w:line="240" w:lineRule="exact"/>
                              <w:ind w:rightChars="-20" w:right="-48"/>
                              <w:jc w:val="right"/>
                              <w:rPr>
                                <w:rFonts w:ascii="標楷體" w:eastAsia="標楷體" w:hAnsi="標楷體" w:cs="新細明體"/>
                                <w:bCs/>
                                <w:color w:val="000000"/>
                                <w:kern w:val="0"/>
                                <w:sz w:val="20"/>
                              </w:rPr>
                            </w:pPr>
                            <w:r w:rsidRPr="00CD3598">
                              <w:rPr>
                                <w:rFonts w:ascii="標楷體" w:eastAsia="標楷體" w:hAnsi="標楷體" w:hint="eastAsia"/>
                                <w:bCs/>
                                <w:sz w:val="20"/>
                              </w:rPr>
                              <w:t>－</w:t>
                            </w:r>
                          </w:p>
                        </w:tc>
                        <w:tc>
                          <w:tcPr>
                            <w:tcW w:w="762" w:type="pct"/>
                            <w:tcBorders>
                              <w:top w:val="nil"/>
                              <w:left w:val="nil"/>
                              <w:bottom w:val="single" w:sz="8" w:space="0" w:color="auto"/>
                              <w:right w:val="single" w:sz="4" w:space="0" w:color="auto"/>
                            </w:tcBorders>
                            <w:vAlign w:val="center"/>
                          </w:tcPr>
                          <w:p w14:paraId="2609072C" w14:textId="2B7A6EA8" w:rsidR="00980C43" w:rsidRPr="00522D72" w:rsidRDefault="00340CE9"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14</w:t>
                            </w:r>
                            <w:r w:rsidR="00980C43" w:rsidRPr="00522D72">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826</w:t>
                            </w:r>
                          </w:p>
                        </w:tc>
                        <w:tc>
                          <w:tcPr>
                            <w:tcW w:w="461" w:type="pct"/>
                            <w:tcBorders>
                              <w:top w:val="nil"/>
                              <w:left w:val="nil"/>
                              <w:bottom w:val="single" w:sz="8" w:space="0" w:color="auto"/>
                              <w:right w:val="single" w:sz="4" w:space="0" w:color="auto"/>
                            </w:tcBorders>
                            <w:vAlign w:val="center"/>
                          </w:tcPr>
                          <w:p w14:paraId="4364EC0A" w14:textId="77777777" w:rsidR="00980C43" w:rsidRPr="00522D72" w:rsidRDefault="00980C43" w:rsidP="00675D30">
                            <w:pPr>
                              <w:widowControl/>
                              <w:spacing w:line="24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r>
                    </w:tbl>
                    <w:p w14:paraId="11972E09" w14:textId="77777777" w:rsidR="00980C43" w:rsidRPr="00947ED9" w:rsidRDefault="00980C43" w:rsidP="00980C43">
                      <w:pPr>
                        <w:pStyle w:val="af5"/>
                        <w:autoSpaceDE w:val="0"/>
                        <w:autoSpaceDN w:val="0"/>
                        <w:spacing w:line="240" w:lineRule="auto"/>
                        <w:ind w:leftChars="50" w:left="660" w:hanging="540"/>
                        <w:jc w:val="left"/>
                        <w:rPr>
                          <w:sz w:val="18"/>
                          <w:szCs w:val="20"/>
                        </w:rPr>
                      </w:pPr>
                      <w:proofErr w:type="gramStart"/>
                      <w:r w:rsidRPr="00947ED9">
                        <w:rPr>
                          <w:rFonts w:hint="eastAsia"/>
                          <w:sz w:val="18"/>
                          <w:szCs w:val="20"/>
                        </w:rPr>
                        <w:t>註</w:t>
                      </w:r>
                      <w:proofErr w:type="gramEnd"/>
                      <w:r w:rsidRPr="00947ED9">
                        <w:rPr>
                          <w:rFonts w:hint="eastAsia"/>
                          <w:sz w:val="18"/>
                          <w:szCs w:val="20"/>
                        </w:rPr>
                        <w:t>：1.本表已達、未達預期目標者，係以實際投資報酬率與預計之比較結果。</w:t>
                      </w:r>
                    </w:p>
                    <w:p w14:paraId="6FCDD64D" w14:textId="77777777" w:rsidR="00980C43" w:rsidRPr="00947ED9" w:rsidRDefault="00980C43" w:rsidP="00980C43">
                      <w:pPr>
                        <w:pStyle w:val="af5"/>
                        <w:autoSpaceDE w:val="0"/>
                        <w:autoSpaceDN w:val="0"/>
                        <w:spacing w:line="240" w:lineRule="auto"/>
                        <w:ind w:leftChars="40" w:left="96" w:firstLineChars="210" w:firstLine="378"/>
                        <w:jc w:val="left"/>
                        <w:rPr>
                          <w:sz w:val="18"/>
                        </w:rPr>
                      </w:pPr>
                      <w:r w:rsidRPr="00947ED9">
                        <w:rPr>
                          <w:rFonts w:hint="eastAsia"/>
                          <w:sz w:val="18"/>
                          <w:szCs w:val="20"/>
                        </w:rPr>
                        <w:t>2.資料來源：整理自各國營事業提供資料</w:t>
                      </w:r>
                      <w:r w:rsidRPr="00947ED9">
                        <w:rPr>
                          <w:rFonts w:hint="eastAsia"/>
                          <w:sz w:val="18"/>
                        </w:rPr>
                        <w:t>。</w:t>
                      </w:r>
                    </w:p>
                  </w:txbxContent>
                </v:textbox>
                <w10:wrap type="tight" anchory="margin"/>
              </v:shape>
            </w:pict>
          </mc:Fallback>
        </mc:AlternateContent>
      </w:r>
      <w:r w:rsidRPr="00741B35">
        <w:rPr>
          <w:rFonts w:hAnsi="標楷體" w:hint="eastAsia"/>
          <w:snapToGrid w:val="0"/>
          <w:color w:val="000000" w:themeColor="text1"/>
          <w:kern w:val="0"/>
          <w:sz w:val="28"/>
          <w:szCs w:val="28"/>
        </w:rPr>
        <w:t>（一）</w:t>
      </w:r>
      <w:r w:rsidRPr="00741B35">
        <w:rPr>
          <w:rFonts w:hAnsi="標楷體" w:hint="eastAsia"/>
          <w:bCs/>
          <w:snapToGrid w:val="0"/>
          <w:color w:val="000000" w:themeColor="text1"/>
          <w:spacing w:val="10"/>
          <w:kern w:val="0"/>
          <w:sz w:val="28"/>
          <w:szCs w:val="28"/>
        </w:rPr>
        <w:t xml:space="preserve">　</w:t>
      </w:r>
      <w:r w:rsidRPr="00741B35">
        <w:rPr>
          <w:rFonts w:hAnsi="標楷體" w:hint="eastAsia"/>
          <w:snapToGrid w:val="0"/>
          <w:color w:val="000000" w:themeColor="text1"/>
          <w:spacing w:val="14"/>
          <w:kern w:val="0"/>
          <w:sz w:val="28"/>
          <w:szCs w:val="28"/>
        </w:rPr>
        <w:t>投資效益已達預期目標者計3</w:t>
      </w:r>
      <w:r w:rsidR="008E157E">
        <w:rPr>
          <w:rFonts w:hAnsi="標楷體"/>
          <w:snapToGrid w:val="0"/>
          <w:color w:val="000000" w:themeColor="text1"/>
          <w:spacing w:val="14"/>
          <w:kern w:val="0"/>
          <w:sz w:val="28"/>
          <w:szCs w:val="28"/>
        </w:rPr>
        <w:t>0</w:t>
      </w:r>
      <w:r w:rsidRPr="00741B35">
        <w:rPr>
          <w:rFonts w:hAnsi="標楷體" w:hint="eastAsia"/>
          <w:snapToGrid w:val="0"/>
          <w:color w:val="000000" w:themeColor="text1"/>
          <w:spacing w:val="14"/>
          <w:kern w:val="0"/>
          <w:sz w:val="28"/>
          <w:szCs w:val="28"/>
        </w:rPr>
        <w:t>項，投資金額</w:t>
      </w:r>
      <w:r w:rsidR="00473F3E" w:rsidRPr="00741B35">
        <w:rPr>
          <w:rFonts w:hAnsi="標楷體"/>
          <w:snapToGrid w:val="0"/>
          <w:color w:val="000000" w:themeColor="text1"/>
          <w:spacing w:val="14"/>
          <w:kern w:val="0"/>
          <w:sz w:val="28"/>
          <w:szCs w:val="28"/>
        </w:rPr>
        <w:t>2</w:t>
      </w:r>
      <w:r w:rsidRPr="00741B35">
        <w:rPr>
          <w:rFonts w:hAnsi="標楷體" w:hint="eastAsia"/>
          <w:snapToGrid w:val="0"/>
          <w:color w:val="000000" w:themeColor="text1"/>
          <w:spacing w:val="14"/>
          <w:kern w:val="0"/>
          <w:sz w:val="28"/>
          <w:szCs w:val="28"/>
        </w:rPr>
        <w:t>,</w:t>
      </w:r>
      <w:r w:rsidR="008E157E">
        <w:rPr>
          <w:rFonts w:hAnsi="標楷體"/>
          <w:snapToGrid w:val="0"/>
          <w:color w:val="000000" w:themeColor="text1"/>
          <w:spacing w:val="14"/>
          <w:kern w:val="0"/>
          <w:sz w:val="28"/>
          <w:szCs w:val="28"/>
        </w:rPr>
        <w:t>750</w:t>
      </w:r>
      <w:r w:rsidRPr="00741B35">
        <w:rPr>
          <w:rFonts w:hAnsi="標楷體" w:hint="eastAsia"/>
          <w:snapToGrid w:val="0"/>
          <w:color w:val="000000" w:themeColor="text1"/>
          <w:spacing w:val="14"/>
          <w:kern w:val="0"/>
          <w:sz w:val="28"/>
          <w:szCs w:val="28"/>
        </w:rPr>
        <w:t>億</w:t>
      </w:r>
      <w:r w:rsidR="008E157E">
        <w:rPr>
          <w:rFonts w:hAnsi="標楷體" w:hint="eastAsia"/>
          <w:snapToGrid w:val="0"/>
          <w:color w:val="000000" w:themeColor="text1"/>
          <w:spacing w:val="14"/>
          <w:kern w:val="0"/>
          <w:sz w:val="28"/>
          <w:szCs w:val="28"/>
        </w:rPr>
        <w:t>9</w:t>
      </w:r>
      <w:r w:rsidR="00473F3E" w:rsidRPr="00741B35">
        <w:rPr>
          <w:rFonts w:hAnsi="標楷體"/>
          <w:snapToGrid w:val="0"/>
          <w:color w:val="000000" w:themeColor="text1"/>
          <w:spacing w:val="14"/>
          <w:kern w:val="0"/>
          <w:sz w:val="28"/>
          <w:szCs w:val="28"/>
        </w:rPr>
        <w:t>,</w:t>
      </w:r>
      <w:r w:rsidR="008E157E">
        <w:rPr>
          <w:rFonts w:hAnsi="標楷體"/>
          <w:snapToGrid w:val="0"/>
          <w:color w:val="000000" w:themeColor="text1"/>
          <w:spacing w:val="14"/>
          <w:kern w:val="0"/>
          <w:sz w:val="28"/>
          <w:szCs w:val="28"/>
        </w:rPr>
        <w:t>525</w:t>
      </w:r>
      <w:r w:rsidRPr="00741B35">
        <w:rPr>
          <w:rFonts w:hAnsi="標楷體" w:hint="eastAsia"/>
          <w:snapToGrid w:val="0"/>
          <w:color w:val="000000" w:themeColor="text1"/>
          <w:spacing w:val="14"/>
          <w:kern w:val="0"/>
          <w:sz w:val="28"/>
          <w:szCs w:val="28"/>
        </w:rPr>
        <w:t>萬餘元。</w:t>
      </w:r>
    </w:p>
    <w:p w14:paraId="1904A0F0" w14:textId="4EB835EA" w:rsidR="00980C43" w:rsidRPr="00741B35" w:rsidRDefault="00980C43" w:rsidP="003A772F">
      <w:pPr>
        <w:pStyle w:val="023"/>
        <w:spacing w:line="500" w:lineRule="exact"/>
        <w:ind w:firstLineChars="450" w:firstLine="1081"/>
        <w:rPr>
          <w:rFonts w:hAnsi="標楷體"/>
          <w:snapToGrid w:val="0"/>
          <w:color w:val="000000" w:themeColor="text1"/>
          <w:spacing w:val="4"/>
          <w:kern w:val="0"/>
        </w:rPr>
      </w:pPr>
      <w:r w:rsidRPr="00741B35">
        <w:rPr>
          <w:rFonts w:hint="eastAsia"/>
          <w:snapToGrid w:val="0"/>
          <w:color w:val="000000" w:themeColor="text1"/>
          <w:kern w:val="0"/>
        </w:rPr>
        <w:t>1.</w:t>
      </w:r>
      <w:r w:rsidRPr="00741B35">
        <w:rPr>
          <w:rFonts w:hint="eastAsia"/>
          <w:bCs/>
          <w:snapToGrid w:val="0"/>
          <w:color w:val="000000" w:themeColor="text1"/>
          <w:kern w:val="0"/>
        </w:rPr>
        <w:t xml:space="preserve">　經濟部主管計有</w:t>
      </w:r>
      <w:r w:rsidR="00473F3E" w:rsidRPr="00741B35">
        <w:rPr>
          <w:bCs/>
          <w:snapToGrid w:val="0"/>
          <w:color w:val="000000" w:themeColor="text1"/>
          <w:kern w:val="0"/>
        </w:rPr>
        <w:t>2</w:t>
      </w:r>
      <w:r w:rsidR="008E157E">
        <w:rPr>
          <w:bCs/>
          <w:snapToGrid w:val="0"/>
          <w:color w:val="000000" w:themeColor="text1"/>
          <w:kern w:val="0"/>
        </w:rPr>
        <w:t>1</w:t>
      </w:r>
      <w:r w:rsidRPr="00741B35">
        <w:rPr>
          <w:rFonts w:hint="eastAsia"/>
          <w:bCs/>
          <w:snapToGrid w:val="0"/>
          <w:color w:val="000000" w:themeColor="text1"/>
          <w:kern w:val="0"/>
        </w:rPr>
        <w:t>項，投資金額</w:t>
      </w:r>
      <w:r w:rsidR="00363923" w:rsidRPr="00741B35">
        <w:rPr>
          <w:rFonts w:hint="eastAsia"/>
          <w:bCs/>
          <w:snapToGrid w:val="0"/>
          <w:color w:val="000000" w:themeColor="text1"/>
          <w:kern w:val="0"/>
        </w:rPr>
        <w:t>2</w:t>
      </w:r>
      <w:r w:rsidRPr="00741B35">
        <w:rPr>
          <w:rFonts w:hint="eastAsia"/>
          <w:bCs/>
          <w:snapToGrid w:val="0"/>
          <w:color w:val="000000" w:themeColor="text1"/>
          <w:kern w:val="0"/>
        </w:rPr>
        <w:t>,</w:t>
      </w:r>
      <w:r w:rsidR="008E157E">
        <w:rPr>
          <w:bCs/>
          <w:snapToGrid w:val="0"/>
          <w:color w:val="000000" w:themeColor="text1"/>
          <w:kern w:val="0"/>
        </w:rPr>
        <w:t>571</w:t>
      </w:r>
      <w:r w:rsidRPr="00741B35">
        <w:rPr>
          <w:rFonts w:hint="eastAsia"/>
          <w:bCs/>
          <w:snapToGrid w:val="0"/>
          <w:color w:val="000000" w:themeColor="text1"/>
          <w:kern w:val="0"/>
        </w:rPr>
        <w:t>億</w:t>
      </w:r>
      <w:r w:rsidR="008E157E">
        <w:rPr>
          <w:rFonts w:hint="eastAsia"/>
          <w:bCs/>
          <w:snapToGrid w:val="0"/>
          <w:color w:val="000000" w:themeColor="text1"/>
          <w:kern w:val="0"/>
        </w:rPr>
        <w:t>8</w:t>
      </w:r>
      <w:r w:rsidRPr="00741B35">
        <w:rPr>
          <w:rFonts w:hint="eastAsia"/>
          <w:bCs/>
          <w:snapToGrid w:val="0"/>
          <w:color w:val="000000" w:themeColor="text1"/>
          <w:kern w:val="0"/>
        </w:rPr>
        <w:t>,</w:t>
      </w:r>
      <w:r w:rsidR="008E157E">
        <w:rPr>
          <w:bCs/>
          <w:snapToGrid w:val="0"/>
          <w:color w:val="000000" w:themeColor="text1"/>
          <w:kern w:val="0"/>
        </w:rPr>
        <w:t>449</w:t>
      </w:r>
      <w:r w:rsidRPr="00741B35">
        <w:rPr>
          <w:rFonts w:hint="eastAsia"/>
          <w:bCs/>
          <w:snapToGrid w:val="0"/>
          <w:color w:val="000000" w:themeColor="text1"/>
          <w:kern w:val="0"/>
        </w:rPr>
        <w:t>萬餘元，按事業說明如次</w:t>
      </w:r>
      <w:r w:rsidRPr="00741B35">
        <w:rPr>
          <w:rFonts w:hAnsi="標楷體" w:hint="eastAsia"/>
          <w:bCs/>
          <w:snapToGrid w:val="0"/>
          <w:color w:val="000000" w:themeColor="text1"/>
          <w:kern w:val="0"/>
        </w:rPr>
        <w:t>：</w:t>
      </w:r>
    </w:p>
    <w:p w14:paraId="619EE722" w14:textId="0A31491E" w:rsidR="00980C43" w:rsidRPr="00741B35" w:rsidRDefault="00980C43" w:rsidP="00DD3B46">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（1）</w:t>
      </w:r>
      <w:r w:rsidRPr="000E146C">
        <w:rPr>
          <w:rFonts w:hint="eastAsia"/>
          <w:b/>
          <w:bCs/>
          <w:snapToGrid w:val="0"/>
          <w:color w:val="000000" w:themeColor="text1"/>
          <w:spacing w:val="-20"/>
          <w:kern w:val="0"/>
          <w:szCs w:val="24"/>
        </w:rPr>
        <w:t xml:space="preserve">　</w:t>
      </w:r>
      <w:r w:rsidR="002F35A9">
        <w:rPr>
          <w:rFonts w:hint="eastAsia"/>
          <w:b/>
          <w:bCs/>
          <w:snapToGrid w:val="0"/>
          <w:color w:val="000000" w:themeColor="text1"/>
          <w:kern w:val="0"/>
          <w:szCs w:val="24"/>
        </w:rPr>
        <w:t xml:space="preserve"> </w:t>
      </w:r>
      <w:r w:rsidRPr="00741B35">
        <w:rPr>
          <w:rFonts w:hint="eastAsia"/>
          <w:snapToGrid w:val="0"/>
          <w:color w:val="000000" w:themeColor="text1"/>
          <w:kern w:val="0"/>
          <w:szCs w:val="24"/>
        </w:rPr>
        <w:t>台灣糖業公司計有</w:t>
      </w:r>
      <w:r w:rsidR="009E34D0" w:rsidRPr="009E34D0">
        <w:rPr>
          <w:rFonts w:hint="eastAsia"/>
          <w:snapToGrid w:val="0"/>
          <w:color w:val="000000" w:themeColor="text1"/>
          <w:kern w:val="0"/>
          <w:szCs w:val="24"/>
        </w:rPr>
        <w:t>高雄學府循環住宅投資計畫</w:t>
      </w:r>
      <w:r w:rsidRPr="00741B35">
        <w:rPr>
          <w:rFonts w:hint="eastAsia"/>
          <w:snapToGrid w:val="0"/>
          <w:color w:val="000000" w:themeColor="text1"/>
          <w:kern w:val="0"/>
          <w:szCs w:val="24"/>
        </w:rPr>
        <w:t>等</w:t>
      </w:r>
      <w:r w:rsidR="00A218CF" w:rsidRPr="00741B35">
        <w:rPr>
          <w:snapToGrid w:val="0"/>
          <w:color w:val="000000" w:themeColor="text1"/>
          <w:kern w:val="0"/>
          <w:szCs w:val="24"/>
        </w:rPr>
        <w:t>6</w:t>
      </w:r>
      <w:r w:rsidRPr="00741B35">
        <w:rPr>
          <w:rFonts w:hint="eastAsia"/>
          <w:snapToGrid w:val="0"/>
          <w:color w:val="000000" w:themeColor="text1"/>
          <w:kern w:val="0"/>
          <w:szCs w:val="24"/>
        </w:rPr>
        <w:t>項計畫，投資金額1</w:t>
      </w:r>
      <w:r w:rsidR="00A218CF" w:rsidRPr="00741B35">
        <w:rPr>
          <w:snapToGrid w:val="0"/>
          <w:color w:val="000000" w:themeColor="text1"/>
          <w:kern w:val="0"/>
          <w:szCs w:val="24"/>
        </w:rPr>
        <w:t>8</w:t>
      </w:r>
      <w:r w:rsidRPr="00741B35">
        <w:rPr>
          <w:rFonts w:hint="eastAsia"/>
          <w:snapToGrid w:val="0"/>
          <w:color w:val="000000" w:themeColor="text1"/>
          <w:kern w:val="0"/>
          <w:szCs w:val="24"/>
        </w:rPr>
        <w:t>億</w:t>
      </w:r>
      <w:r w:rsidR="00A218CF" w:rsidRPr="00741B35">
        <w:rPr>
          <w:rFonts w:hint="eastAsia"/>
          <w:snapToGrid w:val="0"/>
          <w:color w:val="000000" w:themeColor="text1"/>
          <w:kern w:val="0"/>
          <w:szCs w:val="24"/>
        </w:rPr>
        <w:t>7</w:t>
      </w:r>
      <w:r w:rsidRPr="00741B35">
        <w:rPr>
          <w:rFonts w:hint="eastAsia"/>
          <w:snapToGrid w:val="0"/>
          <w:color w:val="000000" w:themeColor="text1"/>
          <w:kern w:val="0"/>
          <w:szCs w:val="24"/>
        </w:rPr>
        <w:t>,</w:t>
      </w:r>
      <w:r w:rsidR="00380BD3" w:rsidRPr="00741B35">
        <w:rPr>
          <w:snapToGrid w:val="0"/>
          <w:color w:val="000000" w:themeColor="text1"/>
          <w:kern w:val="0"/>
          <w:szCs w:val="24"/>
        </w:rPr>
        <w:t>425</w:t>
      </w:r>
      <w:r w:rsidRPr="00741B35">
        <w:rPr>
          <w:rFonts w:hint="eastAsia"/>
          <w:snapToGrid w:val="0"/>
          <w:color w:val="000000" w:themeColor="text1"/>
          <w:kern w:val="0"/>
          <w:szCs w:val="24"/>
        </w:rPr>
        <w:t>萬餘元，均尚在預期回收年限內。</w:t>
      </w:r>
    </w:p>
    <w:p w14:paraId="2815FC4A" w14:textId="1FCEC65D" w:rsidR="00980C43" w:rsidRPr="00741B35" w:rsidRDefault="00980C43" w:rsidP="00DD3B46">
      <w:pPr>
        <w:pStyle w:val="0315"/>
        <w:spacing w:line="52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（2）</w:t>
      </w:r>
      <w:r w:rsidR="00562C42" w:rsidRPr="00562C42">
        <w:rPr>
          <w:rFonts w:hint="eastAsia"/>
          <w:b/>
          <w:bCs/>
          <w:snapToGrid w:val="0"/>
          <w:color w:val="000000" w:themeColor="text1"/>
          <w:spacing w:val="-40"/>
          <w:kern w:val="0"/>
          <w:szCs w:val="24"/>
        </w:rPr>
        <w:t xml:space="preserve">　</w:t>
      </w:r>
      <w:r w:rsidR="002F35A9">
        <w:rPr>
          <w:rFonts w:hint="eastAsia"/>
          <w:b/>
          <w:bCs/>
          <w:snapToGrid w:val="0"/>
          <w:color w:val="000000" w:themeColor="text1"/>
          <w:spacing w:val="-40"/>
          <w:kern w:val="0"/>
          <w:szCs w:val="24"/>
        </w:rPr>
        <w:t xml:space="preserve"> </w:t>
      </w:r>
      <w:r w:rsidR="002F35A9" w:rsidRPr="000E146C">
        <w:rPr>
          <w:rFonts w:hint="eastAsia"/>
          <w:b/>
          <w:bCs/>
          <w:snapToGrid w:val="0"/>
          <w:color w:val="000000" w:themeColor="text1"/>
          <w:spacing w:val="-60"/>
          <w:kern w:val="0"/>
          <w:szCs w:val="24"/>
        </w:rPr>
        <w:t xml:space="preserve"> </w:t>
      </w:r>
      <w:r w:rsidRPr="00741B35">
        <w:rPr>
          <w:rFonts w:hint="eastAsia"/>
          <w:snapToGrid w:val="0"/>
          <w:color w:val="000000" w:themeColor="text1"/>
          <w:kern w:val="0"/>
          <w:szCs w:val="24"/>
        </w:rPr>
        <w:t>台灣中油公司</w:t>
      </w:r>
      <w:r w:rsidR="00380BD3" w:rsidRPr="00741B35">
        <w:rPr>
          <w:rFonts w:hint="eastAsia"/>
          <w:snapToGrid w:val="0"/>
          <w:color w:val="000000" w:themeColor="text1"/>
          <w:kern w:val="0"/>
          <w:szCs w:val="24"/>
        </w:rPr>
        <w:t>1項，係煉製事業部桃園廠沙崙NO.1海底及陸上原油管線</w:t>
      </w:r>
      <w:proofErr w:type="gramStart"/>
      <w:r w:rsidR="00380BD3" w:rsidRPr="00741B35">
        <w:rPr>
          <w:rFonts w:hint="eastAsia"/>
          <w:snapToGrid w:val="0"/>
          <w:color w:val="000000" w:themeColor="text1"/>
          <w:kern w:val="0"/>
          <w:szCs w:val="24"/>
        </w:rPr>
        <w:t>汰</w:t>
      </w:r>
      <w:proofErr w:type="gramEnd"/>
      <w:r w:rsidR="00380BD3" w:rsidRPr="00741B35">
        <w:rPr>
          <w:rFonts w:hint="eastAsia"/>
          <w:snapToGrid w:val="0"/>
          <w:color w:val="000000" w:themeColor="text1"/>
          <w:kern w:val="0"/>
          <w:szCs w:val="24"/>
        </w:rPr>
        <w:t>舊更新投資計畫，投資金額14億1,</w:t>
      </w:r>
      <w:r w:rsidR="00380BD3" w:rsidRPr="00741B35">
        <w:rPr>
          <w:snapToGrid w:val="0"/>
          <w:color w:val="000000" w:themeColor="text1"/>
          <w:kern w:val="0"/>
          <w:szCs w:val="24"/>
        </w:rPr>
        <w:t>198</w:t>
      </w:r>
      <w:r w:rsidR="00380BD3" w:rsidRPr="00741B35">
        <w:rPr>
          <w:rFonts w:hint="eastAsia"/>
          <w:snapToGrid w:val="0"/>
          <w:color w:val="000000" w:themeColor="text1"/>
          <w:kern w:val="0"/>
          <w:szCs w:val="24"/>
        </w:rPr>
        <w:t>萬餘元，尚在預期回收年限內。</w:t>
      </w:r>
    </w:p>
    <w:p w14:paraId="6E7C5CCD" w14:textId="5A4C765C" w:rsidR="00980C43" w:rsidRPr="00741B35" w:rsidRDefault="00980C43" w:rsidP="00DD3B46">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（3）</w:t>
      </w:r>
      <w:r w:rsidRPr="002F35A9">
        <w:rPr>
          <w:rFonts w:hint="eastAsia"/>
          <w:b/>
          <w:bCs/>
          <w:snapToGrid w:val="0"/>
          <w:color w:val="000000" w:themeColor="text1"/>
          <w:spacing w:val="100"/>
          <w:kern w:val="0"/>
          <w:szCs w:val="24"/>
        </w:rPr>
        <w:t xml:space="preserve">　</w:t>
      </w:r>
      <w:r w:rsidRPr="00741B35">
        <w:rPr>
          <w:rFonts w:hint="eastAsia"/>
          <w:snapToGrid w:val="0"/>
          <w:color w:val="000000" w:themeColor="text1"/>
          <w:kern w:val="0"/>
          <w:szCs w:val="24"/>
        </w:rPr>
        <w:t>台灣電力公司計有</w:t>
      </w:r>
      <w:r w:rsidR="00CE5540" w:rsidRPr="00CE5540">
        <w:rPr>
          <w:rFonts w:hint="eastAsia"/>
          <w:snapToGrid w:val="0"/>
          <w:color w:val="000000" w:themeColor="text1"/>
          <w:kern w:val="0"/>
          <w:szCs w:val="24"/>
        </w:rPr>
        <w:t>林口電廠更新擴建計畫</w:t>
      </w:r>
      <w:r w:rsidRPr="00741B35">
        <w:rPr>
          <w:rFonts w:hint="eastAsia"/>
          <w:snapToGrid w:val="0"/>
          <w:color w:val="000000" w:themeColor="text1"/>
          <w:kern w:val="0"/>
          <w:szCs w:val="24"/>
        </w:rPr>
        <w:t>等1</w:t>
      </w:r>
      <w:r w:rsidR="00CE5540">
        <w:rPr>
          <w:snapToGrid w:val="0"/>
          <w:color w:val="000000" w:themeColor="text1"/>
          <w:kern w:val="0"/>
          <w:szCs w:val="24"/>
        </w:rPr>
        <w:t>3</w:t>
      </w:r>
      <w:r w:rsidRPr="00741B35">
        <w:rPr>
          <w:rFonts w:hint="eastAsia"/>
          <w:snapToGrid w:val="0"/>
          <w:color w:val="000000" w:themeColor="text1"/>
          <w:kern w:val="0"/>
          <w:szCs w:val="24"/>
        </w:rPr>
        <w:t>項計畫，投資金額2,</w:t>
      </w:r>
      <w:r w:rsidR="00CE5540">
        <w:rPr>
          <w:snapToGrid w:val="0"/>
          <w:color w:val="000000" w:themeColor="text1"/>
          <w:kern w:val="0"/>
          <w:szCs w:val="24"/>
        </w:rPr>
        <w:t>524</w:t>
      </w:r>
      <w:r w:rsidRPr="00741B35">
        <w:rPr>
          <w:rFonts w:hint="eastAsia"/>
          <w:snapToGrid w:val="0"/>
          <w:color w:val="000000" w:themeColor="text1"/>
          <w:kern w:val="0"/>
          <w:szCs w:val="24"/>
        </w:rPr>
        <w:t>億</w:t>
      </w:r>
      <w:r w:rsidR="00CE5540">
        <w:rPr>
          <w:rFonts w:hint="eastAsia"/>
          <w:snapToGrid w:val="0"/>
          <w:color w:val="000000" w:themeColor="text1"/>
          <w:kern w:val="0"/>
          <w:szCs w:val="24"/>
        </w:rPr>
        <w:t>8</w:t>
      </w:r>
      <w:r w:rsidRPr="00741B35">
        <w:rPr>
          <w:rFonts w:hint="eastAsia"/>
          <w:snapToGrid w:val="0"/>
          <w:color w:val="000000" w:themeColor="text1"/>
          <w:kern w:val="0"/>
          <w:szCs w:val="24"/>
        </w:rPr>
        <w:t>,</w:t>
      </w:r>
      <w:r w:rsidR="00CE5540">
        <w:rPr>
          <w:snapToGrid w:val="0"/>
          <w:color w:val="000000" w:themeColor="text1"/>
          <w:kern w:val="0"/>
          <w:szCs w:val="24"/>
        </w:rPr>
        <w:t>023</w:t>
      </w:r>
      <w:r w:rsidRPr="00741B35">
        <w:rPr>
          <w:rFonts w:hint="eastAsia"/>
          <w:snapToGrid w:val="0"/>
          <w:color w:val="000000" w:themeColor="text1"/>
          <w:kern w:val="0"/>
          <w:szCs w:val="24"/>
        </w:rPr>
        <w:t>萬餘元，均尚在預期回收年限內。</w:t>
      </w:r>
    </w:p>
    <w:p w14:paraId="34010DF9" w14:textId="40A16592" w:rsidR="00980C43" w:rsidRPr="00741B35" w:rsidRDefault="00980C43" w:rsidP="00DD3B46">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（4）</w:t>
      </w:r>
      <w:r w:rsidRPr="00741B35">
        <w:rPr>
          <w:rFonts w:hint="eastAsia"/>
          <w:b/>
          <w:bCs/>
          <w:snapToGrid w:val="0"/>
          <w:color w:val="000000" w:themeColor="text1"/>
          <w:kern w:val="0"/>
          <w:szCs w:val="24"/>
        </w:rPr>
        <w:t xml:space="preserve">　</w:t>
      </w:r>
      <w:r w:rsidR="002F35A9">
        <w:rPr>
          <w:rFonts w:hint="eastAsia"/>
          <w:b/>
          <w:bCs/>
          <w:snapToGrid w:val="0"/>
          <w:color w:val="000000" w:themeColor="text1"/>
          <w:kern w:val="0"/>
          <w:szCs w:val="24"/>
        </w:rPr>
        <w:t xml:space="preserve"> </w:t>
      </w:r>
      <w:r w:rsidRPr="00741B35">
        <w:rPr>
          <w:rFonts w:hint="eastAsia"/>
          <w:snapToGrid w:val="0"/>
          <w:color w:val="000000" w:themeColor="text1"/>
          <w:kern w:val="0"/>
          <w:szCs w:val="24"/>
        </w:rPr>
        <w:t>台灣自來水公司1項，係新竹寶山淨水場第三期擴建及下游送水工程計畫，投資金額14億1,802萬餘元，尚在預期回收年限內。</w:t>
      </w:r>
    </w:p>
    <w:p w14:paraId="2781D9B5" w14:textId="347E5A68" w:rsidR="00980C43" w:rsidRPr="00741B35" w:rsidRDefault="00980C43" w:rsidP="00AB4E00">
      <w:pPr>
        <w:pStyle w:val="0315"/>
        <w:spacing w:line="530" w:lineRule="exact"/>
        <w:ind w:firstLineChars="450" w:firstLine="1081"/>
        <w:rPr>
          <w:b/>
          <w:snapToGrid w:val="0"/>
          <w:color w:val="000000" w:themeColor="text1"/>
          <w:kern w:val="0"/>
          <w:szCs w:val="24"/>
        </w:rPr>
      </w:pPr>
      <w:r w:rsidRPr="00741B35">
        <w:rPr>
          <w:rFonts w:hint="eastAsia"/>
          <w:b/>
          <w:snapToGrid w:val="0"/>
          <w:color w:val="000000" w:themeColor="text1"/>
          <w:kern w:val="0"/>
          <w:szCs w:val="24"/>
        </w:rPr>
        <w:lastRenderedPageBreak/>
        <w:t>2.</w:t>
      </w:r>
      <w:r w:rsidRPr="00741B35">
        <w:rPr>
          <w:rFonts w:hint="eastAsia"/>
          <w:b/>
          <w:bCs/>
          <w:snapToGrid w:val="0"/>
          <w:color w:val="000000" w:themeColor="text1"/>
          <w:kern w:val="0"/>
          <w:szCs w:val="24"/>
        </w:rPr>
        <w:t xml:space="preserve">　交通部主管計有9項，投資金額1</w:t>
      </w:r>
      <w:r w:rsidR="00A218CF" w:rsidRPr="00741B35">
        <w:rPr>
          <w:b/>
          <w:bCs/>
          <w:snapToGrid w:val="0"/>
          <w:color w:val="000000" w:themeColor="text1"/>
          <w:kern w:val="0"/>
          <w:szCs w:val="24"/>
        </w:rPr>
        <w:t>7</w:t>
      </w:r>
      <w:r w:rsidR="0080482F">
        <w:rPr>
          <w:rFonts w:hint="eastAsia"/>
          <w:b/>
          <w:bCs/>
          <w:snapToGrid w:val="0"/>
          <w:color w:val="000000" w:themeColor="text1"/>
          <w:kern w:val="0"/>
          <w:szCs w:val="24"/>
        </w:rPr>
        <w:t>9</w:t>
      </w:r>
      <w:r w:rsidRPr="00741B35">
        <w:rPr>
          <w:rFonts w:hint="eastAsia"/>
          <w:b/>
          <w:bCs/>
          <w:snapToGrid w:val="0"/>
          <w:color w:val="000000" w:themeColor="text1"/>
          <w:kern w:val="0"/>
          <w:szCs w:val="24"/>
        </w:rPr>
        <w:t>億</w:t>
      </w:r>
      <w:r w:rsidR="0080482F">
        <w:rPr>
          <w:rFonts w:hint="eastAsia"/>
          <w:b/>
          <w:bCs/>
          <w:snapToGrid w:val="0"/>
          <w:color w:val="000000" w:themeColor="text1"/>
          <w:kern w:val="0"/>
          <w:szCs w:val="24"/>
        </w:rPr>
        <w:t>1</w:t>
      </w:r>
      <w:r w:rsidRPr="00741B35">
        <w:rPr>
          <w:rFonts w:hint="eastAsia"/>
          <w:b/>
          <w:bCs/>
          <w:snapToGrid w:val="0"/>
          <w:color w:val="000000" w:themeColor="text1"/>
          <w:kern w:val="0"/>
          <w:szCs w:val="24"/>
        </w:rPr>
        <w:t>,</w:t>
      </w:r>
      <w:r w:rsidR="0080482F">
        <w:rPr>
          <w:rFonts w:hint="eastAsia"/>
          <w:b/>
          <w:bCs/>
          <w:snapToGrid w:val="0"/>
          <w:color w:val="000000" w:themeColor="text1"/>
          <w:kern w:val="0"/>
          <w:szCs w:val="24"/>
        </w:rPr>
        <w:t>075</w:t>
      </w:r>
      <w:r w:rsidRPr="00741B35">
        <w:rPr>
          <w:rFonts w:hint="eastAsia"/>
          <w:b/>
          <w:bCs/>
          <w:snapToGrid w:val="0"/>
          <w:color w:val="000000" w:themeColor="text1"/>
          <w:kern w:val="0"/>
          <w:szCs w:val="24"/>
        </w:rPr>
        <w:t>萬餘元，按事業說明如次：</w:t>
      </w:r>
    </w:p>
    <w:p w14:paraId="3B89BCD6" w14:textId="3813F1C0" w:rsidR="00980C43" w:rsidRPr="00741B35" w:rsidRDefault="00980C43" w:rsidP="00AB5DD8">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（1）</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中華郵政公司計有</w:t>
      </w:r>
      <w:r w:rsidR="00AA65DB" w:rsidRPr="00741B35">
        <w:rPr>
          <w:rFonts w:hint="eastAsia"/>
          <w:snapToGrid w:val="0"/>
          <w:color w:val="000000" w:themeColor="text1"/>
          <w:kern w:val="0"/>
          <w:szCs w:val="24"/>
        </w:rPr>
        <w:t>10</w:t>
      </w:r>
      <w:r w:rsidR="00AA65DB">
        <w:rPr>
          <w:snapToGrid w:val="0"/>
          <w:color w:val="000000" w:themeColor="text1"/>
          <w:kern w:val="0"/>
          <w:szCs w:val="24"/>
        </w:rPr>
        <w:t>6</w:t>
      </w:r>
      <w:r w:rsidR="00AA65DB" w:rsidRPr="00741B35">
        <w:rPr>
          <w:rFonts w:hint="eastAsia"/>
          <w:snapToGrid w:val="0"/>
          <w:color w:val="000000" w:themeColor="text1"/>
          <w:kern w:val="0"/>
          <w:szCs w:val="24"/>
        </w:rPr>
        <w:t>－</w:t>
      </w:r>
      <w:proofErr w:type="gramStart"/>
      <w:r w:rsidR="00AA65DB" w:rsidRPr="00741B35">
        <w:rPr>
          <w:rFonts w:hint="eastAsia"/>
          <w:snapToGrid w:val="0"/>
          <w:color w:val="000000" w:themeColor="text1"/>
          <w:kern w:val="0"/>
          <w:szCs w:val="24"/>
        </w:rPr>
        <w:t>10</w:t>
      </w:r>
      <w:r w:rsidR="00AA65DB">
        <w:rPr>
          <w:snapToGrid w:val="0"/>
          <w:color w:val="000000" w:themeColor="text1"/>
          <w:kern w:val="0"/>
          <w:szCs w:val="24"/>
        </w:rPr>
        <w:t>9</w:t>
      </w:r>
      <w:proofErr w:type="gramEnd"/>
      <w:r w:rsidR="00AA65DB" w:rsidRPr="00741B35">
        <w:rPr>
          <w:rFonts w:hint="eastAsia"/>
          <w:snapToGrid w:val="0"/>
          <w:color w:val="000000" w:themeColor="text1"/>
          <w:kern w:val="0"/>
          <w:szCs w:val="24"/>
        </w:rPr>
        <w:t>年</w:t>
      </w:r>
      <w:r w:rsidR="00AF21FC">
        <w:rPr>
          <w:rFonts w:hint="eastAsia"/>
          <w:snapToGrid w:val="0"/>
          <w:color w:val="000000" w:themeColor="text1"/>
          <w:kern w:val="0"/>
          <w:szCs w:val="24"/>
        </w:rPr>
        <w:t>度</w:t>
      </w:r>
      <w:r w:rsidRPr="00741B35">
        <w:rPr>
          <w:rFonts w:hint="eastAsia"/>
          <w:snapToGrid w:val="0"/>
          <w:color w:val="000000" w:themeColor="text1"/>
          <w:kern w:val="0"/>
          <w:szCs w:val="24"/>
        </w:rPr>
        <w:t>購建郵政局所計畫等5項計畫，投資金額148億295萬餘元，均尚在預期回收年限內。</w:t>
      </w:r>
    </w:p>
    <w:p w14:paraId="2E1E2D8B" w14:textId="5DE98B60" w:rsidR="00980C43" w:rsidRPr="00741B35" w:rsidRDefault="00980C43" w:rsidP="00AB5DD8">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（2）</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臺灣港務公司3項，投資金額</w:t>
      </w:r>
      <w:r w:rsidR="00A218CF" w:rsidRPr="00741B35">
        <w:rPr>
          <w:rFonts w:hint="eastAsia"/>
          <w:snapToGrid w:val="0"/>
          <w:color w:val="000000" w:themeColor="text1"/>
          <w:kern w:val="0"/>
          <w:szCs w:val="24"/>
        </w:rPr>
        <w:t>8</w:t>
      </w:r>
      <w:r w:rsidRPr="00741B35">
        <w:rPr>
          <w:rFonts w:hint="eastAsia"/>
          <w:snapToGrid w:val="0"/>
          <w:color w:val="000000" w:themeColor="text1"/>
          <w:kern w:val="0"/>
          <w:szCs w:val="24"/>
        </w:rPr>
        <w:t>億</w:t>
      </w:r>
      <w:r w:rsidR="00A218CF" w:rsidRPr="00741B35">
        <w:rPr>
          <w:rFonts w:hint="eastAsia"/>
          <w:snapToGrid w:val="0"/>
          <w:color w:val="000000" w:themeColor="text1"/>
          <w:kern w:val="0"/>
          <w:szCs w:val="24"/>
        </w:rPr>
        <w:t>3</w:t>
      </w:r>
      <w:r w:rsidRPr="00741B35">
        <w:rPr>
          <w:snapToGrid w:val="0"/>
          <w:color w:val="000000" w:themeColor="text1"/>
          <w:kern w:val="0"/>
          <w:szCs w:val="24"/>
        </w:rPr>
        <w:t>,0</w:t>
      </w:r>
      <w:r w:rsidR="00A218CF" w:rsidRPr="00741B35">
        <w:rPr>
          <w:snapToGrid w:val="0"/>
          <w:color w:val="000000" w:themeColor="text1"/>
          <w:kern w:val="0"/>
          <w:szCs w:val="24"/>
        </w:rPr>
        <w:t>67</w:t>
      </w:r>
      <w:r w:rsidRPr="00741B35">
        <w:rPr>
          <w:rFonts w:hint="eastAsia"/>
          <w:snapToGrid w:val="0"/>
          <w:color w:val="000000" w:themeColor="text1"/>
          <w:kern w:val="0"/>
          <w:szCs w:val="24"/>
        </w:rPr>
        <w:t>萬餘元，其中已逾回收年限者，為</w:t>
      </w:r>
      <w:proofErr w:type="gramStart"/>
      <w:r w:rsidR="00A218CF" w:rsidRPr="00741B35">
        <w:rPr>
          <w:rFonts w:hint="eastAsia"/>
          <w:snapToGrid w:val="0"/>
          <w:color w:val="000000" w:themeColor="text1"/>
          <w:kern w:val="0"/>
          <w:szCs w:val="24"/>
        </w:rPr>
        <w:t>臺</w:t>
      </w:r>
      <w:proofErr w:type="gramEnd"/>
      <w:r w:rsidR="00A218CF" w:rsidRPr="00741B35">
        <w:rPr>
          <w:rFonts w:hint="eastAsia"/>
          <w:snapToGrid w:val="0"/>
          <w:color w:val="000000" w:themeColor="text1"/>
          <w:kern w:val="0"/>
          <w:szCs w:val="24"/>
        </w:rPr>
        <w:t>中港物流專業區公共設施新建工程計畫</w:t>
      </w:r>
      <w:r w:rsidRPr="00741B35">
        <w:rPr>
          <w:rFonts w:hint="eastAsia"/>
          <w:snapToGrid w:val="0"/>
          <w:color w:val="000000" w:themeColor="text1"/>
          <w:kern w:val="0"/>
          <w:szCs w:val="24"/>
        </w:rPr>
        <w:t>，投資金額</w:t>
      </w:r>
      <w:r w:rsidR="00A218CF" w:rsidRPr="00741B35">
        <w:rPr>
          <w:rFonts w:hint="eastAsia"/>
          <w:snapToGrid w:val="0"/>
          <w:color w:val="000000" w:themeColor="text1"/>
          <w:kern w:val="0"/>
          <w:szCs w:val="24"/>
        </w:rPr>
        <w:t>3</w:t>
      </w:r>
      <w:r w:rsidRPr="00741B35">
        <w:rPr>
          <w:rFonts w:hint="eastAsia"/>
          <w:snapToGrid w:val="0"/>
          <w:color w:val="000000" w:themeColor="text1"/>
          <w:kern w:val="0"/>
          <w:szCs w:val="24"/>
        </w:rPr>
        <w:t>億</w:t>
      </w:r>
      <w:r w:rsidR="00A218CF" w:rsidRPr="00741B35">
        <w:rPr>
          <w:rFonts w:hint="eastAsia"/>
          <w:snapToGrid w:val="0"/>
          <w:color w:val="000000" w:themeColor="text1"/>
          <w:kern w:val="0"/>
          <w:szCs w:val="24"/>
        </w:rPr>
        <w:t>7</w:t>
      </w:r>
      <w:r w:rsidRPr="00741B35">
        <w:rPr>
          <w:rFonts w:hint="eastAsia"/>
          <w:snapToGrid w:val="0"/>
          <w:color w:val="000000" w:themeColor="text1"/>
          <w:kern w:val="0"/>
          <w:szCs w:val="24"/>
        </w:rPr>
        <w:t>,</w:t>
      </w:r>
      <w:r w:rsidRPr="00741B35">
        <w:rPr>
          <w:snapToGrid w:val="0"/>
          <w:color w:val="000000" w:themeColor="text1"/>
          <w:kern w:val="0"/>
          <w:szCs w:val="24"/>
        </w:rPr>
        <w:t>9</w:t>
      </w:r>
      <w:r w:rsidR="00A218CF" w:rsidRPr="00741B35">
        <w:rPr>
          <w:snapToGrid w:val="0"/>
          <w:color w:val="000000" w:themeColor="text1"/>
          <w:kern w:val="0"/>
          <w:szCs w:val="24"/>
        </w:rPr>
        <w:t>59</w:t>
      </w:r>
      <w:r w:rsidRPr="00741B35">
        <w:rPr>
          <w:rFonts w:hint="eastAsia"/>
          <w:snapToGrid w:val="0"/>
          <w:color w:val="000000" w:themeColor="text1"/>
          <w:kern w:val="0"/>
          <w:szCs w:val="24"/>
        </w:rPr>
        <w:t>萬餘元；尚在預期回收年限內者，計有</w:t>
      </w:r>
      <w:proofErr w:type="gramStart"/>
      <w:r w:rsidR="00A218CF" w:rsidRPr="00741B35">
        <w:rPr>
          <w:rFonts w:hint="eastAsia"/>
          <w:snapToGrid w:val="0"/>
          <w:color w:val="000000" w:themeColor="text1"/>
          <w:kern w:val="0"/>
          <w:szCs w:val="24"/>
        </w:rPr>
        <w:t>臺</w:t>
      </w:r>
      <w:proofErr w:type="gramEnd"/>
      <w:r w:rsidR="00A218CF" w:rsidRPr="00741B35">
        <w:rPr>
          <w:rFonts w:hint="eastAsia"/>
          <w:snapToGrid w:val="0"/>
          <w:color w:val="000000" w:themeColor="text1"/>
          <w:kern w:val="0"/>
          <w:szCs w:val="24"/>
        </w:rPr>
        <w:t>北港東17號公務碼頭</w:t>
      </w:r>
      <w:proofErr w:type="gramStart"/>
      <w:r w:rsidR="00A218CF" w:rsidRPr="00741B35">
        <w:rPr>
          <w:rFonts w:hint="eastAsia"/>
          <w:snapToGrid w:val="0"/>
          <w:color w:val="000000" w:themeColor="text1"/>
          <w:kern w:val="0"/>
          <w:szCs w:val="24"/>
        </w:rPr>
        <w:t>浚渫</w:t>
      </w:r>
      <w:proofErr w:type="gramEnd"/>
      <w:r w:rsidR="00A218CF" w:rsidRPr="00741B35">
        <w:rPr>
          <w:rFonts w:hint="eastAsia"/>
          <w:snapToGrid w:val="0"/>
          <w:color w:val="000000" w:themeColor="text1"/>
          <w:kern w:val="0"/>
          <w:szCs w:val="24"/>
        </w:rPr>
        <w:t>造地及新建工程計畫</w:t>
      </w:r>
      <w:r w:rsidRPr="00741B35">
        <w:rPr>
          <w:rFonts w:hint="eastAsia"/>
          <w:snapToGrid w:val="0"/>
          <w:color w:val="000000" w:themeColor="text1"/>
          <w:kern w:val="0"/>
          <w:szCs w:val="24"/>
        </w:rPr>
        <w:t>等2項計畫，投資金額</w:t>
      </w:r>
      <w:r w:rsidR="00A218CF" w:rsidRPr="00741B35">
        <w:rPr>
          <w:rFonts w:hint="eastAsia"/>
          <w:snapToGrid w:val="0"/>
          <w:color w:val="000000" w:themeColor="text1"/>
          <w:kern w:val="0"/>
          <w:szCs w:val="24"/>
        </w:rPr>
        <w:t>4</w:t>
      </w:r>
      <w:r w:rsidRPr="00741B35">
        <w:rPr>
          <w:rFonts w:hint="eastAsia"/>
          <w:snapToGrid w:val="0"/>
          <w:color w:val="000000" w:themeColor="text1"/>
          <w:kern w:val="0"/>
          <w:szCs w:val="24"/>
        </w:rPr>
        <w:t>億</w:t>
      </w:r>
      <w:r w:rsidR="00A218CF" w:rsidRPr="00741B35">
        <w:rPr>
          <w:rFonts w:hint="eastAsia"/>
          <w:snapToGrid w:val="0"/>
          <w:color w:val="000000" w:themeColor="text1"/>
          <w:kern w:val="0"/>
          <w:szCs w:val="24"/>
        </w:rPr>
        <w:t>5</w:t>
      </w:r>
      <w:r w:rsidRPr="00741B35">
        <w:rPr>
          <w:rFonts w:hint="eastAsia"/>
          <w:snapToGrid w:val="0"/>
          <w:color w:val="000000" w:themeColor="text1"/>
          <w:kern w:val="0"/>
          <w:szCs w:val="24"/>
        </w:rPr>
        <w:t>,</w:t>
      </w:r>
      <w:r w:rsidR="00A218CF" w:rsidRPr="00741B35">
        <w:rPr>
          <w:snapToGrid w:val="0"/>
          <w:color w:val="000000" w:themeColor="text1"/>
          <w:kern w:val="0"/>
          <w:szCs w:val="24"/>
        </w:rPr>
        <w:t>107</w:t>
      </w:r>
      <w:r w:rsidRPr="00741B35">
        <w:rPr>
          <w:rFonts w:hint="eastAsia"/>
          <w:snapToGrid w:val="0"/>
          <w:color w:val="000000" w:themeColor="text1"/>
          <w:kern w:val="0"/>
          <w:szCs w:val="24"/>
        </w:rPr>
        <w:t>萬餘元。</w:t>
      </w:r>
    </w:p>
    <w:p w14:paraId="56C5F221" w14:textId="77777777" w:rsidR="00980C43" w:rsidRPr="00741B35" w:rsidRDefault="00980C43" w:rsidP="00AB5DD8">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（3）</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桃園國際機場公司1項，係臺灣桃園國際機場第二航廈擴建工程建設計畫，投資金額22億7,713萬餘元，尚在預期回收年限內。</w:t>
      </w:r>
    </w:p>
    <w:p w14:paraId="02E6C484" w14:textId="4E912DE3" w:rsidR="00980C43" w:rsidRPr="00741B35" w:rsidRDefault="00980C43" w:rsidP="00E7058E">
      <w:pPr>
        <w:pStyle w:val="023"/>
        <w:spacing w:line="530" w:lineRule="exact"/>
        <w:ind w:firstLineChars="200" w:firstLine="577"/>
        <w:rPr>
          <w:rFonts w:hAnsi="標楷體"/>
          <w:bCs/>
          <w:snapToGrid w:val="0"/>
          <w:color w:val="000000" w:themeColor="text1"/>
          <w:kern w:val="0"/>
          <w:sz w:val="28"/>
          <w:szCs w:val="28"/>
        </w:rPr>
      </w:pPr>
      <w:r w:rsidRPr="00741B35">
        <w:rPr>
          <w:rFonts w:hAnsi="標楷體" w:hint="eastAsia"/>
          <w:snapToGrid w:val="0"/>
          <w:color w:val="000000" w:themeColor="text1"/>
          <w:spacing w:val="4"/>
          <w:kern w:val="0"/>
          <w:sz w:val="28"/>
          <w:szCs w:val="28"/>
        </w:rPr>
        <w:t>（二）</w:t>
      </w:r>
      <w:r w:rsidRPr="00741B35">
        <w:rPr>
          <w:rFonts w:hint="eastAsia"/>
          <w:bCs/>
          <w:snapToGrid w:val="0"/>
          <w:color w:val="000000" w:themeColor="text1"/>
          <w:spacing w:val="4"/>
          <w:kern w:val="0"/>
          <w:sz w:val="28"/>
          <w:szCs w:val="28"/>
        </w:rPr>
        <w:t xml:space="preserve">　</w:t>
      </w:r>
      <w:r w:rsidRPr="00741B35">
        <w:rPr>
          <w:rFonts w:hAnsi="標楷體" w:hint="eastAsia"/>
          <w:snapToGrid w:val="0"/>
          <w:color w:val="000000" w:themeColor="text1"/>
          <w:spacing w:val="18"/>
          <w:kern w:val="0"/>
          <w:sz w:val="28"/>
          <w:szCs w:val="28"/>
        </w:rPr>
        <w:t>投資效益未達預期目標者</w:t>
      </w:r>
      <w:r w:rsidR="004F74EF" w:rsidRPr="00741B35">
        <w:rPr>
          <w:rFonts w:hAnsi="標楷體"/>
          <w:snapToGrid w:val="0"/>
          <w:color w:val="000000" w:themeColor="text1"/>
          <w:spacing w:val="18"/>
          <w:kern w:val="0"/>
          <w:sz w:val="28"/>
          <w:szCs w:val="28"/>
        </w:rPr>
        <w:t>5</w:t>
      </w:r>
      <w:r w:rsidR="00E762BD">
        <w:rPr>
          <w:rFonts w:hAnsi="標楷體"/>
          <w:snapToGrid w:val="0"/>
          <w:color w:val="000000" w:themeColor="text1"/>
          <w:spacing w:val="18"/>
          <w:kern w:val="0"/>
          <w:sz w:val="28"/>
          <w:szCs w:val="28"/>
        </w:rPr>
        <w:t>1</w:t>
      </w:r>
      <w:r w:rsidRPr="00741B35">
        <w:rPr>
          <w:rFonts w:hAnsi="標楷體" w:hint="eastAsia"/>
          <w:snapToGrid w:val="0"/>
          <w:color w:val="000000" w:themeColor="text1"/>
          <w:spacing w:val="18"/>
          <w:kern w:val="0"/>
          <w:sz w:val="28"/>
          <w:szCs w:val="28"/>
        </w:rPr>
        <w:t>項，投資金額</w:t>
      </w:r>
      <w:r w:rsidR="004F74EF" w:rsidRPr="00741B35">
        <w:rPr>
          <w:rFonts w:hAnsi="標楷體" w:hint="eastAsia"/>
          <w:snapToGrid w:val="0"/>
          <w:color w:val="000000" w:themeColor="text1"/>
          <w:spacing w:val="18"/>
          <w:kern w:val="0"/>
          <w:sz w:val="28"/>
          <w:szCs w:val="28"/>
        </w:rPr>
        <w:t>2</w:t>
      </w:r>
      <w:r w:rsidRPr="00741B35">
        <w:rPr>
          <w:rFonts w:hAnsi="標楷體" w:hint="eastAsia"/>
          <w:snapToGrid w:val="0"/>
          <w:color w:val="000000" w:themeColor="text1"/>
          <w:spacing w:val="18"/>
          <w:kern w:val="0"/>
          <w:sz w:val="28"/>
          <w:szCs w:val="28"/>
        </w:rPr>
        <w:t>,</w:t>
      </w:r>
      <w:r w:rsidR="00E762BD">
        <w:rPr>
          <w:rFonts w:hAnsi="標楷體"/>
          <w:snapToGrid w:val="0"/>
          <w:color w:val="000000" w:themeColor="text1"/>
          <w:spacing w:val="18"/>
          <w:kern w:val="0"/>
          <w:sz w:val="28"/>
          <w:szCs w:val="28"/>
        </w:rPr>
        <w:t>011</w:t>
      </w:r>
      <w:r w:rsidRPr="00741B35">
        <w:rPr>
          <w:rFonts w:hAnsi="標楷體" w:hint="eastAsia"/>
          <w:snapToGrid w:val="0"/>
          <w:color w:val="000000" w:themeColor="text1"/>
          <w:spacing w:val="18"/>
          <w:kern w:val="0"/>
          <w:sz w:val="28"/>
          <w:szCs w:val="28"/>
        </w:rPr>
        <w:t>億</w:t>
      </w:r>
      <w:r w:rsidR="00E762BD">
        <w:rPr>
          <w:rFonts w:hAnsi="標楷體" w:hint="eastAsia"/>
          <w:snapToGrid w:val="0"/>
          <w:color w:val="000000" w:themeColor="text1"/>
          <w:spacing w:val="18"/>
          <w:kern w:val="0"/>
          <w:sz w:val="28"/>
          <w:szCs w:val="28"/>
        </w:rPr>
        <w:t>2</w:t>
      </w:r>
      <w:r w:rsidRPr="00741B35">
        <w:rPr>
          <w:rFonts w:hAnsi="標楷體" w:hint="eastAsia"/>
          <w:snapToGrid w:val="0"/>
          <w:color w:val="000000" w:themeColor="text1"/>
          <w:spacing w:val="18"/>
          <w:kern w:val="0"/>
          <w:sz w:val="28"/>
          <w:szCs w:val="28"/>
        </w:rPr>
        <w:t>,</w:t>
      </w:r>
      <w:r w:rsidR="00E762BD">
        <w:rPr>
          <w:rFonts w:hAnsi="標楷體"/>
          <w:snapToGrid w:val="0"/>
          <w:color w:val="000000" w:themeColor="text1"/>
          <w:spacing w:val="18"/>
          <w:kern w:val="0"/>
          <w:sz w:val="28"/>
          <w:szCs w:val="28"/>
        </w:rPr>
        <w:t>671</w:t>
      </w:r>
      <w:r w:rsidRPr="00741B35">
        <w:rPr>
          <w:rFonts w:hAnsi="標楷體" w:hint="eastAsia"/>
          <w:snapToGrid w:val="0"/>
          <w:color w:val="000000" w:themeColor="text1"/>
          <w:spacing w:val="18"/>
          <w:kern w:val="0"/>
          <w:sz w:val="28"/>
          <w:szCs w:val="28"/>
        </w:rPr>
        <w:t>萬餘元</w:t>
      </w:r>
      <w:r w:rsidRPr="00741B35">
        <w:rPr>
          <w:rFonts w:hAnsi="標楷體" w:hint="eastAsia"/>
          <w:b w:val="0"/>
          <w:snapToGrid w:val="0"/>
          <w:color w:val="000000" w:themeColor="text1"/>
          <w:spacing w:val="18"/>
          <w:kern w:val="0"/>
        </w:rPr>
        <w:t>（表2）</w:t>
      </w:r>
      <w:r w:rsidRPr="00741B35">
        <w:rPr>
          <w:rFonts w:hAnsi="標楷體" w:hint="eastAsia"/>
          <w:bCs/>
          <w:snapToGrid w:val="0"/>
          <w:color w:val="000000" w:themeColor="text1"/>
          <w:spacing w:val="18"/>
          <w:kern w:val="0"/>
          <w:sz w:val="28"/>
          <w:szCs w:val="28"/>
        </w:rPr>
        <w:t>。</w:t>
      </w:r>
    </w:p>
    <w:p w14:paraId="6A0DBE56" w14:textId="5816B38A" w:rsidR="00980C43" w:rsidRPr="00741B35" w:rsidRDefault="00980C43" w:rsidP="00E7058E">
      <w:pPr>
        <w:pStyle w:val="023"/>
        <w:spacing w:line="530" w:lineRule="exact"/>
        <w:ind w:firstLineChars="450" w:firstLine="1081"/>
        <w:rPr>
          <w:rFonts w:hAnsi="標楷體"/>
          <w:snapToGrid w:val="0"/>
          <w:color w:val="000000" w:themeColor="text1"/>
          <w:spacing w:val="4"/>
          <w:kern w:val="0"/>
        </w:rPr>
      </w:pPr>
      <w:r w:rsidRPr="00741B35">
        <w:rPr>
          <w:rFonts w:hint="eastAsia"/>
          <w:bCs/>
          <w:snapToGrid w:val="0"/>
          <w:color w:val="000000" w:themeColor="text1"/>
          <w:kern w:val="0"/>
        </w:rPr>
        <w:t>1.　經濟部主管計有</w:t>
      </w:r>
      <w:r w:rsidR="001456A8" w:rsidRPr="00741B35">
        <w:rPr>
          <w:bCs/>
          <w:snapToGrid w:val="0"/>
          <w:color w:val="000000" w:themeColor="text1"/>
          <w:kern w:val="0"/>
        </w:rPr>
        <w:t>4</w:t>
      </w:r>
      <w:r w:rsidR="00E762BD">
        <w:rPr>
          <w:bCs/>
          <w:snapToGrid w:val="0"/>
          <w:color w:val="000000" w:themeColor="text1"/>
          <w:kern w:val="0"/>
        </w:rPr>
        <w:t>1</w:t>
      </w:r>
      <w:r w:rsidRPr="00741B35">
        <w:rPr>
          <w:rFonts w:hint="eastAsia"/>
          <w:bCs/>
          <w:snapToGrid w:val="0"/>
          <w:color w:val="000000" w:themeColor="text1"/>
          <w:kern w:val="0"/>
        </w:rPr>
        <w:t>項，投資金額</w:t>
      </w:r>
      <w:r w:rsidRPr="00741B35">
        <w:rPr>
          <w:bCs/>
          <w:snapToGrid w:val="0"/>
          <w:color w:val="000000" w:themeColor="text1"/>
          <w:kern w:val="0"/>
        </w:rPr>
        <w:t>1</w:t>
      </w:r>
      <w:r w:rsidRPr="00741B35">
        <w:rPr>
          <w:rFonts w:hint="eastAsia"/>
          <w:bCs/>
          <w:snapToGrid w:val="0"/>
          <w:color w:val="000000" w:themeColor="text1"/>
          <w:kern w:val="0"/>
        </w:rPr>
        <w:t>,</w:t>
      </w:r>
      <w:r w:rsidR="001456A8" w:rsidRPr="00741B35">
        <w:rPr>
          <w:bCs/>
          <w:snapToGrid w:val="0"/>
          <w:color w:val="000000" w:themeColor="text1"/>
          <w:kern w:val="0"/>
        </w:rPr>
        <w:t>8</w:t>
      </w:r>
      <w:r w:rsidR="00E762BD">
        <w:rPr>
          <w:bCs/>
          <w:snapToGrid w:val="0"/>
          <w:color w:val="000000" w:themeColor="text1"/>
          <w:kern w:val="0"/>
        </w:rPr>
        <w:t>44</w:t>
      </w:r>
      <w:r w:rsidRPr="00741B35">
        <w:rPr>
          <w:rFonts w:hint="eastAsia"/>
          <w:bCs/>
          <w:snapToGrid w:val="0"/>
          <w:color w:val="000000" w:themeColor="text1"/>
          <w:kern w:val="0"/>
        </w:rPr>
        <w:t>億</w:t>
      </w:r>
      <w:r w:rsidR="00E762BD">
        <w:rPr>
          <w:rFonts w:hint="eastAsia"/>
          <w:bCs/>
          <w:snapToGrid w:val="0"/>
          <w:color w:val="000000" w:themeColor="text1"/>
          <w:kern w:val="0"/>
        </w:rPr>
        <w:t>5</w:t>
      </w:r>
      <w:r w:rsidRPr="00741B35">
        <w:rPr>
          <w:rFonts w:hint="eastAsia"/>
          <w:bCs/>
          <w:snapToGrid w:val="0"/>
          <w:color w:val="000000" w:themeColor="text1"/>
          <w:kern w:val="0"/>
        </w:rPr>
        <w:t>,</w:t>
      </w:r>
      <w:r w:rsidR="00E762BD">
        <w:rPr>
          <w:bCs/>
          <w:snapToGrid w:val="0"/>
          <w:color w:val="000000" w:themeColor="text1"/>
          <w:kern w:val="0"/>
        </w:rPr>
        <w:t>303</w:t>
      </w:r>
      <w:r w:rsidRPr="00741B35">
        <w:rPr>
          <w:rFonts w:hint="eastAsia"/>
          <w:bCs/>
          <w:snapToGrid w:val="0"/>
          <w:color w:val="000000" w:themeColor="text1"/>
          <w:kern w:val="0"/>
        </w:rPr>
        <w:t>萬餘元，按事業說明如次</w:t>
      </w:r>
      <w:r w:rsidRPr="00741B35">
        <w:rPr>
          <w:rFonts w:hAnsi="標楷體" w:hint="eastAsia"/>
          <w:bCs/>
          <w:snapToGrid w:val="0"/>
          <w:color w:val="000000" w:themeColor="text1"/>
          <w:kern w:val="0"/>
        </w:rPr>
        <w:t>：</w:t>
      </w:r>
    </w:p>
    <w:p w14:paraId="2C4BE6E7" w14:textId="6515D19C" w:rsidR="00980C43" w:rsidRPr="00741B35" w:rsidRDefault="00980C43" w:rsidP="000E146C">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1</w:t>
      </w:r>
      <w:r w:rsidRPr="00741B35">
        <w:rPr>
          <w:rFonts w:hint="eastAsia"/>
          <w:snapToGrid w:val="0"/>
          <w:color w:val="000000" w:themeColor="text1"/>
          <w:kern w:val="0"/>
          <w:szCs w:val="24"/>
        </w:rPr>
        <w:t>）</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台灣糖業公司1</w:t>
      </w:r>
      <w:r w:rsidR="00877558" w:rsidRPr="00741B35">
        <w:rPr>
          <w:snapToGrid w:val="0"/>
          <w:color w:val="000000" w:themeColor="text1"/>
          <w:kern w:val="0"/>
          <w:szCs w:val="24"/>
        </w:rPr>
        <w:t>7</w:t>
      </w:r>
      <w:r w:rsidRPr="00741B35">
        <w:rPr>
          <w:rFonts w:hint="eastAsia"/>
          <w:snapToGrid w:val="0"/>
          <w:color w:val="000000" w:themeColor="text1"/>
          <w:kern w:val="0"/>
          <w:szCs w:val="24"/>
        </w:rPr>
        <w:t>項，投資金額</w:t>
      </w:r>
      <w:r w:rsidR="001456A8" w:rsidRPr="00741B35">
        <w:rPr>
          <w:rFonts w:hint="eastAsia"/>
          <w:snapToGrid w:val="0"/>
          <w:color w:val="000000" w:themeColor="text1"/>
          <w:kern w:val="0"/>
          <w:szCs w:val="24"/>
        </w:rPr>
        <w:t>1</w:t>
      </w:r>
      <w:r w:rsidR="001456A8" w:rsidRPr="00741B35">
        <w:rPr>
          <w:snapToGrid w:val="0"/>
          <w:color w:val="000000" w:themeColor="text1"/>
          <w:kern w:val="0"/>
          <w:szCs w:val="24"/>
        </w:rPr>
        <w:t>0</w:t>
      </w:r>
      <w:r w:rsidR="00877558" w:rsidRPr="00741B35">
        <w:rPr>
          <w:snapToGrid w:val="0"/>
          <w:color w:val="000000" w:themeColor="text1"/>
          <w:kern w:val="0"/>
          <w:szCs w:val="24"/>
        </w:rPr>
        <w:t>5</w:t>
      </w:r>
      <w:r w:rsidRPr="00741B35">
        <w:rPr>
          <w:rFonts w:hint="eastAsia"/>
          <w:snapToGrid w:val="0"/>
          <w:color w:val="000000" w:themeColor="text1"/>
          <w:kern w:val="0"/>
          <w:szCs w:val="24"/>
        </w:rPr>
        <w:t>億</w:t>
      </w:r>
      <w:r w:rsidR="00877558" w:rsidRPr="00741B35">
        <w:rPr>
          <w:rFonts w:hint="eastAsia"/>
          <w:snapToGrid w:val="0"/>
          <w:color w:val="000000" w:themeColor="text1"/>
          <w:kern w:val="0"/>
          <w:szCs w:val="24"/>
        </w:rPr>
        <w:t>2</w:t>
      </w:r>
      <w:r w:rsidRPr="00741B35">
        <w:rPr>
          <w:rFonts w:hint="eastAsia"/>
          <w:snapToGrid w:val="0"/>
          <w:color w:val="000000" w:themeColor="text1"/>
          <w:kern w:val="0"/>
          <w:szCs w:val="24"/>
        </w:rPr>
        <w:t>,</w:t>
      </w:r>
      <w:r w:rsidR="00877558" w:rsidRPr="00741B35">
        <w:rPr>
          <w:snapToGrid w:val="0"/>
          <w:color w:val="000000" w:themeColor="text1"/>
          <w:kern w:val="0"/>
          <w:szCs w:val="24"/>
        </w:rPr>
        <w:t>879</w:t>
      </w:r>
      <w:r w:rsidRPr="00741B35">
        <w:rPr>
          <w:rFonts w:hint="eastAsia"/>
          <w:snapToGrid w:val="0"/>
          <w:color w:val="000000" w:themeColor="text1"/>
          <w:kern w:val="0"/>
          <w:szCs w:val="24"/>
        </w:rPr>
        <w:t>萬餘元，其中已逾回收年限者，計有</w:t>
      </w:r>
      <w:proofErr w:type="gramStart"/>
      <w:r w:rsidR="00E762BD" w:rsidRPr="00E762BD">
        <w:rPr>
          <w:rFonts w:hint="eastAsia"/>
          <w:snapToGrid w:val="0"/>
          <w:color w:val="000000" w:themeColor="text1"/>
          <w:kern w:val="0"/>
          <w:szCs w:val="24"/>
        </w:rPr>
        <w:t>臺</w:t>
      </w:r>
      <w:proofErr w:type="gramEnd"/>
      <w:r w:rsidR="00E762BD" w:rsidRPr="00E762BD">
        <w:rPr>
          <w:rFonts w:hint="eastAsia"/>
          <w:snapToGrid w:val="0"/>
          <w:color w:val="000000" w:themeColor="text1"/>
          <w:kern w:val="0"/>
          <w:szCs w:val="24"/>
        </w:rPr>
        <w:t>南市文化中心西側竹</w:t>
      </w:r>
      <w:proofErr w:type="gramStart"/>
      <w:r w:rsidR="00E762BD" w:rsidRPr="00E762BD">
        <w:rPr>
          <w:rFonts w:hint="eastAsia"/>
          <w:snapToGrid w:val="0"/>
          <w:color w:val="000000" w:themeColor="text1"/>
          <w:kern w:val="0"/>
          <w:szCs w:val="24"/>
        </w:rPr>
        <w:t>篙</w:t>
      </w:r>
      <w:proofErr w:type="gramEnd"/>
      <w:r w:rsidR="00E762BD" w:rsidRPr="00E762BD">
        <w:rPr>
          <w:rFonts w:hint="eastAsia"/>
          <w:snapToGrid w:val="0"/>
          <w:color w:val="000000" w:themeColor="text1"/>
          <w:kern w:val="0"/>
          <w:szCs w:val="24"/>
        </w:rPr>
        <w:t>段綜合商業設施開發計畫</w:t>
      </w:r>
      <w:r w:rsidRPr="00741B35">
        <w:rPr>
          <w:rFonts w:hint="eastAsia"/>
          <w:snapToGrid w:val="0"/>
          <w:color w:val="000000" w:themeColor="text1"/>
          <w:kern w:val="0"/>
          <w:szCs w:val="24"/>
        </w:rPr>
        <w:t>等</w:t>
      </w:r>
      <w:r w:rsidR="001456A8" w:rsidRPr="00741B35">
        <w:rPr>
          <w:snapToGrid w:val="0"/>
          <w:color w:val="000000" w:themeColor="text1"/>
          <w:kern w:val="0"/>
          <w:szCs w:val="24"/>
        </w:rPr>
        <w:t>10</w:t>
      </w:r>
      <w:r w:rsidRPr="00741B35">
        <w:rPr>
          <w:rFonts w:hint="eastAsia"/>
          <w:snapToGrid w:val="0"/>
          <w:color w:val="000000" w:themeColor="text1"/>
          <w:kern w:val="0"/>
          <w:szCs w:val="24"/>
        </w:rPr>
        <w:t>項計畫，投資金額</w:t>
      </w:r>
      <w:r w:rsidR="00D84FF6" w:rsidRPr="00741B35">
        <w:rPr>
          <w:rFonts w:hint="eastAsia"/>
          <w:snapToGrid w:val="0"/>
          <w:color w:val="000000" w:themeColor="text1"/>
          <w:kern w:val="0"/>
          <w:szCs w:val="24"/>
        </w:rPr>
        <w:t>7</w:t>
      </w:r>
      <w:r w:rsidR="00D84FF6" w:rsidRPr="00741B35">
        <w:rPr>
          <w:snapToGrid w:val="0"/>
          <w:color w:val="000000" w:themeColor="text1"/>
          <w:kern w:val="0"/>
          <w:szCs w:val="24"/>
        </w:rPr>
        <w:t>1</w:t>
      </w:r>
      <w:r w:rsidRPr="00741B35">
        <w:rPr>
          <w:rFonts w:hint="eastAsia"/>
          <w:snapToGrid w:val="0"/>
          <w:color w:val="000000" w:themeColor="text1"/>
          <w:kern w:val="0"/>
          <w:szCs w:val="24"/>
        </w:rPr>
        <w:t>億</w:t>
      </w:r>
      <w:r w:rsidR="00D84FF6" w:rsidRPr="00741B35">
        <w:rPr>
          <w:rFonts w:hint="eastAsia"/>
          <w:snapToGrid w:val="0"/>
          <w:color w:val="000000" w:themeColor="text1"/>
          <w:kern w:val="0"/>
          <w:szCs w:val="24"/>
        </w:rPr>
        <w:t>2</w:t>
      </w:r>
      <w:r w:rsidRPr="00741B35">
        <w:rPr>
          <w:rFonts w:hint="eastAsia"/>
          <w:snapToGrid w:val="0"/>
          <w:color w:val="000000" w:themeColor="text1"/>
          <w:kern w:val="0"/>
          <w:szCs w:val="24"/>
        </w:rPr>
        <w:t>,</w:t>
      </w:r>
      <w:r w:rsidR="00D84FF6" w:rsidRPr="00741B35">
        <w:rPr>
          <w:snapToGrid w:val="0"/>
          <w:color w:val="000000" w:themeColor="text1"/>
          <w:kern w:val="0"/>
          <w:szCs w:val="24"/>
        </w:rPr>
        <w:t>630</w:t>
      </w:r>
      <w:r w:rsidRPr="00741B35">
        <w:rPr>
          <w:rFonts w:hint="eastAsia"/>
          <w:snapToGrid w:val="0"/>
          <w:color w:val="000000" w:themeColor="text1"/>
          <w:kern w:val="0"/>
          <w:szCs w:val="24"/>
        </w:rPr>
        <w:t>萬餘元；尚在預期回收年限內者，計有</w:t>
      </w:r>
      <w:r w:rsidR="00FA22C7" w:rsidRPr="00FA22C7">
        <w:rPr>
          <w:rFonts w:hint="eastAsia"/>
          <w:snapToGrid w:val="0"/>
          <w:color w:val="000000" w:themeColor="text1"/>
          <w:kern w:val="0"/>
          <w:szCs w:val="24"/>
        </w:rPr>
        <w:t>沙崙</w:t>
      </w:r>
      <w:proofErr w:type="gramStart"/>
      <w:r w:rsidR="00FA22C7" w:rsidRPr="00FA22C7">
        <w:rPr>
          <w:rFonts w:hint="eastAsia"/>
          <w:snapToGrid w:val="0"/>
          <w:color w:val="000000" w:themeColor="text1"/>
          <w:kern w:val="0"/>
          <w:szCs w:val="24"/>
        </w:rPr>
        <w:t>智慧綠能循環</w:t>
      </w:r>
      <w:proofErr w:type="gramEnd"/>
      <w:r w:rsidR="00FA22C7" w:rsidRPr="00FA22C7">
        <w:rPr>
          <w:rFonts w:hint="eastAsia"/>
          <w:snapToGrid w:val="0"/>
          <w:color w:val="000000" w:themeColor="text1"/>
          <w:kern w:val="0"/>
          <w:szCs w:val="24"/>
        </w:rPr>
        <w:t>住宅園區開發投資計畫</w:t>
      </w:r>
      <w:r w:rsidRPr="00741B35">
        <w:rPr>
          <w:rFonts w:hint="eastAsia"/>
          <w:snapToGrid w:val="0"/>
          <w:color w:val="000000" w:themeColor="text1"/>
          <w:kern w:val="0"/>
          <w:szCs w:val="24"/>
        </w:rPr>
        <w:t>等</w:t>
      </w:r>
      <w:r w:rsidR="00BB24E7" w:rsidRPr="00741B35">
        <w:rPr>
          <w:rFonts w:hint="eastAsia"/>
          <w:snapToGrid w:val="0"/>
          <w:color w:val="000000" w:themeColor="text1"/>
          <w:kern w:val="0"/>
          <w:szCs w:val="24"/>
        </w:rPr>
        <w:t>7</w:t>
      </w:r>
      <w:r w:rsidRPr="00741B35">
        <w:rPr>
          <w:rFonts w:hint="eastAsia"/>
          <w:snapToGrid w:val="0"/>
          <w:color w:val="000000" w:themeColor="text1"/>
          <w:kern w:val="0"/>
          <w:szCs w:val="24"/>
        </w:rPr>
        <w:t>項計畫，投資金額</w:t>
      </w:r>
      <w:r w:rsidR="00BB24E7" w:rsidRPr="00741B35">
        <w:rPr>
          <w:rFonts w:hint="eastAsia"/>
          <w:snapToGrid w:val="0"/>
          <w:color w:val="000000" w:themeColor="text1"/>
          <w:kern w:val="0"/>
          <w:szCs w:val="24"/>
        </w:rPr>
        <w:t>3</w:t>
      </w:r>
      <w:r w:rsidR="00BB24E7" w:rsidRPr="00741B35">
        <w:rPr>
          <w:snapToGrid w:val="0"/>
          <w:color w:val="000000" w:themeColor="text1"/>
          <w:kern w:val="0"/>
          <w:szCs w:val="24"/>
        </w:rPr>
        <w:t>4</w:t>
      </w:r>
      <w:r w:rsidRPr="00741B35">
        <w:rPr>
          <w:rFonts w:hint="eastAsia"/>
          <w:snapToGrid w:val="0"/>
          <w:color w:val="000000" w:themeColor="text1"/>
          <w:kern w:val="0"/>
          <w:szCs w:val="24"/>
        </w:rPr>
        <w:t>億</w:t>
      </w:r>
      <w:r w:rsidR="00BB24E7" w:rsidRPr="00741B35">
        <w:rPr>
          <w:rFonts w:hint="eastAsia"/>
          <w:snapToGrid w:val="0"/>
          <w:color w:val="000000" w:themeColor="text1"/>
          <w:kern w:val="0"/>
          <w:szCs w:val="24"/>
        </w:rPr>
        <w:t>2</w:t>
      </w:r>
      <w:r w:rsidR="00BB24E7" w:rsidRPr="00741B35">
        <w:rPr>
          <w:snapToGrid w:val="0"/>
          <w:color w:val="000000" w:themeColor="text1"/>
          <w:kern w:val="0"/>
          <w:szCs w:val="24"/>
        </w:rPr>
        <w:t>48</w:t>
      </w:r>
      <w:r w:rsidRPr="00741B35">
        <w:rPr>
          <w:rFonts w:hint="eastAsia"/>
          <w:snapToGrid w:val="0"/>
          <w:color w:val="000000" w:themeColor="text1"/>
          <w:kern w:val="0"/>
          <w:szCs w:val="24"/>
        </w:rPr>
        <w:t>萬餘元。</w:t>
      </w:r>
    </w:p>
    <w:p w14:paraId="76E5E77C" w14:textId="795650BE" w:rsidR="00980C43" w:rsidRPr="00741B35" w:rsidRDefault="00980C43" w:rsidP="000218BA">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2</w:t>
      </w:r>
      <w:r w:rsidRPr="00741B35">
        <w:rPr>
          <w:rFonts w:hint="eastAsia"/>
          <w:snapToGrid w:val="0"/>
          <w:color w:val="000000" w:themeColor="text1"/>
          <w:kern w:val="0"/>
          <w:szCs w:val="24"/>
        </w:rPr>
        <w:t>）</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台灣中油公司</w:t>
      </w:r>
      <w:r w:rsidR="00C91E77" w:rsidRPr="00741B35">
        <w:rPr>
          <w:snapToGrid w:val="0"/>
          <w:color w:val="000000" w:themeColor="text1"/>
          <w:kern w:val="0"/>
          <w:szCs w:val="24"/>
        </w:rPr>
        <w:t>4</w:t>
      </w:r>
      <w:r w:rsidRPr="00741B35">
        <w:rPr>
          <w:rFonts w:hint="eastAsia"/>
          <w:snapToGrid w:val="0"/>
          <w:color w:val="000000" w:themeColor="text1"/>
          <w:kern w:val="0"/>
          <w:szCs w:val="24"/>
        </w:rPr>
        <w:t>項，投資金額</w:t>
      </w:r>
      <w:r w:rsidR="00315F22" w:rsidRPr="00741B35">
        <w:rPr>
          <w:rFonts w:hint="eastAsia"/>
          <w:snapToGrid w:val="0"/>
          <w:color w:val="000000" w:themeColor="text1"/>
          <w:kern w:val="0"/>
          <w:szCs w:val="24"/>
        </w:rPr>
        <w:t>4</w:t>
      </w:r>
      <w:r w:rsidR="00315F22" w:rsidRPr="00741B35">
        <w:rPr>
          <w:snapToGrid w:val="0"/>
          <w:color w:val="000000" w:themeColor="text1"/>
          <w:kern w:val="0"/>
          <w:szCs w:val="24"/>
        </w:rPr>
        <w:t>72</w:t>
      </w:r>
      <w:r w:rsidRPr="00741B35">
        <w:rPr>
          <w:rFonts w:hint="eastAsia"/>
          <w:snapToGrid w:val="0"/>
          <w:color w:val="000000" w:themeColor="text1"/>
          <w:kern w:val="0"/>
          <w:szCs w:val="24"/>
        </w:rPr>
        <w:t>億</w:t>
      </w:r>
      <w:r w:rsidR="00315F22" w:rsidRPr="00741B35">
        <w:rPr>
          <w:rFonts w:hint="eastAsia"/>
          <w:snapToGrid w:val="0"/>
          <w:color w:val="000000" w:themeColor="text1"/>
          <w:kern w:val="0"/>
          <w:szCs w:val="24"/>
        </w:rPr>
        <w:t>4</w:t>
      </w:r>
      <w:r w:rsidRPr="00741B35">
        <w:rPr>
          <w:rFonts w:hint="eastAsia"/>
          <w:snapToGrid w:val="0"/>
          <w:color w:val="000000" w:themeColor="text1"/>
          <w:kern w:val="0"/>
          <w:szCs w:val="24"/>
        </w:rPr>
        <w:t>,</w:t>
      </w:r>
      <w:r w:rsidR="00315F22" w:rsidRPr="00741B35">
        <w:rPr>
          <w:snapToGrid w:val="0"/>
          <w:color w:val="000000" w:themeColor="text1"/>
          <w:kern w:val="0"/>
          <w:szCs w:val="24"/>
        </w:rPr>
        <w:t>404</w:t>
      </w:r>
      <w:r w:rsidRPr="00741B35">
        <w:rPr>
          <w:rFonts w:hint="eastAsia"/>
          <w:snapToGrid w:val="0"/>
          <w:color w:val="000000" w:themeColor="text1"/>
          <w:kern w:val="0"/>
          <w:szCs w:val="24"/>
        </w:rPr>
        <w:t>萬餘元，其中已逾回收年限者，</w:t>
      </w:r>
      <w:r w:rsidR="00083ED9" w:rsidRPr="00741B35">
        <w:rPr>
          <w:rFonts w:hint="eastAsia"/>
          <w:snapToGrid w:val="0"/>
          <w:color w:val="000000" w:themeColor="text1"/>
          <w:kern w:val="0"/>
          <w:szCs w:val="24"/>
        </w:rPr>
        <w:t>計有</w:t>
      </w:r>
      <w:r w:rsidR="00B85186" w:rsidRPr="00B85186">
        <w:rPr>
          <w:rFonts w:hint="eastAsia"/>
          <w:snapToGrid w:val="0"/>
          <w:color w:val="000000" w:themeColor="text1"/>
          <w:kern w:val="0"/>
          <w:szCs w:val="24"/>
        </w:rPr>
        <w:t>石化事業部三輕更新投資計畫</w:t>
      </w:r>
      <w:r w:rsidR="00083ED9" w:rsidRPr="00741B35">
        <w:rPr>
          <w:rFonts w:hint="eastAsia"/>
          <w:snapToGrid w:val="0"/>
          <w:color w:val="000000" w:themeColor="text1"/>
          <w:kern w:val="0"/>
          <w:szCs w:val="24"/>
        </w:rPr>
        <w:t>等</w:t>
      </w:r>
      <w:r w:rsidR="00083ED9" w:rsidRPr="00741B35">
        <w:rPr>
          <w:snapToGrid w:val="0"/>
          <w:color w:val="000000" w:themeColor="text1"/>
          <w:kern w:val="0"/>
          <w:szCs w:val="24"/>
        </w:rPr>
        <w:t>2</w:t>
      </w:r>
      <w:r w:rsidR="00083ED9" w:rsidRPr="00741B35">
        <w:rPr>
          <w:rFonts w:hint="eastAsia"/>
          <w:snapToGrid w:val="0"/>
          <w:color w:val="000000" w:themeColor="text1"/>
          <w:kern w:val="0"/>
          <w:szCs w:val="24"/>
        </w:rPr>
        <w:t>項計畫</w:t>
      </w:r>
      <w:r w:rsidRPr="00741B35">
        <w:rPr>
          <w:rFonts w:hint="eastAsia"/>
          <w:snapToGrid w:val="0"/>
          <w:color w:val="000000" w:themeColor="text1"/>
          <w:kern w:val="0"/>
          <w:szCs w:val="24"/>
        </w:rPr>
        <w:t>，投資金額</w:t>
      </w:r>
      <w:r w:rsidR="00315F22" w:rsidRPr="00741B35">
        <w:rPr>
          <w:rFonts w:hint="eastAsia"/>
          <w:snapToGrid w:val="0"/>
          <w:color w:val="000000" w:themeColor="text1"/>
          <w:kern w:val="0"/>
          <w:szCs w:val="24"/>
        </w:rPr>
        <w:t>4</w:t>
      </w:r>
      <w:r w:rsidR="00315F22" w:rsidRPr="00741B35">
        <w:rPr>
          <w:snapToGrid w:val="0"/>
          <w:color w:val="000000" w:themeColor="text1"/>
          <w:kern w:val="0"/>
          <w:szCs w:val="24"/>
        </w:rPr>
        <w:t>15</w:t>
      </w:r>
      <w:r w:rsidRPr="00741B35">
        <w:rPr>
          <w:rFonts w:hint="eastAsia"/>
          <w:snapToGrid w:val="0"/>
          <w:color w:val="000000" w:themeColor="text1"/>
          <w:kern w:val="0"/>
          <w:szCs w:val="24"/>
        </w:rPr>
        <w:t>億</w:t>
      </w:r>
      <w:r w:rsidR="00315F22" w:rsidRPr="00741B35">
        <w:rPr>
          <w:rFonts w:hint="eastAsia"/>
          <w:snapToGrid w:val="0"/>
          <w:color w:val="000000" w:themeColor="text1"/>
          <w:kern w:val="0"/>
          <w:szCs w:val="24"/>
        </w:rPr>
        <w:t>7</w:t>
      </w:r>
      <w:r w:rsidRPr="00741B35">
        <w:rPr>
          <w:rFonts w:hint="eastAsia"/>
          <w:snapToGrid w:val="0"/>
          <w:color w:val="000000" w:themeColor="text1"/>
          <w:kern w:val="0"/>
          <w:szCs w:val="24"/>
        </w:rPr>
        <w:t>,</w:t>
      </w:r>
      <w:r w:rsidR="00315F22" w:rsidRPr="00741B35">
        <w:rPr>
          <w:snapToGrid w:val="0"/>
          <w:color w:val="000000" w:themeColor="text1"/>
          <w:kern w:val="0"/>
          <w:szCs w:val="24"/>
        </w:rPr>
        <w:t>091</w:t>
      </w:r>
      <w:r w:rsidRPr="00741B35">
        <w:rPr>
          <w:rFonts w:hint="eastAsia"/>
          <w:snapToGrid w:val="0"/>
          <w:color w:val="000000" w:themeColor="text1"/>
          <w:kern w:val="0"/>
          <w:szCs w:val="24"/>
        </w:rPr>
        <w:t>萬餘元；尚在預期回收年限內者，計有</w:t>
      </w:r>
      <w:r w:rsidR="00C04F53" w:rsidRPr="00741B35">
        <w:rPr>
          <w:rFonts w:hint="eastAsia"/>
          <w:snapToGrid w:val="0"/>
          <w:color w:val="000000" w:themeColor="text1"/>
          <w:kern w:val="0"/>
          <w:szCs w:val="24"/>
        </w:rPr>
        <w:t>煉製事業部大林廠第三重油加氫脫硫工場產能提昇投資計畫</w:t>
      </w:r>
      <w:r w:rsidRPr="00741B35">
        <w:rPr>
          <w:rFonts w:hint="eastAsia"/>
          <w:snapToGrid w:val="0"/>
          <w:color w:val="000000" w:themeColor="text1"/>
          <w:kern w:val="0"/>
          <w:szCs w:val="24"/>
        </w:rPr>
        <w:t>等</w:t>
      </w:r>
      <w:r w:rsidR="00315F22" w:rsidRPr="00741B35">
        <w:rPr>
          <w:rFonts w:hint="eastAsia"/>
          <w:snapToGrid w:val="0"/>
          <w:color w:val="000000" w:themeColor="text1"/>
          <w:kern w:val="0"/>
          <w:szCs w:val="24"/>
        </w:rPr>
        <w:t>2</w:t>
      </w:r>
      <w:r w:rsidRPr="00741B35">
        <w:rPr>
          <w:rFonts w:hint="eastAsia"/>
          <w:snapToGrid w:val="0"/>
          <w:color w:val="000000" w:themeColor="text1"/>
          <w:kern w:val="0"/>
          <w:szCs w:val="24"/>
        </w:rPr>
        <w:t>項計畫，投資金額</w:t>
      </w:r>
      <w:r w:rsidR="00315F22" w:rsidRPr="00741B35">
        <w:rPr>
          <w:rFonts w:hint="eastAsia"/>
          <w:snapToGrid w:val="0"/>
          <w:color w:val="000000" w:themeColor="text1"/>
          <w:kern w:val="0"/>
          <w:szCs w:val="24"/>
        </w:rPr>
        <w:t>5</w:t>
      </w:r>
      <w:r w:rsidR="00315F22" w:rsidRPr="00741B35">
        <w:rPr>
          <w:snapToGrid w:val="0"/>
          <w:color w:val="000000" w:themeColor="text1"/>
          <w:kern w:val="0"/>
          <w:szCs w:val="24"/>
        </w:rPr>
        <w:t>6</w:t>
      </w:r>
      <w:r w:rsidRPr="00741B35">
        <w:rPr>
          <w:rFonts w:hint="eastAsia"/>
          <w:snapToGrid w:val="0"/>
          <w:color w:val="000000" w:themeColor="text1"/>
          <w:kern w:val="0"/>
          <w:szCs w:val="24"/>
        </w:rPr>
        <w:t>億</w:t>
      </w:r>
      <w:r w:rsidR="00315F22" w:rsidRPr="00741B35">
        <w:rPr>
          <w:rFonts w:hint="eastAsia"/>
          <w:snapToGrid w:val="0"/>
          <w:color w:val="000000" w:themeColor="text1"/>
          <w:kern w:val="0"/>
          <w:szCs w:val="24"/>
        </w:rPr>
        <w:t>7</w:t>
      </w:r>
      <w:r w:rsidRPr="00741B35">
        <w:rPr>
          <w:rFonts w:hint="eastAsia"/>
          <w:snapToGrid w:val="0"/>
          <w:color w:val="000000" w:themeColor="text1"/>
          <w:kern w:val="0"/>
          <w:szCs w:val="24"/>
        </w:rPr>
        <w:t>,</w:t>
      </w:r>
      <w:r w:rsidR="00315F22" w:rsidRPr="00741B35">
        <w:rPr>
          <w:snapToGrid w:val="0"/>
          <w:color w:val="000000" w:themeColor="text1"/>
          <w:kern w:val="0"/>
          <w:szCs w:val="24"/>
        </w:rPr>
        <w:t>313</w:t>
      </w:r>
      <w:r w:rsidRPr="00741B35">
        <w:rPr>
          <w:rFonts w:hint="eastAsia"/>
          <w:snapToGrid w:val="0"/>
          <w:color w:val="000000" w:themeColor="text1"/>
          <w:kern w:val="0"/>
          <w:szCs w:val="24"/>
        </w:rPr>
        <w:t>萬餘元。</w:t>
      </w:r>
    </w:p>
    <w:p w14:paraId="6CEE6965" w14:textId="7CBDC2D0" w:rsidR="00980C43" w:rsidRPr="00741B35" w:rsidRDefault="00980C43" w:rsidP="000218BA">
      <w:pPr>
        <w:pStyle w:val="0315"/>
        <w:spacing w:line="540" w:lineRule="exact"/>
        <w:ind w:firstLineChars="600" w:firstLine="1440"/>
        <w:rPr>
          <w:snapToGrid w:val="0"/>
          <w:color w:val="000000" w:themeColor="text1"/>
          <w:spacing w:val="-4"/>
          <w:kern w:val="0"/>
          <w:szCs w:val="24"/>
        </w:rPr>
      </w:pPr>
      <w:r w:rsidRPr="00741B35">
        <w:rPr>
          <w:rFonts w:hint="eastAsia"/>
          <w:snapToGrid w:val="0"/>
          <w:color w:val="000000" w:themeColor="text1"/>
          <w:kern w:val="0"/>
          <w:szCs w:val="24"/>
        </w:rPr>
        <w:t>（3）</w:t>
      </w:r>
      <w:r w:rsidRPr="00741B35">
        <w:rPr>
          <w:rFonts w:hint="eastAsia"/>
          <w:b/>
          <w:bCs/>
          <w:snapToGrid w:val="0"/>
          <w:color w:val="000000" w:themeColor="text1"/>
          <w:kern w:val="0"/>
          <w:szCs w:val="24"/>
        </w:rPr>
        <w:t xml:space="preserve">　</w:t>
      </w:r>
      <w:r w:rsidRPr="00741B35">
        <w:rPr>
          <w:rFonts w:hint="eastAsia"/>
          <w:snapToGrid w:val="0"/>
          <w:color w:val="000000" w:themeColor="text1"/>
          <w:spacing w:val="-4"/>
          <w:kern w:val="0"/>
          <w:szCs w:val="24"/>
        </w:rPr>
        <w:t>台灣電力公司1</w:t>
      </w:r>
      <w:r w:rsidR="00607DFB" w:rsidRPr="00741B35">
        <w:rPr>
          <w:snapToGrid w:val="0"/>
          <w:color w:val="000000" w:themeColor="text1"/>
          <w:spacing w:val="-4"/>
          <w:kern w:val="0"/>
          <w:szCs w:val="24"/>
        </w:rPr>
        <w:t>8</w:t>
      </w:r>
      <w:r w:rsidRPr="00741B35">
        <w:rPr>
          <w:rFonts w:hint="eastAsia"/>
          <w:snapToGrid w:val="0"/>
          <w:color w:val="000000" w:themeColor="text1"/>
          <w:spacing w:val="-4"/>
          <w:kern w:val="0"/>
          <w:szCs w:val="24"/>
        </w:rPr>
        <w:t>項，投資金額1,</w:t>
      </w:r>
      <w:r w:rsidR="00494993" w:rsidRPr="00741B35">
        <w:rPr>
          <w:snapToGrid w:val="0"/>
          <w:color w:val="000000" w:themeColor="text1"/>
          <w:spacing w:val="-4"/>
          <w:kern w:val="0"/>
          <w:szCs w:val="24"/>
        </w:rPr>
        <w:t>2</w:t>
      </w:r>
      <w:r w:rsidR="00607DFB" w:rsidRPr="00741B35">
        <w:rPr>
          <w:snapToGrid w:val="0"/>
          <w:color w:val="000000" w:themeColor="text1"/>
          <w:spacing w:val="-4"/>
          <w:kern w:val="0"/>
          <w:szCs w:val="24"/>
        </w:rPr>
        <w:t>51</w:t>
      </w:r>
      <w:r w:rsidRPr="00741B35">
        <w:rPr>
          <w:rFonts w:hint="eastAsia"/>
          <w:snapToGrid w:val="0"/>
          <w:color w:val="000000" w:themeColor="text1"/>
          <w:spacing w:val="-4"/>
          <w:kern w:val="0"/>
          <w:szCs w:val="24"/>
        </w:rPr>
        <w:t>億</w:t>
      </w:r>
      <w:r w:rsidR="00607DFB" w:rsidRPr="00741B35">
        <w:rPr>
          <w:rFonts w:hint="eastAsia"/>
          <w:snapToGrid w:val="0"/>
          <w:color w:val="000000" w:themeColor="text1"/>
          <w:spacing w:val="-4"/>
          <w:kern w:val="0"/>
          <w:szCs w:val="24"/>
        </w:rPr>
        <w:t>2</w:t>
      </w:r>
      <w:r w:rsidR="00607DFB" w:rsidRPr="00741B35">
        <w:rPr>
          <w:snapToGrid w:val="0"/>
          <w:color w:val="000000" w:themeColor="text1"/>
          <w:spacing w:val="-4"/>
          <w:kern w:val="0"/>
          <w:szCs w:val="24"/>
        </w:rPr>
        <w:t>4</w:t>
      </w:r>
      <w:r w:rsidRPr="00741B35">
        <w:rPr>
          <w:rFonts w:hint="eastAsia"/>
          <w:snapToGrid w:val="0"/>
          <w:color w:val="000000" w:themeColor="text1"/>
          <w:spacing w:val="-4"/>
          <w:kern w:val="0"/>
          <w:szCs w:val="24"/>
        </w:rPr>
        <w:t>萬餘元，</w:t>
      </w:r>
      <w:bookmarkStart w:id="0" w:name="_Hlk170111332"/>
      <w:r w:rsidRPr="00741B35">
        <w:rPr>
          <w:rFonts w:hint="eastAsia"/>
          <w:snapToGrid w:val="0"/>
          <w:color w:val="000000" w:themeColor="text1"/>
          <w:spacing w:val="-4"/>
          <w:kern w:val="0"/>
          <w:szCs w:val="24"/>
        </w:rPr>
        <w:t>其中已逾回收年限者，</w:t>
      </w:r>
      <w:r w:rsidR="00DC25E6" w:rsidRPr="00741B35">
        <w:rPr>
          <w:rFonts w:hint="eastAsia"/>
          <w:snapToGrid w:val="0"/>
          <w:color w:val="000000" w:themeColor="text1"/>
          <w:spacing w:val="-4"/>
          <w:kern w:val="0"/>
          <w:szCs w:val="24"/>
        </w:rPr>
        <w:t>計有</w:t>
      </w:r>
      <w:proofErr w:type="gramStart"/>
      <w:r w:rsidRPr="00741B35">
        <w:rPr>
          <w:rFonts w:hint="eastAsia"/>
          <w:snapToGrid w:val="0"/>
          <w:color w:val="000000" w:themeColor="text1"/>
          <w:spacing w:val="-4"/>
          <w:kern w:val="0"/>
          <w:szCs w:val="24"/>
        </w:rPr>
        <w:t>明潭抽蓄</w:t>
      </w:r>
      <w:proofErr w:type="gramEnd"/>
      <w:r w:rsidRPr="00741B35">
        <w:rPr>
          <w:rFonts w:hint="eastAsia"/>
          <w:snapToGrid w:val="0"/>
          <w:color w:val="000000" w:themeColor="text1"/>
          <w:spacing w:val="-4"/>
          <w:kern w:val="0"/>
          <w:szCs w:val="24"/>
        </w:rPr>
        <w:t>水力發電工程計畫等</w:t>
      </w:r>
      <w:r w:rsidR="00607DFB" w:rsidRPr="00741B35">
        <w:rPr>
          <w:rFonts w:hint="eastAsia"/>
          <w:snapToGrid w:val="0"/>
          <w:color w:val="000000" w:themeColor="text1"/>
          <w:spacing w:val="-4"/>
          <w:kern w:val="0"/>
          <w:szCs w:val="24"/>
        </w:rPr>
        <w:t>5</w:t>
      </w:r>
      <w:r w:rsidRPr="00741B35">
        <w:rPr>
          <w:rFonts w:hint="eastAsia"/>
          <w:snapToGrid w:val="0"/>
          <w:color w:val="000000" w:themeColor="text1"/>
          <w:spacing w:val="-4"/>
          <w:kern w:val="0"/>
          <w:szCs w:val="24"/>
        </w:rPr>
        <w:t>項計畫，投資金額</w:t>
      </w:r>
      <w:r w:rsidR="00607DFB" w:rsidRPr="00741B35">
        <w:rPr>
          <w:rFonts w:hint="eastAsia"/>
          <w:snapToGrid w:val="0"/>
          <w:color w:val="000000" w:themeColor="text1"/>
          <w:spacing w:val="-4"/>
          <w:kern w:val="0"/>
          <w:szCs w:val="24"/>
        </w:rPr>
        <w:t>5</w:t>
      </w:r>
      <w:r w:rsidR="00607DFB" w:rsidRPr="00741B35">
        <w:rPr>
          <w:snapToGrid w:val="0"/>
          <w:color w:val="000000" w:themeColor="text1"/>
          <w:spacing w:val="-4"/>
          <w:kern w:val="0"/>
          <w:szCs w:val="24"/>
        </w:rPr>
        <w:t>00</w:t>
      </w:r>
      <w:r w:rsidRPr="00741B35">
        <w:rPr>
          <w:rFonts w:hint="eastAsia"/>
          <w:snapToGrid w:val="0"/>
          <w:color w:val="000000" w:themeColor="text1"/>
          <w:spacing w:val="-4"/>
          <w:kern w:val="0"/>
          <w:szCs w:val="24"/>
        </w:rPr>
        <w:t>億</w:t>
      </w:r>
      <w:r w:rsidR="00607DFB" w:rsidRPr="00741B35">
        <w:rPr>
          <w:rFonts w:hint="eastAsia"/>
          <w:snapToGrid w:val="0"/>
          <w:color w:val="000000" w:themeColor="text1"/>
          <w:spacing w:val="-4"/>
          <w:kern w:val="0"/>
          <w:szCs w:val="24"/>
        </w:rPr>
        <w:t>2</w:t>
      </w:r>
      <w:r w:rsidRPr="00741B35">
        <w:rPr>
          <w:rFonts w:hint="eastAsia"/>
          <w:snapToGrid w:val="0"/>
          <w:color w:val="000000" w:themeColor="text1"/>
          <w:spacing w:val="-4"/>
          <w:kern w:val="0"/>
          <w:szCs w:val="24"/>
        </w:rPr>
        <w:t>,</w:t>
      </w:r>
      <w:r w:rsidR="00607DFB" w:rsidRPr="00741B35">
        <w:rPr>
          <w:snapToGrid w:val="0"/>
          <w:color w:val="000000" w:themeColor="text1"/>
          <w:spacing w:val="-4"/>
          <w:kern w:val="0"/>
          <w:szCs w:val="24"/>
        </w:rPr>
        <w:t>061</w:t>
      </w:r>
      <w:r w:rsidRPr="00741B35">
        <w:rPr>
          <w:rFonts w:hint="eastAsia"/>
          <w:snapToGrid w:val="0"/>
          <w:color w:val="000000" w:themeColor="text1"/>
          <w:spacing w:val="-4"/>
          <w:kern w:val="0"/>
          <w:szCs w:val="24"/>
        </w:rPr>
        <w:t>萬餘元；尚在預期回收年限內者，計有</w:t>
      </w:r>
      <w:r w:rsidR="008E6433" w:rsidRPr="008E6433">
        <w:rPr>
          <w:rFonts w:hint="eastAsia"/>
          <w:snapToGrid w:val="0"/>
          <w:color w:val="000000" w:themeColor="text1"/>
          <w:spacing w:val="-4"/>
          <w:kern w:val="0"/>
          <w:szCs w:val="24"/>
        </w:rPr>
        <w:t>離岸風力發電第一期計畫</w:t>
      </w:r>
      <w:r w:rsidRPr="00741B35">
        <w:rPr>
          <w:rFonts w:hint="eastAsia"/>
          <w:snapToGrid w:val="0"/>
          <w:color w:val="000000" w:themeColor="text1"/>
          <w:spacing w:val="-4"/>
          <w:kern w:val="0"/>
          <w:szCs w:val="24"/>
        </w:rPr>
        <w:t>等1</w:t>
      </w:r>
      <w:r w:rsidR="00494993" w:rsidRPr="00741B35">
        <w:rPr>
          <w:snapToGrid w:val="0"/>
          <w:color w:val="000000" w:themeColor="text1"/>
          <w:spacing w:val="-4"/>
          <w:kern w:val="0"/>
          <w:szCs w:val="24"/>
        </w:rPr>
        <w:t>3</w:t>
      </w:r>
      <w:r w:rsidRPr="00741B35">
        <w:rPr>
          <w:rFonts w:hint="eastAsia"/>
          <w:snapToGrid w:val="0"/>
          <w:color w:val="000000" w:themeColor="text1"/>
          <w:spacing w:val="-4"/>
          <w:kern w:val="0"/>
          <w:szCs w:val="24"/>
        </w:rPr>
        <w:t>項計畫，投資金額</w:t>
      </w:r>
      <w:r w:rsidR="00607DFB" w:rsidRPr="00741B35">
        <w:rPr>
          <w:rFonts w:hint="eastAsia"/>
          <w:snapToGrid w:val="0"/>
          <w:color w:val="000000" w:themeColor="text1"/>
          <w:spacing w:val="-4"/>
          <w:kern w:val="0"/>
          <w:szCs w:val="24"/>
        </w:rPr>
        <w:t>7</w:t>
      </w:r>
      <w:r w:rsidR="00607DFB" w:rsidRPr="00741B35">
        <w:rPr>
          <w:snapToGrid w:val="0"/>
          <w:color w:val="000000" w:themeColor="text1"/>
          <w:spacing w:val="-4"/>
          <w:kern w:val="0"/>
          <w:szCs w:val="24"/>
        </w:rPr>
        <w:t>50</w:t>
      </w:r>
      <w:r w:rsidRPr="00741B35">
        <w:rPr>
          <w:rFonts w:hint="eastAsia"/>
          <w:snapToGrid w:val="0"/>
          <w:color w:val="000000" w:themeColor="text1"/>
          <w:spacing w:val="-4"/>
          <w:kern w:val="0"/>
          <w:szCs w:val="24"/>
        </w:rPr>
        <w:t>億</w:t>
      </w:r>
      <w:r w:rsidR="00607DFB" w:rsidRPr="00741B35">
        <w:rPr>
          <w:rFonts w:hint="eastAsia"/>
          <w:snapToGrid w:val="0"/>
          <w:color w:val="000000" w:themeColor="text1"/>
          <w:spacing w:val="-4"/>
          <w:kern w:val="0"/>
          <w:szCs w:val="24"/>
        </w:rPr>
        <w:t>7</w:t>
      </w:r>
      <w:r w:rsidR="00607DFB" w:rsidRPr="00741B35">
        <w:rPr>
          <w:snapToGrid w:val="0"/>
          <w:color w:val="000000" w:themeColor="text1"/>
          <w:spacing w:val="-4"/>
          <w:kern w:val="0"/>
          <w:szCs w:val="24"/>
        </w:rPr>
        <w:t>,962</w:t>
      </w:r>
      <w:r w:rsidRPr="00741B35">
        <w:rPr>
          <w:rFonts w:hint="eastAsia"/>
          <w:snapToGrid w:val="0"/>
          <w:color w:val="000000" w:themeColor="text1"/>
          <w:spacing w:val="-4"/>
          <w:kern w:val="0"/>
          <w:szCs w:val="24"/>
        </w:rPr>
        <w:t>萬餘元。</w:t>
      </w:r>
      <w:bookmarkEnd w:id="0"/>
    </w:p>
    <w:p w14:paraId="114E3085" w14:textId="76375571" w:rsidR="00980C43" w:rsidRPr="00741B35" w:rsidRDefault="00980C43" w:rsidP="000218BA">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4</w:t>
      </w:r>
      <w:r w:rsidRPr="00741B35">
        <w:rPr>
          <w:rFonts w:hint="eastAsia"/>
          <w:snapToGrid w:val="0"/>
          <w:color w:val="000000" w:themeColor="text1"/>
          <w:kern w:val="0"/>
          <w:szCs w:val="24"/>
        </w:rPr>
        <w:t>）</w:t>
      </w:r>
      <w:r w:rsidRPr="000E146C">
        <w:rPr>
          <w:rFonts w:hint="eastAsia"/>
          <w:b/>
          <w:bCs/>
          <w:snapToGrid w:val="0"/>
          <w:color w:val="000000" w:themeColor="text1"/>
          <w:spacing w:val="20"/>
          <w:kern w:val="0"/>
          <w:szCs w:val="24"/>
        </w:rPr>
        <w:t xml:space="preserve">　</w:t>
      </w:r>
      <w:r w:rsidRPr="00741B35">
        <w:rPr>
          <w:rFonts w:hint="eastAsia"/>
          <w:snapToGrid w:val="0"/>
          <w:color w:val="000000" w:themeColor="text1"/>
          <w:kern w:val="0"/>
          <w:szCs w:val="24"/>
        </w:rPr>
        <w:t>台灣自來水公司</w:t>
      </w:r>
      <w:r w:rsidR="00650A6E" w:rsidRPr="00650A6E">
        <w:rPr>
          <w:rFonts w:hint="eastAsia"/>
          <w:snapToGrid w:val="0"/>
          <w:color w:val="000000" w:themeColor="text1"/>
          <w:kern w:val="0"/>
          <w:szCs w:val="24"/>
        </w:rPr>
        <w:t>2項，投資金額</w:t>
      </w:r>
      <w:r w:rsidR="00650A6E" w:rsidRPr="00650A6E">
        <w:rPr>
          <w:snapToGrid w:val="0"/>
          <w:color w:val="000000" w:themeColor="text1"/>
          <w:kern w:val="0"/>
          <w:szCs w:val="24"/>
        </w:rPr>
        <w:t>15</w:t>
      </w:r>
      <w:r w:rsidR="00650A6E" w:rsidRPr="00650A6E">
        <w:rPr>
          <w:rFonts w:hint="eastAsia"/>
          <w:snapToGrid w:val="0"/>
          <w:color w:val="000000" w:themeColor="text1"/>
          <w:kern w:val="0"/>
          <w:szCs w:val="24"/>
        </w:rPr>
        <w:t>億</w:t>
      </w:r>
      <w:r w:rsidR="00650A6E" w:rsidRPr="00650A6E">
        <w:rPr>
          <w:snapToGrid w:val="0"/>
          <w:color w:val="000000" w:themeColor="text1"/>
          <w:kern w:val="0"/>
          <w:szCs w:val="24"/>
        </w:rPr>
        <w:t>7,994</w:t>
      </w:r>
      <w:r w:rsidR="00650A6E" w:rsidRPr="00650A6E">
        <w:rPr>
          <w:rFonts w:hint="eastAsia"/>
          <w:snapToGrid w:val="0"/>
          <w:color w:val="000000" w:themeColor="text1"/>
          <w:kern w:val="0"/>
          <w:szCs w:val="24"/>
        </w:rPr>
        <w:t>萬餘元，計有平鎮第二原水抽水站工程計畫等2項計畫，</w:t>
      </w:r>
      <w:proofErr w:type="gramStart"/>
      <w:r w:rsidR="00650A6E" w:rsidRPr="00650A6E">
        <w:rPr>
          <w:rFonts w:hint="eastAsia"/>
          <w:snapToGrid w:val="0"/>
          <w:color w:val="000000" w:themeColor="text1"/>
          <w:kern w:val="0"/>
          <w:szCs w:val="24"/>
        </w:rPr>
        <w:t>均已逾</w:t>
      </w:r>
      <w:proofErr w:type="gramEnd"/>
      <w:r w:rsidR="00650A6E" w:rsidRPr="00650A6E">
        <w:rPr>
          <w:rFonts w:hint="eastAsia"/>
          <w:snapToGrid w:val="0"/>
          <w:color w:val="000000" w:themeColor="text1"/>
          <w:kern w:val="0"/>
          <w:szCs w:val="24"/>
        </w:rPr>
        <w:t>回收年限。</w:t>
      </w:r>
    </w:p>
    <w:p w14:paraId="7FA81649" w14:textId="77777777" w:rsidR="00980C43" w:rsidRPr="00741B35" w:rsidRDefault="00980C43" w:rsidP="00B84898">
      <w:pPr>
        <w:pStyle w:val="0315"/>
        <w:spacing w:line="540" w:lineRule="exact"/>
        <w:ind w:firstLineChars="450" w:firstLine="1081"/>
        <w:rPr>
          <w:snapToGrid w:val="0"/>
          <w:color w:val="000000" w:themeColor="text1"/>
          <w:kern w:val="0"/>
          <w:szCs w:val="24"/>
        </w:rPr>
      </w:pPr>
      <w:r w:rsidRPr="00741B35">
        <w:rPr>
          <w:b/>
          <w:snapToGrid w:val="0"/>
          <w:color w:val="000000" w:themeColor="text1"/>
          <w:kern w:val="0"/>
          <w:szCs w:val="24"/>
        </w:rPr>
        <w:t>2</w:t>
      </w:r>
      <w:r w:rsidRPr="00741B35">
        <w:rPr>
          <w:rFonts w:hint="eastAsia"/>
          <w:b/>
          <w:snapToGrid w:val="0"/>
          <w:color w:val="000000" w:themeColor="text1"/>
          <w:kern w:val="0"/>
          <w:szCs w:val="24"/>
        </w:rPr>
        <w:t>.</w:t>
      </w:r>
      <w:r w:rsidRPr="00741B35">
        <w:rPr>
          <w:rFonts w:hint="eastAsia"/>
          <w:b/>
          <w:bCs/>
          <w:snapToGrid w:val="0"/>
          <w:color w:val="000000" w:themeColor="text1"/>
          <w:kern w:val="0"/>
          <w:szCs w:val="24"/>
        </w:rPr>
        <w:t xml:space="preserve">　財政部主管有</w:t>
      </w:r>
      <w:r w:rsidRPr="00741B35">
        <w:rPr>
          <w:rFonts w:hint="eastAsia"/>
          <w:b/>
          <w:snapToGrid w:val="0"/>
          <w:color w:val="000000" w:themeColor="text1"/>
          <w:kern w:val="0"/>
          <w:szCs w:val="24"/>
        </w:rPr>
        <w:t>1項</w:t>
      </w:r>
      <w:r w:rsidRPr="00741B35">
        <w:rPr>
          <w:rFonts w:hint="eastAsia"/>
          <w:bCs/>
          <w:snapToGrid w:val="0"/>
          <w:color w:val="000000" w:themeColor="text1"/>
          <w:kern w:val="0"/>
          <w:szCs w:val="24"/>
        </w:rPr>
        <w:t>，為臺灣菸酒</w:t>
      </w:r>
      <w:r w:rsidRPr="00741B35">
        <w:rPr>
          <w:rFonts w:hint="eastAsia"/>
          <w:snapToGrid w:val="0"/>
          <w:color w:val="000000" w:themeColor="text1"/>
          <w:kern w:val="0"/>
          <w:szCs w:val="24"/>
        </w:rPr>
        <w:t>公司，係嘉義酒廠速食麵製</w:t>
      </w:r>
      <w:proofErr w:type="gramStart"/>
      <w:r w:rsidRPr="00741B35">
        <w:rPr>
          <w:rFonts w:hint="eastAsia"/>
          <w:snapToGrid w:val="0"/>
          <w:color w:val="000000" w:themeColor="text1"/>
          <w:kern w:val="0"/>
          <w:szCs w:val="24"/>
        </w:rPr>
        <w:t>麵</w:t>
      </w:r>
      <w:proofErr w:type="gramEnd"/>
      <w:r w:rsidRPr="00741B35">
        <w:rPr>
          <w:rFonts w:hint="eastAsia"/>
          <w:snapToGrid w:val="0"/>
          <w:color w:val="000000" w:themeColor="text1"/>
          <w:kern w:val="0"/>
          <w:szCs w:val="24"/>
        </w:rPr>
        <w:t>工場設置計畫，投資金額1億2,412萬餘元，尚在預期回收年限內。</w:t>
      </w:r>
    </w:p>
    <w:p w14:paraId="6E6BE2A8" w14:textId="5C7F16F9" w:rsidR="00980C43" w:rsidRPr="00741B35" w:rsidRDefault="00980C43" w:rsidP="00A16BC8">
      <w:pPr>
        <w:pStyle w:val="0315"/>
        <w:spacing w:line="580" w:lineRule="exact"/>
        <w:ind w:firstLineChars="450" w:firstLine="1081"/>
        <w:rPr>
          <w:b/>
          <w:snapToGrid w:val="0"/>
          <w:color w:val="000000" w:themeColor="text1"/>
          <w:kern w:val="0"/>
          <w:szCs w:val="24"/>
        </w:rPr>
      </w:pPr>
      <w:r w:rsidRPr="00741B35">
        <w:rPr>
          <w:rFonts w:hint="eastAsia"/>
          <w:b/>
          <w:snapToGrid w:val="0"/>
          <w:color w:val="000000" w:themeColor="text1"/>
          <w:kern w:val="0"/>
          <w:szCs w:val="24"/>
        </w:rPr>
        <w:lastRenderedPageBreak/>
        <w:t>3.</w:t>
      </w:r>
      <w:r w:rsidRPr="00741B35">
        <w:rPr>
          <w:rFonts w:hint="eastAsia"/>
          <w:b/>
          <w:bCs/>
          <w:snapToGrid w:val="0"/>
          <w:color w:val="000000" w:themeColor="text1"/>
          <w:kern w:val="0"/>
          <w:szCs w:val="24"/>
        </w:rPr>
        <w:t xml:space="preserve">　交通部主管計有9項，投資金額</w:t>
      </w:r>
      <w:r w:rsidRPr="00741B35">
        <w:rPr>
          <w:b/>
          <w:bCs/>
          <w:snapToGrid w:val="0"/>
          <w:color w:val="000000" w:themeColor="text1"/>
          <w:kern w:val="0"/>
          <w:szCs w:val="24"/>
        </w:rPr>
        <w:t>1</w:t>
      </w:r>
      <w:r w:rsidR="002A1CBE" w:rsidRPr="00741B35">
        <w:rPr>
          <w:rFonts w:hint="eastAsia"/>
          <w:b/>
          <w:bCs/>
          <w:snapToGrid w:val="0"/>
          <w:color w:val="000000" w:themeColor="text1"/>
          <w:kern w:val="0"/>
          <w:szCs w:val="24"/>
        </w:rPr>
        <w:t>65</w:t>
      </w:r>
      <w:r w:rsidRPr="00741B35">
        <w:rPr>
          <w:rFonts w:hint="eastAsia"/>
          <w:b/>
          <w:bCs/>
          <w:snapToGrid w:val="0"/>
          <w:color w:val="000000" w:themeColor="text1"/>
          <w:kern w:val="0"/>
          <w:szCs w:val="24"/>
        </w:rPr>
        <w:t>億</w:t>
      </w:r>
      <w:r w:rsidR="002A1CBE" w:rsidRPr="00741B35">
        <w:rPr>
          <w:rFonts w:hint="eastAsia"/>
          <w:b/>
          <w:bCs/>
          <w:snapToGrid w:val="0"/>
          <w:color w:val="000000" w:themeColor="text1"/>
          <w:kern w:val="0"/>
          <w:szCs w:val="24"/>
        </w:rPr>
        <w:t>4</w:t>
      </w:r>
      <w:r w:rsidR="002A1CBE" w:rsidRPr="00741B35">
        <w:rPr>
          <w:b/>
          <w:bCs/>
          <w:snapToGrid w:val="0"/>
          <w:color w:val="000000" w:themeColor="text1"/>
          <w:kern w:val="0"/>
          <w:szCs w:val="24"/>
        </w:rPr>
        <w:t>,955</w:t>
      </w:r>
      <w:r w:rsidRPr="00741B35">
        <w:rPr>
          <w:rFonts w:hint="eastAsia"/>
          <w:b/>
          <w:bCs/>
          <w:snapToGrid w:val="0"/>
          <w:color w:val="000000" w:themeColor="text1"/>
          <w:kern w:val="0"/>
          <w:szCs w:val="24"/>
        </w:rPr>
        <w:t>萬餘元，按事業說明如次：</w:t>
      </w:r>
    </w:p>
    <w:p w14:paraId="3BE335DA" w14:textId="08CD9C57" w:rsidR="00980C43" w:rsidRPr="00741B35" w:rsidRDefault="00980C43" w:rsidP="000218BA">
      <w:pPr>
        <w:pStyle w:val="0315"/>
        <w:spacing w:line="58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（1）</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中華郵政公司3項，投資金額128億9</w:t>
      </w:r>
      <w:r w:rsidRPr="00741B35">
        <w:rPr>
          <w:snapToGrid w:val="0"/>
          <w:color w:val="000000" w:themeColor="text1"/>
          <w:kern w:val="0"/>
          <w:szCs w:val="24"/>
        </w:rPr>
        <w:t>,</w:t>
      </w:r>
      <w:r w:rsidRPr="00741B35">
        <w:rPr>
          <w:rFonts w:hint="eastAsia"/>
          <w:snapToGrid w:val="0"/>
          <w:color w:val="000000" w:themeColor="text1"/>
          <w:kern w:val="0"/>
          <w:szCs w:val="24"/>
        </w:rPr>
        <w:t>217萬餘元，其中已逾回收年限者，</w:t>
      </w:r>
      <w:r w:rsidRPr="00AF21FC">
        <w:rPr>
          <w:rFonts w:hint="eastAsia"/>
          <w:snapToGrid w:val="0"/>
          <w:color w:val="000000" w:themeColor="text1"/>
          <w:spacing w:val="16"/>
          <w:kern w:val="0"/>
          <w:szCs w:val="24"/>
        </w:rPr>
        <w:t>為</w:t>
      </w:r>
      <w:r w:rsidR="00AF21FC" w:rsidRPr="00AF21FC">
        <w:rPr>
          <w:rFonts w:hint="eastAsia"/>
          <w:snapToGrid w:val="0"/>
          <w:color w:val="000000" w:themeColor="text1"/>
          <w:spacing w:val="16"/>
          <w:kern w:val="0"/>
          <w:szCs w:val="24"/>
        </w:rPr>
        <w:t>83－86年度</w:t>
      </w:r>
      <w:r w:rsidRPr="00741B35">
        <w:rPr>
          <w:rFonts w:hint="eastAsia"/>
          <w:snapToGrid w:val="0"/>
          <w:color w:val="000000" w:themeColor="text1"/>
          <w:kern w:val="0"/>
          <w:szCs w:val="24"/>
        </w:rPr>
        <w:t>購建儲</w:t>
      </w:r>
      <w:proofErr w:type="gramStart"/>
      <w:r w:rsidRPr="00741B35">
        <w:rPr>
          <w:rFonts w:hint="eastAsia"/>
          <w:snapToGrid w:val="0"/>
          <w:color w:val="000000" w:themeColor="text1"/>
          <w:kern w:val="0"/>
          <w:szCs w:val="24"/>
        </w:rPr>
        <w:t>匯</w:t>
      </w:r>
      <w:proofErr w:type="gramEnd"/>
      <w:r w:rsidRPr="00741B35">
        <w:rPr>
          <w:rFonts w:hint="eastAsia"/>
          <w:snapToGrid w:val="0"/>
          <w:color w:val="000000" w:themeColor="text1"/>
          <w:kern w:val="0"/>
          <w:szCs w:val="24"/>
        </w:rPr>
        <w:t>局所計畫等2項計畫，投資金額99億1,307萬餘元；尚在預期回收年限內者，為</w:t>
      </w:r>
      <w:r w:rsidR="00E23B0F" w:rsidRPr="00741B35">
        <w:rPr>
          <w:rFonts w:hint="eastAsia"/>
          <w:snapToGrid w:val="0"/>
          <w:color w:val="000000" w:themeColor="text1"/>
          <w:kern w:val="0"/>
          <w:szCs w:val="24"/>
        </w:rPr>
        <w:t>90－93年</w:t>
      </w:r>
      <w:r w:rsidR="00E23B0F">
        <w:rPr>
          <w:rFonts w:hint="eastAsia"/>
          <w:snapToGrid w:val="0"/>
          <w:color w:val="000000" w:themeColor="text1"/>
          <w:kern w:val="0"/>
          <w:szCs w:val="24"/>
        </w:rPr>
        <w:t>度</w:t>
      </w:r>
      <w:r w:rsidRPr="00741B35">
        <w:rPr>
          <w:rFonts w:hint="eastAsia"/>
          <w:snapToGrid w:val="0"/>
          <w:color w:val="000000" w:themeColor="text1"/>
          <w:kern w:val="0"/>
          <w:szCs w:val="24"/>
        </w:rPr>
        <w:t>購建儲</w:t>
      </w:r>
      <w:proofErr w:type="gramStart"/>
      <w:r w:rsidRPr="00741B35">
        <w:rPr>
          <w:rFonts w:hint="eastAsia"/>
          <w:snapToGrid w:val="0"/>
          <w:color w:val="000000" w:themeColor="text1"/>
          <w:kern w:val="0"/>
          <w:szCs w:val="24"/>
        </w:rPr>
        <w:t>匯</w:t>
      </w:r>
      <w:proofErr w:type="gramEnd"/>
      <w:r w:rsidRPr="00741B35">
        <w:rPr>
          <w:rFonts w:hint="eastAsia"/>
          <w:snapToGrid w:val="0"/>
          <w:color w:val="000000" w:themeColor="text1"/>
          <w:kern w:val="0"/>
          <w:szCs w:val="24"/>
        </w:rPr>
        <w:t>局所計畫，投資金額29億7,909萬餘元。</w:t>
      </w:r>
    </w:p>
    <w:p w14:paraId="1695B88D" w14:textId="0C6F1EBA" w:rsidR="00980C43" w:rsidRPr="00741B35" w:rsidRDefault="00980C43" w:rsidP="000218BA">
      <w:pPr>
        <w:pStyle w:val="0315"/>
        <w:spacing w:line="580" w:lineRule="exact"/>
        <w:ind w:firstLineChars="600" w:firstLine="1080"/>
        <w:rPr>
          <w:snapToGrid w:val="0"/>
          <w:color w:val="000000" w:themeColor="text1"/>
          <w:spacing w:val="-2"/>
          <w:kern w:val="0"/>
          <w:szCs w:val="24"/>
        </w:rPr>
      </w:pPr>
      <w:r w:rsidRPr="00741B35">
        <w:rPr>
          <w:rFonts w:ascii="Calibri" w:eastAsia="新細明體" w:hAnsi="Calibri"/>
          <w:noProof/>
          <w:color w:val="000000" w:themeColor="text1"/>
          <w:sz w:val="18"/>
          <w:szCs w:val="18"/>
        </w:rPr>
        <mc:AlternateContent>
          <mc:Choice Requires="wps">
            <w:drawing>
              <wp:anchor distT="45720" distB="45720" distL="114300" distR="114300" simplePos="0" relativeHeight="251641856" behindDoc="0" locked="0" layoutInCell="1" allowOverlap="1" wp14:anchorId="76DDAEFF" wp14:editId="131B0D68">
                <wp:simplePos x="0" y="0"/>
                <wp:positionH relativeFrom="column">
                  <wp:posOffset>-83185</wp:posOffset>
                </wp:positionH>
                <wp:positionV relativeFrom="paragraph">
                  <wp:posOffset>1253490</wp:posOffset>
                </wp:positionV>
                <wp:extent cx="6667500" cy="354330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3543300"/>
                        </a:xfrm>
                        <a:prstGeom prst="rect">
                          <a:avLst/>
                        </a:prstGeom>
                        <a:solidFill>
                          <a:srgbClr val="FFFFFF"/>
                        </a:solidFill>
                        <a:ln w="9525">
                          <a:noFill/>
                          <a:miter lim="800000"/>
                          <a:headEnd/>
                          <a:tailEnd/>
                        </a:ln>
                      </wps:spPr>
                      <wps:txbx>
                        <w:txbxContent>
                          <w:p w14:paraId="7C746D60" w14:textId="24AEB40B" w:rsidR="00980C43" w:rsidRPr="00F206AC" w:rsidRDefault="00980C43" w:rsidP="00980C43">
                            <w:pPr>
                              <w:pStyle w:val="416P"/>
                              <w:overflowPunct w:val="0"/>
                              <w:autoSpaceDN w:val="0"/>
                              <w:spacing w:line="280" w:lineRule="exact"/>
                              <w:rPr>
                                <w:spacing w:val="0"/>
                                <w:sz w:val="24"/>
                              </w:rPr>
                            </w:pPr>
                            <w:r w:rsidRPr="00F206AC">
                              <w:rPr>
                                <w:rFonts w:hint="eastAsia"/>
                                <w:b/>
                                <w:spacing w:val="0"/>
                                <w:sz w:val="24"/>
                                <w:u w:val="none"/>
                              </w:rPr>
                              <w:t>表</w:t>
                            </w:r>
                            <w:r>
                              <w:rPr>
                                <w:b/>
                                <w:spacing w:val="0"/>
                                <w:sz w:val="24"/>
                                <w:u w:val="none"/>
                              </w:rPr>
                              <w:t>2</w:t>
                            </w:r>
                            <w:r w:rsidRPr="00F206AC">
                              <w:rPr>
                                <w:rFonts w:hint="eastAsia"/>
                                <w:b/>
                                <w:spacing w:val="0"/>
                                <w:sz w:val="24"/>
                                <w:u w:val="none"/>
                              </w:rPr>
                              <w:t xml:space="preserve">　</w:t>
                            </w:r>
                            <w:r w:rsidR="0087712D">
                              <w:rPr>
                                <w:b/>
                                <w:spacing w:val="0"/>
                                <w:sz w:val="24"/>
                                <w:u w:val="none"/>
                              </w:rPr>
                              <w:t>5</w:t>
                            </w:r>
                            <w:r w:rsidR="00AF7C5D">
                              <w:rPr>
                                <w:b/>
                                <w:spacing w:val="0"/>
                                <w:sz w:val="24"/>
                                <w:u w:val="none"/>
                              </w:rPr>
                              <w:t>1</w:t>
                            </w:r>
                            <w:r>
                              <w:rPr>
                                <w:rFonts w:hint="eastAsia"/>
                                <w:b/>
                                <w:spacing w:val="0"/>
                                <w:sz w:val="24"/>
                                <w:u w:val="none"/>
                              </w:rPr>
                              <w:t>項</w:t>
                            </w:r>
                            <w:r w:rsidRPr="00F206AC">
                              <w:rPr>
                                <w:rFonts w:hint="eastAsia"/>
                                <w:b/>
                                <w:spacing w:val="0"/>
                                <w:sz w:val="24"/>
                                <w:u w:val="none"/>
                              </w:rPr>
                              <w:t>重大購建固定資產計畫完成後投資效益未達預期目標情形</w:t>
                            </w:r>
                          </w:p>
                          <w:p w14:paraId="1994E620" w14:textId="2EB8942D" w:rsidR="00980C43" w:rsidRPr="00F206AC" w:rsidRDefault="00980C43" w:rsidP="00980C43">
                            <w:pPr>
                              <w:pStyle w:val="61"/>
                              <w:overflowPunct w:val="0"/>
                              <w:autoSpaceDN w:val="0"/>
                              <w:snapToGrid w:val="0"/>
                              <w:spacing w:beforeLines="10" w:before="36" w:after="36" w:line="280" w:lineRule="exact"/>
                              <w:ind w:rightChars="20" w:right="48"/>
                              <w:rPr>
                                <w:rFonts w:hAnsi="標楷體"/>
                                <w:sz w:val="20"/>
                                <w:szCs w:val="24"/>
                              </w:rPr>
                            </w:pPr>
                            <w:r w:rsidRPr="00F206AC">
                              <w:rPr>
                                <w:rFonts w:hAnsi="標楷體" w:hint="eastAsia"/>
                                <w:sz w:val="20"/>
                                <w:szCs w:val="24"/>
                              </w:rPr>
                              <w:t>單位：新臺幣百萬元</w:t>
                            </w:r>
                            <w:r w:rsidR="004A209E">
                              <w:rPr>
                                <w:rFonts w:hAnsi="標楷體" w:hint="eastAsia"/>
                                <w:sz w:val="20"/>
                                <w:szCs w:val="24"/>
                              </w:rPr>
                              <w:t>、項</w:t>
                            </w:r>
                          </w:p>
                          <w:tbl>
                            <w:tblPr>
                              <w:tblW w:w="10206" w:type="dxa"/>
                              <w:jc w:val="center"/>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2314"/>
                              <w:gridCol w:w="2015"/>
                              <w:gridCol w:w="2015"/>
                              <w:gridCol w:w="2015"/>
                              <w:gridCol w:w="1847"/>
                            </w:tblGrid>
                            <w:tr w:rsidR="00167D3D" w:rsidRPr="00F206AC" w14:paraId="056FE9C4" w14:textId="77777777" w:rsidTr="00A872A1">
                              <w:trPr>
                                <w:trHeight w:val="340"/>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tcPr>
                                <w:p w14:paraId="004D22FC" w14:textId="77777777" w:rsidR="00167D3D" w:rsidRPr="00F206AC" w:rsidRDefault="00167D3D" w:rsidP="00167D3D">
                                  <w:pPr>
                                    <w:pStyle w:val="511P"/>
                                    <w:overflowPunct w:val="0"/>
                                    <w:autoSpaceDN w:val="0"/>
                                    <w:spacing w:line="300" w:lineRule="exact"/>
                                    <w:ind w:left="23" w:right="23"/>
                                    <w:rPr>
                                      <w:rFonts w:hAnsi="標楷體"/>
                                      <w:szCs w:val="22"/>
                                    </w:rPr>
                                  </w:pPr>
                                  <w:r w:rsidRPr="00F206AC">
                                    <w:rPr>
                                      <w:rFonts w:hAnsi="標楷體" w:hint="eastAsia"/>
                                      <w:szCs w:val="22"/>
                                    </w:rPr>
                                    <w:t>名　　　　　　稱</w:t>
                                  </w:r>
                                </w:p>
                              </w:tc>
                              <w:tc>
                                <w:tcPr>
                                  <w:tcW w:w="987" w:type="pct"/>
                                  <w:vMerge w:val="restart"/>
                                  <w:tcBorders>
                                    <w:top w:val="single" w:sz="4" w:space="0" w:color="auto"/>
                                    <w:left w:val="nil"/>
                                    <w:bottom w:val="single" w:sz="4" w:space="0" w:color="auto"/>
                                    <w:right w:val="single" w:sz="4" w:space="0" w:color="auto"/>
                                  </w:tcBorders>
                                  <w:vAlign w:val="center"/>
                                </w:tcPr>
                                <w:p w14:paraId="2A43CA5B" w14:textId="77777777" w:rsidR="00167D3D" w:rsidRPr="00F206AC" w:rsidRDefault="00167D3D" w:rsidP="00167D3D">
                                  <w:pPr>
                                    <w:pStyle w:val="511P"/>
                                    <w:overflowPunct w:val="0"/>
                                    <w:autoSpaceDN w:val="0"/>
                                    <w:spacing w:line="300" w:lineRule="exact"/>
                                    <w:ind w:left="23" w:right="23"/>
                                    <w:rPr>
                                      <w:rFonts w:hAnsi="標楷體"/>
                                      <w:spacing w:val="-6"/>
                                      <w:szCs w:val="22"/>
                                    </w:rPr>
                                  </w:pPr>
                                  <w:r w:rsidRPr="00F206AC">
                                    <w:rPr>
                                      <w:rFonts w:hAnsi="標楷體" w:hint="eastAsia"/>
                                      <w:spacing w:val="-6"/>
                                      <w:szCs w:val="22"/>
                                    </w:rPr>
                                    <w:t>投　資　金　額</w:t>
                                  </w:r>
                                </w:p>
                              </w:tc>
                              <w:tc>
                                <w:tcPr>
                                  <w:tcW w:w="2879" w:type="pct"/>
                                  <w:gridSpan w:val="3"/>
                                  <w:tcBorders>
                                    <w:top w:val="single" w:sz="4" w:space="0" w:color="auto"/>
                                    <w:left w:val="single" w:sz="4" w:space="0" w:color="auto"/>
                                    <w:bottom w:val="single" w:sz="4" w:space="0" w:color="auto"/>
                                    <w:right w:val="single" w:sz="4" w:space="0" w:color="auto"/>
                                  </w:tcBorders>
                                  <w:vAlign w:val="center"/>
                                </w:tcPr>
                                <w:p w14:paraId="115F05D8" w14:textId="2012C4AD" w:rsidR="00167D3D" w:rsidRPr="00D53BBD" w:rsidRDefault="00167D3D" w:rsidP="00167D3D">
                                  <w:pPr>
                                    <w:pStyle w:val="511P"/>
                                    <w:overflowPunct w:val="0"/>
                                    <w:autoSpaceDN w:val="0"/>
                                    <w:spacing w:line="300" w:lineRule="exact"/>
                                    <w:ind w:left="23" w:right="23"/>
                                    <w:jc w:val="center"/>
                                    <w:rPr>
                                      <w:rFonts w:hAnsi="標楷體"/>
                                      <w:spacing w:val="-34"/>
                                      <w:szCs w:val="22"/>
                                    </w:rPr>
                                  </w:pPr>
                                  <w:r w:rsidRPr="00F206AC">
                                    <w:rPr>
                                      <w:rFonts w:hAnsi="標楷體" w:hint="eastAsia"/>
                                      <w:spacing w:val="-6"/>
                                      <w:szCs w:val="22"/>
                                    </w:rPr>
                                    <w:t xml:space="preserve">投　資　</w:t>
                                  </w:r>
                                  <w:r>
                                    <w:rPr>
                                      <w:rFonts w:hAnsi="標楷體" w:hint="eastAsia"/>
                                      <w:spacing w:val="-6"/>
                                      <w:szCs w:val="22"/>
                                    </w:rPr>
                                    <w:t>項</w:t>
                                  </w:r>
                                  <w:r w:rsidRPr="00F206AC">
                                    <w:rPr>
                                      <w:rFonts w:hAnsi="標楷體" w:hint="eastAsia"/>
                                      <w:spacing w:val="-6"/>
                                      <w:szCs w:val="22"/>
                                    </w:rPr>
                                    <w:t xml:space="preserve">　</w:t>
                                  </w:r>
                                  <w:r>
                                    <w:rPr>
                                      <w:rFonts w:hAnsi="標楷體" w:hint="eastAsia"/>
                                      <w:spacing w:val="-6"/>
                                      <w:szCs w:val="22"/>
                                    </w:rPr>
                                    <w:t>數</w:t>
                                  </w:r>
                                </w:p>
                              </w:tc>
                            </w:tr>
                            <w:tr w:rsidR="00453BEB" w:rsidRPr="00F206AC" w14:paraId="17B735C8" w14:textId="77777777" w:rsidTr="00A872A1">
                              <w:trPr>
                                <w:trHeight w:val="340"/>
                                <w:jc w:val="center"/>
                              </w:trPr>
                              <w:tc>
                                <w:tcPr>
                                  <w:tcW w:w="1134" w:type="pct"/>
                                  <w:vMerge/>
                                  <w:tcBorders>
                                    <w:top w:val="single" w:sz="4" w:space="0" w:color="auto"/>
                                    <w:left w:val="single" w:sz="4" w:space="0" w:color="auto"/>
                                    <w:bottom w:val="single" w:sz="4" w:space="0" w:color="auto"/>
                                    <w:right w:val="single" w:sz="4" w:space="0" w:color="auto"/>
                                  </w:tcBorders>
                                  <w:vAlign w:val="center"/>
                                </w:tcPr>
                                <w:p w14:paraId="51E1402F" w14:textId="77777777" w:rsidR="00453BEB" w:rsidRPr="00F206AC" w:rsidRDefault="00453BEB" w:rsidP="00A9009F">
                                  <w:pPr>
                                    <w:pStyle w:val="511P"/>
                                    <w:overflowPunct w:val="0"/>
                                    <w:autoSpaceDN w:val="0"/>
                                    <w:spacing w:line="300" w:lineRule="exact"/>
                                    <w:ind w:left="23" w:right="23"/>
                                    <w:rPr>
                                      <w:rFonts w:hAnsi="標楷體"/>
                                      <w:szCs w:val="22"/>
                                    </w:rPr>
                                  </w:pPr>
                                </w:p>
                              </w:tc>
                              <w:tc>
                                <w:tcPr>
                                  <w:tcW w:w="987" w:type="pct"/>
                                  <w:vMerge/>
                                  <w:tcBorders>
                                    <w:top w:val="single" w:sz="4" w:space="0" w:color="auto"/>
                                    <w:left w:val="nil"/>
                                    <w:bottom w:val="single" w:sz="4" w:space="0" w:color="auto"/>
                                    <w:right w:val="single" w:sz="4" w:space="0" w:color="auto"/>
                                  </w:tcBorders>
                                  <w:vAlign w:val="center"/>
                                </w:tcPr>
                                <w:p w14:paraId="49681C99" w14:textId="77777777" w:rsidR="00453BEB" w:rsidRPr="00F206AC" w:rsidRDefault="00453BEB" w:rsidP="00A9009F">
                                  <w:pPr>
                                    <w:pStyle w:val="511P"/>
                                    <w:overflowPunct w:val="0"/>
                                    <w:autoSpaceDN w:val="0"/>
                                    <w:spacing w:line="300" w:lineRule="exact"/>
                                    <w:ind w:left="23" w:right="23"/>
                                    <w:rPr>
                                      <w:rFonts w:hAnsi="標楷體"/>
                                      <w:spacing w:val="-6"/>
                                      <w:szCs w:val="22"/>
                                    </w:rPr>
                                  </w:pPr>
                                </w:p>
                              </w:tc>
                              <w:tc>
                                <w:tcPr>
                                  <w:tcW w:w="987" w:type="pct"/>
                                  <w:tcBorders>
                                    <w:top w:val="single" w:sz="4" w:space="0" w:color="auto"/>
                                    <w:left w:val="single" w:sz="4" w:space="0" w:color="auto"/>
                                    <w:bottom w:val="single" w:sz="4" w:space="0" w:color="auto"/>
                                    <w:right w:val="single" w:sz="4" w:space="0" w:color="auto"/>
                                  </w:tcBorders>
                                  <w:vAlign w:val="center"/>
                                </w:tcPr>
                                <w:p w14:paraId="3A1DE509" w14:textId="1C1F32AA" w:rsidR="00453BEB" w:rsidRPr="00F206AC" w:rsidRDefault="00453BEB" w:rsidP="00A9009F">
                                  <w:pPr>
                                    <w:pStyle w:val="511P"/>
                                    <w:overflowPunct w:val="0"/>
                                    <w:autoSpaceDN w:val="0"/>
                                    <w:spacing w:line="300" w:lineRule="exact"/>
                                    <w:ind w:left="23" w:right="23"/>
                                    <w:rPr>
                                      <w:rFonts w:hAnsi="標楷體"/>
                                      <w:szCs w:val="22"/>
                                    </w:rPr>
                                  </w:pPr>
                                  <w:r>
                                    <w:rPr>
                                      <w:rFonts w:hAnsi="標楷體" w:hint="eastAsia"/>
                                      <w:szCs w:val="22"/>
                                    </w:rPr>
                                    <w:t>合計</w:t>
                                  </w:r>
                                </w:p>
                              </w:tc>
                              <w:tc>
                                <w:tcPr>
                                  <w:tcW w:w="987" w:type="pct"/>
                                  <w:tcBorders>
                                    <w:top w:val="single" w:sz="4" w:space="0" w:color="auto"/>
                                    <w:left w:val="single" w:sz="4" w:space="0" w:color="auto"/>
                                    <w:bottom w:val="single" w:sz="4" w:space="0" w:color="auto"/>
                                    <w:right w:val="nil"/>
                                  </w:tcBorders>
                                  <w:vAlign w:val="center"/>
                                </w:tcPr>
                                <w:p w14:paraId="27E860BD" w14:textId="3C14145F" w:rsidR="00453BEB" w:rsidRPr="00F206AC" w:rsidRDefault="00453BEB" w:rsidP="00A9009F">
                                  <w:pPr>
                                    <w:pStyle w:val="511P"/>
                                    <w:overflowPunct w:val="0"/>
                                    <w:autoSpaceDN w:val="0"/>
                                    <w:spacing w:line="300" w:lineRule="exact"/>
                                    <w:ind w:left="23" w:right="23"/>
                                    <w:rPr>
                                      <w:rFonts w:hAnsi="標楷體"/>
                                      <w:szCs w:val="22"/>
                                    </w:rPr>
                                  </w:pPr>
                                  <w:r w:rsidRPr="00F206AC">
                                    <w:rPr>
                                      <w:rFonts w:hAnsi="標楷體" w:hint="eastAsia"/>
                                      <w:szCs w:val="22"/>
                                    </w:rPr>
                                    <w:t>已逾回收年限</w:t>
                                  </w:r>
                                </w:p>
                              </w:tc>
                              <w:tc>
                                <w:tcPr>
                                  <w:tcW w:w="905" w:type="pct"/>
                                  <w:tcBorders>
                                    <w:top w:val="single" w:sz="4" w:space="0" w:color="auto"/>
                                    <w:left w:val="single" w:sz="4" w:space="0" w:color="auto"/>
                                    <w:bottom w:val="single" w:sz="4" w:space="0" w:color="auto"/>
                                    <w:right w:val="single" w:sz="4" w:space="0" w:color="auto"/>
                                  </w:tcBorders>
                                  <w:vAlign w:val="center"/>
                                </w:tcPr>
                                <w:p w14:paraId="18D3FDAB" w14:textId="0FA03B24" w:rsidR="00453BEB" w:rsidRPr="00D53BBD" w:rsidRDefault="00453BEB" w:rsidP="00A9009F">
                                  <w:pPr>
                                    <w:pStyle w:val="511P"/>
                                    <w:overflowPunct w:val="0"/>
                                    <w:autoSpaceDN w:val="0"/>
                                    <w:spacing w:line="300" w:lineRule="exact"/>
                                    <w:ind w:left="23" w:right="23"/>
                                    <w:rPr>
                                      <w:rFonts w:hAnsi="標楷體"/>
                                      <w:spacing w:val="-34"/>
                                      <w:szCs w:val="22"/>
                                    </w:rPr>
                                  </w:pPr>
                                  <w:r w:rsidRPr="00D53BBD">
                                    <w:rPr>
                                      <w:rFonts w:hAnsi="標楷體" w:hint="eastAsia"/>
                                      <w:spacing w:val="-34"/>
                                      <w:szCs w:val="22"/>
                                    </w:rPr>
                                    <w:t>尚在預期回收年限內</w:t>
                                  </w:r>
                                </w:p>
                              </w:tc>
                            </w:tr>
                            <w:tr w:rsidR="00980C43" w:rsidRPr="00F206AC" w14:paraId="0A8869C6" w14:textId="77777777" w:rsidTr="00E435B5">
                              <w:trPr>
                                <w:trHeight w:hRule="exact" w:val="340"/>
                                <w:jc w:val="center"/>
                              </w:trPr>
                              <w:tc>
                                <w:tcPr>
                                  <w:tcW w:w="1134" w:type="pct"/>
                                  <w:tcBorders>
                                    <w:top w:val="single" w:sz="4" w:space="0" w:color="auto"/>
                                    <w:left w:val="single" w:sz="4" w:space="0" w:color="auto"/>
                                    <w:bottom w:val="nil"/>
                                    <w:right w:val="single" w:sz="4" w:space="0" w:color="auto"/>
                                  </w:tcBorders>
                                  <w:vAlign w:val="center"/>
                                </w:tcPr>
                                <w:p w14:paraId="3167C3D2" w14:textId="77777777" w:rsidR="00980C43" w:rsidRPr="00F206AC" w:rsidRDefault="00980C43" w:rsidP="00774D1F">
                                  <w:pPr>
                                    <w:overflowPunct w:val="0"/>
                                    <w:autoSpaceDE w:val="0"/>
                                    <w:autoSpaceDN w:val="0"/>
                                    <w:snapToGrid w:val="0"/>
                                    <w:spacing w:line="240" w:lineRule="exact"/>
                                    <w:ind w:rightChars="-40" w:right="-96"/>
                                    <w:jc w:val="distribute"/>
                                    <w:rPr>
                                      <w:rFonts w:ascii="標楷體" w:eastAsia="標楷體" w:hAnsi="標楷體"/>
                                      <w:b/>
                                      <w:spacing w:val="12"/>
                                      <w:sz w:val="22"/>
                                    </w:rPr>
                                  </w:pPr>
                                  <w:r w:rsidRPr="00F206AC">
                                    <w:rPr>
                                      <w:rFonts w:ascii="標楷體" w:eastAsia="標楷體" w:hAnsi="標楷體" w:hint="eastAsia"/>
                                      <w:b/>
                                      <w:spacing w:val="12"/>
                                      <w:sz w:val="22"/>
                                    </w:rPr>
                                    <w:t>合    計</w:t>
                                  </w:r>
                                </w:p>
                              </w:tc>
                              <w:tc>
                                <w:tcPr>
                                  <w:tcW w:w="987" w:type="pct"/>
                                  <w:tcBorders>
                                    <w:top w:val="single" w:sz="4" w:space="0" w:color="auto"/>
                                    <w:left w:val="nil"/>
                                    <w:bottom w:val="nil"/>
                                    <w:right w:val="single" w:sz="4" w:space="0" w:color="auto"/>
                                  </w:tcBorders>
                                  <w:vAlign w:val="center"/>
                                </w:tcPr>
                                <w:p w14:paraId="74D00AEE" w14:textId="27954EAC" w:rsidR="00980C43" w:rsidRPr="00F206AC" w:rsidRDefault="00AF7C5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01,126</w:t>
                                  </w:r>
                                </w:p>
                              </w:tc>
                              <w:tc>
                                <w:tcPr>
                                  <w:tcW w:w="987" w:type="pct"/>
                                  <w:tcBorders>
                                    <w:top w:val="single" w:sz="4" w:space="0" w:color="auto"/>
                                    <w:left w:val="single" w:sz="4" w:space="0" w:color="auto"/>
                                    <w:bottom w:val="nil"/>
                                    <w:right w:val="single" w:sz="4" w:space="0" w:color="auto"/>
                                  </w:tcBorders>
                                  <w:vAlign w:val="center"/>
                                </w:tcPr>
                                <w:p w14:paraId="6C403CC7" w14:textId="33D729A7" w:rsidR="00980C43" w:rsidRPr="00F206AC" w:rsidRDefault="0087712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5</w:t>
                                  </w:r>
                                  <w:r w:rsidR="00AF7C5D">
                                    <w:rPr>
                                      <w:rFonts w:ascii="標楷體" w:eastAsia="標楷體" w:hAnsi="標楷體" w:cs="新細明體"/>
                                      <w:b/>
                                      <w:bCs/>
                                      <w:color w:val="000000"/>
                                      <w:kern w:val="0"/>
                                      <w:sz w:val="20"/>
                                    </w:rPr>
                                    <w:t>1</w:t>
                                  </w:r>
                                </w:p>
                              </w:tc>
                              <w:tc>
                                <w:tcPr>
                                  <w:tcW w:w="987" w:type="pct"/>
                                  <w:tcBorders>
                                    <w:top w:val="single" w:sz="4" w:space="0" w:color="auto"/>
                                    <w:left w:val="single" w:sz="4" w:space="0" w:color="auto"/>
                                    <w:bottom w:val="nil"/>
                                    <w:right w:val="nil"/>
                                  </w:tcBorders>
                                  <w:vAlign w:val="center"/>
                                </w:tcPr>
                                <w:p w14:paraId="776882EB" w14:textId="3C3713D0" w:rsidR="00980C43" w:rsidRPr="00F206AC" w:rsidRDefault="00C01531"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sidR="00AF7C5D">
                                    <w:rPr>
                                      <w:rFonts w:ascii="標楷體" w:eastAsia="標楷體" w:hAnsi="標楷體" w:cs="新細明體"/>
                                      <w:b/>
                                      <w:bCs/>
                                      <w:color w:val="000000"/>
                                      <w:kern w:val="0"/>
                                      <w:sz w:val="20"/>
                                    </w:rPr>
                                    <w:t>5</w:t>
                                  </w:r>
                                </w:p>
                              </w:tc>
                              <w:tc>
                                <w:tcPr>
                                  <w:tcW w:w="905" w:type="pct"/>
                                  <w:tcBorders>
                                    <w:top w:val="single" w:sz="4" w:space="0" w:color="auto"/>
                                    <w:left w:val="single" w:sz="4" w:space="0" w:color="auto"/>
                                    <w:bottom w:val="nil"/>
                                    <w:right w:val="single" w:sz="4" w:space="0" w:color="auto"/>
                                  </w:tcBorders>
                                  <w:vAlign w:val="center"/>
                                </w:tcPr>
                                <w:p w14:paraId="7F736F79" w14:textId="41E3B4AF" w:rsidR="00980C43" w:rsidRPr="00F206AC" w:rsidRDefault="00C01531"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6</w:t>
                                  </w:r>
                                </w:p>
                              </w:tc>
                            </w:tr>
                            <w:tr w:rsidR="00980C43" w:rsidRPr="00F206AC" w14:paraId="50B8F4AE"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2E4E8B4D" w14:textId="77777777" w:rsidR="00980C43" w:rsidRPr="00F206AC" w:rsidRDefault="00980C43" w:rsidP="00774D1F">
                                  <w:pPr>
                                    <w:overflowPunct w:val="0"/>
                                    <w:autoSpaceDE w:val="0"/>
                                    <w:autoSpaceDN w:val="0"/>
                                    <w:snapToGrid w:val="0"/>
                                    <w:spacing w:line="240" w:lineRule="exact"/>
                                    <w:ind w:rightChars="-40" w:right="-96"/>
                                    <w:jc w:val="distribute"/>
                                    <w:rPr>
                                      <w:rFonts w:ascii="標楷體" w:eastAsia="標楷體" w:hAnsi="標楷體"/>
                                      <w:b/>
                                      <w:spacing w:val="12"/>
                                      <w:sz w:val="22"/>
                                    </w:rPr>
                                  </w:pPr>
                                  <w:r w:rsidRPr="00CF7B2C">
                                    <w:rPr>
                                      <w:rFonts w:ascii="標楷體" w:eastAsia="標楷體" w:hAnsi="標楷體" w:hint="eastAsia"/>
                                      <w:b/>
                                      <w:spacing w:val="12"/>
                                      <w:sz w:val="22"/>
                                    </w:rPr>
                                    <w:t>經濟部主管</w:t>
                                  </w:r>
                                </w:p>
                              </w:tc>
                              <w:tc>
                                <w:tcPr>
                                  <w:tcW w:w="987" w:type="pct"/>
                                  <w:tcBorders>
                                    <w:top w:val="nil"/>
                                    <w:left w:val="single" w:sz="4" w:space="0" w:color="auto"/>
                                    <w:bottom w:val="nil"/>
                                    <w:right w:val="single" w:sz="4" w:space="0" w:color="auto"/>
                                  </w:tcBorders>
                                  <w:vAlign w:val="center"/>
                                </w:tcPr>
                                <w:p w14:paraId="1642CF8F" w14:textId="505C1330" w:rsidR="00980C43" w:rsidRDefault="00AF7C5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w:t>
                                  </w:r>
                                  <w:r>
                                    <w:rPr>
                                      <w:rFonts w:ascii="標楷體" w:eastAsia="標楷體" w:hAnsi="標楷體" w:cs="新細明體"/>
                                      <w:b/>
                                      <w:bCs/>
                                      <w:color w:val="000000"/>
                                      <w:kern w:val="0"/>
                                      <w:sz w:val="20"/>
                                    </w:rPr>
                                    <w:t>84,453</w:t>
                                  </w:r>
                                </w:p>
                              </w:tc>
                              <w:tc>
                                <w:tcPr>
                                  <w:tcW w:w="987" w:type="pct"/>
                                  <w:tcBorders>
                                    <w:top w:val="nil"/>
                                    <w:left w:val="single" w:sz="4" w:space="0" w:color="auto"/>
                                    <w:bottom w:val="nil"/>
                                    <w:right w:val="single" w:sz="4" w:space="0" w:color="auto"/>
                                  </w:tcBorders>
                                  <w:vAlign w:val="center"/>
                                </w:tcPr>
                                <w:p w14:paraId="1C215879" w14:textId="293C8C03" w:rsidR="00980C43" w:rsidRDefault="0087712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w:t>
                                  </w:r>
                                  <w:r w:rsidR="00AF7C5D">
                                    <w:rPr>
                                      <w:rFonts w:ascii="標楷體" w:eastAsia="標楷體" w:hAnsi="標楷體" w:cs="新細明體"/>
                                      <w:b/>
                                      <w:bCs/>
                                      <w:color w:val="000000"/>
                                      <w:kern w:val="0"/>
                                      <w:sz w:val="20"/>
                                    </w:rPr>
                                    <w:t>1</w:t>
                                  </w:r>
                                </w:p>
                              </w:tc>
                              <w:tc>
                                <w:tcPr>
                                  <w:tcW w:w="987" w:type="pct"/>
                                  <w:tcBorders>
                                    <w:top w:val="nil"/>
                                    <w:left w:val="single" w:sz="4" w:space="0" w:color="auto"/>
                                    <w:bottom w:val="nil"/>
                                    <w:right w:val="single" w:sz="4" w:space="0" w:color="auto"/>
                                  </w:tcBorders>
                                  <w:vAlign w:val="center"/>
                                </w:tcPr>
                                <w:p w14:paraId="464BE449" w14:textId="746F5B16" w:rsidR="00980C43" w:rsidRDefault="00AF7C5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w:t>
                                  </w:r>
                                  <w:r>
                                    <w:rPr>
                                      <w:rFonts w:ascii="標楷體" w:eastAsia="標楷體" w:hAnsi="標楷體" w:cs="新細明體"/>
                                      <w:b/>
                                      <w:bCs/>
                                      <w:color w:val="000000"/>
                                      <w:kern w:val="0"/>
                                      <w:sz w:val="20"/>
                                    </w:rPr>
                                    <w:t>9</w:t>
                                  </w:r>
                                </w:p>
                              </w:tc>
                              <w:tc>
                                <w:tcPr>
                                  <w:tcW w:w="905" w:type="pct"/>
                                  <w:tcBorders>
                                    <w:top w:val="nil"/>
                                    <w:left w:val="single" w:sz="4" w:space="0" w:color="auto"/>
                                    <w:bottom w:val="nil"/>
                                    <w:right w:val="single" w:sz="4" w:space="0" w:color="auto"/>
                                  </w:tcBorders>
                                  <w:vAlign w:val="center"/>
                                </w:tcPr>
                                <w:p w14:paraId="6881A58D" w14:textId="1F16676E" w:rsidR="00980C43" w:rsidRDefault="0087712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2</w:t>
                                  </w:r>
                                </w:p>
                              </w:tc>
                            </w:tr>
                            <w:tr w:rsidR="00980C43" w:rsidRPr="00F206AC" w14:paraId="7C5167A4"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628F849C"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台灣糖業公司</w:t>
                                  </w:r>
                                </w:p>
                              </w:tc>
                              <w:tc>
                                <w:tcPr>
                                  <w:tcW w:w="987" w:type="pct"/>
                                  <w:tcBorders>
                                    <w:top w:val="nil"/>
                                    <w:left w:val="nil"/>
                                    <w:bottom w:val="nil"/>
                                    <w:right w:val="single" w:sz="4" w:space="0" w:color="auto"/>
                                  </w:tcBorders>
                                  <w:vAlign w:val="center"/>
                                </w:tcPr>
                                <w:p w14:paraId="36DF46DD" w14:textId="1DF125AE"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0,528</w:t>
                                  </w:r>
                                </w:p>
                              </w:tc>
                              <w:tc>
                                <w:tcPr>
                                  <w:tcW w:w="987" w:type="pct"/>
                                  <w:tcBorders>
                                    <w:top w:val="nil"/>
                                    <w:left w:val="single" w:sz="4" w:space="0" w:color="auto"/>
                                    <w:bottom w:val="nil"/>
                                    <w:right w:val="single" w:sz="4" w:space="0" w:color="auto"/>
                                  </w:tcBorders>
                                  <w:vAlign w:val="center"/>
                                </w:tcPr>
                                <w:p w14:paraId="2EAE5F3B" w14:textId="644BA2D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sidR="00C01531">
                                    <w:rPr>
                                      <w:rFonts w:ascii="標楷體" w:eastAsia="標楷體" w:hAnsi="標楷體" w:cs="新細明體"/>
                                      <w:color w:val="000000"/>
                                      <w:kern w:val="0"/>
                                      <w:sz w:val="20"/>
                                    </w:rPr>
                                    <w:t>7</w:t>
                                  </w:r>
                                </w:p>
                              </w:tc>
                              <w:tc>
                                <w:tcPr>
                                  <w:tcW w:w="987" w:type="pct"/>
                                  <w:tcBorders>
                                    <w:top w:val="nil"/>
                                    <w:left w:val="single" w:sz="4" w:space="0" w:color="auto"/>
                                    <w:bottom w:val="nil"/>
                                    <w:right w:val="nil"/>
                                  </w:tcBorders>
                                  <w:vAlign w:val="center"/>
                                </w:tcPr>
                                <w:p w14:paraId="72883731" w14:textId="160FF37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w:t>
                                  </w:r>
                                </w:p>
                              </w:tc>
                              <w:tc>
                                <w:tcPr>
                                  <w:tcW w:w="905" w:type="pct"/>
                                  <w:tcBorders>
                                    <w:top w:val="nil"/>
                                    <w:left w:val="single" w:sz="4" w:space="0" w:color="auto"/>
                                    <w:bottom w:val="nil"/>
                                    <w:right w:val="single" w:sz="4" w:space="0" w:color="auto"/>
                                  </w:tcBorders>
                                  <w:vAlign w:val="center"/>
                                </w:tcPr>
                                <w:p w14:paraId="6EBA4E0E" w14:textId="44962482"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p>
                              </w:tc>
                            </w:tr>
                            <w:tr w:rsidR="00980C43" w:rsidRPr="00F206AC" w14:paraId="086790FF"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5A0208D2"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台灣中油公司</w:t>
                                  </w:r>
                                </w:p>
                              </w:tc>
                              <w:tc>
                                <w:tcPr>
                                  <w:tcW w:w="987" w:type="pct"/>
                                  <w:tcBorders>
                                    <w:top w:val="nil"/>
                                    <w:left w:val="nil"/>
                                    <w:bottom w:val="nil"/>
                                    <w:right w:val="single" w:sz="4" w:space="0" w:color="auto"/>
                                  </w:tcBorders>
                                  <w:vAlign w:val="center"/>
                                </w:tcPr>
                                <w:p w14:paraId="1B193F13" w14:textId="0C637077"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7,244</w:t>
                                  </w:r>
                                </w:p>
                              </w:tc>
                              <w:tc>
                                <w:tcPr>
                                  <w:tcW w:w="987" w:type="pct"/>
                                  <w:tcBorders>
                                    <w:top w:val="nil"/>
                                    <w:left w:val="single" w:sz="4" w:space="0" w:color="auto"/>
                                    <w:bottom w:val="nil"/>
                                    <w:right w:val="single" w:sz="4" w:space="0" w:color="auto"/>
                                  </w:tcBorders>
                                  <w:vAlign w:val="center"/>
                                </w:tcPr>
                                <w:p w14:paraId="32958D20" w14:textId="32CD56EF"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987" w:type="pct"/>
                                  <w:tcBorders>
                                    <w:top w:val="nil"/>
                                    <w:left w:val="single" w:sz="4" w:space="0" w:color="auto"/>
                                    <w:bottom w:val="nil"/>
                                    <w:right w:val="nil"/>
                                  </w:tcBorders>
                                  <w:vAlign w:val="center"/>
                                </w:tcPr>
                                <w:p w14:paraId="2E53DA92" w14:textId="05AD784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05" w:type="pct"/>
                                  <w:tcBorders>
                                    <w:top w:val="nil"/>
                                    <w:left w:val="single" w:sz="4" w:space="0" w:color="auto"/>
                                    <w:bottom w:val="nil"/>
                                    <w:right w:val="single" w:sz="4" w:space="0" w:color="auto"/>
                                  </w:tcBorders>
                                  <w:vAlign w:val="center"/>
                                </w:tcPr>
                                <w:p w14:paraId="61F4D3A0" w14:textId="58A18C21"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r>
                            <w:tr w:rsidR="00980C43" w:rsidRPr="00F206AC" w14:paraId="21FE67C7"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08324162"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台灣電力公司</w:t>
                                  </w:r>
                                </w:p>
                              </w:tc>
                              <w:tc>
                                <w:tcPr>
                                  <w:tcW w:w="987" w:type="pct"/>
                                  <w:tcBorders>
                                    <w:top w:val="nil"/>
                                    <w:left w:val="nil"/>
                                    <w:bottom w:val="nil"/>
                                    <w:right w:val="single" w:sz="4" w:space="0" w:color="auto"/>
                                  </w:tcBorders>
                                  <w:vAlign w:val="center"/>
                                </w:tcPr>
                                <w:p w14:paraId="0B030FAA" w14:textId="645A9C65"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25,100</w:t>
                                  </w:r>
                                </w:p>
                              </w:tc>
                              <w:tc>
                                <w:tcPr>
                                  <w:tcW w:w="987" w:type="pct"/>
                                  <w:tcBorders>
                                    <w:top w:val="nil"/>
                                    <w:left w:val="single" w:sz="4" w:space="0" w:color="auto"/>
                                    <w:bottom w:val="nil"/>
                                    <w:right w:val="single" w:sz="4" w:space="0" w:color="auto"/>
                                  </w:tcBorders>
                                  <w:vAlign w:val="center"/>
                                </w:tcPr>
                                <w:p w14:paraId="0F7CB60A" w14:textId="33D2AF3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sidR="00C01531">
                                    <w:rPr>
                                      <w:rFonts w:ascii="標楷體" w:eastAsia="標楷體" w:hAnsi="標楷體" w:cs="新細明體"/>
                                      <w:color w:val="000000"/>
                                      <w:kern w:val="0"/>
                                      <w:sz w:val="20"/>
                                    </w:rPr>
                                    <w:t>8</w:t>
                                  </w:r>
                                </w:p>
                              </w:tc>
                              <w:tc>
                                <w:tcPr>
                                  <w:tcW w:w="987" w:type="pct"/>
                                  <w:tcBorders>
                                    <w:top w:val="nil"/>
                                    <w:left w:val="single" w:sz="4" w:space="0" w:color="auto"/>
                                    <w:bottom w:val="nil"/>
                                    <w:right w:val="nil"/>
                                  </w:tcBorders>
                                  <w:vAlign w:val="center"/>
                                </w:tcPr>
                                <w:p w14:paraId="3E6069D6" w14:textId="7FE711FE"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905" w:type="pct"/>
                                  <w:tcBorders>
                                    <w:top w:val="nil"/>
                                    <w:left w:val="single" w:sz="4" w:space="0" w:color="auto"/>
                                    <w:bottom w:val="nil"/>
                                    <w:right w:val="single" w:sz="4" w:space="0" w:color="auto"/>
                                  </w:tcBorders>
                                  <w:vAlign w:val="center"/>
                                </w:tcPr>
                                <w:p w14:paraId="13C9062B" w14:textId="5EA53B73"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3</w:t>
                                  </w:r>
                                </w:p>
                              </w:tc>
                            </w:tr>
                            <w:tr w:rsidR="00980C43" w:rsidRPr="00F206AC" w14:paraId="6B89A051"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37E01410"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台灣自來水公司</w:t>
                                  </w:r>
                                </w:p>
                              </w:tc>
                              <w:tc>
                                <w:tcPr>
                                  <w:tcW w:w="987" w:type="pct"/>
                                  <w:tcBorders>
                                    <w:top w:val="nil"/>
                                    <w:left w:val="nil"/>
                                    <w:bottom w:val="nil"/>
                                    <w:right w:val="single" w:sz="4" w:space="0" w:color="auto"/>
                                  </w:tcBorders>
                                  <w:vAlign w:val="center"/>
                                </w:tcPr>
                                <w:p w14:paraId="2A6E6A54" w14:textId="7C746ABB" w:rsidR="00980C43" w:rsidRPr="00F206AC" w:rsidRDefault="0035240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,579</w:t>
                                  </w:r>
                                </w:p>
                              </w:tc>
                              <w:tc>
                                <w:tcPr>
                                  <w:tcW w:w="987" w:type="pct"/>
                                  <w:tcBorders>
                                    <w:top w:val="nil"/>
                                    <w:left w:val="single" w:sz="4" w:space="0" w:color="auto"/>
                                    <w:bottom w:val="nil"/>
                                    <w:right w:val="single" w:sz="4" w:space="0" w:color="auto"/>
                                  </w:tcBorders>
                                  <w:vAlign w:val="center"/>
                                </w:tcPr>
                                <w:p w14:paraId="68F1DB0D" w14:textId="507DB8E1" w:rsidR="00980C43" w:rsidRPr="00F206AC" w:rsidRDefault="0035240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87" w:type="pct"/>
                                  <w:tcBorders>
                                    <w:top w:val="nil"/>
                                    <w:left w:val="single" w:sz="4" w:space="0" w:color="auto"/>
                                    <w:bottom w:val="nil"/>
                                    <w:right w:val="nil"/>
                                  </w:tcBorders>
                                  <w:vAlign w:val="center"/>
                                </w:tcPr>
                                <w:p w14:paraId="216D66F4" w14:textId="2F944AC7" w:rsidR="00980C43" w:rsidRPr="00F206AC" w:rsidRDefault="0035240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05" w:type="pct"/>
                                  <w:tcBorders>
                                    <w:top w:val="nil"/>
                                    <w:left w:val="single" w:sz="4" w:space="0" w:color="auto"/>
                                    <w:bottom w:val="nil"/>
                                    <w:right w:val="single" w:sz="4" w:space="0" w:color="auto"/>
                                  </w:tcBorders>
                                  <w:vAlign w:val="center"/>
                                </w:tcPr>
                                <w:p w14:paraId="7D136153" w14:textId="018C3F62" w:rsidR="00980C43" w:rsidRPr="00AF6A8D" w:rsidRDefault="0087712D" w:rsidP="00675D30">
                                  <w:pPr>
                                    <w:overflowPunct w:val="0"/>
                                    <w:autoSpaceDN w:val="0"/>
                                    <w:spacing w:line="300" w:lineRule="exact"/>
                                    <w:ind w:rightChars="-20" w:right="-48"/>
                                    <w:jc w:val="right"/>
                                    <w:rPr>
                                      <w:rFonts w:ascii="標楷體" w:eastAsia="標楷體" w:hAnsi="標楷體" w:cs="新細明體"/>
                                      <w:bCs/>
                                      <w:color w:val="000000"/>
                                      <w:kern w:val="0"/>
                                      <w:sz w:val="20"/>
                                    </w:rPr>
                                  </w:pPr>
                                  <w:r w:rsidRPr="00AF6A8D">
                                    <w:rPr>
                                      <w:rFonts w:ascii="標楷體" w:eastAsia="標楷體" w:hAnsi="標楷體" w:hint="eastAsia"/>
                                      <w:bCs/>
                                      <w:sz w:val="20"/>
                                    </w:rPr>
                                    <w:t>－</w:t>
                                  </w:r>
                                </w:p>
                              </w:tc>
                            </w:tr>
                            <w:tr w:rsidR="00980C43" w:rsidRPr="00F206AC" w14:paraId="44526588"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19D82450" w14:textId="77777777" w:rsidR="00980C43" w:rsidRPr="00353F3A" w:rsidRDefault="00980C43" w:rsidP="00774D1F">
                                  <w:pPr>
                                    <w:overflowPunct w:val="0"/>
                                    <w:autoSpaceDE w:val="0"/>
                                    <w:autoSpaceDN w:val="0"/>
                                    <w:snapToGrid w:val="0"/>
                                    <w:spacing w:line="240" w:lineRule="exact"/>
                                    <w:ind w:rightChars="-40" w:right="-96"/>
                                    <w:jc w:val="distribute"/>
                                    <w:rPr>
                                      <w:rFonts w:ascii="標楷體" w:eastAsia="標楷體" w:hAnsi="標楷體"/>
                                      <w:b/>
                                      <w:sz w:val="22"/>
                                    </w:rPr>
                                  </w:pPr>
                                  <w:r w:rsidRPr="00353F3A">
                                    <w:rPr>
                                      <w:rFonts w:ascii="標楷體" w:eastAsia="標楷體" w:hAnsi="標楷體" w:hint="eastAsia"/>
                                      <w:b/>
                                      <w:spacing w:val="12"/>
                                      <w:sz w:val="22"/>
                                    </w:rPr>
                                    <w:t>財政部主管</w:t>
                                  </w:r>
                                </w:p>
                              </w:tc>
                              <w:tc>
                                <w:tcPr>
                                  <w:tcW w:w="987" w:type="pct"/>
                                  <w:tcBorders>
                                    <w:top w:val="nil"/>
                                    <w:left w:val="nil"/>
                                    <w:bottom w:val="nil"/>
                                    <w:right w:val="single" w:sz="4" w:space="0" w:color="auto"/>
                                  </w:tcBorders>
                                  <w:vAlign w:val="center"/>
                                </w:tcPr>
                                <w:p w14:paraId="13F5BF4C"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1</w:t>
                                  </w:r>
                                  <w:r w:rsidRPr="00353F3A">
                                    <w:rPr>
                                      <w:rFonts w:ascii="標楷體" w:eastAsia="標楷體" w:hAnsi="標楷體" w:cs="新細明體"/>
                                      <w:b/>
                                      <w:color w:val="000000"/>
                                      <w:kern w:val="0"/>
                                      <w:sz w:val="20"/>
                                    </w:rPr>
                                    <w:t>24</w:t>
                                  </w:r>
                                </w:p>
                              </w:tc>
                              <w:tc>
                                <w:tcPr>
                                  <w:tcW w:w="987" w:type="pct"/>
                                  <w:tcBorders>
                                    <w:top w:val="nil"/>
                                    <w:left w:val="single" w:sz="4" w:space="0" w:color="auto"/>
                                    <w:bottom w:val="nil"/>
                                    <w:right w:val="single" w:sz="4" w:space="0" w:color="auto"/>
                                  </w:tcBorders>
                                  <w:vAlign w:val="center"/>
                                </w:tcPr>
                                <w:p w14:paraId="55B87CDB"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1</w:t>
                                  </w:r>
                                </w:p>
                              </w:tc>
                              <w:tc>
                                <w:tcPr>
                                  <w:tcW w:w="987" w:type="pct"/>
                                  <w:tcBorders>
                                    <w:top w:val="nil"/>
                                    <w:left w:val="single" w:sz="4" w:space="0" w:color="auto"/>
                                    <w:bottom w:val="nil"/>
                                    <w:right w:val="nil"/>
                                  </w:tcBorders>
                                  <w:vAlign w:val="center"/>
                                </w:tcPr>
                                <w:p w14:paraId="219ACAE2"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hint="eastAsia"/>
                                      <w:b/>
                                      <w:sz w:val="20"/>
                                    </w:rPr>
                                    <w:t>－</w:t>
                                  </w:r>
                                </w:p>
                              </w:tc>
                              <w:tc>
                                <w:tcPr>
                                  <w:tcW w:w="905" w:type="pct"/>
                                  <w:tcBorders>
                                    <w:top w:val="nil"/>
                                    <w:left w:val="single" w:sz="4" w:space="0" w:color="auto"/>
                                    <w:bottom w:val="nil"/>
                                    <w:right w:val="single" w:sz="4" w:space="0" w:color="auto"/>
                                  </w:tcBorders>
                                  <w:vAlign w:val="center"/>
                                </w:tcPr>
                                <w:p w14:paraId="4A65F41A"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1</w:t>
                                  </w:r>
                                </w:p>
                              </w:tc>
                            </w:tr>
                            <w:tr w:rsidR="00980C43" w:rsidRPr="00F206AC" w14:paraId="75E58F01"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280DF550"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Pr>
                                      <w:rFonts w:ascii="標楷體" w:eastAsia="標楷體" w:hAnsi="標楷體" w:hint="eastAsia"/>
                                      <w:sz w:val="22"/>
                                    </w:rPr>
                                    <w:t>臺灣菸酒公司</w:t>
                                  </w:r>
                                </w:p>
                              </w:tc>
                              <w:tc>
                                <w:tcPr>
                                  <w:tcW w:w="987" w:type="pct"/>
                                  <w:tcBorders>
                                    <w:top w:val="nil"/>
                                    <w:left w:val="nil"/>
                                    <w:bottom w:val="nil"/>
                                    <w:right w:val="single" w:sz="4" w:space="0" w:color="auto"/>
                                  </w:tcBorders>
                                  <w:vAlign w:val="center"/>
                                </w:tcPr>
                                <w:p w14:paraId="3A88CEE9"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124</w:t>
                                  </w:r>
                                </w:p>
                              </w:tc>
                              <w:tc>
                                <w:tcPr>
                                  <w:tcW w:w="987" w:type="pct"/>
                                  <w:tcBorders>
                                    <w:top w:val="nil"/>
                                    <w:left w:val="single" w:sz="4" w:space="0" w:color="auto"/>
                                    <w:bottom w:val="nil"/>
                                    <w:right w:val="single" w:sz="4" w:space="0" w:color="auto"/>
                                  </w:tcBorders>
                                  <w:vAlign w:val="center"/>
                                </w:tcPr>
                                <w:p w14:paraId="2D769A1C"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987" w:type="pct"/>
                                  <w:tcBorders>
                                    <w:top w:val="nil"/>
                                    <w:left w:val="single" w:sz="4" w:space="0" w:color="auto"/>
                                    <w:bottom w:val="nil"/>
                                    <w:right w:val="nil"/>
                                  </w:tcBorders>
                                  <w:vAlign w:val="center"/>
                                </w:tcPr>
                                <w:p w14:paraId="3A02F95E"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sidRPr="00F206AC">
                                    <w:rPr>
                                      <w:rFonts w:ascii="標楷體" w:eastAsia="標楷體" w:hAnsi="標楷體" w:hint="eastAsia"/>
                                      <w:sz w:val="20"/>
                                    </w:rPr>
                                    <w:t>－</w:t>
                                  </w:r>
                                </w:p>
                              </w:tc>
                              <w:tc>
                                <w:tcPr>
                                  <w:tcW w:w="905" w:type="pct"/>
                                  <w:tcBorders>
                                    <w:top w:val="nil"/>
                                    <w:left w:val="single" w:sz="4" w:space="0" w:color="auto"/>
                                    <w:bottom w:val="nil"/>
                                    <w:right w:val="single" w:sz="4" w:space="0" w:color="auto"/>
                                  </w:tcBorders>
                                  <w:vAlign w:val="center"/>
                                </w:tcPr>
                                <w:p w14:paraId="1F2552C8" w14:textId="77777777" w:rsidR="00980C43"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F206AC" w14:paraId="017D1005"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02AC1D17" w14:textId="77777777" w:rsidR="00980C43" w:rsidRPr="00353F3A" w:rsidRDefault="00980C43" w:rsidP="00774D1F">
                                  <w:pPr>
                                    <w:overflowPunct w:val="0"/>
                                    <w:autoSpaceDE w:val="0"/>
                                    <w:autoSpaceDN w:val="0"/>
                                    <w:snapToGrid w:val="0"/>
                                    <w:spacing w:line="240" w:lineRule="exact"/>
                                    <w:ind w:rightChars="-40" w:right="-96"/>
                                    <w:jc w:val="distribute"/>
                                    <w:rPr>
                                      <w:rFonts w:ascii="標楷體" w:eastAsia="標楷體" w:hAnsi="標楷體"/>
                                      <w:b/>
                                      <w:sz w:val="22"/>
                                    </w:rPr>
                                  </w:pPr>
                                  <w:r w:rsidRPr="00353F3A">
                                    <w:rPr>
                                      <w:rFonts w:ascii="標楷體" w:eastAsia="標楷體" w:hAnsi="標楷體" w:hint="eastAsia"/>
                                      <w:b/>
                                      <w:spacing w:val="12"/>
                                      <w:sz w:val="22"/>
                                    </w:rPr>
                                    <w:t>交通部主管</w:t>
                                  </w:r>
                                </w:p>
                              </w:tc>
                              <w:tc>
                                <w:tcPr>
                                  <w:tcW w:w="987" w:type="pct"/>
                                  <w:tcBorders>
                                    <w:top w:val="nil"/>
                                    <w:left w:val="nil"/>
                                    <w:bottom w:val="nil"/>
                                    <w:right w:val="single" w:sz="4" w:space="0" w:color="auto"/>
                                  </w:tcBorders>
                                  <w:vAlign w:val="center"/>
                                </w:tcPr>
                                <w:p w14:paraId="1FE4BB6C" w14:textId="3E49526B" w:rsidR="00980C43" w:rsidRPr="00353F3A" w:rsidRDefault="0087712D" w:rsidP="00675D30">
                                  <w:pPr>
                                    <w:overflowPunct w:val="0"/>
                                    <w:autoSpaceDN w:val="0"/>
                                    <w:spacing w:line="300" w:lineRule="exact"/>
                                    <w:ind w:rightChars="-20" w:right="-48"/>
                                    <w:jc w:val="right"/>
                                    <w:rPr>
                                      <w:rFonts w:ascii="標楷體" w:eastAsia="標楷體" w:hAnsi="標楷體" w:cs="新細明體"/>
                                      <w:b/>
                                      <w:color w:val="000000"/>
                                      <w:kern w:val="0"/>
                                      <w:sz w:val="20"/>
                                    </w:rPr>
                                  </w:pPr>
                                  <w:r>
                                    <w:rPr>
                                      <w:rFonts w:ascii="標楷體" w:eastAsia="標楷體" w:hAnsi="標楷體" w:cs="新細明體"/>
                                      <w:b/>
                                      <w:color w:val="000000"/>
                                      <w:kern w:val="0"/>
                                      <w:sz w:val="20"/>
                                    </w:rPr>
                                    <w:t>16</w:t>
                                  </w:r>
                                  <w:r w:rsidR="00980C43" w:rsidRPr="00353F3A">
                                    <w:rPr>
                                      <w:rFonts w:ascii="標楷體" w:eastAsia="標楷體" w:hAnsi="標楷體" w:cs="新細明體"/>
                                      <w:b/>
                                      <w:color w:val="000000"/>
                                      <w:kern w:val="0"/>
                                      <w:sz w:val="20"/>
                                    </w:rPr>
                                    <w:t>,</w:t>
                                  </w:r>
                                  <w:r>
                                    <w:rPr>
                                      <w:rFonts w:ascii="標楷體" w:eastAsia="標楷體" w:hAnsi="標楷體" w:cs="新細明體"/>
                                      <w:b/>
                                      <w:color w:val="000000"/>
                                      <w:kern w:val="0"/>
                                      <w:sz w:val="20"/>
                                    </w:rPr>
                                    <w:t>549</w:t>
                                  </w:r>
                                </w:p>
                              </w:tc>
                              <w:tc>
                                <w:tcPr>
                                  <w:tcW w:w="987" w:type="pct"/>
                                  <w:tcBorders>
                                    <w:top w:val="nil"/>
                                    <w:left w:val="single" w:sz="4" w:space="0" w:color="auto"/>
                                    <w:bottom w:val="nil"/>
                                    <w:right w:val="single" w:sz="4" w:space="0" w:color="auto"/>
                                  </w:tcBorders>
                                  <w:vAlign w:val="center"/>
                                </w:tcPr>
                                <w:p w14:paraId="24F6DD54"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9</w:t>
                                  </w:r>
                                </w:p>
                              </w:tc>
                              <w:tc>
                                <w:tcPr>
                                  <w:tcW w:w="987" w:type="pct"/>
                                  <w:tcBorders>
                                    <w:top w:val="nil"/>
                                    <w:left w:val="single" w:sz="4" w:space="0" w:color="auto"/>
                                    <w:bottom w:val="nil"/>
                                    <w:right w:val="nil"/>
                                  </w:tcBorders>
                                  <w:vAlign w:val="center"/>
                                </w:tcPr>
                                <w:p w14:paraId="2D95A7BF" w14:textId="555BCF46" w:rsidR="00980C43" w:rsidRPr="00353F3A" w:rsidRDefault="00373B29" w:rsidP="00675D30">
                                  <w:pPr>
                                    <w:overflowPunct w:val="0"/>
                                    <w:autoSpaceDN w:val="0"/>
                                    <w:spacing w:line="300" w:lineRule="exact"/>
                                    <w:ind w:rightChars="-20" w:right="-48"/>
                                    <w:jc w:val="right"/>
                                    <w:rPr>
                                      <w:rFonts w:ascii="標楷體" w:eastAsia="標楷體" w:hAnsi="標楷體"/>
                                      <w:b/>
                                      <w:sz w:val="20"/>
                                    </w:rPr>
                                  </w:pPr>
                                  <w:r>
                                    <w:rPr>
                                      <w:rFonts w:ascii="標楷體" w:eastAsia="標楷體" w:hAnsi="標楷體" w:hint="eastAsia"/>
                                      <w:b/>
                                      <w:sz w:val="20"/>
                                    </w:rPr>
                                    <w:t>6</w:t>
                                  </w:r>
                                </w:p>
                              </w:tc>
                              <w:tc>
                                <w:tcPr>
                                  <w:tcW w:w="905" w:type="pct"/>
                                  <w:tcBorders>
                                    <w:top w:val="nil"/>
                                    <w:left w:val="single" w:sz="4" w:space="0" w:color="auto"/>
                                    <w:bottom w:val="nil"/>
                                    <w:right w:val="single" w:sz="4" w:space="0" w:color="auto"/>
                                  </w:tcBorders>
                                  <w:vAlign w:val="center"/>
                                </w:tcPr>
                                <w:p w14:paraId="6151281F" w14:textId="2B0A80B5" w:rsidR="00980C43" w:rsidRPr="00353F3A" w:rsidRDefault="00373B29" w:rsidP="00675D30">
                                  <w:pPr>
                                    <w:overflowPunct w:val="0"/>
                                    <w:autoSpaceDN w:val="0"/>
                                    <w:spacing w:line="30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3</w:t>
                                  </w:r>
                                </w:p>
                              </w:tc>
                            </w:tr>
                            <w:tr w:rsidR="00980C43" w:rsidRPr="00F206AC" w14:paraId="7E911B2F"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35DC52BA"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中華郵政公司</w:t>
                                  </w:r>
                                </w:p>
                              </w:tc>
                              <w:tc>
                                <w:tcPr>
                                  <w:tcW w:w="987" w:type="pct"/>
                                  <w:tcBorders>
                                    <w:top w:val="nil"/>
                                    <w:left w:val="nil"/>
                                    <w:bottom w:val="nil"/>
                                    <w:right w:val="single" w:sz="4" w:space="0" w:color="auto"/>
                                  </w:tcBorders>
                                  <w:vAlign w:val="center"/>
                                </w:tcPr>
                                <w:p w14:paraId="605E8B47"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12,892</w:t>
                                  </w:r>
                                </w:p>
                              </w:tc>
                              <w:tc>
                                <w:tcPr>
                                  <w:tcW w:w="987" w:type="pct"/>
                                  <w:tcBorders>
                                    <w:top w:val="nil"/>
                                    <w:left w:val="single" w:sz="4" w:space="0" w:color="auto"/>
                                    <w:bottom w:val="nil"/>
                                    <w:right w:val="single" w:sz="4" w:space="0" w:color="auto"/>
                                  </w:tcBorders>
                                  <w:vAlign w:val="center"/>
                                </w:tcPr>
                                <w:p w14:paraId="261202B4"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987" w:type="pct"/>
                                  <w:tcBorders>
                                    <w:top w:val="nil"/>
                                    <w:left w:val="single" w:sz="4" w:space="0" w:color="auto"/>
                                    <w:bottom w:val="nil"/>
                                    <w:right w:val="nil"/>
                                  </w:tcBorders>
                                  <w:vAlign w:val="center"/>
                                </w:tcPr>
                                <w:p w14:paraId="1BFE7A0D"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05" w:type="pct"/>
                                  <w:tcBorders>
                                    <w:top w:val="nil"/>
                                    <w:left w:val="single" w:sz="4" w:space="0" w:color="auto"/>
                                    <w:bottom w:val="nil"/>
                                    <w:right w:val="single" w:sz="4" w:space="0" w:color="auto"/>
                                  </w:tcBorders>
                                  <w:vAlign w:val="center"/>
                                </w:tcPr>
                                <w:p w14:paraId="0C9D0337"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F206AC" w14:paraId="31E89249" w14:textId="77777777" w:rsidTr="00453BEB">
                              <w:trPr>
                                <w:trHeight w:hRule="exact" w:val="340"/>
                                <w:jc w:val="center"/>
                              </w:trPr>
                              <w:tc>
                                <w:tcPr>
                                  <w:tcW w:w="1134" w:type="pct"/>
                                  <w:tcBorders>
                                    <w:top w:val="nil"/>
                                    <w:left w:val="single" w:sz="4" w:space="0" w:color="auto"/>
                                    <w:bottom w:val="single" w:sz="4" w:space="0" w:color="auto"/>
                                    <w:right w:val="single" w:sz="4" w:space="0" w:color="auto"/>
                                  </w:tcBorders>
                                  <w:vAlign w:val="center"/>
                                </w:tcPr>
                                <w:p w14:paraId="1FCCE1D9"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臺灣港務公司</w:t>
                                  </w:r>
                                </w:p>
                              </w:tc>
                              <w:tc>
                                <w:tcPr>
                                  <w:tcW w:w="987" w:type="pct"/>
                                  <w:tcBorders>
                                    <w:top w:val="nil"/>
                                    <w:left w:val="nil"/>
                                    <w:bottom w:val="single" w:sz="4" w:space="0" w:color="auto"/>
                                    <w:right w:val="single" w:sz="4" w:space="0" w:color="auto"/>
                                  </w:tcBorders>
                                  <w:vAlign w:val="center"/>
                                </w:tcPr>
                                <w:p w14:paraId="1200FA68" w14:textId="468FB147"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3</w:t>
                                  </w:r>
                                  <w:r w:rsidR="00980C43">
                                    <w:rPr>
                                      <w:rFonts w:ascii="標楷體" w:eastAsia="標楷體" w:hAnsi="標楷體" w:cs="新細明體" w:hint="eastAsia"/>
                                      <w:color w:val="000000"/>
                                      <w:kern w:val="0"/>
                                      <w:sz w:val="20"/>
                                    </w:rPr>
                                    <w:t>,6</w:t>
                                  </w:r>
                                  <w:r>
                                    <w:rPr>
                                      <w:rFonts w:ascii="標楷體" w:eastAsia="標楷體" w:hAnsi="標楷體" w:cs="新細明體"/>
                                      <w:color w:val="000000"/>
                                      <w:kern w:val="0"/>
                                      <w:sz w:val="20"/>
                                    </w:rPr>
                                    <w:t>5</w:t>
                                  </w:r>
                                  <w:r w:rsidR="00980C43">
                                    <w:rPr>
                                      <w:rFonts w:ascii="標楷體" w:eastAsia="標楷體" w:hAnsi="標楷體" w:cs="新細明體" w:hint="eastAsia"/>
                                      <w:color w:val="000000"/>
                                      <w:kern w:val="0"/>
                                      <w:sz w:val="20"/>
                                    </w:rPr>
                                    <w:t>7</w:t>
                                  </w:r>
                                </w:p>
                              </w:tc>
                              <w:tc>
                                <w:tcPr>
                                  <w:tcW w:w="987" w:type="pct"/>
                                  <w:tcBorders>
                                    <w:top w:val="nil"/>
                                    <w:left w:val="single" w:sz="4" w:space="0" w:color="auto"/>
                                    <w:bottom w:val="single" w:sz="4" w:space="0" w:color="auto"/>
                                    <w:right w:val="single" w:sz="4" w:space="0" w:color="auto"/>
                                  </w:tcBorders>
                                  <w:vAlign w:val="center"/>
                                </w:tcPr>
                                <w:p w14:paraId="4A932094"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987" w:type="pct"/>
                                  <w:tcBorders>
                                    <w:top w:val="nil"/>
                                    <w:left w:val="single" w:sz="4" w:space="0" w:color="auto"/>
                                    <w:bottom w:val="single" w:sz="4" w:space="0" w:color="auto"/>
                                    <w:right w:val="nil"/>
                                  </w:tcBorders>
                                  <w:vAlign w:val="center"/>
                                </w:tcPr>
                                <w:p w14:paraId="09559B78" w14:textId="73CDA8D8" w:rsidR="00980C43" w:rsidRPr="00F206AC" w:rsidRDefault="00373B2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905" w:type="pct"/>
                                  <w:tcBorders>
                                    <w:top w:val="nil"/>
                                    <w:left w:val="single" w:sz="4" w:space="0" w:color="auto"/>
                                    <w:bottom w:val="single" w:sz="4" w:space="0" w:color="auto"/>
                                    <w:right w:val="single" w:sz="4" w:space="0" w:color="auto"/>
                                  </w:tcBorders>
                                  <w:vAlign w:val="center"/>
                                </w:tcPr>
                                <w:p w14:paraId="343A0BEF" w14:textId="4EEE937A" w:rsidR="00980C43" w:rsidRPr="00F206AC" w:rsidRDefault="00373B2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r>
                          </w:tbl>
                          <w:p w14:paraId="4240D8C8" w14:textId="77777777" w:rsidR="00980C43" w:rsidRPr="0067258C" w:rsidRDefault="00980C43" w:rsidP="00980C43">
                            <w:pPr>
                              <w:ind w:firstLineChars="78" w:firstLine="140"/>
                              <w:rPr>
                                <w:rFonts w:ascii="標楷體" w:eastAsia="標楷體" w:hAnsi="標楷體"/>
                              </w:rPr>
                            </w:pPr>
                            <w:r w:rsidRPr="0067258C">
                              <w:rPr>
                                <w:rFonts w:ascii="標楷體" w:eastAsia="標楷體" w:hAnsi="標楷體" w:hint="eastAsia"/>
                                <w:sz w:val="18"/>
                                <w:szCs w:val="18"/>
                              </w:rPr>
                              <w:t>資料來源：整理自各國營事業提供資料。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DAEFF" id="_x0000_s1030" type="#_x0000_t202" style="position:absolute;left:0;text-align:left;margin-left:-6.55pt;margin-top:98.7pt;width:525pt;height:279pt;z-index:251641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" stroked="f">
                <v:textbox>
                  <w:txbxContent>
                    <w:p w14:paraId="7C746D60" w14:textId="24AEB40B" w:rsidR="00980C43" w:rsidRPr="00F206AC" w:rsidRDefault="00980C43" w:rsidP="00980C43">
                      <w:pPr>
                        <w:pStyle w:val="416P"/>
                        <w:overflowPunct w:val="0"/>
                        <w:autoSpaceDN w:val="0"/>
                        <w:spacing w:line="280" w:lineRule="exact"/>
                        <w:rPr>
                          <w:spacing w:val="0"/>
                          <w:sz w:val="24"/>
                        </w:rPr>
                      </w:pPr>
                      <w:r w:rsidRPr="00F206AC">
                        <w:rPr>
                          <w:rFonts w:hint="eastAsia"/>
                          <w:b/>
                          <w:spacing w:val="0"/>
                          <w:sz w:val="24"/>
                          <w:u w:val="none"/>
                        </w:rPr>
                        <w:t>表</w:t>
                      </w:r>
                      <w:r>
                        <w:rPr>
                          <w:b/>
                          <w:spacing w:val="0"/>
                          <w:sz w:val="24"/>
                          <w:u w:val="none"/>
                        </w:rPr>
                        <w:t>2</w:t>
                      </w:r>
                      <w:r w:rsidRPr="00F206AC">
                        <w:rPr>
                          <w:rFonts w:hint="eastAsia"/>
                          <w:b/>
                          <w:spacing w:val="0"/>
                          <w:sz w:val="24"/>
                          <w:u w:val="none"/>
                        </w:rPr>
                        <w:t xml:space="preserve">　</w:t>
                      </w:r>
                      <w:r w:rsidR="0087712D">
                        <w:rPr>
                          <w:b/>
                          <w:spacing w:val="0"/>
                          <w:sz w:val="24"/>
                          <w:u w:val="none"/>
                        </w:rPr>
                        <w:t>5</w:t>
                      </w:r>
                      <w:r w:rsidR="00AF7C5D">
                        <w:rPr>
                          <w:b/>
                          <w:spacing w:val="0"/>
                          <w:sz w:val="24"/>
                          <w:u w:val="none"/>
                        </w:rPr>
                        <w:t>1</w:t>
                      </w:r>
                      <w:r>
                        <w:rPr>
                          <w:rFonts w:hint="eastAsia"/>
                          <w:b/>
                          <w:spacing w:val="0"/>
                          <w:sz w:val="24"/>
                          <w:u w:val="none"/>
                        </w:rPr>
                        <w:t>項</w:t>
                      </w:r>
                      <w:r w:rsidRPr="00F206AC">
                        <w:rPr>
                          <w:rFonts w:hint="eastAsia"/>
                          <w:b/>
                          <w:spacing w:val="0"/>
                          <w:sz w:val="24"/>
                          <w:u w:val="none"/>
                        </w:rPr>
                        <w:t>重大購建固定資產計畫完成後投資效益未達預期目標情形</w:t>
                      </w:r>
                    </w:p>
                    <w:p w14:paraId="1994E620" w14:textId="2EB8942D" w:rsidR="00980C43" w:rsidRPr="00F206AC" w:rsidRDefault="00980C43" w:rsidP="00980C43">
                      <w:pPr>
                        <w:pStyle w:val="61"/>
                        <w:overflowPunct w:val="0"/>
                        <w:autoSpaceDN w:val="0"/>
                        <w:snapToGrid w:val="0"/>
                        <w:spacing w:beforeLines="10" w:before="36" w:after="36" w:line="280" w:lineRule="exact"/>
                        <w:ind w:rightChars="20" w:right="48"/>
                        <w:rPr>
                          <w:rFonts w:hAnsi="標楷體"/>
                          <w:sz w:val="20"/>
                          <w:szCs w:val="24"/>
                        </w:rPr>
                      </w:pPr>
                      <w:r w:rsidRPr="00F206AC">
                        <w:rPr>
                          <w:rFonts w:hAnsi="標楷體" w:hint="eastAsia"/>
                          <w:sz w:val="20"/>
                          <w:szCs w:val="24"/>
                        </w:rPr>
                        <w:t>單位：新臺幣百萬元</w:t>
                      </w:r>
                      <w:r w:rsidR="004A209E">
                        <w:rPr>
                          <w:rFonts w:hAnsi="標楷體" w:hint="eastAsia"/>
                          <w:sz w:val="20"/>
                          <w:szCs w:val="24"/>
                        </w:rPr>
                        <w:t>、項</w:t>
                      </w:r>
                    </w:p>
                    <w:tbl>
                      <w:tblPr>
                        <w:tblW w:w="10206" w:type="dxa"/>
                        <w:jc w:val="center"/>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2314"/>
                        <w:gridCol w:w="2015"/>
                        <w:gridCol w:w="2015"/>
                        <w:gridCol w:w="2015"/>
                        <w:gridCol w:w="1847"/>
                      </w:tblGrid>
                      <w:tr w:rsidR="00167D3D" w:rsidRPr="00F206AC" w14:paraId="056FE9C4" w14:textId="77777777" w:rsidTr="00A872A1">
                        <w:trPr>
                          <w:trHeight w:val="340"/>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tcPr>
                          <w:p w14:paraId="004D22FC" w14:textId="77777777" w:rsidR="00167D3D" w:rsidRPr="00F206AC" w:rsidRDefault="00167D3D" w:rsidP="00167D3D">
                            <w:pPr>
                              <w:pStyle w:val="511P"/>
                              <w:overflowPunct w:val="0"/>
                              <w:autoSpaceDN w:val="0"/>
                              <w:spacing w:line="300" w:lineRule="exact"/>
                              <w:ind w:left="23" w:right="23"/>
                              <w:rPr>
                                <w:rFonts w:hAnsi="標楷體"/>
                                <w:szCs w:val="22"/>
                              </w:rPr>
                            </w:pPr>
                            <w:r w:rsidRPr="00F206AC">
                              <w:rPr>
                                <w:rFonts w:hAnsi="標楷體" w:hint="eastAsia"/>
                                <w:szCs w:val="22"/>
                              </w:rPr>
                              <w:t>名　　　　　　稱</w:t>
                            </w:r>
                          </w:p>
                        </w:tc>
                        <w:tc>
                          <w:tcPr>
                            <w:tcW w:w="987" w:type="pct"/>
                            <w:vMerge w:val="restart"/>
                            <w:tcBorders>
                              <w:top w:val="single" w:sz="4" w:space="0" w:color="auto"/>
                              <w:left w:val="nil"/>
                              <w:bottom w:val="single" w:sz="4" w:space="0" w:color="auto"/>
                              <w:right w:val="single" w:sz="4" w:space="0" w:color="auto"/>
                            </w:tcBorders>
                            <w:vAlign w:val="center"/>
                          </w:tcPr>
                          <w:p w14:paraId="2A43CA5B" w14:textId="77777777" w:rsidR="00167D3D" w:rsidRPr="00F206AC" w:rsidRDefault="00167D3D" w:rsidP="00167D3D">
                            <w:pPr>
                              <w:pStyle w:val="511P"/>
                              <w:overflowPunct w:val="0"/>
                              <w:autoSpaceDN w:val="0"/>
                              <w:spacing w:line="300" w:lineRule="exact"/>
                              <w:ind w:left="23" w:right="23"/>
                              <w:rPr>
                                <w:rFonts w:hAnsi="標楷體"/>
                                <w:spacing w:val="-6"/>
                                <w:szCs w:val="22"/>
                              </w:rPr>
                            </w:pPr>
                            <w:r w:rsidRPr="00F206AC">
                              <w:rPr>
                                <w:rFonts w:hAnsi="標楷體" w:hint="eastAsia"/>
                                <w:spacing w:val="-6"/>
                                <w:szCs w:val="22"/>
                              </w:rPr>
                              <w:t>投　資　金　額</w:t>
                            </w:r>
                          </w:p>
                        </w:tc>
                        <w:tc>
                          <w:tcPr>
                            <w:tcW w:w="2879" w:type="pct"/>
                            <w:gridSpan w:val="3"/>
                            <w:tcBorders>
                              <w:top w:val="single" w:sz="4" w:space="0" w:color="auto"/>
                              <w:left w:val="single" w:sz="4" w:space="0" w:color="auto"/>
                              <w:bottom w:val="single" w:sz="4" w:space="0" w:color="auto"/>
                              <w:right w:val="single" w:sz="4" w:space="0" w:color="auto"/>
                            </w:tcBorders>
                            <w:vAlign w:val="center"/>
                          </w:tcPr>
                          <w:p w14:paraId="115F05D8" w14:textId="2012C4AD" w:rsidR="00167D3D" w:rsidRPr="00D53BBD" w:rsidRDefault="00167D3D" w:rsidP="00167D3D">
                            <w:pPr>
                              <w:pStyle w:val="511P"/>
                              <w:overflowPunct w:val="0"/>
                              <w:autoSpaceDN w:val="0"/>
                              <w:spacing w:line="300" w:lineRule="exact"/>
                              <w:ind w:left="23" w:right="23"/>
                              <w:jc w:val="center"/>
                              <w:rPr>
                                <w:rFonts w:hAnsi="標楷體"/>
                                <w:spacing w:val="-34"/>
                                <w:szCs w:val="22"/>
                              </w:rPr>
                            </w:pPr>
                            <w:r w:rsidRPr="00F206AC">
                              <w:rPr>
                                <w:rFonts w:hAnsi="標楷體" w:hint="eastAsia"/>
                                <w:spacing w:val="-6"/>
                                <w:szCs w:val="22"/>
                              </w:rPr>
                              <w:t xml:space="preserve">投　資　</w:t>
                            </w:r>
                            <w:r>
                              <w:rPr>
                                <w:rFonts w:hAnsi="標楷體" w:hint="eastAsia"/>
                                <w:spacing w:val="-6"/>
                                <w:szCs w:val="22"/>
                              </w:rPr>
                              <w:t>項</w:t>
                            </w:r>
                            <w:r w:rsidRPr="00F206AC">
                              <w:rPr>
                                <w:rFonts w:hAnsi="標楷體" w:hint="eastAsia"/>
                                <w:spacing w:val="-6"/>
                                <w:szCs w:val="22"/>
                              </w:rPr>
                              <w:t xml:space="preserve">　</w:t>
                            </w:r>
                            <w:r>
                              <w:rPr>
                                <w:rFonts w:hAnsi="標楷體" w:hint="eastAsia"/>
                                <w:spacing w:val="-6"/>
                                <w:szCs w:val="22"/>
                              </w:rPr>
                              <w:t>數</w:t>
                            </w:r>
                          </w:p>
                        </w:tc>
                      </w:tr>
                      <w:tr w:rsidR="00453BEB" w:rsidRPr="00F206AC" w14:paraId="17B735C8" w14:textId="77777777" w:rsidTr="00A872A1">
                        <w:trPr>
                          <w:trHeight w:val="340"/>
                          <w:jc w:val="center"/>
                        </w:trPr>
                        <w:tc>
                          <w:tcPr>
                            <w:tcW w:w="1134" w:type="pct"/>
                            <w:vMerge/>
                            <w:tcBorders>
                              <w:top w:val="single" w:sz="4" w:space="0" w:color="auto"/>
                              <w:left w:val="single" w:sz="4" w:space="0" w:color="auto"/>
                              <w:bottom w:val="single" w:sz="4" w:space="0" w:color="auto"/>
                              <w:right w:val="single" w:sz="4" w:space="0" w:color="auto"/>
                            </w:tcBorders>
                            <w:vAlign w:val="center"/>
                          </w:tcPr>
                          <w:p w14:paraId="51E1402F" w14:textId="77777777" w:rsidR="00453BEB" w:rsidRPr="00F206AC" w:rsidRDefault="00453BEB" w:rsidP="00A9009F">
                            <w:pPr>
                              <w:pStyle w:val="511P"/>
                              <w:overflowPunct w:val="0"/>
                              <w:autoSpaceDN w:val="0"/>
                              <w:spacing w:line="300" w:lineRule="exact"/>
                              <w:ind w:left="23" w:right="23"/>
                              <w:rPr>
                                <w:rFonts w:hAnsi="標楷體"/>
                                <w:szCs w:val="22"/>
                              </w:rPr>
                            </w:pPr>
                          </w:p>
                        </w:tc>
                        <w:tc>
                          <w:tcPr>
                            <w:tcW w:w="987" w:type="pct"/>
                            <w:vMerge/>
                            <w:tcBorders>
                              <w:top w:val="single" w:sz="4" w:space="0" w:color="auto"/>
                              <w:left w:val="nil"/>
                              <w:bottom w:val="single" w:sz="4" w:space="0" w:color="auto"/>
                              <w:right w:val="single" w:sz="4" w:space="0" w:color="auto"/>
                            </w:tcBorders>
                            <w:vAlign w:val="center"/>
                          </w:tcPr>
                          <w:p w14:paraId="49681C99" w14:textId="77777777" w:rsidR="00453BEB" w:rsidRPr="00F206AC" w:rsidRDefault="00453BEB" w:rsidP="00A9009F">
                            <w:pPr>
                              <w:pStyle w:val="511P"/>
                              <w:overflowPunct w:val="0"/>
                              <w:autoSpaceDN w:val="0"/>
                              <w:spacing w:line="300" w:lineRule="exact"/>
                              <w:ind w:left="23" w:right="23"/>
                              <w:rPr>
                                <w:rFonts w:hAnsi="標楷體"/>
                                <w:spacing w:val="-6"/>
                                <w:szCs w:val="22"/>
                              </w:rPr>
                            </w:pPr>
                          </w:p>
                        </w:tc>
                        <w:tc>
                          <w:tcPr>
                            <w:tcW w:w="987" w:type="pct"/>
                            <w:tcBorders>
                              <w:top w:val="single" w:sz="4" w:space="0" w:color="auto"/>
                              <w:left w:val="single" w:sz="4" w:space="0" w:color="auto"/>
                              <w:bottom w:val="single" w:sz="4" w:space="0" w:color="auto"/>
                              <w:right w:val="single" w:sz="4" w:space="0" w:color="auto"/>
                            </w:tcBorders>
                            <w:vAlign w:val="center"/>
                          </w:tcPr>
                          <w:p w14:paraId="3A1DE509" w14:textId="1C1F32AA" w:rsidR="00453BEB" w:rsidRPr="00F206AC" w:rsidRDefault="00453BEB" w:rsidP="00A9009F">
                            <w:pPr>
                              <w:pStyle w:val="511P"/>
                              <w:overflowPunct w:val="0"/>
                              <w:autoSpaceDN w:val="0"/>
                              <w:spacing w:line="300" w:lineRule="exact"/>
                              <w:ind w:left="23" w:right="23"/>
                              <w:rPr>
                                <w:rFonts w:hAnsi="標楷體"/>
                                <w:szCs w:val="22"/>
                              </w:rPr>
                            </w:pPr>
                            <w:r>
                              <w:rPr>
                                <w:rFonts w:hAnsi="標楷體" w:hint="eastAsia"/>
                                <w:szCs w:val="22"/>
                              </w:rPr>
                              <w:t>合計</w:t>
                            </w:r>
                          </w:p>
                        </w:tc>
                        <w:tc>
                          <w:tcPr>
                            <w:tcW w:w="987" w:type="pct"/>
                            <w:tcBorders>
                              <w:top w:val="single" w:sz="4" w:space="0" w:color="auto"/>
                              <w:left w:val="single" w:sz="4" w:space="0" w:color="auto"/>
                              <w:bottom w:val="single" w:sz="4" w:space="0" w:color="auto"/>
                              <w:right w:val="nil"/>
                            </w:tcBorders>
                            <w:vAlign w:val="center"/>
                          </w:tcPr>
                          <w:p w14:paraId="27E860BD" w14:textId="3C14145F" w:rsidR="00453BEB" w:rsidRPr="00F206AC" w:rsidRDefault="00453BEB" w:rsidP="00A9009F">
                            <w:pPr>
                              <w:pStyle w:val="511P"/>
                              <w:overflowPunct w:val="0"/>
                              <w:autoSpaceDN w:val="0"/>
                              <w:spacing w:line="300" w:lineRule="exact"/>
                              <w:ind w:left="23" w:right="23"/>
                              <w:rPr>
                                <w:rFonts w:hAnsi="標楷體"/>
                                <w:szCs w:val="22"/>
                              </w:rPr>
                            </w:pPr>
                            <w:r w:rsidRPr="00F206AC">
                              <w:rPr>
                                <w:rFonts w:hAnsi="標楷體" w:hint="eastAsia"/>
                                <w:szCs w:val="22"/>
                              </w:rPr>
                              <w:t>已逾回收年限</w:t>
                            </w:r>
                          </w:p>
                        </w:tc>
                        <w:tc>
                          <w:tcPr>
                            <w:tcW w:w="905" w:type="pct"/>
                            <w:tcBorders>
                              <w:top w:val="single" w:sz="4" w:space="0" w:color="auto"/>
                              <w:left w:val="single" w:sz="4" w:space="0" w:color="auto"/>
                              <w:bottom w:val="single" w:sz="4" w:space="0" w:color="auto"/>
                              <w:right w:val="single" w:sz="4" w:space="0" w:color="auto"/>
                            </w:tcBorders>
                            <w:vAlign w:val="center"/>
                          </w:tcPr>
                          <w:p w14:paraId="18D3FDAB" w14:textId="0FA03B24" w:rsidR="00453BEB" w:rsidRPr="00D53BBD" w:rsidRDefault="00453BEB" w:rsidP="00A9009F">
                            <w:pPr>
                              <w:pStyle w:val="511P"/>
                              <w:overflowPunct w:val="0"/>
                              <w:autoSpaceDN w:val="0"/>
                              <w:spacing w:line="300" w:lineRule="exact"/>
                              <w:ind w:left="23" w:right="23"/>
                              <w:rPr>
                                <w:rFonts w:hAnsi="標楷體"/>
                                <w:spacing w:val="-34"/>
                                <w:szCs w:val="22"/>
                              </w:rPr>
                            </w:pPr>
                            <w:r w:rsidRPr="00D53BBD">
                              <w:rPr>
                                <w:rFonts w:hAnsi="標楷體" w:hint="eastAsia"/>
                                <w:spacing w:val="-34"/>
                                <w:szCs w:val="22"/>
                              </w:rPr>
                              <w:t>尚在預期回收年限內</w:t>
                            </w:r>
                          </w:p>
                        </w:tc>
                      </w:tr>
                      <w:tr w:rsidR="00980C43" w:rsidRPr="00F206AC" w14:paraId="0A8869C6" w14:textId="77777777" w:rsidTr="00E435B5">
                        <w:trPr>
                          <w:trHeight w:hRule="exact" w:val="340"/>
                          <w:jc w:val="center"/>
                        </w:trPr>
                        <w:tc>
                          <w:tcPr>
                            <w:tcW w:w="1134" w:type="pct"/>
                            <w:tcBorders>
                              <w:top w:val="single" w:sz="4" w:space="0" w:color="auto"/>
                              <w:left w:val="single" w:sz="4" w:space="0" w:color="auto"/>
                              <w:bottom w:val="nil"/>
                              <w:right w:val="single" w:sz="4" w:space="0" w:color="auto"/>
                            </w:tcBorders>
                            <w:vAlign w:val="center"/>
                          </w:tcPr>
                          <w:p w14:paraId="3167C3D2" w14:textId="77777777" w:rsidR="00980C43" w:rsidRPr="00F206AC" w:rsidRDefault="00980C43" w:rsidP="00774D1F">
                            <w:pPr>
                              <w:overflowPunct w:val="0"/>
                              <w:autoSpaceDE w:val="0"/>
                              <w:autoSpaceDN w:val="0"/>
                              <w:snapToGrid w:val="0"/>
                              <w:spacing w:line="240" w:lineRule="exact"/>
                              <w:ind w:rightChars="-40" w:right="-96"/>
                              <w:jc w:val="distribute"/>
                              <w:rPr>
                                <w:rFonts w:ascii="標楷體" w:eastAsia="標楷體" w:hAnsi="標楷體"/>
                                <w:b/>
                                <w:spacing w:val="12"/>
                                <w:sz w:val="22"/>
                              </w:rPr>
                            </w:pPr>
                            <w:r w:rsidRPr="00F206AC">
                              <w:rPr>
                                <w:rFonts w:ascii="標楷體" w:eastAsia="標楷體" w:hAnsi="標楷體" w:hint="eastAsia"/>
                                <w:b/>
                                <w:spacing w:val="12"/>
                                <w:sz w:val="22"/>
                              </w:rPr>
                              <w:t>合    計</w:t>
                            </w:r>
                          </w:p>
                        </w:tc>
                        <w:tc>
                          <w:tcPr>
                            <w:tcW w:w="987" w:type="pct"/>
                            <w:tcBorders>
                              <w:top w:val="single" w:sz="4" w:space="0" w:color="auto"/>
                              <w:left w:val="nil"/>
                              <w:bottom w:val="nil"/>
                              <w:right w:val="single" w:sz="4" w:space="0" w:color="auto"/>
                            </w:tcBorders>
                            <w:vAlign w:val="center"/>
                          </w:tcPr>
                          <w:p w14:paraId="74D00AEE" w14:textId="27954EAC" w:rsidR="00980C43" w:rsidRPr="00F206AC" w:rsidRDefault="00AF7C5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01,126</w:t>
                            </w:r>
                          </w:p>
                        </w:tc>
                        <w:tc>
                          <w:tcPr>
                            <w:tcW w:w="987" w:type="pct"/>
                            <w:tcBorders>
                              <w:top w:val="single" w:sz="4" w:space="0" w:color="auto"/>
                              <w:left w:val="single" w:sz="4" w:space="0" w:color="auto"/>
                              <w:bottom w:val="nil"/>
                              <w:right w:val="single" w:sz="4" w:space="0" w:color="auto"/>
                            </w:tcBorders>
                            <w:vAlign w:val="center"/>
                          </w:tcPr>
                          <w:p w14:paraId="6C403CC7" w14:textId="33D729A7" w:rsidR="00980C43" w:rsidRPr="00F206AC" w:rsidRDefault="0087712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5</w:t>
                            </w:r>
                            <w:r w:rsidR="00AF7C5D">
                              <w:rPr>
                                <w:rFonts w:ascii="標楷體" w:eastAsia="標楷體" w:hAnsi="標楷體" w:cs="新細明體"/>
                                <w:b/>
                                <w:bCs/>
                                <w:color w:val="000000"/>
                                <w:kern w:val="0"/>
                                <w:sz w:val="20"/>
                              </w:rPr>
                              <w:t>1</w:t>
                            </w:r>
                          </w:p>
                        </w:tc>
                        <w:tc>
                          <w:tcPr>
                            <w:tcW w:w="987" w:type="pct"/>
                            <w:tcBorders>
                              <w:top w:val="single" w:sz="4" w:space="0" w:color="auto"/>
                              <w:left w:val="single" w:sz="4" w:space="0" w:color="auto"/>
                              <w:bottom w:val="nil"/>
                              <w:right w:val="nil"/>
                            </w:tcBorders>
                            <w:vAlign w:val="center"/>
                          </w:tcPr>
                          <w:p w14:paraId="776882EB" w14:textId="3C3713D0" w:rsidR="00980C43" w:rsidRPr="00F206AC" w:rsidRDefault="00C01531"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sidR="00AF7C5D">
                              <w:rPr>
                                <w:rFonts w:ascii="標楷體" w:eastAsia="標楷體" w:hAnsi="標楷體" w:cs="新細明體"/>
                                <w:b/>
                                <w:bCs/>
                                <w:color w:val="000000"/>
                                <w:kern w:val="0"/>
                                <w:sz w:val="20"/>
                              </w:rPr>
                              <w:t>5</w:t>
                            </w:r>
                          </w:p>
                        </w:tc>
                        <w:tc>
                          <w:tcPr>
                            <w:tcW w:w="905" w:type="pct"/>
                            <w:tcBorders>
                              <w:top w:val="single" w:sz="4" w:space="0" w:color="auto"/>
                              <w:left w:val="single" w:sz="4" w:space="0" w:color="auto"/>
                              <w:bottom w:val="nil"/>
                              <w:right w:val="single" w:sz="4" w:space="0" w:color="auto"/>
                            </w:tcBorders>
                            <w:vAlign w:val="center"/>
                          </w:tcPr>
                          <w:p w14:paraId="7F736F79" w14:textId="41E3B4AF" w:rsidR="00980C43" w:rsidRPr="00F206AC" w:rsidRDefault="00C01531"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6</w:t>
                            </w:r>
                          </w:p>
                        </w:tc>
                      </w:tr>
                      <w:tr w:rsidR="00980C43" w:rsidRPr="00F206AC" w14:paraId="50B8F4AE"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2E4E8B4D" w14:textId="77777777" w:rsidR="00980C43" w:rsidRPr="00F206AC" w:rsidRDefault="00980C43" w:rsidP="00774D1F">
                            <w:pPr>
                              <w:overflowPunct w:val="0"/>
                              <w:autoSpaceDE w:val="0"/>
                              <w:autoSpaceDN w:val="0"/>
                              <w:snapToGrid w:val="0"/>
                              <w:spacing w:line="240" w:lineRule="exact"/>
                              <w:ind w:rightChars="-40" w:right="-96"/>
                              <w:jc w:val="distribute"/>
                              <w:rPr>
                                <w:rFonts w:ascii="標楷體" w:eastAsia="標楷體" w:hAnsi="標楷體"/>
                                <w:b/>
                                <w:spacing w:val="12"/>
                                <w:sz w:val="22"/>
                              </w:rPr>
                            </w:pPr>
                            <w:r w:rsidRPr="00CF7B2C">
                              <w:rPr>
                                <w:rFonts w:ascii="標楷體" w:eastAsia="標楷體" w:hAnsi="標楷體" w:hint="eastAsia"/>
                                <w:b/>
                                <w:spacing w:val="12"/>
                                <w:sz w:val="22"/>
                              </w:rPr>
                              <w:t>經濟部主管</w:t>
                            </w:r>
                          </w:p>
                        </w:tc>
                        <w:tc>
                          <w:tcPr>
                            <w:tcW w:w="987" w:type="pct"/>
                            <w:tcBorders>
                              <w:top w:val="nil"/>
                              <w:left w:val="single" w:sz="4" w:space="0" w:color="auto"/>
                              <w:bottom w:val="nil"/>
                              <w:right w:val="single" w:sz="4" w:space="0" w:color="auto"/>
                            </w:tcBorders>
                            <w:vAlign w:val="center"/>
                          </w:tcPr>
                          <w:p w14:paraId="1642CF8F" w14:textId="505C1330" w:rsidR="00980C43" w:rsidRDefault="00AF7C5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w:t>
                            </w:r>
                            <w:r>
                              <w:rPr>
                                <w:rFonts w:ascii="標楷體" w:eastAsia="標楷體" w:hAnsi="標楷體" w:cs="新細明體"/>
                                <w:b/>
                                <w:bCs/>
                                <w:color w:val="000000"/>
                                <w:kern w:val="0"/>
                                <w:sz w:val="20"/>
                              </w:rPr>
                              <w:t>84,453</w:t>
                            </w:r>
                          </w:p>
                        </w:tc>
                        <w:tc>
                          <w:tcPr>
                            <w:tcW w:w="987" w:type="pct"/>
                            <w:tcBorders>
                              <w:top w:val="nil"/>
                              <w:left w:val="single" w:sz="4" w:space="0" w:color="auto"/>
                              <w:bottom w:val="nil"/>
                              <w:right w:val="single" w:sz="4" w:space="0" w:color="auto"/>
                            </w:tcBorders>
                            <w:vAlign w:val="center"/>
                          </w:tcPr>
                          <w:p w14:paraId="1C215879" w14:textId="293C8C03" w:rsidR="00980C43" w:rsidRDefault="0087712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w:t>
                            </w:r>
                            <w:r w:rsidR="00AF7C5D">
                              <w:rPr>
                                <w:rFonts w:ascii="標楷體" w:eastAsia="標楷體" w:hAnsi="標楷體" w:cs="新細明體"/>
                                <w:b/>
                                <w:bCs/>
                                <w:color w:val="000000"/>
                                <w:kern w:val="0"/>
                                <w:sz w:val="20"/>
                              </w:rPr>
                              <w:t>1</w:t>
                            </w:r>
                          </w:p>
                        </w:tc>
                        <w:tc>
                          <w:tcPr>
                            <w:tcW w:w="987" w:type="pct"/>
                            <w:tcBorders>
                              <w:top w:val="nil"/>
                              <w:left w:val="single" w:sz="4" w:space="0" w:color="auto"/>
                              <w:bottom w:val="nil"/>
                              <w:right w:val="single" w:sz="4" w:space="0" w:color="auto"/>
                            </w:tcBorders>
                            <w:vAlign w:val="center"/>
                          </w:tcPr>
                          <w:p w14:paraId="464BE449" w14:textId="746F5B16" w:rsidR="00980C43" w:rsidRDefault="00AF7C5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1</w:t>
                            </w:r>
                            <w:r>
                              <w:rPr>
                                <w:rFonts w:ascii="標楷體" w:eastAsia="標楷體" w:hAnsi="標楷體" w:cs="新細明體"/>
                                <w:b/>
                                <w:bCs/>
                                <w:color w:val="000000"/>
                                <w:kern w:val="0"/>
                                <w:sz w:val="20"/>
                              </w:rPr>
                              <w:t>9</w:t>
                            </w:r>
                          </w:p>
                        </w:tc>
                        <w:tc>
                          <w:tcPr>
                            <w:tcW w:w="905" w:type="pct"/>
                            <w:tcBorders>
                              <w:top w:val="nil"/>
                              <w:left w:val="single" w:sz="4" w:space="0" w:color="auto"/>
                              <w:bottom w:val="nil"/>
                              <w:right w:val="single" w:sz="4" w:space="0" w:color="auto"/>
                            </w:tcBorders>
                            <w:vAlign w:val="center"/>
                          </w:tcPr>
                          <w:p w14:paraId="6881A58D" w14:textId="1F16676E" w:rsidR="00980C43" w:rsidRDefault="0087712D" w:rsidP="00675D30">
                            <w:pPr>
                              <w:overflowPunct w:val="0"/>
                              <w:autoSpaceDN w:val="0"/>
                              <w:spacing w:line="300" w:lineRule="exact"/>
                              <w:ind w:rightChars="-20" w:right="-48"/>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2</w:t>
                            </w:r>
                          </w:p>
                        </w:tc>
                      </w:tr>
                      <w:tr w:rsidR="00980C43" w:rsidRPr="00F206AC" w14:paraId="7C5167A4"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628F849C"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台灣糖業公司</w:t>
                            </w:r>
                          </w:p>
                        </w:tc>
                        <w:tc>
                          <w:tcPr>
                            <w:tcW w:w="987" w:type="pct"/>
                            <w:tcBorders>
                              <w:top w:val="nil"/>
                              <w:left w:val="nil"/>
                              <w:bottom w:val="nil"/>
                              <w:right w:val="single" w:sz="4" w:space="0" w:color="auto"/>
                            </w:tcBorders>
                            <w:vAlign w:val="center"/>
                          </w:tcPr>
                          <w:p w14:paraId="36DF46DD" w14:textId="1DF125AE"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0,528</w:t>
                            </w:r>
                          </w:p>
                        </w:tc>
                        <w:tc>
                          <w:tcPr>
                            <w:tcW w:w="987" w:type="pct"/>
                            <w:tcBorders>
                              <w:top w:val="nil"/>
                              <w:left w:val="single" w:sz="4" w:space="0" w:color="auto"/>
                              <w:bottom w:val="nil"/>
                              <w:right w:val="single" w:sz="4" w:space="0" w:color="auto"/>
                            </w:tcBorders>
                            <w:vAlign w:val="center"/>
                          </w:tcPr>
                          <w:p w14:paraId="2EAE5F3B" w14:textId="644BA2D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sidR="00C01531">
                              <w:rPr>
                                <w:rFonts w:ascii="標楷體" w:eastAsia="標楷體" w:hAnsi="標楷體" w:cs="新細明體"/>
                                <w:color w:val="000000"/>
                                <w:kern w:val="0"/>
                                <w:sz w:val="20"/>
                              </w:rPr>
                              <w:t>7</w:t>
                            </w:r>
                          </w:p>
                        </w:tc>
                        <w:tc>
                          <w:tcPr>
                            <w:tcW w:w="987" w:type="pct"/>
                            <w:tcBorders>
                              <w:top w:val="nil"/>
                              <w:left w:val="single" w:sz="4" w:space="0" w:color="auto"/>
                              <w:bottom w:val="nil"/>
                              <w:right w:val="nil"/>
                            </w:tcBorders>
                            <w:vAlign w:val="center"/>
                          </w:tcPr>
                          <w:p w14:paraId="72883731" w14:textId="160FF37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w:t>
                            </w:r>
                          </w:p>
                        </w:tc>
                        <w:tc>
                          <w:tcPr>
                            <w:tcW w:w="905" w:type="pct"/>
                            <w:tcBorders>
                              <w:top w:val="nil"/>
                              <w:left w:val="single" w:sz="4" w:space="0" w:color="auto"/>
                              <w:bottom w:val="nil"/>
                              <w:right w:val="single" w:sz="4" w:space="0" w:color="auto"/>
                            </w:tcBorders>
                            <w:vAlign w:val="center"/>
                          </w:tcPr>
                          <w:p w14:paraId="6EBA4E0E" w14:textId="44962482"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p>
                        </w:tc>
                      </w:tr>
                      <w:tr w:rsidR="00980C43" w:rsidRPr="00F206AC" w14:paraId="086790FF"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5A0208D2"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台灣中油公司</w:t>
                            </w:r>
                          </w:p>
                        </w:tc>
                        <w:tc>
                          <w:tcPr>
                            <w:tcW w:w="987" w:type="pct"/>
                            <w:tcBorders>
                              <w:top w:val="nil"/>
                              <w:left w:val="nil"/>
                              <w:bottom w:val="nil"/>
                              <w:right w:val="single" w:sz="4" w:space="0" w:color="auto"/>
                            </w:tcBorders>
                            <w:vAlign w:val="center"/>
                          </w:tcPr>
                          <w:p w14:paraId="1B193F13" w14:textId="0C637077"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7,244</w:t>
                            </w:r>
                          </w:p>
                        </w:tc>
                        <w:tc>
                          <w:tcPr>
                            <w:tcW w:w="987" w:type="pct"/>
                            <w:tcBorders>
                              <w:top w:val="nil"/>
                              <w:left w:val="single" w:sz="4" w:space="0" w:color="auto"/>
                              <w:bottom w:val="nil"/>
                              <w:right w:val="single" w:sz="4" w:space="0" w:color="auto"/>
                            </w:tcBorders>
                            <w:vAlign w:val="center"/>
                          </w:tcPr>
                          <w:p w14:paraId="32958D20" w14:textId="32CD56EF"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987" w:type="pct"/>
                            <w:tcBorders>
                              <w:top w:val="nil"/>
                              <w:left w:val="single" w:sz="4" w:space="0" w:color="auto"/>
                              <w:bottom w:val="nil"/>
                              <w:right w:val="nil"/>
                            </w:tcBorders>
                            <w:vAlign w:val="center"/>
                          </w:tcPr>
                          <w:p w14:paraId="2E53DA92" w14:textId="05AD784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05" w:type="pct"/>
                            <w:tcBorders>
                              <w:top w:val="nil"/>
                              <w:left w:val="single" w:sz="4" w:space="0" w:color="auto"/>
                              <w:bottom w:val="nil"/>
                              <w:right w:val="single" w:sz="4" w:space="0" w:color="auto"/>
                            </w:tcBorders>
                            <w:vAlign w:val="center"/>
                          </w:tcPr>
                          <w:p w14:paraId="61F4D3A0" w14:textId="58A18C21"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r>
                      <w:tr w:rsidR="00980C43" w:rsidRPr="00F206AC" w14:paraId="21FE67C7"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08324162"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台灣電力公司</w:t>
                            </w:r>
                          </w:p>
                        </w:tc>
                        <w:tc>
                          <w:tcPr>
                            <w:tcW w:w="987" w:type="pct"/>
                            <w:tcBorders>
                              <w:top w:val="nil"/>
                              <w:left w:val="nil"/>
                              <w:bottom w:val="nil"/>
                              <w:right w:val="single" w:sz="4" w:space="0" w:color="auto"/>
                            </w:tcBorders>
                            <w:vAlign w:val="center"/>
                          </w:tcPr>
                          <w:p w14:paraId="0B030FAA" w14:textId="645A9C65"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25,100</w:t>
                            </w:r>
                          </w:p>
                        </w:tc>
                        <w:tc>
                          <w:tcPr>
                            <w:tcW w:w="987" w:type="pct"/>
                            <w:tcBorders>
                              <w:top w:val="nil"/>
                              <w:left w:val="single" w:sz="4" w:space="0" w:color="auto"/>
                              <w:bottom w:val="nil"/>
                              <w:right w:val="single" w:sz="4" w:space="0" w:color="auto"/>
                            </w:tcBorders>
                            <w:vAlign w:val="center"/>
                          </w:tcPr>
                          <w:p w14:paraId="0F7CB60A" w14:textId="33D2AF3D"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sidR="00C01531">
                              <w:rPr>
                                <w:rFonts w:ascii="標楷體" w:eastAsia="標楷體" w:hAnsi="標楷體" w:cs="新細明體"/>
                                <w:color w:val="000000"/>
                                <w:kern w:val="0"/>
                                <w:sz w:val="20"/>
                              </w:rPr>
                              <w:t>8</w:t>
                            </w:r>
                          </w:p>
                        </w:tc>
                        <w:tc>
                          <w:tcPr>
                            <w:tcW w:w="987" w:type="pct"/>
                            <w:tcBorders>
                              <w:top w:val="nil"/>
                              <w:left w:val="single" w:sz="4" w:space="0" w:color="auto"/>
                              <w:bottom w:val="nil"/>
                              <w:right w:val="nil"/>
                            </w:tcBorders>
                            <w:vAlign w:val="center"/>
                          </w:tcPr>
                          <w:p w14:paraId="3E6069D6" w14:textId="7FE711FE" w:rsidR="00980C43" w:rsidRPr="00F206AC" w:rsidRDefault="00C01531"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905" w:type="pct"/>
                            <w:tcBorders>
                              <w:top w:val="nil"/>
                              <w:left w:val="single" w:sz="4" w:space="0" w:color="auto"/>
                              <w:bottom w:val="nil"/>
                              <w:right w:val="single" w:sz="4" w:space="0" w:color="auto"/>
                            </w:tcBorders>
                            <w:vAlign w:val="center"/>
                          </w:tcPr>
                          <w:p w14:paraId="13C9062B" w14:textId="5EA53B73"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3</w:t>
                            </w:r>
                          </w:p>
                        </w:tc>
                      </w:tr>
                      <w:tr w:rsidR="00980C43" w:rsidRPr="00F206AC" w14:paraId="6B89A051"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37E01410"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台灣自來水公司</w:t>
                            </w:r>
                          </w:p>
                        </w:tc>
                        <w:tc>
                          <w:tcPr>
                            <w:tcW w:w="987" w:type="pct"/>
                            <w:tcBorders>
                              <w:top w:val="nil"/>
                              <w:left w:val="nil"/>
                              <w:bottom w:val="nil"/>
                              <w:right w:val="single" w:sz="4" w:space="0" w:color="auto"/>
                            </w:tcBorders>
                            <w:vAlign w:val="center"/>
                          </w:tcPr>
                          <w:p w14:paraId="2A6E6A54" w14:textId="7C746ABB" w:rsidR="00980C43" w:rsidRPr="00F206AC" w:rsidRDefault="0035240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,579</w:t>
                            </w:r>
                          </w:p>
                        </w:tc>
                        <w:tc>
                          <w:tcPr>
                            <w:tcW w:w="987" w:type="pct"/>
                            <w:tcBorders>
                              <w:top w:val="nil"/>
                              <w:left w:val="single" w:sz="4" w:space="0" w:color="auto"/>
                              <w:bottom w:val="nil"/>
                              <w:right w:val="single" w:sz="4" w:space="0" w:color="auto"/>
                            </w:tcBorders>
                            <w:vAlign w:val="center"/>
                          </w:tcPr>
                          <w:p w14:paraId="68F1DB0D" w14:textId="507DB8E1" w:rsidR="00980C43" w:rsidRPr="00F206AC" w:rsidRDefault="0035240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87" w:type="pct"/>
                            <w:tcBorders>
                              <w:top w:val="nil"/>
                              <w:left w:val="single" w:sz="4" w:space="0" w:color="auto"/>
                              <w:bottom w:val="nil"/>
                              <w:right w:val="nil"/>
                            </w:tcBorders>
                            <w:vAlign w:val="center"/>
                          </w:tcPr>
                          <w:p w14:paraId="216D66F4" w14:textId="2F944AC7" w:rsidR="00980C43" w:rsidRPr="00F206AC" w:rsidRDefault="0035240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05" w:type="pct"/>
                            <w:tcBorders>
                              <w:top w:val="nil"/>
                              <w:left w:val="single" w:sz="4" w:space="0" w:color="auto"/>
                              <w:bottom w:val="nil"/>
                              <w:right w:val="single" w:sz="4" w:space="0" w:color="auto"/>
                            </w:tcBorders>
                            <w:vAlign w:val="center"/>
                          </w:tcPr>
                          <w:p w14:paraId="7D136153" w14:textId="018C3F62" w:rsidR="00980C43" w:rsidRPr="00AF6A8D" w:rsidRDefault="0087712D" w:rsidP="00675D30">
                            <w:pPr>
                              <w:overflowPunct w:val="0"/>
                              <w:autoSpaceDN w:val="0"/>
                              <w:spacing w:line="300" w:lineRule="exact"/>
                              <w:ind w:rightChars="-20" w:right="-48"/>
                              <w:jc w:val="right"/>
                              <w:rPr>
                                <w:rFonts w:ascii="標楷體" w:eastAsia="標楷體" w:hAnsi="標楷體" w:cs="新細明體"/>
                                <w:bCs/>
                                <w:color w:val="000000"/>
                                <w:kern w:val="0"/>
                                <w:sz w:val="20"/>
                              </w:rPr>
                            </w:pPr>
                            <w:r w:rsidRPr="00AF6A8D">
                              <w:rPr>
                                <w:rFonts w:ascii="標楷體" w:eastAsia="標楷體" w:hAnsi="標楷體" w:hint="eastAsia"/>
                                <w:bCs/>
                                <w:sz w:val="20"/>
                              </w:rPr>
                              <w:t>－</w:t>
                            </w:r>
                          </w:p>
                        </w:tc>
                      </w:tr>
                      <w:tr w:rsidR="00980C43" w:rsidRPr="00F206AC" w14:paraId="44526588"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19D82450" w14:textId="77777777" w:rsidR="00980C43" w:rsidRPr="00353F3A" w:rsidRDefault="00980C43" w:rsidP="00774D1F">
                            <w:pPr>
                              <w:overflowPunct w:val="0"/>
                              <w:autoSpaceDE w:val="0"/>
                              <w:autoSpaceDN w:val="0"/>
                              <w:snapToGrid w:val="0"/>
                              <w:spacing w:line="240" w:lineRule="exact"/>
                              <w:ind w:rightChars="-40" w:right="-96"/>
                              <w:jc w:val="distribute"/>
                              <w:rPr>
                                <w:rFonts w:ascii="標楷體" w:eastAsia="標楷體" w:hAnsi="標楷體"/>
                                <w:b/>
                                <w:sz w:val="22"/>
                              </w:rPr>
                            </w:pPr>
                            <w:r w:rsidRPr="00353F3A">
                              <w:rPr>
                                <w:rFonts w:ascii="標楷體" w:eastAsia="標楷體" w:hAnsi="標楷體" w:hint="eastAsia"/>
                                <w:b/>
                                <w:spacing w:val="12"/>
                                <w:sz w:val="22"/>
                              </w:rPr>
                              <w:t>財政部主管</w:t>
                            </w:r>
                          </w:p>
                        </w:tc>
                        <w:tc>
                          <w:tcPr>
                            <w:tcW w:w="987" w:type="pct"/>
                            <w:tcBorders>
                              <w:top w:val="nil"/>
                              <w:left w:val="nil"/>
                              <w:bottom w:val="nil"/>
                              <w:right w:val="single" w:sz="4" w:space="0" w:color="auto"/>
                            </w:tcBorders>
                            <w:vAlign w:val="center"/>
                          </w:tcPr>
                          <w:p w14:paraId="13F5BF4C"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1</w:t>
                            </w:r>
                            <w:r w:rsidRPr="00353F3A">
                              <w:rPr>
                                <w:rFonts w:ascii="標楷體" w:eastAsia="標楷體" w:hAnsi="標楷體" w:cs="新細明體"/>
                                <w:b/>
                                <w:color w:val="000000"/>
                                <w:kern w:val="0"/>
                                <w:sz w:val="20"/>
                              </w:rPr>
                              <w:t>24</w:t>
                            </w:r>
                          </w:p>
                        </w:tc>
                        <w:tc>
                          <w:tcPr>
                            <w:tcW w:w="987" w:type="pct"/>
                            <w:tcBorders>
                              <w:top w:val="nil"/>
                              <w:left w:val="single" w:sz="4" w:space="0" w:color="auto"/>
                              <w:bottom w:val="nil"/>
                              <w:right w:val="single" w:sz="4" w:space="0" w:color="auto"/>
                            </w:tcBorders>
                            <w:vAlign w:val="center"/>
                          </w:tcPr>
                          <w:p w14:paraId="55B87CDB"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1</w:t>
                            </w:r>
                          </w:p>
                        </w:tc>
                        <w:tc>
                          <w:tcPr>
                            <w:tcW w:w="987" w:type="pct"/>
                            <w:tcBorders>
                              <w:top w:val="nil"/>
                              <w:left w:val="single" w:sz="4" w:space="0" w:color="auto"/>
                              <w:bottom w:val="nil"/>
                              <w:right w:val="nil"/>
                            </w:tcBorders>
                            <w:vAlign w:val="center"/>
                          </w:tcPr>
                          <w:p w14:paraId="219ACAE2"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hint="eastAsia"/>
                                <w:b/>
                                <w:sz w:val="20"/>
                              </w:rPr>
                              <w:t>－</w:t>
                            </w:r>
                          </w:p>
                        </w:tc>
                        <w:tc>
                          <w:tcPr>
                            <w:tcW w:w="905" w:type="pct"/>
                            <w:tcBorders>
                              <w:top w:val="nil"/>
                              <w:left w:val="single" w:sz="4" w:space="0" w:color="auto"/>
                              <w:bottom w:val="nil"/>
                              <w:right w:val="single" w:sz="4" w:space="0" w:color="auto"/>
                            </w:tcBorders>
                            <w:vAlign w:val="center"/>
                          </w:tcPr>
                          <w:p w14:paraId="4A65F41A"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1</w:t>
                            </w:r>
                          </w:p>
                        </w:tc>
                      </w:tr>
                      <w:tr w:rsidR="00980C43" w:rsidRPr="00F206AC" w14:paraId="75E58F01"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280DF550"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Pr>
                                <w:rFonts w:ascii="標楷體" w:eastAsia="標楷體" w:hAnsi="標楷體" w:hint="eastAsia"/>
                                <w:sz w:val="22"/>
                              </w:rPr>
                              <w:t>臺灣菸酒公司</w:t>
                            </w:r>
                          </w:p>
                        </w:tc>
                        <w:tc>
                          <w:tcPr>
                            <w:tcW w:w="987" w:type="pct"/>
                            <w:tcBorders>
                              <w:top w:val="nil"/>
                              <w:left w:val="nil"/>
                              <w:bottom w:val="nil"/>
                              <w:right w:val="single" w:sz="4" w:space="0" w:color="auto"/>
                            </w:tcBorders>
                            <w:vAlign w:val="center"/>
                          </w:tcPr>
                          <w:p w14:paraId="3A88CEE9"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124</w:t>
                            </w:r>
                          </w:p>
                        </w:tc>
                        <w:tc>
                          <w:tcPr>
                            <w:tcW w:w="987" w:type="pct"/>
                            <w:tcBorders>
                              <w:top w:val="nil"/>
                              <w:left w:val="single" w:sz="4" w:space="0" w:color="auto"/>
                              <w:bottom w:val="nil"/>
                              <w:right w:val="single" w:sz="4" w:space="0" w:color="auto"/>
                            </w:tcBorders>
                            <w:vAlign w:val="center"/>
                          </w:tcPr>
                          <w:p w14:paraId="2D769A1C"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987" w:type="pct"/>
                            <w:tcBorders>
                              <w:top w:val="nil"/>
                              <w:left w:val="single" w:sz="4" w:space="0" w:color="auto"/>
                              <w:bottom w:val="nil"/>
                              <w:right w:val="nil"/>
                            </w:tcBorders>
                            <w:vAlign w:val="center"/>
                          </w:tcPr>
                          <w:p w14:paraId="3A02F95E"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sidRPr="00F206AC">
                              <w:rPr>
                                <w:rFonts w:ascii="標楷體" w:eastAsia="標楷體" w:hAnsi="標楷體" w:hint="eastAsia"/>
                                <w:sz w:val="20"/>
                              </w:rPr>
                              <w:t>－</w:t>
                            </w:r>
                          </w:p>
                        </w:tc>
                        <w:tc>
                          <w:tcPr>
                            <w:tcW w:w="905" w:type="pct"/>
                            <w:tcBorders>
                              <w:top w:val="nil"/>
                              <w:left w:val="single" w:sz="4" w:space="0" w:color="auto"/>
                              <w:bottom w:val="nil"/>
                              <w:right w:val="single" w:sz="4" w:space="0" w:color="auto"/>
                            </w:tcBorders>
                            <w:vAlign w:val="center"/>
                          </w:tcPr>
                          <w:p w14:paraId="1F2552C8" w14:textId="77777777" w:rsidR="00980C43"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F206AC" w14:paraId="017D1005"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02AC1D17" w14:textId="77777777" w:rsidR="00980C43" w:rsidRPr="00353F3A" w:rsidRDefault="00980C43" w:rsidP="00774D1F">
                            <w:pPr>
                              <w:overflowPunct w:val="0"/>
                              <w:autoSpaceDE w:val="0"/>
                              <w:autoSpaceDN w:val="0"/>
                              <w:snapToGrid w:val="0"/>
                              <w:spacing w:line="240" w:lineRule="exact"/>
                              <w:ind w:rightChars="-40" w:right="-96"/>
                              <w:jc w:val="distribute"/>
                              <w:rPr>
                                <w:rFonts w:ascii="標楷體" w:eastAsia="標楷體" w:hAnsi="標楷體"/>
                                <w:b/>
                                <w:sz w:val="22"/>
                              </w:rPr>
                            </w:pPr>
                            <w:r w:rsidRPr="00353F3A">
                              <w:rPr>
                                <w:rFonts w:ascii="標楷體" w:eastAsia="標楷體" w:hAnsi="標楷體" w:hint="eastAsia"/>
                                <w:b/>
                                <w:spacing w:val="12"/>
                                <w:sz w:val="22"/>
                              </w:rPr>
                              <w:t>交通部主管</w:t>
                            </w:r>
                          </w:p>
                        </w:tc>
                        <w:tc>
                          <w:tcPr>
                            <w:tcW w:w="987" w:type="pct"/>
                            <w:tcBorders>
                              <w:top w:val="nil"/>
                              <w:left w:val="nil"/>
                              <w:bottom w:val="nil"/>
                              <w:right w:val="single" w:sz="4" w:space="0" w:color="auto"/>
                            </w:tcBorders>
                            <w:vAlign w:val="center"/>
                          </w:tcPr>
                          <w:p w14:paraId="1FE4BB6C" w14:textId="3E49526B" w:rsidR="00980C43" w:rsidRPr="00353F3A" w:rsidRDefault="0087712D" w:rsidP="00675D30">
                            <w:pPr>
                              <w:overflowPunct w:val="0"/>
                              <w:autoSpaceDN w:val="0"/>
                              <w:spacing w:line="300" w:lineRule="exact"/>
                              <w:ind w:rightChars="-20" w:right="-48"/>
                              <w:jc w:val="right"/>
                              <w:rPr>
                                <w:rFonts w:ascii="標楷體" w:eastAsia="標楷體" w:hAnsi="標楷體" w:cs="新細明體"/>
                                <w:b/>
                                <w:color w:val="000000"/>
                                <w:kern w:val="0"/>
                                <w:sz w:val="20"/>
                              </w:rPr>
                            </w:pPr>
                            <w:r>
                              <w:rPr>
                                <w:rFonts w:ascii="標楷體" w:eastAsia="標楷體" w:hAnsi="標楷體" w:cs="新細明體"/>
                                <w:b/>
                                <w:color w:val="000000"/>
                                <w:kern w:val="0"/>
                                <w:sz w:val="20"/>
                              </w:rPr>
                              <w:t>16</w:t>
                            </w:r>
                            <w:r w:rsidR="00980C43" w:rsidRPr="00353F3A">
                              <w:rPr>
                                <w:rFonts w:ascii="標楷體" w:eastAsia="標楷體" w:hAnsi="標楷體" w:cs="新細明體"/>
                                <w:b/>
                                <w:color w:val="000000"/>
                                <w:kern w:val="0"/>
                                <w:sz w:val="20"/>
                              </w:rPr>
                              <w:t>,</w:t>
                            </w:r>
                            <w:r>
                              <w:rPr>
                                <w:rFonts w:ascii="標楷體" w:eastAsia="標楷體" w:hAnsi="標楷體" w:cs="新細明體"/>
                                <w:b/>
                                <w:color w:val="000000"/>
                                <w:kern w:val="0"/>
                                <w:sz w:val="20"/>
                              </w:rPr>
                              <w:t>549</w:t>
                            </w:r>
                          </w:p>
                        </w:tc>
                        <w:tc>
                          <w:tcPr>
                            <w:tcW w:w="987" w:type="pct"/>
                            <w:tcBorders>
                              <w:top w:val="nil"/>
                              <w:left w:val="single" w:sz="4" w:space="0" w:color="auto"/>
                              <w:bottom w:val="nil"/>
                              <w:right w:val="single" w:sz="4" w:space="0" w:color="auto"/>
                            </w:tcBorders>
                            <w:vAlign w:val="center"/>
                          </w:tcPr>
                          <w:p w14:paraId="24F6DD54" w14:textId="77777777" w:rsidR="00980C43" w:rsidRPr="00353F3A" w:rsidRDefault="00980C43" w:rsidP="00675D30">
                            <w:pPr>
                              <w:overflowPunct w:val="0"/>
                              <w:autoSpaceDN w:val="0"/>
                              <w:spacing w:line="300" w:lineRule="exact"/>
                              <w:ind w:rightChars="-20" w:right="-48"/>
                              <w:jc w:val="right"/>
                              <w:rPr>
                                <w:rFonts w:ascii="標楷體" w:eastAsia="標楷體" w:hAnsi="標楷體" w:cs="新細明體"/>
                                <w:b/>
                                <w:color w:val="000000"/>
                                <w:kern w:val="0"/>
                                <w:sz w:val="20"/>
                              </w:rPr>
                            </w:pPr>
                            <w:r w:rsidRPr="00353F3A">
                              <w:rPr>
                                <w:rFonts w:ascii="標楷體" w:eastAsia="標楷體" w:hAnsi="標楷體" w:cs="新細明體" w:hint="eastAsia"/>
                                <w:b/>
                                <w:color w:val="000000"/>
                                <w:kern w:val="0"/>
                                <w:sz w:val="20"/>
                              </w:rPr>
                              <w:t>9</w:t>
                            </w:r>
                          </w:p>
                        </w:tc>
                        <w:tc>
                          <w:tcPr>
                            <w:tcW w:w="987" w:type="pct"/>
                            <w:tcBorders>
                              <w:top w:val="nil"/>
                              <w:left w:val="single" w:sz="4" w:space="0" w:color="auto"/>
                              <w:bottom w:val="nil"/>
                              <w:right w:val="nil"/>
                            </w:tcBorders>
                            <w:vAlign w:val="center"/>
                          </w:tcPr>
                          <w:p w14:paraId="2D95A7BF" w14:textId="555BCF46" w:rsidR="00980C43" w:rsidRPr="00353F3A" w:rsidRDefault="00373B29" w:rsidP="00675D30">
                            <w:pPr>
                              <w:overflowPunct w:val="0"/>
                              <w:autoSpaceDN w:val="0"/>
                              <w:spacing w:line="300" w:lineRule="exact"/>
                              <w:ind w:rightChars="-20" w:right="-48"/>
                              <w:jc w:val="right"/>
                              <w:rPr>
                                <w:rFonts w:ascii="標楷體" w:eastAsia="標楷體" w:hAnsi="標楷體"/>
                                <w:b/>
                                <w:sz w:val="20"/>
                              </w:rPr>
                            </w:pPr>
                            <w:r>
                              <w:rPr>
                                <w:rFonts w:ascii="標楷體" w:eastAsia="標楷體" w:hAnsi="標楷體" w:hint="eastAsia"/>
                                <w:b/>
                                <w:sz w:val="20"/>
                              </w:rPr>
                              <w:t>6</w:t>
                            </w:r>
                          </w:p>
                        </w:tc>
                        <w:tc>
                          <w:tcPr>
                            <w:tcW w:w="905" w:type="pct"/>
                            <w:tcBorders>
                              <w:top w:val="nil"/>
                              <w:left w:val="single" w:sz="4" w:space="0" w:color="auto"/>
                              <w:bottom w:val="nil"/>
                              <w:right w:val="single" w:sz="4" w:space="0" w:color="auto"/>
                            </w:tcBorders>
                            <w:vAlign w:val="center"/>
                          </w:tcPr>
                          <w:p w14:paraId="6151281F" w14:textId="2B0A80B5" w:rsidR="00980C43" w:rsidRPr="00353F3A" w:rsidRDefault="00373B29" w:rsidP="00675D30">
                            <w:pPr>
                              <w:overflowPunct w:val="0"/>
                              <w:autoSpaceDN w:val="0"/>
                              <w:spacing w:line="300" w:lineRule="exact"/>
                              <w:ind w:rightChars="-20" w:right="-48"/>
                              <w:jc w:val="right"/>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3</w:t>
                            </w:r>
                          </w:p>
                        </w:tc>
                      </w:tr>
                      <w:tr w:rsidR="00980C43" w:rsidRPr="00F206AC" w14:paraId="7E911B2F" w14:textId="77777777" w:rsidTr="00453BEB">
                        <w:trPr>
                          <w:trHeight w:hRule="exact" w:val="340"/>
                          <w:jc w:val="center"/>
                        </w:trPr>
                        <w:tc>
                          <w:tcPr>
                            <w:tcW w:w="1134" w:type="pct"/>
                            <w:tcBorders>
                              <w:top w:val="nil"/>
                              <w:left w:val="single" w:sz="4" w:space="0" w:color="auto"/>
                              <w:bottom w:val="nil"/>
                              <w:right w:val="single" w:sz="4" w:space="0" w:color="auto"/>
                            </w:tcBorders>
                            <w:vAlign w:val="center"/>
                          </w:tcPr>
                          <w:p w14:paraId="35DC52BA"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中華郵政公司</w:t>
                            </w:r>
                          </w:p>
                        </w:tc>
                        <w:tc>
                          <w:tcPr>
                            <w:tcW w:w="987" w:type="pct"/>
                            <w:tcBorders>
                              <w:top w:val="nil"/>
                              <w:left w:val="nil"/>
                              <w:bottom w:val="nil"/>
                              <w:right w:val="single" w:sz="4" w:space="0" w:color="auto"/>
                            </w:tcBorders>
                            <w:vAlign w:val="center"/>
                          </w:tcPr>
                          <w:p w14:paraId="605E8B47"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12,892</w:t>
                            </w:r>
                          </w:p>
                        </w:tc>
                        <w:tc>
                          <w:tcPr>
                            <w:tcW w:w="987" w:type="pct"/>
                            <w:tcBorders>
                              <w:top w:val="nil"/>
                              <w:left w:val="single" w:sz="4" w:space="0" w:color="auto"/>
                              <w:bottom w:val="nil"/>
                              <w:right w:val="single" w:sz="4" w:space="0" w:color="auto"/>
                            </w:tcBorders>
                            <w:vAlign w:val="center"/>
                          </w:tcPr>
                          <w:p w14:paraId="261202B4"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987" w:type="pct"/>
                            <w:tcBorders>
                              <w:top w:val="nil"/>
                              <w:left w:val="single" w:sz="4" w:space="0" w:color="auto"/>
                              <w:bottom w:val="nil"/>
                              <w:right w:val="nil"/>
                            </w:tcBorders>
                            <w:vAlign w:val="center"/>
                          </w:tcPr>
                          <w:p w14:paraId="1BFE7A0D"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905" w:type="pct"/>
                            <w:tcBorders>
                              <w:top w:val="nil"/>
                              <w:left w:val="single" w:sz="4" w:space="0" w:color="auto"/>
                              <w:bottom w:val="nil"/>
                              <w:right w:val="single" w:sz="4" w:space="0" w:color="auto"/>
                            </w:tcBorders>
                            <w:vAlign w:val="center"/>
                          </w:tcPr>
                          <w:p w14:paraId="0C9D0337"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r>
                      <w:tr w:rsidR="00980C43" w:rsidRPr="00F206AC" w14:paraId="31E89249" w14:textId="77777777" w:rsidTr="00453BEB">
                        <w:trPr>
                          <w:trHeight w:hRule="exact" w:val="340"/>
                          <w:jc w:val="center"/>
                        </w:trPr>
                        <w:tc>
                          <w:tcPr>
                            <w:tcW w:w="1134" w:type="pct"/>
                            <w:tcBorders>
                              <w:top w:val="nil"/>
                              <w:left w:val="single" w:sz="4" w:space="0" w:color="auto"/>
                              <w:bottom w:val="single" w:sz="4" w:space="0" w:color="auto"/>
                              <w:right w:val="single" w:sz="4" w:space="0" w:color="auto"/>
                            </w:tcBorders>
                            <w:vAlign w:val="center"/>
                          </w:tcPr>
                          <w:p w14:paraId="1FCCE1D9" w14:textId="77777777" w:rsidR="00980C43" w:rsidRPr="00F206AC" w:rsidRDefault="00980C43" w:rsidP="00675D30">
                            <w:pPr>
                              <w:overflowPunct w:val="0"/>
                              <w:autoSpaceDN w:val="0"/>
                              <w:adjustRightInd w:val="0"/>
                              <w:snapToGrid w:val="0"/>
                              <w:spacing w:line="300" w:lineRule="exact"/>
                              <w:ind w:leftChars="50" w:left="120" w:rightChars="-30" w:right="-72"/>
                              <w:jc w:val="distribute"/>
                              <w:textAlignment w:val="baseline"/>
                              <w:rPr>
                                <w:rFonts w:ascii="標楷體" w:eastAsia="標楷體" w:hAnsi="標楷體"/>
                                <w:sz w:val="22"/>
                              </w:rPr>
                            </w:pPr>
                            <w:r w:rsidRPr="00F206AC">
                              <w:rPr>
                                <w:rFonts w:ascii="標楷體" w:eastAsia="標楷體" w:hAnsi="標楷體" w:hint="eastAsia"/>
                                <w:sz w:val="22"/>
                              </w:rPr>
                              <w:t>臺灣港務公司</w:t>
                            </w:r>
                          </w:p>
                        </w:tc>
                        <w:tc>
                          <w:tcPr>
                            <w:tcW w:w="987" w:type="pct"/>
                            <w:tcBorders>
                              <w:top w:val="nil"/>
                              <w:left w:val="nil"/>
                              <w:bottom w:val="single" w:sz="4" w:space="0" w:color="auto"/>
                              <w:right w:val="single" w:sz="4" w:space="0" w:color="auto"/>
                            </w:tcBorders>
                            <w:vAlign w:val="center"/>
                          </w:tcPr>
                          <w:p w14:paraId="1200FA68" w14:textId="468FB147" w:rsidR="00980C43" w:rsidRPr="00F206AC" w:rsidRDefault="0087712D"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color w:val="000000"/>
                                <w:kern w:val="0"/>
                                <w:sz w:val="20"/>
                              </w:rPr>
                              <w:t>3</w:t>
                            </w:r>
                            <w:r w:rsidR="00980C43">
                              <w:rPr>
                                <w:rFonts w:ascii="標楷體" w:eastAsia="標楷體" w:hAnsi="標楷體" w:cs="新細明體" w:hint="eastAsia"/>
                                <w:color w:val="000000"/>
                                <w:kern w:val="0"/>
                                <w:sz w:val="20"/>
                              </w:rPr>
                              <w:t>,6</w:t>
                            </w:r>
                            <w:r>
                              <w:rPr>
                                <w:rFonts w:ascii="標楷體" w:eastAsia="標楷體" w:hAnsi="標楷體" w:cs="新細明體"/>
                                <w:color w:val="000000"/>
                                <w:kern w:val="0"/>
                                <w:sz w:val="20"/>
                              </w:rPr>
                              <w:t>5</w:t>
                            </w:r>
                            <w:r w:rsidR="00980C43">
                              <w:rPr>
                                <w:rFonts w:ascii="標楷體" w:eastAsia="標楷體" w:hAnsi="標楷體" w:cs="新細明體" w:hint="eastAsia"/>
                                <w:color w:val="000000"/>
                                <w:kern w:val="0"/>
                                <w:sz w:val="20"/>
                              </w:rPr>
                              <w:t>7</w:t>
                            </w:r>
                          </w:p>
                        </w:tc>
                        <w:tc>
                          <w:tcPr>
                            <w:tcW w:w="987" w:type="pct"/>
                            <w:tcBorders>
                              <w:top w:val="nil"/>
                              <w:left w:val="single" w:sz="4" w:space="0" w:color="auto"/>
                              <w:bottom w:val="single" w:sz="4" w:space="0" w:color="auto"/>
                              <w:right w:val="single" w:sz="4" w:space="0" w:color="auto"/>
                            </w:tcBorders>
                            <w:vAlign w:val="center"/>
                          </w:tcPr>
                          <w:p w14:paraId="4A932094" w14:textId="77777777" w:rsidR="00980C43" w:rsidRPr="00F206AC" w:rsidRDefault="00980C43"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987" w:type="pct"/>
                            <w:tcBorders>
                              <w:top w:val="nil"/>
                              <w:left w:val="single" w:sz="4" w:space="0" w:color="auto"/>
                              <w:bottom w:val="single" w:sz="4" w:space="0" w:color="auto"/>
                              <w:right w:val="nil"/>
                            </w:tcBorders>
                            <w:vAlign w:val="center"/>
                          </w:tcPr>
                          <w:p w14:paraId="09559B78" w14:textId="73CDA8D8" w:rsidR="00980C43" w:rsidRPr="00F206AC" w:rsidRDefault="00373B2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905" w:type="pct"/>
                            <w:tcBorders>
                              <w:top w:val="nil"/>
                              <w:left w:val="single" w:sz="4" w:space="0" w:color="auto"/>
                              <w:bottom w:val="single" w:sz="4" w:space="0" w:color="auto"/>
                              <w:right w:val="single" w:sz="4" w:space="0" w:color="auto"/>
                            </w:tcBorders>
                            <w:vAlign w:val="center"/>
                          </w:tcPr>
                          <w:p w14:paraId="343A0BEF" w14:textId="4EEE937A" w:rsidR="00980C43" w:rsidRPr="00F206AC" w:rsidRDefault="00373B29" w:rsidP="00675D30">
                            <w:pPr>
                              <w:overflowPunct w:val="0"/>
                              <w:autoSpaceDN w:val="0"/>
                              <w:spacing w:line="300" w:lineRule="exact"/>
                              <w:ind w:rightChars="-20" w:right="-48"/>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r>
                    </w:tbl>
                    <w:p w14:paraId="4240D8C8" w14:textId="77777777" w:rsidR="00980C43" w:rsidRPr="0067258C" w:rsidRDefault="00980C43" w:rsidP="00980C43">
                      <w:pPr>
                        <w:ind w:firstLineChars="78" w:firstLine="140"/>
                        <w:rPr>
                          <w:rFonts w:ascii="標楷體" w:eastAsia="標楷體" w:hAnsi="標楷體"/>
                        </w:rPr>
                      </w:pPr>
                      <w:r w:rsidRPr="0067258C">
                        <w:rPr>
                          <w:rFonts w:ascii="標楷體" w:eastAsia="標楷體" w:hAnsi="標楷體" w:hint="eastAsia"/>
                          <w:sz w:val="18"/>
                          <w:szCs w:val="18"/>
                        </w:rPr>
                        <w:t>資料來源：整理自各國營事業提供資料。</w:t>
                      </w:r>
                    </w:p>
                  </w:txbxContent>
                </v:textbox>
                <w10:wrap type="square"/>
              </v:shape>
            </w:pict>
          </mc:Fallback>
        </mc:AlternateContent>
      </w:r>
      <w:r w:rsidR="000B3AEE">
        <w:rPr>
          <w:rFonts w:hint="eastAsia"/>
          <w:snapToGrid w:val="0"/>
          <w:color w:val="000000" w:themeColor="text1"/>
          <w:kern w:val="0"/>
          <w:szCs w:val="24"/>
        </w:rPr>
        <w:t xml:space="preserve">   </w:t>
      </w:r>
      <w:r w:rsidRPr="00741B35">
        <w:rPr>
          <w:rFonts w:hint="eastAsia"/>
          <w:snapToGrid w:val="0"/>
          <w:color w:val="000000" w:themeColor="text1"/>
          <w:kern w:val="0"/>
          <w:szCs w:val="24"/>
        </w:rPr>
        <w:t>（2）</w:t>
      </w:r>
      <w:r w:rsidRPr="000E146C">
        <w:rPr>
          <w:rFonts w:hint="eastAsia"/>
          <w:b/>
          <w:bCs/>
          <w:snapToGrid w:val="0"/>
          <w:color w:val="000000" w:themeColor="text1"/>
          <w:spacing w:val="40"/>
          <w:kern w:val="0"/>
          <w:szCs w:val="24"/>
        </w:rPr>
        <w:t xml:space="preserve">　</w:t>
      </w:r>
      <w:r w:rsidRPr="0067166F">
        <w:rPr>
          <w:rFonts w:hint="eastAsia"/>
          <w:snapToGrid w:val="0"/>
          <w:color w:val="000000" w:themeColor="text1"/>
          <w:kern w:val="0"/>
          <w:szCs w:val="24"/>
        </w:rPr>
        <w:t>臺灣港務公司6項，投資金額</w:t>
      </w:r>
      <w:r w:rsidR="007612D0" w:rsidRPr="0067166F">
        <w:rPr>
          <w:rFonts w:hint="eastAsia"/>
          <w:snapToGrid w:val="0"/>
          <w:color w:val="000000" w:themeColor="text1"/>
          <w:kern w:val="0"/>
          <w:szCs w:val="24"/>
        </w:rPr>
        <w:t>3</w:t>
      </w:r>
      <w:r w:rsidR="007612D0" w:rsidRPr="0067166F">
        <w:rPr>
          <w:snapToGrid w:val="0"/>
          <w:color w:val="000000" w:themeColor="text1"/>
          <w:kern w:val="0"/>
          <w:szCs w:val="24"/>
        </w:rPr>
        <w:t>6</w:t>
      </w:r>
      <w:r w:rsidRPr="0067166F">
        <w:rPr>
          <w:rFonts w:hint="eastAsia"/>
          <w:snapToGrid w:val="0"/>
          <w:color w:val="000000" w:themeColor="text1"/>
          <w:kern w:val="0"/>
          <w:szCs w:val="24"/>
        </w:rPr>
        <w:t>億</w:t>
      </w:r>
      <w:r w:rsidR="007612D0" w:rsidRPr="0067166F">
        <w:rPr>
          <w:rFonts w:hint="eastAsia"/>
          <w:snapToGrid w:val="0"/>
          <w:color w:val="000000" w:themeColor="text1"/>
          <w:kern w:val="0"/>
          <w:szCs w:val="24"/>
        </w:rPr>
        <w:t>5</w:t>
      </w:r>
      <w:r w:rsidR="007612D0" w:rsidRPr="0067166F">
        <w:rPr>
          <w:snapToGrid w:val="0"/>
          <w:color w:val="000000" w:themeColor="text1"/>
          <w:kern w:val="0"/>
          <w:szCs w:val="24"/>
        </w:rPr>
        <w:t>,</w:t>
      </w:r>
      <w:r w:rsidRPr="0067166F">
        <w:rPr>
          <w:rFonts w:hint="eastAsia"/>
          <w:snapToGrid w:val="0"/>
          <w:color w:val="000000" w:themeColor="text1"/>
          <w:kern w:val="0"/>
          <w:szCs w:val="24"/>
        </w:rPr>
        <w:t>7</w:t>
      </w:r>
      <w:r w:rsidR="007612D0" w:rsidRPr="0067166F">
        <w:rPr>
          <w:snapToGrid w:val="0"/>
          <w:color w:val="000000" w:themeColor="text1"/>
          <w:kern w:val="0"/>
          <w:szCs w:val="24"/>
        </w:rPr>
        <w:t>38</w:t>
      </w:r>
      <w:r w:rsidRPr="0067166F">
        <w:rPr>
          <w:rFonts w:hint="eastAsia"/>
          <w:snapToGrid w:val="0"/>
          <w:color w:val="000000" w:themeColor="text1"/>
          <w:kern w:val="0"/>
          <w:szCs w:val="24"/>
        </w:rPr>
        <w:t>萬餘元，其中已逾回收年限者，計有</w:t>
      </w:r>
      <w:r w:rsidR="00F76C0C" w:rsidRPr="0067166F">
        <w:rPr>
          <w:rFonts w:hint="eastAsia"/>
          <w:snapToGrid w:val="0"/>
          <w:color w:val="000000" w:themeColor="text1"/>
          <w:kern w:val="0"/>
          <w:szCs w:val="24"/>
        </w:rPr>
        <w:t>二十號碼頭新建工程計畫</w:t>
      </w:r>
      <w:r w:rsidRPr="0067166F">
        <w:rPr>
          <w:rFonts w:hint="eastAsia"/>
          <w:snapToGrid w:val="0"/>
          <w:color w:val="000000" w:themeColor="text1"/>
          <w:kern w:val="0"/>
          <w:szCs w:val="24"/>
        </w:rPr>
        <w:t>等</w:t>
      </w:r>
      <w:r w:rsidR="00F76C0C" w:rsidRPr="0067166F">
        <w:rPr>
          <w:rFonts w:hint="eastAsia"/>
          <w:snapToGrid w:val="0"/>
          <w:color w:val="000000" w:themeColor="text1"/>
          <w:kern w:val="0"/>
          <w:szCs w:val="24"/>
        </w:rPr>
        <w:t>4</w:t>
      </w:r>
      <w:r w:rsidRPr="0067166F">
        <w:rPr>
          <w:rFonts w:hint="eastAsia"/>
          <w:snapToGrid w:val="0"/>
          <w:color w:val="000000" w:themeColor="text1"/>
          <w:kern w:val="0"/>
          <w:szCs w:val="24"/>
        </w:rPr>
        <w:t>項計畫，投資金額</w:t>
      </w:r>
      <w:r w:rsidR="00F76C0C" w:rsidRPr="0067166F">
        <w:rPr>
          <w:rFonts w:hint="eastAsia"/>
          <w:snapToGrid w:val="0"/>
          <w:color w:val="000000" w:themeColor="text1"/>
          <w:kern w:val="0"/>
          <w:szCs w:val="24"/>
        </w:rPr>
        <w:t>1</w:t>
      </w:r>
      <w:r w:rsidR="00F76C0C" w:rsidRPr="0067166F">
        <w:rPr>
          <w:snapToGrid w:val="0"/>
          <w:color w:val="000000" w:themeColor="text1"/>
          <w:kern w:val="0"/>
          <w:szCs w:val="24"/>
        </w:rPr>
        <w:t>3</w:t>
      </w:r>
      <w:r w:rsidRPr="0067166F">
        <w:rPr>
          <w:rFonts w:hint="eastAsia"/>
          <w:snapToGrid w:val="0"/>
          <w:color w:val="000000" w:themeColor="text1"/>
          <w:kern w:val="0"/>
          <w:szCs w:val="24"/>
        </w:rPr>
        <w:t>億</w:t>
      </w:r>
      <w:r w:rsidR="00F76C0C" w:rsidRPr="0067166F">
        <w:rPr>
          <w:rFonts w:hint="eastAsia"/>
          <w:snapToGrid w:val="0"/>
          <w:color w:val="000000" w:themeColor="text1"/>
          <w:kern w:val="0"/>
          <w:szCs w:val="24"/>
        </w:rPr>
        <w:t>2</w:t>
      </w:r>
      <w:r w:rsidRPr="0067166F">
        <w:rPr>
          <w:rFonts w:hint="eastAsia"/>
          <w:snapToGrid w:val="0"/>
          <w:color w:val="000000" w:themeColor="text1"/>
          <w:kern w:val="0"/>
          <w:szCs w:val="24"/>
        </w:rPr>
        <w:t>,</w:t>
      </w:r>
      <w:r w:rsidR="00F76C0C" w:rsidRPr="0067166F">
        <w:rPr>
          <w:snapToGrid w:val="0"/>
          <w:color w:val="000000" w:themeColor="text1"/>
          <w:kern w:val="0"/>
          <w:szCs w:val="24"/>
        </w:rPr>
        <w:t>281</w:t>
      </w:r>
      <w:r w:rsidRPr="0067166F">
        <w:rPr>
          <w:rFonts w:hint="eastAsia"/>
          <w:snapToGrid w:val="0"/>
          <w:color w:val="000000" w:themeColor="text1"/>
          <w:kern w:val="0"/>
          <w:szCs w:val="24"/>
        </w:rPr>
        <w:t>萬餘元；尚在預期回收年限內者，計有</w:t>
      </w:r>
      <w:r w:rsidR="008B1ACF" w:rsidRPr="0067166F">
        <w:rPr>
          <w:rFonts w:hint="eastAsia"/>
          <w:snapToGrid w:val="0"/>
          <w:color w:val="000000" w:themeColor="text1"/>
          <w:kern w:val="0"/>
          <w:szCs w:val="24"/>
        </w:rPr>
        <w:t>高雄港中島商港區倉庫改建工程計畫（第一期）</w:t>
      </w:r>
      <w:r w:rsidRPr="0067166F">
        <w:rPr>
          <w:rFonts w:hint="eastAsia"/>
          <w:snapToGrid w:val="0"/>
          <w:color w:val="000000" w:themeColor="text1"/>
          <w:kern w:val="0"/>
          <w:szCs w:val="24"/>
        </w:rPr>
        <w:t>等</w:t>
      </w:r>
      <w:r w:rsidR="008B1ACF" w:rsidRPr="0067166F">
        <w:rPr>
          <w:rFonts w:hint="eastAsia"/>
          <w:snapToGrid w:val="0"/>
          <w:color w:val="000000" w:themeColor="text1"/>
          <w:kern w:val="0"/>
          <w:szCs w:val="24"/>
        </w:rPr>
        <w:t>2</w:t>
      </w:r>
      <w:r w:rsidRPr="0067166F">
        <w:rPr>
          <w:rFonts w:hint="eastAsia"/>
          <w:snapToGrid w:val="0"/>
          <w:color w:val="000000" w:themeColor="text1"/>
          <w:kern w:val="0"/>
          <w:szCs w:val="24"/>
        </w:rPr>
        <w:t>項計畫，投資金額</w:t>
      </w:r>
      <w:r w:rsidR="007612D0" w:rsidRPr="0067166F">
        <w:rPr>
          <w:rFonts w:hint="eastAsia"/>
          <w:snapToGrid w:val="0"/>
          <w:color w:val="000000" w:themeColor="text1"/>
          <w:kern w:val="0"/>
          <w:szCs w:val="24"/>
        </w:rPr>
        <w:t>2</w:t>
      </w:r>
      <w:r w:rsidR="008C69EF" w:rsidRPr="0067166F">
        <w:rPr>
          <w:snapToGrid w:val="0"/>
          <w:color w:val="000000" w:themeColor="text1"/>
          <w:kern w:val="0"/>
          <w:szCs w:val="24"/>
        </w:rPr>
        <w:t>3</w:t>
      </w:r>
      <w:r w:rsidRPr="0067166F">
        <w:rPr>
          <w:rFonts w:hint="eastAsia"/>
          <w:snapToGrid w:val="0"/>
          <w:color w:val="000000" w:themeColor="text1"/>
          <w:kern w:val="0"/>
          <w:szCs w:val="24"/>
        </w:rPr>
        <w:t>億</w:t>
      </w:r>
      <w:r w:rsidR="008C69EF" w:rsidRPr="0067166F">
        <w:rPr>
          <w:rFonts w:hint="eastAsia"/>
          <w:snapToGrid w:val="0"/>
          <w:color w:val="000000" w:themeColor="text1"/>
          <w:kern w:val="0"/>
          <w:szCs w:val="24"/>
        </w:rPr>
        <w:t>3</w:t>
      </w:r>
      <w:r w:rsidR="008C69EF" w:rsidRPr="0067166F">
        <w:rPr>
          <w:snapToGrid w:val="0"/>
          <w:color w:val="000000" w:themeColor="text1"/>
          <w:kern w:val="0"/>
          <w:szCs w:val="24"/>
        </w:rPr>
        <w:t>,456</w:t>
      </w:r>
      <w:r w:rsidRPr="0067166F">
        <w:rPr>
          <w:rFonts w:hint="eastAsia"/>
          <w:snapToGrid w:val="0"/>
          <w:color w:val="000000" w:themeColor="text1"/>
          <w:kern w:val="0"/>
          <w:szCs w:val="24"/>
        </w:rPr>
        <w:t>萬餘元</w:t>
      </w:r>
      <w:r w:rsidRPr="00741B35">
        <w:rPr>
          <w:rFonts w:hint="eastAsia"/>
          <w:snapToGrid w:val="0"/>
          <w:color w:val="000000" w:themeColor="text1"/>
          <w:spacing w:val="-2"/>
          <w:kern w:val="0"/>
          <w:szCs w:val="24"/>
        </w:rPr>
        <w:t>。</w:t>
      </w:r>
    </w:p>
    <w:p w14:paraId="08D5B039" w14:textId="34DDE322" w:rsidR="00980C43" w:rsidRPr="00741B35" w:rsidRDefault="00980C43" w:rsidP="001D22D9">
      <w:pPr>
        <w:pStyle w:val="023"/>
        <w:adjustRightInd w:val="0"/>
        <w:snapToGrid w:val="0"/>
        <w:spacing w:line="480" w:lineRule="exact"/>
        <w:ind w:firstLineChars="200" w:firstLine="561"/>
        <w:rPr>
          <w:rFonts w:hAnsi="標楷體"/>
          <w:b w:val="0"/>
          <w:snapToGrid w:val="0"/>
          <w:color w:val="000000" w:themeColor="text1"/>
          <w:spacing w:val="4"/>
          <w:kern w:val="0"/>
          <w:sz w:val="28"/>
          <w:szCs w:val="28"/>
        </w:rPr>
      </w:pPr>
      <w:r w:rsidRPr="00741B35">
        <w:rPr>
          <w:rFonts w:hAnsi="標楷體" w:hint="eastAsia"/>
          <w:snapToGrid w:val="0"/>
          <w:color w:val="000000" w:themeColor="text1"/>
          <w:kern w:val="0"/>
          <w:sz w:val="28"/>
          <w:szCs w:val="28"/>
        </w:rPr>
        <w:t>（三）</w:t>
      </w:r>
      <w:r w:rsidRPr="00741B35">
        <w:rPr>
          <w:rFonts w:hint="eastAsia"/>
          <w:bCs/>
          <w:snapToGrid w:val="0"/>
          <w:color w:val="000000" w:themeColor="text1"/>
          <w:spacing w:val="-12"/>
          <w:kern w:val="0"/>
          <w:sz w:val="28"/>
          <w:szCs w:val="28"/>
        </w:rPr>
        <w:t xml:space="preserve">　</w:t>
      </w:r>
      <w:r w:rsidRPr="00741B35">
        <w:rPr>
          <w:rFonts w:hAnsi="標楷體" w:hint="eastAsia"/>
          <w:snapToGrid w:val="0"/>
          <w:color w:val="000000" w:themeColor="text1"/>
          <w:spacing w:val="14"/>
          <w:kern w:val="0"/>
          <w:sz w:val="28"/>
          <w:szCs w:val="28"/>
        </w:rPr>
        <w:t>原規劃無法於預計年限回收之政策性投資者1</w:t>
      </w:r>
      <w:r w:rsidR="00035A12" w:rsidRPr="00741B35">
        <w:rPr>
          <w:rFonts w:hAnsi="標楷體"/>
          <w:snapToGrid w:val="0"/>
          <w:color w:val="000000" w:themeColor="text1"/>
          <w:spacing w:val="14"/>
          <w:kern w:val="0"/>
          <w:sz w:val="28"/>
          <w:szCs w:val="28"/>
        </w:rPr>
        <w:t>3</w:t>
      </w:r>
      <w:r w:rsidRPr="00741B35">
        <w:rPr>
          <w:rFonts w:hAnsi="標楷體" w:hint="eastAsia"/>
          <w:snapToGrid w:val="0"/>
          <w:color w:val="000000" w:themeColor="text1"/>
          <w:spacing w:val="14"/>
          <w:kern w:val="0"/>
          <w:sz w:val="28"/>
          <w:szCs w:val="28"/>
        </w:rPr>
        <w:t>項，投資金額1,</w:t>
      </w:r>
      <w:r w:rsidR="00A55A19">
        <w:rPr>
          <w:rFonts w:hAnsi="標楷體"/>
          <w:snapToGrid w:val="0"/>
          <w:color w:val="000000" w:themeColor="text1"/>
          <w:spacing w:val="14"/>
          <w:kern w:val="0"/>
          <w:sz w:val="28"/>
          <w:szCs w:val="28"/>
        </w:rPr>
        <w:t>643</w:t>
      </w:r>
      <w:r w:rsidRPr="00741B35">
        <w:rPr>
          <w:rFonts w:hAnsi="標楷體" w:hint="eastAsia"/>
          <w:snapToGrid w:val="0"/>
          <w:color w:val="000000" w:themeColor="text1"/>
          <w:spacing w:val="14"/>
          <w:kern w:val="0"/>
          <w:sz w:val="28"/>
          <w:szCs w:val="28"/>
        </w:rPr>
        <w:t>億</w:t>
      </w:r>
      <w:r w:rsidR="00A55A19">
        <w:rPr>
          <w:rFonts w:hAnsi="標楷體" w:hint="eastAsia"/>
          <w:snapToGrid w:val="0"/>
          <w:color w:val="000000" w:themeColor="text1"/>
          <w:spacing w:val="14"/>
          <w:kern w:val="0"/>
          <w:sz w:val="28"/>
          <w:szCs w:val="28"/>
        </w:rPr>
        <w:t>9</w:t>
      </w:r>
      <w:r w:rsidRPr="00741B35">
        <w:rPr>
          <w:rFonts w:hAnsi="標楷體" w:hint="eastAsia"/>
          <w:snapToGrid w:val="0"/>
          <w:color w:val="000000" w:themeColor="text1"/>
          <w:spacing w:val="14"/>
          <w:kern w:val="0"/>
          <w:sz w:val="28"/>
          <w:szCs w:val="28"/>
        </w:rPr>
        <w:t>,</w:t>
      </w:r>
      <w:r w:rsidR="00A55A19">
        <w:rPr>
          <w:rFonts w:hAnsi="標楷體"/>
          <w:snapToGrid w:val="0"/>
          <w:color w:val="000000" w:themeColor="text1"/>
          <w:spacing w:val="14"/>
          <w:kern w:val="0"/>
          <w:sz w:val="28"/>
          <w:szCs w:val="28"/>
        </w:rPr>
        <w:t>968</w:t>
      </w:r>
      <w:r w:rsidRPr="00741B35">
        <w:rPr>
          <w:rFonts w:hAnsi="標楷體" w:hint="eastAsia"/>
          <w:snapToGrid w:val="0"/>
          <w:color w:val="000000" w:themeColor="text1"/>
          <w:spacing w:val="14"/>
          <w:kern w:val="0"/>
          <w:sz w:val="28"/>
          <w:szCs w:val="28"/>
        </w:rPr>
        <w:t>萬餘元。</w:t>
      </w:r>
    </w:p>
    <w:p w14:paraId="08D63AA0" w14:textId="657FDAB0" w:rsidR="00980C43" w:rsidRPr="00741B35" w:rsidRDefault="00980C43" w:rsidP="00A16BC8">
      <w:pPr>
        <w:pStyle w:val="023"/>
        <w:adjustRightInd w:val="0"/>
        <w:snapToGrid w:val="0"/>
        <w:spacing w:line="440" w:lineRule="exact"/>
        <w:ind w:firstLineChars="450" w:firstLine="1081"/>
        <w:rPr>
          <w:rFonts w:hAnsi="標楷體"/>
          <w:snapToGrid w:val="0"/>
          <w:color w:val="000000" w:themeColor="text1"/>
          <w:kern w:val="0"/>
          <w:sz w:val="28"/>
        </w:rPr>
      </w:pPr>
      <w:bookmarkStart w:id="1" w:name="_Hlk170493139"/>
      <w:r w:rsidRPr="00741B35">
        <w:rPr>
          <w:snapToGrid w:val="0"/>
          <w:color w:val="000000" w:themeColor="text1"/>
          <w:kern w:val="0"/>
        </w:rPr>
        <w:t>1</w:t>
      </w:r>
      <w:r w:rsidRPr="00741B35">
        <w:rPr>
          <w:rFonts w:hint="eastAsia"/>
          <w:snapToGrid w:val="0"/>
          <w:color w:val="000000" w:themeColor="text1"/>
          <w:kern w:val="0"/>
        </w:rPr>
        <w:t>.</w:t>
      </w:r>
      <w:r w:rsidRPr="00741B35">
        <w:rPr>
          <w:rFonts w:hint="eastAsia"/>
          <w:bCs/>
          <w:snapToGrid w:val="0"/>
          <w:color w:val="000000" w:themeColor="text1"/>
          <w:kern w:val="0"/>
        </w:rPr>
        <w:t xml:space="preserve">　經濟部主管計有</w:t>
      </w:r>
      <w:r w:rsidR="007B2B6A" w:rsidRPr="00741B35">
        <w:rPr>
          <w:bCs/>
          <w:snapToGrid w:val="0"/>
          <w:color w:val="000000" w:themeColor="text1"/>
          <w:kern w:val="0"/>
        </w:rPr>
        <w:t>9</w:t>
      </w:r>
      <w:r w:rsidRPr="00741B35">
        <w:rPr>
          <w:rFonts w:hint="eastAsia"/>
          <w:bCs/>
          <w:snapToGrid w:val="0"/>
          <w:color w:val="000000" w:themeColor="text1"/>
          <w:kern w:val="0"/>
        </w:rPr>
        <w:t>項，投資金額</w:t>
      </w:r>
      <w:r w:rsidR="001513E7" w:rsidRPr="00741B35">
        <w:rPr>
          <w:rFonts w:hint="eastAsia"/>
          <w:bCs/>
          <w:snapToGrid w:val="0"/>
          <w:color w:val="000000" w:themeColor="text1"/>
          <w:kern w:val="0"/>
        </w:rPr>
        <w:t>1</w:t>
      </w:r>
      <w:r w:rsidRPr="00741B35">
        <w:rPr>
          <w:bCs/>
          <w:snapToGrid w:val="0"/>
          <w:color w:val="000000" w:themeColor="text1"/>
          <w:kern w:val="0"/>
        </w:rPr>
        <w:t>,</w:t>
      </w:r>
      <w:r w:rsidR="00A55A19">
        <w:rPr>
          <w:bCs/>
          <w:snapToGrid w:val="0"/>
          <w:color w:val="000000" w:themeColor="text1"/>
          <w:kern w:val="0"/>
        </w:rPr>
        <w:t>444</w:t>
      </w:r>
      <w:r w:rsidRPr="00741B35">
        <w:rPr>
          <w:rFonts w:hint="eastAsia"/>
          <w:bCs/>
          <w:snapToGrid w:val="0"/>
          <w:color w:val="000000" w:themeColor="text1"/>
          <w:kern w:val="0"/>
        </w:rPr>
        <w:t>億</w:t>
      </w:r>
      <w:r w:rsidR="00A55A19">
        <w:rPr>
          <w:rFonts w:hint="eastAsia"/>
          <w:bCs/>
          <w:snapToGrid w:val="0"/>
          <w:color w:val="000000" w:themeColor="text1"/>
          <w:kern w:val="0"/>
        </w:rPr>
        <w:t>6</w:t>
      </w:r>
      <w:r w:rsidRPr="00741B35">
        <w:rPr>
          <w:bCs/>
          <w:snapToGrid w:val="0"/>
          <w:color w:val="000000" w:themeColor="text1"/>
          <w:kern w:val="0"/>
        </w:rPr>
        <w:t>,</w:t>
      </w:r>
      <w:r w:rsidR="00A55A19">
        <w:rPr>
          <w:bCs/>
          <w:snapToGrid w:val="0"/>
          <w:color w:val="000000" w:themeColor="text1"/>
          <w:kern w:val="0"/>
        </w:rPr>
        <w:t>332</w:t>
      </w:r>
      <w:r w:rsidRPr="00741B35">
        <w:rPr>
          <w:rFonts w:hint="eastAsia"/>
          <w:bCs/>
          <w:snapToGrid w:val="0"/>
          <w:color w:val="000000" w:themeColor="text1"/>
          <w:kern w:val="0"/>
        </w:rPr>
        <w:t>萬餘元，按事業說明如次</w:t>
      </w:r>
      <w:bookmarkEnd w:id="1"/>
      <w:r w:rsidRPr="00741B35">
        <w:rPr>
          <w:rFonts w:hint="eastAsia"/>
          <w:bCs/>
          <w:snapToGrid w:val="0"/>
          <w:color w:val="000000" w:themeColor="text1"/>
          <w:kern w:val="0"/>
        </w:rPr>
        <w:t>：</w:t>
      </w:r>
    </w:p>
    <w:p w14:paraId="1D93BD48" w14:textId="12341A03" w:rsidR="00980C43" w:rsidRPr="00741B35" w:rsidRDefault="00980C43" w:rsidP="000218BA">
      <w:pPr>
        <w:pStyle w:val="0315"/>
        <w:spacing w:line="4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1</w:t>
      </w:r>
      <w:r w:rsidRPr="00741B35">
        <w:rPr>
          <w:rFonts w:hint="eastAsia"/>
          <w:snapToGrid w:val="0"/>
          <w:color w:val="000000" w:themeColor="text1"/>
          <w:kern w:val="0"/>
          <w:szCs w:val="24"/>
        </w:rPr>
        <w:t>）</w:t>
      </w:r>
      <w:r w:rsidR="00A55A19" w:rsidRPr="00351524">
        <w:rPr>
          <w:rFonts w:hint="eastAsia"/>
          <w:snapToGrid w:val="0"/>
          <w:color w:val="000000" w:themeColor="text1"/>
          <w:kern w:val="0"/>
          <w:szCs w:val="24"/>
        </w:rPr>
        <w:t xml:space="preserve">　</w:t>
      </w:r>
      <w:r w:rsidRPr="00A55A19">
        <w:rPr>
          <w:rFonts w:hint="eastAsia"/>
          <w:snapToGrid w:val="0"/>
          <w:color w:val="000000" w:themeColor="text1"/>
          <w:kern w:val="0"/>
          <w:szCs w:val="24"/>
        </w:rPr>
        <w:t>台</w:t>
      </w:r>
      <w:r w:rsidRPr="00351524">
        <w:rPr>
          <w:rFonts w:hint="eastAsia"/>
          <w:snapToGrid w:val="0"/>
          <w:color w:val="000000" w:themeColor="text1"/>
          <w:kern w:val="0"/>
          <w:szCs w:val="24"/>
        </w:rPr>
        <w:t>灣中油公司計有</w:t>
      </w:r>
      <w:r w:rsidR="004B0CC4" w:rsidRPr="00351524">
        <w:rPr>
          <w:rFonts w:hint="eastAsia"/>
          <w:snapToGrid w:val="0"/>
          <w:color w:val="000000" w:themeColor="text1"/>
          <w:kern w:val="0"/>
          <w:szCs w:val="24"/>
        </w:rPr>
        <w:t>油品行銷事業部加油站新、改建及增設加氣站投資計畫</w:t>
      </w:r>
      <w:r w:rsidRPr="00351524">
        <w:rPr>
          <w:rFonts w:hint="eastAsia"/>
          <w:snapToGrid w:val="0"/>
          <w:color w:val="000000" w:themeColor="text1"/>
          <w:kern w:val="0"/>
          <w:szCs w:val="24"/>
        </w:rPr>
        <w:t>等3</w:t>
      </w:r>
      <w:r w:rsidRPr="00741B35">
        <w:rPr>
          <w:rFonts w:hint="eastAsia"/>
          <w:snapToGrid w:val="0"/>
          <w:color w:val="000000" w:themeColor="text1"/>
          <w:spacing w:val="2"/>
          <w:kern w:val="0"/>
          <w:szCs w:val="24"/>
        </w:rPr>
        <w:t>項計畫，投資金額40億1,976萬餘元</w:t>
      </w:r>
      <w:r w:rsidRPr="00741B35">
        <w:rPr>
          <w:rFonts w:hint="eastAsia"/>
          <w:snapToGrid w:val="0"/>
          <w:color w:val="000000" w:themeColor="text1"/>
          <w:kern w:val="0"/>
          <w:szCs w:val="24"/>
        </w:rPr>
        <w:t>。</w:t>
      </w:r>
    </w:p>
    <w:p w14:paraId="47D12CA0" w14:textId="0E8AE4D3" w:rsidR="00980C43" w:rsidRPr="00741B35" w:rsidRDefault="00980C43" w:rsidP="000218BA">
      <w:pPr>
        <w:pStyle w:val="0315"/>
        <w:spacing w:line="440" w:lineRule="exact"/>
        <w:ind w:firstLineChars="600" w:firstLine="1440"/>
        <w:rPr>
          <w:snapToGrid w:val="0"/>
          <w:color w:val="000000" w:themeColor="text1"/>
          <w:spacing w:val="2"/>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2</w:t>
      </w:r>
      <w:r w:rsidRPr="00741B35">
        <w:rPr>
          <w:rFonts w:hint="eastAsia"/>
          <w:snapToGrid w:val="0"/>
          <w:color w:val="000000" w:themeColor="text1"/>
          <w:kern w:val="0"/>
          <w:szCs w:val="24"/>
        </w:rPr>
        <w:t>）</w:t>
      </w:r>
      <w:r w:rsidR="00A55A19" w:rsidRPr="00741B35">
        <w:rPr>
          <w:rFonts w:hint="eastAsia"/>
          <w:b/>
          <w:bCs/>
          <w:snapToGrid w:val="0"/>
          <w:color w:val="000000" w:themeColor="text1"/>
          <w:kern w:val="0"/>
          <w:szCs w:val="24"/>
        </w:rPr>
        <w:t xml:space="preserve">　</w:t>
      </w:r>
      <w:r w:rsidRPr="00741B35">
        <w:rPr>
          <w:rFonts w:hint="eastAsia"/>
          <w:snapToGrid w:val="0"/>
          <w:color w:val="000000" w:themeColor="text1"/>
          <w:spacing w:val="2"/>
          <w:kern w:val="0"/>
          <w:szCs w:val="24"/>
        </w:rPr>
        <w:t>台灣電力公司計有大潭燃氣火力發電計畫等</w:t>
      </w:r>
      <w:r w:rsidR="00E75E0C">
        <w:rPr>
          <w:snapToGrid w:val="0"/>
          <w:color w:val="000000" w:themeColor="text1"/>
          <w:spacing w:val="2"/>
          <w:kern w:val="0"/>
          <w:szCs w:val="24"/>
        </w:rPr>
        <w:t>5</w:t>
      </w:r>
      <w:r w:rsidRPr="00741B35">
        <w:rPr>
          <w:rFonts w:hint="eastAsia"/>
          <w:snapToGrid w:val="0"/>
          <w:color w:val="000000" w:themeColor="text1"/>
          <w:spacing w:val="2"/>
          <w:kern w:val="0"/>
          <w:szCs w:val="24"/>
        </w:rPr>
        <w:t>項計畫，投資金額1,</w:t>
      </w:r>
      <w:r w:rsidR="00574F16">
        <w:rPr>
          <w:snapToGrid w:val="0"/>
          <w:color w:val="000000" w:themeColor="text1"/>
          <w:spacing w:val="2"/>
          <w:kern w:val="0"/>
          <w:szCs w:val="24"/>
        </w:rPr>
        <w:t>385</w:t>
      </w:r>
      <w:r w:rsidRPr="00741B35">
        <w:rPr>
          <w:rFonts w:hint="eastAsia"/>
          <w:snapToGrid w:val="0"/>
          <w:color w:val="000000" w:themeColor="text1"/>
          <w:spacing w:val="2"/>
          <w:kern w:val="0"/>
          <w:szCs w:val="24"/>
        </w:rPr>
        <w:t>億</w:t>
      </w:r>
      <w:r w:rsidR="00574F16">
        <w:rPr>
          <w:rFonts w:hint="eastAsia"/>
          <w:snapToGrid w:val="0"/>
          <w:color w:val="000000" w:themeColor="text1"/>
          <w:spacing w:val="2"/>
          <w:kern w:val="0"/>
          <w:szCs w:val="24"/>
        </w:rPr>
        <w:t>1</w:t>
      </w:r>
      <w:r w:rsidRPr="00741B35">
        <w:rPr>
          <w:rFonts w:hint="eastAsia"/>
          <w:snapToGrid w:val="0"/>
          <w:color w:val="000000" w:themeColor="text1"/>
          <w:spacing w:val="2"/>
          <w:kern w:val="0"/>
          <w:szCs w:val="24"/>
        </w:rPr>
        <w:t>,</w:t>
      </w:r>
      <w:r w:rsidR="00574F16">
        <w:rPr>
          <w:snapToGrid w:val="0"/>
          <w:color w:val="000000" w:themeColor="text1"/>
          <w:spacing w:val="2"/>
          <w:kern w:val="0"/>
          <w:szCs w:val="24"/>
        </w:rPr>
        <w:t>079</w:t>
      </w:r>
      <w:r w:rsidRPr="00741B35">
        <w:rPr>
          <w:rFonts w:hint="eastAsia"/>
          <w:snapToGrid w:val="0"/>
          <w:color w:val="000000" w:themeColor="text1"/>
          <w:spacing w:val="2"/>
          <w:kern w:val="0"/>
          <w:szCs w:val="24"/>
        </w:rPr>
        <w:t>萬餘元。</w:t>
      </w:r>
    </w:p>
    <w:p w14:paraId="3EA9DC2E" w14:textId="7A4EF7AD" w:rsidR="00980C43" w:rsidRPr="00741B35" w:rsidRDefault="00980C43" w:rsidP="000218BA">
      <w:pPr>
        <w:pStyle w:val="0315"/>
        <w:spacing w:line="440" w:lineRule="exact"/>
        <w:ind w:firstLineChars="600" w:firstLine="1440"/>
        <w:rPr>
          <w:snapToGrid w:val="0"/>
          <w:color w:val="000000" w:themeColor="text1"/>
          <w:spacing w:val="2"/>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3</w:t>
      </w:r>
      <w:r w:rsidRPr="00741B35">
        <w:rPr>
          <w:rFonts w:hint="eastAsia"/>
          <w:snapToGrid w:val="0"/>
          <w:color w:val="000000" w:themeColor="text1"/>
          <w:kern w:val="0"/>
          <w:szCs w:val="24"/>
        </w:rPr>
        <w:t>）</w:t>
      </w:r>
      <w:r w:rsidRPr="00741B35">
        <w:rPr>
          <w:rFonts w:hint="eastAsia"/>
          <w:b/>
          <w:bCs/>
          <w:snapToGrid w:val="0"/>
          <w:color w:val="000000" w:themeColor="text1"/>
          <w:kern w:val="0"/>
          <w:szCs w:val="24"/>
        </w:rPr>
        <w:t xml:space="preserve">　</w:t>
      </w:r>
      <w:r w:rsidRPr="00741B35">
        <w:rPr>
          <w:rFonts w:hint="eastAsia"/>
          <w:snapToGrid w:val="0"/>
          <w:color w:val="000000" w:themeColor="text1"/>
          <w:spacing w:val="2"/>
          <w:kern w:val="0"/>
          <w:szCs w:val="24"/>
        </w:rPr>
        <w:t>台灣自來水公司</w:t>
      </w:r>
      <w:r w:rsidR="00574F16" w:rsidRPr="00574F16">
        <w:rPr>
          <w:rFonts w:hint="eastAsia"/>
          <w:snapToGrid w:val="0"/>
          <w:color w:val="000000" w:themeColor="text1"/>
          <w:spacing w:val="2"/>
          <w:kern w:val="0"/>
          <w:szCs w:val="24"/>
        </w:rPr>
        <w:t>1項，係宜蘭羅東</w:t>
      </w:r>
      <w:proofErr w:type="gramStart"/>
      <w:r w:rsidR="00574F16" w:rsidRPr="00574F16">
        <w:rPr>
          <w:rFonts w:hint="eastAsia"/>
          <w:snapToGrid w:val="0"/>
          <w:color w:val="000000" w:themeColor="text1"/>
          <w:spacing w:val="2"/>
          <w:kern w:val="0"/>
          <w:szCs w:val="24"/>
        </w:rPr>
        <w:t>堰</w:t>
      </w:r>
      <w:proofErr w:type="gramEnd"/>
      <w:r w:rsidR="00574F16" w:rsidRPr="00574F16">
        <w:rPr>
          <w:rFonts w:hint="eastAsia"/>
          <w:snapToGrid w:val="0"/>
          <w:color w:val="000000" w:themeColor="text1"/>
          <w:spacing w:val="2"/>
          <w:kern w:val="0"/>
          <w:szCs w:val="24"/>
        </w:rPr>
        <w:t>下游供水計畫</w:t>
      </w:r>
      <w:r w:rsidR="0017455D" w:rsidRPr="00741B35">
        <w:rPr>
          <w:rFonts w:hint="eastAsia"/>
          <w:snapToGrid w:val="0"/>
          <w:color w:val="000000" w:themeColor="text1"/>
          <w:spacing w:val="2"/>
          <w:kern w:val="0"/>
          <w:szCs w:val="24"/>
        </w:rPr>
        <w:t>，投資金額</w:t>
      </w:r>
      <w:r w:rsidR="00574F16">
        <w:rPr>
          <w:rFonts w:hint="eastAsia"/>
          <w:snapToGrid w:val="0"/>
          <w:color w:val="000000" w:themeColor="text1"/>
          <w:spacing w:val="2"/>
          <w:kern w:val="0"/>
          <w:szCs w:val="24"/>
        </w:rPr>
        <w:t>1</w:t>
      </w:r>
      <w:r w:rsidR="00574F16">
        <w:rPr>
          <w:snapToGrid w:val="0"/>
          <w:color w:val="000000" w:themeColor="text1"/>
          <w:spacing w:val="2"/>
          <w:kern w:val="0"/>
          <w:szCs w:val="24"/>
        </w:rPr>
        <w:t>9</w:t>
      </w:r>
      <w:r w:rsidR="0017455D" w:rsidRPr="00741B35">
        <w:rPr>
          <w:rFonts w:hint="eastAsia"/>
          <w:snapToGrid w:val="0"/>
          <w:color w:val="000000" w:themeColor="text1"/>
          <w:spacing w:val="2"/>
          <w:kern w:val="0"/>
          <w:szCs w:val="24"/>
        </w:rPr>
        <w:t>億</w:t>
      </w:r>
      <w:r w:rsidR="00574F16">
        <w:rPr>
          <w:rFonts w:hint="eastAsia"/>
          <w:snapToGrid w:val="0"/>
          <w:color w:val="000000" w:themeColor="text1"/>
          <w:spacing w:val="2"/>
          <w:kern w:val="0"/>
          <w:szCs w:val="24"/>
        </w:rPr>
        <w:t>3</w:t>
      </w:r>
      <w:r w:rsidR="0017455D" w:rsidRPr="00741B35">
        <w:rPr>
          <w:rFonts w:hint="eastAsia"/>
          <w:snapToGrid w:val="0"/>
          <w:color w:val="000000" w:themeColor="text1"/>
          <w:spacing w:val="2"/>
          <w:kern w:val="0"/>
          <w:szCs w:val="24"/>
        </w:rPr>
        <w:t>,</w:t>
      </w:r>
      <w:r w:rsidR="00574F16">
        <w:rPr>
          <w:snapToGrid w:val="0"/>
          <w:color w:val="000000" w:themeColor="text1"/>
          <w:spacing w:val="2"/>
          <w:kern w:val="0"/>
          <w:szCs w:val="24"/>
        </w:rPr>
        <w:t>277</w:t>
      </w:r>
      <w:r w:rsidR="0017455D" w:rsidRPr="00741B35">
        <w:rPr>
          <w:rFonts w:hint="eastAsia"/>
          <w:snapToGrid w:val="0"/>
          <w:color w:val="000000" w:themeColor="text1"/>
          <w:spacing w:val="2"/>
          <w:kern w:val="0"/>
          <w:szCs w:val="24"/>
        </w:rPr>
        <w:t>萬餘元。</w:t>
      </w:r>
    </w:p>
    <w:p w14:paraId="15709353" w14:textId="3F1BAD0B" w:rsidR="00980C43" w:rsidRPr="00741B35" w:rsidRDefault="00980C43" w:rsidP="000218BA">
      <w:pPr>
        <w:pStyle w:val="0315"/>
        <w:spacing w:line="530" w:lineRule="exact"/>
        <w:ind w:firstLineChars="450" w:firstLine="1081"/>
        <w:rPr>
          <w:b/>
          <w:snapToGrid w:val="0"/>
          <w:color w:val="000000" w:themeColor="text1"/>
          <w:spacing w:val="2"/>
          <w:kern w:val="0"/>
          <w:szCs w:val="24"/>
        </w:rPr>
      </w:pPr>
      <w:r w:rsidRPr="00741B35">
        <w:rPr>
          <w:b/>
          <w:snapToGrid w:val="0"/>
          <w:color w:val="000000" w:themeColor="text1"/>
          <w:kern w:val="0"/>
        </w:rPr>
        <w:lastRenderedPageBreak/>
        <w:t>2</w:t>
      </w:r>
      <w:r w:rsidRPr="00741B35">
        <w:rPr>
          <w:rFonts w:hint="eastAsia"/>
          <w:b/>
          <w:snapToGrid w:val="0"/>
          <w:color w:val="000000" w:themeColor="text1"/>
          <w:kern w:val="0"/>
          <w:szCs w:val="24"/>
        </w:rPr>
        <w:t>.</w:t>
      </w:r>
      <w:r w:rsidRPr="00741B35">
        <w:rPr>
          <w:rFonts w:hint="eastAsia"/>
          <w:b/>
          <w:bCs/>
          <w:snapToGrid w:val="0"/>
          <w:color w:val="000000" w:themeColor="text1"/>
          <w:kern w:val="0"/>
          <w:szCs w:val="24"/>
        </w:rPr>
        <w:t xml:space="preserve">　</w:t>
      </w:r>
      <w:r w:rsidRPr="00741B35">
        <w:rPr>
          <w:rFonts w:hint="eastAsia"/>
          <w:b/>
          <w:bCs/>
          <w:snapToGrid w:val="0"/>
          <w:color w:val="000000" w:themeColor="text1"/>
          <w:kern w:val="0"/>
        </w:rPr>
        <w:t>交通</w:t>
      </w:r>
      <w:r w:rsidRPr="00741B35">
        <w:rPr>
          <w:rFonts w:hint="eastAsia"/>
          <w:b/>
          <w:bCs/>
          <w:snapToGrid w:val="0"/>
          <w:color w:val="000000" w:themeColor="text1"/>
          <w:kern w:val="0"/>
          <w:szCs w:val="24"/>
        </w:rPr>
        <w:t>部主管計有</w:t>
      </w:r>
      <w:r w:rsidRPr="00741B35">
        <w:rPr>
          <w:rFonts w:hint="eastAsia"/>
          <w:b/>
          <w:bCs/>
          <w:snapToGrid w:val="0"/>
          <w:color w:val="000000" w:themeColor="text1"/>
          <w:kern w:val="0"/>
        </w:rPr>
        <w:t>4</w:t>
      </w:r>
      <w:r w:rsidRPr="00741B35">
        <w:rPr>
          <w:rFonts w:hint="eastAsia"/>
          <w:b/>
          <w:bCs/>
          <w:snapToGrid w:val="0"/>
          <w:color w:val="000000" w:themeColor="text1"/>
          <w:kern w:val="0"/>
          <w:szCs w:val="24"/>
        </w:rPr>
        <w:t>項，投資金額</w:t>
      </w:r>
      <w:r w:rsidR="00C73A33" w:rsidRPr="00741B35">
        <w:rPr>
          <w:rFonts w:hint="eastAsia"/>
          <w:b/>
          <w:bCs/>
          <w:snapToGrid w:val="0"/>
          <w:color w:val="000000" w:themeColor="text1"/>
          <w:kern w:val="0"/>
          <w:szCs w:val="24"/>
        </w:rPr>
        <w:t>199</w:t>
      </w:r>
      <w:r w:rsidRPr="00741B35">
        <w:rPr>
          <w:rFonts w:hint="eastAsia"/>
          <w:b/>
          <w:bCs/>
          <w:snapToGrid w:val="0"/>
          <w:color w:val="000000" w:themeColor="text1"/>
          <w:kern w:val="0"/>
          <w:szCs w:val="24"/>
        </w:rPr>
        <w:t>億</w:t>
      </w:r>
      <w:r w:rsidR="00C73A33" w:rsidRPr="00741B35">
        <w:rPr>
          <w:rFonts w:hint="eastAsia"/>
          <w:b/>
          <w:bCs/>
          <w:snapToGrid w:val="0"/>
          <w:color w:val="000000" w:themeColor="text1"/>
          <w:kern w:val="0"/>
          <w:szCs w:val="24"/>
        </w:rPr>
        <w:t>3</w:t>
      </w:r>
      <w:r w:rsidRPr="00741B35">
        <w:rPr>
          <w:b/>
          <w:bCs/>
          <w:snapToGrid w:val="0"/>
          <w:color w:val="000000" w:themeColor="text1"/>
          <w:kern w:val="0"/>
        </w:rPr>
        <w:t>,</w:t>
      </w:r>
      <w:r w:rsidR="00C73A33" w:rsidRPr="00741B35">
        <w:rPr>
          <w:rFonts w:hint="eastAsia"/>
          <w:b/>
          <w:bCs/>
          <w:snapToGrid w:val="0"/>
          <w:color w:val="000000" w:themeColor="text1"/>
          <w:kern w:val="0"/>
        </w:rPr>
        <w:t>635</w:t>
      </w:r>
      <w:r w:rsidRPr="00741B35">
        <w:rPr>
          <w:rFonts w:hint="eastAsia"/>
          <w:b/>
          <w:bCs/>
          <w:snapToGrid w:val="0"/>
          <w:color w:val="000000" w:themeColor="text1"/>
          <w:kern w:val="0"/>
          <w:szCs w:val="24"/>
        </w:rPr>
        <w:t>萬餘元，按事業說明如次：</w:t>
      </w:r>
    </w:p>
    <w:p w14:paraId="1AD09CFD" w14:textId="77777777" w:rsidR="00980C43" w:rsidRPr="00741B35" w:rsidRDefault="00980C43" w:rsidP="000218BA">
      <w:pPr>
        <w:pStyle w:val="0315"/>
        <w:spacing w:line="530" w:lineRule="exact"/>
        <w:ind w:firstLineChars="600" w:firstLine="1440"/>
        <w:rPr>
          <w:snapToGrid w:val="0"/>
          <w:color w:val="000000" w:themeColor="text1"/>
          <w:spacing w:val="2"/>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1</w:t>
      </w:r>
      <w:r w:rsidRPr="00741B35">
        <w:rPr>
          <w:rFonts w:hint="eastAsia"/>
          <w:snapToGrid w:val="0"/>
          <w:color w:val="000000" w:themeColor="text1"/>
          <w:kern w:val="0"/>
          <w:szCs w:val="24"/>
        </w:rPr>
        <w:t>）</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臺</w:t>
      </w:r>
      <w:r w:rsidRPr="00136828">
        <w:rPr>
          <w:rFonts w:hint="eastAsia"/>
          <w:snapToGrid w:val="0"/>
          <w:color w:val="000000" w:themeColor="text1"/>
          <w:spacing w:val="-6"/>
          <w:kern w:val="0"/>
          <w:szCs w:val="24"/>
        </w:rPr>
        <w:t>灣港務公司1項，係高雄港客運專區建設計畫，投資金額51億1,024萬餘元。</w:t>
      </w:r>
    </w:p>
    <w:p w14:paraId="5023547A" w14:textId="1C4175A5" w:rsidR="00980C43" w:rsidRPr="00741B35" w:rsidRDefault="00980C43" w:rsidP="000218BA">
      <w:pPr>
        <w:pStyle w:val="0315"/>
        <w:spacing w:line="53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w:t>
      </w:r>
      <w:r w:rsidRPr="00741B35">
        <w:rPr>
          <w:snapToGrid w:val="0"/>
          <w:color w:val="000000" w:themeColor="text1"/>
          <w:kern w:val="0"/>
          <w:szCs w:val="24"/>
        </w:rPr>
        <w:t>2</w:t>
      </w:r>
      <w:r w:rsidRPr="00741B35">
        <w:rPr>
          <w:rFonts w:hint="eastAsia"/>
          <w:snapToGrid w:val="0"/>
          <w:color w:val="000000" w:themeColor="text1"/>
          <w:kern w:val="0"/>
          <w:szCs w:val="24"/>
        </w:rPr>
        <w:t>）</w:t>
      </w:r>
      <w:r w:rsidRPr="007D3EA0">
        <w:rPr>
          <w:rFonts w:hint="eastAsia"/>
          <w:snapToGrid w:val="0"/>
          <w:color w:val="000000" w:themeColor="text1"/>
          <w:kern w:val="0"/>
          <w:szCs w:val="24"/>
        </w:rPr>
        <w:t xml:space="preserve">　桃園國</w:t>
      </w:r>
      <w:r w:rsidRPr="00741B35">
        <w:rPr>
          <w:rFonts w:hint="eastAsia"/>
          <w:snapToGrid w:val="0"/>
          <w:color w:val="000000" w:themeColor="text1"/>
          <w:spacing w:val="2"/>
          <w:kern w:val="0"/>
          <w:szCs w:val="24"/>
        </w:rPr>
        <w:t>際機場公司計有</w:t>
      </w:r>
      <w:r w:rsidR="004A6373" w:rsidRPr="00741B35">
        <w:rPr>
          <w:rFonts w:hint="eastAsia"/>
          <w:snapToGrid w:val="0"/>
          <w:color w:val="000000" w:themeColor="text1"/>
          <w:spacing w:val="2"/>
          <w:kern w:val="0"/>
          <w:szCs w:val="24"/>
        </w:rPr>
        <w:t>桃園</w:t>
      </w:r>
      <w:proofErr w:type="gramStart"/>
      <w:r w:rsidR="004A6373" w:rsidRPr="00741B35">
        <w:rPr>
          <w:rFonts w:hint="eastAsia"/>
          <w:snapToGrid w:val="0"/>
          <w:color w:val="000000" w:themeColor="text1"/>
          <w:spacing w:val="2"/>
          <w:kern w:val="0"/>
          <w:szCs w:val="24"/>
        </w:rPr>
        <w:t>國際機場空側設施</w:t>
      </w:r>
      <w:proofErr w:type="gramEnd"/>
      <w:r w:rsidR="004A6373" w:rsidRPr="00741B35">
        <w:rPr>
          <w:rFonts w:hint="eastAsia"/>
          <w:snapToGrid w:val="0"/>
          <w:color w:val="000000" w:themeColor="text1"/>
          <w:spacing w:val="2"/>
          <w:kern w:val="0"/>
          <w:szCs w:val="24"/>
        </w:rPr>
        <w:t>全面強化工程</w:t>
      </w:r>
      <w:r w:rsidRPr="00741B35">
        <w:rPr>
          <w:rFonts w:hint="eastAsia"/>
          <w:snapToGrid w:val="0"/>
          <w:color w:val="000000" w:themeColor="text1"/>
          <w:spacing w:val="2"/>
          <w:kern w:val="0"/>
          <w:szCs w:val="24"/>
        </w:rPr>
        <w:t>等3項計畫，投資金額1</w:t>
      </w:r>
      <w:r w:rsidR="00C73A33" w:rsidRPr="00741B35">
        <w:rPr>
          <w:rFonts w:hint="eastAsia"/>
          <w:snapToGrid w:val="0"/>
          <w:color w:val="000000" w:themeColor="text1"/>
          <w:spacing w:val="2"/>
          <w:kern w:val="0"/>
          <w:szCs w:val="24"/>
        </w:rPr>
        <w:t>48</w:t>
      </w:r>
      <w:r w:rsidRPr="00741B35">
        <w:rPr>
          <w:rFonts w:hint="eastAsia"/>
          <w:snapToGrid w:val="0"/>
          <w:color w:val="000000" w:themeColor="text1"/>
          <w:spacing w:val="2"/>
          <w:kern w:val="0"/>
          <w:szCs w:val="24"/>
        </w:rPr>
        <w:t>億</w:t>
      </w:r>
      <w:r w:rsidR="00C73A33" w:rsidRPr="00741B35">
        <w:rPr>
          <w:rFonts w:hint="eastAsia"/>
          <w:snapToGrid w:val="0"/>
          <w:color w:val="000000" w:themeColor="text1"/>
          <w:spacing w:val="2"/>
          <w:kern w:val="0"/>
          <w:szCs w:val="24"/>
        </w:rPr>
        <w:t>2</w:t>
      </w:r>
      <w:r w:rsidRPr="00741B35">
        <w:rPr>
          <w:rFonts w:hint="eastAsia"/>
          <w:snapToGrid w:val="0"/>
          <w:color w:val="000000" w:themeColor="text1"/>
          <w:spacing w:val="2"/>
          <w:kern w:val="0"/>
          <w:szCs w:val="24"/>
        </w:rPr>
        <w:t>,</w:t>
      </w:r>
      <w:r w:rsidR="00C73A33" w:rsidRPr="00741B35">
        <w:rPr>
          <w:rFonts w:hint="eastAsia"/>
          <w:snapToGrid w:val="0"/>
          <w:color w:val="000000" w:themeColor="text1"/>
          <w:spacing w:val="2"/>
          <w:kern w:val="0"/>
          <w:szCs w:val="24"/>
        </w:rPr>
        <w:t>610</w:t>
      </w:r>
      <w:r w:rsidRPr="00741B35">
        <w:rPr>
          <w:rFonts w:hint="eastAsia"/>
          <w:snapToGrid w:val="0"/>
          <w:color w:val="000000" w:themeColor="text1"/>
          <w:spacing w:val="2"/>
          <w:kern w:val="0"/>
          <w:szCs w:val="24"/>
        </w:rPr>
        <w:t>萬餘元</w:t>
      </w:r>
      <w:r w:rsidRPr="00741B35">
        <w:rPr>
          <w:rFonts w:hint="eastAsia"/>
          <w:snapToGrid w:val="0"/>
          <w:color w:val="000000" w:themeColor="text1"/>
          <w:kern w:val="0"/>
          <w:szCs w:val="24"/>
        </w:rPr>
        <w:t>。</w:t>
      </w:r>
    </w:p>
    <w:p w14:paraId="766C997E" w14:textId="77777777" w:rsidR="00980C43" w:rsidRPr="00741B35" w:rsidRDefault="00980C43" w:rsidP="00136828">
      <w:pPr>
        <w:pStyle w:val="0315"/>
        <w:spacing w:beforeLines="20" w:before="72" w:afterLines="20" w:after="72" w:line="530" w:lineRule="exact"/>
        <w:ind w:firstLineChars="100" w:firstLine="320"/>
        <w:rPr>
          <w:b/>
          <w:color w:val="000000" w:themeColor="text1"/>
          <w:sz w:val="32"/>
          <w:szCs w:val="24"/>
        </w:rPr>
      </w:pPr>
      <w:r w:rsidRPr="00741B35">
        <w:rPr>
          <w:rFonts w:hint="eastAsia"/>
          <w:b/>
          <w:color w:val="000000" w:themeColor="text1"/>
          <w:sz w:val="32"/>
          <w:szCs w:val="24"/>
        </w:rPr>
        <w:t>二、調查結果</w:t>
      </w:r>
    </w:p>
    <w:p w14:paraId="3F497A6C" w14:textId="77777777" w:rsidR="00980C43" w:rsidRPr="00741B35" w:rsidRDefault="00980C43" w:rsidP="005C5F61">
      <w:pPr>
        <w:pStyle w:val="012"/>
        <w:adjustRightInd w:val="0"/>
        <w:snapToGrid w:val="0"/>
        <w:spacing w:line="550" w:lineRule="exact"/>
        <w:ind w:firstLine="480"/>
        <w:rPr>
          <w:snapToGrid w:val="0"/>
          <w:color w:val="000000" w:themeColor="text1"/>
          <w:kern w:val="0"/>
          <w:szCs w:val="24"/>
        </w:rPr>
      </w:pPr>
      <w:r w:rsidRPr="00741B35">
        <w:rPr>
          <w:rFonts w:hint="eastAsia"/>
          <w:snapToGrid w:val="0"/>
          <w:color w:val="000000" w:themeColor="text1"/>
          <w:kern w:val="0"/>
          <w:szCs w:val="24"/>
        </w:rPr>
        <w:t>各國營事業辦理重大購建固定資產計畫，自計畫可行性</w:t>
      </w:r>
      <w:proofErr w:type="gramStart"/>
      <w:r w:rsidRPr="00741B35">
        <w:rPr>
          <w:rFonts w:hint="eastAsia"/>
          <w:snapToGrid w:val="0"/>
          <w:color w:val="000000" w:themeColor="text1"/>
          <w:kern w:val="0"/>
          <w:szCs w:val="24"/>
        </w:rPr>
        <w:t>分析至購建</w:t>
      </w:r>
      <w:proofErr w:type="gramEnd"/>
      <w:r w:rsidRPr="00741B35">
        <w:rPr>
          <w:rFonts w:hint="eastAsia"/>
          <w:snapToGrid w:val="0"/>
          <w:color w:val="000000" w:themeColor="text1"/>
          <w:kern w:val="0"/>
          <w:szCs w:val="24"/>
        </w:rPr>
        <w:t>完成，</w:t>
      </w:r>
      <w:proofErr w:type="gramStart"/>
      <w:r w:rsidRPr="00741B35">
        <w:rPr>
          <w:rFonts w:hint="eastAsia"/>
          <w:snapToGrid w:val="0"/>
          <w:color w:val="000000" w:themeColor="text1"/>
          <w:kern w:val="0"/>
          <w:szCs w:val="24"/>
        </w:rPr>
        <w:t>每須耗時</w:t>
      </w:r>
      <w:proofErr w:type="gramEnd"/>
      <w:r w:rsidRPr="00741B35">
        <w:rPr>
          <w:rFonts w:hint="eastAsia"/>
          <w:snapToGrid w:val="0"/>
          <w:color w:val="000000" w:themeColor="text1"/>
          <w:kern w:val="0"/>
          <w:szCs w:val="24"/>
        </w:rPr>
        <w:t>數年，且投入之人力、物力、財力極其龐大，復以完成後之使用效益</w:t>
      </w:r>
      <w:proofErr w:type="gramStart"/>
      <w:r w:rsidRPr="00741B35">
        <w:rPr>
          <w:rFonts w:hint="eastAsia"/>
          <w:snapToGrid w:val="0"/>
          <w:color w:val="000000" w:themeColor="text1"/>
          <w:kern w:val="0"/>
          <w:szCs w:val="24"/>
        </w:rPr>
        <w:t>攸</w:t>
      </w:r>
      <w:proofErr w:type="gramEnd"/>
      <w:r w:rsidRPr="00741B35">
        <w:rPr>
          <w:rFonts w:hint="eastAsia"/>
          <w:snapToGrid w:val="0"/>
          <w:color w:val="000000" w:themeColor="text1"/>
          <w:kern w:val="0"/>
          <w:szCs w:val="24"/>
        </w:rPr>
        <w:t>關資金之回收，社會各界屢寄予高度關注，要求投資決策應縝密構思，執行應嚴謹切實，期能增加生產力，提高投資效率，</w:t>
      </w:r>
      <w:proofErr w:type="gramStart"/>
      <w:r w:rsidRPr="00741B35">
        <w:rPr>
          <w:rFonts w:hint="eastAsia"/>
          <w:snapToGrid w:val="0"/>
          <w:color w:val="000000" w:themeColor="text1"/>
          <w:kern w:val="0"/>
          <w:szCs w:val="24"/>
        </w:rPr>
        <w:t>俾</w:t>
      </w:r>
      <w:proofErr w:type="gramEnd"/>
      <w:r w:rsidRPr="00741B35">
        <w:rPr>
          <w:rFonts w:hint="eastAsia"/>
          <w:snapToGrid w:val="0"/>
          <w:color w:val="000000" w:themeColor="text1"/>
          <w:kern w:val="0"/>
          <w:szCs w:val="24"/>
        </w:rPr>
        <w:t>以有限資源獲致最大之效益。</w:t>
      </w:r>
    </w:p>
    <w:p w14:paraId="00EA609F" w14:textId="0263CC00" w:rsidR="00980C43" w:rsidRPr="00741B35" w:rsidRDefault="00980C43" w:rsidP="005C5F61">
      <w:pPr>
        <w:overflowPunct w:val="0"/>
        <w:adjustRightInd w:val="0"/>
        <w:snapToGrid w:val="0"/>
        <w:spacing w:line="550" w:lineRule="exact"/>
        <w:ind w:firstLineChars="200" w:firstLine="480"/>
        <w:jc w:val="both"/>
        <w:rPr>
          <w:rFonts w:ascii="標楷體" w:eastAsia="標楷體" w:hAnsi="標楷體"/>
          <w:snapToGrid w:val="0"/>
          <w:color w:val="000000" w:themeColor="text1"/>
          <w:kern w:val="0"/>
          <w:szCs w:val="24"/>
        </w:rPr>
      </w:pPr>
      <w:proofErr w:type="gramStart"/>
      <w:r w:rsidRPr="00741B35">
        <w:rPr>
          <w:rFonts w:ascii="標楷體" w:eastAsia="標楷體" w:hAnsi="標楷體" w:hint="eastAsia"/>
          <w:snapToGrid w:val="0"/>
          <w:color w:val="000000" w:themeColor="text1"/>
          <w:kern w:val="0"/>
          <w:szCs w:val="24"/>
        </w:rPr>
        <w:t>1</w:t>
      </w:r>
      <w:r w:rsidRPr="00741B35">
        <w:rPr>
          <w:rFonts w:ascii="標楷體" w:eastAsia="標楷體" w:hAnsi="標楷體" w:hint="eastAsia"/>
          <w:snapToGrid w:val="0"/>
          <w:color w:val="000000" w:themeColor="text1"/>
          <w:spacing w:val="4"/>
          <w:kern w:val="0"/>
          <w:szCs w:val="24"/>
        </w:rPr>
        <w:t>1</w:t>
      </w:r>
      <w:r w:rsidR="00836B13" w:rsidRPr="00741B35">
        <w:rPr>
          <w:rFonts w:ascii="標楷體" w:eastAsia="標楷體" w:hAnsi="標楷體"/>
          <w:snapToGrid w:val="0"/>
          <w:color w:val="000000" w:themeColor="text1"/>
          <w:spacing w:val="4"/>
          <w:kern w:val="0"/>
          <w:szCs w:val="24"/>
        </w:rPr>
        <w:t>4</w:t>
      </w:r>
      <w:proofErr w:type="gramEnd"/>
      <w:r w:rsidRPr="00741B35">
        <w:rPr>
          <w:rFonts w:ascii="標楷體" w:eastAsia="標楷體" w:hAnsi="標楷體" w:hint="eastAsia"/>
          <w:snapToGrid w:val="0"/>
          <w:color w:val="000000" w:themeColor="text1"/>
          <w:spacing w:val="4"/>
          <w:kern w:val="0"/>
          <w:szCs w:val="24"/>
        </w:rPr>
        <w:t>年度調查之9</w:t>
      </w:r>
      <w:r w:rsidR="00CF1E7B" w:rsidRPr="00741B35">
        <w:rPr>
          <w:rFonts w:ascii="標楷體" w:eastAsia="標楷體" w:hAnsi="標楷體" w:hint="eastAsia"/>
          <w:snapToGrid w:val="0"/>
          <w:color w:val="000000" w:themeColor="text1"/>
          <w:spacing w:val="4"/>
          <w:kern w:val="0"/>
          <w:szCs w:val="24"/>
        </w:rPr>
        <w:t>4</w:t>
      </w:r>
      <w:r w:rsidRPr="00741B35">
        <w:rPr>
          <w:rFonts w:ascii="標楷體" w:eastAsia="標楷體" w:hAnsi="標楷體" w:hint="eastAsia"/>
          <w:snapToGrid w:val="0"/>
          <w:color w:val="000000" w:themeColor="text1"/>
          <w:spacing w:val="4"/>
          <w:kern w:val="0"/>
          <w:szCs w:val="24"/>
        </w:rPr>
        <w:t>項重大購建固定資產計畫，其完成後之效益情形（詳</w:t>
      </w:r>
      <w:proofErr w:type="gramStart"/>
      <w:r w:rsidRPr="00741B35">
        <w:rPr>
          <w:rFonts w:ascii="標楷體" w:eastAsia="標楷體" w:hAnsi="標楷體" w:hint="eastAsia"/>
          <w:snapToGrid w:val="0"/>
          <w:color w:val="000000" w:themeColor="text1"/>
          <w:spacing w:val="4"/>
          <w:kern w:val="0"/>
          <w:szCs w:val="24"/>
        </w:rPr>
        <w:t>后</w:t>
      </w:r>
      <w:proofErr w:type="gramEnd"/>
      <w:r w:rsidRPr="00741B35">
        <w:rPr>
          <w:rFonts w:ascii="標楷體" w:eastAsia="標楷體" w:hAnsi="標楷體" w:hint="eastAsia"/>
          <w:snapToGrid w:val="0"/>
          <w:color w:val="000000" w:themeColor="text1"/>
          <w:spacing w:val="4"/>
          <w:kern w:val="0"/>
          <w:szCs w:val="24"/>
        </w:rPr>
        <w:t>附表），除3</w:t>
      </w:r>
      <w:r w:rsidR="00767818">
        <w:rPr>
          <w:rFonts w:ascii="標楷體" w:eastAsia="標楷體" w:hAnsi="標楷體"/>
          <w:snapToGrid w:val="0"/>
          <w:color w:val="000000" w:themeColor="text1"/>
          <w:spacing w:val="4"/>
          <w:kern w:val="0"/>
          <w:szCs w:val="24"/>
        </w:rPr>
        <w:t>0</w:t>
      </w:r>
      <w:r w:rsidRPr="00741B35">
        <w:rPr>
          <w:rFonts w:ascii="標楷體" w:eastAsia="標楷體" w:hAnsi="標楷體" w:hint="eastAsia"/>
          <w:snapToGrid w:val="0"/>
          <w:color w:val="000000" w:themeColor="text1"/>
          <w:spacing w:val="4"/>
          <w:kern w:val="0"/>
          <w:szCs w:val="24"/>
        </w:rPr>
        <w:t>項投資效益已達預期目標外，其餘原規劃無法於預計年限回收之政策性投資者1</w:t>
      </w:r>
      <w:r w:rsidR="00CF1E7B" w:rsidRPr="00741B35">
        <w:rPr>
          <w:rFonts w:ascii="標楷體" w:eastAsia="標楷體" w:hAnsi="標楷體" w:hint="eastAsia"/>
          <w:snapToGrid w:val="0"/>
          <w:color w:val="000000" w:themeColor="text1"/>
          <w:spacing w:val="4"/>
          <w:kern w:val="0"/>
          <w:szCs w:val="24"/>
        </w:rPr>
        <w:t>3</w:t>
      </w:r>
      <w:r w:rsidRPr="00741B35">
        <w:rPr>
          <w:rFonts w:ascii="標楷體" w:eastAsia="標楷體" w:hAnsi="標楷體" w:hint="eastAsia"/>
          <w:snapToGrid w:val="0"/>
          <w:color w:val="000000" w:themeColor="text1"/>
          <w:spacing w:val="4"/>
          <w:kern w:val="0"/>
          <w:szCs w:val="24"/>
        </w:rPr>
        <w:t>項，暨投資效益未達預期目標者</w:t>
      </w:r>
      <w:r w:rsidR="00CF1E7B" w:rsidRPr="00741B35">
        <w:rPr>
          <w:rFonts w:ascii="標楷體" w:eastAsia="標楷體" w:hAnsi="標楷體" w:hint="eastAsia"/>
          <w:snapToGrid w:val="0"/>
          <w:color w:val="000000" w:themeColor="text1"/>
          <w:spacing w:val="4"/>
          <w:kern w:val="0"/>
          <w:szCs w:val="24"/>
        </w:rPr>
        <w:t>5</w:t>
      </w:r>
      <w:r w:rsidR="00767818">
        <w:rPr>
          <w:rFonts w:ascii="標楷體" w:eastAsia="標楷體" w:hAnsi="標楷體"/>
          <w:snapToGrid w:val="0"/>
          <w:color w:val="000000" w:themeColor="text1"/>
          <w:spacing w:val="4"/>
          <w:kern w:val="0"/>
          <w:szCs w:val="24"/>
        </w:rPr>
        <w:t>1</w:t>
      </w:r>
      <w:r w:rsidRPr="00741B35">
        <w:rPr>
          <w:rFonts w:ascii="標楷體" w:eastAsia="標楷體" w:hAnsi="標楷體" w:hint="eastAsia"/>
          <w:snapToGrid w:val="0"/>
          <w:color w:val="000000" w:themeColor="text1"/>
          <w:spacing w:val="4"/>
          <w:kern w:val="0"/>
          <w:szCs w:val="24"/>
        </w:rPr>
        <w:t>項。</w:t>
      </w:r>
      <w:r w:rsidRPr="00741B35">
        <w:rPr>
          <w:rFonts w:ascii="標楷體" w:eastAsia="標楷體" w:hAnsi="標楷體" w:hint="eastAsia"/>
          <w:snapToGrid w:val="0"/>
          <w:color w:val="000000" w:themeColor="text1"/>
          <w:kern w:val="0"/>
          <w:szCs w:val="24"/>
        </w:rPr>
        <w:t>經再就</w:t>
      </w:r>
      <w:proofErr w:type="gramStart"/>
      <w:r w:rsidRPr="00741B35">
        <w:rPr>
          <w:rFonts w:ascii="標楷體" w:eastAsia="標楷體" w:hAnsi="標楷體" w:hint="eastAsia"/>
          <w:snapToGrid w:val="0"/>
          <w:color w:val="000000" w:themeColor="text1"/>
          <w:kern w:val="0"/>
          <w:szCs w:val="24"/>
        </w:rPr>
        <w:t>11</w:t>
      </w:r>
      <w:r w:rsidR="00836B13" w:rsidRPr="00741B35">
        <w:rPr>
          <w:rFonts w:ascii="標楷體" w:eastAsia="標楷體" w:hAnsi="標楷體"/>
          <w:snapToGrid w:val="0"/>
          <w:color w:val="000000" w:themeColor="text1"/>
          <w:kern w:val="0"/>
          <w:szCs w:val="24"/>
        </w:rPr>
        <w:t>4</w:t>
      </w:r>
      <w:proofErr w:type="gramEnd"/>
      <w:r w:rsidRPr="00741B35">
        <w:rPr>
          <w:rFonts w:ascii="標楷體" w:eastAsia="標楷體" w:hAnsi="標楷體" w:hint="eastAsia"/>
          <w:snapToGrid w:val="0"/>
          <w:color w:val="000000" w:themeColor="text1"/>
          <w:kern w:val="0"/>
          <w:szCs w:val="24"/>
        </w:rPr>
        <w:t>年度</w:t>
      </w:r>
      <w:r w:rsidR="00CF1E7B" w:rsidRPr="00741B35">
        <w:rPr>
          <w:rFonts w:ascii="標楷體" w:eastAsia="標楷體" w:hAnsi="標楷體" w:hint="eastAsia"/>
          <w:snapToGrid w:val="0"/>
          <w:color w:val="000000" w:themeColor="text1"/>
          <w:kern w:val="0"/>
          <w:szCs w:val="24"/>
        </w:rPr>
        <w:t>5</w:t>
      </w:r>
      <w:r w:rsidR="00767818">
        <w:rPr>
          <w:rFonts w:ascii="標楷體" w:eastAsia="標楷體" w:hAnsi="標楷體"/>
          <w:snapToGrid w:val="0"/>
          <w:color w:val="000000" w:themeColor="text1"/>
          <w:kern w:val="0"/>
          <w:szCs w:val="24"/>
        </w:rPr>
        <w:t>1</w:t>
      </w:r>
      <w:r w:rsidRPr="00741B35">
        <w:rPr>
          <w:rFonts w:ascii="標楷體" w:eastAsia="標楷體" w:hAnsi="標楷體" w:hint="eastAsia"/>
          <w:snapToGrid w:val="0"/>
          <w:color w:val="000000" w:themeColor="text1"/>
          <w:kern w:val="0"/>
          <w:szCs w:val="24"/>
        </w:rPr>
        <w:t>項投資效益未達預期目標情形</w:t>
      </w:r>
      <w:r w:rsidRPr="00741B35">
        <w:rPr>
          <w:rFonts w:ascii="標楷體" w:eastAsia="標楷體" w:hAnsi="標楷體" w:hint="eastAsia"/>
          <w:snapToGrid w:val="0"/>
          <w:color w:val="000000" w:themeColor="text1"/>
          <w:spacing w:val="4"/>
          <w:kern w:val="0"/>
          <w:szCs w:val="24"/>
        </w:rPr>
        <w:t>，分述如次</w:t>
      </w:r>
      <w:r w:rsidRPr="00741B35">
        <w:rPr>
          <w:rFonts w:ascii="標楷體" w:eastAsia="標楷體" w:hAnsi="標楷體" w:hint="eastAsia"/>
          <w:snapToGrid w:val="0"/>
          <w:color w:val="000000" w:themeColor="text1"/>
          <w:kern w:val="0"/>
          <w:szCs w:val="24"/>
        </w:rPr>
        <w:t>：</w:t>
      </w:r>
    </w:p>
    <w:p w14:paraId="3A897001" w14:textId="0B2F521B" w:rsidR="00980C43" w:rsidRPr="00741B35" w:rsidRDefault="00980C43" w:rsidP="004342F2">
      <w:pPr>
        <w:overflowPunct w:val="0"/>
        <w:adjustRightInd w:val="0"/>
        <w:snapToGrid w:val="0"/>
        <w:spacing w:line="530" w:lineRule="exact"/>
        <w:ind w:firstLineChars="200" w:firstLine="561"/>
        <w:jc w:val="both"/>
        <w:rPr>
          <w:rFonts w:ascii="標楷體" w:eastAsia="標楷體" w:hAnsi="標楷體"/>
          <w:b/>
          <w:color w:val="000000" w:themeColor="text1"/>
          <w:sz w:val="28"/>
          <w:szCs w:val="28"/>
        </w:rPr>
      </w:pPr>
      <w:r w:rsidRPr="00741B35">
        <w:rPr>
          <w:rFonts w:ascii="標楷體" w:eastAsia="標楷體" w:hAnsi="標楷體" w:hint="eastAsia"/>
          <w:b/>
          <w:color w:val="000000" w:themeColor="text1"/>
          <w:sz w:val="28"/>
          <w:szCs w:val="28"/>
        </w:rPr>
        <w:t>（一）</w:t>
      </w:r>
      <w:r w:rsidRPr="00741B35">
        <w:rPr>
          <w:rFonts w:ascii="標楷體" w:eastAsia="標楷體" w:hAnsi="標楷體" w:hint="eastAsia"/>
          <w:b/>
          <w:bCs/>
          <w:snapToGrid w:val="0"/>
          <w:color w:val="000000" w:themeColor="text1"/>
          <w:spacing w:val="-12"/>
          <w:kern w:val="0"/>
          <w:sz w:val="28"/>
          <w:szCs w:val="28"/>
        </w:rPr>
        <w:t xml:space="preserve">　</w:t>
      </w:r>
      <w:proofErr w:type="gramStart"/>
      <w:r w:rsidRPr="00741B35">
        <w:rPr>
          <w:rFonts w:ascii="標楷體" w:eastAsia="標楷體" w:hAnsi="標楷體" w:hint="eastAsia"/>
          <w:b/>
          <w:color w:val="000000" w:themeColor="text1"/>
          <w:spacing w:val="14"/>
          <w:sz w:val="28"/>
          <w:szCs w:val="28"/>
        </w:rPr>
        <w:t>11</w:t>
      </w:r>
      <w:r w:rsidR="00052316" w:rsidRPr="00741B35">
        <w:rPr>
          <w:rFonts w:ascii="標楷體" w:eastAsia="標楷體" w:hAnsi="標楷體"/>
          <w:b/>
          <w:color w:val="000000" w:themeColor="text1"/>
          <w:spacing w:val="14"/>
          <w:sz w:val="28"/>
          <w:szCs w:val="28"/>
        </w:rPr>
        <w:t>3</w:t>
      </w:r>
      <w:proofErr w:type="gramEnd"/>
      <w:r w:rsidRPr="00741B35">
        <w:rPr>
          <w:rFonts w:ascii="標楷體" w:eastAsia="標楷體" w:hAnsi="標楷體" w:hint="eastAsia"/>
          <w:b/>
          <w:color w:val="000000" w:themeColor="text1"/>
          <w:spacing w:val="14"/>
          <w:sz w:val="28"/>
          <w:szCs w:val="28"/>
        </w:rPr>
        <w:t>年度投資效益未達預期目標，</w:t>
      </w:r>
      <w:proofErr w:type="gramStart"/>
      <w:r w:rsidRPr="00741B35">
        <w:rPr>
          <w:rFonts w:ascii="標楷體" w:eastAsia="標楷體" w:hAnsi="標楷體" w:hint="eastAsia"/>
          <w:b/>
          <w:color w:val="000000" w:themeColor="text1"/>
          <w:spacing w:val="14"/>
          <w:sz w:val="28"/>
          <w:szCs w:val="28"/>
        </w:rPr>
        <w:t>11</w:t>
      </w:r>
      <w:r w:rsidR="00052316" w:rsidRPr="00741B35">
        <w:rPr>
          <w:rFonts w:ascii="標楷體" w:eastAsia="標楷體" w:hAnsi="標楷體"/>
          <w:b/>
          <w:color w:val="000000" w:themeColor="text1"/>
          <w:spacing w:val="14"/>
          <w:sz w:val="28"/>
          <w:szCs w:val="28"/>
        </w:rPr>
        <w:t>4</w:t>
      </w:r>
      <w:proofErr w:type="gramEnd"/>
      <w:r w:rsidRPr="00741B35">
        <w:rPr>
          <w:rFonts w:ascii="標楷體" w:eastAsia="標楷體" w:hAnsi="標楷體" w:hint="eastAsia"/>
          <w:b/>
          <w:color w:val="000000" w:themeColor="text1"/>
          <w:spacing w:val="14"/>
          <w:sz w:val="28"/>
          <w:szCs w:val="28"/>
        </w:rPr>
        <w:t>年度已有改善，惟仍未達預期者1</w:t>
      </w:r>
      <w:r w:rsidR="002B799F" w:rsidRPr="00741B35">
        <w:rPr>
          <w:rFonts w:ascii="標楷體" w:eastAsia="標楷體" w:hAnsi="標楷體"/>
          <w:b/>
          <w:color w:val="000000" w:themeColor="text1"/>
          <w:spacing w:val="14"/>
          <w:sz w:val="28"/>
          <w:szCs w:val="28"/>
        </w:rPr>
        <w:t>8</w:t>
      </w:r>
      <w:r w:rsidRPr="00741B35">
        <w:rPr>
          <w:rFonts w:ascii="標楷體" w:eastAsia="標楷體" w:hAnsi="標楷體" w:hint="eastAsia"/>
          <w:b/>
          <w:color w:val="000000" w:themeColor="text1"/>
          <w:spacing w:val="14"/>
          <w:sz w:val="28"/>
          <w:szCs w:val="28"/>
        </w:rPr>
        <w:t>項，投資金額</w:t>
      </w:r>
      <w:r w:rsidR="002B799F" w:rsidRPr="00741B35">
        <w:rPr>
          <w:rFonts w:ascii="標楷體" w:eastAsia="標楷體" w:hAnsi="標楷體" w:hint="eastAsia"/>
          <w:b/>
          <w:color w:val="000000" w:themeColor="text1"/>
          <w:spacing w:val="14"/>
          <w:sz w:val="28"/>
          <w:szCs w:val="28"/>
        </w:rPr>
        <w:t>4</w:t>
      </w:r>
      <w:r w:rsidR="002B799F" w:rsidRPr="00741B35">
        <w:rPr>
          <w:rFonts w:ascii="標楷體" w:eastAsia="標楷體" w:hAnsi="標楷體"/>
          <w:b/>
          <w:color w:val="000000" w:themeColor="text1"/>
          <w:spacing w:val="14"/>
          <w:sz w:val="28"/>
          <w:szCs w:val="28"/>
        </w:rPr>
        <w:t>89</w:t>
      </w:r>
      <w:r w:rsidRPr="00741B35">
        <w:rPr>
          <w:rFonts w:ascii="標楷體" w:eastAsia="標楷體" w:hAnsi="標楷體" w:hint="eastAsia"/>
          <w:b/>
          <w:color w:val="000000" w:themeColor="text1"/>
          <w:spacing w:val="14"/>
          <w:sz w:val="28"/>
          <w:szCs w:val="28"/>
        </w:rPr>
        <w:t>億</w:t>
      </w:r>
      <w:r w:rsidR="002B799F" w:rsidRPr="00741B35">
        <w:rPr>
          <w:rFonts w:ascii="標楷體" w:eastAsia="標楷體" w:hAnsi="標楷體" w:hint="eastAsia"/>
          <w:b/>
          <w:color w:val="000000" w:themeColor="text1"/>
          <w:spacing w:val="14"/>
          <w:sz w:val="28"/>
          <w:szCs w:val="28"/>
        </w:rPr>
        <w:t>6</w:t>
      </w:r>
      <w:r w:rsidRPr="00741B35">
        <w:rPr>
          <w:rFonts w:ascii="標楷體" w:eastAsia="標楷體" w:hAnsi="標楷體" w:hint="eastAsia"/>
          <w:b/>
          <w:color w:val="000000" w:themeColor="text1"/>
          <w:spacing w:val="14"/>
          <w:sz w:val="28"/>
          <w:szCs w:val="28"/>
        </w:rPr>
        <w:t>,</w:t>
      </w:r>
      <w:r w:rsidR="002B799F" w:rsidRPr="00741B35">
        <w:rPr>
          <w:rFonts w:ascii="標楷體" w:eastAsia="標楷體" w:hAnsi="標楷體"/>
          <w:b/>
          <w:color w:val="000000" w:themeColor="text1"/>
          <w:spacing w:val="14"/>
          <w:sz w:val="28"/>
          <w:szCs w:val="28"/>
        </w:rPr>
        <w:t>532</w:t>
      </w:r>
      <w:r w:rsidRPr="00741B35">
        <w:rPr>
          <w:rFonts w:ascii="標楷體" w:eastAsia="標楷體" w:hAnsi="標楷體" w:hint="eastAsia"/>
          <w:b/>
          <w:color w:val="000000" w:themeColor="text1"/>
          <w:spacing w:val="14"/>
          <w:sz w:val="28"/>
          <w:szCs w:val="28"/>
        </w:rPr>
        <w:t>萬餘元。</w:t>
      </w:r>
    </w:p>
    <w:p w14:paraId="459AB1B4" w14:textId="1846AF6A" w:rsidR="00980C43" w:rsidRPr="00741B35" w:rsidRDefault="00980C43" w:rsidP="004342F2">
      <w:pPr>
        <w:overflowPunct w:val="0"/>
        <w:adjustRightInd w:val="0"/>
        <w:snapToGrid w:val="0"/>
        <w:spacing w:line="530" w:lineRule="exact"/>
        <w:ind w:firstLineChars="450" w:firstLine="1081"/>
        <w:jc w:val="both"/>
        <w:rPr>
          <w:rFonts w:ascii="標楷體" w:eastAsia="標楷體" w:hAnsi="標楷體"/>
          <w:b/>
          <w:color w:val="000000" w:themeColor="text1"/>
          <w:szCs w:val="24"/>
        </w:rPr>
      </w:pPr>
      <w:r w:rsidRPr="00741B35">
        <w:rPr>
          <w:rFonts w:ascii="標楷體" w:eastAsia="標楷體" w:hAnsi="標楷體"/>
          <w:b/>
          <w:color w:val="000000" w:themeColor="text1"/>
          <w:szCs w:val="24"/>
        </w:rPr>
        <w:t>1</w:t>
      </w:r>
      <w:r w:rsidRPr="00741B35">
        <w:rPr>
          <w:rFonts w:ascii="標楷體" w:eastAsia="標楷體" w:hAnsi="標楷體" w:hint="eastAsia"/>
          <w:b/>
          <w:color w:val="000000" w:themeColor="text1"/>
          <w:szCs w:val="24"/>
        </w:rPr>
        <w:t>.</w:t>
      </w:r>
      <w:r w:rsidRPr="00741B35">
        <w:rPr>
          <w:rFonts w:ascii="標楷體" w:eastAsia="標楷體" w:hAnsi="標楷體" w:hint="eastAsia"/>
          <w:b/>
          <w:bCs/>
          <w:color w:val="000000" w:themeColor="text1"/>
          <w:szCs w:val="24"/>
        </w:rPr>
        <w:t xml:space="preserve">　經濟部主管計有</w:t>
      </w:r>
      <w:r w:rsidR="003620C4" w:rsidRPr="00741B35">
        <w:rPr>
          <w:rFonts w:ascii="標楷體" w:eastAsia="標楷體" w:hAnsi="標楷體" w:hint="eastAsia"/>
          <w:b/>
          <w:bCs/>
          <w:color w:val="000000" w:themeColor="text1"/>
          <w:szCs w:val="24"/>
        </w:rPr>
        <w:t>1</w:t>
      </w:r>
      <w:r w:rsidR="00203BBF" w:rsidRPr="00741B35">
        <w:rPr>
          <w:rFonts w:ascii="標楷體" w:eastAsia="標楷體" w:hAnsi="標楷體"/>
          <w:b/>
          <w:bCs/>
          <w:color w:val="000000" w:themeColor="text1"/>
          <w:szCs w:val="24"/>
        </w:rPr>
        <w:t>2</w:t>
      </w:r>
      <w:r w:rsidRPr="00741B35">
        <w:rPr>
          <w:rFonts w:ascii="標楷體" w:eastAsia="標楷體" w:hAnsi="標楷體" w:hint="eastAsia"/>
          <w:b/>
          <w:bCs/>
          <w:color w:val="000000" w:themeColor="text1"/>
          <w:szCs w:val="24"/>
        </w:rPr>
        <w:t>項，投資金額</w:t>
      </w:r>
      <w:r w:rsidR="00203BBF" w:rsidRPr="00741B35">
        <w:rPr>
          <w:rFonts w:ascii="標楷體" w:eastAsia="標楷體" w:hAnsi="標楷體"/>
          <w:b/>
          <w:bCs/>
          <w:color w:val="000000" w:themeColor="text1"/>
          <w:szCs w:val="24"/>
        </w:rPr>
        <w:t>329</w:t>
      </w:r>
      <w:r w:rsidRPr="00741B35">
        <w:rPr>
          <w:rFonts w:ascii="標楷體" w:eastAsia="標楷體" w:hAnsi="標楷體" w:hint="eastAsia"/>
          <w:b/>
          <w:bCs/>
          <w:color w:val="000000" w:themeColor="text1"/>
          <w:szCs w:val="24"/>
        </w:rPr>
        <w:t>億</w:t>
      </w:r>
      <w:r w:rsidR="00203BBF" w:rsidRPr="00741B35">
        <w:rPr>
          <w:rFonts w:ascii="標楷體" w:eastAsia="標楷體" w:hAnsi="標楷體" w:hint="eastAsia"/>
          <w:b/>
          <w:bCs/>
          <w:color w:val="000000" w:themeColor="text1"/>
          <w:szCs w:val="24"/>
        </w:rPr>
        <w:t>6</w:t>
      </w:r>
      <w:r w:rsidRPr="00741B35">
        <w:rPr>
          <w:rFonts w:ascii="標楷體" w:eastAsia="標楷體" w:hAnsi="標楷體"/>
          <w:b/>
          <w:bCs/>
          <w:color w:val="000000" w:themeColor="text1"/>
          <w:szCs w:val="24"/>
        </w:rPr>
        <w:t>,</w:t>
      </w:r>
      <w:r w:rsidR="00203BBF" w:rsidRPr="00741B35">
        <w:rPr>
          <w:rFonts w:ascii="標楷體" w:eastAsia="標楷體" w:hAnsi="標楷體"/>
          <w:b/>
          <w:bCs/>
          <w:color w:val="000000" w:themeColor="text1"/>
          <w:szCs w:val="24"/>
        </w:rPr>
        <w:t>088</w:t>
      </w:r>
      <w:r w:rsidRPr="00741B35">
        <w:rPr>
          <w:rFonts w:ascii="標楷體" w:eastAsia="標楷體" w:hAnsi="標楷體" w:hint="eastAsia"/>
          <w:b/>
          <w:bCs/>
          <w:color w:val="000000" w:themeColor="text1"/>
          <w:szCs w:val="24"/>
        </w:rPr>
        <w:t>萬餘元，按事業說明如次：</w:t>
      </w:r>
    </w:p>
    <w:p w14:paraId="5AA01570" w14:textId="5600848E" w:rsidR="00980C43" w:rsidRPr="00741B35" w:rsidRDefault="00980C43" w:rsidP="00136828">
      <w:pPr>
        <w:pStyle w:val="0315"/>
        <w:spacing w:line="580" w:lineRule="exact"/>
        <w:ind w:firstLineChars="600" w:firstLine="1368"/>
        <w:rPr>
          <w:color w:val="000000" w:themeColor="text1"/>
          <w:szCs w:val="24"/>
        </w:rPr>
      </w:pPr>
      <w:r w:rsidRPr="00E204AC">
        <w:rPr>
          <w:rFonts w:hint="eastAsia"/>
          <w:snapToGrid w:val="0"/>
          <w:color w:val="000000" w:themeColor="text1"/>
          <w:spacing w:val="-6"/>
          <w:kern w:val="0"/>
          <w:szCs w:val="24"/>
        </w:rPr>
        <w:t>（1）</w:t>
      </w:r>
      <w:r w:rsidR="00E204AC" w:rsidRPr="00E204AC">
        <w:rPr>
          <w:rFonts w:hint="eastAsia"/>
          <w:snapToGrid w:val="0"/>
          <w:color w:val="000000" w:themeColor="text1"/>
          <w:spacing w:val="-6"/>
          <w:kern w:val="0"/>
          <w:szCs w:val="24"/>
        </w:rPr>
        <w:t xml:space="preserve">　</w:t>
      </w:r>
      <w:r w:rsidRPr="00E204AC">
        <w:rPr>
          <w:rFonts w:hint="eastAsia"/>
          <w:snapToGrid w:val="0"/>
          <w:color w:val="000000" w:themeColor="text1"/>
          <w:spacing w:val="-6"/>
          <w:kern w:val="0"/>
          <w:szCs w:val="24"/>
        </w:rPr>
        <w:t>台灣糖業公司</w:t>
      </w:r>
      <w:r w:rsidR="00203BBF" w:rsidRPr="00E204AC">
        <w:rPr>
          <w:snapToGrid w:val="0"/>
          <w:color w:val="000000" w:themeColor="text1"/>
          <w:spacing w:val="-6"/>
          <w:kern w:val="0"/>
          <w:szCs w:val="24"/>
        </w:rPr>
        <w:t>10</w:t>
      </w:r>
      <w:r w:rsidRPr="00E204AC">
        <w:rPr>
          <w:rFonts w:hint="eastAsia"/>
          <w:snapToGrid w:val="0"/>
          <w:color w:val="000000" w:themeColor="text1"/>
          <w:spacing w:val="-6"/>
          <w:kern w:val="0"/>
          <w:szCs w:val="24"/>
        </w:rPr>
        <w:t>項</w:t>
      </w:r>
      <w:r w:rsidRPr="00741B35">
        <w:rPr>
          <w:rFonts w:hint="eastAsia"/>
          <w:color w:val="000000" w:themeColor="text1"/>
          <w:szCs w:val="24"/>
        </w:rPr>
        <w:t>，投資金額</w:t>
      </w:r>
      <w:r w:rsidR="006406ED" w:rsidRPr="00741B35">
        <w:rPr>
          <w:rFonts w:hint="eastAsia"/>
          <w:color w:val="000000" w:themeColor="text1"/>
          <w:szCs w:val="24"/>
        </w:rPr>
        <w:t>5</w:t>
      </w:r>
      <w:r w:rsidR="006406ED" w:rsidRPr="00741B35">
        <w:rPr>
          <w:color w:val="000000" w:themeColor="text1"/>
          <w:szCs w:val="24"/>
        </w:rPr>
        <w:t>8</w:t>
      </w:r>
      <w:r w:rsidRPr="00741B35">
        <w:rPr>
          <w:rFonts w:hint="eastAsia"/>
          <w:color w:val="000000" w:themeColor="text1"/>
          <w:szCs w:val="24"/>
        </w:rPr>
        <w:t>億</w:t>
      </w:r>
      <w:r w:rsidR="006406ED" w:rsidRPr="00741B35">
        <w:rPr>
          <w:rFonts w:hint="eastAsia"/>
          <w:color w:val="000000" w:themeColor="text1"/>
          <w:szCs w:val="24"/>
        </w:rPr>
        <w:t>5</w:t>
      </w:r>
      <w:r w:rsidR="003620C4" w:rsidRPr="00741B35">
        <w:rPr>
          <w:color w:val="000000" w:themeColor="text1"/>
          <w:szCs w:val="24"/>
        </w:rPr>
        <w:t>,</w:t>
      </w:r>
      <w:r w:rsidR="006406ED" w:rsidRPr="00741B35">
        <w:rPr>
          <w:color w:val="000000" w:themeColor="text1"/>
          <w:szCs w:val="24"/>
        </w:rPr>
        <w:t>708</w:t>
      </w:r>
      <w:r w:rsidRPr="00741B35">
        <w:rPr>
          <w:rFonts w:hint="eastAsia"/>
          <w:color w:val="000000" w:themeColor="text1"/>
          <w:szCs w:val="24"/>
        </w:rPr>
        <w:t>萬餘元，分別為</w:t>
      </w:r>
      <w:r w:rsidR="007E7523" w:rsidRPr="00741B35">
        <w:rPr>
          <w:rFonts w:hint="eastAsia"/>
          <w:color w:val="000000" w:themeColor="text1"/>
          <w:szCs w:val="24"/>
        </w:rPr>
        <w:t>加油站事業投資計畫、</w:t>
      </w:r>
      <w:r w:rsidR="006406ED" w:rsidRPr="00741B35">
        <w:rPr>
          <w:rFonts w:hint="eastAsia"/>
          <w:color w:val="000000" w:themeColor="text1"/>
          <w:szCs w:val="24"/>
        </w:rPr>
        <w:t>台糖協助改善學生宿舍環境計畫、台糖協助改善學生宿舍環境計畫（第二期）</w:t>
      </w:r>
      <w:r w:rsidR="007E7523" w:rsidRPr="00741B35">
        <w:rPr>
          <w:rFonts w:hint="eastAsia"/>
          <w:color w:val="000000" w:themeColor="text1"/>
          <w:szCs w:val="24"/>
        </w:rPr>
        <w:t>、</w:t>
      </w:r>
      <w:proofErr w:type="gramStart"/>
      <w:r w:rsidR="006406ED" w:rsidRPr="00741B35">
        <w:rPr>
          <w:rFonts w:hint="eastAsia"/>
          <w:snapToGrid w:val="0"/>
          <w:color w:val="000000" w:themeColor="text1"/>
          <w:kern w:val="0"/>
          <w:szCs w:val="24"/>
        </w:rPr>
        <w:t>臺</w:t>
      </w:r>
      <w:proofErr w:type="gramEnd"/>
      <w:r w:rsidR="006406ED" w:rsidRPr="00741B35">
        <w:rPr>
          <w:rFonts w:hint="eastAsia"/>
          <w:color w:val="000000" w:themeColor="text1"/>
          <w:szCs w:val="24"/>
        </w:rPr>
        <w:t>中市崇德路綜合大樓開發計畫、蝴蝶蘭擴產外銷計畫、購</w:t>
      </w:r>
      <w:proofErr w:type="gramStart"/>
      <w:r w:rsidR="006406ED" w:rsidRPr="00741B35">
        <w:rPr>
          <w:rFonts w:hint="eastAsia"/>
          <w:color w:val="000000" w:themeColor="text1"/>
          <w:szCs w:val="24"/>
        </w:rPr>
        <w:t>併</w:t>
      </w:r>
      <w:proofErr w:type="gramEnd"/>
      <w:r w:rsidR="006406ED" w:rsidRPr="00741B35">
        <w:rPr>
          <w:rFonts w:hint="eastAsia"/>
          <w:color w:val="000000" w:themeColor="text1"/>
          <w:szCs w:val="24"/>
        </w:rPr>
        <w:t>美國加州GS蘭園計畫、</w:t>
      </w:r>
      <w:proofErr w:type="gramStart"/>
      <w:r w:rsidR="006406ED" w:rsidRPr="00741B35">
        <w:rPr>
          <w:rFonts w:hint="eastAsia"/>
          <w:color w:val="000000" w:themeColor="text1"/>
          <w:szCs w:val="24"/>
        </w:rPr>
        <w:t>小港廠提油</w:t>
      </w:r>
      <w:proofErr w:type="gramEnd"/>
      <w:r w:rsidR="006406ED" w:rsidRPr="00741B35">
        <w:rPr>
          <w:rFonts w:hint="eastAsia"/>
          <w:color w:val="000000" w:themeColor="text1"/>
          <w:szCs w:val="24"/>
        </w:rPr>
        <w:t>設備更新投資計畫、</w:t>
      </w:r>
      <w:r w:rsidR="007E7523" w:rsidRPr="00741B35">
        <w:rPr>
          <w:rFonts w:hint="eastAsia"/>
          <w:color w:val="000000" w:themeColor="text1"/>
          <w:szCs w:val="24"/>
        </w:rPr>
        <w:t>沙崙</w:t>
      </w:r>
      <w:proofErr w:type="gramStart"/>
      <w:r w:rsidR="007E7523" w:rsidRPr="00741B35">
        <w:rPr>
          <w:rFonts w:hint="eastAsia"/>
          <w:color w:val="000000" w:themeColor="text1"/>
          <w:szCs w:val="24"/>
        </w:rPr>
        <w:t>智慧綠能循環</w:t>
      </w:r>
      <w:proofErr w:type="gramEnd"/>
      <w:r w:rsidR="007E7523" w:rsidRPr="00741B35">
        <w:rPr>
          <w:rFonts w:hint="eastAsia"/>
          <w:color w:val="000000" w:themeColor="text1"/>
          <w:szCs w:val="24"/>
        </w:rPr>
        <w:t>住宅園區開發投資計畫、</w:t>
      </w:r>
      <w:r w:rsidR="006406ED" w:rsidRPr="00741B35">
        <w:rPr>
          <w:rFonts w:hint="eastAsia"/>
          <w:color w:val="000000" w:themeColor="text1"/>
          <w:szCs w:val="24"/>
        </w:rPr>
        <w:t>負壓水簾</w:t>
      </w:r>
      <w:proofErr w:type="gramStart"/>
      <w:r w:rsidR="006406ED" w:rsidRPr="00741B35">
        <w:rPr>
          <w:rFonts w:hint="eastAsia"/>
          <w:color w:val="000000" w:themeColor="text1"/>
          <w:szCs w:val="24"/>
        </w:rPr>
        <w:t>及綠能設計</w:t>
      </w:r>
      <w:proofErr w:type="gramEnd"/>
      <w:r w:rsidR="006406ED" w:rsidRPr="00741B35">
        <w:rPr>
          <w:rFonts w:hint="eastAsia"/>
          <w:color w:val="000000" w:themeColor="text1"/>
          <w:szCs w:val="24"/>
        </w:rPr>
        <w:t>豬場改建計畫、</w:t>
      </w:r>
      <w:proofErr w:type="gramStart"/>
      <w:r w:rsidR="009E4C1B" w:rsidRPr="00741B35">
        <w:rPr>
          <w:rFonts w:hint="eastAsia"/>
          <w:color w:val="000000" w:themeColor="text1"/>
          <w:szCs w:val="24"/>
        </w:rPr>
        <w:t>臺</w:t>
      </w:r>
      <w:proofErr w:type="gramEnd"/>
      <w:r w:rsidR="009E4C1B" w:rsidRPr="00741B35">
        <w:rPr>
          <w:rFonts w:hint="eastAsia"/>
          <w:color w:val="000000" w:themeColor="text1"/>
          <w:szCs w:val="24"/>
        </w:rPr>
        <w:t>中縣龍井鄉新庄子段學生宿舍開發計畫</w:t>
      </w:r>
      <w:r w:rsidRPr="00741B35">
        <w:rPr>
          <w:rFonts w:hint="eastAsia"/>
          <w:color w:val="000000" w:themeColor="text1"/>
          <w:szCs w:val="24"/>
        </w:rPr>
        <w:t>。</w:t>
      </w:r>
    </w:p>
    <w:p w14:paraId="4A635BBA" w14:textId="01F5C6D1" w:rsidR="00980C43" w:rsidRPr="00E24346" w:rsidRDefault="00980C43" w:rsidP="005C5F61">
      <w:pPr>
        <w:pStyle w:val="0315"/>
        <w:spacing w:line="540" w:lineRule="exact"/>
        <w:ind w:firstLineChars="600" w:firstLine="1368"/>
        <w:rPr>
          <w:color w:val="000000" w:themeColor="text1"/>
          <w:szCs w:val="24"/>
        </w:rPr>
      </w:pPr>
      <w:r w:rsidRPr="00741B35">
        <w:rPr>
          <w:rFonts w:hint="eastAsia"/>
          <w:snapToGrid w:val="0"/>
          <w:color w:val="000000" w:themeColor="text1"/>
          <w:spacing w:val="-6"/>
          <w:kern w:val="0"/>
          <w:szCs w:val="24"/>
        </w:rPr>
        <w:t>（2）</w:t>
      </w:r>
      <w:r w:rsidRPr="00741B35">
        <w:rPr>
          <w:rFonts w:hint="eastAsia"/>
          <w:b/>
          <w:bCs/>
          <w:snapToGrid w:val="0"/>
          <w:color w:val="000000" w:themeColor="text1"/>
          <w:spacing w:val="-6"/>
          <w:kern w:val="0"/>
          <w:szCs w:val="24"/>
        </w:rPr>
        <w:t xml:space="preserve">　</w:t>
      </w:r>
      <w:r w:rsidRPr="00741B35">
        <w:rPr>
          <w:rFonts w:hint="eastAsia"/>
          <w:snapToGrid w:val="0"/>
          <w:color w:val="000000" w:themeColor="text1"/>
          <w:spacing w:val="-6"/>
          <w:kern w:val="0"/>
          <w:szCs w:val="24"/>
        </w:rPr>
        <w:t>台</w:t>
      </w:r>
      <w:r w:rsidRPr="00E24346">
        <w:rPr>
          <w:rFonts w:hint="eastAsia"/>
          <w:snapToGrid w:val="0"/>
          <w:color w:val="000000" w:themeColor="text1"/>
          <w:kern w:val="0"/>
          <w:szCs w:val="24"/>
        </w:rPr>
        <w:t>灣</w:t>
      </w:r>
      <w:r w:rsidR="00484ABC" w:rsidRPr="00E24346">
        <w:rPr>
          <w:rFonts w:hint="eastAsia"/>
          <w:snapToGrid w:val="0"/>
          <w:color w:val="000000" w:themeColor="text1"/>
          <w:kern w:val="0"/>
          <w:szCs w:val="24"/>
        </w:rPr>
        <w:t>中油</w:t>
      </w:r>
      <w:r w:rsidRPr="00E24346">
        <w:rPr>
          <w:rFonts w:hint="eastAsia"/>
          <w:snapToGrid w:val="0"/>
          <w:color w:val="000000" w:themeColor="text1"/>
          <w:kern w:val="0"/>
          <w:szCs w:val="24"/>
        </w:rPr>
        <w:t>公司1項</w:t>
      </w:r>
      <w:r w:rsidRPr="00741B35">
        <w:rPr>
          <w:rFonts w:hint="eastAsia"/>
          <w:snapToGrid w:val="0"/>
          <w:color w:val="000000" w:themeColor="text1"/>
          <w:spacing w:val="-6"/>
          <w:kern w:val="0"/>
          <w:szCs w:val="24"/>
        </w:rPr>
        <w:t>，</w:t>
      </w:r>
      <w:r w:rsidRPr="00E24346">
        <w:rPr>
          <w:rFonts w:hint="eastAsia"/>
          <w:snapToGrid w:val="0"/>
          <w:color w:val="000000" w:themeColor="text1"/>
          <w:kern w:val="0"/>
          <w:szCs w:val="24"/>
        </w:rPr>
        <w:t>投資金額</w:t>
      </w:r>
      <w:r w:rsidR="001F72D8" w:rsidRPr="00E24346">
        <w:rPr>
          <w:rFonts w:hint="eastAsia"/>
          <w:snapToGrid w:val="0"/>
          <w:color w:val="000000" w:themeColor="text1"/>
          <w:kern w:val="0"/>
          <w:szCs w:val="24"/>
        </w:rPr>
        <w:t>1</w:t>
      </w:r>
      <w:r w:rsidR="00954789" w:rsidRPr="00E24346">
        <w:rPr>
          <w:snapToGrid w:val="0"/>
          <w:color w:val="000000" w:themeColor="text1"/>
          <w:kern w:val="0"/>
          <w:szCs w:val="24"/>
        </w:rPr>
        <w:t>1</w:t>
      </w:r>
      <w:r w:rsidRPr="00E24346">
        <w:rPr>
          <w:rFonts w:hint="eastAsia"/>
          <w:snapToGrid w:val="0"/>
          <w:color w:val="000000" w:themeColor="text1"/>
          <w:kern w:val="0"/>
          <w:szCs w:val="24"/>
        </w:rPr>
        <w:t>億</w:t>
      </w:r>
      <w:r w:rsidR="00954789" w:rsidRPr="00E24346">
        <w:rPr>
          <w:rFonts w:hint="eastAsia"/>
          <w:snapToGrid w:val="0"/>
          <w:color w:val="000000" w:themeColor="text1"/>
          <w:kern w:val="0"/>
          <w:szCs w:val="24"/>
        </w:rPr>
        <w:t>6</w:t>
      </w:r>
      <w:r w:rsidRPr="00E24346">
        <w:rPr>
          <w:rFonts w:hint="eastAsia"/>
          <w:snapToGrid w:val="0"/>
          <w:color w:val="000000" w:themeColor="text1"/>
          <w:kern w:val="0"/>
          <w:szCs w:val="24"/>
        </w:rPr>
        <w:t>,</w:t>
      </w:r>
      <w:r w:rsidR="00954789" w:rsidRPr="00E24346">
        <w:rPr>
          <w:snapToGrid w:val="0"/>
          <w:color w:val="000000" w:themeColor="text1"/>
          <w:kern w:val="0"/>
          <w:szCs w:val="24"/>
        </w:rPr>
        <w:t>321</w:t>
      </w:r>
      <w:r w:rsidRPr="00E24346">
        <w:rPr>
          <w:rFonts w:hint="eastAsia"/>
          <w:snapToGrid w:val="0"/>
          <w:color w:val="000000" w:themeColor="text1"/>
          <w:kern w:val="0"/>
          <w:szCs w:val="24"/>
        </w:rPr>
        <w:t>萬餘元，係</w:t>
      </w:r>
      <w:r w:rsidR="00954789" w:rsidRPr="00E24346">
        <w:rPr>
          <w:rFonts w:hint="eastAsia"/>
          <w:snapToGrid w:val="0"/>
          <w:color w:val="000000" w:themeColor="text1"/>
          <w:kern w:val="0"/>
          <w:szCs w:val="24"/>
        </w:rPr>
        <w:t>石化事業部第三芳香</w:t>
      </w:r>
      <w:proofErr w:type="gramStart"/>
      <w:r w:rsidR="00954789" w:rsidRPr="00E24346">
        <w:rPr>
          <w:rFonts w:hint="eastAsia"/>
          <w:snapToGrid w:val="0"/>
          <w:color w:val="000000" w:themeColor="text1"/>
          <w:kern w:val="0"/>
          <w:szCs w:val="24"/>
        </w:rPr>
        <w:t>烴</w:t>
      </w:r>
      <w:proofErr w:type="gramEnd"/>
      <w:r w:rsidR="00954789" w:rsidRPr="00E24346">
        <w:rPr>
          <w:rFonts w:hint="eastAsia"/>
          <w:snapToGrid w:val="0"/>
          <w:color w:val="000000" w:themeColor="text1"/>
          <w:kern w:val="0"/>
          <w:szCs w:val="24"/>
        </w:rPr>
        <w:t>萃取及第一轉烷</w:t>
      </w:r>
      <w:proofErr w:type="gramStart"/>
      <w:r w:rsidR="00954789" w:rsidRPr="00E24346">
        <w:rPr>
          <w:rFonts w:hint="eastAsia"/>
          <w:snapToGrid w:val="0"/>
          <w:color w:val="000000" w:themeColor="text1"/>
          <w:kern w:val="0"/>
          <w:szCs w:val="24"/>
        </w:rPr>
        <w:t>化工場擴產</w:t>
      </w:r>
      <w:proofErr w:type="gramEnd"/>
      <w:r w:rsidR="00954789" w:rsidRPr="00E24346">
        <w:rPr>
          <w:rFonts w:hint="eastAsia"/>
          <w:snapToGrid w:val="0"/>
          <w:color w:val="000000" w:themeColor="text1"/>
          <w:kern w:val="0"/>
          <w:szCs w:val="24"/>
        </w:rPr>
        <w:t>計畫</w:t>
      </w:r>
      <w:r w:rsidRPr="00E24346">
        <w:rPr>
          <w:rFonts w:hint="eastAsia"/>
          <w:color w:val="000000" w:themeColor="text1"/>
          <w:szCs w:val="24"/>
        </w:rPr>
        <w:t>。</w:t>
      </w:r>
    </w:p>
    <w:p w14:paraId="3665AB38" w14:textId="346631B4" w:rsidR="00484ABC" w:rsidRPr="00741B35" w:rsidRDefault="00484ABC" w:rsidP="005C5F61">
      <w:pPr>
        <w:pStyle w:val="0315"/>
        <w:spacing w:line="540" w:lineRule="exact"/>
        <w:ind w:firstLineChars="600" w:firstLine="1368"/>
        <w:rPr>
          <w:color w:val="000000" w:themeColor="text1"/>
          <w:spacing w:val="-6"/>
          <w:szCs w:val="24"/>
        </w:rPr>
      </w:pPr>
      <w:r w:rsidRPr="00741B35">
        <w:rPr>
          <w:rFonts w:hint="eastAsia"/>
          <w:snapToGrid w:val="0"/>
          <w:color w:val="000000" w:themeColor="text1"/>
          <w:spacing w:val="-6"/>
          <w:kern w:val="0"/>
          <w:szCs w:val="24"/>
        </w:rPr>
        <w:t>（</w:t>
      </w:r>
      <w:r w:rsidR="006B06B7" w:rsidRPr="00741B35">
        <w:rPr>
          <w:rFonts w:hint="eastAsia"/>
          <w:snapToGrid w:val="0"/>
          <w:color w:val="000000" w:themeColor="text1"/>
          <w:spacing w:val="-6"/>
          <w:kern w:val="0"/>
          <w:szCs w:val="24"/>
        </w:rPr>
        <w:t>3</w:t>
      </w:r>
      <w:r w:rsidRPr="00741B35">
        <w:rPr>
          <w:rFonts w:hint="eastAsia"/>
          <w:snapToGrid w:val="0"/>
          <w:color w:val="000000" w:themeColor="text1"/>
          <w:spacing w:val="-6"/>
          <w:kern w:val="0"/>
          <w:szCs w:val="24"/>
        </w:rPr>
        <w:t>）</w:t>
      </w:r>
      <w:r w:rsidRPr="00741B35">
        <w:rPr>
          <w:rFonts w:hint="eastAsia"/>
          <w:b/>
          <w:bCs/>
          <w:snapToGrid w:val="0"/>
          <w:color w:val="000000" w:themeColor="text1"/>
          <w:spacing w:val="-6"/>
          <w:kern w:val="0"/>
          <w:szCs w:val="24"/>
        </w:rPr>
        <w:t xml:space="preserve">　</w:t>
      </w:r>
      <w:r w:rsidRPr="00741B35">
        <w:rPr>
          <w:rFonts w:hint="eastAsia"/>
          <w:snapToGrid w:val="0"/>
          <w:color w:val="000000" w:themeColor="text1"/>
          <w:spacing w:val="-6"/>
          <w:kern w:val="0"/>
          <w:szCs w:val="24"/>
        </w:rPr>
        <w:t>台灣電力公司</w:t>
      </w:r>
      <w:r w:rsidR="00AC591D" w:rsidRPr="00741B35">
        <w:rPr>
          <w:rFonts w:hint="eastAsia"/>
          <w:snapToGrid w:val="0"/>
          <w:color w:val="000000" w:themeColor="text1"/>
          <w:spacing w:val="-6"/>
          <w:kern w:val="0"/>
          <w:szCs w:val="24"/>
        </w:rPr>
        <w:t>1</w:t>
      </w:r>
      <w:r w:rsidRPr="00741B35">
        <w:rPr>
          <w:rFonts w:hint="eastAsia"/>
          <w:snapToGrid w:val="0"/>
          <w:color w:val="000000" w:themeColor="text1"/>
          <w:spacing w:val="-6"/>
          <w:kern w:val="0"/>
          <w:szCs w:val="24"/>
        </w:rPr>
        <w:t>項，投資金額</w:t>
      </w:r>
      <w:r w:rsidR="00AC591D" w:rsidRPr="00741B35">
        <w:rPr>
          <w:snapToGrid w:val="0"/>
          <w:color w:val="000000" w:themeColor="text1"/>
          <w:spacing w:val="-6"/>
          <w:kern w:val="0"/>
          <w:szCs w:val="24"/>
        </w:rPr>
        <w:t>259</w:t>
      </w:r>
      <w:r w:rsidRPr="00741B35">
        <w:rPr>
          <w:rFonts w:hint="eastAsia"/>
          <w:snapToGrid w:val="0"/>
          <w:color w:val="000000" w:themeColor="text1"/>
          <w:spacing w:val="-6"/>
          <w:kern w:val="0"/>
          <w:szCs w:val="24"/>
        </w:rPr>
        <w:t>億</w:t>
      </w:r>
      <w:r w:rsidR="00AC591D" w:rsidRPr="00741B35">
        <w:rPr>
          <w:rFonts w:hint="eastAsia"/>
          <w:snapToGrid w:val="0"/>
          <w:color w:val="000000" w:themeColor="text1"/>
          <w:spacing w:val="-6"/>
          <w:kern w:val="0"/>
          <w:szCs w:val="24"/>
        </w:rPr>
        <w:t>4</w:t>
      </w:r>
      <w:r w:rsidRPr="00741B35">
        <w:rPr>
          <w:rFonts w:hint="eastAsia"/>
          <w:snapToGrid w:val="0"/>
          <w:color w:val="000000" w:themeColor="text1"/>
          <w:spacing w:val="-6"/>
          <w:kern w:val="0"/>
          <w:szCs w:val="24"/>
        </w:rPr>
        <w:t>,</w:t>
      </w:r>
      <w:r w:rsidR="00AC591D" w:rsidRPr="00741B35">
        <w:rPr>
          <w:snapToGrid w:val="0"/>
          <w:color w:val="000000" w:themeColor="text1"/>
          <w:spacing w:val="-6"/>
          <w:kern w:val="0"/>
          <w:szCs w:val="24"/>
        </w:rPr>
        <w:t>059</w:t>
      </w:r>
      <w:r w:rsidRPr="00741B35">
        <w:rPr>
          <w:rFonts w:hint="eastAsia"/>
          <w:snapToGrid w:val="0"/>
          <w:color w:val="000000" w:themeColor="text1"/>
          <w:spacing w:val="-6"/>
          <w:kern w:val="0"/>
          <w:szCs w:val="24"/>
        </w:rPr>
        <w:t>萬餘元，</w:t>
      </w:r>
      <w:proofErr w:type="gramStart"/>
      <w:r w:rsidRPr="00741B35">
        <w:rPr>
          <w:rFonts w:hint="eastAsia"/>
          <w:snapToGrid w:val="0"/>
          <w:color w:val="000000" w:themeColor="text1"/>
          <w:spacing w:val="-6"/>
          <w:kern w:val="0"/>
          <w:szCs w:val="24"/>
        </w:rPr>
        <w:t>係</w:t>
      </w:r>
      <w:r w:rsidR="00AC591D" w:rsidRPr="00741B35">
        <w:rPr>
          <w:rFonts w:hint="eastAsia"/>
          <w:snapToGrid w:val="0"/>
          <w:color w:val="000000" w:themeColor="text1"/>
          <w:spacing w:val="-6"/>
          <w:kern w:val="0"/>
          <w:szCs w:val="24"/>
        </w:rPr>
        <w:t>離岸</w:t>
      </w:r>
      <w:proofErr w:type="gramEnd"/>
      <w:r w:rsidR="00AC591D" w:rsidRPr="00741B35">
        <w:rPr>
          <w:rFonts w:hint="eastAsia"/>
          <w:snapToGrid w:val="0"/>
          <w:color w:val="000000" w:themeColor="text1"/>
          <w:spacing w:val="-6"/>
          <w:kern w:val="0"/>
          <w:szCs w:val="24"/>
        </w:rPr>
        <w:t>風力發電第一期計畫</w:t>
      </w:r>
      <w:r w:rsidR="006B06B7" w:rsidRPr="00741B35">
        <w:rPr>
          <w:rFonts w:hint="eastAsia"/>
          <w:snapToGrid w:val="0"/>
          <w:color w:val="000000" w:themeColor="text1"/>
          <w:spacing w:val="-6"/>
          <w:kern w:val="0"/>
          <w:szCs w:val="24"/>
        </w:rPr>
        <w:t>。</w:t>
      </w:r>
    </w:p>
    <w:p w14:paraId="60C2D9F1" w14:textId="0D7698C1" w:rsidR="00980C43" w:rsidRPr="00741B35" w:rsidRDefault="00980C43" w:rsidP="004342F2">
      <w:pPr>
        <w:pStyle w:val="0315"/>
        <w:spacing w:line="530" w:lineRule="exact"/>
        <w:ind w:firstLineChars="450" w:firstLine="1081"/>
        <w:rPr>
          <w:color w:val="000000" w:themeColor="text1"/>
          <w:szCs w:val="24"/>
        </w:rPr>
      </w:pPr>
      <w:r w:rsidRPr="00741B35">
        <w:rPr>
          <w:rFonts w:hint="eastAsia"/>
          <w:b/>
          <w:color w:val="000000" w:themeColor="text1"/>
          <w:szCs w:val="24"/>
        </w:rPr>
        <w:t>2.</w:t>
      </w:r>
      <w:r w:rsidRPr="00741B35">
        <w:rPr>
          <w:rFonts w:hint="eastAsia"/>
          <w:b/>
          <w:bCs/>
          <w:color w:val="000000" w:themeColor="text1"/>
          <w:szCs w:val="24"/>
        </w:rPr>
        <w:t xml:space="preserve">　交通部主管計有</w:t>
      </w:r>
      <w:r w:rsidR="00203BBF" w:rsidRPr="00741B35">
        <w:rPr>
          <w:rFonts w:hint="eastAsia"/>
          <w:b/>
          <w:bCs/>
          <w:color w:val="000000" w:themeColor="text1"/>
          <w:szCs w:val="24"/>
        </w:rPr>
        <w:t>6</w:t>
      </w:r>
      <w:r w:rsidRPr="00741B35">
        <w:rPr>
          <w:rFonts w:hint="eastAsia"/>
          <w:b/>
          <w:bCs/>
          <w:color w:val="000000" w:themeColor="text1"/>
          <w:szCs w:val="24"/>
        </w:rPr>
        <w:t>項，投資金額1</w:t>
      </w:r>
      <w:r w:rsidR="00B97B2A" w:rsidRPr="00741B35">
        <w:rPr>
          <w:b/>
          <w:bCs/>
          <w:color w:val="000000" w:themeColor="text1"/>
          <w:szCs w:val="24"/>
        </w:rPr>
        <w:t>60</w:t>
      </w:r>
      <w:r w:rsidRPr="00741B35">
        <w:rPr>
          <w:rFonts w:hint="eastAsia"/>
          <w:b/>
          <w:bCs/>
          <w:color w:val="000000" w:themeColor="text1"/>
          <w:szCs w:val="24"/>
        </w:rPr>
        <w:t>億</w:t>
      </w:r>
      <w:r w:rsidR="00B97B2A" w:rsidRPr="00741B35">
        <w:rPr>
          <w:rFonts w:hint="eastAsia"/>
          <w:b/>
          <w:bCs/>
          <w:color w:val="000000" w:themeColor="text1"/>
          <w:szCs w:val="24"/>
        </w:rPr>
        <w:t>4</w:t>
      </w:r>
      <w:r w:rsidR="00B97B2A" w:rsidRPr="00741B35">
        <w:rPr>
          <w:b/>
          <w:bCs/>
          <w:color w:val="000000" w:themeColor="text1"/>
          <w:szCs w:val="24"/>
        </w:rPr>
        <w:t>43</w:t>
      </w:r>
      <w:r w:rsidRPr="00741B35">
        <w:rPr>
          <w:rFonts w:hint="eastAsia"/>
          <w:b/>
          <w:bCs/>
          <w:color w:val="000000" w:themeColor="text1"/>
          <w:szCs w:val="24"/>
        </w:rPr>
        <w:t>萬餘元，按事業說明如次：</w:t>
      </w:r>
    </w:p>
    <w:p w14:paraId="2E2FD78E" w14:textId="158003EC" w:rsidR="00980C43" w:rsidRPr="00741B35" w:rsidRDefault="00980C43" w:rsidP="005C5F61">
      <w:pPr>
        <w:pStyle w:val="0315"/>
        <w:spacing w:line="530" w:lineRule="exact"/>
        <w:ind w:firstLineChars="600" w:firstLine="1368"/>
        <w:rPr>
          <w:color w:val="000000" w:themeColor="text1"/>
          <w:szCs w:val="24"/>
        </w:rPr>
      </w:pPr>
      <w:r w:rsidRPr="003D0479">
        <w:rPr>
          <w:rFonts w:hint="eastAsia"/>
          <w:snapToGrid w:val="0"/>
          <w:color w:val="000000" w:themeColor="text1"/>
          <w:spacing w:val="-6"/>
          <w:kern w:val="0"/>
          <w:szCs w:val="24"/>
        </w:rPr>
        <w:t>（1）　中華郵政公</w:t>
      </w:r>
      <w:r w:rsidRPr="00741B35">
        <w:rPr>
          <w:rFonts w:hint="eastAsia"/>
          <w:bCs/>
          <w:snapToGrid w:val="0"/>
          <w:color w:val="000000" w:themeColor="text1"/>
          <w:kern w:val="0"/>
          <w:szCs w:val="24"/>
        </w:rPr>
        <w:t>司3項，投資金額128億9</w:t>
      </w:r>
      <w:r w:rsidRPr="00741B35">
        <w:rPr>
          <w:bCs/>
          <w:snapToGrid w:val="0"/>
          <w:color w:val="000000" w:themeColor="text1"/>
          <w:kern w:val="0"/>
          <w:szCs w:val="24"/>
        </w:rPr>
        <w:t>,217</w:t>
      </w:r>
      <w:r w:rsidRPr="00741B35">
        <w:rPr>
          <w:rFonts w:hint="eastAsia"/>
          <w:bCs/>
          <w:snapToGrid w:val="0"/>
          <w:color w:val="000000" w:themeColor="text1"/>
          <w:kern w:val="0"/>
          <w:szCs w:val="24"/>
        </w:rPr>
        <w:t>萬餘元，分別為</w:t>
      </w:r>
      <w:r w:rsidR="00B044E8" w:rsidRPr="00741B35">
        <w:rPr>
          <w:rFonts w:hint="eastAsia"/>
          <w:bCs/>
          <w:snapToGrid w:val="0"/>
          <w:color w:val="000000" w:themeColor="text1"/>
          <w:kern w:val="0"/>
          <w:szCs w:val="24"/>
        </w:rPr>
        <w:t>8</w:t>
      </w:r>
      <w:r w:rsidR="00B044E8" w:rsidRPr="00741B35">
        <w:rPr>
          <w:bCs/>
          <w:snapToGrid w:val="0"/>
          <w:color w:val="000000" w:themeColor="text1"/>
          <w:kern w:val="0"/>
          <w:szCs w:val="24"/>
        </w:rPr>
        <w:t>3</w:t>
      </w:r>
      <w:r w:rsidR="00B044E8" w:rsidRPr="00741B35">
        <w:rPr>
          <w:rFonts w:hint="eastAsia"/>
          <w:bCs/>
          <w:snapToGrid w:val="0"/>
          <w:color w:val="000000" w:themeColor="text1"/>
          <w:kern w:val="0"/>
          <w:szCs w:val="24"/>
        </w:rPr>
        <w:t>－</w:t>
      </w:r>
      <w:r w:rsidR="00B044E8" w:rsidRPr="00741B35">
        <w:rPr>
          <w:bCs/>
          <w:snapToGrid w:val="0"/>
          <w:color w:val="000000" w:themeColor="text1"/>
          <w:kern w:val="0"/>
          <w:szCs w:val="24"/>
        </w:rPr>
        <w:t>86</w:t>
      </w:r>
      <w:r w:rsidR="00B044E8" w:rsidRPr="00741B35">
        <w:rPr>
          <w:rFonts w:hint="eastAsia"/>
          <w:bCs/>
          <w:snapToGrid w:val="0"/>
          <w:color w:val="000000" w:themeColor="text1"/>
          <w:kern w:val="0"/>
          <w:szCs w:val="24"/>
        </w:rPr>
        <w:t>年</w:t>
      </w:r>
      <w:r w:rsidR="00B044E8">
        <w:rPr>
          <w:rFonts w:hint="eastAsia"/>
          <w:bCs/>
          <w:snapToGrid w:val="0"/>
          <w:color w:val="000000" w:themeColor="text1"/>
          <w:kern w:val="0"/>
          <w:szCs w:val="24"/>
        </w:rPr>
        <w:t>度</w:t>
      </w:r>
      <w:r w:rsidRPr="00741B35">
        <w:rPr>
          <w:rFonts w:hint="eastAsia"/>
          <w:bCs/>
          <w:snapToGrid w:val="0"/>
          <w:color w:val="000000" w:themeColor="text1"/>
          <w:kern w:val="0"/>
          <w:szCs w:val="24"/>
        </w:rPr>
        <w:t>購建</w:t>
      </w:r>
      <w:r w:rsidRPr="00741B35">
        <w:rPr>
          <w:rFonts w:hint="eastAsia"/>
          <w:bCs/>
          <w:snapToGrid w:val="0"/>
          <w:color w:val="000000" w:themeColor="text1"/>
          <w:kern w:val="0"/>
          <w:szCs w:val="24"/>
        </w:rPr>
        <w:lastRenderedPageBreak/>
        <w:t>儲</w:t>
      </w:r>
      <w:proofErr w:type="gramStart"/>
      <w:r w:rsidRPr="00741B35">
        <w:rPr>
          <w:rFonts w:hint="eastAsia"/>
          <w:bCs/>
          <w:snapToGrid w:val="0"/>
          <w:color w:val="000000" w:themeColor="text1"/>
          <w:kern w:val="0"/>
          <w:szCs w:val="24"/>
        </w:rPr>
        <w:t>匯</w:t>
      </w:r>
      <w:proofErr w:type="gramEnd"/>
      <w:r w:rsidRPr="00741B35">
        <w:rPr>
          <w:rFonts w:hint="eastAsia"/>
          <w:bCs/>
          <w:snapToGrid w:val="0"/>
          <w:color w:val="000000" w:themeColor="text1"/>
          <w:kern w:val="0"/>
          <w:szCs w:val="24"/>
        </w:rPr>
        <w:t>局所計畫、</w:t>
      </w:r>
      <w:r w:rsidR="00B044E8" w:rsidRPr="00741B35">
        <w:rPr>
          <w:rFonts w:hint="eastAsia"/>
          <w:bCs/>
          <w:snapToGrid w:val="0"/>
          <w:color w:val="000000" w:themeColor="text1"/>
          <w:kern w:val="0"/>
          <w:szCs w:val="24"/>
        </w:rPr>
        <w:t>8</w:t>
      </w:r>
      <w:r w:rsidR="00B044E8" w:rsidRPr="00741B35">
        <w:rPr>
          <w:bCs/>
          <w:snapToGrid w:val="0"/>
          <w:color w:val="000000" w:themeColor="text1"/>
          <w:kern w:val="0"/>
          <w:szCs w:val="24"/>
        </w:rPr>
        <w:t>7</w:t>
      </w:r>
      <w:r w:rsidR="00B044E8" w:rsidRPr="00741B35">
        <w:rPr>
          <w:rFonts w:hint="eastAsia"/>
          <w:bCs/>
          <w:snapToGrid w:val="0"/>
          <w:color w:val="000000" w:themeColor="text1"/>
          <w:kern w:val="0"/>
          <w:szCs w:val="24"/>
        </w:rPr>
        <w:t>－9</w:t>
      </w:r>
      <w:r w:rsidR="00B044E8" w:rsidRPr="00741B35">
        <w:rPr>
          <w:bCs/>
          <w:snapToGrid w:val="0"/>
          <w:color w:val="000000" w:themeColor="text1"/>
          <w:kern w:val="0"/>
          <w:szCs w:val="24"/>
        </w:rPr>
        <w:t>0</w:t>
      </w:r>
      <w:r w:rsidR="00B044E8" w:rsidRPr="00741B35">
        <w:rPr>
          <w:rFonts w:hint="eastAsia"/>
          <w:bCs/>
          <w:snapToGrid w:val="0"/>
          <w:color w:val="000000" w:themeColor="text1"/>
          <w:kern w:val="0"/>
          <w:szCs w:val="24"/>
        </w:rPr>
        <w:t>年</w:t>
      </w:r>
      <w:r w:rsidR="00B044E8">
        <w:rPr>
          <w:rFonts w:hint="eastAsia"/>
          <w:bCs/>
          <w:snapToGrid w:val="0"/>
          <w:color w:val="000000" w:themeColor="text1"/>
          <w:kern w:val="0"/>
          <w:szCs w:val="24"/>
        </w:rPr>
        <w:t>度</w:t>
      </w:r>
      <w:r w:rsidRPr="00741B35">
        <w:rPr>
          <w:rFonts w:hint="eastAsia"/>
          <w:bCs/>
          <w:snapToGrid w:val="0"/>
          <w:color w:val="000000" w:themeColor="text1"/>
          <w:kern w:val="0"/>
          <w:szCs w:val="24"/>
        </w:rPr>
        <w:t>購建儲</w:t>
      </w:r>
      <w:proofErr w:type="gramStart"/>
      <w:r w:rsidRPr="00741B35">
        <w:rPr>
          <w:rFonts w:hint="eastAsia"/>
          <w:bCs/>
          <w:snapToGrid w:val="0"/>
          <w:color w:val="000000" w:themeColor="text1"/>
          <w:kern w:val="0"/>
          <w:szCs w:val="24"/>
        </w:rPr>
        <w:t>匯</w:t>
      </w:r>
      <w:proofErr w:type="gramEnd"/>
      <w:r w:rsidRPr="00741B35">
        <w:rPr>
          <w:rFonts w:hint="eastAsia"/>
          <w:bCs/>
          <w:snapToGrid w:val="0"/>
          <w:color w:val="000000" w:themeColor="text1"/>
          <w:kern w:val="0"/>
          <w:szCs w:val="24"/>
        </w:rPr>
        <w:t>局所計畫、</w:t>
      </w:r>
      <w:r w:rsidR="00B044E8" w:rsidRPr="00741B35">
        <w:rPr>
          <w:rFonts w:hint="eastAsia"/>
          <w:bCs/>
          <w:snapToGrid w:val="0"/>
          <w:color w:val="000000" w:themeColor="text1"/>
          <w:kern w:val="0"/>
          <w:szCs w:val="24"/>
        </w:rPr>
        <w:t>90－93年</w:t>
      </w:r>
      <w:r w:rsidR="00B044E8">
        <w:rPr>
          <w:rFonts w:hint="eastAsia"/>
          <w:bCs/>
          <w:snapToGrid w:val="0"/>
          <w:color w:val="000000" w:themeColor="text1"/>
          <w:kern w:val="0"/>
          <w:szCs w:val="24"/>
        </w:rPr>
        <w:t>度</w:t>
      </w:r>
      <w:r w:rsidRPr="00741B35">
        <w:rPr>
          <w:rFonts w:hint="eastAsia"/>
          <w:bCs/>
          <w:snapToGrid w:val="0"/>
          <w:color w:val="000000" w:themeColor="text1"/>
          <w:kern w:val="0"/>
          <w:szCs w:val="24"/>
        </w:rPr>
        <w:t>購建儲</w:t>
      </w:r>
      <w:proofErr w:type="gramStart"/>
      <w:r w:rsidRPr="00741B35">
        <w:rPr>
          <w:rFonts w:hint="eastAsia"/>
          <w:bCs/>
          <w:snapToGrid w:val="0"/>
          <w:color w:val="000000" w:themeColor="text1"/>
          <w:kern w:val="0"/>
          <w:szCs w:val="24"/>
        </w:rPr>
        <w:t>匯</w:t>
      </w:r>
      <w:proofErr w:type="gramEnd"/>
      <w:r w:rsidRPr="00741B35">
        <w:rPr>
          <w:rFonts w:hint="eastAsia"/>
          <w:bCs/>
          <w:snapToGrid w:val="0"/>
          <w:color w:val="000000" w:themeColor="text1"/>
          <w:kern w:val="0"/>
          <w:szCs w:val="24"/>
        </w:rPr>
        <w:t>局所計畫。</w:t>
      </w:r>
    </w:p>
    <w:p w14:paraId="7C6D36BA" w14:textId="45C2F956" w:rsidR="00980C43" w:rsidRPr="00741B35" w:rsidRDefault="00980C43" w:rsidP="005C5F61">
      <w:pPr>
        <w:pStyle w:val="0315"/>
        <w:spacing w:line="580" w:lineRule="exact"/>
        <w:ind w:firstLineChars="600" w:firstLine="1440"/>
        <w:rPr>
          <w:strike/>
          <w:snapToGrid w:val="0"/>
          <w:color w:val="000000" w:themeColor="text1"/>
          <w:kern w:val="0"/>
          <w:szCs w:val="24"/>
        </w:rPr>
      </w:pPr>
      <w:r w:rsidRPr="00741B35">
        <w:rPr>
          <w:rFonts w:hint="eastAsia"/>
          <w:snapToGrid w:val="0"/>
          <w:color w:val="000000" w:themeColor="text1"/>
          <w:kern w:val="0"/>
          <w:szCs w:val="24"/>
        </w:rPr>
        <w:t>（2）</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臺灣港務公司</w:t>
      </w:r>
      <w:r w:rsidR="003F3675" w:rsidRPr="00741B35">
        <w:rPr>
          <w:snapToGrid w:val="0"/>
          <w:color w:val="000000" w:themeColor="text1"/>
          <w:kern w:val="0"/>
          <w:szCs w:val="24"/>
        </w:rPr>
        <w:t>3</w:t>
      </w:r>
      <w:r w:rsidRPr="00741B35">
        <w:rPr>
          <w:rFonts w:hint="eastAsia"/>
          <w:snapToGrid w:val="0"/>
          <w:color w:val="000000" w:themeColor="text1"/>
          <w:kern w:val="0"/>
          <w:szCs w:val="24"/>
        </w:rPr>
        <w:t>項，投資金額</w:t>
      </w:r>
      <w:r w:rsidR="003F3675" w:rsidRPr="00741B35">
        <w:rPr>
          <w:snapToGrid w:val="0"/>
          <w:color w:val="000000" w:themeColor="text1"/>
          <w:kern w:val="0"/>
          <w:szCs w:val="24"/>
        </w:rPr>
        <w:t>31</w:t>
      </w:r>
      <w:r w:rsidRPr="00741B35">
        <w:rPr>
          <w:rFonts w:hint="eastAsia"/>
          <w:snapToGrid w:val="0"/>
          <w:color w:val="000000" w:themeColor="text1"/>
          <w:kern w:val="0"/>
          <w:szCs w:val="24"/>
        </w:rPr>
        <w:t>億</w:t>
      </w:r>
      <w:r w:rsidR="003F3675" w:rsidRPr="00741B35">
        <w:rPr>
          <w:rFonts w:hint="eastAsia"/>
          <w:snapToGrid w:val="0"/>
          <w:color w:val="000000" w:themeColor="text1"/>
          <w:kern w:val="0"/>
          <w:szCs w:val="24"/>
        </w:rPr>
        <w:t>1</w:t>
      </w:r>
      <w:r w:rsidRPr="00741B35">
        <w:rPr>
          <w:rFonts w:hint="eastAsia"/>
          <w:snapToGrid w:val="0"/>
          <w:color w:val="000000" w:themeColor="text1"/>
          <w:kern w:val="0"/>
          <w:szCs w:val="24"/>
        </w:rPr>
        <w:t>,</w:t>
      </w:r>
      <w:r w:rsidR="003F3675" w:rsidRPr="00741B35">
        <w:rPr>
          <w:snapToGrid w:val="0"/>
          <w:color w:val="000000" w:themeColor="text1"/>
          <w:kern w:val="0"/>
          <w:szCs w:val="24"/>
        </w:rPr>
        <w:t>226</w:t>
      </w:r>
      <w:r w:rsidRPr="00741B35">
        <w:rPr>
          <w:rFonts w:hint="eastAsia"/>
          <w:snapToGrid w:val="0"/>
          <w:color w:val="000000" w:themeColor="text1"/>
          <w:kern w:val="0"/>
          <w:szCs w:val="24"/>
        </w:rPr>
        <w:t>萬餘元，分別為</w:t>
      </w:r>
      <w:r w:rsidR="003F3675" w:rsidRPr="00741B35">
        <w:rPr>
          <w:rFonts w:hint="eastAsia"/>
          <w:snapToGrid w:val="0"/>
          <w:color w:val="000000" w:themeColor="text1"/>
          <w:kern w:val="0"/>
          <w:szCs w:val="24"/>
        </w:rPr>
        <w:t>新建150噸自航式起重船工程計畫、</w:t>
      </w:r>
      <w:proofErr w:type="gramStart"/>
      <w:r w:rsidR="003F3675" w:rsidRPr="00741B35">
        <w:rPr>
          <w:rFonts w:hint="eastAsia"/>
          <w:snapToGrid w:val="0"/>
          <w:color w:val="000000" w:themeColor="text1"/>
          <w:kern w:val="0"/>
          <w:szCs w:val="24"/>
        </w:rPr>
        <w:t>臺</w:t>
      </w:r>
      <w:proofErr w:type="gramEnd"/>
      <w:r w:rsidR="003F3675" w:rsidRPr="00741B35">
        <w:rPr>
          <w:rFonts w:hint="eastAsia"/>
          <w:snapToGrid w:val="0"/>
          <w:color w:val="000000" w:themeColor="text1"/>
          <w:kern w:val="0"/>
          <w:szCs w:val="24"/>
        </w:rPr>
        <w:t>中港優質港區及綠色港埠發展建設計畫、高雄港自航式挖泥船</w:t>
      </w:r>
      <w:proofErr w:type="gramStart"/>
      <w:r w:rsidR="003F3675" w:rsidRPr="00741B35">
        <w:rPr>
          <w:rFonts w:hint="eastAsia"/>
          <w:snapToGrid w:val="0"/>
          <w:color w:val="000000" w:themeColor="text1"/>
          <w:kern w:val="0"/>
          <w:szCs w:val="24"/>
        </w:rPr>
        <w:t>汰</w:t>
      </w:r>
      <w:proofErr w:type="gramEnd"/>
      <w:r w:rsidR="003F3675" w:rsidRPr="00741B35">
        <w:rPr>
          <w:rFonts w:hint="eastAsia"/>
          <w:snapToGrid w:val="0"/>
          <w:color w:val="000000" w:themeColor="text1"/>
          <w:kern w:val="0"/>
          <w:szCs w:val="24"/>
        </w:rPr>
        <w:t>換計畫</w:t>
      </w:r>
      <w:r w:rsidRPr="00741B35">
        <w:rPr>
          <w:rFonts w:hint="eastAsia"/>
          <w:snapToGrid w:val="0"/>
          <w:color w:val="000000" w:themeColor="text1"/>
          <w:kern w:val="0"/>
          <w:szCs w:val="24"/>
        </w:rPr>
        <w:t>。</w:t>
      </w:r>
    </w:p>
    <w:p w14:paraId="04D97D1A" w14:textId="7454EC1D" w:rsidR="00980C43" w:rsidRPr="00741B35" w:rsidRDefault="00980C43" w:rsidP="003E2F89">
      <w:pPr>
        <w:overflowPunct w:val="0"/>
        <w:adjustRightInd w:val="0"/>
        <w:snapToGrid w:val="0"/>
        <w:spacing w:line="580" w:lineRule="exact"/>
        <w:ind w:firstLineChars="200" w:firstLine="561"/>
        <w:jc w:val="both"/>
        <w:rPr>
          <w:rFonts w:ascii="標楷體" w:eastAsia="標楷體" w:hAnsi="標楷體"/>
          <w:b/>
          <w:color w:val="000000" w:themeColor="text1"/>
          <w:sz w:val="28"/>
          <w:szCs w:val="28"/>
        </w:rPr>
      </w:pPr>
      <w:r w:rsidRPr="00741B35">
        <w:rPr>
          <w:rFonts w:ascii="標楷體" w:eastAsia="標楷體" w:hAnsi="標楷體" w:hint="eastAsia"/>
          <w:b/>
          <w:color w:val="000000" w:themeColor="text1"/>
          <w:sz w:val="28"/>
          <w:szCs w:val="28"/>
        </w:rPr>
        <w:t>（二）</w:t>
      </w:r>
      <w:r w:rsidRPr="00741B35">
        <w:rPr>
          <w:rFonts w:ascii="標楷體" w:eastAsia="標楷體" w:hAnsi="標楷體" w:hint="eastAsia"/>
          <w:b/>
          <w:bCs/>
          <w:snapToGrid w:val="0"/>
          <w:color w:val="000000" w:themeColor="text1"/>
          <w:spacing w:val="-12"/>
          <w:kern w:val="0"/>
          <w:sz w:val="28"/>
          <w:szCs w:val="28"/>
        </w:rPr>
        <w:t xml:space="preserve">　</w:t>
      </w:r>
      <w:proofErr w:type="gramStart"/>
      <w:r w:rsidRPr="00741B35">
        <w:rPr>
          <w:rFonts w:ascii="標楷體" w:eastAsia="標楷體" w:hAnsi="標楷體" w:hint="eastAsia"/>
          <w:b/>
          <w:color w:val="000000" w:themeColor="text1"/>
          <w:spacing w:val="16"/>
          <w:sz w:val="28"/>
          <w:szCs w:val="28"/>
        </w:rPr>
        <w:t>11</w:t>
      </w:r>
      <w:r w:rsidR="008B7739" w:rsidRPr="00741B35">
        <w:rPr>
          <w:rFonts w:ascii="標楷體" w:eastAsia="標楷體" w:hAnsi="標楷體"/>
          <w:b/>
          <w:color w:val="000000" w:themeColor="text1"/>
          <w:spacing w:val="16"/>
          <w:sz w:val="28"/>
          <w:szCs w:val="28"/>
        </w:rPr>
        <w:t>3</w:t>
      </w:r>
      <w:proofErr w:type="gramEnd"/>
      <w:r w:rsidRPr="00741B35">
        <w:rPr>
          <w:rFonts w:ascii="標楷體" w:eastAsia="標楷體" w:hAnsi="標楷體" w:hint="eastAsia"/>
          <w:b/>
          <w:color w:val="000000" w:themeColor="text1"/>
          <w:spacing w:val="16"/>
          <w:sz w:val="28"/>
          <w:szCs w:val="28"/>
        </w:rPr>
        <w:t>年度投資效益未達預期目標，</w:t>
      </w:r>
      <w:proofErr w:type="gramStart"/>
      <w:r w:rsidRPr="00741B35">
        <w:rPr>
          <w:rFonts w:ascii="標楷體" w:eastAsia="標楷體" w:hAnsi="標楷體" w:hint="eastAsia"/>
          <w:b/>
          <w:color w:val="000000" w:themeColor="text1"/>
          <w:spacing w:val="16"/>
          <w:sz w:val="28"/>
          <w:szCs w:val="28"/>
        </w:rPr>
        <w:t>11</w:t>
      </w:r>
      <w:r w:rsidR="008B7739" w:rsidRPr="00741B35">
        <w:rPr>
          <w:rFonts w:ascii="標楷體" w:eastAsia="標楷體" w:hAnsi="標楷體"/>
          <w:b/>
          <w:color w:val="000000" w:themeColor="text1"/>
          <w:spacing w:val="16"/>
          <w:sz w:val="28"/>
          <w:szCs w:val="28"/>
        </w:rPr>
        <w:t>4</w:t>
      </w:r>
      <w:proofErr w:type="gramEnd"/>
      <w:r w:rsidRPr="00741B35">
        <w:rPr>
          <w:rFonts w:ascii="標楷體" w:eastAsia="標楷體" w:hAnsi="標楷體" w:hint="eastAsia"/>
          <w:b/>
          <w:color w:val="000000" w:themeColor="text1"/>
          <w:spacing w:val="16"/>
          <w:sz w:val="28"/>
          <w:szCs w:val="28"/>
        </w:rPr>
        <w:t>年度尚未改善或仍為</w:t>
      </w:r>
      <w:proofErr w:type="gramStart"/>
      <w:r w:rsidRPr="00741B35">
        <w:rPr>
          <w:rFonts w:ascii="標楷體" w:eastAsia="標楷體" w:hAnsi="標楷體" w:hint="eastAsia"/>
          <w:b/>
          <w:color w:val="000000" w:themeColor="text1"/>
          <w:spacing w:val="16"/>
          <w:sz w:val="28"/>
          <w:szCs w:val="28"/>
        </w:rPr>
        <w:t>負值者</w:t>
      </w:r>
      <w:r w:rsidR="00626E46" w:rsidRPr="00741B35">
        <w:rPr>
          <w:rFonts w:ascii="標楷體" w:eastAsia="標楷體" w:hAnsi="標楷體"/>
          <w:b/>
          <w:color w:val="000000" w:themeColor="text1"/>
          <w:spacing w:val="16"/>
          <w:sz w:val="28"/>
          <w:szCs w:val="28"/>
        </w:rPr>
        <w:t>3</w:t>
      </w:r>
      <w:r w:rsidR="00B141F2">
        <w:rPr>
          <w:rFonts w:ascii="標楷體" w:eastAsia="標楷體" w:hAnsi="標楷體"/>
          <w:b/>
          <w:color w:val="000000" w:themeColor="text1"/>
          <w:spacing w:val="16"/>
          <w:sz w:val="28"/>
          <w:szCs w:val="28"/>
        </w:rPr>
        <w:t>1</w:t>
      </w:r>
      <w:r w:rsidRPr="00741B35">
        <w:rPr>
          <w:rFonts w:ascii="標楷體" w:eastAsia="標楷體" w:hAnsi="標楷體" w:hint="eastAsia"/>
          <w:b/>
          <w:color w:val="000000" w:themeColor="text1"/>
          <w:spacing w:val="16"/>
          <w:sz w:val="28"/>
          <w:szCs w:val="28"/>
        </w:rPr>
        <w:t>項</w:t>
      </w:r>
      <w:proofErr w:type="gramEnd"/>
      <w:r w:rsidRPr="00741B35">
        <w:rPr>
          <w:rFonts w:ascii="標楷體" w:eastAsia="標楷體" w:hAnsi="標楷體" w:hint="eastAsia"/>
          <w:b/>
          <w:color w:val="000000" w:themeColor="text1"/>
          <w:spacing w:val="16"/>
          <w:sz w:val="28"/>
          <w:szCs w:val="28"/>
        </w:rPr>
        <w:t>，投資金額</w:t>
      </w:r>
      <w:r w:rsidR="00EA7EDA" w:rsidRPr="00741B35">
        <w:rPr>
          <w:rFonts w:ascii="標楷體" w:eastAsia="標楷體" w:hAnsi="標楷體"/>
          <w:b/>
          <w:color w:val="000000" w:themeColor="text1"/>
          <w:spacing w:val="16"/>
          <w:sz w:val="28"/>
          <w:szCs w:val="28"/>
        </w:rPr>
        <w:t>1,</w:t>
      </w:r>
      <w:r w:rsidR="00626E46" w:rsidRPr="00741B35">
        <w:rPr>
          <w:rFonts w:ascii="標楷體" w:eastAsia="標楷體" w:hAnsi="標楷體"/>
          <w:b/>
          <w:color w:val="000000" w:themeColor="text1"/>
          <w:spacing w:val="16"/>
          <w:sz w:val="28"/>
          <w:szCs w:val="28"/>
        </w:rPr>
        <w:t>5</w:t>
      </w:r>
      <w:r w:rsidR="00B141F2">
        <w:rPr>
          <w:rFonts w:ascii="標楷體" w:eastAsia="標楷體" w:hAnsi="標楷體"/>
          <w:b/>
          <w:color w:val="000000" w:themeColor="text1"/>
          <w:spacing w:val="16"/>
          <w:sz w:val="28"/>
          <w:szCs w:val="28"/>
        </w:rPr>
        <w:t>14</w:t>
      </w:r>
      <w:r w:rsidRPr="00741B35">
        <w:rPr>
          <w:rFonts w:ascii="標楷體" w:eastAsia="標楷體" w:hAnsi="標楷體" w:hint="eastAsia"/>
          <w:b/>
          <w:color w:val="000000" w:themeColor="text1"/>
          <w:spacing w:val="16"/>
          <w:sz w:val="28"/>
          <w:szCs w:val="28"/>
        </w:rPr>
        <w:t>億</w:t>
      </w:r>
      <w:r w:rsidR="00B141F2">
        <w:rPr>
          <w:rFonts w:ascii="標楷體" w:eastAsia="標楷體" w:hAnsi="標楷體" w:hint="eastAsia"/>
          <w:b/>
          <w:color w:val="000000" w:themeColor="text1"/>
          <w:spacing w:val="16"/>
          <w:sz w:val="28"/>
          <w:szCs w:val="28"/>
        </w:rPr>
        <w:t>8</w:t>
      </w:r>
      <w:r w:rsidR="00EA7EDA" w:rsidRPr="00741B35">
        <w:rPr>
          <w:rFonts w:ascii="標楷體" w:eastAsia="標楷體" w:hAnsi="標楷體"/>
          <w:b/>
          <w:color w:val="000000" w:themeColor="text1"/>
          <w:spacing w:val="16"/>
          <w:sz w:val="28"/>
          <w:szCs w:val="28"/>
        </w:rPr>
        <w:t>,</w:t>
      </w:r>
      <w:r w:rsidR="00B141F2">
        <w:rPr>
          <w:rFonts w:ascii="標楷體" w:eastAsia="標楷體" w:hAnsi="標楷體"/>
          <w:b/>
          <w:color w:val="000000" w:themeColor="text1"/>
          <w:spacing w:val="16"/>
          <w:sz w:val="28"/>
          <w:szCs w:val="28"/>
        </w:rPr>
        <w:t>833</w:t>
      </w:r>
      <w:r w:rsidRPr="00741B35">
        <w:rPr>
          <w:rFonts w:ascii="標楷體" w:eastAsia="標楷體" w:hAnsi="標楷體" w:hint="eastAsia"/>
          <w:b/>
          <w:color w:val="000000" w:themeColor="text1"/>
          <w:spacing w:val="16"/>
          <w:sz w:val="28"/>
          <w:szCs w:val="28"/>
        </w:rPr>
        <w:t>萬餘元</w:t>
      </w:r>
      <w:r w:rsidRPr="00741B35">
        <w:rPr>
          <w:rFonts w:ascii="標楷體" w:eastAsia="標楷體" w:hAnsi="標楷體" w:hint="eastAsia"/>
          <w:color w:val="000000" w:themeColor="text1"/>
          <w:spacing w:val="16"/>
          <w:szCs w:val="24"/>
        </w:rPr>
        <w:t>（圖2）</w:t>
      </w:r>
      <w:r w:rsidRPr="00741B35">
        <w:rPr>
          <w:rFonts w:ascii="標楷體" w:eastAsia="標楷體" w:hAnsi="標楷體" w:hint="eastAsia"/>
          <w:b/>
          <w:color w:val="000000" w:themeColor="text1"/>
          <w:spacing w:val="16"/>
          <w:sz w:val="28"/>
          <w:szCs w:val="28"/>
        </w:rPr>
        <w:t>。</w:t>
      </w:r>
    </w:p>
    <w:p w14:paraId="26A107EB" w14:textId="0DCD5987" w:rsidR="00980C43" w:rsidRPr="00741B35" w:rsidRDefault="00980C43" w:rsidP="00C43EBC">
      <w:pPr>
        <w:overflowPunct w:val="0"/>
        <w:adjustRightInd w:val="0"/>
        <w:snapToGrid w:val="0"/>
        <w:spacing w:line="580" w:lineRule="exact"/>
        <w:ind w:firstLineChars="450" w:firstLine="1081"/>
        <w:jc w:val="both"/>
        <w:rPr>
          <w:rFonts w:ascii="標楷體" w:eastAsia="標楷體" w:hAnsi="標楷體"/>
          <w:b/>
          <w:color w:val="000000" w:themeColor="text1"/>
          <w:sz w:val="28"/>
          <w:szCs w:val="24"/>
        </w:rPr>
      </w:pPr>
      <w:r w:rsidRPr="00741B35">
        <w:rPr>
          <w:rFonts w:ascii="標楷體" w:eastAsia="標楷體" w:hAnsi="標楷體"/>
          <w:b/>
          <w:color w:val="000000" w:themeColor="text1"/>
          <w:szCs w:val="24"/>
        </w:rPr>
        <w:t>1</w:t>
      </w:r>
      <w:r w:rsidRPr="00741B35">
        <w:rPr>
          <w:rFonts w:ascii="標楷體" w:eastAsia="標楷體" w:hAnsi="標楷體" w:hint="eastAsia"/>
          <w:b/>
          <w:color w:val="000000" w:themeColor="text1"/>
          <w:szCs w:val="24"/>
        </w:rPr>
        <w:t>.</w:t>
      </w:r>
      <w:r w:rsidRPr="00741B35">
        <w:rPr>
          <w:rFonts w:ascii="標楷體" w:eastAsia="標楷體" w:hAnsi="標楷體" w:hint="eastAsia"/>
          <w:b/>
          <w:bCs/>
          <w:color w:val="000000" w:themeColor="text1"/>
          <w:szCs w:val="24"/>
        </w:rPr>
        <w:t xml:space="preserve">　經濟部主管計有2</w:t>
      </w:r>
      <w:r w:rsidR="00B141F2">
        <w:rPr>
          <w:rFonts w:ascii="標楷體" w:eastAsia="標楷體" w:hAnsi="標楷體"/>
          <w:b/>
          <w:bCs/>
          <w:color w:val="000000" w:themeColor="text1"/>
          <w:szCs w:val="24"/>
        </w:rPr>
        <w:t>7</w:t>
      </w:r>
      <w:r w:rsidRPr="00741B35">
        <w:rPr>
          <w:rFonts w:ascii="標楷體" w:eastAsia="標楷體" w:hAnsi="標楷體" w:hint="eastAsia"/>
          <w:b/>
          <w:bCs/>
          <w:color w:val="000000" w:themeColor="text1"/>
          <w:szCs w:val="24"/>
        </w:rPr>
        <w:t>項，投資金額</w:t>
      </w:r>
      <w:r w:rsidR="00B141F2">
        <w:rPr>
          <w:rFonts w:ascii="標楷體" w:eastAsia="標楷體" w:hAnsi="標楷體" w:hint="eastAsia"/>
          <w:b/>
          <w:bCs/>
          <w:color w:val="000000" w:themeColor="text1"/>
          <w:szCs w:val="24"/>
        </w:rPr>
        <w:t>1</w:t>
      </w:r>
      <w:r w:rsidR="00EA7EDA" w:rsidRPr="00741B35">
        <w:rPr>
          <w:rFonts w:ascii="標楷體" w:eastAsia="標楷體" w:hAnsi="標楷體"/>
          <w:b/>
          <w:bCs/>
          <w:color w:val="000000" w:themeColor="text1"/>
          <w:szCs w:val="24"/>
        </w:rPr>
        <w:t>,</w:t>
      </w:r>
      <w:r w:rsidR="00B141F2">
        <w:rPr>
          <w:rFonts w:ascii="標楷體" w:eastAsia="標楷體" w:hAnsi="標楷體"/>
          <w:b/>
          <w:bCs/>
          <w:color w:val="000000" w:themeColor="text1"/>
          <w:szCs w:val="24"/>
        </w:rPr>
        <w:t>508</w:t>
      </w:r>
      <w:r w:rsidRPr="00741B35">
        <w:rPr>
          <w:rFonts w:ascii="標楷體" w:eastAsia="標楷體" w:hAnsi="標楷體" w:hint="eastAsia"/>
          <w:b/>
          <w:bCs/>
          <w:color w:val="000000" w:themeColor="text1"/>
          <w:szCs w:val="24"/>
        </w:rPr>
        <w:t>億</w:t>
      </w:r>
      <w:r w:rsidR="00B141F2">
        <w:rPr>
          <w:rFonts w:ascii="標楷體" w:eastAsia="標楷體" w:hAnsi="標楷體" w:hint="eastAsia"/>
          <w:b/>
          <w:bCs/>
          <w:color w:val="000000" w:themeColor="text1"/>
          <w:szCs w:val="24"/>
        </w:rPr>
        <w:t>1</w:t>
      </w:r>
      <w:r w:rsidR="00882239" w:rsidRPr="00741B35">
        <w:rPr>
          <w:rFonts w:ascii="標楷體" w:eastAsia="標楷體" w:hAnsi="標楷體"/>
          <w:b/>
          <w:bCs/>
          <w:color w:val="000000" w:themeColor="text1"/>
          <w:szCs w:val="24"/>
        </w:rPr>
        <w:t>,</w:t>
      </w:r>
      <w:r w:rsidR="00B141F2">
        <w:rPr>
          <w:rFonts w:ascii="標楷體" w:eastAsia="標楷體" w:hAnsi="標楷體"/>
          <w:b/>
          <w:bCs/>
          <w:color w:val="000000" w:themeColor="text1"/>
          <w:szCs w:val="24"/>
        </w:rPr>
        <w:t>908</w:t>
      </w:r>
      <w:r w:rsidRPr="00741B35">
        <w:rPr>
          <w:rFonts w:ascii="標楷體" w:eastAsia="標楷體" w:hAnsi="標楷體" w:hint="eastAsia"/>
          <w:b/>
          <w:bCs/>
          <w:color w:val="000000" w:themeColor="text1"/>
          <w:szCs w:val="24"/>
        </w:rPr>
        <w:t>萬餘元，按事業說明如次：</w:t>
      </w:r>
    </w:p>
    <w:p w14:paraId="0AB98210" w14:textId="257697AA" w:rsidR="00980C43" w:rsidRPr="00741B35" w:rsidRDefault="00980C43" w:rsidP="004B79BA">
      <w:pPr>
        <w:pStyle w:val="0315"/>
        <w:spacing w:line="540" w:lineRule="exact"/>
        <w:ind w:firstLineChars="600" w:firstLine="1440"/>
        <w:rPr>
          <w:snapToGrid w:val="0"/>
          <w:color w:val="000000" w:themeColor="text1"/>
          <w:kern w:val="0"/>
          <w:szCs w:val="24"/>
        </w:rPr>
      </w:pPr>
      <w:bookmarkStart w:id="2" w:name="_Hlk232950631"/>
      <w:r w:rsidRPr="00741B35">
        <w:rPr>
          <w:rFonts w:hint="eastAsia"/>
          <w:snapToGrid w:val="0"/>
          <w:color w:val="000000" w:themeColor="text1"/>
          <w:kern w:val="0"/>
          <w:szCs w:val="24"/>
        </w:rPr>
        <w:t>（1）</w:t>
      </w:r>
      <w:r w:rsidRPr="001D09EF">
        <w:rPr>
          <w:rFonts w:hint="eastAsia"/>
          <w:snapToGrid w:val="0"/>
          <w:color w:val="000000" w:themeColor="text1"/>
          <w:kern w:val="0"/>
          <w:szCs w:val="24"/>
        </w:rPr>
        <w:t xml:space="preserve">　</w:t>
      </w:r>
      <w:r w:rsidRPr="00741B35">
        <w:rPr>
          <w:rFonts w:hint="eastAsia"/>
          <w:snapToGrid w:val="0"/>
          <w:color w:val="000000" w:themeColor="text1"/>
          <w:kern w:val="0"/>
          <w:szCs w:val="24"/>
        </w:rPr>
        <w:t>台灣糖業公司</w:t>
      </w:r>
      <w:r w:rsidR="00882239" w:rsidRPr="00741B35">
        <w:rPr>
          <w:snapToGrid w:val="0"/>
          <w:color w:val="000000" w:themeColor="text1"/>
          <w:kern w:val="0"/>
          <w:szCs w:val="24"/>
        </w:rPr>
        <w:t>6</w:t>
      </w:r>
      <w:r w:rsidRPr="00741B35">
        <w:rPr>
          <w:rFonts w:hint="eastAsia"/>
          <w:snapToGrid w:val="0"/>
          <w:color w:val="000000" w:themeColor="text1"/>
          <w:kern w:val="0"/>
          <w:szCs w:val="24"/>
        </w:rPr>
        <w:t>項，投資金額</w:t>
      </w:r>
      <w:r w:rsidR="00882239" w:rsidRPr="00741B35">
        <w:rPr>
          <w:rFonts w:hint="eastAsia"/>
          <w:snapToGrid w:val="0"/>
          <w:color w:val="000000" w:themeColor="text1"/>
          <w:kern w:val="0"/>
          <w:szCs w:val="24"/>
        </w:rPr>
        <w:t>4</w:t>
      </w:r>
      <w:r w:rsidR="00882239" w:rsidRPr="00741B35">
        <w:rPr>
          <w:snapToGrid w:val="0"/>
          <w:color w:val="000000" w:themeColor="text1"/>
          <w:kern w:val="0"/>
          <w:szCs w:val="24"/>
        </w:rPr>
        <w:t>1</w:t>
      </w:r>
      <w:r w:rsidRPr="00741B35">
        <w:rPr>
          <w:rFonts w:hint="eastAsia"/>
          <w:snapToGrid w:val="0"/>
          <w:color w:val="000000" w:themeColor="text1"/>
          <w:kern w:val="0"/>
          <w:szCs w:val="24"/>
        </w:rPr>
        <w:t>億</w:t>
      </w:r>
      <w:r w:rsidR="00882239" w:rsidRPr="00741B35">
        <w:rPr>
          <w:rFonts w:hint="eastAsia"/>
          <w:snapToGrid w:val="0"/>
          <w:color w:val="000000" w:themeColor="text1"/>
          <w:kern w:val="0"/>
          <w:szCs w:val="24"/>
        </w:rPr>
        <w:t>9</w:t>
      </w:r>
      <w:r w:rsidRPr="00741B35">
        <w:rPr>
          <w:rFonts w:hint="eastAsia"/>
          <w:snapToGrid w:val="0"/>
          <w:color w:val="000000" w:themeColor="text1"/>
          <w:kern w:val="0"/>
          <w:szCs w:val="24"/>
        </w:rPr>
        <w:t>,</w:t>
      </w:r>
      <w:r w:rsidR="00882239" w:rsidRPr="00741B35">
        <w:rPr>
          <w:snapToGrid w:val="0"/>
          <w:color w:val="000000" w:themeColor="text1"/>
          <w:kern w:val="0"/>
          <w:szCs w:val="24"/>
        </w:rPr>
        <w:t>746</w:t>
      </w:r>
      <w:r w:rsidRPr="00741B35">
        <w:rPr>
          <w:rFonts w:hint="eastAsia"/>
          <w:snapToGrid w:val="0"/>
          <w:color w:val="000000" w:themeColor="text1"/>
          <w:kern w:val="0"/>
          <w:szCs w:val="24"/>
        </w:rPr>
        <w:t>萬餘元，分別為</w:t>
      </w:r>
      <w:r w:rsidR="00320580" w:rsidRPr="00741B35">
        <w:rPr>
          <w:rFonts w:hint="eastAsia"/>
          <w:snapToGrid w:val="0"/>
          <w:color w:val="000000" w:themeColor="text1"/>
          <w:kern w:val="0"/>
          <w:szCs w:val="24"/>
        </w:rPr>
        <w:t>加油站事業投資計畫</w:t>
      </w:r>
      <w:r w:rsidR="00833F46" w:rsidRPr="00741B35">
        <w:rPr>
          <w:rFonts w:hint="eastAsia"/>
          <w:snapToGrid w:val="0"/>
          <w:color w:val="000000" w:themeColor="text1"/>
          <w:kern w:val="0"/>
          <w:szCs w:val="24"/>
        </w:rPr>
        <w:t>（</w:t>
      </w:r>
      <w:r w:rsidR="00320580" w:rsidRPr="00741B35">
        <w:rPr>
          <w:rFonts w:hint="eastAsia"/>
          <w:snapToGrid w:val="0"/>
          <w:color w:val="000000" w:themeColor="text1"/>
          <w:kern w:val="0"/>
          <w:szCs w:val="24"/>
        </w:rPr>
        <w:t>第二期</w:t>
      </w:r>
      <w:r w:rsidR="00833F46" w:rsidRPr="00741B35">
        <w:rPr>
          <w:rFonts w:hint="eastAsia"/>
          <w:snapToGrid w:val="0"/>
          <w:color w:val="000000" w:themeColor="text1"/>
          <w:kern w:val="0"/>
          <w:szCs w:val="24"/>
        </w:rPr>
        <w:t>）</w:t>
      </w:r>
      <w:r w:rsidR="00320580" w:rsidRPr="00741B35">
        <w:rPr>
          <w:rFonts w:hint="eastAsia"/>
          <w:snapToGrid w:val="0"/>
          <w:color w:val="000000" w:themeColor="text1"/>
          <w:kern w:val="0"/>
          <w:szCs w:val="24"/>
        </w:rPr>
        <w:t>、生物科技工廠投資計畫（第一期）、尖山</w:t>
      </w:r>
      <w:proofErr w:type="gramStart"/>
      <w:r w:rsidR="00320580" w:rsidRPr="00741B35">
        <w:rPr>
          <w:rFonts w:hint="eastAsia"/>
          <w:snapToGrid w:val="0"/>
          <w:color w:val="000000" w:themeColor="text1"/>
          <w:kern w:val="0"/>
          <w:szCs w:val="24"/>
        </w:rPr>
        <w:t>埤</w:t>
      </w:r>
      <w:proofErr w:type="gramEnd"/>
      <w:r w:rsidR="00320580" w:rsidRPr="00741B35">
        <w:rPr>
          <w:rFonts w:hint="eastAsia"/>
          <w:snapToGrid w:val="0"/>
          <w:color w:val="000000" w:themeColor="text1"/>
          <w:kern w:val="0"/>
          <w:szCs w:val="24"/>
        </w:rPr>
        <w:t>水庫風景區開發後續計畫、</w:t>
      </w:r>
      <w:proofErr w:type="gramStart"/>
      <w:r w:rsidR="00320580" w:rsidRPr="00741B35">
        <w:rPr>
          <w:rFonts w:hint="eastAsia"/>
          <w:snapToGrid w:val="0"/>
          <w:color w:val="000000" w:themeColor="text1"/>
          <w:kern w:val="0"/>
          <w:szCs w:val="24"/>
        </w:rPr>
        <w:t>臺</w:t>
      </w:r>
      <w:proofErr w:type="gramEnd"/>
      <w:r w:rsidR="00320580" w:rsidRPr="00741B35">
        <w:rPr>
          <w:rFonts w:hint="eastAsia"/>
          <w:snapToGrid w:val="0"/>
          <w:color w:val="000000" w:themeColor="text1"/>
          <w:kern w:val="0"/>
          <w:szCs w:val="24"/>
        </w:rPr>
        <w:t>南市文化中心西側竹</w:t>
      </w:r>
      <w:proofErr w:type="gramStart"/>
      <w:r w:rsidR="00320580" w:rsidRPr="00741B35">
        <w:rPr>
          <w:rFonts w:hint="eastAsia"/>
          <w:snapToGrid w:val="0"/>
          <w:color w:val="000000" w:themeColor="text1"/>
          <w:kern w:val="0"/>
          <w:szCs w:val="24"/>
        </w:rPr>
        <w:t>篙</w:t>
      </w:r>
      <w:proofErr w:type="gramEnd"/>
      <w:r w:rsidR="00320580" w:rsidRPr="00741B35">
        <w:rPr>
          <w:rFonts w:hint="eastAsia"/>
          <w:snapToGrid w:val="0"/>
          <w:color w:val="000000" w:themeColor="text1"/>
          <w:kern w:val="0"/>
          <w:szCs w:val="24"/>
        </w:rPr>
        <w:t>段綜合商業設施開發計畫、加油站事業投資計畫</w:t>
      </w:r>
      <w:r w:rsidR="00833F46" w:rsidRPr="00741B35">
        <w:rPr>
          <w:rFonts w:hint="eastAsia"/>
          <w:snapToGrid w:val="0"/>
          <w:color w:val="000000" w:themeColor="text1"/>
          <w:kern w:val="0"/>
          <w:szCs w:val="24"/>
        </w:rPr>
        <w:t>（</w:t>
      </w:r>
      <w:r w:rsidR="00320580" w:rsidRPr="00741B35">
        <w:rPr>
          <w:rFonts w:hint="eastAsia"/>
          <w:snapToGrid w:val="0"/>
          <w:color w:val="000000" w:themeColor="text1"/>
          <w:kern w:val="0"/>
          <w:szCs w:val="24"/>
        </w:rPr>
        <w:t>第四期</w:t>
      </w:r>
      <w:r w:rsidR="00833F46" w:rsidRPr="00741B35">
        <w:rPr>
          <w:rFonts w:hint="eastAsia"/>
          <w:snapToGrid w:val="0"/>
          <w:color w:val="000000" w:themeColor="text1"/>
          <w:kern w:val="0"/>
          <w:szCs w:val="24"/>
        </w:rPr>
        <w:t>）</w:t>
      </w:r>
      <w:r w:rsidR="00320580" w:rsidRPr="00741B35">
        <w:rPr>
          <w:rFonts w:hint="eastAsia"/>
          <w:snapToGrid w:val="0"/>
          <w:color w:val="000000" w:themeColor="text1"/>
          <w:kern w:val="0"/>
          <w:szCs w:val="24"/>
        </w:rPr>
        <w:t>、</w:t>
      </w:r>
      <w:r w:rsidR="00EA7EDA" w:rsidRPr="00741B35">
        <w:rPr>
          <w:rFonts w:hint="eastAsia"/>
          <w:snapToGrid w:val="0"/>
          <w:color w:val="000000" w:themeColor="text1"/>
          <w:kern w:val="0"/>
          <w:szCs w:val="24"/>
        </w:rPr>
        <w:t>牡蠣殼製成碳酸鈣生技材料廠投資計畫（第一期）</w:t>
      </w:r>
      <w:r w:rsidRPr="00741B35">
        <w:rPr>
          <w:rFonts w:hint="eastAsia"/>
          <w:snapToGrid w:val="0"/>
          <w:color w:val="000000" w:themeColor="text1"/>
          <w:kern w:val="0"/>
          <w:szCs w:val="24"/>
        </w:rPr>
        <w:t>。</w:t>
      </w:r>
    </w:p>
    <w:p w14:paraId="09BF626D" w14:textId="0E701A52" w:rsidR="00980C43" w:rsidRPr="00741B35" w:rsidRDefault="00980C43" w:rsidP="004B79BA">
      <w:pPr>
        <w:pStyle w:val="0315"/>
        <w:spacing w:line="540" w:lineRule="exact"/>
        <w:ind w:firstLineChars="600" w:firstLine="1440"/>
        <w:rPr>
          <w:strike/>
          <w:snapToGrid w:val="0"/>
          <w:color w:val="000000" w:themeColor="text1"/>
          <w:kern w:val="0"/>
          <w:szCs w:val="24"/>
        </w:rPr>
      </w:pPr>
      <w:r w:rsidRPr="00741B35">
        <w:rPr>
          <w:rFonts w:hint="eastAsia"/>
          <w:snapToGrid w:val="0"/>
          <w:color w:val="000000" w:themeColor="text1"/>
          <w:kern w:val="0"/>
          <w:szCs w:val="24"/>
        </w:rPr>
        <w:t>（2）</w:t>
      </w:r>
      <w:r w:rsidRPr="00DD1E6E">
        <w:rPr>
          <w:rFonts w:hint="eastAsia"/>
          <w:b/>
          <w:bCs/>
          <w:snapToGrid w:val="0"/>
          <w:color w:val="000000" w:themeColor="text1"/>
          <w:spacing w:val="-20"/>
          <w:kern w:val="0"/>
          <w:szCs w:val="24"/>
        </w:rPr>
        <w:t xml:space="preserve">　</w:t>
      </w:r>
      <w:r w:rsidRPr="00741B35">
        <w:rPr>
          <w:rFonts w:hint="eastAsia"/>
          <w:snapToGrid w:val="0"/>
          <w:color w:val="000000" w:themeColor="text1"/>
          <w:kern w:val="0"/>
          <w:szCs w:val="24"/>
        </w:rPr>
        <w:t>台灣中油公司</w:t>
      </w:r>
      <w:r w:rsidR="005937BB" w:rsidRPr="00741B35">
        <w:rPr>
          <w:snapToGrid w:val="0"/>
          <w:color w:val="000000" w:themeColor="text1"/>
          <w:kern w:val="0"/>
          <w:szCs w:val="24"/>
        </w:rPr>
        <w:t>3</w:t>
      </w:r>
      <w:r w:rsidRPr="00741B35">
        <w:rPr>
          <w:rFonts w:hint="eastAsia"/>
          <w:snapToGrid w:val="0"/>
          <w:color w:val="000000" w:themeColor="text1"/>
          <w:kern w:val="0"/>
          <w:szCs w:val="24"/>
        </w:rPr>
        <w:t>項，</w:t>
      </w:r>
      <w:r w:rsidR="005038B2" w:rsidRPr="00741B35">
        <w:rPr>
          <w:rFonts w:hint="eastAsia"/>
          <w:snapToGrid w:val="0"/>
          <w:color w:val="000000" w:themeColor="text1"/>
          <w:kern w:val="0"/>
          <w:szCs w:val="24"/>
        </w:rPr>
        <w:t>投資金額</w:t>
      </w:r>
      <w:r w:rsidR="005937BB" w:rsidRPr="00741B35">
        <w:rPr>
          <w:rFonts w:hint="eastAsia"/>
          <w:snapToGrid w:val="0"/>
          <w:color w:val="000000" w:themeColor="text1"/>
          <w:kern w:val="0"/>
          <w:szCs w:val="24"/>
        </w:rPr>
        <w:t>4</w:t>
      </w:r>
      <w:r w:rsidR="005937BB" w:rsidRPr="00741B35">
        <w:rPr>
          <w:snapToGrid w:val="0"/>
          <w:color w:val="000000" w:themeColor="text1"/>
          <w:kern w:val="0"/>
          <w:szCs w:val="24"/>
        </w:rPr>
        <w:t>60</w:t>
      </w:r>
      <w:r w:rsidR="005038B2" w:rsidRPr="00741B35">
        <w:rPr>
          <w:rFonts w:hint="eastAsia"/>
          <w:snapToGrid w:val="0"/>
          <w:color w:val="000000" w:themeColor="text1"/>
          <w:kern w:val="0"/>
          <w:szCs w:val="24"/>
        </w:rPr>
        <w:t>億</w:t>
      </w:r>
      <w:r w:rsidR="005937BB" w:rsidRPr="00741B35">
        <w:rPr>
          <w:rFonts w:hint="eastAsia"/>
          <w:snapToGrid w:val="0"/>
          <w:color w:val="000000" w:themeColor="text1"/>
          <w:kern w:val="0"/>
          <w:szCs w:val="24"/>
        </w:rPr>
        <w:t>8</w:t>
      </w:r>
      <w:r w:rsidR="005038B2" w:rsidRPr="00741B35">
        <w:rPr>
          <w:rFonts w:hint="eastAsia"/>
          <w:snapToGrid w:val="0"/>
          <w:color w:val="000000" w:themeColor="text1"/>
          <w:kern w:val="0"/>
          <w:szCs w:val="24"/>
        </w:rPr>
        <w:t>,</w:t>
      </w:r>
      <w:r w:rsidR="005937BB" w:rsidRPr="00741B35">
        <w:rPr>
          <w:snapToGrid w:val="0"/>
          <w:color w:val="000000" w:themeColor="text1"/>
          <w:kern w:val="0"/>
          <w:szCs w:val="24"/>
        </w:rPr>
        <w:t>083</w:t>
      </w:r>
      <w:r w:rsidR="005038B2" w:rsidRPr="00741B35">
        <w:rPr>
          <w:rFonts w:hint="eastAsia"/>
          <w:snapToGrid w:val="0"/>
          <w:color w:val="000000" w:themeColor="text1"/>
          <w:kern w:val="0"/>
          <w:szCs w:val="24"/>
        </w:rPr>
        <w:t>萬餘元，分別為</w:t>
      </w:r>
      <w:r w:rsidR="00EF5C6F" w:rsidRPr="00741B35">
        <w:rPr>
          <w:rFonts w:hint="eastAsia"/>
          <w:snapToGrid w:val="0"/>
          <w:color w:val="000000" w:themeColor="text1"/>
          <w:kern w:val="0"/>
          <w:szCs w:val="24"/>
        </w:rPr>
        <w:t>石化事業部三輕更新投資計畫、</w:t>
      </w:r>
      <w:r w:rsidR="00456B65" w:rsidRPr="00741B35">
        <w:rPr>
          <w:rFonts w:hint="eastAsia"/>
          <w:snapToGrid w:val="0"/>
          <w:color w:val="000000" w:themeColor="text1"/>
          <w:kern w:val="0"/>
          <w:szCs w:val="24"/>
        </w:rPr>
        <w:t>煉製事業部大林廠第三重油加氫脫硫工場產能提昇投資計畫</w:t>
      </w:r>
      <w:r w:rsidR="00EF5C6F" w:rsidRPr="00741B35">
        <w:rPr>
          <w:rFonts w:hint="eastAsia"/>
          <w:snapToGrid w:val="0"/>
          <w:color w:val="000000" w:themeColor="text1"/>
          <w:kern w:val="0"/>
          <w:szCs w:val="24"/>
        </w:rPr>
        <w:t>、煉製事業部桃園煉油廠NO.1鍋爐</w:t>
      </w:r>
      <w:proofErr w:type="gramStart"/>
      <w:r w:rsidR="00EF5C6F" w:rsidRPr="00741B35">
        <w:rPr>
          <w:rFonts w:hint="eastAsia"/>
          <w:snapToGrid w:val="0"/>
          <w:color w:val="000000" w:themeColor="text1"/>
          <w:kern w:val="0"/>
          <w:szCs w:val="24"/>
        </w:rPr>
        <w:t>汰</w:t>
      </w:r>
      <w:proofErr w:type="gramEnd"/>
      <w:r w:rsidR="00EF5C6F" w:rsidRPr="00741B35">
        <w:rPr>
          <w:rFonts w:hint="eastAsia"/>
          <w:snapToGrid w:val="0"/>
          <w:color w:val="000000" w:themeColor="text1"/>
          <w:kern w:val="0"/>
          <w:szCs w:val="24"/>
        </w:rPr>
        <w:t>舊更新投資計畫</w:t>
      </w:r>
      <w:r w:rsidR="005038B2" w:rsidRPr="00741B35">
        <w:rPr>
          <w:rFonts w:hint="eastAsia"/>
          <w:snapToGrid w:val="0"/>
          <w:color w:val="000000" w:themeColor="text1"/>
          <w:kern w:val="0"/>
          <w:szCs w:val="24"/>
        </w:rPr>
        <w:t>。</w:t>
      </w:r>
    </w:p>
    <w:bookmarkEnd w:id="2"/>
    <w:p w14:paraId="0E2FB56F" w14:textId="08AE1931" w:rsidR="00980C43" w:rsidRPr="00741B35" w:rsidRDefault="00980C43" w:rsidP="004B79BA">
      <w:pPr>
        <w:pStyle w:val="0315"/>
        <w:spacing w:line="54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（3）</w:t>
      </w:r>
      <w:r w:rsidRPr="00741B35">
        <w:rPr>
          <w:rFonts w:hint="eastAsia"/>
          <w:b/>
          <w:bCs/>
          <w:snapToGrid w:val="0"/>
          <w:color w:val="000000" w:themeColor="text1"/>
          <w:kern w:val="0"/>
          <w:szCs w:val="24"/>
        </w:rPr>
        <w:t xml:space="preserve">　</w:t>
      </w:r>
      <w:r w:rsidRPr="00741B35">
        <w:rPr>
          <w:rFonts w:hint="eastAsia"/>
          <w:snapToGrid w:val="0"/>
          <w:color w:val="000000" w:themeColor="text1"/>
          <w:kern w:val="0"/>
          <w:szCs w:val="24"/>
        </w:rPr>
        <w:t>台灣電力公司1</w:t>
      </w:r>
      <w:r w:rsidR="000E5A78" w:rsidRPr="00741B35">
        <w:rPr>
          <w:snapToGrid w:val="0"/>
          <w:color w:val="000000" w:themeColor="text1"/>
          <w:kern w:val="0"/>
          <w:szCs w:val="24"/>
        </w:rPr>
        <w:t>6</w:t>
      </w:r>
      <w:r w:rsidRPr="00741B35">
        <w:rPr>
          <w:rFonts w:hint="eastAsia"/>
          <w:snapToGrid w:val="0"/>
          <w:color w:val="000000" w:themeColor="text1"/>
          <w:kern w:val="0"/>
          <w:szCs w:val="24"/>
        </w:rPr>
        <w:t>項，投資金額</w:t>
      </w:r>
      <w:r w:rsidR="000A1491" w:rsidRPr="00741B35">
        <w:rPr>
          <w:snapToGrid w:val="0"/>
          <w:color w:val="000000" w:themeColor="text1"/>
          <w:kern w:val="0"/>
          <w:szCs w:val="24"/>
        </w:rPr>
        <w:t>989</w:t>
      </w:r>
      <w:r w:rsidRPr="00741B35">
        <w:rPr>
          <w:rFonts w:hint="eastAsia"/>
          <w:snapToGrid w:val="0"/>
          <w:color w:val="000000" w:themeColor="text1"/>
          <w:kern w:val="0"/>
          <w:szCs w:val="24"/>
        </w:rPr>
        <w:t>億</w:t>
      </w:r>
      <w:r w:rsidR="000A1491" w:rsidRPr="00741B35">
        <w:rPr>
          <w:rFonts w:hint="eastAsia"/>
          <w:snapToGrid w:val="0"/>
          <w:color w:val="000000" w:themeColor="text1"/>
          <w:kern w:val="0"/>
          <w:szCs w:val="24"/>
        </w:rPr>
        <w:t>6</w:t>
      </w:r>
      <w:r w:rsidRPr="00741B35">
        <w:rPr>
          <w:rFonts w:hint="eastAsia"/>
          <w:snapToGrid w:val="0"/>
          <w:color w:val="000000" w:themeColor="text1"/>
          <w:kern w:val="0"/>
          <w:szCs w:val="24"/>
        </w:rPr>
        <w:t>,</w:t>
      </w:r>
      <w:r w:rsidR="00327FD9" w:rsidRPr="00741B35">
        <w:rPr>
          <w:snapToGrid w:val="0"/>
          <w:color w:val="000000" w:themeColor="text1"/>
          <w:kern w:val="0"/>
          <w:szCs w:val="24"/>
        </w:rPr>
        <w:t>0</w:t>
      </w:r>
      <w:r w:rsidR="000A1491" w:rsidRPr="00741B35">
        <w:rPr>
          <w:snapToGrid w:val="0"/>
          <w:color w:val="000000" w:themeColor="text1"/>
          <w:kern w:val="0"/>
          <w:szCs w:val="24"/>
        </w:rPr>
        <w:t>83</w:t>
      </w:r>
      <w:r w:rsidRPr="00741B35">
        <w:rPr>
          <w:rFonts w:hint="eastAsia"/>
          <w:snapToGrid w:val="0"/>
          <w:color w:val="000000" w:themeColor="text1"/>
          <w:kern w:val="0"/>
          <w:szCs w:val="24"/>
        </w:rPr>
        <w:t>萬餘元，分別為</w:t>
      </w:r>
      <w:proofErr w:type="gramStart"/>
      <w:r w:rsidR="000A1491" w:rsidRPr="00741B35">
        <w:rPr>
          <w:rFonts w:hint="eastAsia"/>
          <w:snapToGrid w:val="0"/>
          <w:color w:val="000000" w:themeColor="text1"/>
          <w:kern w:val="0"/>
          <w:szCs w:val="24"/>
        </w:rPr>
        <w:t>明潭抽蓄</w:t>
      </w:r>
      <w:proofErr w:type="gramEnd"/>
      <w:r w:rsidR="000A1491" w:rsidRPr="00741B35">
        <w:rPr>
          <w:rFonts w:hint="eastAsia"/>
          <w:snapToGrid w:val="0"/>
          <w:color w:val="000000" w:themeColor="text1"/>
          <w:kern w:val="0"/>
          <w:szCs w:val="24"/>
        </w:rPr>
        <w:t>水力發電工程計畫、風力發電第一期計畫、</w:t>
      </w:r>
      <w:proofErr w:type="gramStart"/>
      <w:r w:rsidR="000A1491" w:rsidRPr="00741B35">
        <w:rPr>
          <w:rFonts w:hint="eastAsia"/>
          <w:snapToGrid w:val="0"/>
          <w:color w:val="000000" w:themeColor="text1"/>
          <w:kern w:val="0"/>
          <w:szCs w:val="24"/>
        </w:rPr>
        <w:t>第二期煤輪</w:t>
      </w:r>
      <w:proofErr w:type="gramEnd"/>
      <w:r w:rsidR="000A1491" w:rsidRPr="00741B35">
        <w:rPr>
          <w:rFonts w:hint="eastAsia"/>
          <w:snapToGrid w:val="0"/>
          <w:color w:val="000000" w:themeColor="text1"/>
          <w:kern w:val="0"/>
          <w:szCs w:val="24"/>
        </w:rPr>
        <w:t>建造計畫、</w:t>
      </w:r>
      <w:proofErr w:type="gramStart"/>
      <w:r w:rsidR="000A1491" w:rsidRPr="00741B35">
        <w:rPr>
          <w:rFonts w:hint="eastAsia"/>
          <w:snapToGrid w:val="0"/>
          <w:color w:val="000000" w:themeColor="text1"/>
          <w:kern w:val="0"/>
          <w:szCs w:val="24"/>
        </w:rPr>
        <w:t>第三期煤輪</w:t>
      </w:r>
      <w:proofErr w:type="gramEnd"/>
      <w:r w:rsidR="000A1491" w:rsidRPr="00741B35">
        <w:rPr>
          <w:rFonts w:hint="eastAsia"/>
          <w:snapToGrid w:val="0"/>
          <w:color w:val="000000" w:themeColor="text1"/>
          <w:kern w:val="0"/>
          <w:szCs w:val="24"/>
        </w:rPr>
        <w:t>建造計畫、軟橋電廠復建工程計畫、太陽光電第一期計畫</w:t>
      </w:r>
      <w:r w:rsidR="00327FD9" w:rsidRPr="00741B35">
        <w:rPr>
          <w:rFonts w:hint="eastAsia"/>
          <w:snapToGrid w:val="0"/>
          <w:color w:val="000000" w:themeColor="text1"/>
          <w:kern w:val="0"/>
          <w:szCs w:val="24"/>
        </w:rPr>
        <w:t>、</w:t>
      </w:r>
      <w:r w:rsidR="000A1491" w:rsidRPr="00741B35">
        <w:rPr>
          <w:rFonts w:hint="eastAsia"/>
          <w:snapToGrid w:val="0"/>
          <w:color w:val="000000" w:themeColor="text1"/>
          <w:kern w:val="0"/>
          <w:szCs w:val="24"/>
        </w:rPr>
        <w:t>社</w:t>
      </w:r>
      <w:proofErr w:type="gramStart"/>
      <w:r w:rsidR="000A1491" w:rsidRPr="00741B35">
        <w:rPr>
          <w:rFonts w:hint="eastAsia"/>
          <w:snapToGrid w:val="0"/>
          <w:color w:val="000000" w:themeColor="text1"/>
          <w:kern w:val="0"/>
          <w:szCs w:val="24"/>
        </w:rPr>
        <w:t>寮</w:t>
      </w:r>
      <w:proofErr w:type="gramEnd"/>
      <w:r w:rsidR="000A1491" w:rsidRPr="00741B35">
        <w:rPr>
          <w:rFonts w:hint="eastAsia"/>
          <w:snapToGrid w:val="0"/>
          <w:color w:val="000000" w:themeColor="text1"/>
          <w:kern w:val="0"/>
          <w:szCs w:val="24"/>
        </w:rPr>
        <w:t>電廠更新工程計畫</w:t>
      </w:r>
      <w:r w:rsidRPr="00741B35">
        <w:rPr>
          <w:rFonts w:hint="eastAsia"/>
          <w:snapToGrid w:val="0"/>
          <w:color w:val="000000" w:themeColor="text1"/>
          <w:kern w:val="0"/>
          <w:szCs w:val="24"/>
        </w:rPr>
        <w:t>、</w:t>
      </w:r>
      <w:r w:rsidR="00327FD9" w:rsidRPr="00741B35">
        <w:rPr>
          <w:rFonts w:hint="eastAsia"/>
          <w:snapToGrid w:val="0"/>
          <w:color w:val="000000" w:themeColor="text1"/>
          <w:kern w:val="0"/>
          <w:szCs w:val="24"/>
        </w:rPr>
        <w:t>金門金沙風力發電計畫、</w:t>
      </w:r>
      <w:r w:rsidR="000A1491" w:rsidRPr="00741B35">
        <w:rPr>
          <w:rFonts w:hint="eastAsia"/>
          <w:snapToGrid w:val="0"/>
          <w:color w:val="000000" w:themeColor="text1"/>
          <w:kern w:val="0"/>
          <w:szCs w:val="24"/>
        </w:rPr>
        <w:t>風力發電第二期計</w:t>
      </w:r>
      <w:r w:rsidR="000A1491" w:rsidRPr="00741B35">
        <w:rPr>
          <w:rFonts w:hint="eastAsia"/>
          <w:snapToGrid w:val="0"/>
          <w:color w:val="000000" w:themeColor="text1"/>
          <w:spacing w:val="-4"/>
          <w:kern w:val="0"/>
          <w:szCs w:val="24"/>
        </w:rPr>
        <w:t>畫</w:t>
      </w:r>
      <w:r w:rsidR="00327FD9" w:rsidRPr="00741B35">
        <w:rPr>
          <w:rFonts w:hint="eastAsia"/>
          <w:snapToGrid w:val="0"/>
          <w:color w:val="000000" w:themeColor="text1"/>
          <w:spacing w:val="-4"/>
          <w:kern w:val="0"/>
          <w:szCs w:val="24"/>
        </w:rPr>
        <w:t>、</w:t>
      </w:r>
      <w:r w:rsidR="000A1491" w:rsidRPr="00741B35">
        <w:rPr>
          <w:rFonts w:hint="eastAsia"/>
          <w:snapToGrid w:val="0"/>
          <w:color w:val="000000" w:themeColor="text1"/>
          <w:spacing w:val="-4"/>
          <w:kern w:val="0"/>
          <w:szCs w:val="24"/>
        </w:rPr>
        <w:t>風力發電第三期計畫</w:t>
      </w:r>
      <w:r w:rsidR="00327FD9" w:rsidRPr="00741B35">
        <w:rPr>
          <w:rFonts w:hint="eastAsia"/>
          <w:snapToGrid w:val="0"/>
          <w:color w:val="000000" w:themeColor="text1"/>
          <w:spacing w:val="-4"/>
          <w:kern w:val="0"/>
          <w:szCs w:val="24"/>
        </w:rPr>
        <w:t>、</w:t>
      </w:r>
      <w:r w:rsidRPr="00741B35">
        <w:rPr>
          <w:rFonts w:hint="eastAsia"/>
          <w:snapToGrid w:val="0"/>
          <w:color w:val="000000" w:themeColor="text1"/>
          <w:spacing w:val="-4"/>
          <w:kern w:val="0"/>
          <w:szCs w:val="24"/>
        </w:rPr>
        <w:t>馬鞍水力發電工程計畫、高屏電廠竹門機組更新計畫、高屏電廠更新工程計畫、新天輪水力發電工程計畫、</w:t>
      </w:r>
      <w:r w:rsidR="000A1491" w:rsidRPr="00741B35">
        <w:rPr>
          <w:rFonts w:hint="eastAsia"/>
          <w:snapToGrid w:val="0"/>
          <w:color w:val="000000" w:themeColor="text1"/>
          <w:spacing w:val="-4"/>
          <w:kern w:val="0"/>
          <w:szCs w:val="24"/>
        </w:rPr>
        <w:t>萬大電廠擴充暨松林分廠水力發電計畫、</w:t>
      </w:r>
      <w:r w:rsidRPr="00741B35">
        <w:rPr>
          <w:rFonts w:hint="eastAsia"/>
          <w:snapToGrid w:val="0"/>
          <w:color w:val="000000" w:themeColor="text1"/>
          <w:spacing w:val="-4"/>
          <w:kern w:val="0"/>
          <w:szCs w:val="24"/>
        </w:rPr>
        <w:t>澎湖</w:t>
      </w:r>
      <w:proofErr w:type="gramStart"/>
      <w:r w:rsidRPr="00741B35">
        <w:rPr>
          <w:rFonts w:hint="eastAsia"/>
          <w:snapToGrid w:val="0"/>
          <w:color w:val="000000" w:themeColor="text1"/>
          <w:spacing w:val="-4"/>
          <w:kern w:val="0"/>
          <w:szCs w:val="24"/>
        </w:rPr>
        <w:t>湖</w:t>
      </w:r>
      <w:proofErr w:type="gramEnd"/>
      <w:r w:rsidRPr="00741B35">
        <w:rPr>
          <w:rFonts w:hint="eastAsia"/>
          <w:snapToGrid w:val="0"/>
          <w:color w:val="000000" w:themeColor="text1"/>
          <w:spacing w:val="-4"/>
          <w:kern w:val="0"/>
          <w:szCs w:val="24"/>
        </w:rPr>
        <w:t>西風力發電計畫</w:t>
      </w:r>
      <w:r w:rsidR="00845644" w:rsidRPr="00741B35">
        <w:rPr>
          <w:rFonts w:hint="eastAsia"/>
          <w:snapToGrid w:val="0"/>
          <w:color w:val="000000" w:themeColor="text1"/>
          <w:spacing w:val="-4"/>
          <w:kern w:val="0"/>
          <w:szCs w:val="24"/>
        </w:rPr>
        <w:t>。</w:t>
      </w:r>
    </w:p>
    <w:p w14:paraId="575021E3" w14:textId="444A59B8" w:rsidR="00980C43" w:rsidRPr="00E9793B" w:rsidRDefault="00980C43" w:rsidP="004B79BA">
      <w:pPr>
        <w:pStyle w:val="0315"/>
        <w:spacing w:line="540" w:lineRule="exact"/>
        <w:ind w:firstLineChars="600" w:firstLine="1440"/>
        <w:rPr>
          <w:snapToGrid w:val="0"/>
          <w:color w:val="000000" w:themeColor="text1"/>
          <w:spacing w:val="-10"/>
          <w:kern w:val="0"/>
          <w:szCs w:val="24"/>
        </w:rPr>
      </w:pPr>
      <w:r w:rsidRPr="00DF4244">
        <w:rPr>
          <w:rFonts w:hint="eastAsia"/>
          <w:snapToGrid w:val="0"/>
          <w:color w:val="000000" w:themeColor="text1"/>
          <w:kern w:val="0"/>
          <w:szCs w:val="24"/>
        </w:rPr>
        <w:t>（4）</w:t>
      </w:r>
      <w:r w:rsidRPr="00DD1E6E">
        <w:rPr>
          <w:rFonts w:hint="eastAsia"/>
          <w:snapToGrid w:val="0"/>
          <w:color w:val="000000" w:themeColor="text1"/>
          <w:spacing w:val="-20"/>
          <w:kern w:val="0"/>
          <w:szCs w:val="24"/>
        </w:rPr>
        <w:t xml:space="preserve">　</w:t>
      </w:r>
      <w:r w:rsidRPr="00DF4244">
        <w:rPr>
          <w:rFonts w:hint="eastAsia"/>
          <w:snapToGrid w:val="0"/>
          <w:color w:val="000000" w:themeColor="text1"/>
          <w:kern w:val="0"/>
          <w:szCs w:val="24"/>
        </w:rPr>
        <w:t>台灣自來水</w:t>
      </w:r>
      <w:r w:rsidRPr="00E9793B">
        <w:rPr>
          <w:rFonts w:hint="eastAsia"/>
          <w:snapToGrid w:val="0"/>
          <w:color w:val="000000" w:themeColor="text1"/>
          <w:spacing w:val="-10"/>
          <w:kern w:val="0"/>
          <w:szCs w:val="24"/>
        </w:rPr>
        <w:t>公司</w:t>
      </w:r>
      <w:r w:rsidR="00B141F2">
        <w:rPr>
          <w:rFonts w:hint="eastAsia"/>
          <w:snapToGrid w:val="0"/>
          <w:color w:val="000000" w:themeColor="text1"/>
          <w:spacing w:val="-10"/>
          <w:kern w:val="0"/>
          <w:szCs w:val="24"/>
        </w:rPr>
        <w:t>2</w:t>
      </w:r>
      <w:r w:rsidRPr="00E9793B">
        <w:rPr>
          <w:rFonts w:hint="eastAsia"/>
          <w:snapToGrid w:val="0"/>
          <w:color w:val="000000" w:themeColor="text1"/>
          <w:spacing w:val="-10"/>
          <w:kern w:val="0"/>
          <w:szCs w:val="24"/>
        </w:rPr>
        <w:t>項，投資金額</w:t>
      </w:r>
      <w:r w:rsidR="00B141F2">
        <w:rPr>
          <w:rFonts w:hint="eastAsia"/>
          <w:snapToGrid w:val="0"/>
          <w:color w:val="000000" w:themeColor="text1"/>
          <w:spacing w:val="-10"/>
          <w:kern w:val="0"/>
          <w:szCs w:val="24"/>
        </w:rPr>
        <w:t>1</w:t>
      </w:r>
      <w:r w:rsidR="00B141F2">
        <w:rPr>
          <w:snapToGrid w:val="0"/>
          <w:color w:val="000000" w:themeColor="text1"/>
          <w:spacing w:val="-10"/>
          <w:kern w:val="0"/>
          <w:szCs w:val="24"/>
        </w:rPr>
        <w:t>5</w:t>
      </w:r>
      <w:r w:rsidRPr="00E9793B">
        <w:rPr>
          <w:rFonts w:hint="eastAsia"/>
          <w:snapToGrid w:val="0"/>
          <w:color w:val="000000" w:themeColor="text1"/>
          <w:spacing w:val="-10"/>
          <w:kern w:val="0"/>
          <w:szCs w:val="24"/>
        </w:rPr>
        <w:t>億</w:t>
      </w:r>
      <w:r w:rsidR="00B141F2">
        <w:rPr>
          <w:rFonts w:hint="eastAsia"/>
          <w:snapToGrid w:val="0"/>
          <w:color w:val="000000" w:themeColor="text1"/>
          <w:spacing w:val="-10"/>
          <w:kern w:val="0"/>
          <w:szCs w:val="24"/>
        </w:rPr>
        <w:t>7</w:t>
      </w:r>
      <w:r w:rsidRPr="00E9793B">
        <w:rPr>
          <w:rFonts w:hint="eastAsia"/>
          <w:snapToGrid w:val="0"/>
          <w:color w:val="000000" w:themeColor="text1"/>
          <w:spacing w:val="-10"/>
          <w:kern w:val="0"/>
          <w:szCs w:val="24"/>
        </w:rPr>
        <w:t>,</w:t>
      </w:r>
      <w:r w:rsidR="00B141F2">
        <w:rPr>
          <w:snapToGrid w:val="0"/>
          <w:color w:val="000000" w:themeColor="text1"/>
          <w:spacing w:val="-10"/>
          <w:kern w:val="0"/>
          <w:szCs w:val="24"/>
        </w:rPr>
        <w:t>994</w:t>
      </w:r>
      <w:r w:rsidRPr="00E9793B">
        <w:rPr>
          <w:rFonts w:hint="eastAsia"/>
          <w:snapToGrid w:val="0"/>
          <w:color w:val="000000" w:themeColor="text1"/>
          <w:spacing w:val="-10"/>
          <w:kern w:val="0"/>
          <w:szCs w:val="24"/>
        </w:rPr>
        <w:t>萬餘元，</w:t>
      </w:r>
      <w:r w:rsidR="00B141F2" w:rsidRPr="00B141F2">
        <w:rPr>
          <w:rFonts w:hint="eastAsia"/>
          <w:snapToGrid w:val="0"/>
          <w:color w:val="000000" w:themeColor="text1"/>
          <w:spacing w:val="-10"/>
          <w:kern w:val="0"/>
          <w:szCs w:val="24"/>
        </w:rPr>
        <w:t>分別為</w:t>
      </w:r>
      <w:r w:rsidR="00624CBA" w:rsidRPr="00E9793B">
        <w:rPr>
          <w:rFonts w:hint="eastAsia"/>
          <w:snapToGrid w:val="0"/>
          <w:color w:val="000000" w:themeColor="text1"/>
          <w:spacing w:val="-10"/>
          <w:kern w:val="0"/>
          <w:szCs w:val="24"/>
        </w:rPr>
        <w:t>花蓮地區自來水供水工程計畫</w:t>
      </w:r>
      <w:r w:rsidR="00B141F2">
        <w:rPr>
          <w:rFonts w:hint="eastAsia"/>
          <w:snapToGrid w:val="0"/>
          <w:color w:val="000000" w:themeColor="text1"/>
          <w:spacing w:val="-10"/>
          <w:kern w:val="0"/>
          <w:szCs w:val="24"/>
        </w:rPr>
        <w:t>、</w:t>
      </w:r>
      <w:r w:rsidR="00B141F2" w:rsidRPr="00B141F2">
        <w:rPr>
          <w:rFonts w:hint="eastAsia"/>
          <w:snapToGrid w:val="0"/>
          <w:color w:val="000000" w:themeColor="text1"/>
          <w:spacing w:val="-10"/>
          <w:kern w:val="0"/>
          <w:szCs w:val="24"/>
        </w:rPr>
        <w:t>平鎮第二原水抽水站工程計畫</w:t>
      </w:r>
      <w:r w:rsidRPr="00E9793B">
        <w:rPr>
          <w:rFonts w:hint="eastAsia"/>
          <w:snapToGrid w:val="0"/>
          <w:color w:val="000000" w:themeColor="text1"/>
          <w:spacing w:val="-10"/>
          <w:kern w:val="0"/>
          <w:szCs w:val="24"/>
        </w:rPr>
        <w:t>。</w:t>
      </w:r>
    </w:p>
    <w:p w14:paraId="48240317" w14:textId="26660F04" w:rsidR="00403B14" w:rsidRPr="00741B35" w:rsidRDefault="00AD54C3" w:rsidP="00A4478F">
      <w:pPr>
        <w:pStyle w:val="0315"/>
        <w:spacing w:line="610" w:lineRule="exact"/>
        <w:ind w:firstLineChars="450" w:firstLine="1081"/>
        <w:rPr>
          <w:snapToGrid w:val="0"/>
          <w:color w:val="000000" w:themeColor="text1"/>
          <w:kern w:val="0"/>
          <w:szCs w:val="24"/>
        </w:rPr>
      </w:pPr>
      <w:r w:rsidRPr="00741B35">
        <w:rPr>
          <w:rFonts w:cstheme="minorBidi" w:hint="eastAsia"/>
          <w:b/>
          <w:color w:val="000000" w:themeColor="text1"/>
          <w:szCs w:val="24"/>
        </w:rPr>
        <w:t>2.　財政部</w:t>
      </w:r>
      <w:r w:rsidRPr="00741B35">
        <w:rPr>
          <w:rFonts w:hint="eastAsia"/>
          <w:b/>
          <w:bCs/>
          <w:snapToGrid w:val="0"/>
          <w:color w:val="000000" w:themeColor="text1"/>
          <w:kern w:val="0"/>
          <w:szCs w:val="24"/>
        </w:rPr>
        <w:t>主管有1項，</w:t>
      </w:r>
      <w:r w:rsidRPr="00741B35">
        <w:rPr>
          <w:rFonts w:hint="eastAsia"/>
          <w:snapToGrid w:val="0"/>
          <w:color w:val="000000" w:themeColor="text1"/>
          <w:kern w:val="0"/>
          <w:szCs w:val="24"/>
        </w:rPr>
        <w:t>為臺灣菸酒公司，投資金額1億2,412萬餘元，係嘉義酒廠速食麵製</w:t>
      </w:r>
      <w:proofErr w:type="gramStart"/>
      <w:r w:rsidRPr="00741B35">
        <w:rPr>
          <w:rFonts w:hint="eastAsia"/>
          <w:snapToGrid w:val="0"/>
          <w:color w:val="000000" w:themeColor="text1"/>
          <w:kern w:val="0"/>
          <w:szCs w:val="24"/>
        </w:rPr>
        <w:t>麵</w:t>
      </w:r>
      <w:proofErr w:type="gramEnd"/>
      <w:r w:rsidRPr="00741B35">
        <w:rPr>
          <w:rFonts w:hint="eastAsia"/>
          <w:snapToGrid w:val="0"/>
          <w:color w:val="000000" w:themeColor="text1"/>
          <w:kern w:val="0"/>
          <w:szCs w:val="24"/>
        </w:rPr>
        <w:t>工場設置計畫。</w:t>
      </w:r>
    </w:p>
    <w:p w14:paraId="3830F501" w14:textId="3344C534" w:rsidR="00980C43" w:rsidRPr="00741B35" w:rsidRDefault="00AD54C3" w:rsidP="00C43EBC">
      <w:pPr>
        <w:pStyle w:val="0315"/>
        <w:spacing w:line="586" w:lineRule="exact"/>
        <w:ind w:firstLineChars="450" w:firstLine="1081"/>
        <w:rPr>
          <w:snapToGrid w:val="0"/>
          <w:color w:val="000000" w:themeColor="text1"/>
          <w:kern w:val="0"/>
          <w:szCs w:val="24"/>
        </w:rPr>
      </w:pPr>
      <w:r w:rsidRPr="00741B35">
        <w:rPr>
          <w:rFonts w:cstheme="minorBidi" w:hint="eastAsia"/>
          <w:b/>
          <w:color w:val="000000" w:themeColor="text1"/>
          <w:szCs w:val="24"/>
        </w:rPr>
        <w:t>3</w:t>
      </w:r>
      <w:r w:rsidR="00980C43" w:rsidRPr="00741B35">
        <w:rPr>
          <w:rFonts w:cstheme="minorBidi" w:hint="eastAsia"/>
          <w:b/>
          <w:color w:val="000000" w:themeColor="text1"/>
          <w:szCs w:val="24"/>
        </w:rPr>
        <w:t>.　交通部</w:t>
      </w:r>
      <w:r w:rsidR="00980C43" w:rsidRPr="00741B35">
        <w:rPr>
          <w:rFonts w:hint="eastAsia"/>
          <w:b/>
          <w:bCs/>
          <w:color w:val="000000" w:themeColor="text1"/>
          <w:szCs w:val="24"/>
        </w:rPr>
        <w:t>主管計有</w:t>
      </w:r>
      <w:r w:rsidR="004947FB" w:rsidRPr="00741B35">
        <w:rPr>
          <w:b/>
          <w:snapToGrid w:val="0"/>
          <w:color w:val="000000" w:themeColor="text1"/>
          <w:kern w:val="0"/>
          <w:szCs w:val="24"/>
        </w:rPr>
        <w:t>3</w:t>
      </w:r>
      <w:r w:rsidR="00980C43" w:rsidRPr="00741B35">
        <w:rPr>
          <w:rFonts w:hint="eastAsia"/>
          <w:b/>
          <w:snapToGrid w:val="0"/>
          <w:color w:val="000000" w:themeColor="text1"/>
          <w:kern w:val="0"/>
          <w:szCs w:val="24"/>
        </w:rPr>
        <w:t>項</w:t>
      </w:r>
      <w:r w:rsidR="00980C43" w:rsidRPr="00741B35">
        <w:rPr>
          <w:rFonts w:hint="eastAsia"/>
          <w:snapToGrid w:val="0"/>
          <w:color w:val="000000" w:themeColor="text1"/>
          <w:kern w:val="0"/>
          <w:szCs w:val="24"/>
        </w:rPr>
        <w:t>，</w:t>
      </w:r>
      <w:proofErr w:type="gramStart"/>
      <w:r w:rsidR="00980C43" w:rsidRPr="00741B35">
        <w:rPr>
          <w:rFonts w:hint="eastAsia"/>
          <w:snapToGrid w:val="0"/>
          <w:color w:val="000000" w:themeColor="text1"/>
          <w:kern w:val="0"/>
          <w:szCs w:val="24"/>
        </w:rPr>
        <w:t>均</w:t>
      </w:r>
      <w:r w:rsidR="00980C43" w:rsidRPr="00741B35">
        <w:rPr>
          <w:rFonts w:hint="eastAsia"/>
          <w:bCs/>
          <w:color w:val="000000" w:themeColor="text1"/>
          <w:szCs w:val="24"/>
        </w:rPr>
        <w:t>為</w:t>
      </w:r>
      <w:r w:rsidR="00980C43" w:rsidRPr="00741B35">
        <w:rPr>
          <w:rFonts w:hint="eastAsia"/>
          <w:snapToGrid w:val="0"/>
          <w:color w:val="000000" w:themeColor="text1"/>
          <w:kern w:val="0"/>
          <w:szCs w:val="24"/>
        </w:rPr>
        <w:t>臺灣</w:t>
      </w:r>
      <w:proofErr w:type="gramEnd"/>
      <w:r w:rsidR="00980C43" w:rsidRPr="00741B35">
        <w:rPr>
          <w:rFonts w:hint="eastAsia"/>
          <w:snapToGrid w:val="0"/>
          <w:color w:val="000000" w:themeColor="text1"/>
          <w:kern w:val="0"/>
          <w:szCs w:val="24"/>
        </w:rPr>
        <w:t>港務公司，投資金額</w:t>
      </w:r>
      <w:r w:rsidR="004947FB" w:rsidRPr="00741B35">
        <w:rPr>
          <w:snapToGrid w:val="0"/>
          <w:color w:val="000000" w:themeColor="text1"/>
          <w:kern w:val="0"/>
          <w:szCs w:val="24"/>
        </w:rPr>
        <w:t>5</w:t>
      </w:r>
      <w:r w:rsidR="00980C43" w:rsidRPr="00741B35">
        <w:rPr>
          <w:rFonts w:hint="eastAsia"/>
          <w:snapToGrid w:val="0"/>
          <w:color w:val="000000" w:themeColor="text1"/>
          <w:kern w:val="0"/>
          <w:szCs w:val="24"/>
        </w:rPr>
        <w:t>億</w:t>
      </w:r>
      <w:r w:rsidR="004947FB" w:rsidRPr="00741B35">
        <w:rPr>
          <w:rFonts w:hint="eastAsia"/>
          <w:snapToGrid w:val="0"/>
          <w:color w:val="000000" w:themeColor="text1"/>
          <w:kern w:val="0"/>
          <w:szCs w:val="24"/>
        </w:rPr>
        <w:t>4</w:t>
      </w:r>
      <w:r w:rsidR="00980C43" w:rsidRPr="00741B35">
        <w:rPr>
          <w:rFonts w:hint="eastAsia"/>
          <w:snapToGrid w:val="0"/>
          <w:color w:val="000000" w:themeColor="text1"/>
          <w:kern w:val="0"/>
          <w:szCs w:val="24"/>
        </w:rPr>
        <w:t>,</w:t>
      </w:r>
      <w:r w:rsidR="004947FB" w:rsidRPr="00741B35">
        <w:rPr>
          <w:snapToGrid w:val="0"/>
          <w:color w:val="000000" w:themeColor="text1"/>
          <w:kern w:val="0"/>
          <w:szCs w:val="24"/>
        </w:rPr>
        <w:t>512</w:t>
      </w:r>
      <w:r w:rsidR="00980C43" w:rsidRPr="00741B35">
        <w:rPr>
          <w:rFonts w:hint="eastAsia"/>
          <w:snapToGrid w:val="0"/>
          <w:color w:val="000000" w:themeColor="text1"/>
          <w:kern w:val="0"/>
          <w:szCs w:val="24"/>
        </w:rPr>
        <w:t>萬餘元，分別為</w:t>
      </w:r>
      <w:r w:rsidR="004947FB" w:rsidRPr="00741B35">
        <w:rPr>
          <w:rFonts w:hint="eastAsia"/>
          <w:snapToGrid w:val="0"/>
          <w:color w:val="000000" w:themeColor="text1"/>
          <w:kern w:val="0"/>
          <w:szCs w:val="24"/>
        </w:rPr>
        <w:t>高雄港中島商港區倉庫改建工程計畫（第一期）、二十號碼頭新建工程計畫、新建1600匹馬力拖船一艘計畫。</w:t>
      </w:r>
    </w:p>
    <w:p w14:paraId="493404A6" w14:textId="521884DC" w:rsidR="00980C43" w:rsidRPr="00741B35" w:rsidRDefault="003E2F89" w:rsidP="00BA379B">
      <w:pPr>
        <w:overflowPunct w:val="0"/>
        <w:adjustRightInd w:val="0"/>
        <w:snapToGrid w:val="0"/>
        <w:spacing w:line="560" w:lineRule="exact"/>
        <w:ind w:firstLineChars="200" w:firstLine="480"/>
        <w:jc w:val="both"/>
        <w:rPr>
          <w:rFonts w:ascii="標楷體" w:eastAsia="標楷體" w:hAnsi="標楷體"/>
          <w:b/>
          <w:snapToGrid w:val="0"/>
          <w:color w:val="000000" w:themeColor="text1"/>
          <w:spacing w:val="2"/>
          <w:kern w:val="0"/>
          <w:sz w:val="28"/>
          <w:szCs w:val="28"/>
        </w:rPr>
      </w:pPr>
      <w:r w:rsidRPr="00741B35">
        <w:rPr>
          <w:rFonts w:ascii="標楷體" w:eastAsia="標楷體" w:hAnsi="標楷體"/>
          <w:b/>
          <w:noProof/>
          <w:color w:val="000000" w:themeColor="text1"/>
          <w:szCs w:val="24"/>
        </w:rPr>
        <w:lastRenderedPageBreak/>
        <mc:AlternateContent>
          <mc:Choice Requires="wps">
            <w:drawing>
              <wp:anchor distT="45720" distB="45720" distL="114300" distR="114300" simplePos="0" relativeHeight="251670528" behindDoc="0" locked="0" layoutInCell="1" allowOverlap="1" wp14:anchorId="11ADE037" wp14:editId="46AE2E35">
                <wp:simplePos x="0" y="0"/>
                <wp:positionH relativeFrom="column">
                  <wp:posOffset>0</wp:posOffset>
                </wp:positionH>
                <wp:positionV relativeFrom="paragraph">
                  <wp:posOffset>0</wp:posOffset>
                </wp:positionV>
                <wp:extent cx="6390005" cy="2997835"/>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0005" cy="2997835"/>
                        </a:xfrm>
                        <a:prstGeom prst="rect">
                          <a:avLst/>
                        </a:prstGeom>
                        <a:solidFill>
                          <a:srgbClr val="FFFFFF"/>
                        </a:solidFill>
                        <a:ln w="9525">
                          <a:noFill/>
                          <a:miter lim="800000"/>
                          <a:headEnd/>
                          <a:tailEnd/>
                        </a:ln>
                      </wps:spPr>
                      <wps:txbx>
                        <w:txbxContent>
                          <w:p w14:paraId="517DB04C" w14:textId="77777777" w:rsidR="003E2F89" w:rsidRDefault="003E2F89" w:rsidP="003E2F89">
                            <w:pPr>
                              <w:jc w:val="center"/>
                            </w:pPr>
                            <w:r>
                              <w:rPr>
                                <w:noProof/>
                              </w:rPr>
                              <w:drawing>
                                <wp:inline distT="0" distB="0" distL="0" distR="0" wp14:anchorId="5DE13CBB" wp14:editId="6077FDCF">
                                  <wp:extent cx="6080760" cy="2804160"/>
                                  <wp:effectExtent l="0" t="0" r="0" b="15240"/>
                                  <wp:docPr id="9" name="圖表 9">
                                    <a:extLst xmlns:a="http://schemas.openxmlformats.org/drawingml/2006/main">
                                      <a:ext uri="{FF2B5EF4-FFF2-40B4-BE49-F238E27FC236}">
                                        <a16:creationId xmlns:a16="http://schemas.microsoft.com/office/drawing/2014/main" id="{176D0F46-9F09-4FE8-8D05-2570E70949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DE037" id="文字方塊 7" o:spid="_x0000_s1031" type="#_x0000_t202" style="position:absolute;left:0;text-align:left;margin-left:0;margin-top:0;width:503.15pt;height:236.0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" stroked="f">
                <v:textbox>
                  <w:txbxContent>
                    <w:p w14:paraId="517DB04C" w14:textId="77777777" w:rsidR="003E2F89" w:rsidRDefault="003E2F89" w:rsidP="003E2F89">
                      <w:pPr>
                        <w:jc w:val="center"/>
                      </w:pPr>
                      <w:r>
                        <w:rPr>
                          <w:noProof/>
                        </w:rPr>
                        <w:drawing>
                          <wp:inline distT="0" distB="0" distL="0" distR="0" wp14:anchorId="5DE13CBB" wp14:editId="6077FDCF">
                            <wp:extent cx="6080760" cy="2804160"/>
                            <wp:effectExtent l="0" t="0" r="0" b="15240"/>
                            <wp:docPr id="9" name="圖表 9">
                              <a:extLst xmlns:a="http://schemas.openxmlformats.org/drawingml/2006/main">
                                <a:ext uri="{FF2B5EF4-FFF2-40B4-BE49-F238E27FC236}">
                                  <a16:creationId xmlns:a16="http://schemas.microsoft.com/office/drawing/2014/main" id="{176D0F46-9F09-4FE8-8D05-2570E70949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w10:wrap type="square"/>
              </v:shape>
            </w:pict>
          </mc:Fallback>
        </mc:AlternateContent>
      </w:r>
      <w:r w:rsidR="00980C43" w:rsidRPr="00741B35">
        <w:rPr>
          <w:rFonts w:ascii="標楷體" w:eastAsia="標楷體" w:hAnsi="標楷體" w:hint="eastAsia"/>
          <w:b/>
          <w:snapToGrid w:val="0"/>
          <w:color w:val="000000" w:themeColor="text1"/>
          <w:kern w:val="0"/>
          <w:sz w:val="28"/>
          <w:szCs w:val="28"/>
        </w:rPr>
        <w:t>（三）</w:t>
      </w:r>
      <w:r w:rsidR="00980C43" w:rsidRPr="00741B35">
        <w:rPr>
          <w:rFonts w:ascii="標楷體" w:eastAsia="標楷體" w:hAnsi="標楷體" w:hint="eastAsia"/>
          <w:b/>
          <w:bCs/>
          <w:snapToGrid w:val="0"/>
          <w:color w:val="000000" w:themeColor="text1"/>
          <w:spacing w:val="-12"/>
          <w:kern w:val="0"/>
          <w:sz w:val="28"/>
          <w:szCs w:val="28"/>
        </w:rPr>
        <w:t xml:space="preserve">　</w:t>
      </w:r>
      <w:proofErr w:type="gramStart"/>
      <w:r w:rsidR="00980C43" w:rsidRPr="00741B35">
        <w:rPr>
          <w:rFonts w:ascii="標楷體" w:eastAsia="標楷體" w:hAnsi="標楷體" w:hint="eastAsia"/>
          <w:b/>
          <w:snapToGrid w:val="0"/>
          <w:color w:val="000000" w:themeColor="text1"/>
          <w:spacing w:val="14"/>
          <w:kern w:val="0"/>
          <w:sz w:val="28"/>
          <w:szCs w:val="28"/>
        </w:rPr>
        <w:t>11</w:t>
      </w:r>
      <w:r w:rsidR="008B7739" w:rsidRPr="00741B35">
        <w:rPr>
          <w:rFonts w:ascii="標楷體" w:eastAsia="標楷體" w:hAnsi="標楷體"/>
          <w:b/>
          <w:snapToGrid w:val="0"/>
          <w:color w:val="000000" w:themeColor="text1"/>
          <w:spacing w:val="14"/>
          <w:kern w:val="0"/>
          <w:sz w:val="28"/>
          <w:szCs w:val="28"/>
        </w:rPr>
        <w:t>4</w:t>
      </w:r>
      <w:proofErr w:type="gramEnd"/>
      <w:r w:rsidR="00980C43" w:rsidRPr="00741B35">
        <w:rPr>
          <w:rFonts w:ascii="標楷體" w:eastAsia="標楷體" w:hAnsi="標楷體" w:hint="eastAsia"/>
          <w:b/>
          <w:snapToGrid w:val="0"/>
          <w:color w:val="000000" w:themeColor="text1"/>
          <w:spacing w:val="14"/>
          <w:kern w:val="0"/>
          <w:sz w:val="28"/>
          <w:szCs w:val="28"/>
        </w:rPr>
        <w:t>年度新增投資效益未達預期目標者</w:t>
      </w:r>
      <w:r w:rsidR="00F07D33" w:rsidRPr="00741B35">
        <w:rPr>
          <w:rFonts w:ascii="標楷體" w:eastAsia="標楷體" w:hAnsi="標楷體"/>
          <w:b/>
          <w:snapToGrid w:val="0"/>
          <w:color w:val="000000" w:themeColor="text1"/>
          <w:spacing w:val="14"/>
          <w:kern w:val="0"/>
          <w:sz w:val="28"/>
          <w:szCs w:val="28"/>
        </w:rPr>
        <w:t>2</w:t>
      </w:r>
      <w:r w:rsidR="00980C43" w:rsidRPr="00741B35">
        <w:rPr>
          <w:rFonts w:ascii="標楷體" w:eastAsia="標楷體" w:hAnsi="標楷體" w:hint="eastAsia"/>
          <w:b/>
          <w:snapToGrid w:val="0"/>
          <w:color w:val="000000" w:themeColor="text1"/>
          <w:spacing w:val="14"/>
          <w:kern w:val="0"/>
          <w:sz w:val="28"/>
          <w:szCs w:val="28"/>
        </w:rPr>
        <w:t>項，投資金額</w:t>
      </w:r>
      <w:r w:rsidR="00F07D33" w:rsidRPr="00741B35">
        <w:rPr>
          <w:rFonts w:ascii="標楷體" w:eastAsia="標楷體" w:hAnsi="標楷體"/>
          <w:b/>
          <w:snapToGrid w:val="0"/>
          <w:color w:val="000000" w:themeColor="text1"/>
          <w:spacing w:val="14"/>
          <w:kern w:val="0"/>
          <w:sz w:val="28"/>
          <w:szCs w:val="28"/>
        </w:rPr>
        <w:t>6</w:t>
      </w:r>
      <w:r w:rsidR="00980C43" w:rsidRPr="00741B35">
        <w:rPr>
          <w:rFonts w:ascii="標楷體" w:eastAsia="標楷體" w:hAnsi="標楷體" w:hint="eastAsia"/>
          <w:b/>
          <w:snapToGrid w:val="0"/>
          <w:color w:val="000000" w:themeColor="text1"/>
          <w:spacing w:val="14"/>
          <w:kern w:val="0"/>
          <w:sz w:val="28"/>
          <w:szCs w:val="28"/>
        </w:rPr>
        <w:t>億</w:t>
      </w:r>
      <w:r w:rsidR="00F07D33" w:rsidRPr="00741B35">
        <w:rPr>
          <w:rFonts w:ascii="標楷體" w:eastAsia="標楷體" w:hAnsi="標楷體" w:hint="eastAsia"/>
          <w:b/>
          <w:snapToGrid w:val="0"/>
          <w:color w:val="000000" w:themeColor="text1"/>
          <w:spacing w:val="14"/>
          <w:kern w:val="0"/>
          <w:sz w:val="28"/>
          <w:szCs w:val="28"/>
        </w:rPr>
        <w:t>7</w:t>
      </w:r>
      <w:r w:rsidR="00980C43" w:rsidRPr="00741B35">
        <w:rPr>
          <w:rFonts w:ascii="標楷體" w:eastAsia="標楷體" w:hAnsi="標楷體"/>
          <w:b/>
          <w:snapToGrid w:val="0"/>
          <w:color w:val="000000" w:themeColor="text1"/>
          <w:spacing w:val="14"/>
          <w:kern w:val="0"/>
          <w:sz w:val="28"/>
          <w:szCs w:val="28"/>
        </w:rPr>
        <w:t>,</w:t>
      </w:r>
      <w:r w:rsidR="00F07D33" w:rsidRPr="00741B35">
        <w:rPr>
          <w:rFonts w:ascii="標楷體" w:eastAsia="標楷體" w:hAnsi="標楷體"/>
          <w:b/>
          <w:snapToGrid w:val="0"/>
          <w:color w:val="000000" w:themeColor="text1"/>
          <w:spacing w:val="14"/>
          <w:kern w:val="0"/>
          <w:sz w:val="28"/>
          <w:szCs w:val="28"/>
        </w:rPr>
        <w:t>306</w:t>
      </w:r>
      <w:r w:rsidR="00980C43" w:rsidRPr="00741B35">
        <w:rPr>
          <w:rFonts w:ascii="標楷體" w:eastAsia="標楷體" w:hAnsi="標楷體" w:hint="eastAsia"/>
          <w:b/>
          <w:snapToGrid w:val="0"/>
          <w:color w:val="000000" w:themeColor="text1"/>
          <w:spacing w:val="14"/>
          <w:kern w:val="0"/>
          <w:sz w:val="28"/>
          <w:szCs w:val="28"/>
        </w:rPr>
        <w:t>萬餘元。</w:t>
      </w:r>
    </w:p>
    <w:p w14:paraId="6D8DE3A3" w14:textId="42915C78" w:rsidR="00E555EE" w:rsidRPr="00741B35" w:rsidRDefault="00980C43" w:rsidP="00BA379B">
      <w:pPr>
        <w:overflowPunct w:val="0"/>
        <w:adjustRightInd w:val="0"/>
        <w:snapToGrid w:val="0"/>
        <w:spacing w:line="560" w:lineRule="exact"/>
        <w:ind w:firstLineChars="450" w:firstLine="1081"/>
        <w:jc w:val="both"/>
        <w:rPr>
          <w:rFonts w:ascii="標楷體" w:eastAsia="標楷體" w:hAnsi="標楷體"/>
          <w:color w:val="000000" w:themeColor="text1"/>
          <w:szCs w:val="24"/>
        </w:rPr>
      </w:pPr>
      <w:r w:rsidRPr="00741B35">
        <w:rPr>
          <w:rFonts w:ascii="標楷體" w:eastAsia="標楷體" w:hAnsi="標楷體" w:hint="eastAsia"/>
          <w:b/>
          <w:bCs/>
          <w:color w:val="000000" w:themeColor="text1"/>
          <w:szCs w:val="24"/>
        </w:rPr>
        <w:t>經濟部主管計有</w:t>
      </w:r>
      <w:r w:rsidR="00BF4290" w:rsidRPr="00741B35">
        <w:rPr>
          <w:rFonts w:ascii="標楷體" w:eastAsia="標楷體" w:hAnsi="標楷體" w:hint="eastAsia"/>
          <w:b/>
          <w:bCs/>
          <w:color w:val="000000" w:themeColor="text1"/>
          <w:szCs w:val="24"/>
        </w:rPr>
        <w:t>2</w:t>
      </w:r>
      <w:r w:rsidRPr="00741B35">
        <w:rPr>
          <w:rFonts w:ascii="標楷體" w:eastAsia="標楷體" w:hAnsi="標楷體" w:hint="eastAsia"/>
          <w:b/>
          <w:bCs/>
          <w:color w:val="000000" w:themeColor="text1"/>
          <w:szCs w:val="24"/>
        </w:rPr>
        <w:t>項，</w:t>
      </w:r>
      <w:r w:rsidR="00E555EE" w:rsidRPr="00741B35">
        <w:rPr>
          <w:rFonts w:ascii="標楷體" w:eastAsia="標楷體" w:hAnsi="標楷體" w:hint="eastAsia"/>
          <w:b/>
          <w:bCs/>
          <w:color w:val="000000" w:themeColor="text1"/>
          <w:szCs w:val="24"/>
        </w:rPr>
        <w:t>投資金額</w:t>
      </w:r>
      <w:r w:rsidR="00830131" w:rsidRPr="00741B35">
        <w:rPr>
          <w:rFonts w:ascii="標楷體" w:eastAsia="標楷體" w:hAnsi="標楷體"/>
          <w:b/>
          <w:bCs/>
          <w:color w:val="000000" w:themeColor="text1"/>
          <w:szCs w:val="24"/>
        </w:rPr>
        <w:t>6</w:t>
      </w:r>
      <w:r w:rsidR="00E555EE" w:rsidRPr="00741B35">
        <w:rPr>
          <w:rFonts w:ascii="標楷體" w:eastAsia="標楷體" w:hAnsi="標楷體" w:hint="eastAsia"/>
          <w:b/>
          <w:bCs/>
          <w:color w:val="000000" w:themeColor="text1"/>
          <w:szCs w:val="24"/>
        </w:rPr>
        <w:t>億</w:t>
      </w:r>
      <w:r w:rsidR="00830131" w:rsidRPr="00741B35">
        <w:rPr>
          <w:rFonts w:ascii="標楷體" w:eastAsia="標楷體" w:hAnsi="標楷體" w:hint="eastAsia"/>
          <w:b/>
          <w:bCs/>
          <w:color w:val="000000" w:themeColor="text1"/>
          <w:szCs w:val="24"/>
        </w:rPr>
        <w:t>7</w:t>
      </w:r>
      <w:r w:rsidR="00E555EE" w:rsidRPr="00741B35">
        <w:rPr>
          <w:rFonts w:ascii="標楷體" w:eastAsia="標楷體" w:hAnsi="標楷體" w:hint="eastAsia"/>
          <w:b/>
          <w:bCs/>
          <w:color w:val="000000" w:themeColor="text1"/>
          <w:szCs w:val="24"/>
        </w:rPr>
        <w:t>,</w:t>
      </w:r>
      <w:r w:rsidR="00830131" w:rsidRPr="00741B35">
        <w:rPr>
          <w:rFonts w:ascii="標楷體" w:eastAsia="標楷體" w:hAnsi="標楷體"/>
          <w:b/>
          <w:bCs/>
          <w:color w:val="000000" w:themeColor="text1"/>
          <w:szCs w:val="24"/>
        </w:rPr>
        <w:t>306</w:t>
      </w:r>
      <w:r w:rsidR="00E555EE" w:rsidRPr="00741B35">
        <w:rPr>
          <w:rFonts w:ascii="標楷體" w:eastAsia="標楷體" w:hAnsi="標楷體" w:hint="eastAsia"/>
          <w:b/>
          <w:bCs/>
          <w:color w:val="000000" w:themeColor="text1"/>
          <w:szCs w:val="24"/>
        </w:rPr>
        <w:t>萬餘元，按事業說明如次：</w:t>
      </w:r>
    </w:p>
    <w:p w14:paraId="092420B2" w14:textId="1239E28E" w:rsidR="00E555EE" w:rsidRPr="00741B35" w:rsidRDefault="00E555EE" w:rsidP="00BA379B">
      <w:pPr>
        <w:overflowPunct w:val="0"/>
        <w:adjustRightInd w:val="0"/>
        <w:snapToGrid w:val="0"/>
        <w:spacing w:line="560" w:lineRule="exact"/>
        <w:ind w:firstLineChars="450" w:firstLine="1080"/>
        <w:jc w:val="both"/>
        <w:rPr>
          <w:rFonts w:ascii="標楷體" w:eastAsia="標楷體" w:hAnsi="標楷體"/>
          <w:bCs/>
          <w:color w:val="000000" w:themeColor="text1"/>
          <w:szCs w:val="24"/>
        </w:rPr>
      </w:pPr>
      <w:r w:rsidRPr="00862577">
        <w:rPr>
          <w:rFonts w:ascii="標楷體" w:eastAsia="標楷體" w:hAnsi="標楷體"/>
          <w:bCs/>
          <w:color w:val="000000" w:themeColor="text1"/>
          <w:szCs w:val="24"/>
        </w:rPr>
        <w:t>1</w:t>
      </w:r>
      <w:r w:rsidRPr="00862577">
        <w:rPr>
          <w:rFonts w:ascii="標楷體" w:eastAsia="標楷體" w:hAnsi="標楷體" w:hint="eastAsia"/>
          <w:bCs/>
          <w:color w:val="000000" w:themeColor="text1"/>
          <w:szCs w:val="24"/>
        </w:rPr>
        <w:t>.</w:t>
      </w:r>
      <w:r w:rsidRPr="00741B35">
        <w:rPr>
          <w:rFonts w:ascii="標楷體" w:eastAsia="標楷體" w:hAnsi="標楷體" w:hint="eastAsia"/>
          <w:b/>
          <w:color w:val="000000" w:themeColor="text1"/>
          <w:szCs w:val="24"/>
        </w:rPr>
        <w:t xml:space="preserve">　</w:t>
      </w:r>
      <w:r w:rsidRPr="00741B35">
        <w:rPr>
          <w:rFonts w:ascii="標楷體" w:eastAsia="標楷體" w:hAnsi="標楷體" w:hint="eastAsia"/>
          <w:bCs/>
          <w:color w:val="000000" w:themeColor="text1"/>
          <w:szCs w:val="24"/>
        </w:rPr>
        <w:t>台灣</w:t>
      </w:r>
      <w:r w:rsidR="00D21598" w:rsidRPr="00741B35">
        <w:rPr>
          <w:rFonts w:ascii="標楷體" w:eastAsia="標楷體" w:hAnsi="標楷體" w:hint="eastAsia"/>
          <w:bCs/>
          <w:color w:val="000000" w:themeColor="text1"/>
          <w:szCs w:val="24"/>
        </w:rPr>
        <w:t>糖業</w:t>
      </w:r>
      <w:r w:rsidRPr="00741B35">
        <w:rPr>
          <w:rFonts w:ascii="標楷體" w:eastAsia="標楷體" w:hAnsi="標楷體" w:hint="eastAsia"/>
          <w:bCs/>
          <w:color w:val="000000" w:themeColor="text1"/>
          <w:szCs w:val="24"/>
        </w:rPr>
        <w:t>公司</w:t>
      </w:r>
      <w:r w:rsidRPr="00741B35">
        <w:rPr>
          <w:rFonts w:ascii="標楷體" w:eastAsia="標楷體" w:hAnsi="標楷體"/>
          <w:bCs/>
          <w:color w:val="000000" w:themeColor="text1"/>
          <w:szCs w:val="24"/>
        </w:rPr>
        <w:t>1</w:t>
      </w:r>
      <w:r w:rsidRPr="00741B35">
        <w:rPr>
          <w:rFonts w:ascii="標楷體" w:eastAsia="標楷體" w:hAnsi="標楷體" w:hint="eastAsia"/>
          <w:bCs/>
          <w:color w:val="000000" w:themeColor="text1"/>
          <w:szCs w:val="24"/>
        </w:rPr>
        <w:t>項，投資金額</w:t>
      </w:r>
      <w:r w:rsidR="00830131" w:rsidRPr="00741B35">
        <w:rPr>
          <w:rFonts w:ascii="標楷體" w:eastAsia="標楷體" w:hAnsi="標楷體" w:hint="eastAsia"/>
          <w:bCs/>
          <w:color w:val="000000" w:themeColor="text1"/>
          <w:szCs w:val="24"/>
        </w:rPr>
        <w:t>4</w:t>
      </w:r>
      <w:r w:rsidRPr="00741B35">
        <w:rPr>
          <w:rFonts w:ascii="標楷體" w:eastAsia="標楷體" w:hAnsi="標楷體" w:hint="eastAsia"/>
          <w:bCs/>
          <w:color w:val="000000" w:themeColor="text1"/>
          <w:szCs w:val="24"/>
        </w:rPr>
        <w:t>億</w:t>
      </w:r>
      <w:r w:rsidR="00830131" w:rsidRPr="00741B35">
        <w:rPr>
          <w:rFonts w:ascii="標楷體" w:eastAsia="標楷體" w:hAnsi="標楷體" w:hint="eastAsia"/>
          <w:bCs/>
          <w:color w:val="000000" w:themeColor="text1"/>
          <w:szCs w:val="24"/>
        </w:rPr>
        <w:t>7</w:t>
      </w:r>
      <w:r w:rsidRPr="00741B35">
        <w:rPr>
          <w:rFonts w:ascii="標楷體" w:eastAsia="標楷體" w:hAnsi="標楷體" w:hint="eastAsia"/>
          <w:bCs/>
          <w:color w:val="000000" w:themeColor="text1"/>
          <w:szCs w:val="24"/>
        </w:rPr>
        <w:t>,</w:t>
      </w:r>
      <w:r w:rsidR="00830131" w:rsidRPr="00741B35">
        <w:rPr>
          <w:rFonts w:ascii="標楷體" w:eastAsia="標楷體" w:hAnsi="標楷體"/>
          <w:bCs/>
          <w:color w:val="000000" w:themeColor="text1"/>
          <w:szCs w:val="24"/>
        </w:rPr>
        <w:t>425</w:t>
      </w:r>
      <w:r w:rsidRPr="00741B35">
        <w:rPr>
          <w:rFonts w:ascii="標楷體" w:eastAsia="標楷體" w:hAnsi="標楷體" w:hint="eastAsia"/>
          <w:bCs/>
          <w:color w:val="000000" w:themeColor="text1"/>
          <w:szCs w:val="24"/>
        </w:rPr>
        <w:t>萬餘元，係</w:t>
      </w:r>
      <w:proofErr w:type="gramStart"/>
      <w:r w:rsidR="00830131" w:rsidRPr="00741B35">
        <w:rPr>
          <w:rFonts w:ascii="標楷體" w:eastAsia="標楷體" w:hAnsi="標楷體" w:hint="eastAsia"/>
          <w:bCs/>
          <w:color w:val="000000" w:themeColor="text1"/>
          <w:szCs w:val="24"/>
        </w:rPr>
        <w:t>臺南崇賢</w:t>
      </w:r>
      <w:proofErr w:type="gramEnd"/>
      <w:r w:rsidR="00830131" w:rsidRPr="00741B35">
        <w:rPr>
          <w:rFonts w:ascii="標楷體" w:eastAsia="標楷體" w:hAnsi="標楷體" w:hint="eastAsia"/>
          <w:bCs/>
          <w:color w:val="000000" w:themeColor="text1"/>
          <w:szCs w:val="24"/>
        </w:rPr>
        <w:t>循環住宅</w:t>
      </w:r>
      <w:r w:rsidR="003E5E72" w:rsidRPr="00741B35">
        <w:rPr>
          <w:rFonts w:ascii="標楷體" w:eastAsia="標楷體" w:hAnsi="標楷體" w:hint="eastAsia"/>
          <w:bCs/>
          <w:color w:val="000000" w:themeColor="text1"/>
          <w:szCs w:val="24"/>
        </w:rPr>
        <w:t>（銀髮）</w:t>
      </w:r>
      <w:r w:rsidR="00830131" w:rsidRPr="00741B35">
        <w:rPr>
          <w:rFonts w:ascii="標楷體" w:eastAsia="標楷體" w:hAnsi="標楷體" w:hint="eastAsia"/>
          <w:bCs/>
          <w:color w:val="000000" w:themeColor="text1"/>
          <w:szCs w:val="24"/>
        </w:rPr>
        <w:t>投資計畫</w:t>
      </w:r>
      <w:r w:rsidRPr="00741B35">
        <w:rPr>
          <w:rFonts w:ascii="標楷體" w:eastAsia="標楷體" w:hAnsi="標楷體" w:hint="eastAsia"/>
          <w:bCs/>
          <w:color w:val="000000" w:themeColor="text1"/>
          <w:szCs w:val="24"/>
        </w:rPr>
        <w:t>。</w:t>
      </w:r>
    </w:p>
    <w:p w14:paraId="5614D674" w14:textId="397BE0E9" w:rsidR="00E555EE" w:rsidRPr="00741B35" w:rsidRDefault="00E555EE" w:rsidP="00BA379B">
      <w:pPr>
        <w:overflowPunct w:val="0"/>
        <w:adjustRightInd w:val="0"/>
        <w:snapToGrid w:val="0"/>
        <w:spacing w:line="560" w:lineRule="exact"/>
        <w:ind w:firstLineChars="450" w:firstLine="1080"/>
        <w:jc w:val="both"/>
        <w:rPr>
          <w:rFonts w:ascii="標楷體" w:eastAsia="標楷體" w:hAnsi="標楷體"/>
          <w:bCs/>
          <w:color w:val="000000" w:themeColor="text1"/>
          <w:szCs w:val="24"/>
        </w:rPr>
      </w:pPr>
      <w:r w:rsidRPr="00862577">
        <w:rPr>
          <w:rFonts w:ascii="標楷體" w:eastAsia="標楷體" w:hAnsi="標楷體"/>
          <w:bCs/>
          <w:color w:val="000000" w:themeColor="text1"/>
          <w:szCs w:val="24"/>
        </w:rPr>
        <w:t>2</w:t>
      </w:r>
      <w:r w:rsidRPr="00862577">
        <w:rPr>
          <w:rFonts w:ascii="標楷體" w:eastAsia="標楷體" w:hAnsi="標楷體" w:hint="eastAsia"/>
          <w:bCs/>
          <w:color w:val="000000" w:themeColor="text1"/>
          <w:szCs w:val="24"/>
        </w:rPr>
        <w:t>.</w:t>
      </w:r>
      <w:r w:rsidRPr="00741B35">
        <w:rPr>
          <w:rFonts w:ascii="標楷體" w:eastAsia="標楷體" w:hAnsi="標楷體" w:hint="eastAsia"/>
          <w:b/>
          <w:color w:val="000000" w:themeColor="text1"/>
          <w:szCs w:val="24"/>
        </w:rPr>
        <w:t xml:space="preserve">　</w:t>
      </w:r>
      <w:r w:rsidRPr="00741B35">
        <w:rPr>
          <w:rFonts w:ascii="標楷體" w:eastAsia="標楷體" w:hAnsi="標楷體" w:hint="eastAsia"/>
          <w:bCs/>
          <w:color w:val="000000" w:themeColor="text1"/>
          <w:szCs w:val="24"/>
        </w:rPr>
        <w:t>台灣</w:t>
      </w:r>
      <w:r w:rsidR="00830131" w:rsidRPr="00741B35">
        <w:rPr>
          <w:rFonts w:ascii="標楷體" w:eastAsia="標楷體" w:hAnsi="標楷體" w:hint="eastAsia"/>
          <w:bCs/>
          <w:color w:val="000000" w:themeColor="text1"/>
          <w:szCs w:val="24"/>
        </w:rPr>
        <w:t>電力</w:t>
      </w:r>
      <w:r w:rsidRPr="00741B35">
        <w:rPr>
          <w:rFonts w:ascii="標楷體" w:eastAsia="標楷體" w:hAnsi="標楷體" w:hint="eastAsia"/>
          <w:bCs/>
          <w:color w:val="000000" w:themeColor="text1"/>
          <w:szCs w:val="24"/>
        </w:rPr>
        <w:t>公司</w:t>
      </w:r>
      <w:r w:rsidRPr="00741B35">
        <w:rPr>
          <w:rFonts w:ascii="標楷體" w:eastAsia="標楷體" w:hAnsi="標楷體"/>
          <w:bCs/>
          <w:color w:val="000000" w:themeColor="text1"/>
          <w:szCs w:val="24"/>
        </w:rPr>
        <w:t>1</w:t>
      </w:r>
      <w:r w:rsidRPr="00741B35">
        <w:rPr>
          <w:rFonts w:ascii="標楷體" w:eastAsia="標楷體" w:hAnsi="標楷體" w:hint="eastAsia"/>
          <w:bCs/>
          <w:color w:val="000000" w:themeColor="text1"/>
          <w:szCs w:val="24"/>
        </w:rPr>
        <w:t>項，投資金額</w:t>
      </w:r>
      <w:r w:rsidR="00830131" w:rsidRPr="00741B35">
        <w:rPr>
          <w:rFonts w:ascii="標楷體" w:eastAsia="標楷體" w:hAnsi="標楷體"/>
          <w:bCs/>
          <w:color w:val="000000" w:themeColor="text1"/>
          <w:szCs w:val="24"/>
        </w:rPr>
        <w:t>1</w:t>
      </w:r>
      <w:r w:rsidRPr="00741B35">
        <w:rPr>
          <w:rFonts w:ascii="標楷體" w:eastAsia="標楷體" w:hAnsi="標楷體" w:hint="eastAsia"/>
          <w:bCs/>
          <w:color w:val="000000" w:themeColor="text1"/>
          <w:szCs w:val="24"/>
        </w:rPr>
        <w:t>億</w:t>
      </w:r>
      <w:r w:rsidR="00830131" w:rsidRPr="00741B35">
        <w:rPr>
          <w:rFonts w:ascii="標楷體" w:eastAsia="標楷體" w:hAnsi="標楷體" w:hint="eastAsia"/>
          <w:bCs/>
          <w:color w:val="000000" w:themeColor="text1"/>
          <w:szCs w:val="24"/>
        </w:rPr>
        <w:t>9</w:t>
      </w:r>
      <w:r w:rsidRPr="00741B35">
        <w:rPr>
          <w:rFonts w:ascii="標楷體" w:eastAsia="標楷體" w:hAnsi="標楷體" w:hint="eastAsia"/>
          <w:bCs/>
          <w:color w:val="000000" w:themeColor="text1"/>
          <w:szCs w:val="24"/>
        </w:rPr>
        <w:t>,</w:t>
      </w:r>
      <w:r w:rsidR="00830131" w:rsidRPr="00741B35">
        <w:rPr>
          <w:rFonts w:ascii="標楷體" w:eastAsia="標楷體" w:hAnsi="標楷體"/>
          <w:bCs/>
          <w:color w:val="000000" w:themeColor="text1"/>
          <w:szCs w:val="24"/>
        </w:rPr>
        <w:t>881</w:t>
      </w:r>
      <w:r w:rsidRPr="00741B35">
        <w:rPr>
          <w:rFonts w:ascii="標楷體" w:eastAsia="標楷體" w:hAnsi="標楷體" w:hint="eastAsia"/>
          <w:bCs/>
          <w:color w:val="000000" w:themeColor="text1"/>
          <w:szCs w:val="24"/>
        </w:rPr>
        <w:t>萬餘元，係</w:t>
      </w:r>
      <w:r w:rsidR="00830131" w:rsidRPr="00741B35">
        <w:rPr>
          <w:rFonts w:ascii="標楷體" w:eastAsia="標楷體" w:hAnsi="標楷體" w:hint="eastAsia"/>
          <w:bCs/>
          <w:color w:val="000000" w:themeColor="text1"/>
          <w:szCs w:val="24"/>
        </w:rPr>
        <w:t>宜蘭仁澤地熱發電計畫</w:t>
      </w:r>
      <w:r w:rsidRPr="00741B35">
        <w:rPr>
          <w:rFonts w:ascii="標楷體" w:eastAsia="標楷體" w:hAnsi="標楷體" w:hint="eastAsia"/>
          <w:bCs/>
          <w:color w:val="000000" w:themeColor="text1"/>
          <w:szCs w:val="24"/>
        </w:rPr>
        <w:t>。</w:t>
      </w:r>
    </w:p>
    <w:p w14:paraId="5C518CB4" w14:textId="77777777" w:rsidR="00980C43" w:rsidRPr="00741B35" w:rsidRDefault="00980C43" w:rsidP="00BA379B">
      <w:pPr>
        <w:pStyle w:val="PlainText1"/>
        <w:overflowPunct w:val="0"/>
        <w:snapToGrid w:val="0"/>
        <w:spacing w:line="560" w:lineRule="exact"/>
        <w:ind w:firstLineChars="100" w:firstLine="320"/>
        <w:jc w:val="both"/>
        <w:rPr>
          <w:rFonts w:ascii="標楷體" w:eastAsia="標楷體" w:hAnsi="標楷體"/>
          <w:b/>
          <w:snapToGrid w:val="0"/>
          <w:color w:val="000000" w:themeColor="text1"/>
          <w:kern w:val="0"/>
          <w:sz w:val="32"/>
          <w:szCs w:val="24"/>
        </w:rPr>
      </w:pPr>
      <w:r w:rsidRPr="00741B35">
        <w:rPr>
          <w:rFonts w:ascii="標楷體" w:eastAsia="標楷體" w:hAnsi="標楷體" w:hint="eastAsia"/>
          <w:b/>
          <w:snapToGrid w:val="0"/>
          <w:color w:val="000000" w:themeColor="text1"/>
          <w:kern w:val="0"/>
          <w:sz w:val="32"/>
          <w:szCs w:val="24"/>
        </w:rPr>
        <w:t>三、審核情形</w:t>
      </w:r>
    </w:p>
    <w:p w14:paraId="3F8FCB1A" w14:textId="56CF38AF" w:rsidR="00980C43" w:rsidRPr="00741B35" w:rsidRDefault="00980C43" w:rsidP="006B7ACF">
      <w:pPr>
        <w:pStyle w:val="012"/>
        <w:spacing w:line="584" w:lineRule="exact"/>
        <w:ind w:firstLine="508"/>
        <w:rPr>
          <w:snapToGrid w:val="0"/>
          <w:color w:val="000000" w:themeColor="text1"/>
          <w:spacing w:val="7"/>
          <w:kern w:val="0"/>
          <w:szCs w:val="24"/>
        </w:rPr>
      </w:pPr>
      <w:r w:rsidRPr="00741B35">
        <w:rPr>
          <w:rFonts w:hint="eastAsia"/>
          <w:snapToGrid w:val="0"/>
          <w:color w:val="000000" w:themeColor="text1"/>
          <w:spacing w:val="7"/>
          <w:kern w:val="0"/>
          <w:szCs w:val="24"/>
        </w:rPr>
        <w:t>各國營事業重大購建固定資產計畫完成後經濟效益達成情形，</w:t>
      </w:r>
      <w:proofErr w:type="gramStart"/>
      <w:r w:rsidRPr="00741B35">
        <w:rPr>
          <w:rFonts w:hint="eastAsia"/>
          <w:snapToGrid w:val="0"/>
          <w:color w:val="000000" w:themeColor="text1"/>
          <w:spacing w:val="7"/>
          <w:kern w:val="0"/>
          <w:szCs w:val="24"/>
        </w:rPr>
        <w:t>攸</w:t>
      </w:r>
      <w:proofErr w:type="gramEnd"/>
      <w:r w:rsidRPr="00741B35">
        <w:rPr>
          <w:rFonts w:hint="eastAsia"/>
          <w:snapToGrid w:val="0"/>
          <w:color w:val="000000" w:themeColor="text1"/>
          <w:spacing w:val="7"/>
          <w:kern w:val="0"/>
          <w:szCs w:val="24"/>
        </w:rPr>
        <w:t>關國家經濟發展、民眾生活品質及公共建設推動成效，本部歷年均列為加強調查項目之</w:t>
      </w:r>
      <w:proofErr w:type="gramStart"/>
      <w:r w:rsidRPr="00741B35">
        <w:rPr>
          <w:rFonts w:hint="eastAsia"/>
          <w:snapToGrid w:val="0"/>
          <w:color w:val="000000" w:themeColor="text1"/>
          <w:spacing w:val="7"/>
          <w:kern w:val="0"/>
          <w:szCs w:val="24"/>
        </w:rPr>
        <w:t>一</w:t>
      </w:r>
      <w:proofErr w:type="gramEnd"/>
      <w:r w:rsidRPr="00741B35">
        <w:rPr>
          <w:rFonts w:hint="eastAsia"/>
          <w:snapToGrid w:val="0"/>
          <w:color w:val="000000" w:themeColor="text1"/>
          <w:spacing w:val="7"/>
          <w:kern w:val="0"/>
          <w:szCs w:val="24"/>
        </w:rPr>
        <w:t>。</w:t>
      </w:r>
      <w:proofErr w:type="gramStart"/>
      <w:r w:rsidRPr="00741B35">
        <w:rPr>
          <w:rFonts w:hint="eastAsia"/>
          <w:snapToGrid w:val="0"/>
          <w:color w:val="000000" w:themeColor="text1"/>
          <w:spacing w:val="7"/>
          <w:kern w:val="0"/>
          <w:szCs w:val="24"/>
        </w:rPr>
        <w:t>1</w:t>
      </w:r>
      <w:r w:rsidRPr="00741B35">
        <w:rPr>
          <w:snapToGrid w:val="0"/>
          <w:color w:val="000000" w:themeColor="text1"/>
          <w:spacing w:val="7"/>
          <w:kern w:val="0"/>
          <w:szCs w:val="24"/>
        </w:rPr>
        <w:t>1</w:t>
      </w:r>
      <w:r w:rsidR="009C2870" w:rsidRPr="00741B35">
        <w:rPr>
          <w:snapToGrid w:val="0"/>
          <w:color w:val="000000" w:themeColor="text1"/>
          <w:spacing w:val="7"/>
          <w:kern w:val="0"/>
          <w:szCs w:val="24"/>
        </w:rPr>
        <w:t>4</w:t>
      </w:r>
      <w:proofErr w:type="gramEnd"/>
      <w:r w:rsidRPr="00741B35">
        <w:rPr>
          <w:rFonts w:hint="eastAsia"/>
          <w:snapToGrid w:val="0"/>
          <w:color w:val="000000" w:themeColor="text1"/>
          <w:spacing w:val="7"/>
          <w:kern w:val="0"/>
          <w:szCs w:val="24"/>
        </w:rPr>
        <w:t>年度各重大購建固定資產計畫經濟效益未達預期目標情形，經函請主管機關檢討改善，據復：已督促各事業</w:t>
      </w:r>
      <w:proofErr w:type="gramStart"/>
      <w:r w:rsidRPr="00741B35">
        <w:rPr>
          <w:rFonts w:hint="eastAsia"/>
          <w:snapToGrid w:val="0"/>
          <w:color w:val="000000" w:themeColor="text1"/>
          <w:spacing w:val="7"/>
          <w:kern w:val="0"/>
          <w:szCs w:val="24"/>
        </w:rPr>
        <w:t>研</w:t>
      </w:r>
      <w:proofErr w:type="gramEnd"/>
      <w:r w:rsidRPr="00741B35">
        <w:rPr>
          <w:rFonts w:hint="eastAsia"/>
          <w:snapToGrid w:val="0"/>
          <w:color w:val="000000" w:themeColor="text1"/>
          <w:spacing w:val="7"/>
          <w:kern w:val="0"/>
          <w:szCs w:val="24"/>
        </w:rPr>
        <w:t>訂改善措施執行中，本部已列管繼續注意加強考核其改善成效。茲將所提重要審核意見</w:t>
      </w:r>
      <w:proofErr w:type="gramStart"/>
      <w:r w:rsidRPr="00741B35">
        <w:rPr>
          <w:rFonts w:hint="eastAsia"/>
          <w:snapToGrid w:val="0"/>
          <w:color w:val="000000" w:themeColor="text1"/>
          <w:spacing w:val="7"/>
          <w:kern w:val="0"/>
          <w:szCs w:val="24"/>
        </w:rPr>
        <w:t>歸納摘述如次</w:t>
      </w:r>
      <w:proofErr w:type="gramEnd"/>
      <w:r w:rsidRPr="00741B35">
        <w:rPr>
          <w:rFonts w:hint="eastAsia"/>
          <w:snapToGrid w:val="0"/>
          <w:color w:val="000000" w:themeColor="text1"/>
          <w:spacing w:val="7"/>
          <w:kern w:val="0"/>
          <w:szCs w:val="24"/>
        </w:rPr>
        <w:t>：</w:t>
      </w:r>
    </w:p>
    <w:p w14:paraId="0A6F8C00" w14:textId="189A3C42" w:rsidR="00980C43" w:rsidRPr="000C1679" w:rsidRDefault="00980C43" w:rsidP="006B7ACF">
      <w:pPr>
        <w:pStyle w:val="012"/>
        <w:spacing w:line="584" w:lineRule="exact"/>
        <w:ind w:firstLine="561"/>
        <w:rPr>
          <w:snapToGrid w:val="0"/>
          <w:color w:val="000000" w:themeColor="text1"/>
          <w:spacing w:val="-4"/>
          <w:kern w:val="0"/>
          <w:szCs w:val="24"/>
        </w:rPr>
      </w:pPr>
      <w:r w:rsidRPr="00741B35">
        <w:rPr>
          <w:rFonts w:hint="eastAsia"/>
          <w:b/>
          <w:color w:val="000000" w:themeColor="text1"/>
          <w:sz w:val="28"/>
          <w:szCs w:val="28"/>
        </w:rPr>
        <w:t>（一）</w:t>
      </w:r>
      <w:r w:rsidRPr="00741B35">
        <w:rPr>
          <w:rFonts w:hint="eastAsia"/>
          <w:b/>
          <w:bCs/>
          <w:snapToGrid w:val="0"/>
          <w:color w:val="000000" w:themeColor="text1"/>
          <w:spacing w:val="-12"/>
          <w:kern w:val="0"/>
          <w:sz w:val="28"/>
          <w:szCs w:val="28"/>
        </w:rPr>
        <w:t xml:space="preserve">　</w:t>
      </w:r>
      <w:r w:rsidRPr="00741B35">
        <w:rPr>
          <w:rFonts w:hint="eastAsia"/>
          <w:b/>
          <w:bCs/>
          <w:snapToGrid w:val="0"/>
          <w:color w:val="000000" w:themeColor="text1"/>
          <w:kern w:val="0"/>
          <w:sz w:val="28"/>
          <w:szCs w:val="28"/>
        </w:rPr>
        <w:t>共同事項</w:t>
      </w:r>
      <w:r w:rsidR="006A356B" w:rsidRPr="00741B35">
        <w:rPr>
          <w:rFonts w:hint="eastAsia"/>
          <w:snapToGrid w:val="0"/>
          <w:color w:val="000000" w:themeColor="text1"/>
          <w:spacing w:val="7"/>
          <w:kern w:val="0"/>
          <w:szCs w:val="24"/>
        </w:rPr>
        <w:t>：</w:t>
      </w:r>
      <w:r w:rsidRPr="00741B35">
        <w:rPr>
          <w:rFonts w:hint="eastAsia"/>
          <w:bCs/>
          <w:snapToGrid w:val="0"/>
          <w:color w:val="000000" w:themeColor="text1"/>
          <w:kern w:val="0"/>
          <w:szCs w:val="24"/>
        </w:rPr>
        <w:t>經濟部所屬台灣糖業公司、台灣中油公司、台灣電力公司、台灣自來水公司等</w:t>
      </w:r>
      <w:r w:rsidRPr="00741B35">
        <w:rPr>
          <w:bCs/>
          <w:snapToGrid w:val="0"/>
          <w:color w:val="000000" w:themeColor="text1"/>
          <w:kern w:val="0"/>
          <w:szCs w:val="24"/>
        </w:rPr>
        <w:t>4</w:t>
      </w:r>
      <w:r w:rsidRPr="00741B35">
        <w:rPr>
          <w:rFonts w:hint="eastAsia"/>
          <w:bCs/>
          <w:snapToGrid w:val="0"/>
          <w:color w:val="000000" w:themeColor="text1"/>
          <w:kern w:val="0"/>
          <w:szCs w:val="24"/>
        </w:rPr>
        <w:t>家國營事業</w:t>
      </w:r>
      <w:r w:rsidR="00020A6B" w:rsidRPr="00741B35">
        <w:rPr>
          <w:rFonts w:hint="eastAsia"/>
          <w:bCs/>
          <w:snapToGrid w:val="0"/>
          <w:color w:val="000000" w:themeColor="text1"/>
          <w:kern w:val="0"/>
          <w:szCs w:val="24"/>
        </w:rPr>
        <w:t>針對重大購建固定資產計畫完成後未達預期經濟效益情形，已</w:t>
      </w:r>
      <w:proofErr w:type="gramStart"/>
      <w:r w:rsidR="00020A6B" w:rsidRPr="00741B35">
        <w:rPr>
          <w:rFonts w:hint="eastAsia"/>
          <w:bCs/>
          <w:snapToGrid w:val="0"/>
          <w:color w:val="000000" w:themeColor="text1"/>
          <w:kern w:val="0"/>
          <w:szCs w:val="24"/>
        </w:rPr>
        <w:t>研</w:t>
      </w:r>
      <w:proofErr w:type="gramEnd"/>
      <w:r w:rsidR="00020A6B" w:rsidRPr="00741B35">
        <w:rPr>
          <w:rFonts w:hint="eastAsia"/>
          <w:bCs/>
          <w:snapToGrid w:val="0"/>
          <w:color w:val="000000" w:themeColor="text1"/>
          <w:kern w:val="0"/>
          <w:szCs w:val="24"/>
        </w:rPr>
        <w:t>提相關改善措施，惟</w:t>
      </w:r>
      <w:proofErr w:type="gramStart"/>
      <w:r w:rsidR="00020A6B" w:rsidRPr="00741B35">
        <w:rPr>
          <w:rFonts w:hint="eastAsia"/>
          <w:bCs/>
          <w:snapToGrid w:val="0"/>
          <w:color w:val="000000" w:themeColor="text1"/>
          <w:kern w:val="0"/>
          <w:szCs w:val="24"/>
        </w:rPr>
        <w:t>114</w:t>
      </w:r>
      <w:proofErr w:type="gramEnd"/>
      <w:r w:rsidR="00020A6B" w:rsidRPr="00741B35">
        <w:rPr>
          <w:rFonts w:hint="eastAsia"/>
          <w:bCs/>
          <w:snapToGrid w:val="0"/>
          <w:color w:val="000000" w:themeColor="text1"/>
          <w:kern w:val="0"/>
          <w:szCs w:val="24"/>
        </w:rPr>
        <w:t>年度仍逾半數計畫投資效益未達預期目標，或持續未能獲致改善，允宜積極督促針</w:t>
      </w:r>
      <w:r w:rsidR="00020A6B" w:rsidRPr="000C1679">
        <w:rPr>
          <w:rFonts w:hint="eastAsia"/>
          <w:bCs/>
          <w:snapToGrid w:val="0"/>
          <w:color w:val="000000" w:themeColor="text1"/>
          <w:spacing w:val="-4"/>
          <w:kern w:val="0"/>
          <w:szCs w:val="24"/>
        </w:rPr>
        <w:t>對問題癥結</w:t>
      </w:r>
      <w:proofErr w:type="gramStart"/>
      <w:r w:rsidR="00020A6B" w:rsidRPr="000C1679">
        <w:rPr>
          <w:rFonts w:hint="eastAsia"/>
          <w:bCs/>
          <w:snapToGrid w:val="0"/>
          <w:color w:val="000000" w:themeColor="text1"/>
          <w:spacing w:val="-4"/>
          <w:kern w:val="0"/>
          <w:szCs w:val="24"/>
        </w:rPr>
        <w:t>研謀善策妥處，俾</w:t>
      </w:r>
      <w:proofErr w:type="gramEnd"/>
      <w:r w:rsidR="00020A6B" w:rsidRPr="000C1679">
        <w:rPr>
          <w:rFonts w:hint="eastAsia"/>
          <w:bCs/>
          <w:snapToGrid w:val="0"/>
          <w:color w:val="000000" w:themeColor="text1"/>
          <w:spacing w:val="-4"/>
          <w:kern w:val="0"/>
          <w:szCs w:val="24"/>
        </w:rPr>
        <w:t>早日達成計畫目標效益</w:t>
      </w:r>
      <w:r w:rsidRPr="000C1679">
        <w:rPr>
          <w:rFonts w:hint="eastAsia"/>
          <w:bCs/>
          <w:snapToGrid w:val="0"/>
          <w:color w:val="000000" w:themeColor="text1"/>
          <w:spacing w:val="-4"/>
          <w:kern w:val="0"/>
          <w:szCs w:val="24"/>
        </w:rPr>
        <w:t>，經函請經濟部督促檢討</w:t>
      </w:r>
      <w:r w:rsidRPr="000C1679">
        <w:rPr>
          <w:rFonts w:hint="eastAsia"/>
          <w:snapToGrid w:val="0"/>
          <w:color w:val="000000" w:themeColor="text1"/>
          <w:spacing w:val="-4"/>
          <w:kern w:val="0"/>
          <w:szCs w:val="24"/>
        </w:rPr>
        <w:t>改善（</w:t>
      </w:r>
      <w:r w:rsidRPr="000C1679">
        <w:rPr>
          <w:rFonts w:hint="eastAsia"/>
          <w:color w:val="000000" w:themeColor="text1"/>
          <w:spacing w:val="-4"/>
          <w:szCs w:val="24"/>
        </w:rPr>
        <w:t>詳甲－</w:t>
      </w:r>
      <w:r w:rsidR="00AF6A8D">
        <w:rPr>
          <w:rFonts w:hint="eastAsia"/>
          <w:color w:val="000000" w:themeColor="text1"/>
          <w:spacing w:val="-4"/>
          <w:szCs w:val="24"/>
        </w:rPr>
        <w:t>30</w:t>
      </w:r>
      <w:r w:rsidRPr="000C1679">
        <w:rPr>
          <w:rFonts w:hint="eastAsia"/>
          <w:color w:val="000000" w:themeColor="text1"/>
          <w:spacing w:val="-4"/>
          <w:szCs w:val="24"/>
        </w:rPr>
        <w:t>頁</w:t>
      </w:r>
      <w:r w:rsidRPr="000C1679">
        <w:rPr>
          <w:rFonts w:hint="eastAsia"/>
          <w:snapToGrid w:val="0"/>
          <w:color w:val="000000" w:themeColor="text1"/>
          <w:spacing w:val="-4"/>
          <w:kern w:val="0"/>
          <w:szCs w:val="24"/>
        </w:rPr>
        <w:t>）。</w:t>
      </w:r>
    </w:p>
    <w:p w14:paraId="745A9086" w14:textId="77777777" w:rsidR="00980C43" w:rsidRPr="00741B35" w:rsidRDefault="00980C43" w:rsidP="006B7ACF">
      <w:pPr>
        <w:pStyle w:val="012"/>
        <w:spacing w:line="580" w:lineRule="exact"/>
        <w:ind w:firstLine="561"/>
        <w:rPr>
          <w:b/>
          <w:bCs/>
          <w:snapToGrid w:val="0"/>
          <w:color w:val="000000" w:themeColor="text1"/>
          <w:kern w:val="0"/>
          <w:sz w:val="28"/>
          <w:szCs w:val="28"/>
        </w:rPr>
      </w:pPr>
      <w:r w:rsidRPr="00741B35">
        <w:rPr>
          <w:rFonts w:hint="eastAsia"/>
          <w:b/>
          <w:color w:val="000000" w:themeColor="text1"/>
          <w:sz w:val="28"/>
          <w:szCs w:val="28"/>
        </w:rPr>
        <w:lastRenderedPageBreak/>
        <w:t>（二）</w:t>
      </w:r>
      <w:r w:rsidRPr="00741B35">
        <w:rPr>
          <w:rFonts w:hint="eastAsia"/>
          <w:b/>
          <w:bCs/>
          <w:snapToGrid w:val="0"/>
          <w:color w:val="000000" w:themeColor="text1"/>
          <w:kern w:val="0"/>
          <w:sz w:val="28"/>
          <w:szCs w:val="28"/>
        </w:rPr>
        <w:t xml:space="preserve">　個別事項</w:t>
      </w:r>
    </w:p>
    <w:p w14:paraId="51674B2E" w14:textId="77777777" w:rsidR="00980C43" w:rsidRPr="00741B35" w:rsidRDefault="00980C43" w:rsidP="00487A43">
      <w:pPr>
        <w:pStyle w:val="012"/>
        <w:spacing w:line="620" w:lineRule="exact"/>
        <w:ind w:firstLineChars="450" w:firstLine="1081"/>
        <w:rPr>
          <w:b/>
          <w:bCs/>
          <w:snapToGrid w:val="0"/>
          <w:color w:val="000000" w:themeColor="text1"/>
          <w:kern w:val="0"/>
          <w:szCs w:val="24"/>
        </w:rPr>
      </w:pPr>
      <w:r w:rsidRPr="00741B35">
        <w:rPr>
          <w:b/>
          <w:color w:val="000000" w:themeColor="text1"/>
          <w:szCs w:val="24"/>
        </w:rPr>
        <w:t>1</w:t>
      </w:r>
      <w:r w:rsidRPr="00741B35">
        <w:rPr>
          <w:rFonts w:hint="eastAsia"/>
          <w:b/>
          <w:color w:val="000000" w:themeColor="text1"/>
          <w:szCs w:val="24"/>
        </w:rPr>
        <w:t>.</w:t>
      </w:r>
      <w:r w:rsidRPr="00741B35">
        <w:rPr>
          <w:rFonts w:hint="eastAsia"/>
          <w:b/>
          <w:bCs/>
          <w:color w:val="000000" w:themeColor="text1"/>
          <w:szCs w:val="24"/>
        </w:rPr>
        <w:t xml:space="preserve">　</w:t>
      </w:r>
      <w:r w:rsidRPr="00741B35">
        <w:rPr>
          <w:rFonts w:hint="eastAsia"/>
          <w:b/>
          <w:bCs/>
          <w:snapToGrid w:val="0"/>
          <w:color w:val="000000" w:themeColor="text1"/>
          <w:kern w:val="0"/>
          <w:szCs w:val="24"/>
        </w:rPr>
        <w:t>台灣糖業公司</w:t>
      </w:r>
    </w:p>
    <w:p w14:paraId="02BC1023" w14:textId="70D86791" w:rsidR="00980C43" w:rsidRPr="00741B35" w:rsidRDefault="00324644" w:rsidP="00487A43">
      <w:pPr>
        <w:pStyle w:val="012"/>
        <w:spacing w:line="620" w:lineRule="exact"/>
        <w:ind w:firstLineChars="600" w:firstLine="1440"/>
        <w:rPr>
          <w:snapToGrid w:val="0"/>
          <w:color w:val="000000" w:themeColor="text1"/>
          <w:kern w:val="0"/>
          <w:szCs w:val="24"/>
        </w:rPr>
      </w:pPr>
      <w:r w:rsidRPr="00741B35">
        <w:rPr>
          <w:rFonts w:hint="eastAsia"/>
          <w:snapToGrid w:val="0"/>
          <w:color w:val="000000" w:themeColor="text1"/>
          <w:kern w:val="0"/>
          <w:szCs w:val="24"/>
        </w:rPr>
        <w:t>台灣糖業公司</w:t>
      </w:r>
      <w:r w:rsidR="004E5A7D" w:rsidRPr="00741B35">
        <w:rPr>
          <w:rFonts w:hint="eastAsia"/>
          <w:snapToGrid w:val="0"/>
          <w:color w:val="000000" w:themeColor="text1"/>
          <w:kern w:val="0"/>
          <w:szCs w:val="24"/>
        </w:rPr>
        <w:t>辦理</w:t>
      </w:r>
      <w:proofErr w:type="gramStart"/>
      <w:r w:rsidR="004E5A7D" w:rsidRPr="00741B35">
        <w:rPr>
          <w:rFonts w:hint="eastAsia"/>
          <w:bCs/>
          <w:snapToGrid w:val="0"/>
          <w:color w:val="000000" w:themeColor="text1"/>
          <w:kern w:val="0"/>
          <w:szCs w:val="24"/>
        </w:rPr>
        <w:t>臺</w:t>
      </w:r>
      <w:proofErr w:type="gramEnd"/>
      <w:r w:rsidR="004E5A7D" w:rsidRPr="00741B35">
        <w:rPr>
          <w:rFonts w:hint="eastAsia"/>
          <w:bCs/>
          <w:snapToGrid w:val="0"/>
          <w:color w:val="000000" w:themeColor="text1"/>
          <w:kern w:val="0"/>
          <w:szCs w:val="24"/>
        </w:rPr>
        <w:t>中縣龍井</w:t>
      </w:r>
      <w:r w:rsidR="00AC7736">
        <w:rPr>
          <w:rFonts w:hint="eastAsia"/>
          <w:bCs/>
          <w:snapToGrid w:val="0"/>
          <w:color w:val="000000" w:themeColor="text1"/>
          <w:kern w:val="0"/>
          <w:szCs w:val="24"/>
        </w:rPr>
        <w:t>鄉</w:t>
      </w:r>
      <w:r w:rsidR="004E5A7D" w:rsidRPr="00741B35">
        <w:rPr>
          <w:rFonts w:hint="eastAsia"/>
          <w:bCs/>
          <w:snapToGrid w:val="0"/>
          <w:color w:val="000000" w:themeColor="text1"/>
          <w:kern w:val="0"/>
          <w:szCs w:val="24"/>
        </w:rPr>
        <w:t>新庄子段學生宿舍開發計畫、</w:t>
      </w:r>
      <w:r w:rsidR="007945D6" w:rsidRPr="007945D6">
        <w:rPr>
          <w:rFonts w:hint="eastAsia"/>
          <w:bCs/>
          <w:snapToGrid w:val="0"/>
          <w:color w:val="000000" w:themeColor="text1"/>
          <w:kern w:val="0"/>
          <w:szCs w:val="24"/>
        </w:rPr>
        <w:t>台糖協助改善學生宿舍環境第一、二期計畫及牡蠣殼製成碳酸鈣生技材料廠投資計畫（第一期）</w:t>
      </w:r>
      <w:r w:rsidR="004E5A7D" w:rsidRPr="00741B35">
        <w:rPr>
          <w:rFonts w:hint="eastAsia"/>
          <w:snapToGrid w:val="0"/>
          <w:color w:val="000000" w:themeColor="text1"/>
          <w:kern w:val="0"/>
          <w:szCs w:val="24"/>
        </w:rPr>
        <w:t>，投資金額分別為</w:t>
      </w:r>
      <w:r w:rsidR="004E5A7D" w:rsidRPr="00741B35">
        <w:rPr>
          <w:rFonts w:hint="eastAsia"/>
          <w:bCs/>
          <w:snapToGrid w:val="0"/>
          <w:color w:val="000000" w:themeColor="text1"/>
          <w:kern w:val="0"/>
          <w:szCs w:val="24"/>
        </w:rPr>
        <w:t>2億8,243萬餘元、5億3,362萬餘元、5億6,346萬餘元及1億6,762萬餘元</w:t>
      </w:r>
      <w:r w:rsidR="004E5A7D" w:rsidRPr="00741B35">
        <w:rPr>
          <w:rFonts w:hint="eastAsia"/>
          <w:snapToGrid w:val="0"/>
          <w:color w:val="000000" w:themeColor="text1"/>
          <w:kern w:val="0"/>
          <w:szCs w:val="24"/>
        </w:rPr>
        <w:t>，核有：</w:t>
      </w:r>
      <w:r w:rsidR="00287814" w:rsidRPr="00287814">
        <w:rPr>
          <w:rFonts w:hint="eastAsia"/>
          <w:snapToGrid w:val="0"/>
          <w:color w:val="000000" w:themeColor="text1"/>
          <w:kern w:val="0"/>
          <w:szCs w:val="24"/>
        </w:rPr>
        <w:t>計畫完成後營運</w:t>
      </w:r>
      <w:proofErr w:type="gramStart"/>
      <w:r w:rsidR="00287814" w:rsidRPr="00287814">
        <w:rPr>
          <w:rFonts w:hint="eastAsia"/>
          <w:snapToGrid w:val="0"/>
          <w:color w:val="000000" w:themeColor="text1"/>
          <w:kern w:val="0"/>
          <w:szCs w:val="24"/>
        </w:rPr>
        <w:t>效益均未達</w:t>
      </w:r>
      <w:proofErr w:type="gramEnd"/>
      <w:r w:rsidR="00287814" w:rsidRPr="00287814">
        <w:rPr>
          <w:rFonts w:hint="eastAsia"/>
          <w:snapToGrid w:val="0"/>
          <w:color w:val="000000" w:themeColor="text1"/>
          <w:kern w:val="0"/>
          <w:szCs w:val="24"/>
        </w:rPr>
        <w:t>預計目標，且部分學生宿舍</w:t>
      </w:r>
      <w:proofErr w:type="gramStart"/>
      <w:r w:rsidR="00287814" w:rsidRPr="00287814">
        <w:rPr>
          <w:rFonts w:hint="eastAsia"/>
          <w:snapToGrid w:val="0"/>
          <w:color w:val="000000" w:themeColor="text1"/>
          <w:kern w:val="0"/>
          <w:szCs w:val="24"/>
        </w:rPr>
        <w:t>因應少子化</w:t>
      </w:r>
      <w:proofErr w:type="gramEnd"/>
      <w:r w:rsidR="00287814" w:rsidRPr="00287814">
        <w:rPr>
          <w:rFonts w:hint="eastAsia"/>
          <w:snapToGrid w:val="0"/>
          <w:color w:val="000000" w:themeColor="text1"/>
          <w:kern w:val="0"/>
          <w:szCs w:val="24"/>
        </w:rPr>
        <w:t>衝擊轉型社會住宅後，出租率有逐年降低趨勢</w:t>
      </w:r>
      <w:r w:rsidR="004E5A7D" w:rsidRPr="00287814">
        <w:rPr>
          <w:rFonts w:hint="eastAsia"/>
          <w:snapToGrid w:val="0"/>
          <w:color w:val="000000" w:themeColor="text1"/>
          <w:kern w:val="0"/>
          <w:szCs w:val="24"/>
        </w:rPr>
        <w:t>；</w:t>
      </w:r>
      <w:proofErr w:type="gramStart"/>
      <w:r w:rsidR="00287814" w:rsidRPr="00287814">
        <w:rPr>
          <w:rFonts w:hint="eastAsia"/>
          <w:bCs/>
          <w:snapToGrid w:val="0"/>
          <w:color w:val="000000" w:themeColor="text1"/>
          <w:kern w:val="0"/>
          <w:szCs w:val="24"/>
        </w:rPr>
        <w:t>牡蠣殼粉實際</w:t>
      </w:r>
      <w:proofErr w:type="gramEnd"/>
      <w:r w:rsidR="00287814" w:rsidRPr="00287814">
        <w:rPr>
          <w:rFonts w:hint="eastAsia"/>
          <w:bCs/>
          <w:snapToGrid w:val="0"/>
          <w:color w:val="000000" w:themeColor="text1"/>
          <w:kern w:val="0"/>
          <w:szCs w:val="24"/>
        </w:rPr>
        <w:t>銷售量遠低於目標量</w:t>
      </w:r>
      <w:r w:rsidR="00287814" w:rsidRPr="00287814">
        <w:rPr>
          <w:bCs/>
          <w:snapToGrid w:val="0"/>
          <w:color w:val="000000" w:themeColor="text1"/>
          <w:kern w:val="0"/>
          <w:szCs w:val="24"/>
        </w:rPr>
        <w:t>，</w:t>
      </w:r>
      <w:r w:rsidR="00287814" w:rsidRPr="00287814">
        <w:rPr>
          <w:rFonts w:hint="eastAsia"/>
          <w:bCs/>
          <w:snapToGrid w:val="0"/>
          <w:color w:val="000000" w:themeColor="text1"/>
          <w:kern w:val="0"/>
          <w:szCs w:val="24"/>
        </w:rPr>
        <w:t>肇致</w:t>
      </w:r>
      <w:r w:rsidR="00287814" w:rsidRPr="00287814">
        <w:rPr>
          <w:bCs/>
          <w:snapToGrid w:val="0"/>
          <w:color w:val="000000" w:themeColor="text1"/>
          <w:kern w:val="0"/>
          <w:szCs w:val="24"/>
        </w:rPr>
        <w:t>庫存壓力</w:t>
      </w:r>
      <w:r w:rsidR="00287814" w:rsidRPr="00287814">
        <w:rPr>
          <w:rFonts w:hint="eastAsia"/>
          <w:bCs/>
          <w:snapToGrid w:val="0"/>
          <w:color w:val="000000" w:themeColor="text1"/>
          <w:kern w:val="0"/>
          <w:szCs w:val="24"/>
        </w:rPr>
        <w:t>持續</w:t>
      </w:r>
      <w:r w:rsidR="00287814" w:rsidRPr="00287814">
        <w:rPr>
          <w:bCs/>
          <w:snapToGrid w:val="0"/>
          <w:color w:val="000000" w:themeColor="text1"/>
          <w:kern w:val="0"/>
          <w:szCs w:val="24"/>
        </w:rPr>
        <w:t>攀升</w:t>
      </w:r>
      <w:r w:rsidR="00287814" w:rsidRPr="00287814">
        <w:rPr>
          <w:rFonts w:hint="eastAsia"/>
          <w:bCs/>
          <w:snapToGrid w:val="0"/>
          <w:color w:val="000000" w:themeColor="text1"/>
          <w:kern w:val="0"/>
          <w:szCs w:val="24"/>
        </w:rPr>
        <w:t>，且營運虧損占事業部整體營業損失逾</w:t>
      </w:r>
      <w:proofErr w:type="gramStart"/>
      <w:r w:rsidR="00287814" w:rsidRPr="00287814">
        <w:rPr>
          <w:rFonts w:hint="eastAsia"/>
          <w:bCs/>
          <w:snapToGrid w:val="0"/>
          <w:color w:val="000000" w:themeColor="text1"/>
          <w:kern w:val="0"/>
          <w:szCs w:val="24"/>
        </w:rPr>
        <w:t>3成</w:t>
      </w:r>
      <w:proofErr w:type="gramEnd"/>
      <w:r w:rsidR="00287814" w:rsidRPr="00287814">
        <w:rPr>
          <w:rFonts w:hint="eastAsia"/>
          <w:bCs/>
          <w:snapToGrid w:val="0"/>
          <w:color w:val="000000" w:themeColor="text1"/>
          <w:kern w:val="0"/>
          <w:szCs w:val="24"/>
        </w:rPr>
        <w:t>，</w:t>
      </w:r>
      <w:r w:rsidR="005F22CC" w:rsidRPr="005F22CC">
        <w:rPr>
          <w:rFonts w:hint="eastAsia"/>
          <w:bCs/>
          <w:snapToGrid w:val="0"/>
          <w:color w:val="000000" w:themeColor="text1"/>
          <w:kern w:val="0"/>
          <w:szCs w:val="24"/>
        </w:rPr>
        <w:t>經函請台灣</w:t>
      </w:r>
      <w:r w:rsidR="005F22CC">
        <w:rPr>
          <w:rFonts w:hint="eastAsia"/>
          <w:bCs/>
          <w:snapToGrid w:val="0"/>
          <w:color w:val="000000" w:themeColor="text1"/>
          <w:kern w:val="0"/>
          <w:szCs w:val="24"/>
        </w:rPr>
        <w:t>糖業</w:t>
      </w:r>
      <w:r w:rsidR="005F22CC" w:rsidRPr="005F22CC">
        <w:rPr>
          <w:rFonts w:hint="eastAsia"/>
          <w:bCs/>
          <w:snapToGrid w:val="0"/>
          <w:color w:val="000000" w:themeColor="text1"/>
          <w:kern w:val="0"/>
          <w:szCs w:val="24"/>
        </w:rPr>
        <w:t>公司檢討改善</w:t>
      </w:r>
      <w:r w:rsidR="004E5A7D" w:rsidRPr="00741B35">
        <w:rPr>
          <w:rFonts w:hint="eastAsia"/>
          <w:snapToGrid w:val="0"/>
          <w:color w:val="000000" w:themeColor="text1"/>
          <w:kern w:val="0"/>
          <w:szCs w:val="24"/>
        </w:rPr>
        <w:t>（詳乙－</w:t>
      </w:r>
      <w:r w:rsidR="00AF6A8D">
        <w:rPr>
          <w:rFonts w:hint="eastAsia"/>
          <w:snapToGrid w:val="0"/>
          <w:color w:val="000000" w:themeColor="text1"/>
          <w:kern w:val="0"/>
          <w:szCs w:val="24"/>
        </w:rPr>
        <w:t>42</w:t>
      </w:r>
      <w:r w:rsidR="004E5A7D" w:rsidRPr="00741B35">
        <w:rPr>
          <w:rFonts w:hint="eastAsia"/>
          <w:snapToGrid w:val="0"/>
          <w:color w:val="000000" w:themeColor="text1"/>
          <w:kern w:val="0"/>
          <w:szCs w:val="24"/>
        </w:rPr>
        <w:t>、</w:t>
      </w:r>
      <w:r w:rsidR="00AF6A8D">
        <w:rPr>
          <w:rFonts w:hint="eastAsia"/>
          <w:snapToGrid w:val="0"/>
          <w:color w:val="000000" w:themeColor="text1"/>
          <w:kern w:val="0"/>
          <w:szCs w:val="24"/>
        </w:rPr>
        <w:t>44</w:t>
      </w:r>
      <w:r w:rsidR="004E5A7D" w:rsidRPr="00741B35">
        <w:rPr>
          <w:rFonts w:hint="eastAsia"/>
          <w:snapToGrid w:val="0"/>
          <w:color w:val="000000" w:themeColor="text1"/>
          <w:kern w:val="0"/>
          <w:szCs w:val="24"/>
        </w:rPr>
        <w:t>頁）。</w:t>
      </w:r>
    </w:p>
    <w:p w14:paraId="03C3BBD3" w14:textId="55E11225" w:rsidR="00980C43" w:rsidRPr="00741B35" w:rsidRDefault="00980C43" w:rsidP="00487A43">
      <w:pPr>
        <w:pStyle w:val="012"/>
        <w:spacing w:line="620" w:lineRule="exact"/>
        <w:ind w:firstLineChars="450" w:firstLine="1081"/>
        <w:rPr>
          <w:strike/>
          <w:snapToGrid w:val="0"/>
          <w:color w:val="000000" w:themeColor="text1"/>
          <w:kern w:val="0"/>
          <w:szCs w:val="24"/>
        </w:rPr>
      </w:pPr>
      <w:r w:rsidRPr="00741B35">
        <w:rPr>
          <w:rFonts w:hint="eastAsia"/>
          <w:b/>
          <w:color w:val="000000" w:themeColor="text1"/>
          <w:szCs w:val="24"/>
        </w:rPr>
        <w:t>2.</w:t>
      </w:r>
      <w:r w:rsidRPr="00741B35">
        <w:rPr>
          <w:rFonts w:hint="eastAsia"/>
          <w:b/>
          <w:bCs/>
          <w:color w:val="000000" w:themeColor="text1"/>
          <w:szCs w:val="24"/>
        </w:rPr>
        <w:t xml:space="preserve">　</w:t>
      </w:r>
      <w:r w:rsidRPr="00741B35">
        <w:rPr>
          <w:rFonts w:hint="eastAsia"/>
          <w:b/>
          <w:snapToGrid w:val="0"/>
          <w:color w:val="000000" w:themeColor="text1"/>
          <w:kern w:val="0"/>
          <w:szCs w:val="24"/>
        </w:rPr>
        <w:t>台灣</w:t>
      </w:r>
      <w:r w:rsidR="00823058" w:rsidRPr="00741B35">
        <w:rPr>
          <w:rFonts w:hint="eastAsia"/>
          <w:b/>
          <w:snapToGrid w:val="0"/>
          <w:color w:val="000000" w:themeColor="text1"/>
          <w:kern w:val="0"/>
          <w:szCs w:val="24"/>
        </w:rPr>
        <w:t>中油</w:t>
      </w:r>
      <w:r w:rsidRPr="00741B35">
        <w:rPr>
          <w:rFonts w:hint="eastAsia"/>
          <w:b/>
          <w:snapToGrid w:val="0"/>
          <w:color w:val="000000" w:themeColor="text1"/>
          <w:kern w:val="0"/>
          <w:szCs w:val="24"/>
        </w:rPr>
        <w:t>公司</w:t>
      </w:r>
    </w:p>
    <w:p w14:paraId="07094E79" w14:textId="6C62B02D" w:rsidR="00980C43" w:rsidRPr="00741B35" w:rsidRDefault="00B107B0" w:rsidP="007A69B6">
      <w:pPr>
        <w:overflowPunct w:val="0"/>
        <w:spacing w:line="640" w:lineRule="exact"/>
        <w:ind w:firstLineChars="600" w:firstLine="1440"/>
        <w:jc w:val="both"/>
        <w:rPr>
          <w:rFonts w:ascii="標楷體" w:eastAsia="標楷體" w:hAnsi="標楷體"/>
          <w:snapToGrid w:val="0"/>
          <w:color w:val="000000" w:themeColor="text1"/>
          <w:kern w:val="0"/>
          <w:szCs w:val="24"/>
        </w:rPr>
      </w:pPr>
      <w:r w:rsidRPr="00741B35">
        <w:rPr>
          <w:rFonts w:ascii="標楷體" w:eastAsia="標楷體" w:hAnsi="標楷體" w:hint="eastAsia"/>
          <w:snapToGrid w:val="0"/>
          <w:color w:val="000000" w:themeColor="text1"/>
          <w:kern w:val="0"/>
          <w:szCs w:val="24"/>
        </w:rPr>
        <w:t>台灣中油公司辦理煉製事業部大林廠第三重油加氫脫硫工場產能提昇投資計畫，投資金額40億8</w:t>
      </w:r>
      <w:r w:rsidRPr="00741B35">
        <w:rPr>
          <w:rFonts w:ascii="標楷體" w:eastAsia="標楷體" w:hAnsi="標楷體"/>
          <w:snapToGrid w:val="0"/>
          <w:color w:val="000000" w:themeColor="text1"/>
          <w:kern w:val="0"/>
          <w:szCs w:val="24"/>
        </w:rPr>
        <w:t>,</w:t>
      </w:r>
      <w:r w:rsidRPr="00741B35">
        <w:rPr>
          <w:rFonts w:ascii="標楷體" w:eastAsia="標楷體" w:hAnsi="標楷體" w:hint="eastAsia"/>
          <w:snapToGrid w:val="0"/>
          <w:color w:val="000000" w:themeColor="text1"/>
          <w:kern w:val="0"/>
          <w:szCs w:val="24"/>
        </w:rPr>
        <w:t>470萬餘元，核有：工場發生氣爆火災事故全面停工</w:t>
      </w:r>
      <w:r w:rsidR="0071289C">
        <w:rPr>
          <w:rFonts w:ascii="標楷體" w:eastAsia="標楷體" w:hAnsi="標楷體" w:hint="eastAsia"/>
          <w:snapToGrid w:val="0"/>
          <w:color w:val="000000" w:themeColor="text1"/>
          <w:kern w:val="0"/>
          <w:szCs w:val="24"/>
        </w:rPr>
        <w:t>已逾3年仍未復工</w:t>
      </w:r>
      <w:r w:rsidRPr="00741B35">
        <w:rPr>
          <w:rFonts w:ascii="標楷體" w:eastAsia="標楷體" w:hAnsi="標楷體" w:hint="eastAsia"/>
          <w:snapToGrid w:val="0"/>
          <w:color w:val="000000" w:themeColor="text1"/>
          <w:kern w:val="0"/>
          <w:szCs w:val="24"/>
        </w:rPr>
        <w:t>，</w:t>
      </w:r>
      <w:r w:rsidR="0071289C">
        <w:rPr>
          <w:rFonts w:ascii="標楷體" w:eastAsia="標楷體" w:hAnsi="標楷體" w:hint="eastAsia"/>
          <w:snapToGrid w:val="0"/>
          <w:color w:val="000000" w:themeColor="text1"/>
          <w:kern w:val="0"/>
          <w:szCs w:val="24"/>
        </w:rPr>
        <w:t>影響</w:t>
      </w:r>
      <w:r w:rsidRPr="00741B35">
        <w:rPr>
          <w:rFonts w:ascii="標楷體" w:eastAsia="標楷體" w:hAnsi="標楷體" w:hint="eastAsia"/>
          <w:snapToGrid w:val="0"/>
          <w:color w:val="000000" w:themeColor="text1"/>
          <w:kern w:val="0"/>
          <w:szCs w:val="24"/>
        </w:rPr>
        <w:t>計畫完成後經濟效益</w:t>
      </w:r>
      <w:r w:rsidR="0071289C">
        <w:rPr>
          <w:rFonts w:ascii="標楷體" w:eastAsia="標楷體" w:hAnsi="標楷體" w:hint="eastAsia"/>
          <w:snapToGrid w:val="0"/>
          <w:color w:val="000000" w:themeColor="text1"/>
          <w:kern w:val="0"/>
          <w:szCs w:val="24"/>
        </w:rPr>
        <w:t>，</w:t>
      </w:r>
      <w:r w:rsidRPr="00741B35">
        <w:rPr>
          <w:rFonts w:ascii="標楷體" w:eastAsia="標楷體" w:hAnsi="標楷體" w:hint="eastAsia"/>
          <w:snapToGrid w:val="0"/>
          <w:color w:val="000000" w:themeColor="text1"/>
          <w:kern w:val="0"/>
          <w:szCs w:val="24"/>
        </w:rPr>
        <w:t>並衍生停工損失及復建工程經費等不經濟支出，</w:t>
      </w:r>
      <w:r w:rsidR="0071289C">
        <w:rPr>
          <w:rFonts w:ascii="標楷體" w:eastAsia="標楷體" w:hAnsi="標楷體" w:hint="eastAsia"/>
          <w:snapToGrid w:val="0"/>
          <w:color w:val="000000" w:themeColor="text1"/>
          <w:kern w:val="0"/>
          <w:szCs w:val="24"/>
        </w:rPr>
        <w:t>及間接增加原油採購成本，</w:t>
      </w:r>
      <w:r w:rsidRPr="00741B35">
        <w:rPr>
          <w:rFonts w:ascii="標楷體" w:eastAsia="標楷體" w:hAnsi="標楷體" w:hint="eastAsia"/>
          <w:snapToGrid w:val="0"/>
          <w:color w:val="000000" w:themeColor="text1"/>
          <w:kern w:val="0"/>
          <w:szCs w:val="24"/>
        </w:rPr>
        <w:t>經函請台灣中油公司檢討改善</w:t>
      </w:r>
      <w:r w:rsidR="00823058" w:rsidRPr="00741B35">
        <w:rPr>
          <w:rFonts w:ascii="標楷體" w:eastAsia="標楷體" w:hAnsi="標楷體" w:hint="eastAsia"/>
          <w:snapToGrid w:val="0"/>
          <w:color w:val="000000" w:themeColor="text1"/>
          <w:kern w:val="0"/>
          <w:szCs w:val="24"/>
        </w:rPr>
        <w:t>（詳乙－</w:t>
      </w:r>
      <w:r w:rsidR="00AF6A8D">
        <w:rPr>
          <w:rFonts w:ascii="標楷體" w:eastAsia="標楷體" w:hAnsi="標楷體" w:hint="eastAsia"/>
          <w:snapToGrid w:val="0"/>
          <w:color w:val="000000" w:themeColor="text1"/>
          <w:kern w:val="0"/>
          <w:szCs w:val="24"/>
        </w:rPr>
        <w:t>85</w:t>
      </w:r>
      <w:r w:rsidR="00823058" w:rsidRPr="00741B35">
        <w:rPr>
          <w:rFonts w:ascii="標楷體" w:eastAsia="標楷體" w:hAnsi="標楷體" w:hint="eastAsia"/>
          <w:snapToGrid w:val="0"/>
          <w:color w:val="000000" w:themeColor="text1"/>
          <w:kern w:val="0"/>
          <w:szCs w:val="24"/>
        </w:rPr>
        <w:t>頁）。</w:t>
      </w:r>
    </w:p>
    <w:p w14:paraId="0B1420A3" w14:textId="4050A7B7" w:rsidR="00980C43" w:rsidRPr="00741B35" w:rsidRDefault="00980C43" w:rsidP="00487A43">
      <w:pPr>
        <w:pStyle w:val="012"/>
        <w:spacing w:line="620" w:lineRule="exact"/>
        <w:ind w:firstLineChars="450" w:firstLine="1081"/>
        <w:rPr>
          <w:b/>
          <w:snapToGrid w:val="0"/>
          <w:color w:val="000000" w:themeColor="text1"/>
          <w:kern w:val="0"/>
          <w:szCs w:val="24"/>
        </w:rPr>
      </w:pPr>
      <w:r w:rsidRPr="00741B35">
        <w:rPr>
          <w:rFonts w:hint="eastAsia"/>
          <w:b/>
          <w:color w:val="000000" w:themeColor="text1"/>
          <w:szCs w:val="24"/>
        </w:rPr>
        <w:t>3.</w:t>
      </w:r>
      <w:r w:rsidRPr="00741B35">
        <w:rPr>
          <w:rFonts w:hint="eastAsia"/>
          <w:b/>
          <w:bCs/>
          <w:color w:val="000000" w:themeColor="text1"/>
          <w:szCs w:val="24"/>
        </w:rPr>
        <w:t xml:space="preserve">　</w:t>
      </w:r>
      <w:r w:rsidRPr="00741B35">
        <w:rPr>
          <w:rFonts w:hint="eastAsia"/>
          <w:b/>
          <w:snapToGrid w:val="0"/>
          <w:color w:val="000000" w:themeColor="text1"/>
          <w:kern w:val="0"/>
          <w:szCs w:val="24"/>
        </w:rPr>
        <w:t>台灣</w:t>
      </w:r>
      <w:r w:rsidR="00823058" w:rsidRPr="00741B35">
        <w:rPr>
          <w:rFonts w:hint="eastAsia"/>
          <w:b/>
          <w:snapToGrid w:val="0"/>
          <w:color w:val="000000" w:themeColor="text1"/>
          <w:kern w:val="0"/>
          <w:szCs w:val="24"/>
        </w:rPr>
        <w:t>電力</w:t>
      </w:r>
      <w:r w:rsidRPr="00741B35">
        <w:rPr>
          <w:rFonts w:hint="eastAsia"/>
          <w:b/>
          <w:snapToGrid w:val="0"/>
          <w:color w:val="000000" w:themeColor="text1"/>
          <w:kern w:val="0"/>
          <w:szCs w:val="24"/>
        </w:rPr>
        <w:t>公司</w:t>
      </w:r>
    </w:p>
    <w:p w14:paraId="1E34C9A3" w14:textId="3F30C475" w:rsidR="00980C43" w:rsidRPr="00B74369" w:rsidRDefault="00B107B0" w:rsidP="00487A43">
      <w:pPr>
        <w:overflowPunct w:val="0"/>
        <w:spacing w:line="620" w:lineRule="exact"/>
        <w:ind w:firstLineChars="600" w:firstLine="1440"/>
        <w:jc w:val="both"/>
        <w:rPr>
          <w:rFonts w:ascii="標楷體" w:eastAsia="標楷體" w:hAnsi="標楷體"/>
          <w:snapToGrid w:val="0"/>
          <w:color w:val="000000" w:themeColor="text1"/>
          <w:kern w:val="0"/>
          <w:szCs w:val="24"/>
        </w:rPr>
      </w:pPr>
      <w:r w:rsidRPr="00741B35">
        <w:rPr>
          <w:rFonts w:ascii="標楷體" w:eastAsia="標楷體" w:hAnsi="標楷體"/>
          <w:snapToGrid w:val="0"/>
          <w:color w:val="000000" w:themeColor="text1"/>
          <w:kern w:val="0"/>
          <w:szCs w:val="24"/>
        </w:rPr>
        <w:t>台灣</w:t>
      </w:r>
      <w:r w:rsidRPr="00741B35">
        <w:rPr>
          <w:rFonts w:ascii="標楷體" w:eastAsia="標楷體" w:hAnsi="標楷體" w:hint="eastAsia"/>
          <w:snapToGrid w:val="0"/>
          <w:color w:val="000000" w:themeColor="text1"/>
          <w:kern w:val="0"/>
          <w:szCs w:val="24"/>
        </w:rPr>
        <w:t>電力</w:t>
      </w:r>
      <w:r w:rsidRPr="00741B35">
        <w:rPr>
          <w:rFonts w:ascii="標楷體" w:eastAsia="標楷體" w:hAnsi="標楷體"/>
          <w:snapToGrid w:val="0"/>
          <w:color w:val="000000" w:themeColor="text1"/>
          <w:kern w:val="0"/>
          <w:szCs w:val="24"/>
        </w:rPr>
        <w:t>公司辦理</w:t>
      </w:r>
      <w:r w:rsidR="00C37009" w:rsidRPr="00741B35">
        <w:rPr>
          <w:rFonts w:ascii="標楷體" w:eastAsia="標楷體" w:hAnsi="標楷體" w:hint="eastAsia"/>
          <w:snapToGrid w:val="0"/>
          <w:color w:val="000000" w:themeColor="text1"/>
          <w:kern w:val="0"/>
          <w:szCs w:val="24"/>
        </w:rPr>
        <w:t>離岸風力發電第一期計畫、</w:t>
      </w:r>
      <w:r w:rsidRPr="00741B35">
        <w:rPr>
          <w:rFonts w:ascii="標楷體" w:eastAsia="標楷體" w:hAnsi="標楷體" w:hint="eastAsia"/>
          <w:snapToGrid w:val="0"/>
          <w:color w:val="000000" w:themeColor="text1"/>
          <w:kern w:val="0"/>
          <w:szCs w:val="24"/>
        </w:rPr>
        <w:t>宜蘭仁澤地熱發電計畫</w:t>
      </w:r>
      <w:r w:rsidRPr="00741B35">
        <w:rPr>
          <w:rFonts w:ascii="標楷體" w:eastAsia="標楷體" w:hAnsi="標楷體"/>
          <w:snapToGrid w:val="0"/>
          <w:color w:val="000000" w:themeColor="text1"/>
          <w:kern w:val="0"/>
          <w:szCs w:val="24"/>
        </w:rPr>
        <w:t>，投資金額</w:t>
      </w:r>
      <w:r w:rsidRPr="00741B35">
        <w:rPr>
          <w:rFonts w:ascii="標楷體" w:eastAsia="標楷體" w:hAnsi="標楷體" w:hint="eastAsia"/>
          <w:snapToGrid w:val="0"/>
          <w:color w:val="000000" w:themeColor="text1"/>
          <w:kern w:val="0"/>
          <w:szCs w:val="24"/>
        </w:rPr>
        <w:t>分別為</w:t>
      </w:r>
      <w:r w:rsidR="00C37009" w:rsidRPr="00741B35">
        <w:rPr>
          <w:rFonts w:ascii="標楷體" w:eastAsia="標楷體" w:hAnsi="標楷體" w:hint="eastAsia"/>
          <w:snapToGrid w:val="0"/>
          <w:color w:val="000000" w:themeColor="text1"/>
          <w:kern w:val="0"/>
          <w:szCs w:val="24"/>
        </w:rPr>
        <w:t>259億4,</w:t>
      </w:r>
      <w:r w:rsidR="00C37009" w:rsidRPr="00741B35">
        <w:rPr>
          <w:rFonts w:ascii="標楷體" w:eastAsia="標楷體" w:hAnsi="標楷體"/>
          <w:snapToGrid w:val="0"/>
          <w:color w:val="000000" w:themeColor="text1"/>
          <w:kern w:val="0"/>
          <w:szCs w:val="24"/>
        </w:rPr>
        <w:t>059萬餘元</w:t>
      </w:r>
      <w:r w:rsidR="00C37009" w:rsidRPr="00741B35">
        <w:rPr>
          <w:rFonts w:ascii="標楷體" w:eastAsia="標楷體" w:hAnsi="標楷體" w:hint="eastAsia"/>
          <w:snapToGrid w:val="0"/>
          <w:color w:val="000000" w:themeColor="text1"/>
          <w:kern w:val="0"/>
          <w:szCs w:val="24"/>
        </w:rPr>
        <w:t>及</w:t>
      </w:r>
      <w:r w:rsidRPr="00741B35">
        <w:rPr>
          <w:rFonts w:ascii="標楷體" w:eastAsia="標楷體" w:hAnsi="標楷體" w:hint="eastAsia"/>
          <w:snapToGrid w:val="0"/>
          <w:color w:val="000000" w:themeColor="text1"/>
          <w:kern w:val="0"/>
          <w:szCs w:val="24"/>
        </w:rPr>
        <w:t>1億9,</w:t>
      </w:r>
      <w:r w:rsidRPr="00741B35">
        <w:rPr>
          <w:rFonts w:ascii="標楷體" w:eastAsia="標楷體" w:hAnsi="標楷體"/>
          <w:snapToGrid w:val="0"/>
          <w:color w:val="000000" w:themeColor="text1"/>
          <w:kern w:val="0"/>
          <w:szCs w:val="24"/>
        </w:rPr>
        <w:t>881萬餘元，核有：</w:t>
      </w:r>
      <w:r w:rsidR="00C37009" w:rsidRPr="00B74369">
        <w:rPr>
          <w:rFonts w:ascii="標楷體" w:eastAsia="標楷體" w:hAnsi="標楷體" w:hint="eastAsia"/>
          <w:snapToGrid w:val="0"/>
          <w:color w:val="000000" w:themeColor="text1"/>
          <w:kern w:val="0"/>
          <w:szCs w:val="24"/>
        </w:rPr>
        <w:t>離岸風力發電第一期計畫機組已商轉</w:t>
      </w:r>
      <w:proofErr w:type="gramStart"/>
      <w:r w:rsidR="00C37009" w:rsidRPr="00B74369">
        <w:rPr>
          <w:rFonts w:ascii="標楷體" w:eastAsia="標楷體" w:hAnsi="標楷體" w:hint="eastAsia"/>
          <w:snapToGrid w:val="0"/>
          <w:color w:val="000000" w:themeColor="text1"/>
          <w:kern w:val="0"/>
          <w:szCs w:val="24"/>
        </w:rPr>
        <w:t>併</w:t>
      </w:r>
      <w:proofErr w:type="gramEnd"/>
      <w:r w:rsidR="00C37009" w:rsidRPr="00B74369">
        <w:rPr>
          <w:rFonts w:ascii="標楷體" w:eastAsia="標楷體" w:hAnsi="標楷體" w:hint="eastAsia"/>
          <w:snapToGrid w:val="0"/>
          <w:color w:val="000000" w:themeColor="text1"/>
          <w:kern w:val="0"/>
          <w:szCs w:val="24"/>
        </w:rPr>
        <w:t>網發電4年，惟部分機組實</w:t>
      </w:r>
      <w:r w:rsidR="00C37009" w:rsidRPr="00B74369">
        <w:rPr>
          <w:rFonts w:ascii="標楷體" w:eastAsia="標楷體" w:hAnsi="標楷體"/>
          <w:snapToGrid w:val="0"/>
          <w:color w:val="000000" w:themeColor="text1"/>
          <w:kern w:val="0"/>
          <w:szCs w:val="24"/>
        </w:rPr>
        <w:t>際</w:t>
      </w:r>
      <w:r w:rsidR="00C37009" w:rsidRPr="00B74369">
        <w:rPr>
          <w:rFonts w:ascii="標楷體" w:eastAsia="標楷體" w:hAnsi="標楷體" w:hint="eastAsia"/>
          <w:snapToGrid w:val="0"/>
          <w:color w:val="000000" w:themeColor="text1"/>
          <w:kern w:val="0"/>
          <w:szCs w:val="24"/>
        </w:rPr>
        <w:t>運轉與發電成效未如預期，又部分電力傳輸備品數量不足，影響零件更換作業期程，存有引發接地事故之風險；</w:t>
      </w:r>
      <w:r w:rsidR="00B74369" w:rsidRPr="00B74369">
        <w:rPr>
          <w:rFonts w:ascii="標楷體" w:eastAsia="標楷體" w:hAnsi="標楷體" w:hint="eastAsia"/>
          <w:snapToGrid w:val="0"/>
          <w:color w:val="000000" w:themeColor="text1"/>
          <w:kern w:val="0"/>
          <w:szCs w:val="24"/>
        </w:rPr>
        <w:t>宜蘭仁澤地熱發電廠已</w:t>
      </w:r>
      <w:proofErr w:type="gramStart"/>
      <w:r w:rsidR="00B74369" w:rsidRPr="00B74369">
        <w:rPr>
          <w:rFonts w:ascii="標楷體" w:eastAsia="標楷體" w:hAnsi="標楷體" w:hint="eastAsia"/>
          <w:snapToGrid w:val="0"/>
          <w:color w:val="000000" w:themeColor="text1"/>
          <w:kern w:val="0"/>
          <w:szCs w:val="24"/>
        </w:rPr>
        <w:t>併</w:t>
      </w:r>
      <w:proofErr w:type="gramEnd"/>
      <w:r w:rsidR="00B74369" w:rsidRPr="00B74369">
        <w:rPr>
          <w:rFonts w:ascii="標楷體" w:eastAsia="標楷體" w:hAnsi="標楷體" w:hint="eastAsia"/>
          <w:snapToGrid w:val="0"/>
          <w:color w:val="000000" w:themeColor="text1"/>
          <w:kern w:val="0"/>
          <w:szCs w:val="24"/>
        </w:rPr>
        <w:t>聯發電2年餘</w:t>
      </w:r>
      <w:r w:rsidR="00B74369" w:rsidRPr="00B74369">
        <w:rPr>
          <w:rFonts w:ascii="標楷體" w:eastAsia="標楷體" w:hAnsi="標楷體"/>
          <w:snapToGrid w:val="0"/>
          <w:color w:val="000000" w:themeColor="text1"/>
          <w:kern w:val="0"/>
          <w:szCs w:val="24"/>
        </w:rPr>
        <w:t>，惟發電成效未如預期，</w:t>
      </w:r>
      <w:r w:rsidR="00B74369" w:rsidRPr="00B74369">
        <w:rPr>
          <w:rFonts w:ascii="標楷體" w:eastAsia="標楷體" w:hAnsi="標楷體" w:hint="eastAsia"/>
          <w:snapToGrid w:val="0"/>
          <w:color w:val="000000" w:themeColor="text1"/>
          <w:kern w:val="0"/>
          <w:szCs w:val="24"/>
        </w:rPr>
        <w:t>又單位發電成本高於預計且呈增加趨勢</w:t>
      </w:r>
      <w:r w:rsidR="00B74369" w:rsidRPr="00B74369">
        <w:rPr>
          <w:rFonts w:ascii="標楷體" w:eastAsia="標楷體" w:hAnsi="標楷體"/>
          <w:snapToGrid w:val="0"/>
          <w:color w:val="000000" w:themeColor="text1"/>
          <w:kern w:val="0"/>
          <w:szCs w:val="24"/>
        </w:rPr>
        <w:t>，</w:t>
      </w:r>
      <w:r w:rsidR="00B74369" w:rsidRPr="00B74369">
        <w:rPr>
          <w:rFonts w:ascii="標楷體" w:eastAsia="標楷體" w:hAnsi="標楷體" w:hint="eastAsia"/>
          <w:snapToGrid w:val="0"/>
          <w:color w:val="000000" w:themeColor="text1"/>
          <w:kern w:val="0"/>
          <w:szCs w:val="24"/>
        </w:rPr>
        <w:t>恐降低計畫之投資報酬率，並延後投資回收年限</w:t>
      </w:r>
      <w:r w:rsidRPr="00B74369">
        <w:rPr>
          <w:rFonts w:ascii="標楷體" w:eastAsia="標楷體" w:hAnsi="標楷體"/>
          <w:snapToGrid w:val="0"/>
          <w:color w:val="000000" w:themeColor="text1"/>
          <w:kern w:val="0"/>
          <w:szCs w:val="24"/>
        </w:rPr>
        <w:t>，經函請台灣</w:t>
      </w:r>
      <w:r w:rsidRPr="00B74369">
        <w:rPr>
          <w:rFonts w:ascii="標楷體" w:eastAsia="標楷體" w:hAnsi="標楷體" w:hint="eastAsia"/>
          <w:snapToGrid w:val="0"/>
          <w:color w:val="000000" w:themeColor="text1"/>
          <w:kern w:val="0"/>
          <w:szCs w:val="24"/>
        </w:rPr>
        <w:t>電力</w:t>
      </w:r>
      <w:r w:rsidRPr="00B74369">
        <w:rPr>
          <w:rFonts w:ascii="標楷體" w:eastAsia="標楷體" w:hAnsi="標楷體"/>
          <w:snapToGrid w:val="0"/>
          <w:color w:val="000000" w:themeColor="text1"/>
          <w:kern w:val="0"/>
          <w:szCs w:val="24"/>
        </w:rPr>
        <w:t>公司檢討改善</w:t>
      </w:r>
      <w:r w:rsidRPr="00B74369">
        <w:rPr>
          <w:rFonts w:ascii="標楷體" w:eastAsia="標楷體" w:hAnsi="標楷體" w:hint="eastAsia"/>
          <w:snapToGrid w:val="0"/>
          <w:color w:val="000000" w:themeColor="text1"/>
          <w:kern w:val="0"/>
          <w:szCs w:val="24"/>
        </w:rPr>
        <w:t>（詳乙－</w:t>
      </w:r>
      <w:r w:rsidR="00AF6A8D">
        <w:rPr>
          <w:rFonts w:ascii="標楷體" w:eastAsia="標楷體" w:hAnsi="標楷體" w:hint="eastAsia"/>
          <w:snapToGrid w:val="0"/>
          <w:color w:val="000000" w:themeColor="text1"/>
          <w:kern w:val="0"/>
          <w:szCs w:val="24"/>
        </w:rPr>
        <w:t>118</w:t>
      </w:r>
      <w:r w:rsidRPr="00B74369">
        <w:rPr>
          <w:rFonts w:ascii="標楷體" w:eastAsia="標楷體" w:hAnsi="標楷體" w:hint="eastAsia"/>
          <w:snapToGrid w:val="0"/>
          <w:color w:val="000000" w:themeColor="text1"/>
          <w:kern w:val="0"/>
          <w:szCs w:val="24"/>
        </w:rPr>
        <w:t>、</w:t>
      </w:r>
      <w:r w:rsidR="00AF6A8D">
        <w:rPr>
          <w:rFonts w:ascii="標楷體" w:eastAsia="標楷體" w:hAnsi="標楷體" w:hint="eastAsia"/>
          <w:snapToGrid w:val="0"/>
          <w:color w:val="000000" w:themeColor="text1"/>
          <w:kern w:val="0"/>
          <w:szCs w:val="24"/>
        </w:rPr>
        <w:t>130</w:t>
      </w:r>
      <w:r w:rsidRPr="00B74369">
        <w:rPr>
          <w:rFonts w:ascii="標楷體" w:eastAsia="標楷體" w:hAnsi="標楷體" w:hint="eastAsia"/>
          <w:snapToGrid w:val="0"/>
          <w:color w:val="000000" w:themeColor="text1"/>
          <w:kern w:val="0"/>
          <w:szCs w:val="24"/>
        </w:rPr>
        <w:t>頁）</w:t>
      </w:r>
      <w:r w:rsidR="00823058" w:rsidRPr="00B74369">
        <w:rPr>
          <w:rFonts w:ascii="標楷體" w:eastAsia="標楷體" w:hAnsi="標楷體" w:hint="eastAsia"/>
          <w:snapToGrid w:val="0"/>
          <w:color w:val="000000" w:themeColor="text1"/>
          <w:kern w:val="0"/>
          <w:szCs w:val="24"/>
        </w:rPr>
        <w:t>。</w:t>
      </w:r>
    </w:p>
    <w:p w14:paraId="3BA9FDA7" w14:textId="14D02889" w:rsidR="007A41CB" w:rsidRPr="00741B35" w:rsidRDefault="00980C43" w:rsidP="00487A43">
      <w:pPr>
        <w:overflowPunct w:val="0"/>
        <w:spacing w:line="620" w:lineRule="exact"/>
        <w:ind w:firstLineChars="200" w:firstLine="480"/>
        <w:jc w:val="both"/>
        <w:rPr>
          <w:rFonts w:ascii="標楷體" w:eastAsia="標楷體" w:hAnsi="標楷體"/>
          <w:snapToGrid w:val="0"/>
          <w:color w:val="000000" w:themeColor="text1"/>
          <w:kern w:val="0"/>
          <w:szCs w:val="24"/>
        </w:rPr>
      </w:pPr>
      <w:r w:rsidRPr="00741B35">
        <w:rPr>
          <w:rFonts w:ascii="標楷體" w:eastAsia="標楷體" w:hAnsi="標楷體" w:hint="eastAsia"/>
          <w:snapToGrid w:val="0"/>
          <w:color w:val="000000" w:themeColor="text1"/>
          <w:kern w:val="0"/>
          <w:szCs w:val="24"/>
        </w:rPr>
        <w:t>茲將</w:t>
      </w:r>
      <w:proofErr w:type="gramStart"/>
      <w:r w:rsidRPr="00741B35">
        <w:rPr>
          <w:rFonts w:ascii="標楷體" w:eastAsia="標楷體" w:hAnsi="標楷體" w:hint="eastAsia"/>
          <w:snapToGrid w:val="0"/>
          <w:color w:val="000000" w:themeColor="text1"/>
          <w:kern w:val="0"/>
          <w:szCs w:val="24"/>
        </w:rPr>
        <w:t>11</w:t>
      </w:r>
      <w:r w:rsidR="00086316">
        <w:rPr>
          <w:rFonts w:ascii="標楷體" w:eastAsia="標楷體" w:hAnsi="標楷體" w:hint="eastAsia"/>
          <w:snapToGrid w:val="0"/>
          <w:color w:val="000000" w:themeColor="text1"/>
          <w:kern w:val="0"/>
          <w:szCs w:val="24"/>
        </w:rPr>
        <w:t>4</w:t>
      </w:r>
      <w:proofErr w:type="gramEnd"/>
      <w:r w:rsidRPr="00741B35">
        <w:rPr>
          <w:rFonts w:ascii="標楷體" w:eastAsia="標楷體" w:hAnsi="標楷體" w:hint="eastAsia"/>
          <w:snapToGrid w:val="0"/>
          <w:color w:val="000000" w:themeColor="text1"/>
          <w:kern w:val="0"/>
          <w:szCs w:val="24"/>
        </w:rPr>
        <w:t>年度尚未回收投資金額之9</w:t>
      </w:r>
      <w:r w:rsidR="009A3160" w:rsidRPr="00741B35">
        <w:rPr>
          <w:rFonts w:ascii="標楷體" w:eastAsia="標楷體" w:hAnsi="標楷體"/>
          <w:snapToGrid w:val="0"/>
          <w:color w:val="000000" w:themeColor="text1"/>
          <w:kern w:val="0"/>
          <w:szCs w:val="24"/>
        </w:rPr>
        <w:t>4</w:t>
      </w:r>
      <w:r w:rsidRPr="00741B35">
        <w:rPr>
          <w:rFonts w:ascii="標楷體" w:eastAsia="標楷體" w:hAnsi="標楷體" w:hint="eastAsia"/>
          <w:snapToGrid w:val="0"/>
          <w:color w:val="000000" w:themeColor="text1"/>
          <w:kern w:val="0"/>
          <w:szCs w:val="24"/>
        </w:rPr>
        <w:t>項計畫，其設備（能量）利用率、淨現金流入數、投資報酬率，及投資效益未達預期目標原因概述等，列表如次：</w:t>
      </w:r>
    </w:p>
    <w:p w14:paraId="2D92D639" w14:textId="5692747C" w:rsidR="00782D5E" w:rsidRPr="00741B35" w:rsidRDefault="007A41CB" w:rsidP="00E768B9">
      <w:pPr>
        <w:widowControl/>
        <w:spacing w:line="400" w:lineRule="exact"/>
        <w:jc w:val="right"/>
        <w:rPr>
          <w:rFonts w:ascii="標楷體" w:eastAsia="標楷體" w:hAnsi="標楷體" w:cs="Times New Roman"/>
          <w:color w:val="000000" w:themeColor="text1"/>
          <w:spacing w:val="20"/>
          <w:sz w:val="32"/>
          <w:szCs w:val="32"/>
          <w:u w:val="single"/>
        </w:rPr>
      </w:pPr>
      <w:r w:rsidRPr="00741B35">
        <w:rPr>
          <w:rFonts w:ascii="標楷體" w:eastAsia="標楷體" w:hAnsi="標楷體"/>
          <w:snapToGrid w:val="0"/>
          <w:color w:val="000000" w:themeColor="text1"/>
          <w:kern w:val="0"/>
          <w:szCs w:val="24"/>
        </w:rPr>
        <w:br w:type="page"/>
      </w:r>
      <w:r w:rsidR="00256EA3" w:rsidRPr="00741B35">
        <w:rPr>
          <w:rFonts w:ascii="標楷體" w:eastAsia="標楷體" w:hAnsi="標楷體" w:hint="eastAsia"/>
          <w:snapToGrid w:val="0"/>
          <w:color w:val="000000" w:themeColor="text1"/>
          <w:kern w:val="0"/>
          <w:szCs w:val="24"/>
        </w:rPr>
        <w:lastRenderedPageBreak/>
        <w:t xml:space="preserve"> </w:t>
      </w:r>
      <w:r w:rsidR="00256EA3" w:rsidRPr="00741B35">
        <w:rPr>
          <w:rFonts w:ascii="標楷體" w:eastAsia="標楷體" w:hAnsi="標楷體" w:hint="eastAsia"/>
          <w:snapToGrid w:val="0"/>
          <w:color w:val="000000" w:themeColor="text1"/>
          <w:kern w:val="0"/>
          <w:szCs w:val="24"/>
          <w:u w:val="single"/>
        </w:rPr>
        <w:t xml:space="preserve">  </w:t>
      </w:r>
      <w:r w:rsidR="00D47874">
        <w:rPr>
          <w:rFonts w:ascii="標楷體" w:eastAsia="標楷體" w:hint="eastAsia"/>
          <w:sz w:val="32"/>
          <w:u w:val="single"/>
        </w:rPr>
        <w:t>重　大　興　建　計　畫　完　成</w:t>
      </w:r>
    </w:p>
    <w:p w14:paraId="75310B2A" w14:textId="77777777" w:rsidR="00782D5E" w:rsidRPr="00741B35" w:rsidRDefault="00782D5E" w:rsidP="00782D5E">
      <w:pPr>
        <w:widowControl/>
        <w:overflowPunct w:val="0"/>
        <w:jc w:val="right"/>
        <w:rPr>
          <w:rFonts w:ascii="標楷體" w:eastAsia="標楷體" w:hAnsi="標楷體" w:cs="Times New Roman"/>
          <w:color w:val="000000" w:themeColor="text1"/>
          <w:spacing w:val="100"/>
          <w:szCs w:val="20"/>
        </w:rPr>
      </w:pPr>
      <w:r w:rsidRPr="00741B35">
        <w:rPr>
          <w:rFonts w:ascii="標楷體" w:eastAsia="標楷體" w:hAnsi="標楷體" w:cs="Times New Roman" w:hint="eastAsia"/>
          <w:color w:val="000000" w:themeColor="text1"/>
          <w:spacing w:val="100"/>
          <w:szCs w:val="20"/>
        </w:rPr>
        <w:t>中華民</w:t>
      </w:r>
      <w:r w:rsidRPr="00741B35">
        <w:rPr>
          <w:rFonts w:ascii="標楷體" w:eastAsia="標楷體" w:hAnsi="標楷體" w:cs="Times New Roman" w:hint="eastAsia"/>
          <w:color w:val="000000" w:themeColor="text1"/>
          <w:szCs w:val="20"/>
        </w:rPr>
        <w:t>國</w:t>
      </w:r>
    </w:p>
    <w:p w14:paraId="75864EE1" w14:textId="77777777"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7"/>
        <w:gridCol w:w="3488"/>
        <w:gridCol w:w="992"/>
        <w:gridCol w:w="1107"/>
        <w:gridCol w:w="700"/>
        <w:gridCol w:w="722"/>
      </w:tblGrid>
      <w:tr w:rsidR="00782D5E" w:rsidRPr="00741B35" w14:paraId="5DF0189A" w14:textId="77777777" w:rsidTr="0053641A">
        <w:trPr>
          <w:trHeight w:hRule="exact" w:val="360"/>
          <w:jc w:val="center"/>
        </w:trPr>
        <w:tc>
          <w:tcPr>
            <w:tcW w:w="3243" w:type="dxa"/>
            <w:vMerge w:val="restart"/>
            <w:tcBorders>
              <w:top w:val="single" w:sz="8" w:space="0" w:color="auto"/>
              <w:left w:val="nil"/>
            </w:tcBorders>
            <w:vAlign w:val="center"/>
          </w:tcPr>
          <w:p w14:paraId="3C8CFB0F" w14:textId="25F7EA86" w:rsidR="00782D5E" w:rsidRPr="00741B35" w:rsidRDefault="00E87D88"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事業</w:t>
            </w:r>
            <w:r w:rsidR="00782D5E" w:rsidRPr="00741B35">
              <w:rPr>
                <w:rFonts w:ascii="標楷體" w:eastAsia="標楷體" w:hAnsi="標楷體" w:cs="Times New Roman" w:hint="eastAsia"/>
                <w:color w:val="000000" w:themeColor="text1"/>
                <w:szCs w:val="24"/>
              </w:rPr>
              <w:t>名稱及投資效益情形</w:t>
            </w:r>
          </w:p>
        </w:tc>
        <w:tc>
          <w:tcPr>
            <w:tcW w:w="3537" w:type="dxa"/>
            <w:vMerge w:val="restart"/>
            <w:tcBorders>
              <w:top w:val="single" w:sz="8" w:space="0" w:color="auto"/>
            </w:tcBorders>
            <w:vAlign w:val="center"/>
          </w:tcPr>
          <w:p w14:paraId="078848E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計　畫　名　稱</w:t>
            </w:r>
          </w:p>
        </w:tc>
        <w:tc>
          <w:tcPr>
            <w:tcW w:w="1003" w:type="dxa"/>
            <w:vMerge w:val="restart"/>
            <w:tcBorders>
              <w:top w:val="single" w:sz="8" w:space="0" w:color="auto"/>
            </w:tcBorders>
            <w:vAlign w:val="center"/>
          </w:tcPr>
          <w:p w14:paraId="12610F86"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完成</w:t>
            </w:r>
          </w:p>
          <w:p w14:paraId="309D401A"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年月</w:t>
            </w:r>
          </w:p>
        </w:tc>
        <w:tc>
          <w:tcPr>
            <w:tcW w:w="1120" w:type="dxa"/>
            <w:vMerge w:val="restart"/>
            <w:tcBorders>
              <w:top w:val="single" w:sz="8" w:space="0" w:color="auto"/>
            </w:tcBorders>
            <w:vAlign w:val="center"/>
          </w:tcPr>
          <w:p w14:paraId="1BB0F6AC"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實際投</w:t>
            </w:r>
          </w:p>
          <w:p w14:paraId="6EF3D410"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資總額</w:t>
            </w:r>
          </w:p>
        </w:tc>
        <w:tc>
          <w:tcPr>
            <w:tcW w:w="707" w:type="dxa"/>
            <w:vMerge w:val="restart"/>
            <w:tcBorders>
              <w:top w:val="single" w:sz="8" w:space="0" w:color="auto"/>
            </w:tcBorders>
            <w:vAlign w:val="center"/>
          </w:tcPr>
          <w:p w14:paraId="1B1B50C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預計收回年限</w:t>
            </w:r>
          </w:p>
        </w:tc>
        <w:tc>
          <w:tcPr>
            <w:tcW w:w="729" w:type="dxa"/>
            <w:tcBorders>
              <w:top w:val="single" w:sz="8" w:space="0" w:color="auto"/>
              <w:right w:val="nil"/>
            </w:tcBorders>
            <w:vAlign w:val="center"/>
          </w:tcPr>
          <w:p w14:paraId="01F638DD"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經</w:t>
            </w:r>
          </w:p>
        </w:tc>
      </w:tr>
      <w:tr w:rsidR="00782D5E" w:rsidRPr="00741B35" w14:paraId="63E9BE2D" w14:textId="77777777" w:rsidTr="0053641A">
        <w:trPr>
          <w:trHeight w:hRule="exact" w:val="360"/>
          <w:jc w:val="center"/>
        </w:trPr>
        <w:tc>
          <w:tcPr>
            <w:tcW w:w="3243" w:type="dxa"/>
            <w:vMerge/>
            <w:tcBorders>
              <w:left w:val="nil"/>
            </w:tcBorders>
          </w:tcPr>
          <w:p w14:paraId="5EECAD2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537" w:type="dxa"/>
            <w:vMerge/>
          </w:tcPr>
          <w:p w14:paraId="38BAAC0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003" w:type="dxa"/>
            <w:vMerge/>
          </w:tcPr>
          <w:p w14:paraId="6C661E4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20" w:type="dxa"/>
            <w:vMerge/>
          </w:tcPr>
          <w:p w14:paraId="24A430D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07" w:type="dxa"/>
            <w:vMerge/>
          </w:tcPr>
          <w:p w14:paraId="49F22748"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9" w:type="dxa"/>
            <w:tcBorders>
              <w:right w:val="nil"/>
            </w:tcBorders>
            <w:vAlign w:val="center"/>
          </w:tcPr>
          <w:p w14:paraId="69D9CF11"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設備</w:t>
            </w:r>
          </w:p>
        </w:tc>
      </w:tr>
      <w:tr w:rsidR="00782D5E" w:rsidRPr="00741B35" w14:paraId="24F76A7C" w14:textId="77777777" w:rsidTr="0053641A">
        <w:trPr>
          <w:trHeight w:hRule="exact" w:val="360"/>
          <w:jc w:val="center"/>
        </w:trPr>
        <w:tc>
          <w:tcPr>
            <w:tcW w:w="3243" w:type="dxa"/>
            <w:vMerge/>
            <w:tcBorders>
              <w:left w:val="nil"/>
              <w:bottom w:val="single" w:sz="8" w:space="0" w:color="auto"/>
            </w:tcBorders>
          </w:tcPr>
          <w:p w14:paraId="1931BFF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537" w:type="dxa"/>
            <w:vMerge/>
            <w:tcBorders>
              <w:bottom w:val="single" w:sz="8" w:space="0" w:color="auto"/>
            </w:tcBorders>
          </w:tcPr>
          <w:p w14:paraId="249ECEC9"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003" w:type="dxa"/>
            <w:vMerge/>
            <w:tcBorders>
              <w:bottom w:val="single" w:sz="8" w:space="0" w:color="auto"/>
            </w:tcBorders>
          </w:tcPr>
          <w:p w14:paraId="7B6FBD3F"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20" w:type="dxa"/>
            <w:vMerge/>
            <w:tcBorders>
              <w:bottom w:val="single" w:sz="8" w:space="0" w:color="auto"/>
            </w:tcBorders>
          </w:tcPr>
          <w:p w14:paraId="08BC1DFD"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07" w:type="dxa"/>
            <w:vMerge/>
            <w:tcBorders>
              <w:bottom w:val="single" w:sz="8" w:space="0" w:color="auto"/>
            </w:tcBorders>
          </w:tcPr>
          <w:p w14:paraId="33D72F6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9" w:type="dxa"/>
            <w:tcBorders>
              <w:bottom w:val="single" w:sz="8" w:space="0" w:color="auto"/>
              <w:right w:val="single" w:sz="4" w:space="0" w:color="auto"/>
            </w:tcBorders>
            <w:vAlign w:val="center"/>
          </w:tcPr>
          <w:p w14:paraId="6141661E" w14:textId="738DF3DC" w:rsidR="00782D5E" w:rsidRPr="00741B35" w:rsidRDefault="00E87D88"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r>
      <w:tr w:rsidR="00717979" w:rsidRPr="00741B35" w14:paraId="077FB412" w14:textId="77777777" w:rsidTr="0053641A">
        <w:trPr>
          <w:trHeight w:hRule="exact" w:val="696"/>
          <w:jc w:val="center"/>
        </w:trPr>
        <w:tc>
          <w:tcPr>
            <w:tcW w:w="3243" w:type="dxa"/>
            <w:tcBorders>
              <w:top w:val="single" w:sz="8" w:space="0" w:color="auto"/>
              <w:left w:val="nil"/>
              <w:bottom w:val="nil"/>
            </w:tcBorders>
          </w:tcPr>
          <w:p w14:paraId="42BCEBDE" w14:textId="77777777" w:rsidR="00717979" w:rsidRPr="00741B35" w:rsidRDefault="00717979" w:rsidP="00717979">
            <w:pPr>
              <w:overflowPunct w:val="0"/>
              <w:autoSpaceDN w:val="0"/>
              <w:adjustRightInd w:val="0"/>
              <w:spacing w:beforeLines="10" w:before="36" w:line="240" w:lineRule="exact"/>
              <w:ind w:left="28" w:right="28"/>
              <w:jc w:val="distribute"/>
              <w:rPr>
                <w:rFonts w:ascii="標楷體" w:eastAsia="標楷體" w:hAnsi="標楷體" w:cs="Times New Roman"/>
                <w:b/>
                <w:color w:val="000000" w:themeColor="text1"/>
                <w:spacing w:val="-6"/>
                <w:w w:val="85"/>
                <w:sz w:val="22"/>
              </w:rPr>
            </w:pPr>
            <w:r w:rsidRPr="00741B35">
              <w:rPr>
                <w:rFonts w:ascii="標楷體" w:eastAsia="標楷體" w:hAnsi="標楷體" w:cs="Times New Roman" w:hint="eastAsia"/>
                <w:b/>
                <w:noProof/>
                <w:color w:val="000000" w:themeColor="text1"/>
                <w:sz w:val="20"/>
              </w:rPr>
              <w:t>一、投資效益已達預期目標者</w:t>
            </w:r>
          </w:p>
        </w:tc>
        <w:tc>
          <w:tcPr>
            <w:tcW w:w="3537" w:type="dxa"/>
            <w:tcBorders>
              <w:top w:val="single" w:sz="8" w:space="0" w:color="auto"/>
              <w:bottom w:val="nil"/>
            </w:tcBorders>
          </w:tcPr>
          <w:p w14:paraId="64B16ECD" w14:textId="77777777"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b/>
                <w:color w:val="000000" w:themeColor="text1"/>
                <w:w w:val="85"/>
                <w:sz w:val="20"/>
                <w:szCs w:val="20"/>
              </w:rPr>
            </w:pPr>
          </w:p>
        </w:tc>
        <w:tc>
          <w:tcPr>
            <w:tcW w:w="1003" w:type="dxa"/>
            <w:tcBorders>
              <w:top w:val="single" w:sz="8" w:space="0" w:color="auto"/>
              <w:bottom w:val="nil"/>
            </w:tcBorders>
          </w:tcPr>
          <w:p w14:paraId="05F48F6F"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pacing w:val="-10"/>
                <w:w w:val="85"/>
                <w:sz w:val="20"/>
                <w:szCs w:val="20"/>
              </w:rPr>
            </w:pPr>
          </w:p>
        </w:tc>
        <w:tc>
          <w:tcPr>
            <w:tcW w:w="1120" w:type="dxa"/>
            <w:tcBorders>
              <w:top w:val="single" w:sz="8" w:space="0" w:color="auto"/>
              <w:bottom w:val="nil"/>
            </w:tcBorders>
          </w:tcPr>
          <w:p w14:paraId="122F4A74"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z w:val="18"/>
                <w:szCs w:val="18"/>
              </w:rPr>
            </w:pPr>
          </w:p>
        </w:tc>
        <w:tc>
          <w:tcPr>
            <w:tcW w:w="707" w:type="dxa"/>
            <w:tcBorders>
              <w:top w:val="single" w:sz="8" w:space="0" w:color="auto"/>
              <w:bottom w:val="nil"/>
            </w:tcBorders>
          </w:tcPr>
          <w:p w14:paraId="3B47EF4D"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z w:val="18"/>
                <w:szCs w:val="18"/>
              </w:rPr>
            </w:pPr>
          </w:p>
        </w:tc>
        <w:tc>
          <w:tcPr>
            <w:tcW w:w="729" w:type="dxa"/>
            <w:tcBorders>
              <w:top w:val="single" w:sz="8" w:space="0" w:color="auto"/>
              <w:bottom w:val="nil"/>
            </w:tcBorders>
          </w:tcPr>
          <w:p w14:paraId="51B4286D"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z w:val="18"/>
                <w:szCs w:val="18"/>
              </w:rPr>
            </w:pPr>
          </w:p>
        </w:tc>
      </w:tr>
      <w:tr w:rsidR="00717979" w:rsidRPr="00741B35" w14:paraId="5744640D" w14:textId="77777777" w:rsidTr="0053641A">
        <w:trPr>
          <w:trHeight w:hRule="exact" w:val="696"/>
          <w:jc w:val="center"/>
        </w:trPr>
        <w:tc>
          <w:tcPr>
            <w:tcW w:w="3243" w:type="dxa"/>
            <w:tcBorders>
              <w:top w:val="nil"/>
              <w:left w:val="nil"/>
              <w:bottom w:val="nil"/>
            </w:tcBorders>
          </w:tcPr>
          <w:p w14:paraId="492BBB2E" w14:textId="77777777" w:rsidR="00717979" w:rsidRPr="00741B35" w:rsidRDefault="00717979" w:rsidP="00717979">
            <w:pPr>
              <w:overflowPunct w:val="0"/>
              <w:autoSpaceDN w:val="0"/>
              <w:adjustRightInd w:val="0"/>
              <w:spacing w:line="240" w:lineRule="exact"/>
              <w:ind w:leftChars="180" w:left="432"/>
              <w:jc w:val="distribute"/>
              <w:rPr>
                <w:rFonts w:ascii="標楷體" w:eastAsia="標楷體" w:hAnsi="標楷體" w:cs="Times New Roman"/>
                <w:color w:val="000000" w:themeColor="text1"/>
                <w:w w:val="85"/>
                <w:sz w:val="22"/>
              </w:rPr>
            </w:pPr>
            <w:r w:rsidRPr="00741B35">
              <w:rPr>
                <w:rFonts w:ascii="標楷體" w:eastAsia="標楷體" w:hAnsi="標楷體" w:cs="Times New Roman" w:hint="eastAsia"/>
                <w:b/>
                <w:noProof/>
                <w:color w:val="000000" w:themeColor="text1"/>
                <w:sz w:val="20"/>
              </w:rPr>
              <w:t>(一)已逾回收年限者</w:t>
            </w:r>
          </w:p>
        </w:tc>
        <w:tc>
          <w:tcPr>
            <w:tcW w:w="3537" w:type="dxa"/>
            <w:tcBorders>
              <w:top w:val="nil"/>
              <w:bottom w:val="nil"/>
            </w:tcBorders>
          </w:tcPr>
          <w:p w14:paraId="2DB8A6BC" w14:textId="77777777"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b/>
                <w:color w:val="000000" w:themeColor="text1"/>
                <w:w w:val="85"/>
                <w:sz w:val="20"/>
                <w:szCs w:val="20"/>
              </w:rPr>
            </w:pPr>
          </w:p>
        </w:tc>
        <w:tc>
          <w:tcPr>
            <w:tcW w:w="1003" w:type="dxa"/>
            <w:tcBorders>
              <w:top w:val="nil"/>
              <w:bottom w:val="nil"/>
            </w:tcBorders>
          </w:tcPr>
          <w:p w14:paraId="1FE137AA"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pacing w:val="-10"/>
                <w:w w:val="85"/>
                <w:sz w:val="20"/>
                <w:szCs w:val="20"/>
              </w:rPr>
            </w:pPr>
          </w:p>
        </w:tc>
        <w:tc>
          <w:tcPr>
            <w:tcW w:w="1120" w:type="dxa"/>
            <w:tcBorders>
              <w:top w:val="nil"/>
              <w:bottom w:val="nil"/>
            </w:tcBorders>
          </w:tcPr>
          <w:p w14:paraId="1E214588"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z w:val="18"/>
                <w:szCs w:val="18"/>
              </w:rPr>
            </w:pPr>
          </w:p>
        </w:tc>
        <w:tc>
          <w:tcPr>
            <w:tcW w:w="707" w:type="dxa"/>
            <w:tcBorders>
              <w:top w:val="nil"/>
              <w:bottom w:val="nil"/>
            </w:tcBorders>
          </w:tcPr>
          <w:p w14:paraId="7D7544E6"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z w:val="18"/>
                <w:szCs w:val="18"/>
              </w:rPr>
            </w:pPr>
          </w:p>
        </w:tc>
        <w:tc>
          <w:tcPr>
            <w:tcW w:w="729" w:type="dxa"/>
            <w:tcBorders>
              <w:top w:val="nil"/>
              <w:bottom w:val="nil"/>
            </w:tcBorders>
          </w:tcPr>
          <w:p w14:paraId="16E12B3C" w14:textId="77777777" w:rsidR="00717979" w:rsidRPr="00741B35" w:rsidRDefault="00717979" w:rsidP="00717979">
            <w:pPr>
              <w:overflowPunct w:val="0"/>
              <w:autoSpaceDN w:val="0"/>
              <w:adjustRightInd w:val="0"/>
              <w:spacing w:line="240" w:lineRule="exact"/>
              <w:jc w:val="both"/>
              <w:rPr>
                <w:rFonts w:ascii="標楷體" w:eastAsia="標楷體" w:hAnsi="標楷體" w:cs="Times New Roman"/>
                <w:b/>
                <w:color w:val="000000" w:themeColor="text1"/>
                <w:sz w:val="18"/>
                <w:szCs w:val="18"/>
              </w:rPr>
            </w:pPr>
          </w:p>
        </w:tc>
      </w:tr>
      <w:tr w:rsidR="00717979" w:rsidRPr="00C3542E" w14:paraId="5F1E6816" w14:textId="77777777" w:rsidTr="0053641A">
        <w:trPr>
          <w:trHeight w:hRule="exact" w:val="696"/>
          <w:jc w:val="center"/>
        </w:trPr>
        <w:tc>
          <w:tcPr>
            <w:tcW w:w="3243" w:type="dxa"/>
            <w:tcBorders>
              <w:top w:val="nil"/>
              <w:left w:val="nil"/>
              <w:bottom w:val="nil"/>
            </w:tcBorders>
          </w:tcPr>
          <w:p w14:paraId="75BF3CF5" w14:textId="31452457" w:rsidR="00717979" w:rsidRPr="00741B35" w:rsidRDefault="00717979" w:rsidP="00717979">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cs="Times New Roman" w:hint="eastAsia"/>
                <w:noProof/>
                <w:color w:val="000000" w:themeColor="text1"/>
                <w:sz w:val="20"/>
              </w:rPr>
              <w:t>臺灣港務公司</w:t>
            </w:r>
          </w:p>
        </w:tc>
        <w:tc>
          <w:tcPr>
            <w:tcW w:w="3537" w:type="dxa"/>
            <w:tcBorders>
              <w:top w:val="nil"/>
              <w:bottom w:val="nil"/>
            </w:tcBorders>
          </w:tcPr>
          <w:p w14:paraId="449274F8" w14:textId="77777777"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spacing w:val="-14"/>
                <w:w w:val="85"/>
                <w:sz w:val="20"/>
                <w:szCs w:val="20"/>
              </w:rPr>
            </w:pPr>
            <w:r w:rsidRPr="00741B35">
              <w:rPr>
                <w:rFonts w:ascii="標楷體" w:eastAsia="標楷體" w:hAnsi="標楷體" w:cs="Times New Roman" w:hint="eastAsia"/>
                <w:noProof/>
                <w:color w:val="000000" w:themeColor="text1"/>
                <w:spacing w:val="-14"/>
                <w:sz w:val="20"/>
                <w:szCs w:val="20"/>
              </w:rPr>
              <w:t>臺中港物流專業區公共設施新建工程計畫</w:t>
            </w:r>
          </w:p>
        </w:tc>
        <w:tc>
          <w:tcPr>
            <w:tcW w:w="1003" w:type="dxa"/>
            <w:tcBorders>
              <w:top w:val="nil"/>
              <w:bottom w:val="nil"/>
            </w:tcBorders>
          </w:tcPr>
          <w:p w14:paraId="419E3293" w14:textId="0678B620"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99年12月</w:t>
            </w:r>
          </w:p>
        </w:tc>
        <w:tc>
          <w:tcPr>
            <w:tcW w:w="1120" w:type="dxa"/>
            <w:tcBorders>
              <w:top w:val="nil"/>
              <w:bottom w:val="nil"/>
            </w:tcBorders>
          </w:tcPr>
          <w:p w14:paraId="6D06FB21" w14:textId="076D747B"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379,594</w:t>
            </w:r>
          </w:p>
        </w:tc>
        <w:tc>
          <w:tcPr>
            <w:tcW w:w="707" w:type="dxa"/>
            <w:tcBorders>
              <w:top w:val="nil"/>
              <w:bottom w:val="nil"/>
            </w:tcBorders>
          </w:tcPr>
          <w:p w14:paraId="3FDD1700" w14:textId="45D9CF5B"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11.00</w:t>
            </w:r>
          </w:p>
        </w:tc>
        <w:tc>
          <w:tcPr>
            <w:tcW w:w="729" w:type="dxa"/>
            <w:tcBorders>
              <w:top w:val="nil"/>
              <w:bottom w:val="nil"/>
            </w:tcBorders>
          </w:tcPr>
          <w:p w14:paraId="1FC83823" w14:textId="7B2F03A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90.00</w:t>
            </w:r>
          </w:p>
        </w:tc>
      </w:tr>
      <w:tr w:rsidR="00717979" w:rsidRPr="00C3542E" w14:paraId="4BCCBA86" w14:textId="77777777" w:rsidTr="0053641A">
        <w:trPr>
          <w:trHeight w:hRule="exact" w:val="696"/>
          <w:jc w:val="center"/>
        </w:trPr>
        <w:tc>
          <w:tcPr>
            <w:tcW w:w="3243" w:type="dxa"/>
            <w:tcBorders>
              <w:top w:val="nil"/>
              <w:left w:val="nil"/>
              <w:bottom w:val="nil"/>
            </w:tcBorders>
          </w:tcPr>
          <w:p w14:paraId="2C8BF7E0" w14:textId="77777777" w:rsidR="00717979" w:rsidRPr="00741B35" w:rsidRDefault="00717979" w:rsidP="00717979">
            <w:pPr>
              <w:overflowPunct w:val="0"/>
              <w:autoSpaceDN w:val="0"/>
              <w:adjustRightInd w:val="0"/>
              <w:spacing w:line="240" w:lineRule="exact"/>
              <w:ind w:leftChars="180" w:left="432"/>
              <w:jc w:val="distribute"/>
              <w:rPr>
                <w:rFonts w:ascii="標楷體" w:eastAsia="標楷體" w:hAnsi="標楷體" w:cs="Times New Roman"/>
                <w:b/>
                <w:noProof/>
                <w:color w:val="000000" w:themeColor="text1"/>
                <w:sz w:val="20"/>
              </w:rPr>
            </w:pPr>
            <w:r w:rsidRPr="00741B35">
              <w:rPr>
                <w:rFonts w:ascii="標楷體" w:eastAsia="標楷體" w:hAnsi="標楷體" w:cs="Times New Roman" w:hint="eastAsia"/>
                <w:b/>
                <w:noProof/>
                <w:color w:val="000000" w:themeColor="text1"/>
                <w:sz w:val="20"/>
              </w:rPr>
              <w:t>(二)尚在預期回收年限者</w:t>
            </w:r>
          </w:p>
        </w:tc>
        <w:tc>
          <w:tcPr>
            <w:tcW w:w="3537" w:type="dxa"/>
            <w:tcBorders>
              <w:top w:val="nil"/>
              <w:bottom w:val="nil"/>
            </w:tcBorders>
          </w:tcPr>
          <w:p w14:paraId="10B104B9" w14:textId="77777777"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p>
        </w:tc>
        <w:tc>
          <w:tcPr>
            <w:tcW w:w="1003" w:type="dxa"/>
            <w:tcBorders>
              <w:top w:val="nil"/>
              <w:bottom w:val="nil"/>
            </w:tcBorders>
          </w:tcPr>
          <w:p w14:paraId="720EF775" w14:textId="77777777"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snapToGrid w:val="0"/>
                <w:color w:val="000000" w:themeColor="text1"/>
                <w:spacing w:val="-10"/>
                <w:kern w:val="0"/>
                <w:sz w:val="20"/>
                <w:szCs w:val="20"/>
              </w:rPr>
            </w:pPr>
          </w:p>
        </w:tc>
        <w:tc>
          <w:tcPr>
            <w:tcW w:w="1120" w:type="dxa"/>
            <w:tcBorders>
              <w:top w:val="nil"/>
              <w:bottom w:val="nil"/>
            </w:tcBorders>
          </w:tcPr>
          <w:p w14:paraId="433843EE" w14:textId="7777777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p>
        </w:tc>
        <w:tc>
          <w:tcPr>
            <w:tcW w:w="707" w:type="dxa"/>
            <w:tcBorders>
              <w:top w:val="nil"/>
              <w:bottom w:val="nil"/>
            </w:tcBorders>
          </w:tcPr>
          <w:p w14:paraId="6092E830" w14:textId="7777777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p>
        </w:tc>
        <w:tc>
          <w:tcPr>
            <w:tcW w:w="729" w:type="dxa"/>
            <w:tcBorders>
              <w:top w:val="nil"/>
              <w:bottom w:val="nil"/>
            </w:tcBorders>
          </w:tcPr>
          <w:p w14:paraId="7EE25466" w14:textId="7777777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p>
        </w:tc>
      </w:tr>
      <w:tr w:rsidR="00717979" w:rsidRPr="00C3542E" w14:paraId="25DD2312" w14:textId="77777777" w:rsidTr="0053641A">
        <w:trPr>
          <w:trHeight w:hRule="exact" w:val="696"/>
          <w:jc w:val="center"/>
        </w:trPr>
        <w:tc>
          <w:tcPr>
            <w:tcW w:w="3243" w:type="dxa"/>
            <w:tcBorders>
              <w:top w:val="nil"/>
              <w:left w:val="nil"/>
              <w:bottom w:val="nil"/>
            </w:tcBorders>
          </w:tcPr>
          <w:p w14:paraId="081C8F0F" w14:textId="377357A3" w:rsidR="00717979" w:rsidRPr="00741B35" w:rsidRDefault="00717979" w:rsidP="00717979">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cs="Times New Roman" w:hint="eastAsia"/>
                <w:noProof/>
                <w:color w:val="000000" w:themeColor="text1"/>
                <w:sz w:val="20"/>
              </w:rPr>
              <w:t>台灣</w:t>
            </w:r>
            <w:r w:rsidRPr="00741B35">
              <w:rPr>
                <w:rFonts w:ascii="標楷體" w:eastAsia="標楷體" w:hAnsi="標楷體" w:hint="eastAsia"/>
                <w:noProof/>
                <w:color w:val="000000" w:themeColor="text1"/>
                <w:sz w:val="20"/>
              </w:rPr>
              <w:t>糖業公司</w:t>
            </w:r>
          </w:p>
        </w:tc>
        <w:tc>
          <w:tcPr>
            <w:tcW w:w="3537" w:type="dxa"/>
            <w:tcBorders>
              <w:top w:val="nil"/>
              <w:bottom w:val="nil"/>
            </w:tcBorders>
          </w:tcPr>
          <w:p w14:paraId="4AA8E6E6" w14:textId="570564F6"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szCs w:val="20"/>
              </w:rPr>
            </w:pPr>
            <w:r w:rsidRPr="00741B35">
              <w:rPr>
                <w:rFonts w:ascii="標楷體" w:eastAsia="標楷體" w:hAnsi="標楷體" w:hint="eastAsia"/>
                <w:noProof/>
                <w:color w:val="000000" w:themeColor="text1"/>
                <w:sz w:val="20"/>
              </w:rPr>
              <w:t>高雄學府循環住宅投資計畫</w:t>
            </w:r>
          </w:p>
        </w:tc>
        <w:tc>
          <w:tcPr>
            <w:tcW w:w="1003" w:type="dxa"/>
            <w:tcBorders>
              <w:top w:val="nil"/>
              <w:bottom w:val="nil"/>
            </w:tcBorders>
          </w:tcPr>
          <w:p w14:paraId="4CAEE516" w14:textId="4495E1B1"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112年12月</w:t>
            </w:r>
          </w:p>
        </w:tc>
        <w:tc>
          <w:tcPr>
            <w:tcW w:w="1120" w:type="dxa"/>
            <w:tcBorders>
              <w:top w:val="nil"/>
              <w:bottom w:val="nil"/>
            </w:tcBorders>
          </w:tcPr>
          <w:p w14:paraId="6C976D88" w14:textId="328FC70D"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469,314</w:t>
            </w:r>
          </w:p>
        </w:tc>
        <w:tc>
          <w:tcPr>
            <w:tcW w:w="707" w:type="dxa"/>
            <w:tcBorders>
              <w:top w:val="nil"/>
              <w:bottom w:val="nil"/>
            </w:tcBorders>
          </w:tcPr>
          <w:p w14:paraId="0851F3DE" w14:textId="708DC40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46.46</w:t>
            </w:r>
          </w:p>
        </w:tc>
        <w:tc>
          <w:tcPr>
            <w:tcW w:w="729" w:type="dxa"/>
            <w:tcBorders>
              <w:top w:val="nil"/>
              <w:bottom w:val="nil"/>
            </w:tcBorders>
          </w:tcPr>
          <w:p w14:paraId="4B05500F" w14:textId="4AA14A9D"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80.00</w:t>
            </w:r>
          </w:p>
        </w:tc>
      </w:tr>
      <w:tr w:rsidR="00717979" w:rsidRPr="00C3542E" w14:paraId="5DBD55DB" w14:textId="77777777" w:rsidTr="0053641A">
        <w:trPr>
          <w:trHeight w:hRule="exact" w:val="696"/>
          <w:jc w:val="center"/>
        </w:trPr>
        <w:tc>
          <w:tcPr>
            <w:tcW w:w="3243" w:type="dxa"/>
            <w:tcBorders>
              <w:top w:val="nil"/>
              <w:left w:val="nil"/>
              <w:bottom w:val="nil"/>
            </w:tcBorders>
          </w:tcPr>
          <w:p w14:paraId="2F97384A" w14:textId="77777777" w:rsidR="00717979" w:rsidRPr="00741B35" w:rsidRDefault="00717979" w:rsidP="00717979">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37" w:type="dxa"/>
            <w:tcBorders>
              <w:top w:val="nil"/>
              <w:bottom w:val="nil"/>
            </w:tcBorders>
          </w:tcPr>
          <w:p w14:paraId="5757450D" w14:textId="4618F08A"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szCs w:val="20"/>
              </w:rPr>
            </w:pPr>
            <w:r w:rsidRPr="00741B35">
              <w:rPr>
                <w:rFonts w:ascii="標楷體" w:eastAsia="標楷體" w:hAnsi="標楷體" w:hint="eastAsia"/>
                <w:noProof/>
                <w:color w:val="000000" w:themeColor="text1"/>
                <w:spacing w:val="-6"/>
                <w:sz w:val="20"/>
              </w:rPr>
              <w:t>臺北市萬華區華江段建屋出租投資計畫</w:t>
            </w:r>
          </w:p>
        </w:tc>
        <w:tc>
          <w:tcPr>
            <w:tcW w:w="1003" w:type="dxa"/>
            <w:tcBorders>
              <w:top w:val="nil"/>
              <w:bottom w:val="nil"/>
            </w:tcBorders>
          </w:tcPr>
          <w:p w14:paraId="4A00D937" w14:textId="3F2F8574"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111年12月</w:t>
            </w:r>
          </w:p>
        </w:tc>
        <w:tc>
          <w:tcPr>
            <w:tcW w:w="1120" w:type="dxa"/>
            <w:tcBorders>
              <w:top w:val="nil"/>
              <w:bottom w:val="nil"/>
            </w:tcBorders>
          </w:tcPr>
          <w:p w14:paraId="1D99F67D" w14:textId="5E452CCB"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344,294</w:t>
            </w:r>
          </w:p>
        </w:tc>
        <w:tc>
          <w:tcPr>
            <w:tcW w:w="707" w:type="dxa"/>
            <w:tcBorders>
              <w:top w:val="nil"/>
              <w:bottom w:val="nil"/>
            </w:tcBorders>
          </w:tcPr>
          <w:p w14:paraId="3691D547" w14:textId="53576176"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49.75</w:t>
            </w:r>
          </w:p>
        </w:tc>
        <w:tc>
          <w:tcPr>
            <w:tcW w:w="729" w:type="dxa"/>
            <w:tcBorders>
              <w:top w:val="nil"/>
              <w:bottom w:val="nil"/>
            </w:tcBorders>
          </w:tcPr>
          <w:p w14:paraId="13AFE3A8" w14:textId="4EB5E1C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80.00</w:t>
            </w:r>
          </w:p>
        </w:tc>
      </w:tr>
      <w:tr w:rsidR="00717979" w:rsidRPr="00C3542E" w14:paraId="18209CD7" w14:textId="77777777" w:rsidTr="0053641A">
        <w:trPr>
          <w:trHeight w:hRule="exact" w:val="696"/>
          <w:jc w:val="center"/>
        </w:trPr>
        <w:tc>
          <w:tcPr>
            <w:tcW w:w="3243" w:type="dxa"/>
            <w:tcBorders>
              <w:top w:val="nil"/>
              <w:left w:val="nil"/>
              <w:bottom w:val="nil"/>
            </w:tcBorders>
          </w:tcPr>
          <w:p w14:paraId="4393AABE" w14:textId="77777777" w:rsidR="00717979" w:rsidRPr="00741B35" w:rsidRDefault="00717979" w:rsidP="00717979">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37" w:type="dxa"/>
            <w:tcBorders>
              <w:top w:val="nil"/>
              <w:bottom w:val="nil"/>
            </w:tcBorders>
          </w:tcPr>
          <w:p w14:paraId="130A225A" w14:textId="73E974B8"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szCs w:val="20"/>
              </w:rPr>
            </w:pPr>
            <w:r w:rsidRPr="00741B35">
              <w:rPr>
                <w:rFonts w:ascii="標楷體" w:eastAsia="標楷體" w:hAnsi="標楷體" w:hint="eastAsia"/>
                <w:noProof/>
                <w:color w:val="000000" w:themeColor="text1"/>
                <w:spacing w:val="-6"/>
                <w:sz w:val="20"/>
              </w:rPr>
              <w:t>臺南市東區新都心段建物出租投資計畫</w:t>
            </w:r>
          </w:p>
        </w:tc>
        <w:tc>
          <w:tcPr>
            <w:tcW w:w="1003" w:type="dxa"/>
            <w:tcBorders>
              <w:top w:val="nil"/>
              <w:bottom w:val="nil"/>
            </w:tcBorders>
          </w:tcPr>
          <w:p w14:paraId="06D49CAF" w14:textId="449D1126"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111年06月</w:t>
            </w:r>
          </w:p>
        </w:tc>
        <w:tc>
          <w:tcPr>
            <w:tcW w:w="1120" w:type="dxa"/>
            <w:tcBorders>
              <w:top w:val="nil"/>
              <w:bottom w:val="nil"/>
            </w:tcBorders>
          </w:tcPr>
          <w:p w14:paraId="258B8BB7" w14:textId="3663381B"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316,042</w:t>
            </w:r>
          </w:p>
        </w:tc>
        <w:tc>
          <w:tcPr>
            <w:tcW w:w="707" w:type="dxa"/>
            <w:tcBorders>
              <w:top w:val="nil"/>
              <w:bottom w:val="nil"/>
            </w:tcBorders>
          </w:tcPr>
          <w:p w14:paraId="757BB069" w14:textId="2B3BA0DF"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49.64</w:t>
            </w:r>
          </w:p>
        </w:tc>
        <w:tc>
          <w:tcPr>
            <w:tcW w:w="729" w:type="dxa"/>
            <w:tcBorders>
              <w:top w:val="nil"/>
              <w:bottom w:val="nil"/>
            </w:tcBorders>
          </w:tcPr>
          <w:p w14:paraId="252BB08B" w14:textId="2CEE546F"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80.00</w:t>
            </w:r>
          </w:p>
        </w:tc>
      </w:tr>
      <w:tr w:rsidR="00717979" w:rsidRPr="00C3542E" w14:paraId="7945F1D0" w14:textId="77777777" w:rsidTr="0053641A">
        <w:trPr>
          <w:trHeight w:hRule="exact" w:val="696"/>
          <w:jc w:val="center"/>
        </w:trPr>
        <w:tc>
          <w:tcPr>
            <w:tcW w:w="3243" w:type="dxa"/>
            <w:tcBorders>
              <w:top w:val="nil"/>
              <w:left w:val="nil"/>
              <w:bottom w:val="nil"/>
            </w:tcBorders>
          </w:tcPr>
          <w:p w14:paraId="362D9D80" w14:textId="77777777" w:rsidR="00717979" w:rsidRPr="00741B35" w:rsidRDefault="00717979" w:rsidP="00717979">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37" w:type="dxa"/>
            <w:tcBorders>
              <w:top w:val="nil"/>
              <w:bottom w:val="nil"/>
            </w:tcBorders>
          </w:tcPr>
          <w:p w14:paraId="0F001696" w14:textId="6796B8CA"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szCs w:val="20"/>
              </w:rPr>
            </w:pPr>
            <w:r w:rsidRPr="00741B35">
              <w:rPr>
                <w:rFonts w:ascii="標楷體" w:eastAsia="標楷體" w:hAnsi="標楷體" w:hint="eastAsia"/>
                <w:noProof/>
                <w:color w:val="000000" w:themeColor="text1"/>
                <w:sz w:val="20"/>
              </w:rPr>
              <w:t>價購「高雄物流園區」產權啟動營運投資計畫</w:t>
            </w:r>
          </w:p>
        </w:tc>
        <w:tc>
          <w:tcPr>
            <w:tcW w:w="1003" w:type="dxa"/>
            <w:tcBorders>
              <w:top w:val="nil"/>
              <w:bottom w:val="nil"/>
            </w:tcBorders>
          </w:tcPr>
          <w:p w14:paraId="116F3F3A" w14:textId="39A05C19"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106年12月</w:t>
            </w:r>
          </w:p>
        </w:tc>
        <w:tc>
          <w:tcPr>
            <w:tcW w:w="1120" w:type="dxa"/>
            <w:tcBorders>
              <w:top w:val="nil"/>
              <w:bottom w:val="nil"/>
            </w:tcBorders>
          </w:tcPr>
          <w:p w14:paraId="73D95987" w14:textId="2CE68B8E"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292,337</w:t>
            </w:r>
          </w:p>
        </w:tc>
        <w:tc>
          <w:tcPr>
            <w:tcW w:w="707" w:type="dxa"/>
            <w:tcBorders>
              <w:top w:val="nil"/>
              <w:bottom w:val="nil"/>
            </w:tcBorders>
          </w:tcPr>
          <w:p w14:paraId="744C787D" w14:textId="30A3F770"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15.99</w:t>
            </w:r>
          </w:p>
        </w:tc>
        <w:tc>
          <w:tcPr>
            <w:tcW w:w="729" w:type="dxa"/>
            <w:tcBorders>
              <w:top w:val="nil"/>
              <w:bottom w:val="nil"/>
            </w:tcBorders>
          </w:tcPr>
          <w:p w14:paraId="34B75BB5" w14:textId="5EAD5C62"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7B2BB8">
              <w:rPr>
                <w:rFonts w:ascii="標楷體" w:eastAsia="標楷體" w:hAnsi="標楷體"/>
                <w:noProof/>
                <w:color w:val="000000" w:themeColor="text1"/>
                <w:spacing w:val="-6"/>
                <w:sz w:val="20"/>
                <w:szCs w:val="20"/>
              </w:rPr>
              <w:t>90.00</w:t>
            </w:r>
          </w:p>
        </w:tc>
      </w:tr>
      <w:tr w:rsidR="00717979" w:rsidRPr="00C3542E" w14:paraId="7B84F710" w14:textId="77777777" w:rsidTr="0053641A">
        <w:trPr>
          <w:trHeight w:hRule="exact" w:val="696"/>
          <w:jc w:val="center"/>
        </w:trPr>
        <w:tc>
          <w:tcPr>
            <w:tcW w:w="3243" w:type="dxa"/>
            <w:tcBorders>
              <w:top w:val="nil"/>
              <w:left w:val="nil"/>
              <w:bottom w:val="nil"/>
            </w:tcBorders>
          </w:tcPr>
          <w:p w14:paraId="0B5AA836" w14:textId="77777777" w:rsidR="00717979" w:rsidRPr="00741B35" w:rsidRDefault="00717979" w:rsidP="00717979">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537" w:type="dxa"/>
            <w:tcBorders>
              <w:top w:val="nil"/>
              <w:bottom w:val="nil"/>
            </w:tcBorders>
          </w:tcPr>
          <w:p w14:paraId="2FF3C59B" w14:textId="4972F339"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szCs w:val="20"/>
              </w:rPr>
            </w:pPr>
            <w:r w:rsidRPr="00741B35">
              <w:rPr>
                <w:rFonts w:ascii="標楷體" w:eastAsia="標楷體" w:hAnsi="標楷體" w:hint="eastAsia"/>
                <w:noProof/>
                <w:color w:val="000000" w:themeColor="text1"/>
                <w:spacing w:val="-6"/>
                <w:sz w:val="20"/>
              </w:rPr>
              <w:t>臺中市南屯區寶文段建屋出租投資計畫</w:t>
            </w:r>
          </w:p>
        </w:tc>
        <w:tc>
          <w:tcPr>
            <w:tcW w:w="1003" w:type="dxa"/>
            <w:tcBorders>
              <w:top w:val="nil"/>
              <w:bottom w:val="nil"/>
            </w:tcBorders>
          </w:tcPr>
          <w:p w14:paraId="35F0A8AC" w14:textId="021BDA9D"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111年06月</w:t>
            </w:r>
          </w:p>
        </w:tc>
        <w:tc>
          <w:tcPr>
            <w:tcW w:w="1120" w:type="dxa"/>
            <w:tcBorders>
              <w:top w:val="nil"/>
              <w:bottom w:val="nil"/>
            </w:tcBorders>
          </w:tcPr>
          <w:p w14:paraId="6C838E65" w14:textId="362B89F6"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7B2BB8">
              <w:rPr>
                <w:rFonts w:ascii="標楷體" w:eastAsia="標楷體" w:hAnsi="標楷體"/>
                <w:noProof/>
                <w:color w:val="000000" w:themeColor="text1"/>
                <w:spacing w:val="-6"/>
                <w:sz w:val="20"/>
                <w:szCs w:val="20"/>
              </w:rPr>
              <w:t>235,138</w:t>
            </w:r>
          </w:p>
        </w:tc>
        <w:tc>
          <w:tcPr>
            <w:tcW w:w="707" w:type="dxa"/>
            <w:tcBorders>
              <w:top w:val="nil"/>
              <w:bottom w:val="nil"/>
            </w:tcBorders>
          </w:tcPr>
          <w:p w14:paraId="0DFAB693" w14:textId="41AFC94D"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49.43</w:t>
            </w:r>
          </w:p>
        </w:tc>
        <w:tc>
          <w:tcPr>
            <w:tcW w:w="729" w:type="dxa"/>
            <w:tcBorders>
              <w:top w:val="nil"/>
              <w:bottom w:val="nil"/>
            </w:tcBorders>
          </w:tcPr>
          <w:p w14:paraId="663ADEDF" w14:textId="60AE418E"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7B2BB8">
              <w:rPr>
                <w:rFonts w:ascii="標楷體" w:eastAsia="標楷體" w:hAnsi="標楷體"/>
                <w:noProof/>
                <w:color w:val="000000" w:themeColor="text1"/>
                <w:spacing w:val="-6"/>
                <w:sz w:val="20"/>
                <w:szCs w:val="20"/>
              </w:rPr>
              <w:t>75.00</w:t>
            </w:r>
          </w:p>
        </w:tc>
      </w:tr>
      <w:tr w:rsidR="00717979" w:rsidRPr="00C3542E" w14:paraId="0736F3FD" w14:textId="77777777" w:rsidTr="0053641A">
        <w:trPr>
          <w:trHeight w:hRule="exact" w:val="696"/>
          <w:jc w:val="center"/>
        </w:trPr>
        <w:tc>
          <w:tcPr>
            <w:tcW w:w="3243" w:type="dxa"/>
            <w:tcBorders>
              <w:top w:val="nil"/>
              <w:left w:val="nil"/>
              <w:bottom w:val="nil"/>
            </w:tcBorders>
          </w:tcPr>
          <w:p w14:paraId="5DB1DF63" w14:textId="77777777" w:rsidR="00717979" w:rsidRPr="00741B35" w:rsidRDefault="00717979" w:rsidP="00717979">
            <w:pPr>
              <w:overflowPunct w:val="0"/>
              <w:autoSpaceDN w:val="0"/>
              <w:adjustRightInd w:val="0"/>
              <w:spacing w:line="240" w:lineRule="exact"/>
              <w:ind w:leftChars="270" w:left="919" w:right="11" w:hangingChars="123" w:hanging="271"/>
              <w:jc w:val="distribute"/>
              <w:rPr>
                <w:rFonts w:ascii="標楷體" w:eastAsia="標楷體" w:hAnsi="標楷體" w:cs="Times New Roman"/>
                <w:noProof/>
                <w:color w:val="000000" w:themeColor="text1"/>
                <w:sz w:val="22"/>
              </w:rPr>
            </w:pPr>
          </w:p>
        </w:tc>
        <w:tc>
          <w:tcPr>
            <w:tcW w:w="3537" w:type="dxa"/>
            <w:tcBorders>
              <w:top w:val="nil"/>
              <w:bottom w:val="nil"/>
            </w:tcBorders>
          </w:tcPr>
          <w:p w14:paraId="0BD3BA9A" w14:textId="59E9BA02"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noProof/>
                <w:color w:val="000000" w:themeColor="text1"/>
                <w:spacing w:val="-6"/>
                <w:sz w:val="20"/>
                <w:szCs w:val="20"/>
              </w:rPr>
            </w:pPr>
            <w:r w:rsidRPr="00741B35">
              <w:rPr>
                <w:rFonts w:ascii="標楷體" w:eastAsia="標楷體" w:hAnsi="標楷體" w:hint="eastAsia"/>
                <w:noProof/>
                <w:color w:val="000000" w:themeColor="text1"/>
                <w:spacing w:val="-6"/>
                <w:sz w:val="20"/>
              </w:rPr>
              <w:t>高雄市前鎮區光華段建屋出租投資計畫</w:t>
            </w:r>
          </w:p>
        </w:tc>
        <w:tc>
          <w:tcPr>
            <w:tcW w:w="1003" w:type="dxa"/>
            <w:tcBorders>
              <w:top w:val="nil"/>
              <w:bottom w:val="nil"/>
            </w:tcBorders>
          </w:tcPr>
          <w:p w14:paraId="54AA4D0F" w14:textId="1815D222"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20"/>
                <w:szCs w:val="20"/>
              </w:rPr>
            </w:pPr>
            <w:r w:rsidRPr="007B2BB8">
              <w:rPr>
                <w:rFonts w:ascii="標楷體" w:eastAsia="標楷體" w:hAnsi="標楷體" w:hint="eastAsia"/>
                <w:noProof/>
                <w:color w:val="000000" w:themeColor="text1"/>
                <w:spacing w:val="-10"/>
                <w:sz w:val="20"/>
                <w:szCs w:val="20"/>
              </w:rPr>
              <w:t>111年12月</w:t>
            </w:r>
          </w:p>
        </w:tc>
        <w:tc>
          <w:tcPr>
            <w:tcW w:w="1120" w:type="dxa"/>
            <w:tcBorders>
              <w:top w:val="nil"/>
              <w:bottom w:val="nil"/>
            </w:tcBorders>
          </w:tcPr>
          <w:p w14:paraId="245B0B3F" w14:textId="182B2B42"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7B2BB8">
              <w:rPr>
                <w:rFonts w:ascii="標楷體" w:eastAsia="標楷體" w:hAnsi="標楷體"/>
                <w:noProof/>
                <w:color w:val="000000" w:themeColor="text1"/>
                <w:spacing w:val="-6"/>
                <w:sz w:val="20"/>
                <w:szCs w:val="20"/>
              </w:rPr>
              <w:t>217,129</w:t>
            </w:r>
          </w:p>
        </w:tc>
        <w:tc>
          <w:tcPr>
            <w:tcW w:w="707" w:type="dxa"/>
            <w:tcBorders>
              <w:top w:val="nil"/>
              <w:bottom w:val="nil"/>
            </w:tcBorders>
          </w:tcPr>
          <w:p w14:paraId="53CB3EB6" w14:textId="4B2752B3"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7B2BB8">
              <w:rPr>
                <w:rFonts w:ascii="標楷體" w:eastAsia="標楷體" w:hAnsi="標楷體"/>
                <w:noProof/>
                <w:color w:val="000000" w:themeColor="text1"/>
                <w:spacing w:val="-6"/>
                <w:sz w:val="20"/>
                <w:szCs w:val="20"/>
              </w:rPr>
              <w:t>49.52</w:t>
            </w:r>
          </w:p>
        </w:tc>
        <w:tc>
          <w:tcPr>
            <w:tcW w:w="729" w:type="dxa"/>
            <w:tcBorders>
              <w:top w:val="nil"/>
              <w:bottom w:val="nil"/>
            </w:tcBorders>
          </w:tcPr>
          <w:p w14:paraId="3731A941" w14:textId="3E9C810F"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7B2BB8">
              <w:rPr>
                <w:rFonts w:ascii="標楷體" w:eastAsia="標楷體" w:hAnsi="標楷體"/>
                <w:noProof/>
                <w:color w:val="000000" w:themeColor="text1"/>
                <w:spacing w:val="-6"/>
                <w:sz w:val="20"/>
                <w:szCs w:val="20"/>
              </w:rPr>
              <w:t>80.00</w:t>
            </w:r>
          </w:p>
        </w:tc>
      </w:tr>
      <w:tr w:rsidR="00717979" w:rsidRPr="00C3542E" w14:paraId="1438B307" w14:textId="77777777" w:rsidTr="0053641A">
        <w:trPr>
          <w:trHeight w:hRule="exact" w:val="696"/>
          <w:jc w:val="center"/>
        </w:trPr>
        <w:tc>
          <w:tcPr>
            <w:tcW w:w="3243" w:type="dxa"/>
            <w:tcBorders>
              <w:top w:val="nil"/>
              <w:left w:val="nil"/>
              <w:bottom w:val="nil"/>
            </w:tcBorders>
          </w:tcPr>
          <w:p w14:paraId="501BC8EE" w14:textId="5EF5D9BC" w:rsidR="00717979" w:rsidRPr="00741B35" w:rsidRDefault="00717979" w:rsidP="00717979">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台灣中油公司</w:t>
            </w:r>
          </w:p>
        </w:tc>
        <w:tc>
          <w:tcPr>
            <w:tcW w:w="3537" w:type="dxa"/>
            <w:tcBorders>
              <w:top w:val="nil"/>
              <w:bottom w:val="nil"/>
            </w:tcBorders>
          </w:tcPr>
          <w:p w14:paraId="54F826E7" w14:textId="6ADE1998"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煉製事業部桃園廠沙崙NO.1海底及陸上原油管線汰舊更新投資計畫</w:t>
            </w:r>
          </w:p>
        </w:tc>
        <w:tc>
          <w:tcPr>
            <w:tcW w:w="1003" w:type="dxa"/>
            <w:tcBorders>
              <w:top w:val="nil"/>
              <w:bottom w:val="nil"/>
            </w:tcBorders>
          </w:tcPr>
          <w:p w14:paraId="4EF960F5" w14:textId="1D7A0850"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103年07月</w:t>
            </w:r>
          </w:p>
        </w:tc>
        <w:tc>
          <w:tcPr>
            <w:tcW w:w="1120" w:type="dxa"/>
            <w:tcBorders>
              <w:top w:val="nil"/>
              <w:bottom w:val="nil"/>
            </w:tcBorders>
          </w:tcPr>
          <w:p w14:paraId="50096634" w14:textId="5217161F"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1,411,984</w:t>
            </w:r>
          </w:p>
        </w:tc>
        <w:tc>
          <w:tcPr>
            <w:tcW w:w="707" w:type="dxa"/>
            <w:tcBorders>
              <w:top w:val="nil"/>
              <w:bottom w:val="nil"/>
            </w:tcBorders>
          </w:tcPr>
          <w:p w14:paraId="13A2B282" w14:textId="760DF8CD"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15.00</w:t>
            </w:r>
          </w:p>
        </w:tc>
        <w:tc>
          <w:tcPr>
            <w:tcW w:w="729" w:type="dxa"/>
            <w:tcBorders>
              <w:top w:val="nil"/>
              <w:bottom w:val="nil"/>
            </w:tcBorders>
          </w:tcPr>
          <w:p w14:paraId="63A6E1FE" w14:textId="7C913AD2"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92.00</w:t>
            </w:r>
          </w:p>
        </w:tc>
      </w:tr>
      <w:tr w:rsidR="00717979" w:rsidRPr="00C3542E" w14:paraId="50643C8F" w14:textId="77777777" w:rsidTr="0053641A">
        <w:trPr>
          <w:trHeight w:hRule="exact" w:val="696"/>
          <w:jc w:val="center"/>
        </w:trPr>
        <w:tc>
          <w:tcPr>
            <w:tcW w:w="3243" w:type="dxa"/>
            <w:tcBorders>
              <w:top w:val="nil"/>
              <w:left w:val="nil"/>
              <w:bottom w:val="nil"/>
            </w:tcBorders>
          </w:tcPr>
          <w:p w14:paraId="5E38E0A5" w14:textId="18AEF31E" w:rsidR="00717979" w:rsidRPr="00741B35" w:rsidRDefault="00717979" w:rsidP="00717979">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台灣電力公司</w:t>
            </w:r>
          </w:p>
        </w:tc>
        <w:tc>
          <w:tcPr>
            <w:tcW w:w="3537" w:type="dxa"/>
            <w:tcBorders>
              <w:top w:val="nil"/>
              <w:bottom w:val="nil"/>
            </w:tcBorders>
          </w:tcPr>
          <w:p w14:paraId="470EF042" w14:textId="1BF27692"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林口電廠更新擴建計畫</w:t>
            </w:r>
          </w:p>
        </w:tc>
        <w:tc>
          <w:tcPr>
            <w:tcW w:w="1003" w:type="dxa"/>
            <w:tcBorders>
              <w:top w:val="nil"/>
              <w:bottom w:val="nil"/>
            </w:tcBorders>
          </w:tcPr>
          <w:p w14:paraId="2323F769" w14:textId="5F68BB86"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111年12月</w:t>
            </w:r>
          </w:p>
        </w:tc>
        <w:tc>
          <w:tcPr>
            <w:tcW w:w="1120" w:type="dxa"/>
            <w:tcBorders>
              <w:top w:val="nil"/>
              <w:bottom w:val="nil"/>
            </w:tcBorders>
          </w:tcPr>
          <w:p w14:paraId="35D72C0B" w14:textId="19EBA689" w:rsidR="00717979" w:rsidRPr="007B2BB8" w:rsidRDefault="00717979" w:rsidP="007B2BB8">
            <w:pPr>
              <w:overflowPunct w:val="0"/>
              <w:autoSpaceDN w:val="0"/>
              <w:adjustRightInd w:val="0"/>
              <w:spacing w:line="240" w:lineRule="exact"/>
              <w:ind w:leftChars="-10" w:left="-24" w:rightChars="-10" w:right="-24"/>
              <w:jc w:val="distribute"/>
              <w:rPr>
                <w:rFonts w:ascii="標楷體" w:eastAsia="標楷體" w:hAnsi="標楷體" w:cs="Times New Roman"/>
                <w:color w:val="000000" w:themeColor="text1"/>
                <w:spacing w:val="-16"/>
                <w:sz w:val="20"/>
                <w:szCs w:val="20"/>
              </w:rPr>
            </w:pPr>
            <w:r w:rsidRPr="007B2BB8">
              <w:rPr>
                <w:rFonts w:ascii="標楷體" w:eastAsia="標楷體" w:hAnsi="標楷體"/>
                <w:noProof/>
                <w:color w:val="000000" w:themeColor="text1"/>
                <w:spacing w:val="-16"/>
                <w:sz w:val="20"/>
                <w:szCs w:val="20"/>
              </w:rPr>
              <w:t>139,390,968</w:t>
            </w:r>
          </w:p>
        </w:tc>
        <w:tc>
          <w:tcPr>
            <w:tcW w:w="707" w:type="dxa"/>
            <w:tcBorders>
              <w:top w:val="nil"/>
              <w:bottom w:val="nil"/>
            </w:tcBorders>
          </w:tcPr>
          <w:p w14:paraId="1AC184FB" w14:textId="12306B0E"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26.16</w:t>
            </w:r>
          </w:p>
        </w:tc>
        <w:tc>
          <w:tcPr>
            <w:tcW w:w="729" w:type="dxa"/>
            <w:tcBorders>
              <w:top w:val="nil"/>
              <w:bottom w:val="nil"/>
            </w:tcBorders>
          </w:tcPr>
          <w:p w14:paraId="0D1742A4" w14:textId="7D29BAB8"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80.00</w:t>
            </w:r>
          </w:p>
        </w:tc>
      </w:tr>
      <w:tr w:rsidR="00717979" w:rsidRPr="00C3542E" w14:paraId="0F904E2C" w14:textId="77777777" w:rsidTr="0053641A">
        <w:trPr>
          <w:trHeight w:hRule="exact" w:val="696"/>
          <w:jc w:val="center"/>
        </w:trPr>
        <w:tc>
          <w:tcPr>
            <w:tcW w:w="3243" w:type="dxa"/>
            <w:tcBorders>
              <w:top w:val="nil"/>
              <w:left w:val="nil"/>
              <w:bottom w:val="nil"/>
            </w:tcBorders>
          </w:tcPr>
          <w:p w14:paraId="30740F85" w14:textId="6C52C932" w:rsidR="00717979" w:rsidRPr="00741B35" w:rsidRDefault="00717979" w:rsidP="00717979">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537" w:type="dxa"/>
            <w:tcBorders>
              <w:top w:val="nil"/>
              <w:bottom w:val="nil"/>
            </w:tcBorders>
          </w:tcPr>
          <w:p w14:paraId="6F84256C" w14:textId="179A874E"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大林電廠更新改建計畫</w:t>
            </w:r>
          </w:p>
        </w:tc>
        <w:tc>
          <w:tcPr>
            <w:tcW w:w="1003" w:type="dxa"/>
            <w:tcBorders>
              <w:top w:val="nil"/>
              <w:bottom w:val="nil"/>
            </w:tcBorders>
          </w:tcPr>
          <w:p w14:paraId="3B9CA4B5" w14:textId="59CCC26E"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109年12月</w:t>
            </w:r>
          </w:p>
        </w:tc>
        <w:tc>
          <w:tcPr>
            <w:tcW w:w="1120" w:type="dxa"/>
            <w:tcBorders>
              <w:top w:val="nil"/>
              <w:bottom w:val="nil"/>
            </w:tcBorders>
          </w:tcPr>
          <w:p w14:paraId="036792FE" w14:textId="3E217299" w:rsidR="00717979" w:rsidRPr="007B2BB8" w:rsidRDefault="00717979" w:rsidP="00717979">
            <w:pPr>
              <w:overflowPunct w:val="0"/>
              <w:autoSpaceDN w:val="0"/>
              <w:adjustRightInd w:val="0"/>
              <w:spacing w:line="240" w:lineRule="exact"/>
              <w:ind w:leftChars="-10" w:left="-24" w:rightChars="-10" w:right="-24"/>
              <w:jc w:val="distribute"/>
              <w:rPr>
                <w:rFonts w:ascii="標楷體" w:eastAsia="標楷體" w:hAnsi="標楷體" w:cs="Times New Roman"/>
                <w:noProof/>
                <w:color w:val="000000" w:themeColor="text1"/>
                <w:spacing w:val="-10"/>
                <w:sz w:val="20"/>
                <w:szCs w:val="20"/>
              </w:rPr>
            </w:pPr>
            <w:r w:rsidRPr="007B2BB8">
              <w:rPr>
                <w:rFonts w:ascii="標楷體" w:eastAsia="標楷體" w:hAnsi="標楷體"/>
                <w:noProof/>
                <w:color w:val="000000" w:themeColor="text1"/>
                <w:spacing w:val="-10"/>
                <w:sz w:val="20"/>
                <w:szCs w:val="20"/>
              </w:rPr>
              <w:t>80,869,939</w:t>
            </w:r>
          </w:p>
        </w:tc>
        <w:tc>
          <w:tcPr>
            <w:tcW w:w="707" w:type="dxa"/>
            <w:tcBorders>
              <w:top w:val="nil"/>
              <w:bottom w:val="nil"/>
            </w:tcBorders>
          </w:tcPr>
          <w:p w14:paraId="377EC894" w14:textId="4C0A8550"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24.07</w:t>
            </w:r>
          </w:p>
        </w:tc>
        <w:tc>
          <w:tcPr>
            <w:tcW w:w="729" w:type="dxa"/>
            <w:tcBorders>
              <w:top w:val="nil"/>
              <w:bottom w:val="nil"/>
            </w:tcBorders>
          </w:tcPr>
          <w:p w14:paraId="15E1B959" w14:textId="58E7DE02"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80.00</w:t>
            </w:r>
          </w:p>
        </w:tc>
      </w:tr>
      <w:tr w:rsidR="00717979" w:rsidRPr="00C3542E" w14:paraId="5046A397" w14:textId="77777777" w:rsidTr="0053641A">
        <w:trPr>
          <w:trHeight w:hRule="exact" w:val="696"/>
          <w:jc w:val="center"/>
        </w:trPr>
        <w:tc>
          <w:tcPr>
            <w:tcW w:w="3243" w:type="dxa"/>
            <w:tcBorders>
              <w:top w:val="nil"/>
              <w:left w:val="nil"/>
              <w:bottom w:val="nil"/>
            </w:tcBorders>
          </w:tcPr>
          <w:p w14:paraId="5621B0E7" w14:textId="77777777" w:rsidR="00717979" w:rsidRPr="00741B35" w:rsidRDefault="00717979" w:rsidP="00717979">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37" w:type="dxa"/>
            <w:tcBorders>
              <w:top w:val="nil"/>
              <w:bottom w:val="nil"/>
            </w:tcBorders>
          </w:tcPr>
          <w:p w14:paraId="658C78FD" w14:textId="4F3125DE"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大甲溪發電廠青山分廠復建計畫</w:t>
            </w:r>
          </w:p>
        </w:tc>
        <w:tc>
          <w:tcPr>
            <w:tcW w:w="1003" w:type="dxa"/>
            <w:tcBorders>
              <w:top w:val="nil"/>
              <w:bottom w:val="nil"/>
            </w:tcBorders>
          </w:tcPr>
          <w:p w14:paraId="590A7167" w14:textId="041F8D99"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105年12月</w:t>
            </w:r>
          </w:p>
        </w:tc>
        <w:tc>
          <w:tcPr>
            <w:tcW w:w="1120" w:type="dxa"/>
            <w:tcBorders>
              <w:top w:val="nil"/>
              <w:bottom w:val="nil"/>
            </w:tcBorders>
          </w:tcPr>
          <w:p w14:paraId="00AD610D" w14:textId="7B4F686C" w:rsidR="00717979" w:rsidRPr="007B2BB8" w:rsidRDefault="00717979" w:rsidP="00717979">
            <w:pPr>
              <w:overflowPunct w:val="0"/>
              <w:autoSpaceDN w:val="0"/>
              <w:adjustRightInd w:val="0"/>
              <w:spacing w:line="240" w:lineRule="exact"/>
              <w:ind w:leftChars="-10" w:left="-24" w:rightChars="-10" w:right="-24"/>
              <w:jc w:val="distribute"/>
              <w:rPr>
                <w:rFonts w:ascii="標楷體" w:eastAsia="標楷體" w:hAnsi="標楷體"/>
                <w:noProof/>
                <w:color w:val="000000" w:themeColor="text1"/>
                <w:spacing w:val="-10"/>
                <w:sz w:val="20"/>
                <w:szCs w:val="20"/>
              </w:rPr>
            </w:pPr>
            <w:r w:rsidRPr="007B2BB8">
              <w:rPr>
                <w:rFonts w:ascii="標楷體" w:eastAsia="標楷體" w:hAnsi="標楷體"/>
                <w:noProof/>
                <w:color w:val="000000" w:themeColor="text1"/>
                <w:spacing w:val="-10"/>
                <w:sz w:val="20"/>
                <w:szCs w:val="20"/>
              </w:rPr>
              <w:t>14,363,869</w:t>
            </w:r>
          </w:p>
        </w:tc>
        <w:tc>
          <w:tcPr>
            <w:tcW w:w="707" w:type="dxa"/>
            <w:tcBorders>
              <w:top w:val="nil"/>
              <w:bottom w:val="nil"/>
            </w:tcBorders>
          </w:tcPr>
          <w:p w14:paraId="1670E107" w14:textId="4F545D94"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17.70</w:t>
            </w:r>
          </w:p>
        </w:tc>
        <w:tc>
          <w:tcPr>
            <w:tcW w:w="729" w:type="dxa"/>
            <w:tcBorders>
              <w:top w:val="nil"/>
              <w:bottom w:val="nil"/>
            </w:tcBorders>
          </w:tcPr>
          <w:p w14:paraId="037590F4" w14:textId="211521BB"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19.29</w:t>
            </w:r>
          </w:p>
        </w:tc>
      </w:tr>
      <w:tr w:rsidR="00717979" w:rsidRPr="00C3542E" w14:paraId="61549ECC" w14:textId="77777777" w:rsidTr="0053641A">
        <w:trPr>
          <w:trHeight w:hRule="exact" w:val="696"/>
          <w:jc w:val="center"/>
        </w:trPr>
        <w:tc>
          <w:tcPr>
            <w:tcW w:w="3243" w:type="dxa"/>
            <w:tcBorders>
              <w:top w:val="nil"/>
              <w:left w:val="nil"/>
              <w:bottom w:val="nil"/>
            </w:tcBorders>
          </w:tcPr>
          <w:p w14:paraId="40FEA9DD" w14:textId="77777777" w:rsidR="00717979" w:rsidRPr="00741B35" w:rsidRDefault="00717979" w:rsidP="00717979">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37" w:type="dxa"/>
            <w:tcBorders>
              <w:top w:val="nil"/>
              <w:bottom w:val="nil"/>
            </w:tcBorders>
          </w:tcPr>
          <w:p w14:paraId="04C768E4" w14:textId="659D102C"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太陽光電第五期計畫</w:t>
            </w:r>
          </w:p>
        </w:tc>
        <w:tc>
          <w:tcPr>
            <w:tcW w:w="1003" w:type="dxa"/>
            <w:tcBorders>
              <w:top w:val="nil"/>
              <w:bottom w:val="nil"/>
            </w:tcBorders>
          </w:tcPr>
          <w:p w14:paraId="710FB1FD" w14:textId="375FDFA9"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109年08月</w:t>
            </w:r>
          </w:p>
        </w:tc>
        <w:tc>
          <w:tcPr>
            <w:tcW w:w="1120" w:type="dxa"/>
            <w:tcBorders>
              <w:top w:val="nil"/>
              <w:bottom w:val="nil"/>
            </w:tcBorders>
          </w:tcPr>
          <w:p w14:paraId="022C3BD6" w14:textId="44EA46B6"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8,664,037</w:t>
            </w:r>
          </w:p>
        </w:tc>
        <w:tc>
          <w:tcPr>
            <w:tcW w:w="707" w:type="dxa"/>
            <w:tcBorders>
              <w:top w:val="nil"/>
              <w:bottom w:val="nil"/>
            </w:tcBorders>
          </w:tcPr>
          <w:p w14:paraId="76003D35" w14:textId="39094129"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18.80</w:t>
            </w:r>
          </w:p>
        </w:tc>
        <w:tc>
          <w:tcPr>
            <w:tcW w:w="729" w:type="dxa"/>
            <w:tcBorders>
              <w:top w:val="nil"/>
              <w:bottom w:val="nil"/>
            </w:tcBorders>
          </w:tcPr>
          <w:p w14:paraId="02390A81" w14:textId="5C7AAA32"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15.75</w:t>
            </w:r>
          </w:p>
        </w:tc>
      </w:tr>
      <w:tr w:rsidR="00717979" w:rsidRPr="00C3542E" w14:paraId="3C2735D0" w14:textId="77777777" w:rsidTr="0053641A">
        <w:trPr>
          <w:trHeight w:hRule="exact" w:val="696"/>
          <w:jc w:val="center"/>
        </w:trPr>
        <w:tc>
          <w:tcPr>
            <w:tcW w:w="3243" w:type="dxa"/>
            <w:tcBorders>
              <w:top w:val="nil"/>
              <w:left w:val="nil"/>
              <w:bottom w:val="nil"/>
            </w:tcBorders>
          </w:tcPr>
          <w:p w14:paraId="065CF133" w14:textId="77777777" w:rsidR="00717979" w:rsidRPr="00741B35" w:rsidRDefault="00717979" w:rsidP="00717979">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37" w:type="dxa"/>
            <w:tcBorders>
              <w:top w:val="nil"/>
              <w:bottom w:val="nil"/>
            </w:tcBorders>
          </w:tcPr>
          <w:p w14:paraId="369DEA06" w14:textId="059939FC"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太陽光電第三期計畫</w:t>
            </w:r>
          </w:p>
        </w:tc>
        <w:tc>
          <w:tcPr>
            <w:tcW w:w="1003" w:type="dxa"/>
            <w:tcBorders>
              <w:top w:val="nil"/>
              <w:bottom w:val="nil"/>
            </w:tcBorders>
          </w:tcPr>
          <w:p w14:paraId="6327C05E" w14:textId="79D95872"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108年10月</w:t>
            </w:r>
          </w:p>
        </w:tc>
        <w:tc>
          <w:tcPr>
            <w:tcW w:w="1120" w:type="dxa"/>
            <w:tcBorders>
              <w:top w:val="nil"/>
              <w:bottom w:val="nil"/>
            </w:tcBorders>
          </w:tcPr>
          <w:p w14:paraId="070BCE56" w14:textId="323C2146"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5,937,826</w:t>
            </w:r>
          </w:p>
        </w:tc>
        <w:tc>
          <w:tcPr>
            <w:tcW w:w="707" w:type="dxa"/>
            <w:tcBorders>
              <w:top w:val="nil"/>
              <w:bottom w:val="nil"/>
            </w:tcBorders>
          </w:tcPr>
          <w:p w14:paraId="6AF77A34" w14:textId="5A34B919"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16.40</w:t>
            </w:r>
          </w:p>
        </w:tc>
        <w:tc>
          <w:tcPr>
            <w:tcW w:w="729" w:type="dxa"/>
            <w:tcBorders>
              <w:top w:val="nil"/>
              <w:bottom w:val="nil"/>
            </w:tcBorders>
          </w:tcPr>
          <w:p w14:paraId="3318093D" w14:textId="2CCD5367"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15.48</w:t>
            </w:r>
          </w:p>
        </w:tc>
      </w:tr>
      <w:tr w:rsidR="00717979" w:rsidRPr="00C3542E" w14:paraId="4C0EC9F0" w14:textId="77777777" w:rsidTr="0053641A">
        <w:trPr>
          <w:trHeight w:hRule="exact" w:val="696"/>
          <w:jc w:val="center"/>
        </w:trPr>
        <w:tc>
          <w:tcPr>
            <w:tcW w:w="3243" w:type="dxa"/>
            <w:tcBorders>
              <w:top w:val="nil"/>
              <w:left w:val="nil"/>
              <w:bottom w:val="single" w:sz="8" w:space="0" w:color="auto"/>
            </w:tcBorders>
          </w:tcPr>
          <w:p w14:paraId="47483F6F" w14:textId="77777777" w:rsidR="00717979" w:rsidRPr="00741B35" w:rsidRDefault="00717979" w:rsidP="00717979">
            <w:pPr>
              <w:overflowPunct w:val="0"/>
              <w:autoSpaceDN w:val="0"/>
              <w:adjustRightInd w:val="0"/>
              <w:spacing w:line="240" w:lineRule="exact"/>
              <w:ind w:leftChars="200" w:left="775" w:right="28" w:hanging="295"/>
              <w:jc w:val="distribute"/>
              <w:rPr>
                <w:rFonts w:ascii="標楷體" w:eastAsia="標楷體" w:hAnsi="標楷體" w:cs="Times New Roman"/>
                <w:color w:val="000000" w:themeColor="text1"/>
                <w:w w:val="85"/>
                <w:sz w:val="22"/>
              </w:rPr>
            </w:pPr>
          </w:p>
        </w:tc>
        <w:tc>
          <w:tcPr>
            <w:tcW w:w="3537" w:type="dxa"/>
            <w:tcBorders>
              <w:top w:val="nil"/>
              <w:bottom w:val="single" w:sz="8" w:space="0" w:color="auto"/>
            </w:tcBorders>
          </w:tcPr>
          <w:p w14:paraId="39B65B1E" w14:textId="0766BD39" w:rsidR="00717979" w:rsidRPr="00741B35" w:rsidRDefault="00717979" w:rsidP="00717979">
            <w:pPr>
              <w:overflowPunct w:val="0"/>
              <w:autoSpaceDN w:val="0"/>
              <w:adjustRightInd w:val="0"/>
              <w:spacing w:line="240" w:lineRule="exact"/>
              <w:ind w:left="28" w:right="28"/>
              <w:jc w:val="both"/>
              <w:rPr>
                <w:rFonts w:ascii="標楷體" w:eastAsia="標楷體" w:hAnsi="標楷體" w:cs="Times New Roman"/>
                <w:color w:val="000000" w:themeColor="text1"/>
                <w:w w:val="85"/>
                <w:sz w:val="20"/>
                <w:szCs w:val="20"/>
              </w:rPr>
            </w:pPr>
            <w:r w:rsidRPr="00741B35">
              <w:rPr>
                <w:rFonts w:ascii="標楷體" w:eastAsia="標楷體" w:hAnsi="標楷體" w:hint="eastAsia"/>
                <w:noProof/>
                <w:color w:val="000000" w:themeColor="text1"/>
                <w:sz w:val="20"/>
              </w:rPr>
              <w:t>集集攔河堰南岸聯絡渠道南岸二小水力發電計畫</w:t>
            </w:r>
          </w:p>
        </w:tc>
        <w:tc>
          <w:tcPr>
            <w:tcW w:w="1003" w:type="dxa"/>
            <w:tcBorders>
              <w:top w:val="nil"/>
              <w:bottom w:val="single" w:sz="8" w:space="0" w:color="auto"/>
            </w:tcBorders>
          </w:tcPr>
          <w:p w14:paraId="23D266EA" w14:textId="529FFFF9" w:rsidR="00717979" w:rsidRPr="007B2BB8" w:rsidRDefault="00717979" w:rsidP="00717979">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B2BB8">
              <w:rPr>
                <w:rFonts w:ascii="標楷體" w:eastAsia="標楷體" w:hAnsi="標楷體" w:hint="eastAsia"/>
                <w:noProof/>
                <w:color w:val="000000" w:themeColor="text1"/>
                <w:spacing w:val="-10"/>
                <w:sz w:val="20"/>
                <w:szCs w:val="20"/>
              </w:rPr>
              <w:t>112年12月</w:t>
            </w:r>
          </w:p>
        </w:tc>
        <w:tc>
          <w:tcPr>
            <w:tcW w:w="1120" w:type="dxa"/>
            <w:tcBorders>
              <w:top w:val="nil"/>
              <w:bottom w:val="single" w:sz="8" w:space="0" w:color="auto"/>
            </w:tcBorders>
          </w:tcPr>
          <w:p w14:paraId="59C2F0C1" w14:textId="30F0B171"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674,889</w:t>
            </w:r>
          </w:p>
        </w:tc>
        <w:tc>
          <w:tcPr>
            <w:tcW w:w="707" w:type="dxa"/>
            <w:tcBorders>
              <w:top w:val="nil"/>
              <w:bottom w:val="single" w:sz="8" w:space="0" w:color="auto"/>
            </w:tcBorders>
          </w:tcPr>
          <w:p w14:paraId="269AFC79" w14:textId="0F897B4E"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22.89</w:t>
            </w:r>
          </w:p>
        </w:tc>
        <w:tc>
          <w:tcPr>
            <w:tcW w:w="729" w:type="dxa"/>
            <w:tcBorders>
              <w:top w:val="nil"/>
              <w:bottom w:val="single" w:sz="8" w:space="0" w:color="auto"/>
            </w:tcBorders>
          </w:tcPr>
          <w:p w14:paraId="22D47810" w14:textId="0A691C81" w:rsidR="00717979" w:rsidRPr="007B2BB8" w:rsidRDefault="00717979" w:rsidP="00717979">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7B2BB8">
              <w:rPr>
                <w:rFonts w:ascii="標楷體" w:eastAsia="標楷體" w:hAnsi="標楷體"/>
                <w:noProof/>
                <w:color w:val="000000" w:themeColor="text1"/>
                <w:spacing w:val="-6"/>
                <w:sz w:val="20"/>
                <w:szCs w:val="20"/>
              </w:rPr>
              <w:t>54.93</w:t>
            </w:r>
          </w:p>
        </w:tc>
      </w:tr>
    </w:tbl>
    <w:p w14:paraId="56F57801" w14:textId="4C44C37E" w:rsidR="00782D5E" w:rsidRPr="00741B35" w:rsidRDefault="00D47874" w:rsidP="00E768B9">
      <w:pPr>
        <w:widowControl/>
        <w:overflowPunct w:val="0"/>
        <w:spacing w:line="400" w:lineRule="exact"/>
        <w:outlineLvl w:val="0"/>
        <w:rPr>
          <w:rFonts w:ascii="標楷體" w:eastAsia="標楷體" w:hAnsi="標楷體" w:cs="Times New Roman"/>
          <w:color w:val="000000" w:themeColor="text1"/>
          <w:spacing w:val="20"/>
          <w:sz w:val="32"/>
          <w:szCs w:val="32"/>
          <w:u w:val="single"/>
        </w:rPr>
      </w:pPr>
      <w:r>
        <w:rPr>
          <w:rFonts w:ascii="標楷體" w:eastAsia="標楷體" w:hint="eastAsia"/>
          <w:sz w:val="32"/>
          <w:u w:val="single"/>
        </w:rPr>
        <w:lastRenderedPageBreak/>
        <w:t xml:space="preserve">後　經　濟　效　益　情　形　</w:t>
      </w:r>
      <w:r w:rsidR="00782D5E" w:rsidRPr="00741B35">
        <w:rPr>
          <w:rFonts w:ascii="標楷體" w:eastAsia="標楷體" w:hAnsi="標楷體" w:cs="Times New Roman" w:hint="eastAsia"/>
          <w:color w:val="000000" w:themeColor="text1"/>
          <w:spacing w:val="20"/>
          <w:sz w:val="32"/>
          <w:szCs w:val="32"/>
          <w:u w:val="single"/>
        </w:rPr>
        <w:t xml:space="preserve">表 </w:t>
      </w:r>
    </w:p>
    <w:p w14:paraId="220994E8" w14:textId="05C52B4B" w:rsidR="00782D5E" w:rsidRPr="00741B35" w:rsidRDefault="00782D5E" w:rsidP="00782D5E">
      <w:pPr>
        <w:widowControl/>
        <w:overflowPunct w:val="0"/>
        <w:rPr>
          <w:rFonts w:ascii="標楷體" w:eastAsia="標楷體" w:hAnsi="標楷體" w:cs="Times New Roman"/>
          <w:color w:val="000000" w:themeColor="text1"/>
          <w:spacing w:val="100"/>
          <w:szCs w:val="20"/>
        </w:rPr>
      </w:pPr>
      <w:proofErr w:type="gramStart"/>
      <w:r w:rsidRPr="00741B35">
        <w:rPr>
          <w:rFonts w:ascii="標楷體" w:eastAsia="標楷體" w:hAnsi="標楷體" w:cs="Times New Roman" w:hint="eastAsia"/>
          <w:color w:val="000000" w:themeColor="text1"/>
          <w:spacing w:val="100"/>
          <w:szCs w:val="20"/>
        </w:rPr>
        <w:t>11</w:t>
      </w:r>
      <w:r w:rsidR="00256EA3" w:rsidRPr="00741B35">
        <w:rPr>
          <w:rFonts w:ascii="標楷體" w:eastAsia="標楷體" w:hAnsi="標楷體" w:cs="Times New Roman" w:hint="eastAsia"/>
          <w:color w:val="000000" w:themeColor="text1"/>
          <w:spacing w:val="100"/>
          <w:szCs w:val="20"/>
        </w:rPr>
        <w:t>4</w:t>
      </w:r>
      <w:proofErr w:type="gramEnd"/>
      <w:r w:rsidRPr="00741B35">
        <w:rPr>
          <w:rFonts w:ascii="標楷體" w:eastAsia="標楷體" w:hAnsi="標楷體" w:cs="Times New Roman" w:hint="eastAsia"/>
          <w:color w:val="000000" w:themeColor="text1"/>
          <w:spacing w:val="100"/>
          <w:szCs w:val="20"/>
        </w:rPr>
        <w:t>年度</w:t>
      </w:r>
    </w:p>
    <w:p w14:paraId="64A25A40" w14:textId="4AC3F1A5"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 w:val="22"/>
          <w:szCs w:val="20"/>
        </w:rPr>
      </w:pPr>
      <w:r w:rsidRPr="00741B35">
        <w:rPr>
          <w:rFonts w:ascii="標楷體" w:eastAsia="標楷體" w:hAnsi="標楷體" w:cs="Times New Roman" w:hint="eastAsia"/>
          <w:color w:val="000000" w:themeColor="text1"/>
          <w:sz w:val="22"/>
          <w:szCs w:val="20"/>
        </w:rPr>
        <w:t>單位：新臺幣千元、年、％</w:t>
      </w:r>
      <w:r w:rsidR="00DB32E0">
        <w:rPr>
          <w:rFonts w:ascii="標楷體" w:eastAsia="標楷體" w:hAnsi="標楷體" w:cs="Times New Roman" w:hint="eastAsia"/>
          <w:color w:val="000000" w:themeColor="text1"/>
          <w:sz w:val="22"/>
          <w:szCs w:val="20"/>
        </w:rPr>
        <w:t>、百分點</w:t>
      </w:r>
    </w:p>
    <w:tbl>
      <w:tblPr>
        <w:tblW w:w="10206" w:type="dxa"/>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933"/>
        <w:gridCol w:w="933"/>
        <w:gridCol w:w="992"/>
        <w:gridCol w:w="877"/>
        <w:gridCol w:w="701"/>
        <w:gridCol w:w="701"/>
        <w:gridCol w:w="934"/>
        <w:gridCol w:w="2837"/>
        <w:gridCol w:w="598"/>
      </w:tblGrid>
      <w:tr w:rsidR="00782D5E" w:rsidRPr="00741B35" w14:paraId="21C88D44" w14:textId="77777777" w:rsidTr="00AA5305">
        <w:trPr>
          <w:trHeight w:hRule="exact" w:val="360"/>
          <w:jc w:val="center"/>
        </w:trPr>
        <w:tc>
          <w:tcPr>
            <w:tcW w:w="6771" w:type="dxa"/>
            <w:gridSpan w:val="8"/>
            <w:tcBorders>
              <w:top w:val="single" w:sz="8" w:space="0" w:color="auto"/>
            </w:tcBorders>
            <w:vAlign w:val="center"/>
          </w:tcPr>
          <w:p w14:paraId="436D3E83" w14:textId="77777777" w:rsidR="00782D5E" w:rsidRPr="00741B35" w:rsidRDefault="00782D5E" w:rsidP="009D3D60">
            <w:pPr>
              <w:widowControl/>
              <w:overflowPunct w:val="0"/>
              <w:snapToGrid w:val="0"/>
              <w:spacing w:line="240" w:lineRule="exact"/>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 xml:space="preserve">濟　　　　　　　　　　</w:t>
            </w:r>
            <w:proofErr w:type="gramStart"/>
            <w:r w:rsidRPr="00741B35">
              <w:rPr>
                <w:rFonts w:ascii="標楷體" w:eastAsia="標楷體" w:hAnsi="標楷體" w:cs="Times New Roman" w:hint="eastAsia"/>
                <w:color w:val="000000" w:themeColor="text1"/>
                <w:szCs w:val="24"/>
              </w:rPr>
              <w:t>效</w:t>
            </w:r>
            <w:proofErr w:type="gramEnd"/>
            <w:r w:rsidRPr="00741B35">
              <w:rPr>
                <w:rFonts w:ascii="標楷體" w:eastAsia="標楷體" w:hAnsi="標楷體" w:cs="Times New Roman" w:hint="eastAsia"/>
                <w:color w:val="000000" w:themeColor="text1"/>
                <w:szCs w:val="24"/>
              </w:rPr>
              <w:t xml:space="preserve">　　　　　　　　　　 益</w:t>
            </w:r>
          </w:p>
        </w:tc>
        <w:tc>
          <w:tcPr>
            <w:tcW w:w="2837" w:type="dxa"/>
            <w:vMerge w:val="restart"/>
            <w:tcBorders>
              <w:top w:val="single" w:sz="8" w:space="0" w:color="auto"/>
              <w:right w:val="nil"/>
            </w:tcBorders>
            <w:vAlign w:val="center"/>
          </w:tcPr>
          <w:p w14:paraId="51040BB1" w14:textId="77777777" w:rsidR="00782D5E" w:rsidRPr="00741B35" w:rsidRDefault="00782D5E" w:rsidP="009D3D60">
            <w:pPr>
              <w:widowControl/>
              <w:overflowPunct w:val="0"/>
              <w:snapToGrid w:val="0"/>
              <w:spacing w:line="240" w:lineRule="exact"/>
              <w:ind w:leftChars="-20" w:left="-48"/>
              <w:jc w:val="distribute"/>
              <w:rPr>
                <w:rFonts w:ascii="標楷體" w:eastAsia="標楷體" w:hAnsi="標楷體" w:cs="Times New Roman"/>
                <w:color w:val="000000" w:themeColor="text1"/>
                <w:spacing w:val="-26"/>
                <w:szCs w:val="24"/>
              </w:rPr>
            </w:pPr>
            <w:r w:rsidRPr="00741B35">
              <w:rPr>
                <w:rFonts w:ascii="標楷體" w:eastAsia="標楷體" w:hAnsi="標楷體" w:cs="Times New Roman" w:hint="eastAsia"/>
                <w:snapToGrid w:val="0"/>
                <w:color w:val="000000" w:themeColor="text1"/>
                <w:spacing w:val="-26"/>
                <w:kern w:val="0"/>
                <w:szCs w:val="24"/>
              </w:rPr>
              <w:t>投資效益未達預期目標原因概述</w:t>
            </w:r>
          </w:p>
        </w:tc>
        <w:tc>
          <w:tcPr>
            <w:tcW w:w="598" w:type="dxa"/>
            <w:vMerge w:val="restart"/>
            <w:tcBorders>
              <w:top w:val="single" w:sz="8" w:space="0" w:color="auto"/>
              <w:right w:val="nil"/>
            </w:tcBorders>
            <w:vAlign w:val="center"/>
          </w:tcPr>
          <w:p w14:paraId="234178EB" w14:textId="77777777" w:rsidR="00782D5E" w:rsidRPr="00741B35" w:rsidRDefault="00782D5E" w:rsidP="009D3D60">
            <w:pPr>
              <w:widowControl/>
              <w:overflowPunct w:val="0"/>
              <w:snapToGrid w:val="0"/>
              <w:spacing w:line="240" w:lineRule="exact"/>
              <w:ind w:leftChars="-10" w:left="-24" w:rightChars="-10" w:right="-24"/>
              <w:jc w:val="distribute"/>
              <w:rPr>
                <w:rFonts w:ascii="標楷體" w:eastAsia="標楷體" w:hAnsi="標楷體" w:cs="Times New Roman"/>
                <w:snapToGrid w:val="0"/>
                <w:color w:val="000000" w:themeColor="text1"/>
                <w:spacing w:val="-14"/>
                <w:kern w:val="0"/>
                <w:szCs w:val="24"/>
              </w:rPr>
            </w:pPr>
            <w:r w:rsidRPr="00741B35">
              <w:rPr>
                <w:rFonts w:ascii="標楷體" w:eastAsia="標楷體" w:hAnsi="標楷體" w:cs="Times New Roman" w:hint="eastAsia"/>
                <w:snapToGrid w:val="0"/>
                <w:color w:val="000000" w:themeColor="text1"/>
                <w:spacing w:val="-14"/>
                <w:kern w:val="0"/>
                <w:szCs w:val="24"/>
              </w:rPr>
              <w:t>備註</w:t>
            </w:r>
          </w:p>
        </w:tc>
      </w:tr>
      <w:tr w:rsidR="00782D5E" w:rsidRPr="00741B35" w14:paraId="1DBF34A6" w14:textId="77777777" w:rsidTr="00AA5305">
        <w:trPr>
          <w:trHeight w:hRule="exact" w:val="360"/>
          <w:jc w:val="center"/>
        </w:trPr>
        <w:tc>
          <w:tcPr>
            <w:tcW w:w="1633" w:type="dxa"/>
            <w:gridSpan w:val="2"/>
            <w:vAlign w:val="center"/>
          </w:tcPr>
          <w:p w14:paraId="25E01E88" w14:textId="77777777" w:rsidR="00782D5E" w:rsidRPr="00741B35" w:rsidRDefault="00782D5E" w:rsidP="009D3D60">
            <w:pPr>
              <w:widowControl/>
              <w:overflowPunct w:val="0"/>
              <w:snapToGrid w:val="0"/>
              <w:spacing w:line="240" w:lineRule="exact"/>
              <w:jc w:val="center"/>
              <w:rPr>
                <w:rFonts w:ascii="標楷體" w:eastAsia="標楷體" w:hAnsi="標楷體" w:cs="Times New Roman"/>
                <w:color w:val="000000" w:themeColor="text1"/>
                <w:spacing w:val="-20"/>
                <w:szCs w:val="24"/>
              </w:rPr>
            </w:pPr>
            <w:r w:rsidRPr="00741B35">
              <w:rPr>
                <w:rFonts w:ascii="標楷體" w:eastAsia="標楷體" w:hAnsi="標楷體" w:cs="Times New Roman" w:hint="eastAsia"/>
                <w:color w:val="000000" w:themeColor="text1"/>
                <w:spacing w:val="-20"/>
                <w:szCs w:val="24"/>
              </w:rPr>
              <w:t>（能量）利用率</w:t>
            </w:r>
          </w:p>
        </w:tc>
        <w:tc>
          <w:tcPr>
            <w:tcW w:w="2802" w:type="dxa"/>
            <w:gridSpan w:val="3"/>
            <w:vAlign w:val="center"/>
          </w:tcPr>
          <w:p w14:paraId="21FFFD0F"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淨現金流入數</w:t>
            </w:r>
          </w:p>
        </w:tc>
        <w:tc>
          <w:tcPr>
            <w:tcW w:w="2336" w:type="dxa"/>
            <w:gridSpan w:val="3"/>
            <w:vAlign w:val="center"/>
          </w:tcPr>
          <w:p w14:paraId="749BDE05"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投資報酬率</w:t>
            </w:r>
          </w:p>
        </w:tc>
        <w:tc>
          <w:tcPr>
            <w:tcW w:w="2837" w:type="dxa"/>
            <w:vMerge/>
            <w:tcBorders>
              <w:right w:val="nil"/>
            </w:tcBorders>
            <w:vAlign w:val="center"/>
          </w:tcPr>
          <w:p w14:paraId="1AA16127"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8" w:type="dxa"/>
            <w:vMerge/>
            <w:tcBorders>
              <w:right w:val="nil"/>
            </w:tcBorders>
          </w:tcPr>
          <w:p w14:paraId="3C18C80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82D5E" w:rsidRPr="00741B35" w14:paraId="08620868" w14:textId="77777777" w:rsidTr="00E105CB">
        <w:trPr>
          <w:trHeight w:hRule="exact" w:val="360"/>
          <w:jc w:val="center"/>
        </w:trPr>
        <w:tc>
          <w:tcPr>
            <w:tcW w:w="700" w:type="dxa"/>
            <w:tcBorders>
              <w:bottom w:val="single" w:sz="8" w:space="0" w:color="auto"/>
            </w:tcBorders>
            <w:vAlign w:val="center"/>
          </w:tcPr>
          <w:p w14:paraId="4B53984D" w14:textId="77777777" w:rsidR="00782D5E" w:rsidRPr="00741B35" w:rsidRDefault="00782D5E" w:rsidP="009D3D60">
            <w:pPr>
              <w:widowControl/>
              <w:overflowPunct w:val="0"/>
              <w:snapToGrid w:val="0"/>
              <w:spacing w:line="240" w:lineRule="exact"/>
              <w:ind w:leftChars="-10" w:left="-24"/>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3" w:type="dxa"/>
            <w:tcBorders>
              <w:bottom w:val="single" w:sz="8" w:space="0" w:color="auto"/>
            </w:tcBorders>
            <w:vAlign w:val="center"/>
          </w:tcPr>
          <w:p w14:paraId="61068D33"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933" w:type="dxa"/>
            <w:tcBorders>
              <w:bottom w:val="single" w:sz="8" w:space="0" w:color="auto"/>
            </w:tcBorders>
            <w:vAlign w:val="center"/>
          </w:tcPr>
          <w:p w14:paraId="5363C574" w14:textId="76D7EC9B" w:rsidR="00782D5E" w:rsidRPr="00741B35" w:rsidRDefault="00E87D88"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992" w:type="dxa"/>
            <w:tcBorders>
              <w:bottom w:val="single" w:sz="8" w:space="0" w:color="auto"/>
            </w:tcBorders>
            <w:vAlign w:val="center"/>
          </w:tcPr>
          <w:p w14:paraId="359ACA82"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877" w:type="dxa"/>
            <w:tcBorders>
              <w:bottom w:val="single" w:sz="8" w:space="0" w:color="auto"/>
            </w:tcBorders>
            <w:vAlign w:val="center"/>
          </w:tcPr>
          <w:p w14:paraId="0E57AF20" w14:textId="77777777" w:rsidR="00782D5E" w:rsidRPr="00741B35" w:rsidRDefault="00782D5E" w:rsidP="009D3D60">
            <w:pPr>
              <w:widowControl/>
              <w:overflowPunct w:val="0"/>
              <w:snapToGrid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增減％</w:t>
            </w:r>
          </w:p>
        </w:tc>
        <w:tc>
          <w:tcPr>
            <w:tcW w:w="701" w:type="dxa"/>
            <w:tcBorders>
              <w:bottom w:val="single" w:sz="8" w:space="0" w:color="auto"/>
            </w:tcBorders>
            <w:vAlign w:val="center"/>
          </w:tcPr>
          <w:p w14:paraId="54E6268E" w14:textId="17203574" w:rsidR="00782D5E" w:rsidRPr="00741B35" w:rsidRDefault="00E87D88"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701" w:type="dxa"/>
            <w:tcBorders>
              <w:bottom w:val="single" w:sz="8" w:space="0" w:color="auto"/>
            </w:tcBorders>
            <w:vAlign w:val="center"/>
          </w:tcPr>
          <w:p w14:paraId="1C61FDD0"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4" w:type="dxa"/>
            <w:tcBorders>
              <w:bottom w:val="single" w:sz="8" w:space="0" w:color="auto"/>
            </w:tcBorders>
            <w:vAlign w:val="center"/>
          </w:tcPr>
          <w:p w14:paraId="7652E170"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2837" w:type="dxa"/>
            <w:vMerge/>
            <w:tcBorders>
              <w:bottom w:val="single" w:sz="8" w:space="0" w:color="auto"/>
              <w:right w:val="nil"/>
            </w:tcBorders>
            <w:vAlign w:val="center"/>
          </w:tcPr>
          <w:p w14:paraId="649F6D76"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8" w:type="dxa"/>
            <w:vMerge/>
            <w:tcBorders>
              <w:bottom w:val="single" w:sz="8" w:space="0" w:color="auto"/>
              <w:right w:val="nil"/>
            </w:tcBorders>
          </w:tcPr>
          <w:p w14:paraId="533737BC"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17979" w:rsidRPr="00C3542E" w14:paraId="47F2762F" w14:textId="77777777" w:rsidTr="00AA5305">
        <w:trPr>
          <w:trHeight w:hRule="exact" w:val="696"/>
          <w:jc w:val="center"/>
        </w:trPr>
        <w:tc>
          <w:tcPr>
            <w:tcW w:w="700" w:type="dxa"/>
            <w:tcBorders>
              <w:top w:val="single" w:sz="8" w:space="0" w:color="auto"/>
              <w:bottom w:val="nil"/>
            </w:tcBorders>
          </w:tcPr>
          <w:p w14:paraId="33E940D8"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33" w:type="dxa"/>
            <w:tcBorders>
              <w:top w:val="single" w:sz="8" w:space="0" w:color="auto"/>
              <w:bottom w:val="nil"/>
            </w:tcBorders>
          </w:tcPr>
          <w:p w14:paraId="166967C0"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33" w:type="dxa"/>
            <w:tcBorders>
              <w:top w:val="single" w:sz="8" w:space="0" w:color="auto"/>
              <w:bottom w:val="nil"/>
            </w:tcBorders>
          </w:tcPr>
          <w:p w14:paraId="64BDFCF3"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92" w:type="dxa"/>
            <w:tcBorders>
              <w:top w:val="single" w:sz="8" w:space="0" w:color="auto"/>
              <w:bottom w:val="nil"/>
            </w:tcBorders>
          </w:tcPr>
          <w:p w14:paraId="679DEC10"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877" w:type="dxa"/>
            <w:tcBorders>
              <w:top w:val="single" w:sz="8" w:space="0" w:color="auto"/>
              <w:bottom w:val="nil"/>
            </w:tcBorders>
          </w:tcPr>
          <w:p w14:paraId="30761055"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701" w:type="dxa"/>
            <w:tcBorders>
              <w:top w:val="single" w:sz="8" w:space="0" w:color="auto"/>
              <w:bottom w:val="nil"/>
            </w:tcBorders>
          </w:tcPr>
          <w:p w14:paraId="3C5D63A5"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701" w:type="dxa"/>
            <w:tcBorders>
              <w:top w:val="single" w:sz="8" w:space="0" w:color="auto"/>
              <w:bottom w:val="nil"/>
            </w:tcBorders>
          </w:tcPr>
          <w:p w14:paraId="65C497D1"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34" w:type="dxa"/>
            <w:tcBorders>
              <w:top w:val="single" w:sz="8" w:space="0" w:color="auto"/>
              <w:bottom w:val="nil"/>
            </w:tcBorders>
          </w:tcPr>
          <w:p w14:paraId="420115D3" w14:textId="77777777" w:rsidR="00717979" w:rsidRPr="00F800B3" w:rsidRDefault="00717979" w:rsidP="00717979">
            <w:pPr>
              <w:overflowPunct w:val="0"/>
              <w:autoSpaceDN w:val="0"/>
              <w:adjustRightInd w:val="0"/>
              <w:snapToGrid w:val="0"/>
              <w:spacing w:line="240" w:lineRule="exact"/>
              <w:ind w:rightChars="-10" w:right="-24"/>
              <w:jc w:val="both"/>
              <w:rPr>
                <w:rFonts w:ascii="標楷體" w:eastAsia="標楷體" w:hAnsi="標楷體" w:cs="Times New Roman"/>
                <w:b/>
                <w:color w:val="000000" w:themeColor="text1"/>
                <w:sz w:val="20"/>
                <w:szCs w:val="20"/>
              </w:rPr>
            </w:pPr>
          </w:p>
        </w:tc>
        <w:tc>
          <w:tcPr>
            <w:tcW w:w="2837" w:type="dxa"/>
            <w:tcBorders>
              <w:top w:val="single" w:sz="8" w:space="0" w:color="auto"/>
              <w:bottom w:val="nil"/>
              <w:right w:val="nil"/>
            </w:tcBorders>
          </w:tcPr>
          <w:p w14:paraId="3EAF24E2"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single" w:sz="8" w:space="0" w:color="auto"/>
              <w:bottom w:val="nil"/>
              <w:right w:val="nil"/>
            </w:tcBorders>
          </w:tcPr>
          <w:p w14:paraId="6026B4C9"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283A0A3B" w14:textId="77777777" w:rsidTr="00AA5305">
        <w:trPr>
          <w:trHeight w:hRule="exact" w:val="696"/>
          <w:jc w:val="center"/>
        </w:trPr>
        <w:tc>
          <w:tcPr>
            <w:tcW w:w="700" w:type="dxa"/>
            <w:tcBorders>
              <w:top w:val="nil"/>
              <w:bottom w:val="nil"/>
            </w:tcBorders>
          </w:tcPr>
          <w:p w14:paraId="3BACC9E2"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33" w:type="dxa"/>
            <w:tcBorders>
              <w:top w:val="nil"/>
              <w:bottom w:val="nil"/>
            </w:tcBorders>
          </w:tcPr>
          <w:p w14:paraId="6EC9B0A6"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33" w:type="dxa"/>
            <w:tcBorders>
              <w:top w:val="nil"/>
              <w:bottom w:val="nil"/>
            </w:tcBorders>
          </w:tcPr>
          <w:p w14:paraId="4A8AD06F"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92" w:type="dxa"/>
            <w:tcBorders>
              <w:top w:val="nil"/>
              <w:bottom w:val="nil"/>
            </w:tcBorders>
          </w:tcPr>
          <w:p w14:paraId="4A6AFD2D"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877" w:type="dxa"/>
            <w:tcBorders>
              <w:top w:val="nil"/>
              <w:bottom w:val="nil"/>
            </w:tcBorders>
          </w:tcPr>
          <w:p w14:paraId="057F92CC"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701" w:type="dxa"/>
            <w:tcBorders>
              <w:top w:val="nil"/>
              <w:bottom w:val="nil"/>
            </w:tcBorders>
          </w:tcPr>
          <w:p w14:paraId="0A2F61B9"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701" w:type="dxa"/>
            <w:tcBorders>
              <w:top w:val="nil"/>
              <w:bottom w:val="nil"/>
            </w:tcBorders>
          </w:tcPr>
          <w:p w14:paraId="56C49FDE" w14:textId="77777777" w:rsidR="00717979" w:rsidRPr="00F800B3" w:rsidRDefault="00717979" w:rsidP="00717979">
            <w:pPr>
              <w:overflowPunct w:val="0"/>
              <w:autoSpaceDN w:val="0"/>
              <w:adjustRightInd w:val="0"/>
              <w:snapToGrid w:val="0"/>
              <w:spacing w:line="240" w:lineRule="exact"/>
              <w:jc w:val="both"/>
              <w:rPr>
                <w:rFonts w:ascii="標楷體" w:eastAsia="標楷體" w:hAnsi="標楷體" w:cs="Times New Roman"/>
                <w:b/>
                <w:color w:val="000000" w:themeColor="text1"/>
                <w:sz w:val="20"/>
                <w:szCs w:val="20"/>
              </w:rPr>
            </w:pPr>
          </w:p>
        </w:tc>
        <w:tc>
          <w:tcPr>
            <w:tcW w:w="934" w:type="dxa"/>
            <w:tcBorders>
              <w:top w:val="nil"/>
              <w:bottom w:val="nil"/>
            </w:tcBorders>
          </w:tcPr>
          <w:p w14:paraId="5035E130" w14:textId="77777777" w:rsidR="00717979" w:rsidRPr="00F800B3" w:rsidRDefault="00717979" w:rsidP="00717979">
            <w:pPr>
              <w:overflowPunct w:val="0"/>
              <w:autoSpaceDN w:val="0"/>
              <w:adjustRightInd w:val="0"/>
              <w:snapToGrid w:val="0"/>
              <w:spacing w:line="240" w:lineRule="exact"/>
              <w:ind w:rightChars="-10" w:right="-24"/>
              <w:jc w:val="both"/>
              <w:rPr>
                <w:rFonts w:ascii="標楷體" w:eastAsia="標楷體" w:hAnsi="標楷體" w:cs="Times New Roman"/>
                <w:b/>
                <w:color w:val="000000" w:themeColor="text1"/>
                <w:sz w:val="20"/>
                <w:szCs w:val="20"/>
              </w:rPr>
            </w:pPr>
          </w:p>
        </w:tc>
        <w:tc>
          <w:tcPr>
            <w:tcW w:w="2837" w:type="dxa"/>
            <w:tcBorders>
              <w:top w:val="nil"/>
              <w:bottom w:val="nil"/>
              <w:right w:val="nil"/>
            </w:tcBorders>
          </w:tcPr>
          <w:p w14:paraId="3E0CCA9A"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0BC53976"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5B219349" w14:textId="77777777" w:rsidTr="00AA5305">
        <w:trPr>
          <w:trHeight w:hRule="exact" w:val="696"/>
          <w:jc w:val="center"/>
        </w:trPr>
        <w:tc>
          <w:tcPr>
            <w:tcW w:w="700" w:type="dxa"/>
            <w:tcBorders>
              <w:top w:val="nil"/>
              <w:bottom w:val="nil"/>
            </w:tcBorders>
          </w:tcPr>
          <w:p w14:paraId="55A75346" w14:textId="715D0632"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35.85</w:t>
            </w:r>
          </w:p>
        </w:tc>
        <w:tc>
          <w:tcPr>
            <w:tcW w:w="933" w:type="dxa"/>
            <w:tcBorders>
              <w:top w:val="nil"/>
              <w:bottom w:val="nil"/>
            </w:tcBorders>
          </w:tcPr>
          <w:p w14:paraId="0F32761B" w14:textId="2453F3E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- 54.15</w:t>
            </w:r>
          </w:p>
        </w:tc>
        <w:tc>
          <w:tcPr>
            <w:tcW w:w="933" w:type="dxa"/>
            <w:tcBorders>
              <w:top w:val="nil"/>
              <w:bottom w:val="nil"/>
            </w:tcBorders>
          </w:tcPr>
          <w:p w14:paraId="1DE99CD6" w14:textId="7F729A2E"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67,950</w:t>
            </w:r>
          </w:p>
        </w:tc>
        <w:tc>
          <w:tcPr>
            <w:tcW w:w="992" w:type="dxa"/>
            <w:tcBorders>
              <w:top w:val="nil"/>
              <w:bottom w:val="nil"/>
            </w:tcBorders>
          </w:tcPr>
          <w:p w14:paraId="26328BF8" w14:textId="7813FEF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71,950</w:t>
            </w:r>
          </w:p>
        </w:tc>
        <w:tc>
          <w:tcPr>
            <w:tcW w:w="877" w:type="dxa"/>
            <w:tcBorders>
              <w:top w:val="nil"/>
              <w:bottom w:val="nil"/>
            </w:tcBorders>
          </w:tcPr>
          <w:p w14:paraId="7C3074D8" w14:textId="20AB50F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5.89</w:t>
            </w:r>
          </w:p>
        </w:tc>
        <w:tc>
          <w:tcPr>
            <w:tcW w:w="701" w:type="dxa"/>
            <w:tcBorders>
              <w:top w:val="nil"/>
              <w:bottom w:val="nil"/>
            </w:tcBorders>
          </w:tcPr>
          <w:p w14:paraId="69FF74CF" w14:textId="26FDFD34"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10.71</w:t>
            </w:r>
          </w:p>
        </w:tc>
        <w:tc>
          <w:tcPr>
            <w:tcW w:w="701" w:type="dxa"/>
            <w:tcBorders>
              <w:top w:val="nil"/>
              <w:bottom w:val="nil"/>
            </w:tcBorders>
          </w:tcPr>
          <w:p w14:paraId="08310A3C" w14:textId="65467B5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18.95</w:t>
            </w:r>
          </w:p>
        </w:tc>
        <w:tc>
          <w:tcPr>
            <w:tcW w:w="934" w:type="dxa"/>
            <w:tcBorders>
              <w:top w:val="nil"/>
              <w:bottom w:val="nil"/>
            </w:tcBorders>
          </w:tcPr>
          <w:p w14:paraId="5C625BE3" w14:textId="1CD2F74C"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8.24</w:t>
            </w:r>
          </w:p>
        </w:tc>
        <w:tc>
          <w:tcPr>
            <w:tcW w:w="2837" w:type="dxa"/>
            <w:tcBorders>
              <w:top w:val="nil"/>
              <w:bottom w:val="nil"/>
              <w:right w:val="nil"/>
            </w:tcBorders>
          </w:tcPr>
          <w:p w14:paraId="446C073B"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7F5E2E42"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2AC372BE" w14:textId="77777777" w:rsidTr="00AA5305">
        <w:trPr>
          <w:trHeight w:hRule="exact" w:val="696"/>
          <w:jc w:val="center"/>
        </w:trPr>
        <w:tc>
          <w:tcPr>
            <w:tcW w:w="700" w:type="dxa"/>
            <w:tcBorders>
              <w:top w:val="nil"/>
              <w:bottom w:val="nil"/>
            </w:tcBorders>
          </w:tcPr>
          <w:p w14:paraId="321C345B"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6"/>
                <w:sz w:val="20"/>
                <w:szCs w:val="20"/>
              </w:rPr>
            </w:pPr>
          </w:p>
        </w:tc>
        <w:tc>
          <w:tcPr>
            <w:tcW w:w="933" w:type="dxa"/>
            <w:tcBorders>
              <w:top w:val="nil"/>
              <w:bottom w:val="nil"/>
            </w:tcBorders>
          </w:tcPr>
          <w:p w14:paraId="7F1162EB"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3" w:type="dxa"/>
            <w:tcBorders>
              <w:top w:val="nil"/>
              <w:bottom w:val="nil"/>
            </w:tcBorders>
          </w:tcPr>
          <w:p w14:paraId="590CC5BC"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p>
        </w:tc>
        <w:tc>
          <w:tcPr>
            <w:tcW w:w="992" w:type="dxa"/>
            <w:tcBorders>
              <w:top w:val="nil"/>
              <w:bottom w:val="nil"/>
            </w:tcBorders>
          </w:tcPr>
          <w:p w14:paraId="5A0A9A95"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877" w:type="dxa"/>
            <w:tcBorders>
              <w:top w:val="nil"/>
              <w:bottom w:val="nil"/>
            </w:tcBorders>
          </w:tcPr>
          <w:p w14:paraId="63D92570"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701" w:type="dxa"/>
            <w:tcBorders>
              <w:top w:val="nil"/>
              <w:bottom w:val="nil"/>
            </w:tcBorders>
          </w:tcPr>
          <w:p w14:paraId="1C7E1554"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701" w:type="dxa"/>
            <w:tcBorders>
              <w:top w:val="nil"/>
              <w:bottom w:val="nil"/>
            </w:tcBorders>
          </w:tcPr>
          <w:p w14:paraId="2C04F09D" w14:textId="7777777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4" w:type="dxa"/>
            <w:tcBorders>
              <w:top w:val="nil"/>
              <w:bottom w:val="nil"/>
            </w:tcBorders>
          </w:tcPr>
          <w:p w14:paraId="548F7A3F" w14:textId="77777777"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p>
        </w:tc>
        <w:tc>
          <w:tcPr>
            <w:tcW w:w="2837" w:type="dxa"/>
            <w:tcBorders>
              <w:top w:val="nil"/>
              <w:bottom w:val="nil"/>
              <w:right w:val="nil"/>
            </w:tcBorders>
          </w:tcPr>
          <w:p w14:paraId="1F519A1B"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1891C1C5"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1CDACC75" w14:textId="77777777" w:rsidTr="00AA5305">
        <w:trPr>
          <w:trHeight w:hRule="exact" w:val="696"/>
          <w:jc w:val="center"/>
        </w:trPr>
        <w:tc>
          <w:tcPr>
            <w:tcW w:w="700" w:type="dxa"/>
            <w:tcBorders>
              <w:top w:val="nil"/>
              <w:bottom w:val="nil"/>
            </w:tcBorders>
          </w:tcPr>
          <w:p w14:paraId="2715A423" w14:textId="320E1E18"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noProof/>
                <w:color w:val="000000" w:themeColor="text1"/>
                <w:spacing w:val="-12"/>
                <w:sz w:val="20"/>
                <w:szCs w:val="20"/>
              </w:rPr>
            </w:pPr>
            <w:r w:rsidRPr="00F800B3">
              <w:rPr>
                <w:rFonts w:ascii="標楷體" w:eastAsia="標楷體" w:hAnsi="標楷體"/>
                <w:noProof/>
                <w:color w:val="000000" w:themeColor="text1"/>
                <w:spacing w:val="-12"/>
                <w:sz w:val="20"/>
                <w:szCs w:val="20"/>
              </w:rPr>
              <w:t>100.00</w:t>
            </w:r>
          </w:p>
        </w:tc>
        <w:tc>
          <w:tcPr>
            <w:tcW w:w="933" w:type="dxa"/>
            <w:tcBorders>
              <w:top w:val="nil"/>
              <w:bottom w:val="nil"/>
            </w:tcBorders>
          </w:tcPr>
          <w:p w14:paraId="0446A6A3" w14:textId="7C7CB508"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20.00</w:t>
            </w:r>
          </w:p>
        </w:tc>
        <w:tc>
          <w:tcPr>
            <w:tcW w:w="933" w:type="dxa"/>
            <w:tcBorders>
              <w:top w:val="nil"/>
              <w:bottom w:val="nil"/>
            </w:tcBorders>
          </w:tcPr>
          <w:p w14:paraId="25737F7A" w14:textId="646AF28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800B3">
              <w:rPr>
                <w:rFonts w:ascii="標楷體" w:eastAsia="標楷體" w:hAnsi="標楷體"/>
                <w:noProof/>
                <w:color w:val="000000" w:themeColor="text1"/>
                <w:sz w:val="20"/>
                <w:szCs w:val="20"/>
              </w:rPr>
              <w:t>15,572</w:t>
            </w:r>
          </w:p>
        </w:tc>
        <w:tc>
          <w:tcPr>
            <w:tcW w:w="992" w:type="dxa"/>
            <w:tcBorders>
              <w:top w:val="nil"/>
              <w:bottom w:val="nil"/>
            </w:tcBorders>
          </w:tcPr>
          <w:p w14:paraId="5AEE3101" w14:textId="33ED9969"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20,903</w:t>
            </w:r>
          </w:p>
        </w:tc>
        <w:tc>
          <w:tcPr>
            <w:tcW w:w="877" w:type="dxa"/>
            <w:tcBorders>
              <w:top w:val="nil"/>
              <w:bottom w:val="nil"/>
            </w:tcBorders>
          </w:tcPr>
          <w:p w14:paraId="7EDACA5A" w14:textId="0A31CBD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bCs/>
                <w:color w:val="000000" w:themeColor="text1"/>
                <w:spacing w:val="-16"/>
                <w:sz w:val="20"/>
                <w:szCs w:val="20"/>
              </w:rPr>
            </w:pPr>
            <w:r w:rsidRPr="00F800B3">
              <w:rPr>
                <w:rFonts w:ascii="標楷體" w:eastAsia="標楷體" w:hAnsi="標楷體"/>
                <w:noProof/>
                <w:color w:val="000000" w:themeColor="text1"/>
                <w:sz w:val="20"/>
                <w:szCs w:val="20"/>
              </w:rPr>
              <w:t>34.23</w:t>
            </w:r>
          </w:p>
        </w:tc>
        <w:tc>
          <w:tcPr>
            <w:tcW w:w="701" w:type="dxa"/>
            <w:tcBorders>
              <w:top w:val="nil"/>
              <w:bottom w:val="nil"/>
            </w:tcBorders>
          </w:tcPr>
          <w:p w14:paraId="2A91DA7A" w14:textId="6161845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4.00</w:t>
            </w:r>
          </w:p>
        </w:tc>
        <w:tc>
          <w:tcPr>
            <w:tcW w:w="701" w:type="dxa"/>
            <w:tcBorders>
              <w:top w:val="nil"/>
              <w:bottom w:val="nil"/>
            </w:tcBorders>
          </w:tcPr>
          <w:p w14:paraId="387756DC" w14:textId="60EAD01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4.35</w:t>
            </w:r>
          </w:p>
        </w:tc>
        <w:tc>
          <w:tcPr>
            <w:tcW w:w="934" w:type="dxa"/>
            <w:tcBorders>
              <w:top w:val="nil"/>
              <w:bottom w:val="nil"/>
            </w:tcBorders>
          </w:tcPr>
          <w:p w14:paraId="554BF5E9" w14:textId="5F7FA90D"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0.35</w:t>
            </w:r>
          </w:p>
        </w:tc>
        <w:tc>
          <w:tcPr>
            <w:tcW w:w="2837" w:type="dxa"/>
            <w:tcBorders>
              <w:top w:val="nil"/>
              <w:bottom w:val="nil"/>
              <w:right w:val="nil"/>
            </w:tcBorders>
          </w:tcPr>
          <w:p w14:paraId="5E25CA21"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6AC82FB3"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304EDEBF" w14:textId="77777777" w:rsidTr="00AA5305">
        <w:trPr>
          <w:trHeight w:hRule="exact" w:val="696"/>
          <w:jc w:val="center"/>
        </w:trPr>
        <w:tc>
          <w:tcPr>
            <w:tcW w:w="700" w:type="dxa"/>
            <w:tcBorders>
              <w:top w:val="nil"/>
              <w:bottom w:val="nil"/>
            </w:tcBorders>
          </w:tcPr>
          <w:p w14:paraId="10E263AC" w14:textId="75CADBF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noProof/>
                <w:color w:val="000000" w:themeColor="text1"/>
                <w:spacing w:val="-12"/>
                <w:sz w:val="20"/>
                <w:szCs w:val="20"/>
              </w:rPr>
            </w:pPr>
            <w:r w:rsidRPr="00F800B3">
              <w:rPr>
                <w:rFonts w:ascii="標楷體" w:eastAsia="標楷體" w:hAnsi="標楷體"/>
                <w:noProof/>
                <w:color w:val="000000" w:themeColor="text1"/>
                <w:spacing w:val="-12"/>
                <w:sz w:val="20"/>
                <w:szCs w:val="20"/>
              </w:rPr>
              <w:t>100.00</w:t>
            </w:r>
          </w:p>
        </w:tc>
        <w:tc>
          <w:tcPr>
            <w:tcW w:w="933" w:type="dxa"/>
            <w:tcBorders>
              <w:top w:val="nil"/>
              <w:bottom w:val="nil"/>
            </w:tcBorders>
          </w:tcPr>
          <w:p w14:paraId="581675AE" w14:textId="073F779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20.00</w:t>
            </w:r>
          </w:p>
        </w:tc>
        <w:tc>
          <w:tcPr>
            <w:tcW w:w="933" w:type="dxa"/>
            <w:tcBorders>
              <w:top w:val="nil"/>
              <w:bottom w:val="nil"/>
            </w:tcBorders>
          </w:tcPr>
          <w:p w14:paraId="70AD76E4" w14:textId="01519D8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800B3">
              <w:rPr>
                <w:rFonts w:ascii="標楷體" w:eastAsia="標楷體" w:hAnsi="標楷體"/>
                <w:noProof/>
                <w:color w:val="000000" w:themeColor="text1"/>
                <w:sz w:val="20"/>
                <w:szCs w:val="20"/>
              </w:rPr>
              <w:t>14,461</w:t>
            </w:r>
          </w:p>
        </w:tc>
        <w:tc>
          <w:tcPr>
            <w:tcW w:w="992" w:type="dxa"/>
            <w:tcBorders>
              <w:top w:val="nil"/>
              <w:bottom w:val="nil"/>
            </w:tcBorders>
          </w:tcPr>
          <w:p w14:paraId="49B6EB22" w14:textId="6A584D14"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17,320</w:t>
            </w:r>
          </w:p>
        </w:tc>
        <w:tc>
          <w:tcPr>
            <w:tcW w:w="877" w:type="dxa"/>
            <w:tcBorders>
              <w:top w:val="nil"/>
              <w:bottom w:val="nil"/>
            </w:tcBorders>
          </w:tcPr>
          <w:p w14:paraId="09675D2F" w14:textId="72DEE64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19.77</w:t>
            </w:r>
          </w:p>
        </w:tc>
        <w:tc>
          <w:tcPr>
            <w:tcW w:w="701" w:type="dxa"/>
            <w:tcBorders>
              <w:top w:val="nil"/>
              <w:bottom w:val="nil"/>
            </w:tcBorders>
          </w:tcPr>
          <w:p w14:paraId="5D6E81C7" w14:textId="6BAA546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4.14</w:t>
            </w:r>
          </w:p>
        </w:tc>
        <w:tc>
          <w:tcPr>
            <w:tcW w:w="701" w:type="dxa"/>
            <w:tcBorders>
              <w:top w:val="nil"/>
              <w:bottom w:val="nil"/>
            </w:tcBorders>
          </w:tcPr>
          <w:p w14:paraId="7375A7DA" w14:textId="139E4EB0"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5.61</w:t>
            </w:r>
          </w:p>
        </w:tc>
        <w:tc>
          <w:tcPr>
            <w:tcW w:w="934" w:type="dxa"/>
            <w:tcBorders>
              <w:top w:val="nil"/>
              <w:bottom w:val="nil"/>
            </w:tcBorders>
          </w:tcPr>
          <w:p w14:paraId="03B53A01" w14:textId="3D4CCCD4"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1.47</w:t>
            </w:r>
          </w:p>
        </w:tc>
        <w:tc>
          <w:tcPr>
            <w:tcW w:w="2837" w:type="dxa"/>
            <w:tcBorders>
              <w:top w:val="nil"/>
              <w:bottom w:val="nil"/>
              <w:right w:val="nil"/>
            </w:tcBorders>
          </w:tcPr>
          <w:p w14:paraId="5A7EE9BD"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51D9EC66"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66FC96D0" w14:textId="77777777" w:rsidTr="00AA5305">
        <w:trPr>
          <w:trHeight w:hRule="exact" w:val="696"/>
          <w:jc w:val="center"/>
        </w:trPr>
        <w:tc>
          <w:tcPr>
            <w:tcW w:w="700" w:type="dxa"/>
            <w:tcBorders>
              <w:top w:val="nil"/>
              <w:bottom w:val="nil"/>
            </w:tcBorders>
          </w:tcPr>
          <w:p w14:paraId="5CC4091F" w14:textId="228B4C0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noProof/>
                <w:color w:val="000000" w:themeColor="text1"/>
                <w:spacing w:val="-10"/>
                <w:sz w:val="20"/>
                <w:szCs w:val="20"/>
              </w:rPr>
            </w:pPr>
            <w:r w:rsidRPr="00F800B3">
              <w:rPr>
                <w:rFonts w:ascii="標楷體" w:eastAsia="標楷體" w:hAnsi="標楷體"/>
                <w:noProof/>
                <w:color w:val="000000" w:themeColor="text1"/>
                <w:spacing w:val="-10"/>
                <w:sz w:val="20"/>
                <w:szCs w:val="20"/>
              </w:rPr>
              <w:t>1</w:t>
            </w:r>
            <w:r w:rsidRPr="00F800B3">
              <w:rPr>
                <w:rFonts w:ascii="標楷體" w:eastAsia="標楷體" w:hAnsi="標楷體"/>
                <w:noProof/>
                <w:color w:val="000000" w:themeColor="text1"/>
                <w:spacing w:val="-12"/>
                <w:sz w:val="20"/>
                <w:szCs w:val="20"/>
              </w:rPr>
              <w:t>00.00</w:t>
            </w:r>
          </w:p>
        </w:tc>
        <w:tc>
          <w:tcPr>
            <w:tcW w:w="933" w:type="dxa"/>
            <w:tcBorders>
              <w:top w:val="nil"/>
              <w:bottom w:val="nil"/>
            </w:tcBorders>
          </w:tcPr>
          <w:p w14:paraId="679ECBE4" w14:textId="4899384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20.00</w:t>
            </w:r>
          </w:p>
        </w:tc>
        <w:tc>
          <w:tcPr>
            <w:tcW w:w="933" w:type="dxa"/>
            <w:tcBorders>
              <w:top w:val="nil"/>
              <w:bottom w:val="nil"/>
            </w:tcBorders>
          </w:tcPr>
          <w:p w14:paraId="5200DDAB" w14:textId="50CA541B"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800B3">
              <w:rPr>
                <w:rFonts w:ascii="標楷體" w:eastAsia="標楷體" w:hAnsi="標楷體"/>
                <w:noProof/>
                <w:color w:val="000000" w:themeColor="text1"/>
                <w:sz w:val="20"/>
                <w:szCs w:val="20"/>
              </w:rPr>
              <w:t>13,721</w:t>
            </w:r>
          </w:p>
        </w:tc>
        <w:tc>
          <w:tcPr>
            <w:tcW w:w="992" w:type="dxa"/>
            <w:tcBorders>
              <w:top w:val="nil"/>
              <w:bottom w:val="nil"/>
            </w:tcBorders>
          </w:tcPr>
          <w:p w14:paraId="0644BBEC" w14:textId="70E40BE9"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18,737</w:t>
            </w:r>
          </w:p>
        </w:tc>
        <w:tc>
          <w:tcPr>
            <w:tcW w:w="877" w:type="dxa"/>
            <w:tcBorders>
              <w:top w:val="nil"/>
              <w:bottom w:val="nil"/>
            </w:tcBorders>
          </w:tcPr>
          <w:p w14:paraId="15E9F533" w14:textId="47FF2F4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36.56</w:t>
            </w:r>
          </w:p>
        </w:tc>
        <w:tc>
          <w:tcPr>
            <w:tcW w:w="701" w:type="dxa"/>
            <w:tcBorders>
              <w:top w:val="nil"/>
              <w:bottom w:val="nil"/>
            </w:tcBorders>
          </w:tcPr>
          <w:p w14:paraId="4B705C4D" w14:textId="1C174D7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4.16</w:t>
            </w:r>
          </w:p>
        </w:tc>
        <w:tc>
          <w:tcPr>
            <w:tcW w:w="701" w:type="dxa"/>
            <w:tcBorders>
              <w:top w:val="nil"/>
              <w:bottom w:val="nil"/>
            </w:tcBorders>
          </w:tcPr>
          <w:p w14:paraId="3091C759" w14:textId="62076BE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5.34</w:t>
            </w:r>
          </w:p>
        </w:tc>
        <w:tc>
          <w:tcPr>
            <w:tcW w:w="934" w:type="dxa"/>
            <w:tcBorders>
              <w:top w:val="nil"/>
              <w:bottom w:val="nil"/>
            </w:tcBorders>
          </w:tcPr>
          <w:p w14:paraId="63995ED9" w14:textId="42872507"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1.18</w:t>
            </w:r>
          </w:p>
        </w:tc>
        <w:tc>
          <w:tcPr>
            <w:tcW w:w="2837" w:type="dxa"/>
            <w:tcBorders>
              <w:top w:val="nil"/>
              <w:bottom w:val="nil"/>
              <w:right w:val="nil"/>
            </w:tcBorders>
          </w:tcPr>
          <w:p w14:paraId="0DD8898B"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472163C0"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28C50375" w14:textId="77777777" w:rsidTr="00AA5305">
        <w:trPr>
          <w:trHeight w:hRule="exact" w:val="696"/>
          <w:jc w:val="center"/>
        </w:trPr>
        <w:tc>
          <w:tcPr>
            <w:tcW w:w="700" w:type="dxa"/>
            <w:tcBorders>
              <w:top w:val="nil"/>
              <w:bottom w:val="nil"/>
            </w:tcBorders>
          </w:tcPr>
          <w:p w14:paraId="03329025" w14:textId="1AFE703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F800B3">
              <w:rPr>
                <w:rFonts w:ascii="標楷體" w:eastAsia="標楷體" w:hAnsi="標楷體"/>
                <w:noProof/>
                <w:color w:val="000000" w:themeColor="text1"/>
                <w:sz w:val="20"/>
                <w:szCs w:val="20"/>
              </w:rPr>
              <w:t>96.79</w:t>
            </w:r>
          </w:p>
        </w:tc>
        <w:tc>
          <w:tcPr>
            <w:tcW w:w="933" w:type="dxa"/>
            <w:tcBorders>
              <w:top w:val="nil"/>
              <w:bottom w:val="nil"/>
            </w:tcBorders>
          </w:tcPr>
          <w:p w14:paraId="45D0821B" w14:textId="0885414B"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6.79</w:t>
            </w:r>
          </w:p>
        </w:tc>
        <w:tc>
          <w:tcPr>
            <w:tcW w:w="933" w:type="dxa"/>
            <w:tcBorders>
              <w:top w:val="nil"/>
              <w:bottom w:val="nil"/>
            </w:tcBorders>
          </w:tcPr>
          <w:p w14:paraId="6B1C1528" w14:textId="0FC4932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800B3">
              <w:rPr>
                <w:rFonts w:ascii="標楷體" w:eastAsia="標楷體" w:hAnsi="標楷體"/>
                <w:noProof/>
                <w:color w:val="000000" w:themeColor="text1"/>
                <w:sz w:val="20"/>
                <w:szCs w:val="20"/>
              </w:rPr>
              <w:t>37,860</w:t>
            </w:r>
          </w:p>
        </w:tc>
        <w:tc>
          <w:tcPr>
            <w:tcW w:w="992" w:type="dxa"/>
            <w:tcBorders>
              <w:top w:val="nil"/>
              <w:bottom w:val="nil"/>
            </w:tcBorders>
          </w:tcPr>
          <w:p w14:paraId="2F649E16" w14:textId="52F49049"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43,716</w:t>
            </w:r>
          </w:p>
        </w:tc>
        <w:tc>
          <w:tcPr>
            <w:tcW w:w="877" w:type="dxa"/>
            <w:tcBorders>
              <w:top w:val="nil"/>
              <w:bottom w:val="nil"/>
            </w:tcBorders>
          </w:tcPr>
          <w:p w14:paraId="421183E4" w14:textId="1DBC4552"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15.47</w:t>
            </w:r>
          </w:p>
        </w:tc>
        <w:tc>
          <w:tcPr>
            <w:tcW w:w="701" w:type="dxa"/>
            <w:tcBorders>
              <w:top w:val="nil"/>
              <w:bottom w:val="nil"/>
            </w:tcBorders>
          </w:tcPr>
          <w:p w14:paraId="34FD89C3" w14:textId="7C8D2C1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7.93</w:t>
            </w:r>
          </w:p>
        </w:tc>
        <w:tc>
          <w:tcPr>
            <w:tcW w:w="701" w:type="dxa"/>
            <w:tcBorders>
              <w:top w:val="nil"/>
              <w:bottom w:val="nil"/>
            </w:tcBorders>
          </w:tcPr>
          <w:p w14:paraId="7D9ABFB3" w14:textId="325C663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17.62</w:t>
            </w:r>
          </w:p>
        </w:tc>
        <w:tc>
          <w:tcPr>
            <w:tcW w:w="934" w:type="dxa"/>
            <w:tcBorders>
              <w:top w:val="nil"/>
              <w:bottom w:val="nil"/>
            </w:tcBorders>
          </w:tcPr>
          <w:p w14:paraId="34B92945" w14:textId="4C19EE12"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9.69</w:t>
            </w:r>
          </w:p>
        </w:tc>
        <w:tc>
          <w:tcPr>
            <w:tcW w:w="2837" w:type="dxa"/>
            <w:tcBorders>
              <w:top w:val="nil"/>
              <w:bottom w:val="nil"/>
              <w:right w:val="nil"/>
            </w:tcBorders>
          </w:tcPr>
          <w:p w14:paraId="3E70FDA1"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0FBEE0DC"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487910ED" w14:textId="77777777" w:rsidTr="00AA5305">
        <w:trPr>
          <w:trHeight w:hRule="exact" w:val="696"/>
          <w:jc w:val="center"/>
        </w:trPr>
        <w:tc>
          <w:tcPr>
            <w:tcW w:w="700" w:type="dxa"/>
            <w:tcBorders>
              <w:top w:val="nil"/>
              <w:bottom w:val="nil"/>
            </w:tcBorders>
          </w:tcPr>
          <w:p w14:paraId="29226770" w14:textId="349580AE" w:rsidR="00717979" w:rsidRPr="00CD1AA8"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noProof/>
                <w:color w:val="000000" w:themeColor="text1"/>
                <w:spacing w:val="-12"/>
                <w:sz w:val="20"/>
                <w:szCs w:val="20"/>
              </w:rPr>
            </w:pPr>
            <w:r w:rsidRPr="00CD1AA8">
              <w:rPr>
                <w:rFonts w:ascii="標楷體" w:eastAsia="標楷體" w:hAnsi="標楷體"/>
                <w:noProof/>
                <w:color w:val="000000" w:themeColor="text1"/>
                <w:spacing w:val="-12"/>
                <w:sz w:val="20"/>
                <w:szCs w:val="20"/>
              </w:rPr>
              <w:t>100.00</w:t>
            </w:r>
          </w:p>
        </w:tc>
        <w:tc>
          <w:tcPr>
            <w:tcW w:w="933" w:type="dxa"/>
            <w:tcBorders>
              <w:top w:val="nil"/>
              <w:bottom w:val="nil"/>
            </w:tcBorders>
          </w:tcPr>
          <w:p w14:paraId="27E6F58D" w14:textId="66E68D0A"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25.00</w:t>
            </w:r>
          </w:p>
        </w:tc>
        <w:tc>
          <w:tcPr>
            <w:tcW w:w="933" w:type="dxa"/>
            <w:tcBorders>
              <w:top w:val="nil"/>
              <w:bottom w:val="nil"/>
            </w:tcBorders>
          </w:tcPr>
          <w:p w14:paraId="6266EF19" w14:textId="4A549C52"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noProof/>
                <w:color w:val="000000" w:themeColor="text1"/>
                <w:spacing w:val="-18"/>
                <w:sz w:val="20"/>
                <w:szCs w:val="20"/>
              </w:rPr>
            </w:pPr>
            <w:r w:rsidRPr="00F800B3">
              <w:rPr>
                <w:rFonts w:ascii="標楷體" w:eastAsia="標楷體" w:hAnsi="標楷體"/>
                <w:noProof/>
                <w:color w:val="000000" w:themeColor="text1"/>
                <w:sz w:val="20"/>
                <w:szCs w:val="20"/>
              </w:rPr>
              <w:t>7,221</w:t>
            </w:r>
          </w:p>
        </w:tc>
        <w:tc>
          <w:tcPr>
            <w:tcW w:w="992" w:type="dxa"/>
            <w:tcBorders>
              <w:top w:val="nil"/>
              <w:bottom w:val="nil"/>
            </w:tcBorders>
          </w:tcPr>
          <w:p w14:paraId="21EF79DC" w14:textId="6494D65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6"/>
                <w:sz w:val="20"/>
                <w:szCs w:val="20"/>
              </w:rPr>
            </w:pPr>
            <w:r w:rsidRPr="00F800B3">
              <w:rPr>
                <w:rFonts w:ascii="標楷體" w:eastAsia="標楷體" w:hAnsi="標楷體"/>
                <w:noProof/>
                <w:color w:val="000000" w:themeColor="text1"/>
                <w:sz w:val="20"/>
                <w:szCs w:val="20"/>
              </w:rPr>
              <w:t>13,109</w:t>
            </w:r>
          </w:p>
        </w:tc>
        <w:tc>
          <w:tcPr>
            <w:tcW w:w="877" w:type="dxa"/>
            <w:tcBorders>
              <w:top w:val="nil"/>
              <w:bottom w:val="nil"/>
            </w:tcBorders>
          </w:tcPr>
          <w:p w14:paraId="7B22B659" w14:textId="6E6566C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81.54</w:t>
            </w:r>
          </w:p>
        </w:tc>
        <w:tc>
          <w:tcPr>
            <w:tcW w:w="701" w:type="dxa"/>
            <w:tcBorders>
              <w:top w:val="nil"/>
              <w:bottom w:val="nil"/>
            </w:tcBorders>
          </w:tcPr>
          <w:p w14:paraId="7DBA74D5" w14:textId="721CA6A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4.00</w:t>
            </w:r>
          </w:p>
        </w:tc>
        <w:tc>
          <w:tcPr>
            <w:tcW w:w="701" w:type="dxa"/>
            <w:tcBorders>
              <w:top w:val="nil"/>
              <w:bottom w:val="nil"/>
            </w:tcBorders>
          </w:tcPr>
          <w:p w14:paraId="7520FCFF" w14:textId="2ABCE1C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6.70</w:t>
            </w:r>
          </w:p>
        </w:tc>
        <w:tc>
          <w:tcPr>
            <w:tcW w:w="934" w:type="dxa"/>
            <w:tcBorders>
              <w:top w:val="nil"/>
              <w:bottom w:val="nil"/>
            </w:tcBorders>
          </w:tcPr>
          <w:p w14:paraId="0D96B8F4" w14:textId="259C9595"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2.70</w:t>
            </w:r>
          </w:p>
        </w:tc>
        <w:tc>
          <w:tcPr>
            <w:tcW w:w="2837" w:type="dxa"/>
            <w:tcBorders>
              <w:top w:val="nil"/>
              <w:bottom w:val="nil"/>
              <w:right w:val="nil"/>
            </w:tcBorders>
          </w:tcPr>
          <w:p w14:paraId="6A4214EC"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042988FD"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72282E84" w14:textId="77777777" w:rsidTr="00AA5305">
        <w:trPr>
          <w:trHeight w:hRule="exact" w:val="696"/>
          <w:jc w:val="center"/>
        </w:trPr>
        <w:tc>
          <w:tcPr>
            <w:tcW w:w="700" w:type="dxa"/>
            <w:tcBorders>
              <w:top w:val="nil"/>
              <w:bottom w:val="nil"/>
            </w:tcBorders>
          </w:tcPr>
          <w:p w14:paraId="678B24B8" w14:textId="77D96878" w:rsidR="00717979" w:rsidRPr="00CD1AA8"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noProof/>
                <w:color w:val="000000" w:themeColor="text1"/>
                <w:spacing w:val="-12"/>
                <w:sz w:val="20"/>
                <w:szCs w:val="20"/>
              </w:rPr>
            </w:pPr>
            <w:r w:rsidRPr="00CD1AA8">
              <w:rPr>
                <w:rFonts w:ascii="標楷體" w:eastAsia="標楷體" w:hAnsi="標楷體"/>
                <w:noProof/>
                <w:color w:val="000000" w:themeColor="text1"/>
                <w:spacing w:val="-12"/>
                <w:sz w:val="20"/>
                <w:szCs w:val="20"/>
              </w:rPr>
              <w:t>100.00</w:t>
            </w:r>
          </w:p>
        </w:tc>
        <w:tc>
          <w:tcPr>
            <w:tcW w:w="933" w:type="dxa"/>
            <w:tcBorders>
              <w:top w:val="nil"/>
              <w:bottom w:val="nil"/>
            </w:tcBorders>
          </w:tcPr>
          <w:p w14:paraId="600C91C4" w14:textId="3EDF17C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20.00</w:t>
            </w:r>
          </w:p>
        </w:tc>
        <w:tc>
          <w:tcPr>
            <w:tcW w:w="933" w:type="dxa"/>
            <w:tcBorders>
              <w:top w:val="nil"/>
              <w:bottom w:val="nil"/>
            </w:tcBorders>
          </w:tcPr>
          <w:p w14:paraId="5D40EDC2" w14:textId="6359097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800B3">
              <w:rPr>
                <w:rFonts w:ascii="標楷體" w:eastAsia="標楷體" w:hAnsi="標楷體"/>
                <w:noProof/>
                <w:color w:val="000000" w:themeColor="text1"/>
                <w:sz w:val="20"/>
                <w:szCs w:val="20"/>
              </w:rPr>
              <w:t>7,484</w:t>
            </w:r>
          </w:p>
        </w:tc>
        <w:tc>
          <w:tcPr>
            <w:tcW w:w="992" w:type="dxa"/>
            <w:tcBorders>
              <w:top w:val="nil"/>
              <w:bottom w:val="nil"/>
            </w:tcBorders>
          </w:tcPr>
          <w:p w14:paraId="1EEE185A" w14:textId="27D092EE"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10,107</w:t>
            </w:r>
          </w:p>
        </w:tc>
        <w:tc>
          <w:tcPr>
            <w:tcW w:w="877" w:type="dxa"/>
            <w:tcBorders>
              <w:top w:val="nil"/>
              <w:bottom w:val="nil"/>
            </w:tcBorders>
          </w:tcPr>
          <w:p w14:paraId="2F28E540" w14:textId="58AF763E"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35.05</w:t>
            </w:r>
          </w:p>
        </w:tc>
        <w:tc>
          <w:tcPr>
            <w:tcW w:w="701" w:type="dxa"/>
            <w:tcBorders>
              <w:top w:val="nil"/>
              <w:bottom w:val="nil"/>
            </w:tcBorders>
          </w:tcPr>
          <w:p w14:paraId="4EEF96B3" w14:textId="739B81B8"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4.03</w:t>
            </w:r>
          </w:p>
        </w:tc>
        <w:tc>
          <w:tcPr>
            <w:tcW w:w="701" w:type="dxa"/>
            <w:tcBorders>
              <w:top w:val="nil"/>
              <w:bottom w:val="nil"/>
            </w:tcBorders>
          </w:tcPr>
          <w:p w14:paraId="587531AF" w14:textId="4EB747C4"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4.88</w:t>
            </w:r>
          </w:p>
        </w:tc>
        <w:tc>
          <w:tcPr>
            <w:tcW w:w="934" w:type="dxa"/>
            <w:tcBorders>
              <w:top w:val="nil"/>
              <w:bottom w:val="nil"/>
            </w:tcBorders>
          </w:tcPr>
          <w:p w14:paraId="22FFEC8E" w14:textId="5646737C"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0.85</w:t>
            </w:r>
          </w:p>
        </w:tc>
        <w:tc>
          <w:tcPr>
            <w:tcW w:w="2837" w:type="dxa"/>
            <w:tcBorders>
              <w:top w:val="nil"/>
              <w:bottom w:val="nil"/>
              <w:right w:val="nil"/>
            </w:tcBorders>
          </w:tcPr>
          <w:p w14:paraId="4F22BF3A" w14:textId="77777777" w:rsidR="00717979" w:rsidRPr="00F800B3" w:rsidRDefault="00717979" w:rsidP="00717979">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8" w:type="dxa"/>
            <w:tcBorders>
              <w:top w:val="nil"/>
              <w:bottom w:val="nil"/>
              <w:right w:val="nil"/>
            </w:tcBorders>
          </w:tcPr>
          <w:p w14:paraId="030F0464"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627DE672" w14:textId="77777777" w:rsidTr="00AA5305">
        <w:trPr>
          <w:trHeight w:hRule="exact" w:val="696"/>
          <w:jc w:val="center"/>
        </w:trPr>
        <w:tc>
          <w:tcPr>
            <w:tcW w:w="700" w:type="dxa"/>
            <w:tcBorders>
              <w:top w:val="nil"/>
              <w:bottom w:val="nil"/>
            </w:tcBorders>
          </w:tcPr>
          <w:p w14:paraId="0A8D7505" w14:textId="2C927DBC" w:rsidR="00717979" w:rsidRPr="00CD1AA8"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noProof/>
                <w:color w:val="000000" w:themeColor="text1"/>
                <w:spacing w:val="-12"/>
                <w:sz w:val="20"/>
                <w:szCs w:val="20"/>
              </w:rPr>
            </w:pPr>
            <w:r w:rsidRPr="00CD1AA8">
              <w:rPr>
                <w:rFonts w:ascii="標楷體" w:eastAsia="標楷體" w:hAnsi="標楷體"/>
                <w:noProof/>
                <w:color w:val="000000" w:themeColor="text1"/>
                <w:spacing w:val="-12"/>
                <w:sz w:val="20"/>
                <w:szCs w:val="20"/>
              </w:rPr>
              <w:t>148.00</w:t>
            </w:r>
          </w:p>
        </w:tc>
        <w:tc>
          <w:tcPr>
            <w:tcW w:w="933" w:type="dxa"/>
            <w:tcBorders>
              <w:top w:val="nil"/>
              <w:bottom w:val="nil"/>
            </w:tcBorders>
          </w:tcPr>
          <w:p w14:paraId="6FCEFCFB" w14:textId="7519A6B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56.00</w:t>
            </w:r>
          </w:p>
        </w:tc>
        <w:tc>
          <w:tcPr>
            <w:tcW w:w="933" w:type="dxa"/>
            <w:tcBorders>
              <w:top w:val="nil"/>
              <w:bottom w:val="nil"/>
            </w:tcBorders>
          </w:tcPr>
          <w:p w14:paraId="72CC23EA" w14:textId="0D2037E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800B3">
              <w:rPr>
                <w:rFonts w:ascii="標楷體" w:eastAsia="標楷體" w:hAnsi="標楷體"/>
                <w:noProof/>
                <w:color w:val="000000" w:themeColor="text1"/>
                <w:sz w:val="20"/>
                <w:szCs w:val="20"/>
              </w:rPr>
              <w:t>74,772</w:t>
            </w:r>
          </w:p>
        </w:tc>
        <w:tc>
          <w:tcPr>
            <w:tcW w:w="992" w:type="dxa"/>
            <w:tcBorders>
              <w:top w:val="nil"/>
              <w:bottom w:val="nil"/>
            </w:tcBorders>
          </w:tcPr>
          <w:p w14:paraId="1C8AB63B" w14:textId="4D7612D2"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139,972</w:t>
            </w:r>
          </w:p>
        </w:tc>
        <w:tc>
          <w:tcPr>
            <w:tcW w:w="877" w:type="dxa"/>
            <w:tcBorders>
              <w:top w:val="nil"/>
              <w:bottom w:val="nil"/>
            </w:tcBorders>
          </w:tcPr>
          <w:p w14:paraId="107DB068" w14:textId="77E00078"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87.20</w:t>
            </w:r>
          </w:p>
        </w:tc>
        <w:tc>
          <w:tcPr>
            <w:tcW w:w="701" w:type="dxa"/>
            <w:tcBorders>
              <w:top w:val="nil"/>
              <w:bottom w:val="nil"/>
            </w:tcBorders>
          </w:tcPr>
          <w:p w14:paraId="40E53762" w14:textId="0D4995F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800B3">
              <w:rPr>
                <w:rFonts w:ascii="標楷體" w:eastAsia="標楷體" w:hAnsi="標楷體" w:hint="eastAsia"/>
                <w:noProof/>
                <w:color w:val="000000" w:themeColor="text1"/>
                <w:spacing w:val="-10"/>
                <w:sz w:val="20"/>
                <w:szCs w:val="20"/>
              </w:rPr>
              <w:t>負  值</w:t>
            </w:r>
          </w:p>
        </w:tc>
        <w:tc>
          <w:tcPr>
            <w:tcW w:w="701" w:type="dxa"/>
            <w:tcBorders>
              <w:top w:val="nil"/>
              <w:bottom w:val="nil"/>
            </w:tcBorders>
          </w:tcPr>
          <w:p w14:paraId="348A8DE2" w14:textId="48A26B9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1.75</w:t>
            </w:r>
          </w:p>
        </w:tc>
        <w:tc>
          <w:tcPr>
            <w:tcW w:w="934" w:type="dxa"/>
            <w:tcBorders>
              <w:top w:val="nil"/>
              <w:bottom w:val="nil"/>
            </w:tcBorders>
          </w:tcPr>
          <w:p w14:paraId="4271E46E" w14:textId="546A651E" w:rsidR="00717979" w:rsidRPr="00F800B3" w:rsidRDefault="009C78AC"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sz w:val="20"/>
                <w:szCs w:val="20"/>
              </w:rPr>
              <w:t>--</w:t>
            </w:r>
          </w:p>
        </w:tc>
        <w:tc>
          <w:tcPr>
            <w:tcW w:w="2837" w:type="dxa"/>
            <w:tcBorders>
              <w:top w:val="nil"/>
              <w:bottom w:val="nil"/>
              <w:right w:val="nil"/>
            </w:tcBorders>
          </w:tcPr>
          <w:p w14:paraId="265514D2" w14:textId="77777777" w:rsidR="00717979" w:rsidRPr="00F800B3" w:rsidRDefault="00717979" w:rsidP="00717979">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8" w:type="dxa"/>
            <w:tcBorders>
              <w:top w:val="nil"/>
              <w:bottom w:val="nil"/>
              <w:right w:val="nil"/>
            </w:tcBorders>
          </w:tcPr>
          <w:p w14:paraId="290C935C"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24B1C262" w14:textId="77777777" w:rsidTr="00AA5305">
        <w:trPr>
          <w:trHeight w:hRule="exact" w:val="696"/>
          <w:jc w:val="center"/>
        </w:trPr>
        <w:tc>
          <w:tcPr>
            <w:tcW w:w="700" w:type="dxa"/>
            <w:tcBorders>
              <w:top w:val="nil"/>
              <w:bottom w:val="nil"/>
            </w:tcBorders>
          </w:tcPr>
          <w:p w14:paraId="12FE7BD5" w14:textId="133F9E5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noProof/>
                <w:color w:val="000000" w:themeColor="text1"/>
                <w:spacing w:val="-12"/>
                <w:sz w:val="20"/>
                <w:szCs w:val="20"/>
              </w:rPr>
            </w:pPr>
            <w:r w:rsidRPr="00F800B3">
              <w:rPr>
                <w:rFonts w:ascii="標楷體" w:eastAsia="標楷體" w:hAnsi="標楷體"/>
                <w:noProof/>
                <w:color w:val="000000" w:themeColor="text1"/>
                <w:sz w:val="20"/>
                <w:szCs w:val="20"/>
              </w:rPr>
              <w:t>78.30</w:t>
            </w:r>
          </w:p>
        </w:tc>
        <w:tc>
          <w:tcPr>
            <w:tcW w:w="933" w:type="dxa"/>
            <w:tcBorders>
              <w:top w:val="nil"/>
              <w:bottom w:val="nil"/>
            </w:tcBorders>
          </w:tcPr>
          <w:p w14:paraId="47E15ABE" w14:textId="69A1617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- 1.70</w:t>
            </w:r>
          </w:p>
        </w:tc>
        <w:tc>
          <w:tcPr>
            <w:tcW w:w="933" w:type="dxa"/>
            <w:tcBorders>
              <w:top w:val="nil"/>
              <w:bottom w:val="nil"/>
            </w:tcBorders>
          </w:tcPr>
          <w:p w14:paraId="2B6305FD" w14:textId="24E6A9D7" w:rsidR="00717979" w:rsidRPr="00693DF2" w:rsidRDefault="00717979" w:rsidP="00693DF2">
            <w:pPr>
              <w:overflowPunct w:val="0"/>
              <w:autoSpaceDN w:val="0"/>
              <w:adjustRightInd w:val="0"/>
              <w:snapToGrid w:val="0"/>
              <w:spacing w:line="240" w:lineRule="exact"/>
              <w:ind w:leftChars="-10" w:left="-24" w:rightChars="-10" w:right="-24"/>
              <w:jc w:val="distribute"/>
              <w:rPr>
                <w:rFonts w:ascii="標楷體" w:eastAsia="標楷體" w:hAnsi="標楷體"/>
                <w:noProof/>
                <w:color w:val="000000" w:themeColor="text1"/>
                <w:spacing w:val="-16"/>
                <w:sz w:val="20"/>
                <w:szCs w:val="20"/>
              </w:rPr>
            </w:pPr>
            <w:r w:rsidRPr="00693DF2">
              <w:rPr>
                <w:rFonts w:ascii="標楷體" w:eastAsia="標楷體" w:hAnsi="標楷體"/>
                <w:noProof/>
                <w:color w:val="000000" w:themeColor="text1"/>
                <w:spacing w:val="-16"/>
                <w:sz w:val="20"/>
                <w:szCs w:val="20"/>
              </w:rPr>
              <w:t>7,120,955</w:t>
            </w:r>
          </w:p>
        </w:tc>
        <w:tc>
          <w:tcPr>
            <w:tcW w:w="992" w:type="dxa"/>
            <w:tcBorders>
              <w:top w:val="nil"/>
              <w:bottom w:val="nil"/>
            </w:tcBorders>
          </w:tcPr>
          <w:p w14:paraId="10E98205" w14:textId="00EE2D87" w:rsidR="00717979" w:rsidRPr="009D7DED" w:rsidRDefault="00717979" w:rsidP="009D7DED">
            <w:pPr>
              <w:overflowPunct w:val="0"/>
              <w:autoSpaceDN w:val="0"/>
              <w:adjustRightInd w:val="0"/>
              <w:snapToGrid w:val="0"/>
              <w:spacing w:line="240" w:lineRule="exact"/>
              <w:ind w:leftChars="-10" w:left="-24" w:rightChars="-10" w:right="-24"/>
              <w:jc w:val="distribute"/>
              <w:rPr>
                <w:rFonts w:ascii="標楷體" w:eastAsia="標楷體" w:hAnsi="標楷體"/>
                <w:noProof/>
                <w:color w:val="000000" w:themeColor="text1"/>
                <w:spacing w:val="-16"/>
                <w:sz w:val="20"/>
                <w:szCs w:val="20"/>
              </w:rPr>
            </w:pPr>
            <w:r w:rsidRPr="009D7DED">
              <w:rPr>
                <w:rFonts w:ascii="標楷體" w:eastAsia="標楷體" w:hAnsi="標楷體"/>
                <w:noProof/>
                <w:color w:val="000000" w:themeColor="text1"/>
                <w:spacing w:val="-16"/>
                <w:sz w:val="20"/>
                <w:szCs w:val="20"/>
              </w:rPr>
              <w:t>8,825,511</w:t>
            </w:r>
          </w:p>
        </w:tc>
        <w:tc>
          <w:tcPr>
            <w:tcW w:w="877" w:type="dxa"/>
            <w:tcBorders>
              <w:top w:val="nil"/>
              <w:bottom w:val="nil"/>
            </w:tcBorders>
          </w:tcPr>
          <w:p w14:paraId="692DBBC0" w14:textId="7F4C437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23.94</w:t>
            </w:r>
          </w:p>
        </w:tc>
        <w:tc>
          <w:tcPr>
            <w:tcW w:w="701" w:type="dxa"/>
            <w:tcBorders>
              <w:top w:val="nil"/>
              <w:bottom w:val="nil"/>
            </w:tcBorders>
          </w:tcPr>
          <w:p w14:paraId="1A88AEF6" w14:textId="6358812B"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F800B3">
              <w:rPr>
                <w:rFonts w:ascii="標楷體" w:eastAsia="標楷體" w:hAnsi="標楷體"/>
                <w:noProof/>
                <w:color w:val="000000" w:themeColor="text1"/>
                <w:sz w:val="20"/>
                <w:szCs w:val="20"/>
              </w:rPr>
              <w:t>1.60</w:t>
            </w:r>
          </w:p>
        </w:tc>
        <w:tc>
          <w:tcPr>
            <w:tcW w:w="701" w:type="dxa"/>
            <w:tcBorders>
              <w:top w:val="nil"/>
              <w:bottom w:val="nil"/>
            </w:tcBorders>
          </w:tcPr>
          <w:p w14:paraId="08ACD0AA" w14:textId="6A01EEBA"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2.44</w:t>
            </w:r>
          </w:p>
        </w:tc>
        <w:tc>
          <w:tcPr>
            <w:tcW w:w="934" w:type="dxa"/>
            <w:tcBorders>
              <w:top w:val="nil"/>
              <w:bottom w:val="nil"/>
            </w:tcBorders>
          </w:tcPr>
          <w:p w14:paraId="68CDAD32" w14:textId="442C408B"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bCs/>
                <w:color w:val="000000" w:themeColor="text1"/>
                <w:sz w:val="20"/>
                <w:szCs w:val="20"/>
              </w:rPr>
            </w:pPr>
            <w:r w:rsidRPr="00F800B3">
              <w:rPr>
                <w:rFonts w:ascii="標楷體" w:eastAsia="標楷體" w:hAnsi="標楷體"/>
                <w:noProof/>
                <w:color w:val="000000" w:themeColor="text1"/>
                <w:sz w:val="20"/>
                <w:szCs w:val="20"/>
              </w:rPr>
              <w:t>0.84</w:t>
            </w:r>
          </w:p>
        </w:tc>
        <w:tc>
          <w:tcPr>
            <w:tcW w:w="2837" w:type="dxa"/>
            <w:tcBorders>
              <w:top w:val="nil"/>
              <w:bottom w:val="nil"/>
              <w:right w:val="nil"/>
            </w:tcBorders>
          </w:tcPr>
          <w:p w14:paraId="357A5425" w14:textId="77777777" w:rsidR="00717979" w:rsidRPr="00F800B3" w:rsidRDefault="00717979" w:rsidP="00717979">
            <w:pPr>
              <w:overflowPunct w:val="0"/>
              <w:snapToGrid w:val="0"/>
              <w:spacing w:line="240" w:lineRule="exact"/>
              <w:jc w:val="right"/>
              <w:rPr>
                <w:rFonts w:ascii="標楷體" w:eastAsia="標楷體" w:hAnsi="標楷體" w:cs="Times New Roman"/>
                <w:snapToGrid w:val="0"/>
                <w:color w:val="000000" w:themeColor="text1"/>
                <w:spacing w:val="-8"/>
                <w:kern w:val="0"/>
                <w:sz w:val="20"/>
                <w:szCs w:val="20"/>
              </w:rPr>
            </w:pPr>
          </w:p>
        </w:tc>
        <w:tc>
          <w:tcPr>
            <w:tcW w:w="598" w:type="dxa"/>
            <w:tcBorders>
              <w:top w:val="nil"/>
              <w:bottom w:val="nil"/>
              <w:right w:val="nil"/>
            </w:tcBorders>
          </w:tcPr>
          <w:p w14:paraId="30FAE862"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67A395D1" w14:textId="77777777" w:rsidTr="00AA5305">
        <w:trPr>
          <w:trHeight w:hRule="exact" w:val="696"/>
          <w:jc w:val="center"/>
        </w:trPr>
        <w:tc>
          <w:tcPr>
            <w:tcW w:w="700" w:type="dxa"/>
            <w:tcBorders>
              <w:top w:val="nil"/>
              <w:bottom w:val="nil"/>
            </w:tcBorders>
          </w:tcPr>
          <w:p w14:paraId="527AE7B7" w14:textId="65DAE56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87.80</w:t>
            </w:r>
          </w:p>
        </w:tc>
        <w:tc>
          <w:tcPr>
            <w:tcW w:w="933" w:type="dxa"/>
            <w:tcBorders>
              <w:top w:val="nil"/>
              <w:bottom w:val="nil"/>
            </w:tcBorders>
          </w:tcPr>
          <w:p w14:paraId="50184793" w14:textId="38B1B99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7.80</w:t>
            </w:r>
          </w:p>
        </w:tc>
        <w:tc>
          <w:tcPr>
            <w:tcW w:w="933" w:type="dxa"/>
            <w:tcBorders>
              <w:top w:val="nil"/>
              <w:bottom w:val="nil"/>
            </w:tcBorders>
          </w:tcPr>
          <w:p w14:paraId="4E7EA20D" w14:textId="71C07F00" w:rsidR="00717979" w:rsidRPr="00693DF2" w:rsidRDefault="00717979" w:rsidP="00693DF2">
            <w:pPr>
              <w:overflowPunct w:val="0"/>
              <w:autoSpaceDN w:val="0"/>
              <w:adjustRightInd w:val="0"/>
              <w:snapToGrid w:val="0"/>
              <w:spacing w:line="240" w:lineRule="exact"/>
              <w:ind w:leftChars="-10" w:left="-24" w:rightChars="-10" w:right="-24"/>
              <w:jc w:val="distribute"/>
              <w:rPr>
                <w:rFonts w:ascii="標楷體" w:eastAsia="標楷體" w:hAnsi="標楷體"/>
                <w:noProof/>
                <w:color w:val="000000" w:themeColor="text1"/>
                <w:spacing w:val="-16"/>
                <w:sz w:val="20"/>
                <w:szCs w:val="20"/>
              </w:rPr>
            </w:pPr>
            <w:r w:rsidRPr="00693DF2">
              <w:rPr>
                <w:rFonts w:ascii="標楷體" w:eastAsia="標楷體" w:hAnsi="標楷體"/>
                <w:noProof/>
                <w:color w:val="000000" w:themeColor="text1"/>
                <w:spacing w:val="-16"/>
                <w:sz w:val="20"/>
                <w:szCs w:val="20"/>
              </w:rPr>
              <w:t>4,401,297</w:t>
            </w:r>
          </w:p>
        </w:tc>
        <w:tc>
          <w:tcPr>
            <w:tcW w:w="992" w:type="dxa"/>
            <w:tcBorders>
              <w:top w:val="nil"/>
              <w:bottom w:val="nil"/>
            </w:tcBorders>
          </w:tcPr>
          <w:p w14:paraId="6B1BA9C8" w14:textId="0C2D0E36" w:rsidR="00717979" w:rsidRPr="009D7DED" w:rsidRDefault="00717979" w:rsidP="009D7DED">
            <w:pPr>
              <w:overflowPunct w:val="0"/>
              <w:autoSpaceDN w:val="0"/>
              <w:adjustRightInd w:val="0"/>
              <w:snapToGrid w:val="0"/>
              <w:spacing w:line="240" w:lineRule="exact"/>
              <w:ind w:leftChars="-10" w:left="-24" w:rightChars="-10" w:right="-24"/>
              <w:jc w:val="distribute"/>
              <w:rPr>
                <w:rFonts w:ascii="標楷體" w:eastAsia="標楷體" w:hAnsi="標楷體"/>
                <w:noProof/>
                <w:color w:val="000000" w:themeColor="text1"/>
                <w:spacing w:val="-16"/>
                <w:sz w:val="20"/>
                <w:szCs w:val="20"/>
              </w:rPr>
            </w:pPr>
            <w:r w:rsidRPr="009D7DED">
              <w:rPr>
                <w:rFonts w:ascii="標楷體" w:eastAsia="標楷體" w:hAnsi="標楷體"/>
                <w:noProof/>
                <w:color w:val="000000" w:themeColor="text1"/>
                <w:spacing w:val="-16"/>
                <w:sz w:val="20"/>
                <w:szCs w:val="20"/>
              </w:rPr>
              <w:t>5,538,684</w:t>
            </w:r>
          </w:p>
        </w:tc>
        <w:tc>
          <w:tcPr>
            <w:tcW w:w="877" w:type="dxa"/>
            <w:tcBorders>
              <w:top w:val="nil"/>
              <w:bottom w:val="nil"/>
            </w:tcBorders>
          </w:tcPr>
          <w:p w14:paraId="1F4D4E6D" w14:textId="4A7F298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25.84</w:t>
            </w:r>
          </w:p>
        </w:tc>
        <w:tc>
          <w:tcPr>
            <w:tcW w:w="701" w:type="dxa"/>
            <w:tcBorders>
              <w:top w:val="nil"/>
              <w:bottom w:val="nil"/>
            </w:tcBorders>
          </w:tcPr>
          <w:p w14:paraId="73C66D4F" w14:textId="50817BB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1.76</w:t>
            </w:r>
          </w:p>
        </w:tc>
        <w:tc>
          <w:tcPr>
            <w:tcW w:w="701" w:type="dxa"/>
            <w:tcBorders>
              <w:top w:val="nil"/>
              <w:bottom w:val="nil"/>
            </w:tcBorders>
          </w:tcPr>
          <w:p w14:paraId="1E5C5501" w14:textId="260786D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1.79</w:t>
            </w:r>
          </w:p>
        </w:tc>
        <w:tc>
          <w:tcPr>
            <w:tcW w:w="934" w:type="dxa"/>
            <w:tcBorders>
              <w:top w:val="nil"/>
              <w:bottom w:val="nil"/>
            </w:tcBorders>
          </w:tcPr>
          <w:p w14:paraId="5735D104" w14:textId="0CE42FFF"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0.03</w:t>
            </w:r>
          </w:p>
        </w:tc>
        <w:tc>
          <w:tcPr>
            <w:tcW w:w="2837" w:type="dxa"/>
            <w:tcBorders>
              <w:top w:val="nil"/>
              <w:bottom w:val="nil"/>
              <w:right w:val="nil"/>
            </w:tcBorders>
          </w:tcPr>
          <w:p w14:paraId="46A0757F" w14:textId="77777777" w:rsidR="00717979" w:rsidRPr="00F800B3" w:rsidRDefault="00717979" w:rsidP="00717979">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8" w:type="dxa"/>
            <w:tcBorders>
              <w:top w:val="nil"/>
              <w:bottom w:val="nil"/>
              <w:right w:val="nil"/>
            </w:tcBorders>
          </w:tcPr>
          <w:p w14:paraId="14C86A52"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3D0CBABF" w14:textId="77777777" w:rsidTr="00AA5305">
        <w:trPr>
          <w:trHeight w:hRule="exact" w:val="696"/>
          <w:jc w:val="center"/>
        </w:trPr>
        <w:tc>
          <w:tcPr>
            <w:tcW w:w="700" w:type="dxa"/>
            <w:tcBorders>
              <w:top w:val="nil"/>
              <w:bottom w:val="nil"/>
            </w:tcBorders>
          </w:tcPr>
          <w:p w14:paraId="21692E8E" w14:textId="50BC4FD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20.00</w:t>
            </w:r>
          </w:p>
        </w:tc>
        <w:tc>
          <w:tcPr>
            <w:tcW w:w="933" w:type="dxa"/>
            <w:tcBorders>
              <w:top w:val="nil"/>
              <w:bottom w:val="nil"/>
            </w:tcBorders>
          </w:tcPr>
          <w:p w14:paraId="5B2BD207" w14:textId="24B40AF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0.71</w:t>
            </w:r>
          </w:p>
        </w:tc>
        <w:tc>
          <w:tcPr>
            <w:tcW w:w="933" w:type="dxa"/>
            <w:tcBorders>
              <w:top w:val="nil"/>
              <w:bottom w:val="nil"/>
            </w:tcBorders>
          </w:tcPr>
          <w:p w14:paraId="3B254B95" w14:textId="31347A07" w:rsidR="00717979" w:rsidRPr="00693DF2" w:rsidRDefault="00717979" w:rsidP="00693DF2">
            <w:pPr>
              <w:overflowPunct w:val="0"/>
              <w:autoSpaceDN w:val="0"/>
              <w:adjustRightInd w:val="0"/>
              <w:snapToGrid w:val="0"/>
              <w:spacing w:line="240" w:lineRule="exact"/>
              <w:ind w:leftChars="-10" w:left="-24" w:rightChars="-10" w:right="-24"/>
              <w:jc w:val="distribute"/>
              <w:rPr>
                <w:rFonts w:ascii="標楷體" w:eastAsia="標楷體" w:hAnsi="標楷體"/>
                <w:noProof/>
                <w:color w:val="000000" w:themeColor="text1"/>
                <w:spacing w:val="-16"/>
                <w:sz w:val="20"/>
                <w:szCs w:val="20"/>
              </w:rPr>
            </w:pPr>
            <w:r w:rsidRPr="00693DF2">
              <w:rPr>
                <w:rFonts w:ascii="標楷體" w:eastAsia="標楷體" w:hAnsi="標楷體"/>
                <w:noProof/>
                <w:color w:val="000000" w:themeColor="text1"/>
                <w:spacing w:val="-16"/>
                <w:sz w:val="20"/>
                <w:szCs w:val="20"/>
              </w:rPr>
              <w:t>1,506,315</w:t>
            </w:r>
          </w:p>
        </w:tc>
        <w:tc>
          <w:tcPr>
            <w:tcW w:w="992" w:type="dxa"/>
            <w:tcBorders>
              <w:top w:val="nil"/>
              <w:bottom w:val="nil"/>
            </w:tcBorders>
          </w:tcPr>
          <w:p w14:paraId="20D16255" w14:textId="64418867" w:rsidR="00717979" w:rsidRPr="009D7DED" w:rsidRDefault="00717979" w:rsidP="009D7DED">
            <w:pPr>
              <w:overflowPunct w:val="0"/>
              <w:autoSpaceDN w:val="0"/>
              <w:adjustRightInd w:val="0"/>
              <w:snapToGrid w:val="0"/>
              <w:spacing w:line="240" w:lineRule="exact"/>
              <w:ind w:leftChars="-10" w:left="-24" w:rightChars="-10" w:right="-24"/>
              <w:jc w:val="distribute"/>
              <w:rPr>
                <w:rFonts w:ascii="標楷體" w:eastAsia="標楷體" w:hAnsi="標楷體"/>
                <w:noProof/>
                <w:color w:val="000000" w:themeColor="text1"/>
                <w:spacing w:val="-16"/>
                <w:sz w:val="20"/>
                <w:szCs w:val="20"/>
              </w:rPr>
            </w:pPr>
            <w:r w:rsidRPr="009D7DED">
              <w:rPr>
                <w:rFonts w:ascii="標楷體" w:eastAsia="標楷體" w:hAnsi="標楷體"/>
                <w:noProof/>
                <w:color w:val="000000" w:themeColor="text1"/>
                <w:spacing w:val="-16"/>
                <w:sz w:val="20"/>
                <w:szCs w:val="20"/>
              </w:rPr>
              <w:t>2,746,294</w:t>
            </w:r>
          </w:p>
        </w:tc>
        <w:tc>
          <w:tcPr>
            <w:tcW w:w="877" w:type="dxa"/>
            <w:tcBorders>
              <w:top w:val="nil"/>
              <w:bottom w:val="nil"/>
            </w:tcBorders>
          </w:tcPr>
          <w:p w14:paraId="1BB60A22" w14:textId="3B423DCB"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82.32</w:t>
            </w:r>
          </w:p>
        </w:tc>
        <w:tc>
          <w:tcPr>
            <w:tcW w:w="701" w:type="dxa"/>
            <w:tcBorders>
              <w:top w:val="nil"/>
              <w:bottom w:val="nil"/>
            </w:tcBorders>
          </w:tcPr>
          <w:p w14:paraId="31AF771F" w14:textId="53898BA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7.54</w:t>
            </w:r>
          </w:p>
        </w:tc>
        <w:tc>
          <w:tcPr>
            <w:tcW w:w="701" w:type="dxa"/>
            <w:tcBorders>
              <w:top w:val="nil"/>
              <w:bottom w:val="nil"/>
            </w:tcBorders>
          </w:tcPr>
          <w:p w14:paraId="33799FA7" w14:textId="13F5E35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13.87</w:t>
            </w:r>
          </w:p>
        </w:tc>
        <w:tc>
          <w:tcPr>
            <w:tcW w:w="934" w:type="dxa"/>
            <w:tcBorders>
              <w:top w:val="nil"/>
              <w:bottom w:val="nil"/>
            </w:tcBorders>
          </w:tcPr>
          <w:p w14:paraId="5BEE96C5" w14:textId="3493E91C"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6.33</w:t>
            </w:r>
          </w:p>
        </w:tc>
        <w:tc>
          <w:tcPr>
            <w:tcW w:w="2837" w:type="dxa"/>
            <w:tcBorders>
              <w:top w:val="nil"/>
              <w:bottom w:val="nil"/>
              <w:right w:val="nil"/>
            </w:tcBorders>
          </w:tcPr>
          <w:p w14:paraId="6B1AD9E2" w14:textId="77777777" w:rsidR="00717979" w:rsidRPr="00F800B3" w:rsidRDefault="00717979" w:rsidP="00717979">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8" w:type="dxa"/>
            <w:tcBorders>
              <w:top w:val="nil"/>
              <w:bottom w:val="nil"/>
              <w:right w:val="nil"/>
            </w:tcBorders>
          </w:tcPr>
          <w:p w14:paraId="00259689"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3679101C" w14:textId="77777777" w:rsidTr="00AA5305">
        <w:trPr>
          <w:trHeight w:hRule="exact" w:val="696"/>
          <w:jc w:val="center"/>
        </w:trPr>
        <w:tc>
          <w:tcPr>
            <w:tcW w:w="700" w:type="dxa"/>
            <w:tcBorders>
              <w:top w:val="nil"/>
              <w:bottom w:val="nil"/>
            </w:tcBorders>
          </w:tcPr>
          <w:p w14:paraId="2C64F4FA" w14:textId="46D4F84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16.47</w:t>
            </w:r>
          </w:p>
        </w:tc>
        <w:tc>
          <w:tcPr>
            <w:tcW w:w="933" w:type="dxa"/>
            <w:tcBorders>
              <w:top w:val="nil"/>
              <w:bottom w:val="nil"/>
            </w:tcBorders>
          </w:tcPr>
          <w:p w14:paraId="3816D68A" w14:textId="7208AC3B"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0.72</w:t>
            </w:r>
          </w:p>
        </w:tc>
        <w:tc>
          <w:tcPr>
            <w:tcW w:w="933" w:type="dxa"/>
            <w:tcBorders>
              <w:top w:val="nil"/>
              <w:bottom w:val="nil"/>
            </w:tcBorders>
          </w:tcPr>
          <w:p w14:paraId="5F313D0E" w14:textId="73BDE67A"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800B3">
              <w:rPr>
                <w:rFonts w:ascii="標楷體" w:eastAsia="標楷體" w:hAnsi="標楷體"/>
                <w:noProof/>
                <w:color w:val="000000" w:themeColor="text1"/>
                <w:sz w:val="20"/>
                <w:szCs w:val="20"/>
              </w:rPr>
              <w:t>637,721</w:t>
            </w:r>
          </w:p>
        </w:tc>
        <w:tc>
          <w:tcPr>
            <w:tcW w:w="992" w:type="dxa"/>
            <w:tcBorders>
              <w:top w:val="nil"/>
              <w:bottom w:val="nil"/>
            </w:tcBorders>
          </w:tcPr>
          <w:p w14:paraId="7F002284" w14:textId="44C85F03"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834,433</w:t>
            </w:r>
          </w:p>
        </w:tc>
        <w:tc>
          <w:tcPr>
            <w:tcW w:w="877" w:type="dxa"/>
            <w:tcBorders>
              <w:top w:val="nil"/>
              <w:bottom w:val="nil"/>
            </w:tcBorders>
          </w:tcPr>
          <w:p w14:paraId="43391964" w14:textId="3AE7B66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30.85</w:t>
            </w:r>
          </w:p>
        </w:tc>
        <w:tc>
          <w:tcPr>
            <w:tcW w:w="701" w:type="dxa"/>
            <w:tcBorders>
              <w:top w:val="nil"/>
              <w:bottom w:val="nil"/>
            </w:tcBorders>
          </w:tcPr>
          <w:p w14:paraId="008FD97D" w14:textId="6D7211F9"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2.16</w:t>
            </w:r>
          </w:p>
        </w:tc>
        <w:tc>
          <w:tcPr>
            <w:tcW w:w="701" w:type="dxa"/>
            <w:tcBorders>
              <w:top w:val="nil"/>
              <w:bottom w:val="nil"/>
            </w:tcBorders>
          </w:tcPr>
          <w:p w14:paraId="299740D1" w14:textId="48FC279F"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3.64</w:t>
            </w:r>
          </w:p>
        </w:tc>
        <w:tc>
          <w:tcPr>
            <w:tcW w:w="934" w:type="dxa"/>
            <w:tcBorders>
              <w:top w:val="nil"/>
              <w:bottom w:val="nil"/>
            </w:tcBorders>
          </w:tcPr>
          <w:p w14:paraId="2A9E5271" w14:textId="782F8605"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1.48</w:t>
            </w:r>
          </w:p>
        </w:tc>
        <w:tc>
          <w:tcPr>
            <w:tcW w:w="2837" w:type="dxa"/>
            <w:tcBorders>
              <w:top w:val="nil"/>
              <w:bottom w:val="nil"/>
              <w:right w:val="nil"/>
            </w:tcBorders>
          </w:tcPr>
          <w:p w14:paraId="16CD8717" w14:textId="77777777" w:rsidR="00717979" w:rsidRPr="00F800B3" w:rsidRDefault="00717979" w:rsidP="00717979">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8" w:type="dxa"/>
            <w:tcBorders>
              <w:top w:val="nil"/>
              <w:bottom w:val="nil"/>
              <w:right w:val="nil"/>
            </w:tcBorders>
          </w:tcPr>
          <w:p w14:paraId="65C44ADE"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3DBE8A91" w14:textId="77777777" w:rsidTr="00E105CB">
        <w:trPr>
          <w:trHeight w:hRule="exact" w:val="696"/>
          <w:jc w:val="center"/>
        </w:trPr>
        <w:tc>
          <w:tcPr>
            <w:tcW w:w="700" w:type="dxa"/>
            <w:tcBorders>
              <w:top w:val="nil"/>
              <w:bottom w:val="nil"/>
            </w:tcBorders>
          </w:tcPr>
          <w:p w14:paraId="5D6BE214" w14:textId="669F696D"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15.24</w:t>
            </w:r>
          </w:p>
        </w:tc>
        <w:tc>
          <w:tcPr>
            <w:tcW w:w="933" w:type="dxa"/>
            <w:tcBorders>
              <w:top w:val="nil"/>
              <w:bottom w:val="nil"/>
            </w:tcBorders>
          </w:tcPr>
          <w:p w14:paraId="0ECD064A" w14:textId="67D296A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- 0.24</w:t>
            </w:r>
          </w:p>
        </w:tc>
        <w:tc>
          <w:tcPr>
            <w:tcW w:w="933" w:type="dxa"/>
            <w:tcBorders>
              <w:top w:val="nil"/>
              <w:bottom w:val="nil"/>
            </w:tcBorders>
          </w:tcPr>
          <w:p w14:paraId="6A77035F" w14:textId="0406900A"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800B3">
              <w:rPr>
                <w:rFonts w:ascii="標楷體" w:eastAsia="標楷體" w:hAnsi="標楷體"/>
                <w:noProof/>
                <w:color w:val="000000" w:themeColor="text1"/>
                <w:sz w:val="20"/>
                <w:szCs w:val="20"/>
              </w:rPr>
              <w:t>445,584</w:t>
            </w:r>
          </w:p>
        </w:tc>
        <w:tc>
          <w:tcPr>
            <w:tcW w:w="992" w:type="dxa"/>
            <w:tcBorders>
              <w:top w:val="nil"/>
              <w:bottom w:val="nil"/>
            </w:tcBorders>
          </w:tcPr>
          <w:p w14:paraId="72C94014" w14:textId="7EDA9CF7"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505,685</w:t>
            </w:r>
          </w:p>
        </w:tc>
        <w:tc>
          <w:tcPr>
            <w:tcW w:w="877" w:type="dxa"/>
            <w:tcBorders>
              <w:top w:val="nil"/>
              <w:bottom w:val="nil"/>
            </w:tcBorders>
          </w:tcPr>
          <w:p w14:paraId="2DAC470A" w14:textId="4C9E09FC"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13.49</w:t>
            </w:r>
          </w:p>
        </w:tc>
        <w:tc>
          <w:tcPr>
            <w:tcW w:w="701" w:type="dxa"/>
            <w:tcBorders>
              <w:top w:val="nil"/>
              <w:bottom w:val="nil"/>
            </w:tcBorders>
          </w:tcPr>
          <w:p w14:paraId="452E0334" w14:textId="0DFC4551"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3.15</w:t>
            </w:r>
          </w:p>
        </w:tc>
        <w:tc>
          <w:tcPr>
            <w:tcW w:w="701" w:type="dxa"/>
            <w:tcBorders>
              <w:top w:val="nil"/>
              <w:bottom w:val="nil"/>
            </w:tcBorders>
          </w:tcPr>
          <w:p w14:paraId="113DC10E" w14:textId="5AA59BF0"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4.03</w:t>
            </w:r>
          </w:p>
        </w:tc>
        <w:tc>
          <w:tcPr>
            <w:tcW w:w="934" w:type="dxa"/>
            <w:tcBorders>
              <w:top w:val="nil"/>
              <w:bottom w:val="nil"/>
            </w:tcBorders>
          </w:tcPr>
          <w:p w14:paraId="0923DD6D" w14:textId="52507B2B"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0.88</w:t>
            </w:r>
          </w:p>
        </w:tc>
        <w:tc>
          <w:tcPr>
            <w:tcW w:w="2837" w:type="dxa"/>
            <w:tcBorders>
              <w:top w:val="nil"/>
              <w:bottom w:val="nil"/>
              <w:right w:val="nil"/>
            </w:tcBorders>
          </w:tcPr>
          <w:p w14:paraId="3FF25FEF"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nil"/>
              <w:right w:val="nil"/>
            </w:tcBorders>
          </w:tcPr>
          <w:p w14:paraId="50573CA6"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r w:rsidR="00717979" w:rsidRPr="00C3542E" w14:paraId="088AA3BB" w14:textId="77777777" w:rsidTr="00AA5305">
        <w:trPr>
          <w:trHeight w:hRule="exact" w:val="696"/>
          <w:jc w:val="center"/>
        </w:trPr>
        <w:tc>
          <w:tcPr>
            <w:tcW w:w="700" w:type="dxa"/>
            <w:tcBorders>
              <w:top w:val="nil"/>
              <w:bottom w:val="single" w:sz="8" w:space="0" w:color="auto"/>
            </w:tcBorders>
          </w:tcPr>
          <w:p w14:paraId="51D6A37B" w14:textId="1E8D3AB0"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33.20</w:t>
            </w:r>
          </w:p>
        </w:tc>
        <w:tc>
          <w:tcPr>
            <w:tcW w:w="933" w:type="dxa"/>
            <w:tcBorders>
              <w:top w:val="nil"/>
              <w:bottom w:val="single" w:sz="8" w:space="0" w:color="auto"/>
            </w:tcBorders>
          </w:tcPr>
          <w:p w14:paraId="324A987A" w14:textId="50307300"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- 21.73</w:t>
            </w:r>
          </w:p>
        </w:tc>
        <w:tc>
          <w:tcPr>
            <w:tcW w:w="933" w:type="dxa"/>
            <w:tcBorders>
              <w:top w:val="nil"/>
              <w:bottom w:val="single" w:sz="8" w:space="0" w:color="auto"/>
            </w:tcBorders>
          </w:tcPr>
          <w:p w14:paraId="72C83E49" w14:textId="60C55558"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28,474</w:t>
            </w:r>
          </w:p>
        </w:tc>
        <w:tc>
          <w:tcPr>
            <w:tcW w:w="992" w:type="dxa"/>
            <w:tcBorders>
              <w:top w:val="nil"/>
              <w:bottom w:val="single" w:sz="8" w:space="0" w:color="auto"/>
            </w:tcBorders>
          </w:tcPr>
          <w:p w14:paraId="070A58AE" w14:textId="66BED7D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21,346</w:t>
            </w:r>
          </w:p>
        </w:tc>
        <w:tc>
          <w:tcPr>
            <w:tcW w:w="877" w:type="dxa"/>
            <w:tcBorders>
              <w:top w:val="nil"/>
              <w:bottom w:val="single" w:sz="8" w:space="0" w:color="auto"/>
            </w:tcBorders>
          </w:tcPr>
          <w:p w14:paraId="32F8BCE4" w14:textId="1FA60B44"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- 25.03</w:t>
            </w:r>
          </w:p>
        </w:tc>
        <w:tc>
          <w:tcPr>
            <w:tcW w:w="701" w:type="dxa"/>
            <w:tcBorders>
              <w:top w:val="nil"/>
              <w:bottom w:val="single" w:sz="8" w:space="0" w:color="auto"/>
            </w:tcBorders>
          </w:tcPr>
          <w:p w14:paraId="0B733AB7" w14:textId="01E471E6"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2.33</w:t>
            </w:r>
          </w:p>
        </w:tc>
        <w:tc>
          <w:tcPr>
            <w:tcW w:w="701" w:type="dxa"/>
            <w:tcBorders>
              <w:top w:val="nil"/>
              <w:bottom w:val="single" w:sz="8" w:space="0" w:color="auto"/>
            </w:tcBorders>
          </w:tcPr>
          <w:p w14:paraId="5EA047AF" w14:textId="6BE9B8C5" w:rsidR="00717979" w:rsidRPr="00F800B3" w:rsidRDefault="00717979" w:rsidP="00717979">
            <w:pPr>
              <w:overflowPunct w:val="0"/>
              <w:autoSpaceDN w:val="0"/>
              <w:adjustRightInd w:val="0"/>
              <w:snapToGri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800B3">
              <w:rPr>
                <w:rFonts w:ascii="標楷體" w:eastAsia="標楷體" w:hAnsi="標楷體"/>
                <w:noProof/>
                <w:color w:val="000000" w:themeColor="text1"/>
                <w:sz w:val="20"/>
                <w:szCs w:val="20"/>
              </w:rPr>
              <w:t>2.40</w:t>
            </w:r>
          </w:p>
        </w:tc>
        <w:tc>
          <w:tcPr>
            <w:tcW w:w="934" w:type="dxa"/>
            <w:tcBorders>
              <w:top w:val="nil"/>
              <w:bottom w:val="single" w:sz="8" w:space="0" w:color="auto"/>
            </w:tcBorders>
          </w:tcPr>
          <w:p w14:paraId="45EAF02C" w14:textId="58BCC000" w:rsidR="00717979" w:rsidRPr="00F800B3" w:rsidRDefault="00717979" w:rsidP="00717979">
            <w:pPr>
              <w:overflowPunct w:val="0"/>
              <w:autoSpaceDN w:val="0"/>
              <w:adjustRightInd w:val="0"/>
              <w:snapToGrid w:val="0"/>
              <w:spacing w:line="240" w:lineRule="exact"/>
              <w:ind w:rightChars="-10" w:right="-24"/>
              <w:jc w:val="right"/>
              <w:rPr>
                <w:rFonts w:ascii="標楷體" w:eastAsia="標楷體" w:hAnsi="標楷體" w:cs="Times New Roman"/>
                <w:color w:val="000000" w:themeColor="text1"/>
                <w:sz w:val="20"/>
                <w:szCs w:val="20"/>
              </w:rPr>
            </w:pPr>
            <w:r w:rsidRPr="00F800B3">
              <w:rPr>
                <w:rFonts w:ascii="標楷體" w:eastAsia="標楷體" w:hAnsi="標楷體"/>
                <w:noProof/>
                <w:color w:val="000000" w:themeColor="text1"/>
                <w:sz w:val="20"/>
                <w:szCs w:val="20"/>
              </w:rPr>
              <w:t>0.07</w:t>
            </w:r>
          </w:p>
        </w:tc>
        <w:tc>
          <w:tcPr>
            <w:tcW w:w="2837" w:type="dxa"/>
            <w:tcBorders>
              <w:top w:val="nil"/>
              <w:bottom w:val="single" w:sz="8" w:space="0" w:color="auto"/>
              <w:right w:val="nil"/>
            </w:tcBorders>
          </w:tcPr>
          <w:p w14:paraId="610C9B87"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c>
          <w:tcPr>
            <w:tcW w:w="598" w:type="dxa"/>
            <w:tcBorders>
              <w:top w:val="nil"/>
              <w:bottom w:val="single" w:sz="8" w:space="0" w:color="auto"/>
              <w:right w:val="nil"/>
            </w:tcBorders>
          </w:tcPr>
          <w:p w14:paraId="3BB77830" w14:textId="77777777" w:rsidR="00717979" w:rsidRPr="00F800B3" w:rsidRDefault="00717979" w:rsidP="00717979">
            <w:pPr>
              <w:overflowPunct w:val="0"/>
              <w:snapToGrid w:val="0"/>
              <w:spacing w:line="240" w:lineRule="exact"/>
              <w:jc w:val="right"/>
              <w:rPr>
                <w:rFonts w:ascii="標楷體" w:eastAsia="標楷體" w:hAnsi="標楷體" w:cs="Times New Roman"/>
                <w:color w:val="000000" w:themeColor="text1"/>
                <w:sz w:val="20"/>
                <w:szCs w:val="20"/>
              </w:rPr>
            </w:pPr>
          </w:p>
        </w:tc>
      </w:tr>
    </w:tbl>
    <w:p w14:paraId="2FD9A5F7" w14:textId="70334F83" w:rsidR="00782D5E" w:rsidRPr="00741B35" w:rsidRDefault="00AA5305" w:rsidP="00782D5E">
      <w:pPr>
        <w:widowControl/>
        <w:overflowPunct w:val="0"/>
        <w:spacing w:line="400" w:lineRule="exact"/>
        <w:jc w:val="right"/>
        <w:outlineLvl w:val="0"/>
        <w:rPr>
          <w:rFonts w:ascii="標楷體" w:eastAsia="標楷體" w:hAnsi="標楷體" w:cs="Times New Roman"/>
          <w:color w:val="000000" w:themeColor="text1"/>
          <w:spacing w:val="20"/>
          <w:sz w:val="32"/>
          <w:szCs w:val="32"/>
          <w:u w:val="single"/>
        </w:rPr>
      </w:pPr>
      <w:r w:rsidRPr="00741B35">
        <w:rPr>
          <w:rFonts w:ascii="標楷體" w:eastAsia="標楷體" w:hAnsi="標楷體" w:hint="eastAsia"/>
          <w:snapToGrid w:val="0"/>
          <w:color w:val="000000" w:themeColor="text1"/>
          <w:kern w:val="0"/>
          <w:szCs w:val="24"/>
          <w:u w:val="single"/>
        </w:rPr>
        <w:lastRenderedPageBreak/>
        <w:t xml:space="preserve">  </w:t>
      </w:r>
      <w:r>
        <w:rPr>
          <w:rFonts w:ascii="標楷體" w:eastAsia="標楷體" w:hint="eastAsia"/>
          <w:sz w:val="32"/>
          <w:u w:val="single"/>
        </w:rPr>
        <w:t>重</w:t>
      </w:r>
      <w:r w:rsidR="00D47874">
        <w:rPr>
          <w:rFonts w:ascii="標楷體" w:eastAsia="標楷體" w:hint="eastAsia"/>
          <w:sz w:val="32"/>
          <w:u w:val="single"/>
        </w:rPr>
        <w:t xml:space="preserve">　大　興　建　計　畫　完　成</w:t>
      </w:r>
    </w:p>
    <w:p w14:paraId="4BC0C534" w14:textId="77777777" w:rsidR="00782D5E" w:rsidRPr="00741B35" w:rsidRDefault="00782D5E" w:rsidP="00782D5E">
      <w:pPr>
        <w:widowControl/>
        <w:overflowPunct w:val="0"/>
        <w:jc w:val="right"/>
        <w:rPr>
          <w:rFonts w:ascii="標楷體" w:eastAsia="標楷體" w:hAnsi="標楷體" w:cs="Times New Roman"/>
          <w:color w:val="000000" w:themeColor="text1"/>
          <w:spacing w:val="100"/>
          <w:szCs w:val="20"/>
        </w:rPr>
      </w:pPr>
      <w:r w:rsidRPr="00741B35">
        <w:rPr>
          <w:rFonts w:ascii="標楷體" w:eastAsia="標楷體" w:hAnsi="標楷體" w:cs="Times New Roman" w:hint="eastAsia"/>
          <w:color w:val="000000" w:themeColor="text1"/>
          <w:spacing w:val="100"/>
          <w:szCs w:val="20"/>
        </w:rPr>
        <w:t>中華民</w:t>
      </w:r>
      <w:r w:rsidRPr="00741B35">
        <w:rPr>
          <w:rFonts w:ascii="標楷體" w:eastAsia="標楷體" w:hAnsi="標楷體" w:cs="Times New Roman" w:hint="eastAsia"/>
          <w:color w:val="000000" w:themeColor="text1"/>
          <w:szCs w:val="20"/>
        </w:rPr>
        <w:t>國</w:t>
      </w:r>
    </w:p>
    <w:p w14:paraId="3D5A38E1" w14:textId="77777777"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3491"/>
        <w:gridCol w:w="990"/>
        <w:gridCol w:w="1106"/>
        <w:gridCol w:w="698"/>
        <w:gridCol w:w="720"/>
      </w:tblGrid>
      <w:tr w:rsidR="00782D5E" w:rsidRPr="00741B35" w14:paraId="6436AAC3" w14:textId="77777777" w:rsidTr="009D3D60">
        <w:trPr>
          <w:trHeight w:hRule="exact" w:val="340"/>
          <w:jc w:val="center"/>
        </w:trPr>
        <w:tc>
          <w:tcPr>
            <w:tcW w:w="3201" w:type="dxa"/>
            <w:vMerge w:val="restart"/>
            <w:tcBorders>
              <w:top w:val="single" w:sz="8" w:space="0" w:color="auto"/>
              <w:left w:val="nil"/>
            </w:tcBorders>
            <w:vAlign w:val="center"/>
          </w:tcPr>
          <w:p w14:paraId="4944D32C" w14:textId="22379A3F" w:rsidR="00782D5E" w:rsidRPr="00741B35" w:rsidRDefault="00DB32E0"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事業</w:t>
            </w:r>
            <w:r w:rsidR="00782D5E" w:rsidRPr="00741B35">
              <w:rPr>
                <w:rFonts w:ascii="標楷體" w:eastAsia="標楷體" w:hAnsi="標楷體" w:cs="Times New Roman" w:hint="eastAsia"/>
                <w:color w:val="000000" w:themeColor="text1"/>
                <w:szCs w:val="24"/>
              </w:rPr>
              <w:t>名稱及投資效益情形</w:t>
            </w:r>
          </w:p>
        </w:tc>
        <w:tc>
          <w:tcPr>
            <w:tcW w:w="3491" w:type="dxa"/>
            <w:vMerge w:val="restart"/>
            <w:tcBorders>
              <w:top w:val="single" w:sz="8" w:space="0" w:color="auto"/>
            </w:tcBorders>
            <w:vAlign w:val="center"/>
          </w:tcPr>
          <w:p w14:paraId="70662B1A"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計　畫　名　稱</w:t>
            </w:r>
          </w:p>
        </w:tc>
        <w:tc>
          <w:tcPr>
            <w:tcW w:w="990" w:type="dxa"/>
            <w:vMerge w:val="restart"/>
            <w:tcBorders>
              <w:top w:val="single" w:sz="8" w:space="0" w:color="auto"/>
            </w:tcBorders>
            <w:vAlign w:val="center"/>
          </w:tcPr>
          <w:p w14:paraId="1A9088C5"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完成</w:t>
            </w:r>
          </w:p>
          <w:p w14:paraId="35DBBF04"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年月</w:t>
            </w:r>
          </w:p>
        </w:tc>
        <w:tc>
          <w:tcPr>
            <w:tcW w:w="1106" w:type="dxa"/>
            <w:vMerge w:val="restart"/>
            <w:tcBorders>
              <w:top w:val="single" w:sz="8" w:space="0" w:color="auto"/>
            </w:tcBorders>
            <w:vAlign w:val="center"/>
          </w:tcPr>
          <w:p w14:paraId="4A3BC0F0"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實際投</w:t>
            </w:r>
          </w:p>
          <w:p w14:paraId="716591C6"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資總額</w:t>
            </w:r>
          </w:p>
        </w:tc>
        <w:tc>
          <w:tcPr>
            <w:tcW w:w="698" w:type="dxa"/>
            <w:vMerge w:val="restart"/>
            <w:tcBorders>
              <w:top w:val="single" w:sz="8" w:space="0" w:color="auto"/>
            </w:tcBorders>
            <w:vAlign w:val="center"/>
          </w:tcPr>
          <w:p w14:paraId="609649EB"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預計收回年限</w:t>
            </w:r>
          </w:p>
        </w:tc>
        <w:tc>
          <w:tcPr>
            <w:tcW w:w="720" w:type="dxa"/>
            <w:tcBorders>
              <w:top w:val="single" w:sz="8" w:space="0" w:color="auto"/>
              <w:right w:val="nil"/>
            </w:tcBorders>
            <w:vAlign w:val="center"/>
          </w:tcPr>
          <w:p w14:paraId="009EB948"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經</w:t>
            </w:r>
          </w:p>
        </w:tc>
      </w:tr>
      <w:tr w:rsidR="00782D5E" w:rsidRPr="00741B35" w14:paraId="35B23AA0" w14:textId="77777777" w:rsidTr="009D3D60">
        <w:trPr>
          <w:trHeight w:hRule="exact" w:val="340"/>
          <w:jc w:val="center"/>
        </w:trPr>
        <w:tc>
          <w:tcPr>
            <w:tcW w:w="3201" w:type="dxa"/>
            <w:vMerge/>
            <w:tcBorders>
              <w:left w:val="nil"/>
            </w:tcBorders>
          </w:tcPr>
          <w:p w14:paraId="2041F01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Pr>
          <w:p w14:paraId="1CA50504"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Pr>
          <w:p w14:paraId="01BE2FB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Pr>
          <w:p w14:paraId="7838467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Pr>
          <w:p w14:paraId="21F4CAD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right w:val="nil"/>
            </w:tcBorders>
            <w:vAlign w:val="center"/>
          </w:tcPr>
          <w:p w14:paraId="47161862"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設備</w:t>
            </w:r>
          </w:p>
        </w:tc>
      </w:tr>
      <w:tr w:rsidR="00782D5E" w:rsidRPr="00741B35" w14:paraId="69FB42F3" w14:textId="77777777" w:rsidTr="009D3D60">
        <w:trPr>
          <w:trHeight w:hRule="exact" w:val="340"/>
          <w:jc w:val="center"/>
        </w:trPr>
        <w:tc>
          <w:tcPr>
            <w:tcW w:w="3201" w:type="dxa"/>
            <w:vMerge/>
            <w:tcBorders>
              <w:left w:val="nil"/>
              <w:bottom w:val="single" w:sz="8" w:space="0" w:color="auto"/>
            </w:tcBorders>
          </w:tcPr>
          <w:p w14:paraId="117FC97F"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Borders>
              <w:bottom w:val="single" w:sz="8" w:space="0" w:color="auto"/>
            </w:tcBorders>
          </w:tcPr>
          <w:p w14:paraId="6E61B78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Borders>
              <w:bottom w:val="single" w:sz="8" w:space="0" w:color="auto"/>
            </w:tcBorders>
          </w:tcPr>
          <w:p w14:paraId="35CB485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Borders>
              <w:bottom w:val="single" w:sz="8" w:space="0" w:color="auto"/>
            </w:tcBorders>
          </w:tcPr>
          <w:p w14:paraId="52A3A472"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Borders>
              <w:bottom w:val="single" w:sz="8" w:space="0" w:color="auto"/>
            </w:tcBorders>
          </w:tcPr>
          <w:p w14:paraId="6AE89E00"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bottom w:val="single" w:sz="8" w:space="0" w:color="auto"/>
              <w:right w:val="single" w:sz="4" w:space="0" w:color="auto"/>
            </w:tcBorders>
            <w:vAlign w:val="center"/>
          </w:tcPr>
          <w:p w14:paraId="7902581D" w14:textId="0E41C3A8" w:rsidR="00782D5E" w:rsidRPr="00741B35" w:rsidRDefault="00DB32E0"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r>
      <w:tr w:rsidR="00AF2F24" w:rsidRPr="00741B35" w14:paraId="44C89637" w14:textId="77777777" w:rsidTr="00E768B9">
        <w:trPr>
          <w:trHeight w:hRule="exact" w:val="612"/>
          <w:jc w:val="center"/>
        </w:trPr>
        <w:tc>
          <w:tcPr>
            <w:tcW w:w="3201" w:type="dxa"/>
            <w:tcBorders>
              <w:top w:val="single" w:sz="8" w:space="0" w:color="auto"/>
              <w:left w:val="nil"/>
              <w:bottom w:val="nil"/>
            </w:tcBorders>
          </w:tcPr>
          <w:p w14:paraId="67444C33" w14:textId="1225D024"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b/>
                <w:color w:val="000000" w:themeColor="text1"/>
                <w:spacing w:val="-6"/>
                <w:w w:val="85"/>
                <w:sz w:val="22"/>
              </w:rPr>
            </w:pPr>
            <w:r w:rsidRPr="00741B35">
              <w:rPr>
                <w:rFonts w:ascii="標楷體" w:eastAsia="標楷體" w:hAnsi="標楷體" w:cs="Times New Roman" w:hint="eastAsia"/>
                <w:noProof/>
                <w:color w:val="000000" w:themeColor="text1"/>
                <w:sz w:val="20"/>
              </w:rPr>
              <w:t>台</w:t>
            </w:r>
            <w:r w:rsidRPr="00741B35">
              <w:rPr>
                <w:rFonts w:ascii="標楷體" w:eastAsia="標楷體" w:hAnsi="標楷體" w:hint="eastAsia"/>
                <w:noProof/>
                <w:color w:val="000000" w:themeColor="text1"/>
                <w:sz w:val="20"/>
              </w:rPr>
              <w:t>灣電力公司</w:t>
            </w:r>
          </w:p>
        </w:tc>
        <w:tc>
          <w:tcPr>
            <w:tcW w:w="3491" w:type="dxa"/>
            <w:tcBorders>
              <w:top w:val="single" w:sz="8" w:space="0" w:color="auto"/>
              <w:bottom w:val="nil"/>
            </w:tcBorders>
          </w:tcPr>
          <w:p w14:paraId="422C3E42" w14:textId="46CCE928"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明潭電廠濁水機組更新計畫</w:t>
            </w:r>
          </w:p>
        </w:tc>
        <w:tc>
          <w:tcPr>
            <w:tcW w:w="990" w:type="dxa"/>
            <w:tcBorders>
              <w:top w:val="single" w:sz="8" w:space="0" w:color="auto"/>
              <w:bottom w:val="nil"/>
            </w:tcBorders>
          </w:tcPr>
          <w:p w14:paraId="365D3BE0" w14:textId="274D5F03" w:rsidR="00AF2F24" w:rsidRPr="00741B35" w:rsidRDefault="00AF2F24" w:rsidP="000C3624">
            <w:pPr>
              <w:overflowPunct w:val="0"/>
              <w:autoSpaceDN w:val="0"/>
              <w:adjustRightInd w:val="0"/>
              <w:spacing w:line="240" w:lineRule="exact"/>
              <w:jc w:val="center"/>
              <w:rPr>
                <w:rFonts w:ascii="標楷體" w:eastAsia="標楷體" w:hAnsi="標楷體" w:cs="Times New Roman"/>
                <w:b/>
                <w:color w:val="000000" w:themeColor="text1"/>
                <w:spacing w:val="-10"/>
                <w:w w:val="85"/>
                <w:sz w:val="20"/>
                <w:szCs w:val="20"/>
              </w:rPr>
            </w:pPr>
            <w:r w:rsidRPr="00741B35">
              <w:rPr>
                <w:rFonts w:ascii="標楷體" w:eastAsia="標楷體" w:hAnsi="標楷體" w:hint="eastAsia"/>
                <w:noProof/>
                <w:color w:val="000000" w:themeColor="text1"/>
                <w:spacing w:val="-10"/>
                <w:sz w:val="20"/>
                <w:szCs w:val="20"/>
              </w:rPr>
              <w:t>99年12月</w:t>
            </w:r>
          </w:p>
        </w:tc>
        <w:tc>
          <w:tcPr>
            <w:tcW w:w="1106" w:type="dxa"/>
            <w:tcBorders>
              <w:top w:val="single" w:sz="8" w:space="0" w:color="auto"/>
              <w:bottom w:val="nil"/>
            </w:tcBorders>
          </w:tcPr>
          <w:p w14:paraId="31CEC84F" w14:textId="3F67263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660,825</w:t>
            </w:r>
          </w:p>
        </w:tc>
        <w:tc>
          <w:tcPr>
            <w:tcW w:w="698" w:type="dxa"/>
            <w:tcBorders>
              <w:top w:val="single" w:sz="8" w:space="0" w:color="auto"/>
              <w:bottom w:val="nil"/>
            </w:tcBorders>
          </w:tcPr>
          <w:p w14:paraId="64E7408F" w14:textId="6C19C4D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6"/>
                <w:sz w:val="20"/>
                <w:szCs w:val="20"/>
              </w:rPr>
            </w:pPr>
            <w:r w:rsidRPr="0081658C">
              <w:rPr>
                <w:rFonts w:ascii="標楷體" w:eastAsia="標楷體" w:hAnsi="標楷體"/>
                <w:noProof/>
                <w:color w:val="000000" w:themeColor="text1"/>
                <w:sz w:val="20"/>
                <w:szCs w:val="20"/>
              </w:rPr>
              <w:t>37.08</w:t>
            </w:r>
          </w:p>
        </w:tc>
        <w:tc>
          <w:tcPr>
            <w:tcW w:w="720" w:type="dxa"/>
            <w:tcBorders>
              <w:top w:val="single" w:sz="8" w:space="0" w:color="auto"/>
              <w:bottom w:val="nil"/>
            </w:tcBorders>
          </w:tcPr>
          <w:p w14:paraId="16A4A131" w14:textId="7987A60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75.34</w:t>
            </w:r>
          </w:p>
        </w:tc>
      </w:tr>
      <w:tr w:rsidR="00AF2F24" w:rsidRPr="00741B35" w14:paraId="6C54E7ED" w14:textId="77777777" w:rsidTr="00E768B9">
        <w:trPr>
          <w:trHeight w:hRule="exact" w:val="612"/>
          <w:jc w:val="center"/>
        </w:trPr>
        <w:tc>
          <w:tcPr>
            <w:tcW w:w="3201" w:type="dxa"/>
            <w:tcBorders>
              <w:top w:val="nil"/>
              <w:left w:val="nil"/>
              <w:bottom w:val="nil"/>
            </w:tcBorders>
          </w:tcPr>
          <w:p w14:paraId="5E378569" w14:textId="77777777" w:rsidR="00AF2F24" w:rsidRPr="00741B35" w:rsidRDefault="00AF2F24" w:rsidP="000C3624">
            <w:pPr>
              <w:overflowPunct w:val="0"/>
              <w:autoSpaceDN w:val="0"/>
              <w:adjustRightInd w:val="0"/>
              <w:spacing w:line="240" w:lineRule="exact"/>
              <w:ind w:leftChars="180" w:left="432"/>
              <w:jc w:val="distribute"/>
              <w:rPr>
                <w:rFonts w:ascii="標楷體" w:eastAsia="標楷體" w:hAnsi="標楷體" w:cs="Times New Roman"/>
                <w:color w:val="000000" w:themeColor="text1"/>
                <w:w w:val="85"/>
                <w:sz w:val="22"/>
              </w:rPr>
            </w:pPr>
          </w:p>
        </w:tc>
        <w:tc>
          <w:tcPr>
            <w:tcW w:w="3491" w:type="dxa"/>
            <w:tcBorders>
              <w:top w:val="nil"/>
              <w:bottom w:val="nil"/>
            </w:tcBorders>
          </w:tcPr>
          <w:p w14:paraId="1305E749" w14:textId="706D53E4"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風力發電第四期計畫</w:t>
            </w:r>
          </w:p>
        </w:tc>
        <w:tc>
          <w:tcPr>
            <w:tcW w:w="990" w:type="dxa"/>
            <w:tcBorders>
              <w:top w:val="nil"/>
              <w:bottom w:val="nil"/>
            </w:tcBorders>
          </w:tcPr>
          <w:p w14:paraId="6486A2B3" w14:textId="555EF722"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20"/>
                <w:szCs w:val="20"/>
              </w:rPr>
            </w:pPr>
            <w:r w:rsidRPr="00741B35">
              <w:rPr>
                <w:rFonts w:ascii="標楷體" w:eastAsia="標楷體" w:hAnsi="標楷體" w:hint="eastAsia"/>
                <w:noProof/>
                <w:color w:val="000000" w:themeColor="text1"/>
                <w:spacing w:val="-10"/>
                <w:sz w:val="20"/>
                <w:szCs w:val="20"/>
              </w:rPr>
              <w:t>104年04月</w:t>
            </w:r>
          </w:p>
        </w:tc>
        <w:tc>
          <w:tcPr>
            <w:tcW w:w="1106" w:type="dxa"/>
            <w:tcBorders>
              <w:top w:val="nil"/>
              <w:bottom w:val="nil"/>
            </w:tcBorders>
          </w:tcPr>
          <w:p w14:paraId="1C1C9C4C" w14:textId="08251A5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558,510</w:t>
            </w:r>
          </w:p>
        </w:tc>
        <w:tc>
          <w:tcPr>
            <w:tcW w:w="698" w:type="dxa"/>
            <w:tcBorders>
              <w:top w:val="nil"/>
              <w:bottom w:val="nil"/>
            </w:tcBorders>
          </w:tcPr>
          <w:p w14:paraId="10A4DF56" w14:textId="64D0A25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6"/>
                <w:sz w:val="20"/>
                <w:szCs w:val="20"/>
              </w:rPr>
            </w:pPr>
            <w:r w:rsidRPr="0081658C">
              <w:rPr>
                <w:rFonts w:ascii="標楷體" w:eastAsia="標楷體" w:hAnsi="標楷體"/>
                <w:noProof/>
                <w:color w:val="000000" w:themeColor="text1"/>
                <w:sz w:val="20"/>
                <w:szCs w:val="20"/>
              </w:rPr>
              <w:t>19.80</w:t>
            </w:r>
          </w:p>
        </w:tc>
        <w:tc>
          <w:tcPr>
            <w:tcW w:w="720" w:type="dxa"/>
            <w:tcBorders>
              <w:top w:val="nil"/>
              <w:bottom w:val="nil"/>
            </w:tcBorders>
          </w:tcPr>
          <w:p w14:paraId="2018A3E9" w14:textId="4C43BE7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33.40</w:t>
            </w:r>
          </w:p>
        </w:tc>
      </w:tr>
      <w:tr w:rsidR="00AF2F24" w:rsidRPr="00741B35" w14:paraId="51EF088E" w14:textId="77777777" w:rsidTr="00E768B9">
        <w:trPr>
          <w:trHeight w:hRule="exact" w:val="612"/>
          <w:jc w:val="center"/>
        </w:trPr>
        <w:tc>
          <w:tcPr>
            <w:tcW w:w="3201" w:type="dxa"/>
            <w:tcBorders>
              <w:top w:val="nil"/>
              <w:left w:val="nil"/>
              <w:bottom w:val="nil"/>
            </w:tcBorders>
          </w:tcPr>
          <w:p w14:paraId="1052577A" w14:textId="77777777"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41F297D8" w14:textId="63BE5984"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14"/>
                <w:w w:val="85"/>
                <w:sz w:val="20"/>
              </w:rPr>
            </w:pPr>
            <w:r w:rsidRPr="00741B35">
              <w:rPr>
                <w:rFonts w:ascii="標楷體" w:eastAsia="標楷體" w:hAnsi="標楷體" w:hint="eastAsia"/>
                <w:noProof/>
                <w:color w:val="000000" w:themeColor="text1"/>
                <w:sz w:val="20"/>
              </w:rPr>
              <w:t>太陽光電第二期計畫</w:t>
            </w:r>
          </w:p>
        </w:tc>
        <w:tc>
          <w:tcPr>
            <w:tcW w:w="990" w:type="dxa"/>
            <w:tcBorders>
              <w:top w:val="nil"/>
              <w:bottom w:val="nil"/>
            </w:tcBorders>
          </w:tcPr>
          <w:p w14:paraId="12B81FF9" w14:textId="36A30F95"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109年06月</w:t>
            </w:r>
          </w:p>
        </w:tc>
        <w:tc>
          <w:tcPr>
            <w:tcW w:w="1106" w:type="dxa"/>
            <w:tcBorders>
              <w:top w:val="nil"/>
              <w:bottom w:val="nil"/>
            </w:tcBorders>
          </w:tcPr>
          <w:p w14:paraId="3CAF5984" w14:textId="27094F8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456,489</w:t>
            </w:r>
          </w:p>
        </w:tc>
        <w:tc>
          <w:tcPr>
            <w:tcW w:w="698" w:type="dxa"/>
            <w:tcBorders>
              <w:top w:val="nil"/>
              <w:bottom w:val="nil"/>
            </w:tcBorders>
          </w:tcPr>
          <w:p w14:paraId="2E09F06D" w14:textId="7ABB316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18.61</w:t>
            </w:r>
          </w:p>
        </w:tc>
        <w:tc>
          <w:tcPr>
            <w:tcW w:w="720" w:type="dxa"/>
            <w:tcBorders>
              <w:top w:val="nil"/>
              <w:bottom w:val="nil"/>
            </w:tcBorders>
          </w:tcPr>
          <w:p w14:paraId="4E594669" w14:textId="613E1E1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13.40</w:t>
            </w:r>
          </w:p>
        </w:tc>
      </w:tr>
      <w:tr w:rsidR="00AF2F24" w:rsidRPr="00741B35" w14:paraId="11827964" w14:textId="77777777" w:rsidTr="00E768B9">
        <w:trPr>
          <w:trHeight w:hRule="exact" w:val="612"/>
          <w:jc w:val="center"/>
        </w:trPr>
        <w:tc>
          <w:tcPr>
            <w:tcW w:w="3201" w:type="dxa"/>
            <w:tcBorders>
              <w:top w:val="nil"/>
              <w:left w:val="nil"/>
              <w:bottom w:val="nil"/>
            </w:tcBorders>
          </w:tcPr>
          <w:p w14:paraId="5A280454" w14:textId="77777777" w:rsidR="00AF2F24" w:rsidRPr="00741B35" w:rsidRDefault="00AF2F24" w:rsidP="000C3624">
            <w:pPr>
              <w:overflowPunct w:val="0"/>
              <w:autoSpaceDN w:val="0"/>
              <w:adjustRightInd w:val="0"/>
              <w:spacing w:line="240" w:lineRule="exact"/>
              <w:ind w:leftChars="180" w:left="432"/>
              <w:jc w:val="distribute"/>
              <w:rPr>
                <w:rFonts w:ascii="標楷體" w:eastAsia="標楷體" w:hAnsi="標楷體" w:cs="Times New Roman"/>
                <w:b/>
                <w:noProof/>
                <w:color w:val="000000" w:themeColor="text1"/>
                <w:sz w:val="20"/>
              </w:rPr>
            </w:pPr>
          </w:p>
        </w:tc>
        <w:tc>
          <w:tcPr>
            <w:tcW w:w="3491" w:type="dxa"/>
            <w:tcBorders>
              <w:top w:val="nil"/>
              <w:bottom w:val="nil"/>
            </w:tcBorders>
          </w:tcPr>
          <w:p w14:paraId="4C3AF510" w14:textId="0E312E9E"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鯉魚潭水庫景山水力發電計畫</w:t>
            </w:r>
          </w:p>
        </w:tc>
        <w:tc>
          <w:tcPr>
            <w:tcW w:w="990" w:type="dxa"/>
            <w:tcBorders>
              <w:top w:val="nil"/>
              <w:bottom w:val="nil"/>
            </w:tcBorders>
          </w:tcPr>
          <w:p w14:paraId="0CD84BE5" w14:textId="4B68442B"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111年12月</w:t>
            </w:r>
          </w:p>
        </w:tc>
        <w:tc>
          <w:tcPr>
            <w:tcW w:w="1106" w:type="dxa"/>
            <w:tcBorders>
              <w:top w:val="nil"/>
              <w:bottom w:val="nil"/>
            </w:tcBorders>
          </w:tcPr>
          <w:p w14:paraId="60E444F0" w14:textId="378DF7F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311,066</w:t>
            </w:r>
          </w:p>
        </w:tc>
        <w:tc>
          <w:tcPr>
            <w:tcW w:w="698" w:type="dxa"/>
            <w:tcBorders>
              <w:top w:val="nil"/>
              <w:bottom w:val="nil"/>
            </w:tcBorders>
          </w:tcPr>
          <w:p w14:paraId="3035A698" w14:textId="2525E8D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22.89</w:t>
            </w:r>
          </w:p>
        </w:tc>
        <w:tc>
          <w:tcPr>
            <w:tcW w:w="720" w:type="dxa"/>
            <w:tcBorders>
              <w:top w:val="nil"/>
              <w:bottom w:val="nil"/>
            </w:tcBorders>
          </w:tcPr>
          <w:p w14:paraId="1544F548" w14:textId="1328D20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39.63</w:t>
            </w:r>
          </w:p>
        </w:tc>
      </w:tr>
      <w:tr w:rsidR="00AF2F24" w:rsidRPr="00741B35" w14:paraId="4B6F4614" w14:textId="77777777" w:rsidTr="00E768B9">
        <w:trPr>
          <w:trHeight w:hRule="exact" w:val="612"/>
          <w:jc w:val="center"/>
        </w:trPr>
        <w:tc>
          <w:tcPr>
            <w:tcW w:w="3201" w:type="dxa"/>
            <w:tcBorders>
              <w:top w:val="nil"/>
              <w:left w:val="nil"/>
              <w:bottom w:val="nil"/>
            </w:tcBorders>
          </w:tcPr>
          <w:p w14:paraId="5577A793" w14:textId="77777777"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6A649FB8" w14:textId="2540A9A4"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太陽光電第四期計畫</w:t>
            </w:r>
          </w:p>
        </w:tc>
        <w:tc>
          <w:tcPr>
            <w:tcW w:w="990" w:type="dxa"/>
            <w:tcBorders>
              <w:top w:val="nil"/>
              <w:bottom w:val="nil"/>
            </w:tcBorders>
          </w:tcPr>
          <w:p w14:paraId="31505692" w14:textId="5E14D23C"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109年11月</w:t>
            </w:r>
          </w:p>
        </w:tc>
        <w:tc>
          <w:tcPr>
            <w:tcW w:w="1106" w:type="dxa"/>
            <w:tcBorders>
              <w:top w:val="nil"/>
              <w:bottom w:val="nil"/>
            </w:tcBorders>
          </w:tcPr>
          <w:p w14:paraId="7215FB20" w14:textId="1C91EE2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290,497</w:t>
            </w:r>
          </w:p>
        </w:tc>
        <w:tc>
          <w:tcPr>
            <w:tcW w:w="698" w:type="dxa"/>
            <w:tcBorders>
              <w:top w:val="nil"/>
              <w:bottom w:val="nil"/>
            </w:tcBorders>
          </w:tcPr>
          <w:p w14:paraId="504FDD88" w14:textId="1A81714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17.89</w:t>
            </w:r>
          </w:p>
        </w:tc>
        <w:tc>
          <w:tcPr>
            <w:tcW w:w="720" w:type="dxa"/>
            <w:tcBorders>
              <w:top w:val="nil"/>
              <w:bottom w:val="nil"/>
            </w:tcBorders>
          </w:tcPr>
          <w:p w14:paraId="22F27B42" w14:textId="1DBA80F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13.58</w:t>
            </w:r>
          </w:p>
        </w:tc>
      </w:tr>
      <w:tr w:rsidR="00AF2F24" w:rsidRPr="00741B35" w14:paraId="3780604F" w14:textId="77777777" w:rsidTr="00E768B9">
        <w:trPr>
          <w:trHeight w:hRule="exact" w:val="612"/>
          <w:jc w:val="center"/>
        </w:trPr>
        <w:tc>
          <w:tcPr>
            <w:tcW w:w="3201" w:type="dxa"/>
            <w:tcBorders>
              <w:top w:val="nil"/>
              <w:left w:val="nil"/>
              <w:bottom w:val="nil"/>
            </w:tcBorders>
          </w:tcPr>
          <w:p w14:paraId="06E04277" w14:textId="77777777" w:rsidR="00AF2F24" w:rsidRPr="00741B35" w:rsidRDefault="00AF2F24"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6462707F" w14:textId="16CF62AE"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湖山水庫小水力發電計畫</w:t>
            </w:r>
          </w:p>
        </w:tc>
        <w:tc>
          <w:tcPr>
            <w:tcW w:w="990" w:type="dxa"/>
            <w:tcBorders>
              <w:top w:val="nil"/>
              <w:bottom w:val="nil"/>
            </w:tcBorders>
          </w:tcPr>
          <w:p w14:paraId="2F82AADA" w14:textId="0F8BD6A1"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111年07月</w:t>
            </w:r>
          </w:p>
        </w:tc>
        <w:tc>
          <w:tcPr>
            <w:tcW w:w="1106" w:type="dxa"/>
            <w:tcBorders>
              <w:top w:val="nil"/>
              <w:bottom w:val="nil"/>
            </w:tcBorders>
          </w:tcPr>
          <w:p w14:paraId="42E14A8E" w14:textId="0BF533A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167,795</w:t>
            </w:r>
          </w:p>
        </w:tc>
        <w:tc>
          <w:tcPr>
            <w:tcW w:w="698" w:type="dxa"/>
            <w:tcBorders>
              <w:top w:val="nil"/>
              <w:bottom w:val="nil"/>
            </w:tcBorders>
          </w:tcPr>
          <w:p w14:paraId="57F60FDD" w14:textId="1852DB8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34.82</w:t>
            </w:r>
          </w:p>
        </w:tc>
        <w:tc>
          <w:tcPr>
            <w:tcW w:w="720" w:type="dxa"/>
            <w:tcBorders>
              <w:top w:val="nil"/>
              <w:bottom w:val="nil"/>
            </w:tcBorders>
          </w:tcPr>
          <w:p w14:paraId="15CB68CE" w14:textId="11B8614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47.40</w:t>
            </w:r>
          </w:p>
        </w:tc>
      </w:tr>
      <w:tr w:rsidR="00AF2F24" w:rsidRPr="00741B35" w14:paraId="703C4FD0" w14:textId="77777777" w:rsidTr="00E768B9">
        <w:trPr>
          <w:trHeight w:hRule="exact" w:val="612"/>
          <w:jc w:val="center"/>
        </w:trPr>
        <w:tc>
          <w:tcPr>
            <w:tcW w:w="3201" w:type="dxa"/>
            <w:tcBorders>
              <w:top w:val="nil"/>
              <w:left w:val="nil"/>
              <w:bottom w:val="nil"/>
            </w:tcBorders>
          </w:tcPr>
          <w:p w14:paraId="52FB7663" w14:textId="77777777" w:rsidR="00AF2F24" w:rsidRPr="00741B35" w:rsidRDefault="00AF2F24"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13F99CF1" w14:textId="5BE8F072"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小型再生能源發電第一期計畫</w:t>
            </w:r>
          </w:p>
        </w:tc>
        <w:tc>
          <w:tcPr>
            <w:tcW w:w="990" w:type="dxa"/>
            <w:tcBorders>
              <w:top w:val="nil"/>
              <w:bottom w:val="nil"/>
            </w:tcBorders>
          </w:tcPr>
          <w:p w14:paraId="6A068F62" w14:textId="332CEE30"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109年09月</w:t>
            </w:r>
          </w:p>
        </w:tc>
        <w:tc>
          <w:tcPr>
            <w:tcW w:w="1106" w:type="dxa"/>
            <w:tcBorders>
              <w:top w:val="nil"/>
              <w:bottom w:val="nil"/>
            </w:tcBorders>
          </w:tcPr>
          <w:p w14:paraId="18B78788" w14:textId="5488CEC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133,526</w:t>
            </w:r>
          </w:p>
        </w:tc>
        <w:tc>
          <w:tcPr>
            <w:tcW w:w="698" w:type="dxa"/>
            <w:tcBorders>
              <w:top w:val="nil"/>
              <w:bottom w:val="nil"/>
            </w:tcBorders>
          </w:tcPr>
          <w:p w14:paraId="53D73995" w14:textId="6F0D9D9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19.90</w:t>
            </w:r>
          </w:p>
        </w:tc>
        <w:tc>
          <w:tcPr>
            <w:tcW w:w="720" w:type="dxa"/>
            <w:tcBorders>
              <w:top w:val="nil"/>
              <w:bottom w:val="nil"/>
            </w:tcBorders>
          </w:tcPr>
          <w:p w14:paraId="02C8E66B" w14:textId="0FBC8B3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14.50</w:t>
            </w:r>
          </w:p>
        </w:tc>
      </w:tr>
      <w:tr w:rsidR="00AF2F24" w:rsidRPr="00741B35" w14:paraId="5174091C" w14:textId="77777777" w:rsidTr="00E768B9">
        <w:trPr>
          <w:trHeight w:hRule="exact" w:val="612"/>
          <w:jc w:val="center"/>
        </w:trPr>
        <w:tc>
          <w:tcPr>
            <w:tcW w:w="3201" w:type="dxa"/>
            <w:tcBorders>
              <w:top w:val="nil"/>
              <w:left w:val="nil"/>
              <w:bottom w:val="nil"/>
            </w:tcBorders>
          </w:tcPr>
          <w:p w14:paraId="54CEE091" w14:textId="4FAEBECF" w:rsidR="00AF2F24" w:rsidRPr="00BF0540" w:rsidRDefault="00AF2F2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6"/>
                <w:w w:val="85"/>
                <w:sz w:val="22"/>
              </w:rPr>
            </w:pPr>
            <w:r w:rsidRPr="00BF0540">
              <w:rPr>
                <w:rFonts w:ascii="標楷體" w:eastAsia="標楷體" w:hAnsi="標楷體" w:cs="Times New Roman" w:hint="eastAsia"/>
                <w:noProof/>
                <w:color w:val="000000" w:themeColor="text1"/>
                <w:spacing w:val="-6"/>
                <w:sz w:val="20"/>
              </w:rPr>
              <w:t>台灣</w:t>
            </w:r>
            <w:r w:rsidRPr="00BF0540">
              <w:rPr>
                <w:rFonts w:ascii="標楷體" w:eastAsia="標楷體" w:hAnsi="標楷體" w:hint="eastAsia"/>
                <w:noProof/>
                <w:color w:val="000000" w:themeColor="text1"/>
                <w:spacing w:val="-6"/>
                <w:sz w:val="20"/>
              </w:rPr>
              <w:t>自來水公司</w:t>
            </w:r>
          </w:p>
        </w:tc>
        <w:tc>
          <w:tcPr>
            <w:tcW w:w="3491" w:type="dxa"/>
            <w:tcBorders>
              <w:top w:val="nil"/>
              <w:bottom w:val="nil"/>
            </w:tcBorders>
          </w:tcPr>
          <w:p w14:paraId="1F89EAC7" w14:textId="03C0C908"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新竹寶山淨水場第三期擴建及下游送水工程計畫</w:t>
            </w:r>
          </w:p>
        </w:tc>
        <w:tc>
          <w:tcPr>
            <w:tcW w:w="990" w:type="dxa"/>
            <w:tcBorders>
              <w:top w:val="nil"/>
              <w:bottom w:val="nil"/>
            </w:tcBorders>
          </w:tcPr>
          <w:p w14:paraId="09008E71" w14:textId="643BA2F0"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98年12月</w:t>
            </w:r>
          </w:p>
        </w:tc>
        <w:tc>
          <w:tcPr>
            <w:tcW w:w="1106" w:type="dxa"/>
            <w:tcBorders>
              <w:top w:val="nil"/>
              <w:bottom w:val="nil"/>
            </w:tcBorders>
          </w:tcPr>
          <w:p w14:paraId="756536BA" w14:textId="5783006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1,418,024</w:t>
            </w:r>
          </w:p>
        </w:tc>
        <w:tc>
          <w:tcPr>
            <w:tcW w:w="698" w:type="dxa"/>
            <w:tcBorders>
              <w:top w:val="nil"/>
              <w:bottom w:val="nil"/>
            </w:tcBorders>
          </w:tcPr>
          <w:p w14:paraId="46F167D2" w14:textId="3F2C4A0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17.00</w:t>
            </w:r>
          </w:p>
        </w:tc>
        <w:tc>
          <w:tcPr>
            <w:tcW w:w="720" w:type="dxa"/>
            <w:tcBorders>
              <w:top w:val="nil"/>
              <w:bottom w:val="nil"/>
            </w:tcBorders>
          </w:tcPr>
          <w:p w14:paraId="3628ACA5" w14:textId="1002448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55.41</w:t>
            </w:r>
          </w:p>
        </w:tc>
      </w:tr>
      <w:tr w:rsidR="00AF2F24" w:rsidRPr="00741B35" w14:paraId="2CE112A8" w14:textId="77777777" w:rsidTr="00E768B9">
        <w:trPr>
          <w:trHeight w:hRule="exact" w:val="612"/>
          <w:jc w:val="center"/>
        </w:trPr>
        <w:tc>
          <w:tcPr>
            <w:tcW w:w="3201" w:type="dxa"/>
            <w:tcBorders>
              <w:top w:val="nil"/>
              <w:left w:val="nil"/>
              <w:bottom w:val="nil"/>
            </w:tcBorders>
          </w:tcPr>
          <w:p w14:paraId="6B8E68D6" w14:textId="7DDADAD8"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中華郵政公司</w:t>
            </w:r>
          </w:p>
        </w:tc>
        <w:tc>
          <w:tcPr>
            <w:tcW w:w="3491" w:type="dxa"/>
            <w:tcBorders>
              <w:top w:val="nil"/>
              <w:bottom w:val="nil"/>
            </w:tcBorders>
          </w:tcPr>
          <w:p w14:paraId="5158C8A3" w14:textId="7D89258B"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106</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109年度購建郵政局所計畫</w:t>
            </w:r>
          </w:p>
        </w:tc>
        <w:tc>
          <w:tcPr>
            <w:tcW w:w="990" w:type="dxa"/>
            <w:tcBorders>
              <w:top w:val="nil"/>
              <w:bottom w:val="nil"/>
            </w:tcBorders>
          </w:tcPr>
          <w:p w14:paraId="5615E876" w14:textId="42EAD7D7"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109年12月</w:t>
            </w:r>
          </w:p>
        </w:tc>
        <w:tc>
          <w:tcPr>
            <w:tcW w:w="1106" w:type="dxa"/>
            <w:tcBorders>
              <w:top w:val="nil"/>
              <w:bottom w:val="nil"/>
            </w:tcBorders>
          </w:tcPr>
          <w:p w14:paraId="2183C924" w14:textId="7D62668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8,851,776</w:t>
            </w:r>
          </w:p>
        </w:tc>
        <w:tc>
          <w:tcPr>
            <w:tcW w:w="698" w:type="dxa"/>
            <w:tcBorders>
              <w:top w:val="nil"/>
              <w:bottom w:val="nil"/>
            </w:tcBorders>
          </w:tcPr>
          <w:p w14:paraId="57C82E7D" w14:textId="1E796B8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34.82</w:t>
            </w:r>
          </w:p>
        </w:tc>
        <w:tc>
          <w:tcPr>
            <w:tcW w:w="720" w:type="dxa"/>
            <w:tcBorders>
              <w:top w:val="nil"/>
              <w:bottom w:val="nil"/>
            </w:tcBorders>
          </w:tcPr>
          <w:p w14:paraId="35AC4508" w14:textId="6BEE5C1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81.00</w:t>
            </w:r>
          </w:p>
        </w:tc>
      </w:tr>
      <w:tr w:rsidR="00AF2F24" w:rsidRPr="00741B35" w14:paraId="1205A1F6" w14:textId="77777777" w:rsidTr="00E768B9">
        <w:trPr>
          <w:trHeight w:hRule="exact" w:val="612"/>
          <w:jc w:val="center"/>
        </w:trPr>
        <w:tc>
          <w:tcPr>
            <w:tcW w:w="3201" w:type="dxa"/>
            <w:tcBorders>
              <w:top w:val="nil"/>
              <w:left w:val="nil"/>
              <w:bottom w:val="nil"/>
            </w:tcBorders>
          </w:tcPr>
          <w:p w14:paraId="51958D33" w14:textId="77777777" w:rsidR="00AF2F24" w:rsidRPr="00741B35" w:rsidRDefault="00AF2F24" w:rsidP="000C3624">
            <w:pPr>
              <w:overflowPunct w:val="0"/>
              <w:autoSpaceDN w:val="0"/>
              <w:adjustRightInd w:val="0"/>
              <w:spacing w:line="240" w:lineRule="exact"/>
              <w:ind w:leftChars="270" w:left="919" w:right="11" w:hangingChars="123" w:hanging="271"/>
              <w:jc w:val="distribute"/>
              <w:rPr>
                <w:rFonts w:ascii="標楷體" w:eastAsia="標楷體" w:hAnsi="標楷體" w:cs="Times New Roman"/>
                <w:noProof/>
                <w:color w:val="000000" w:themeColor="text1"/>
                <w:sz w:val="22"/>
              </w:rPr>
            </w:pPr>
          </w:p>
        </w:tc>
        <w:tc>
          <w:tcPr>
            <w:tcW w:w="3491" w:type="dxa"/>
            <w:tcBorders>
              <w:top w:val="nil"/>
              <w:bottom w:val="nil"/>
            </w:tcBorders>
          </w:tcPr>
          <w:p w14:paraId="7156B305" w14:textId="699DA21D"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98</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101年度購建郵政局所計畫</w:t>
            </w:r>
          </w:p>
        </w:tc>
        <w:tc>
          <w:tcPr>
            <w:tcW w:w="990" w:type="dxa"/>
            <w:tcBorders>
              <w:top w:val="nil"/>
              <w:bottom w:val="nil"/>
            </w:tcBorders>
          </w:tcPr>
          <w:p w14:paraId="261EAA53" w14:textId="38FAF516"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102年12月</w:t>
            </w:r>
          </w:p>
        </w:tc>
        <w:tc>
          <w:tcPr>
            <w:tcW w:w="1106" w:type="dxa"/>
            <w:tcBorders>
              <w:top w:val="nil"/>
              <w:bottom w:val="nil"/>
            </w:tcBorders>
          </w:tcPr>
          <w:p w14:paraId="0178EE06" w14:textId="211251F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2,036,254</w:t>
            </w:r>
          </w:p>
        </w:tc>
        <w:tc>
          <w:tcPr>
            <w:tcW w:w="698" w:type="dxa"/>
            <w:tcBorders>
              <w:top w:val="nil"/>
              <w:bottom w:val="nil"/>
            </w:tcBorders>
          </w:tcPr>
          <w:p w14:paraId="175014AE" w14:textId="625618B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29.64</w:t>
            </w:r>
          </w:p>
        </w:tc>
        <w:tc>
          <w:tcPr>
            <w:tcW w:w="720" w:type="dxa"/>
            <w:tcBorders>
              <w:top w:val="nil"/>
              <w:bottom w:val="nil"/>
            </w:tcBorders>
          </w:tcPr>
          <w:p w14:paraId="76360909" w14:textId="3332A95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78.00</w:t>
            </w:r>
          </w:p>
        </w:tc>
      </w:tr>
      <w:tr w:rsidR="00AF2F24" w:rsidRPr="00741B35" w14:paraId="37822FB9" w14:textId="77777777" w:rsidTr="00E768B9">
        <w:trPr>
          <w:trHeight w:hRule="exact" w:val="612"/>
          <w:jc w:val="center"/>
        </w:trPr>
        <w:tc>
          <w:tcPr>
            <w:tcW w:w="3201" w:type="dxa"/>
            <w:tcBorders>
              <w:top w:val="nil"/>
              <w:left w:val="nil"/>
              <w:bottom w:val="nil"/>
            </w:tcBorders>
          </w:tcPr>
          <w:p w14:paraId="7D2303A6" w14:textId="77777777"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434FFABB" w14:textId="2DFB78CF"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noProof/>
                <w:color w:val="000000" w:themeColor="text1"/>
                <w:sz w:val="20"/>
              </w:rPr>
              <w:t>94</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99年度購建郵政局所</w:t>
            </w:r>
          </w:p>
        </w:tc>
        <w:tc>
          <w:tcPr>
            <w:tcW w:w="990" w:type="dxa"/>
            <w:tcBorders>
              <w:top w:val="nil"/>
              <w:bottom w:val="nil"/>
            </w:tcBorders>
          </w:tcPr>
          <w:p w14:paraId="6E52A27C" w14:textId="158DC607"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99年12月</w:t>
            </w:r>
          </w:p>
        </w:tc>
        <w:tc>
          <w:tcPr>
            <w:tcW w:w="1106" w:type="dxa"/>
            <w:tcBorders>
              <w:top w:val="nil"/>
              <w:bottom w:val="nil"/>
            </w:tcBorders>
          </w:tcPr>
          <w:p w14:paraId="733064FB" w14:textId="4C6C5795"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1,783,788</w:t>
            </w:r>
          </w:p>
        </w:tc>
        <w:tc>
          <w:tcPr>
            <w:tcW w:w="698" w:type="dxa"/>
            <w:tcBorders>
              <w:top w:val="nil"/>
              <w:bottom w:val="nil"/>
            </w:tcBorders>
          </w:tcPr>
          <w:p w14:paraId="229EEDCB" w14:textId="14AAF28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19.41</w:t>
            </w:r>
          </w:p>
        </w:tc>
        <w:tc>
          <w:tcPr>
            <w:tcW w:w="720" w:type="dxa"/>
            <w:tcBorders>
              <w:top w:val="nil"/>
              <w:bottom w:val="nil"/>
            </w:tcBorders>
          </w:tcPr>
          <w:p w14:paraId="46153AEB" w14:textId="40A7315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85.00</w:t>
            </w:r>
          </w:p>
        </w:tc>
      </w:tr>
      <w:tr w:rsidR="00AF2F24" w:rsidRPr="00741B35" w14:paraId="48B488FE" w14:textId="77777777" w:rsidTr="00E768B9">
        <w:trPr>
          <w:trHeight w:hRule="exact" w:val="612"/>
          <w:jc w:val="center"/>
        </w:trPr>
        <w:tc>
          <w:tcPr>
            <w:tcW w:w="3201" w:type="dxa"/>
            <w:tcBorders>
              <w:top w:val="nil"/>
              <w:left w:val="nil"/>
              <w:bottom w:val="nil"/>
            </w:tcBorders>
          </w:tcPr>
          <w:p w14:paraId="186DAAB2" w14:textId="77777777" w:rsidR="00AF2F24" w:rsidRPr="00741B35" w:rsidRDefault="00AF2F24"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423A2403" w14:textId="455880DE"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102</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105年度購建郵政局所計畫</w:t>
            </w:r>
          </w:p>
        </w:tc>
        <w:tc>
          <w:tcPr>
            <w:tcW w:w="990" w:type="dxa"/>
            <w:tcBorders>
              <w:top w:val="nil"/>
              <w:bottom w:val="nil"/>
            </w:tcBorders>
          </w:tcPr>
          <w:p w14:paraId="4B846D84" w14:textId="7C001701"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106年12月</w:t>
            </w:r>
          </w:p>
        </w:tc>
        <w:tc>
          <w:tcPr>
            <w:tcW w:w="1106" w:type="dxa"/>
            <w:tcBorders>
              <w:top w:val="nil"/>
              <w:bottom w:val="nil"/>
            </w:tcBorders>
          </w:tcPr>
          <w:p w14:paraId="326A4668" w14:textId="752AD0F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1,424,682</w:t>
            </w:r>
          </w:p>
        </w:tc>
        <w:tc>
          <w:tcPr>
            <w:tcW w:w="698" w:type="dxa"/>
            <w:tcBorders>
              <w:top w:val="nil"/>
              <w:bottom w:val="nil"/>
            </w:tcBorders>
          </w:tcPr>
          <w:p w14:paraId="321BDB60" w14:textId="5B75974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23.82</w:t>
            </w:r>
          </w:p>
        </w:tc>
        <w:tc>
          <w:tcPr>
            <w:tcW w:w="720" w:type="dxa"/>
            <w:tcBorders>
              <w:top w:val="nil"/>
              <w:bottom w:val="nil"/>
            </w:tcBorders>
          </w:tcPr>
          <w:p w14:paraId="71BBB250" w14:textId="3680423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71.00</w:t>
            </w:r>
          </w:p>
        </w:tc>
      </w:tr>
      <w:tr w:rsidR="00AF2F24" w:rsidRPr="00741B35" w14:paraId="1CB7BD35" w14:textId="77777777" w:rsidTr="00E768B9">
        <w:trPr>
          <w:trHeight w:hRule="exact" w:val="612"/>
          <w:jc w:val="center"/>
        </w:trPr>
        <w:tc>
          <w:tcPr>
            <w:tcW w:w="3201" w:type="dxa"/>
            <w:tcBorders>
              <w:top w:val="nil"/>
              <w:left w:val="nil"/>
              <w:bottom w:val="nil"/>
            </w:tcBorders>
          </w:tcPr>
          <w:p w14:paraId="50F861B2" w14:textId="0BB8DCE7"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63C8D94E" w14:textId="1CB58E8F"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pacing w:val="-6"/>
                <w:sz w:val="20"/>
              </w:rPr>
              <w:t>102</w:t>
            </w:r>
            <w:r w:rsidR="00725CDA" w:rsidRPr="00741B35">
              <w:rPr>
                <w:rFonts w:ascii="標楷體" w:eastAsia="標楷體" w:hAnsi="標楷體" w:hint="eastAsia"/>
                <w:noProof/>
                <w:color w:val="000000" w:themeColor="text1"/>
                <w:spacing w:val="-6"/>
                <w:sz w:val="20"/>
              </w:rPr>
              <w:t>－</w:t>
            </w:r>
            <w:r w:rsidRPr="00741B35">
              <w:rPr>
                <w:rFonts w:ascii="標楷體" w:eastAsia="標楷體" w:hAnsi="標楷體" w:hint="eastAsia"/>
                <w:noProof/>
                <w:color w:val="000000" w:themeColor="text1"/>
                <w:spacing w:val="-6"/>
                <w:sz w:val="20"/>
              </w:rPr>
              <w:t>105年度自動化機器設備購置計畫</w:t>
            </w:r>
          </w:p>
        </w:tc>
        <w:tc>
          <w:tcPr>
            <w:tcW w:w="990" w:type="dxa"/>
            <w:tcBorders>
              <w:top w:val="nil"/>
              <w:bottom w:val="nil"/>
            </w:tcBorders>
          </w:tcPr>
          <w:p w14:paraId="2B4577E7" w14:textId="73399AFB"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106年12月</w:t>
            </w:r>
          </w:p>
        </w:tc>
        <w:tc>
          <w:tcPr>
            <w:tcW w:w="1106" w:type="dxa"/>
            <w:tcBorders>
              <w:top w:val="nil"/>
              <w:bottom w:val="nil"/>
            </w:tcBorders>
          </w:tcPr>
          <w:p w14:paraId="2315A858" w14:textId="65EF0CB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706,453</w:t>
            </w:r>
          </w:p>
        </w:tc>
        <w:tc>
          <w:tcPr>
            <w:tcW w:w="698" w:type="dxa"/>
            <w:tcBorders>
              <w:top w:val="nil"/>
              <w:bottom w:val="nil"/>
            </w:tcBorders>
          </w:tcPr>
          <w:p w14:paraId="10E80021" w14:textId="172DA05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8.53</w:t>
            </w:r>
          </w:p>
        </w:tc>
        <w:tc>
          <w:tcPr>
            <w:tcW w:w="720" w:type="dxa"/>
            <w:tcBorders>
              <w:top w:val="nil"/>
              <w:bottom w:val="nil"/>
            </w:tcBorders>
          </w:tcPr>
          <w:p w14:paraId="2F59A265" w14:textId="749B78E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64.00</w:t>
            </w:r>
          </w:p>
        </w:tc>
      </w:tr>
      <w:tr w:rsidR="00AF2F24" w:rsidRPr="00741B35" w14:paraId="61866E8D" w14:textId="77777777" w:rsidTr="00E768B9">
        <w:trPr>
          <w:trHeight w:hRule="exact" w:val="612"/>
          <w:jc w:val="center"/>
        </w:trPr>
        <w:tc>
          <w:tcPr>
            <w:tcW w:w="3201" w:type="dxa"/>
            <w:tcBorders>
              <w:top w:val="nil"/>
              <w:left w:val="nil"/>
              <w:bottom w:val="nil"/>
            </w:tcBorders>
          </w:tcPr>
          <w:p w14:paraId="4FE25CCA" w14:textId="43D3A6DA"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臺灣港務公司</w:t>
            </w:r>
          </w:p>
        </w:tc>
        <w:tc>
          <w:tcPr>
            <w:tcW w:w="3491" w:type="dxa"/>
            <w:tcBorders>
              <w:top w:val="nil"/>
              <w:bottom w:val="nil"/>
            </w:tcBorders>
          </w:tcPr>
          <w:p w14:paraId="3A0E969D" w14:textId="12D61C52"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臺北港東17號公務碼頭浚渫造地及新建工程計畫</w:t>
            </w:r>
          </w:p>
        </w:tc>
        <w:tc>
          <w:tcPr>
            <w:tcW w:w="990" w:type="dxa"/>
            <w:tcBorders>
              <w:top w:val="nil"/>
              <w:bottom w:val="nil"/>
            </w:tcBorders>
          </w:tcPr>
          <w:p w14:paraId="5CB4C7B8" w14:textId="01043188"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102年05月</w:t>
            </w:r>
          </w:p>
        </w:tc>
        <w:tc>
          <w:tcPr>
            <w:tcW w:w="1106" w:type="dxa"/>
            <w:tcBorders>
              <w:top w:val="nil"/>
              <w:bottom w:val="nil"/>
            </w:tcBorders>
          </w:tcPr>
          <w:p w14:paraId="1E5ED103" w14:textId="513B1CF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335,618</w:t>
            </w:r>
          </w:p>
        </w:tc>
        <w:tc>
          <w:tcPr>
            <w:tcW w:w="698" w:type="dxa"/>
            <w:tcBorders>
              <w:top w:val="nil"/>
              <w:bottom w:val="nil"/>
            </w:tcBorders>
          </w:tcPr>
          <w:p w14:paraId="36851A89" w14:textId="0E0247C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40.00</w:t>
            </w:r>
          </w:p>
        </w:tc>
        <w:tc>
          <w:tcPr>
            <w:tcW w:w="720" w:type="dxa"/>
            <w:tcBorders>
              <w:top w:val="nil"/>
              <w:bottom w:val="nil"/>
            </w:tcBorders>
          </w:tcPr>
          <w:p w14:paraId="2B57C752" w14:textId="7957421A" w:rsidR="00AF2F24" w:rsidRPr="0025623C" w:rsidRDefault="00AF2F2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25623C">
              <w:rPr>
                <w:rFonts w:ascii="標楷體" w:eastAsia="標楷體" w:hAnsi="標楷體"/>
                <w:noProof/>
                <w:color w:val="000000" w:themeColor="text1"/>
                <w:spacing w:val="-14"/>
                <w:sz w:val="20"/>
              </w:rPr>
              <w:t>100.00</w:t>
            </w:r>
          </w:p>
        </w:tc>
      </w:tr>
      <w:tr w:rsidR="00AF2F24" w:rsidRPr="00741B35" w14:paraId="0118167A" w14:textId="77777777" w:rsidTr="00E768B9">
        <w:trPr>
          <w:trHeight w:hRule="exact" w:val="612"/>
          <w:jc w:val="center"/>
        </w:trPr>
        <w:tc>
          <w:tcPr>
            <w:tcW w:w="3201" w:type="dxa"/>
            <w:tcBorders>
              <w:top w:val="nil"/>
              <w:left w:val="nil"/>
              <w:bottom w:val="nil"/>
            </w:tcBorders>
          </w:tcPr>
          <w:p w14:paraId="7D4C0849" w14:textId="77777777" w:rsidR="00AF2F24" w:rsidRPr="00741B35" w:rsidRDefault="00AF2F24"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68E6DC64" w14:textId="6A0AE12A"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購建3200匹馬力拖船計畫</w:t>
            </w:r>
          </w:p>
        </w:tc>
        <w:tc>
          <w:tcPr>
            <w:tcW w:w="990" w:type="dxa"/>
            <w:tcBorders>
              <w:top w:val="nil"/>
              <w:bottom w:val="nil"/>
            </w:tcBorders>
          </w:tcPr>
          <w:p w14:paraId="7BA1DC8A" w14:textId="616CB616"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92年07月</w:t>
            </w:r>
          </w:p>
        </w:tc>
        <w:tc>
          <w:tcPr>
            <w:tcW w:w="1106" w:type="dxa"/>
            <w:tcBorders>
              <w:top w:val="nil"/>
              <w:bottom w:val="nil"/>
            </w:tcBorders>
          </w:tcPr>
          <w:p w14:paraId="0B968FC6" w14:textId="606C321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115,461</w:t>
            </w:r>
          </w:p>
        </w:tc>
        <w:tc>
          <w:tcPr>
            <w:tcW w:w="698" w:type="dxa"/>
            <w:tcBorders>
              <w:top w:val="nil"/>
              <w:bottom w:val="nil"/>
            </w:tcBorders>
          </w:tcPr>
          <w:p w14:paraId="2A16594D" w14:textId="5E0EA9C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23.00</w:t>
            </w:r>
          </w:p>
        </w:tc>
        <w:tc>
          <w:tcPr>
            <w:tcW w:w="720" w:type="dxa"/>
            <w:tcBorders>
              <w:top w:val="nil"/>
              <w:bottom w:val="nil"/>
            </w:tcBorders>
          </w:tcPr>
          <w:p w14:paraId="366CA58E" w14:textId="365918C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49.40</w:t>
            </w:r>
          </w:p>
        </w:tc>
      </w:tr>
      <w:tr w:rsidR="00AF2F24" w:rsidRPr="00741B35" w14:paraId="58D78066" w14:textId="77777777" w:rsidTr="00E768B9">
        <w:trPr>
          <w:trHeight w:hRule="exact" w:val="612"/>
          <w:jc w:val="center"/>
        </w:trPr>
        <w:tc>
          <w:tcPr>
            <w:tcW w:w="3201" w:type="dxa"/>
            <w:tcBorders>
              <w:top w:val="nil"/>
              <w:left w:val="nil"/>
              <w:bottom w:val="nil"/>
            </w:tcBorders>
          </w:tcPr>
          <w:p w14:paraId="1422EA4A" w14:textId="500A93E4"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2"/>
                <w:w w:val="85"/>
                <w:sz w:val="22"/>
              </w:rPr>
            </w:pPr>
            <w:r w:rsidRPr="00741B35">
              <w:rPr>
                <w:rFonts w:ascii="標楷體" w:eastAsia="標楷體" w:hAnsi="標楷體" w:hint="eastAsia"/>
                <w:noProof/>
                <w:color w:val="000000" w:themeColor="text1"/>
                <w:spacing w:val="-12"/>
                <w:sz w:val="20"/>
              </w:rPr>
              <w:t>桃園國際機場公司</w:t>
            </w:r>
          </w:p>
        </w:tc>
        <w:tc>
          <w:tcPr>
            <w:tcW w:w="3491" w:type="dxa"/>
            <w:tcBorders>
              <w:top w:val="nil"/>
              <w:bottom w:val="nil"/>
            </w:tcBorders>
          </w:tcPr>
          <w:p w14:paraId="1A82D38E" w14:textId="5791BB96"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臺灣桃園國際機場第二航廈擴建工程建設計畫</w:t>
            </w:r>
          </w:p>
        </w:tc>
        <w:tc>
          <w:tcPr>
            <w:tcW w:w="990" w:type="dxa"/>
            <w:tcBorders>
              <w:top w:val="nil"/>
              <w:bottom w:val="nil"/>
            </w:tcBorders>
          </w:tcPr>
          <w:p w14:paraId="27FAB62F" w14:textId="404C7A99"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szCs w:val="20"/>
              </w:rPr>
            </w:pPr>
            <w:r w:rsidRPr="00741B35">
              <w:rPr>
                <w:rFonts w:ascii="標楷體" w:eastAsia="標楷體" w:hAnsi="標楷體" w:hint="eastAsia"/>
                <w:noProof/>
                <w:color w:val="000000" w:themeColor="text1"/>
                <w:spacing w:val="-10"/>
                <w:sz w:val="20"/>
                <w:szCs w:val="20"/>
              </w:rPr>
              <w:t>108年06月</w:t>
            </w:r>
          </w:p>
        </w:tc>
        <w:tc>
          <w:tcPr>
            <w:tcW w:w="1106" w:type="dxa"/>
            <w:tcBorders>
              <w:top w:val="nil"/>
              <w:bottom w:val="nil"/>
            </w:tcBorders>
          </w:tcPr>
          <w:p w14:paraId="582BDEC2" w14:textId="3BE4370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2,277,132</w:t>
            </w:r>
          </w:p>
        </w:tc>
        <w:tc>
          <w:tcPr>
            <w:tcW w:w="698" w:type="dxa"/>
            <w:tcBorders>
              <w:top w:val="nil"/>
              <w:bottom w:val="nil"/>
            </w:tcBorders>
          </w:tcPr>
          <w:p w14:paraId="260DAB15" w14:textId="76E5E6C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49.50</w:t>
            </w:r>
          </w:p>
        </w:tc>
        <w:tc>
          <w:tcPr>
            <w:tcW w:w="720" w:type="dxa"/>
            <w:tcBorders>
              <w:top w:val="nil"/>
              <w:bottom w:val="nil"/>
            </w:tcBorders>
          </w:tcPr>
          <w:p w14:paraId="75690451" w14:textId="21ABE60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81658C">
              <w:rPr>
                <w:rFonts w:ascii="標楷體" w:eastAsia="標楷體" w:hAnsi="標楷體"/>
                <w:noProof/>
                <w:color w:val="000000" w:themeColor="text1"/>
                <w:spacing w:val="-10"/>
                <w:sz w:val="20"/>
                <w:szCs w:val="20"/>
              </w:rPr>
              <w:t>125.09</w:t>
            </w:r>
          </w:p>
        </w:tc>
      </w:tr>
      <w:tr w:rsidR="00AF2F24" w:rsidRPr="00741B35" w14:paraId="4C9660B3" w14:textId="77777777" w:rsidTr="0070796E">
        <w:trPr>
          <w:trHeight w:hRule="exact" w:val="567"/>
          <w:jc w:val="center"/>
        </w:trPr>
        <w:tc>
          <w:tcPr>
            <w:tcW w:w="3201" w:type="dxa"/>
            <w:tcBorders>
              <w:top w:val="nil"/>
              <w:left w:val="nil"/>
              <w:bottom w:val="nil"/>
            </w:tcBorders>
          </w:tcPr>
          <w:p w14:paraId="5E65B553" w14:textId="77777777" w:rsidR="00AF2F24" w:rsidRPr="00741B35" w:rsidRDefault="00AF2F24" w:rsidP="000C3624">
            <w:pPr>
              <w:overflowPunct w:val="0"/>
              <w:autoSpaceDN w:val="0"/>
              <w:adjustRightInd w:val="0"/>
              <w:spacing w:line="240" w:lineRule="exact"/>
              <w:ind w:left="28" w:right="28"/>
              <w:jc w:val="distribute"/>
              <w:rPr>
                <w:rFonts w:ascii="標楷體" w:eastAsia="標楷體" w:hAnsi="標楷體" w:cs="Times New Roman"/>
                <w:color w:val="000000" w:themeColor="text1"/>
                <w:w w:val="85"/>
                <w:sz w:val="22"/>
              </w:rPr>
            </w:pPr>
            <w:r w:rsidRPr="00741B35">
              <w:rPr>
                <w:rFonts w:ascii="標楷體" w:eastAsia="標楷體" w:hAnsi="標楷體" w:cs="Times New Roman" w:hint="eastAsia"/>
                <w:b/>
                <w:noProof/>
                <w:color w:val="000000" w:themeColor="text1"/>
                <w:sz w:val="20"/>
              </w:rPr>
              <w:t>二、投資效益未達預期目標者</w:t>
            </w:r>
          </w:p>
        </w:tc>
        <w:tc>
          <w:tcPr>
            <w:tcW w:w="3491" w:type="dxa"/>
            <w:tcBorders>
              <w:top w:val="nil"/>
              <w:bottom w:val="nil"/>
            </w:tcBorders>
          </w:tcPr>
          <w:p w14:paraId="7EEA1D0C" w14:textId="77777777"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p>
        </w:tc>
        <w:tc>
          <w:tcPr>
            <w:tcW w:w="990" w:type="dxa"/>
            <w:tcBorders>
              <w:top w:val="nil"/>
              <w:bottom w:val="nil"/>
            </w:tcBorders>
          </w:tcPr>
          <w:p w14:paraId="766944C6" w14:textId="77777777"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4"/>
                <w:kern w:val="0"/>
                <w:sz w:val="18"/>
                <w:szCs w:val="18"/>
              </w:rPr>
            </w:pPr>
          </w:p>
        </w:tc>
        <w:tc>
          <w:tcPr>
            <w:tcW w:w="1106" w:type="dxa"/>
            <w:tcBorders>
              <w:top w:val="nil"/>
              <w:bottom w:val="nil"/>
            </w:tcBorders>
          </w:tcPr>
          <w:p w14:paraId="3F806407"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698" w:type="dxa"/>
            <w:tcBorders>
              <w:top w:val="nil"/>
              <w:bottom w:val="nil"/>
            </w:tcBorders>
          </w:tcPr>
          <w:p w14:paraId="3B8A4360"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424783C1"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r>
      <w:tr w:rsidR="00AF2F24" w:rsidRPr="00741B35" w14:paraId="2E4B4978" w14:textId="77777777" w:rsidTr="0070796E">
        <w:trPr>
          <w:trHeight w:hRule="exact" w:val="567"/>
          <w:jc w:val="center"/>
        </w:trPr>
        <w:tc>
          <w:tcPr>
            <w:tcW w:w="3201" w:type="dxa"/>
            <w:tcBorders>
              <w:top w:val="nil"/>
              <w:left w:val="nil"/>
              <w:bottom w:val="nil"/>
            </w:tcBorders>
          </w:tcPr>
          <w:p w14:paraId="400887D9" w14:textId="77777777" w:rsidR="00AF2F24" w:rsidRPr="00741B35" w:rsidRDefault="00AF2F24" w:rsidP="00EA777D">
            <w:pPr>
              <w:overflowPunct w:val="0"/>
              <w:autoSpaceDN w:val="0"/>
              <w:adjustRightInd w:val="0"/>
              <w:spacing w:line="240" w:lineRule="exact"/>
              <w:ind w:leftChars="150" w:left="1154" w:right="28" w:hanging="794"/>
              <w:jc w:val="distribute"/>
              <w:rPr>
                <w:rFonts w:ascii="標楷體" w:eastAsia="標楷體" w:hAnsi="標楷體" w:cs="Times New Roman"/>
                <w:color w:val="000000" w:themeColor="text1"/>
                <w:w w:val="85"/>
                <w:sz w:val="22"/>
              </w:rPr>
            </w:pPr>
            <w:r w:rsidRPr="00741B35">
              <w:rPr>
                <w:rFonts w:ascii="標楷體" w:eastAsia="標楷體" w:hAnsi="標楷體" w:cs="Times New Roman" w:hint="eastAsia"/>
                <w:b/>
                <w:noProof/>
                <w:color w:val="000000" w:themeColor="text1"/>
                <w:sz w:val="20"/>
              </w:rPr>
              <w:t>(一)已逾回收年限者</w:t>
            </w:r>
          </w:p>
        </w:tc>
        <w:tc>
          <w:tcPr>
            <w:tcW w:w="3491" w:type="dxa"/>
            <w:tcBorders>
              <w:top w:val="nil"/>
              <w:bottom w:val="nil"/>
            </w:tcBorders>
          </w:tcPr>
          <w:p w14:paraId="22505AFD" w14:textId="77777777"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p>
        </w:tc>
        <w:tc>
          <w:tcPr>
            <w:tcW w:w="990" w:type="dxa"/>
            <w:tcBorders>
              <w:top w:val="nil"/>
              <w:bottom w:val="nil"/>
            </w:tcBorders>
          </w:tcPr>
          <w:p w14:paraId="7FBF5680" w14:textId="77777777"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4"/>
                <w:kern w:val="0"/>
                <w:sz w:val="18"/>
                <w:szCs w:val="18"/>
              </w:rPr>
            </w:pPr>
          </w:p>
        </w:tc>
        <w:tc>
          <w:tcPr>
            <w:tcW w:w="1106" w:type="dxa"/>
            <w:tcBorders>
              <w:top w:val="nil"/>
              <w:bottom w:val="nil"/>
            </w:tcBorders>
          </w:tcPr>
          <w:p w14:paraId="6A666E59"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698" w:type="dxa"/>
            <w:tcBorders>
              <w:top w:val="nil"/>
              <w:bottom w:val="nil"/>
            </w:tcBorders>
          </w:tcPr>
          <w:p w14:paraId="76A4444A"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16DCC3AC"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r>
      <w:tr w:rsidR="00AF2F24" w:rsidRPr="00741B35" w14:paraId="72FA2F46" w14:textId="77777777" w:rsidTr="0070796E">
        <w:trPr>
          <w:trHeight w:hRule="exact" w:val="737"/>
          <w:jc w:val="center"/>
        </w:trPr>
        <w:tc>
          <w:tcPr>
            <w:tcW w:w="3201" w:type="dxa"/>
            <w:tcBorders>
              <w:top w:val="nil"/>
              <w:left w:val="nil"/>
              <w:bottom w:val="single" w:sz="8" w:space="0" w:color="auto"/>
            </w:tcBorders>
          </w:tcPr>
          <w:p w14:paraId="194E4BF9" w14:textId="40D882BF" w:rsidR="00AF2F24" w:rsidRPr="00741B35" w:rsidRDefault="00AF2F24" w:rsidP="000C3624">
            <w:pPr>
              <w:overflowPunct w:val="0"/>
              <w:autoSpaceDN w:val="0"/>
              <w:adjustRightInd w:val="0"/>
              <w:spacing w:line="240" w:lineRule="exact"/>
              <w:ind w:leftChars="350" w:left="840"/>
              <w:jc w:val="distribute"/>
              <w:rPr>
                <w:rFonts w:ascii="標楷體" w:eastAsia="標楷體" w:hAnsi="標楷體" w:cs="Times New Roman"/>
                <w:b/>
                <w:noProof/>
                <w:color w:val="000000" w:themeColor="text1"/>
                <w:sz w:val="20"/>
              </w:rPr>
            </w:pPr>
            <w:r w:rsidRPr="00741B35">
              <w:rPr>
                <w:rFonts w:ascii="標楷體" w:eastAsia="標楷體" w:hAnsi="標楷體" w:hint="eastAsia"/>
                <w:noProof/>
                <w:color w:val="000000" w:themeColor="text1"/>
                <w:sz w:val="20"/>
              </w:rPr>
              <w:t>台灣糖業公司</w:t>
            </w:r>
          </w:p>
        </w:tc>
        <w:tc>
          <w:tcPr>
            <w:tcW w:w="3491" w:type="dxa"/>
            <w:tcBorders>
              <w:top w:val="nil"/>
              <w:bottom w:val="single" w:sz="8" w:space="0" w:color="auto"/>
            </w:tcBorders>
          </w:tcPr>
          <w:p w14:paraId="6BC55EF4" w14:textId="0E6DD757" w:rsidR="00AF2F24" w:rsidRPr="00741B35" w:rsidRDefault="00AF2F2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臺南市文化中心西側竹篙段綜合商業設施開發計畫</w:t>
            </w:r>
          </w:p>
        </w:tc>
        <w:tc>
          <w:tcPr>
            <w:tcW w:w="990" w:type="dxa"/>
            <w:tcBorders>
              <w:top w:val="nil"/>
              <w:bottom w:val="single" w:sz="8" w:space="0" w:color="auto"/>
            </w:tcBorders>
          </w:tcPr>
          <w:p w14:paraId="0DD8AC22" w14:textId="7EA97983" w:rsidR="00AF2F24" w:rsidRPr="00741B35" w:rsidRDefault="00AF2F2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92年11月</w:t>
            </w:r>
          </w:p>
        </w:tc>
        <w:tc>
          <w:tcPr>
            <w:tcW w:w="1106" w:type="dxa"/>
            <w:tcBorders>
              <w:top w:val="nil"/>
              <w:bottom w:val="single" w:sz="8" w:space="0" w:color="auto"/>
            </w:tcBorders>
          </w:tcPr>
          <w:p w14:paraId="4C5040A2" w14:textId="25E0A0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2,468,327</w:t>
            </w:r>
          </w:p>
        </w:tc>
        <w:tc>
          <w:tcPr>
            <w:tcW w:w="698" w:type="dxa"/>
            <w:tcBorders>
              <w:top w:val="nil"/>
              <w:bottom w:val="single" w:sz="8" w:space="0" w:color="auto"/>
            </w:tcBorders>
          </w:tcPr>
          <w:p w14:paraId="3DCC6E1A" w14:textId="71F28DA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10.83</w:t>
            </w:r>
          </w:p>
        </w:tc>
        <w:tc>
          <w:tcPr>
            <w:tcW w:w="720" w:type="dxa"/>
            <w:tcBorders>
              <w:top w:val="nil"/>
              <w:bottom w:val="single" w:sz="8" w:space="0" w:color="auto"/>
            </w:tcBorders>
          </w:tcPr>
          <w:p w14:paraId="66A8C0D2" w14:textId="5AA5719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szCs w:val="20"/>
              </w:rPr>
            </w:pPr>
            <w:r w:rsidRPr="0081658C">
              <w:rPr>
                <w:rFonts w:ascii="標楷體" w:eastAsia="標楷體" w:hAnsi="標楷體"/>
                <w:noProof/>
                <w:color w:val="000000" w:themeColor="text1"/>
                <w:spacing w:val="-10"/>
                <w:sz w:val="20"/>
                <w:szCs w:val="20"/>
              </w:rPr>
              <w:t>100.00</w:t>
            </w:r>
          </w:p>
        </w:tc>
      </w:tr>
    </w:tbl>
    <w:p w14:paraId="02F47B5B" w14:textId="78EBBFF9" w:rsidR="00782D5E" w:rsidRPr="00741B35" w:rsidRDefault="00782D5E" w:rsidP="00782D5E">
      <w:pPr>
        <w:overflowPunct w:val="0"/>
        <w:adjustRightInd w:val="0"/>
        <w:snapToGrid w:val="0"/>
        <w:spacing w:line="220" w:lineRule="exact"/>
        <w:ind w:left="600" w:hangingChars="300" w:hanging="600"/>
        <w:jc w:val="distribute"/>
        <w:rPr>
          <w:rFonts w:ascii="標楷體" w:eastAsia="標楷體" w:hAnsi="標楷體" w:cs="Times New Roman"/>
          <w:snapToGrid w:val="0"/>
          <w:color w:val="000000" w:themeColor="text1"/>
          <w:kern w:val="0"/>
          <w:sz w:val="20"/>
          <w:szCs w:val="32"/>
        </w:rPr>
      </w:pPr>
      <w:proofErr w:type="gramStart"/>
      <w:r w:rsidRPr="00741B35">
        <w:rPr>
          <w:rFonts w:ascii="標楷體" w:eastAsia="標楷體" w:hAnsi="標楷體" w:cs="Times New Roman" w:hint="eastAsia"/>
          <w:snapToGrid w:val="0"/>
          <w:color w:val="000000" w:themeColor="text1"/>
          <w:kern w:val="0"/>
          <w:sz w:val="20"/>
          <w:szCs w:val="32"/>
        </w:rPr>
        <w:t>註</w:t>
      </w:r>
      <w:proofErr w:type="gramEnd"/>
      <w:r w:rsidRPr="00741B35">
        <w:rPr>
          <w:rFonts w:ascii="標楷體" w:eastAsia="標楷體" w:hAnsi="標楷體" w:cs="Times New Roman" w:hint="eastAsia"/>
          <w:snapToGrid w:val="0"/>
          <w:color w:val="000000" w:themeColor="text1"/>
          <w:kern w:val="0"/>
          <w:sz w:val="20"/>
          <w:szCs w:val="32"/>
        </w:rPr>
        <w:t>：備註欄所列A至D，其中A：投資效益已較</w:t>
      </w:r>
      <w:proofErr w:type="gramStart"/>
      <w:r w:rsidRPr="00741B35">
        <w:rPr>
          <w:rFonts w:ascii="標楷體" w:eastAsia="標楷體" w:hAnsi="標楷體" w:cs="Times New Roman" w:hint="eastAsia"/>
          <w:snapToGrid w:val="0"/>
          <w:color w:val="000000" w:themeColor="text1"/>
          <w:kern w:val="0"/>
          <w:sz w:val="20"/>
          <w:szCs w:val="32"/>
        </w:rPr>
        <w:t>11</w:t>
      </w:r>
      <w:r w:rsidR="0062439E" w:rsidRPr="00741B35">
        <w:rPr>
          <w:rFonts w:ascii="標楷體" w:eastAsia="標楷體" w:hAnsi="標楷體" w:cs="Times New Roman" w:hint="eastAsia"/>
          <w:snapToGrid w:val="0"/>
          <w:color w:val="000000" w:themeColor="text1"/>
          <w:kern w:val="0"/>
          <w:sz w:val="20"/>
          <w:szCs w:val="32"/>
        </w:rPr>
        <w:t>3</w:t>
      </w:r>
      <w:proofErr w:type="gramEnd"/>
      <w:r w:rsidRPr="00741B35">
        <w:rPr>
          <w:rFonts w:ascii="標楷體" w:eastAsia="標楷體" w:hAnsi="標楷體" w:cs="Times New Roman" w:hint="eastAsia"/>
          <w:snapToGrid w:val="0"/>
          <w:color w:val="000000" w:themeColor="text1"/>
          <w:kern w:val="0"/>
          <w:sz w:val="20"/>
          <w:szCs w:val="32"/>
        </w:rPr>
        <w:t>年度改善，惟仍未達預期；B：</w:t>
      </w:r>
      <w:proofErr w:type="gramStart"/>
      <w:r w:rsidRPr="00741B35">
        <w:rPr>
          <w:rFonts w:ascii="標楷體" w:eastAsia="標楷體" w:hAnsi="標楷體" w:cs="Times New Roman" w:hint="eastAsia"/>
          <w:snapToGrid w:val="0"/>
          <w:color w:val="000000" w:themeColor="text1"/>
          <w:kern w:val="0"/>
          <w:sz w:val="20"/>
          <w:szCs w:val="32"/>
        </w:rPr>
        <w:t>11</w:t>
      </w:r>
      <w:r w:rsidR="0062439E" w:rsidRPr="00741B35">
        <w:rPr>
          <w:rFonts w:ascii="標楷體" w:eastAsia="標楷體" w:hAnsi="標楷體" w:cs="Times New Roman" w:hint="eastAsia"/>
          <w:snapToGrid w:val="0"/>
          <w:color w:val="000000" w:themeColor="text1"/>
          <w:kern w:val="0"/>
          <w:sz w:val="20"/>
          <w:szCs w:val="32"/>
        </w:rPr>
        <w:t>3</w:t>
      </w:r>
      <w:proofErr w:type="gramEnd"/>
      <w:r w:rsidRPr="00741B35">
        <w:rPr>
          <w:rFonts w:ascii="標楷體" w:eastAsia="標楷體" w:hAnsi="標楷體" w:cs="Times New Roman" w:hint="eastAsia"/>
          <w:snapToGrid w:val="0"/>
          <w:color w:val="000000" w:themeColor="text1"/>
          <w:kern w:val="0"/>
          <w:sz w:val="20"/>
          <w:szCs w:val="32"/>
        </w:rPr>
        <w:t>年度投資效益未達預</w:t>
      </w:r>
    </w:p>
    <w:p w14:paraId="73651CFE" w14:textId="35707CD0" w:rsidR="00782D5E" w:rsidRPr="00741B35" w:rsidRDefault="00D47874" w:rsidP="00782D5E">
      <w:pPr>
        <w:widowControl/>
        <w:overflowPunct w:val="0"/>
        <w:spacing w:line="400" w:lineRule="exact"/>
        <w:outlineLvl w:val="0"/>
        <w:rPr>
          <w:rFonts w:ascii="標楷體" w:eastAsia="標楷體" w:hAnsi="標楷體" w:cs="Times New Roman"/>
          <w:color w:val="000000" w:themeColor="text1"/>
          <w:spacing w:val="20"/>
          <w:sz w:val="32"/>
          <w:szCs w:val="32"/>
          <w:u w:val="single"/>
        </w:rPr>
      </w:pPr>
      <w:r>
        <w:rPr>
          <w:rFonts w:ascii="標楷體" w:eastAsia="標楷體" w:hint="eastAsia"/>
          <w:sz w:val="32"/>
          <w:u w:val="single"/>
        </w:rPr>
        <w:lastRenderedPageBreak/>
        <w:t xml:space="preserve">後　經　濟　效　益　情　形　</w:t>
      </w:r>
      <w:r w:rsidR="00782D5E" w:rsidRPr="00741B35">
        <w:rPr>
          <w:rFonts w:ascii="標楷體" w:eastAsia="標楷體" w:hAnsi="標楷體" w:cs="Times New Roman" w:hint="eastAsia"/>
          <w:color w:val="000000" w:themeColor="text1"/>
          <w:spacing w:val="20"/>
          <w:sz w:val="32"/>
          <w:szCs w:val="32"/>
          <w:u w:val="single"/>
        </w:rPr>
        <w:t xml:space="preserve">表 </w:t>
      </w:r>
      <w:r w:rsidR="00782D5E" w:rsidRPr="00741B35">
        <w:rPr>
          <w:rFonts w:ascii="標楷體" w:eastAsia="標楷體" w:hAnsi="標楷體" w:cs="Times New Roman" w:hint="eastAsia"/>
          <w:color w:val="000000" w:themeColor="text1"/>
          <w:spacing w:val="20"/>
          <w:sz w:val="26"/>
          <w:szCs w:val="26"/>
        </w:rPr>
        <w:t>（續）</w:t>
      </w:r>
    </w:p>
    <w:p w14:paraId="09162627" w14:textId="537F13DD" w:rsidR="00782D5E" w:rsidRPr="00741B35" w:rsidRDefault="00782D5E" w:rsidP="00782D5E">
      <w:pPr>
        <w:widowControl/>
        <w:overflowPunct w:val="0"/>
        <w:rPr>
          <w:rFonts w:ascii="標楷體" w:eastAsia="標楷體" w:hAnsi="標楷體" w:cs="Times New Roman"/>
          <w:color w:val="000000" w:themeColor="text1"/>
          <w:spacing w:val="100"/>
          <w:szCs w:val="20"/>
        </w:rPr>
      </w:pPr>
      <w:proofErr w:type="gramStart"/>
      <w:r w:rsidRPr="00741B35">
        <w:rPr>
          <w:rFonts w:ascii="標楷體" w:eastAsia="標楷體" w:hAnsi="標楷體" w:cs="Times New Roman" w:hint="eastAsia"/>
          <w:color w:val="000000" w:themeColor="text1"/>
          <w:spacing w:val="100"/>
          <w:szCs w:val="20"/>
        </w:rPr>
        <w:t>11</w:t>
      </w:r>
      <w:r w:rsidR="00256EA3" w:rsidRPr="00741B35">
        <w:rPr>
          <w:rFonts w:ascii="標楷體" w:eastAsia="標楷體" w:hAnsi="標楷體" w:cs="Times New Roman" w:hint="eastAsia"/>
          <w:color w:val="000000" w:themeColor="text1"/>
          <w:spacing w:val="100"/>
          <w:szCs w:val="20"/>
        </w:rPr>
        <w:t>4</w:t>
      </w:r>
      <w:proofErr w:type="gramEnd"/>
      <w:r w:rsidRPr="00741B35">
        <w:rPr>
          <w:rFonts w:ascii="標楷體" w:eastAsia="標楷體" w:hAnsi="標楷體" w:cs="Times New Roman" w:hint="eastAsia"/>
          <w:color w:val="000000" w:themeColor="text1"/>
          <w:spacing w:val="100"/>
          <w:szCs w:val="20"/>
        </w:rPr>
        <w:t>年度</w:t>
      </w:r>
    </w:p>
    <w:p w14:paraId="31C24C9B" w14:textId="05C55242"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 w:val="22"/>
          <w:szCs w:val="20"/>
        </w:rPr>
      </w:pPr>
      <w:r w:rsidRPr="00741B35">
        <w:rPr>
          <w:rFonts w:ascii="標楷體" w:eastAsia="標楷體" w:hAnsi="標楷體" w:cs="Times New Roman" w:hint="eastAsia"/>
          <w:color w:val="000000" w:themeColor="text1"/>
          <w:sz w:val="22"/>
          <w:szCs w:val="20"/>
        </w:rPr>
        <w:t>單位：新臺幣千元、年、％</w:t>
      </w:r>
      <w:r w:rsidR="00725CDA">
        <w:rPr>
          <w:rFonts w:ascii="標楷體" w:eastAsia="標楷體" w:hAnsi="標楷體" w:cs="Times New Roman" w:hint="eastAsia"/>
          <w:color w:val="000000" w:themeColor="text1"/>
          <w:sz w:val="22"/>
          <w:szCs w:val="20"/>
        </w:rPr>
        <w:t>、百分點</w:t>
      </w:r>
    </w:p>
    <w:tbl>
      <w:tblPr>
        <w:tblW w:w="10206" w:type="dxa"/>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932"/>
        <w:gridCol w:w="933"/>
        <w:gridCol w:w="992"/>
        <w:gridCol w:w="875"/>
        <w:gridCol w:w="700"/>
        <w:gridCol w:w="700"/>
        <w:gridCol w:w="933"/>
        <w:gridCol w:w="2845"/>
        <w:gridCol w:w="597"/>
      </w:tblGrid>
      <w:tr w:rsidR="00782D5E" w:rsidRPr="00741B35" w14:paraId="6FDE7F32" w14:textId="77777777" w:rsidTr="009D3D60">
        <w:trPr>
          <w:trHeight w:hRule="exact" w:val="340"/>
          <w:jc w:val="center"/>
        </w:trPr>
        <w:tc>
          <w:tcPr>
            <w:tcW w:w="6764" w:type="dxa"/>
            <w:gridSpan w:val="8"/>
            <w:tcBorders>
              <w:top w:val="single" w:sz="8" w:space="0" w:color="auto"/>
            </w:tcBorders>
            <w:vAlign w:val="center"/>
          </w:tcPr>
          <w:p w14:paraId="0601B71F" w14:textId="77777777" w:rsidR="00782D5E" w:rsidRPr="00741B35" w:rsidRDefault="00782D5E" w:rsidP="009D3D60">
            <w:pPr>
              <w:widowControl/>
              <w:overflowPunct w:val="0"/>
              <w:snapToGrid w:val="0"/>
              <w:spacing w:line="240" w:lineRule="exact"/>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 xml:space="preserve">濟　　　　　　　　　　</w:t>
            </w:r>
            <w:proofErr w:type="gramStart"/>
            <w:r w:rsidRPr="00741B35">
              <w:rPr>
                <w:rFonts w:ascii="標楷體" w:eastAsia="標楷體" w:hAnsi="標楷體" w:cs="Times New Roman" w:hint="eastAsia"/>
                <w:color w:val="000000" w:themeColor="text1"/>
                <w:szCs w:val="24"/>
              </w:rPr>
              <w:t>效</w:t>
            </w:r>
            <w:proofErr w:type="gramEnd"/>
            <w:r w:rsidRPr="00741B35">
              <w:rPr>
                <w:rFonts w:ascii="標楷體" w:eastAsia="標楷體" w:hAnsi="標楷體" w:cs="Times New Roman" w:hint="eastAsia"/>
                <w:color w:val="000000" w:themeColor="text1"/>
                <w:szCs w:val="24"/>
              </w:rPr>
              <w:t xml:space="preserve">　　　　　　　　　　 益</w:t>
            </w:r>
          </w:p>
        </w:tc>
        <w:tc>
          <w:tcPr>
            <w:tcW w:w="2845" w:type="dxa"/>
            <w:vMerge w:val="restart"/>
            <w:tcBorders>
              <w:top w:val="single" w:sz="8" w:space="0" w:color="auto"/>
              <w:right w:val="nil"/>
            </w:tcBorders>
            <w:vAlign w:val="center"/>
          </w:tcPr>
          <w:p w14:paraId="0ADAC774" w14:textId="77777777" w:rsidR="00782D5E" w:rsidRPr="00741B35" w:rsidRDefault="00782D5E" w:rsidP="009D3D60">
            <w:pPr>
              <w:widowControl/>
              <w:overflowPunct w:val="0"/>
              <w:snapToGrid w:val="0"/>
              <w:spacing w:line="240" w:lineRule="exact"/>
              <w:ind w:leftChars="-20" w:left="-48"/>
              <w:jc w:val="distribute"/>
              <w:rPr>
                <w:rFonts w:ascii="標楷體" w:eastAsia="標楷體" w:hAnsi="標楷體" w:cs="Times New Roman"/>
                <w:color w:val="000000" w:themeColor="text1"/>
                <w:spacing w:val="-26"/>
                <w:szCs w:val="24"/>
              </w:rPr>
            </w:pPr>
            <w:r w:rsidRPr="00741B35">
              <w:rPr>
                <w:rFonts w:ascii="標楷體" w:eastAsia="標楷體" w:hAnsi="標楷體" w:cs="Times New Roman" w:hint="eastAsia"/>
                <w:snapToGrid w:val="0"/>
                <w:color w:val="000000" w:themeColor="text1"/>
                <w:spacing w:val="-26"/>
                <w:kern w:val="0"/>
                <w:szCs w:val="24"/>
              </w:rPr>
              <w:t>投資效益未達預期目標原因概述</w:t>
            </w:r>
          </w:p>
        </w:tc>
        <w:tc>
          <w:tcPr>
            <w:tcW w:w="597" w:type="dxa"/>
            <w:vMerge w:val="restart"/>
            <w:tcBorders>
              <w:top w:val="single" w:sz="8" w:space="0" w:color="auto"/>
              <w:right w:val="nil"/>
            </w:tcBorders>
            <w:vAlign w:val="center"/>
          </w:tcPr>
          <w:p w14:paraId="0622608C" w14:textId="77777777" w:rsidR="00782D5E" w:rsidRPr="00741B35" w:rsidRDefault="00782D5E" w:rsidP="009D3D60">
            <w:pPr>
              <w:widowControl/>
              <w:overflowPunct w:val="0"/>
              <w:snapToGrid w:val="0"/>
              <w:spacing w:line="240" w:lineRule="exact"/>
              <w:ind w:leftChars="-10" w:left="-24" w:rightChars="-10" w:right="-24"/>
              <w:jc w:val="distribute"/>
              <w:rPr>
                <w:rFonts w:ascii="標楷體" w:eastAsia="標楷體" w:hAnsi="標楷體" w:cs="Times New Roman"/>
                <w:snapToGrid w:val="0"/>
                <w:color w:val="000000" w:themeColor="text1"/>
                <w:spacing w:val="-14"/>
                <w:kern w:val="0"/>
                <w:szCs w:val="24"/>
              </w:rPr>
            </w:pPr>
            <w:r w:rsidRPr="00741B35">
              <w:rPr>
                <w:rFonts w:ascii="標楷體" w:eastAsia="標楷體" w:hAnsi="標楷體" w:cs="Times New Roman" w:hint="eastAsia"/>
                <w:snapToGrid w:val="0"/>
                <w:color w:val="000000" w:themeColor="text1"/>
                <w:spacing w:val="-14"/>
                <w:kern w:val="0"/>
                <w:szCs w:val="24"/>
              </w:rPr>
              <w:t>備註</w:t>
            </w:r>
          </w:p>
        </w:tc>
      </w:tr>
      <w:tr w:rsidR="00782D5E" w:rsidRPr="00741B35" w14:paraId="48832F72" w14:textId="77777777" w:rsidTr="009D3D60">
        <w:trPr>
          <w:trHeight w:hRule="exact" w:val="340"/>
          <w:jc w:val="center"/>
        </w:trPr>
        <w:tc>
          <w:tcPr>
            <w:tcW w:w="1631" w:type="dxa"/>
            <w:gridSpan w:val="2"/>
            <w:vAlign w:val="center"/>
          </w:tcPr>
          <w:p w14:paraId="45C2A50A" w14:textId="77777777" w:rsidR="00782D5E" w:rsidRPr="00741B35" w:rsidRDefault="00782D5E" w:rsidP="009D3D60">
            <w:pPr>
              <w:widowControl/>
              <w:overflowPunct w:val="0"/>
              <w:snapToGrid w:val="0"/>
              <w:spacing w:line="240" w:lineRule="exact"/>
              <w:jc w:val="center"/>
              <w:rPr>
                <w:rFonts w:ascii="標楷體" w:eastAsia="標楷體" w:hAnsi="標楷體" w:cs="Times New Roman"/>
                <w:color w:val="000000" w:themeColor="text1"/>
                <w:spacing w:val="-20"/>
                <w:szCs w:val="24"/>
              </w:rPr>
            </w:pPr>
            <w:r w:rsidRPr="00741B35">
              <w:rPr>
                <w:rFonts w:ascii="標楷體" w:eastAsia="標楷體" w:hAnsi="標楷體" w:cs="Times New Roman" w:hint="eastAsia"/>
                <w:color w:val="000000" w:themeColor="text1"/>
                <w:spacing w:val="-20"/>
                <w:szCs w:val="24"/>
              </w:rPr>
              <w:t>（能量）利用率</w:t>
            </w:r>
          </w:p>
        </w:tc>
        <w:tc>
          <w:tcPr>
            <w:tcW w:w="2800" w:type="dxa"/>
            <w:gridSpan w:val="3"/>
            <w:vAlign w:val="center"/>
          </w:tcPr>
          <w:p w14:paraId="57423E7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淨現金流入數</w:t>
            </w:r>
          </w:p>
        </w:tc>
        <w:tc>
          <w:tcPr>
            <w:tcW w:w="2333" w:type="dxa"/>
            <w:gridSpan w:val="3"/>
            <w:vAlign w:val="center"/>
          </w:tcPr>
          <w:p w14:paraId="2363EA53"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投資報酬率</w:t>
            </w:r>
          </w:p>
        </w:tc>
        <w:tc>
          <w:tcPr>
            <w:tcW w:w="2845" w:type="dxa"/>
            <w:vMerge/>
            <w:tcBorders>
              <w:right w:val="nil"/>
            </w:tcBorders>
            <w:vAlign w:val="center"/>
          </w:tcPr>
          <w:p w14:paraId="4B212C5F"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right w:val="nil"/>
            </w:tcBorders>
          </w:tcPr>
          <w:p w14:paraId="52B01785"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82D5E" w:rsidRPr="00741B35" w14:paraId="7BF65DF5" w14:textId="77777777" w:rsidTr="009D3D60">
        <w:trPr>
          <w:trHeight w:hRule="exact" w:val="340"/>
          <w:jc w:val="center"/>
        </w:trPr>
        <w:tc>
          <w:tcPr>
            <w:tcW w:w="699" w:type="dxa"/>
            <w:tcBorders>
              <w:bottom w:val="single" w:sz="8" w:space="0" w:color="auto"/>
            </w:tcBorders>
            <w:vAlign w:val="center"/>
          </w:tcPr>
          <w:p w14:paraId="6BBFF1FE" w14:textId="77777777" w:rsidR="00782D5E" w:rsidRPr="00741B35" w:rsidRDefault="00782D5E" w:rsidP="009D3D60">
            <w:pPr>
              <w:widowControl/>
              <w:overflowPunct w:val="0"/>
              <w:snapToGrid w:val="0"/>
              <w:spacing w:line="240" w:lineRule="exact"/>
              <w:ind w:leftChars="-10" w:left="-24"/>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2" w:type="dxa"/>
            <w:tcBorders>
              <w:bottom w:val="single" w:sz="8" w:space="0" w:color="auto"/>
            </w:tcBorders>
            <w:vAlign w:val="center"/>
          </w:tcPr>
          <w:p w14:paraId="3DB38559"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933" w:type="dxa"/>
            <w:tcBorders>
              <w:bottom w:val="single" w:sz="8" w:space="0" w:color="auto"/>
            </w:tcBorders>
            <w:vAlign w:val="center"/>
          </w:tcPr>
          <w:p w14:paraId="2B0F8CB6" w14:textId="2DC1CD02" w:rsidR="00782D5E" w:rsidRPr="00741B35" w:rsidRDefault="00725CDA"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992" w:type="dxa"/>
            <w:tcBorders>
              <w:bottom w:val="single" w:sz="8" w:space="0" w:color="auto"/>
            </w:tcBorders>
            <w:vAlign w:val="center"/>
          </w:tcPr>
          <w:p w14:paraId="0E95F2BE"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875" w:type="dxa"/>
            <w:tcBorders>
              <w:bottom w:val="single" w:sz="8" w:space="0" w:color="auto"/>
            </w:tcBorders>
            <w:vAlign w:val="center"/>
          </w:tcPr>
          <w:p w14:paraId="298E2796" w14:textId="77777777" w:rsidR="00782D5E" w:rsidRPr="00741B35" w:rsidRDefault="00782D5E" w:rsidP="009D3D60">
            <w:pPr>
              <w:widowControl/>
              <w:overflowPunct w:val="0"/>
              <w:snapToGrid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增減％</w:t>
            </w:r>
          </w:p>
        </w:tc>
        <w:tc>
          <w:tcPr>
            <w:tcW w:w="700" w:type="dxa"/>
            <w:tcBorders>
              <w:bottom w:val="single" w:sz="8" w:space="0" w:color="auto"/>
            </w:tcBorders>
            <w:vAlign w:val="center"/>
          </w:tcPr>
          <w:p w14:paraId="4D9160AF" w14:textId="53A676A9" w:rsidR="00782D5E" w:rsidRPr="00741B35" w:rsidRDefault="00725CDA"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700" w:type="dxa"/>
            <w:tcBorders>
              <w:bottom w:val="single" w:sz="8" w:space="0" w:color="auto"/>
            </w:tcBorders>
            <w:vAlign w:val="center"/>
          </w:tcPr>
          <w:p w14:paraId="5D370672"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3" w:type="dxa"/>
            <w:tcBorders>
              <w:bottom w:val="single" w:sz="8" w:space="0" w:color="auto"/>
            </w:tcBorders>
            <w:vAlign w:val="center"/>
          </w:tcPr>
          <w:p w14:paraId="22FF1A55"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2845" w:type="dxa"/>
            <w:vMerge/>
            <w:tcBorders>
              <w:bottom w:val="single" w:sz="8" w:space="0" w:color="auto"/>
              <w:right w:val="nil"/>
            </w:tcBorders>
            <w:vAlign w:val="center"/>
          </w:tcPr>
          <w:p w14:paraId="2FA1FD55"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bottom w:val="single" w:sz="8" w:space="0" w:color="auto"/>
              <w:right w:val="nil"/>
            </w:tcBorders>
          </w:tcPr>
          <w:p w14:paraId="7480602C"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AF2F24" w:rsidRPr="00741B35" w14:paraId="65F9A7C8" w14:textId="77777777" w:rsidTr="00E768B9">
        <w:trPr>
          <w:trHeight w:hRule="exact" w:val="612"/>
          <w:jc w:val="center"/>
        </w:trPr>
        <w:tc>
          <w:tcPr>
            <w:tcW w:w="699" w:type="dxa"/>
            <w:tcBorders>
              <w:top w:val="single" w:sz="8" w:space="0" w:color="auto"/>
              <w:bottom w:val="nil"/>
            </w:tcBorders>
          </w:tcPr>
          <w:p w14:paraId="357F8873" w14:textId="6088D5A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81658C">
              <w:rPr>
                <w:rFonts w:ascii="標楷體" w:eastAsia="標楷體" w:hAnsi="標楷體"/>
                <w:noProof/>
                <w:color w:val="000000" w:themeColor="text1"/>
                <w:sz w:val="20"/>
                <w:szCs w:val="20"/>
              </w:rPr>
              <w:t>19.13</w:t>
            </w:r>
          </w:p>
        </w:tc>
        <w:tc>
          <w:tcPr>
            <w:tcW w:w="932" w:type="dxa"/>
            <w:tcBorders>
              <w:top w:val="single" w:sz="8" w:space="0" w:color="auto"/>
              <w:bottom w:val="nil"/>
            </w:tcBorders>
          </w:tcPr>
          <w:p w14:paraId="78A274C6" w14:textId="59AC5B0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- 56.21</w:t>
            </w:r>
          </w:p>
        </w:tc>
        <w:tc>
          <w:tcPr>
            <w:tcW w:w="933" w:type="dxa"/>
            <w:tcBorders>
              <w:top w:val="single" w:sz="8" w:space="0" w:color="auto"/>
              <w:bottom w:val="nil"/>
            </w:tcBorders>
          </w:tcPr>
          <w:p w14:paraId="0B66B756" w14:textId="71B62ED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33,009</w:t>
            </w:r>
          </w:p>
        </w:tc>
        <w:tc>
          <w:tcPr>
            <w:tcW w:w="992" w:type="dxa"/>
            <w:tcBorders>
              <w:top w:val="single" w:sz="8" w:space="0" w:color="auto"/>
              <w:bottom w:val="nil"/>
            </w:tcBorders>
          </w:tcPr>
          <w:p w14:paraId="7E9404D4" w14:textId="31C07F5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17,182</w:t>
            </w:r>
          </w:p>
        </w:tc>
        <w:tc>
          <w:tcPr>
            <w:tcW w:w="875" w:type="dxa"/>
            <w:tcBorders>
              <w:top w:val="single" w:sz="8" w:space="0" w:color="auto"/>
              <w:bottom w:val="nil"/>
            </w:tcBorders>
          </w:tcPr>
          <w:p w14:paraId="0F8A27C3" w14:textId="57BCFFE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81658C">
              <w:rPr>
                <w:rFonts w:ascii="標楷體" w:eastAsia="標楷體" w:hAnsi="標楷體"/>
                <w:noProof/>
                <w:color w:val="000000" w:themeColor="text1"/>
                <w:sz w:val="20"/>
                <w:szCs w:val="20"/>
              </w:rPr>
              <w:t>- 47.95</w:t>
            </w:r>
          </w:p>
        </w:tc>
        <w:tc>
          <w:tcPr>
            <w:tcW w:w="700" w:type="dxa"/>
            <w:tcBorders>
              <w:top w:val="single" w:sz="8" w:space="0" w:color="auto"/>
              <w:bottom w:val="nil"/>
            </w:tcBorders>
          </w:tcPr>
          <w:p w14:paraId="4224294C" w14:textId="53F8E2B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2.45</w:t>
            </w:r>
          </w:p>
        </w:tc>
        <w:tc>
          <w:tcPr>
            <w:tcW w:w="700" w:type="dxa"/>
            <w:tcBorders>
              <w:top w:val="single" w:sz="8" w:space="0" w:color="auto"/>
              <w:bottom w:val="nil"/>
            </w:tcBorders>
          </w:tcPr>
          <w:p w14:paraId="00513110" w14:textId="4C9917B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5.02</w:t>
            </w:r>
          </w:p>
        </w:tc>
        <w:tc>
          <w:tcPr>
            <w:tcW w:w="933" w:type="dxa"/>
            <w:tcBorders>
              <w:top w:val="single" w:sz="8" w:space="0" w:color="auto"/>
              <w:bottom w:val="nil"/>
            </w:tcBorders>
          </w:tcPr>
          <w:p w14:paraId="45D3EE3B" w14:textId="62FFCDE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2.57</w:t>
            </w:r>
          </w:p>
        </w:tc>
        <w:tc>
          <w:tcPr>
            <w:tcW w:w="2845" w:type="dxa"/>
            <w:tcBorders>
              <w:top w:val="single" w:sz="8" w:space="0" w:color="auto"/>
              <w:bottom w:val="nil"/>
              <w:right w:val="nil"/>
            </w:tcBorders>
          </w:tcPr>
          <w:p w14:paraId="6E6728D8"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single" w:sz="8" w:space="0" w:color="auto"/>
              <w:bottom w:val="nil"/>
              <w:right w:val="nil"/>
            </w:tcBorders>
          </w:tcPr>
          <w:p w14:paraId="0696E5C7"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2F97055F" w14:textId="77777777" w:rsidTr="00E768B9">
        <w:trPr>
          <w:trHeight w:hRule="exact" w:val="612"/>
          <w:jc w:val="center"/>
        </w:trPr>
        <w:tc>
          <w:tcPr>
            <w:tcW w:w="699" w:type="dxa"/>
            <w:tcBorders>
              <w:top w:val="nil"/>
              <w:bottom w:val="nil"/>
            </w:tcBorders>
          </w:tcPr>
          <w:p w14:paraId="35A68F1B" w14:textId="11AA387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81658C">
              <w:rPr>
                <w:rFonts w:ascii="標楷體" w:eastAsia="標楷體" w:hAnsi="標楷體"/>
                <w:noProof/>
                <w:color w:val="000000" w:themeColor="text1"/>
                <w:sz w:val="20"/>
                <w:szCs w:val="20"/>
              </w:rPr>
              <w:t>25.89</w:t>
            </w:r>
          </w:p>
        </w:tc>
        <w:tc>
          <w:tcPr>
            <w:tcW w:w="932" w:type="dxa"/>
            <w:tcBorders>
              <w:top w:val="nil"/>
              <w:bottom w:val="nil"/>
            </w:tcBorders>
          </w:tcPr>
          <w:p w14:paraId="51CCC46B" w14:textId="60AC8AC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- 7.51</w:t>
            </w:r>
          </w:p>
        </w:tc>
        <w:tc>
          <w:tcPr>
            <w:tcW w:w="933" w:type="dxa"/>
            <w:tcBorders>
              <w:top w:val="nil"/>
              <w:bottom w:val="nil"/>
            </w:tcBorders>
          </w:tcPr>
          <w:p w14:paraId="37980CE5" w14:textId="14233E9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34,939</w:t>
            </w:r>
          </w:p>
        </w:tc>
        <w:tc>
          <w:tcPr>
            <w:tcW w:w="992" w:type="dxa"/>
            <w:tcBorders>
              <w:top w:val="nil"/>
              <w:bottom w:val="nil"/>
            </w:tcBorders>
          </w:tcPr>
          <w:p w14:paraId="5F3386BB" w14:textId="49BC58D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28,240</w:t>
            </w:r>
          </w:p>
        </w:tc>
        <w:tc>
          <w:tcPr>
            <w:tcW w:w="875" w:type="dxa"/>
            <w:tcBorders>
              <w:top w:val="nil"/>
              <w:bottom w:val="nil"/>
            </w:tcBorders>
          </w:tcPr>
          <w:p w14:paraId="56C49018" w14:textId="687C012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- 19.17</w:t>
            </w:r>
          </w:p>
        </w:tc>
        <w:tc>
          <w:tcPr>
            <w:tcW w:w="700" w:type="dxa"/>
            <w:tcBorders>
              <w:top w:val="nil"/>
              <w:bottom w:val="nil"/>
            </w:tcBorders>
          </w:tcPr>
          <w:p w14:paraId="4DD8D298" w14:textId="7A7D5F4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1.89</w:t>
            </w:r>
          </w:p>
        </w:tc>
        <w:tc>
          <w:tcPr>
            <w:tcW w:w="700" w:type="dxa"/>
            <w:tcBorders>
              <w:top w:val="nil"/>
              <w:bottom w:val="nil"/>
            </w:tcBorders>
          </w:tcPr>
          <w:p w14:paraId="1213DDF3" w14:textId="175913A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1.99</w:t>
            </w:r>
          </w:p>
        </w:tc>
        <w:tc>
          <w:tcPr>
            <w:tcW w:w="933" w:type="dxa"/>
            <w:tcBorders>
              <w:top w:val="nil"/>
              <w:bottom w:val="nil"/>
            </w:tcBorders>
          </w:tcPr>
          <w:p w14:paraId="1F3666C1" w14:textId="5A9B491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1658C">
              <w:rPr>
                <w:rFonts w:ascii="標楷體" w:eastAsia="標楷體" w:hAnsi="標楷體"/>
                <w:noProof/>
                <w:color w:val="000000" w:themeColor="text1"/>
                <w:sz w:val="20"/>
                <w:szCs w:val="20"/>
              </w:rPr>
              <w:t>0.10</w:t>
            </w:r>
          </w:p>
        </w:tc>
        <w:tc>
          <w:tcPr>
            <w:tcW w:w="2845" w:type="dxa"/>
            <w:tcBorders>
              <w:top w:val="nil"/>
              <w:bottom w:val="nil"/>
              <w:right w:val="nil"/>
            </w:tcBorders>
          </w:tcPr>
          <w:p w14:paraId="0510CBCA"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7066B768"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6AFA8293" w14:textId="77777777" w:rsidTr="00E768B9">
        <w:trPr>
          <w:trHeight w:hRule="exact" w:val="612"/>
          <w:jc w:val="center"/>
        </w:trPr>
        <w:tc>
          <w:tcPr>
            <w:tcW w:w="699" w:type="dxa"/>
            <w:tcBorders>
              <w:top w:val="nil"/>
              <w:bottom w:val="nil"/>
            </w:tcBorders>
          </w:tcPr>
          <w:p w14:paraId="4FB5D943" w14:textId="282E062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13.84</w:t>
            </w:r>
          </w:p>
        </w:tc>
        <w:tc>
          <w:tcPr>
            <w:tcW w:w="932" w:type="dxa"/>
            <w:tcBorders>
              <w:top w:val="nil"/>
              <w:bottom w:val="nil"/>
            </w:tcBorders>
          </w:tcPr>
          <w:p w14:paraId="0E5CD1AF" w14:textId="53AA5DC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0.44</w:t>
            </w:r>
          </w:p>
        </w:tc>
        <w:tc>
          <w:tcPr>
            <w:tcW w:w="933" w:type="dxa"/>
            <w:tcBorders>
              <w:top w:val="nil"/>
              <w:bottom w:val="nil"/>
            </w:tcBorders>
          </w:tcPr>
          <w:p w14:paraId="19E4E119" w14:textId="4A3BD24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34,817</w:t>
            </w:r>
          </w:p>
        </w:tc>
        <w:tc>
          <w:tcPr>
            <w:tcW w:w="992" w:type="dxa"/>
            <w:tcBorders>
              <w:top w:val="nil"/>
              <w:bottom w:val="nil"/>
            </w:tcBorders>
          </w:tcPr>
          <w:p w14:paraId="7C9C2A3C" w14:textId="2D60B3E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36,646</w:t>
            </w:r>
          </w:p>
        </w:tc>
        <w:tc>
          <w:tcPr>
            <w:tcW w:w="875" w:type="dxa"/>
            <w:tcBorders>
              <w:top w:val="nil"/>
              <w:bottom w:val="nil"/>
            </w:tcBorders>
          </w:tcPr>
          <w:p w14:paraId="0E0D3BCE" w14:textId="37378FD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5.25</w:t>
            </w:r>
          </w:p>
        </w:tc>
        <w:tc>
          <w:tcPr>
            <w:tcW w:w="700" w:type="dxa"/>
            <w:tcBorders>
              <w:top w:val="nil"/>
              <w:bottom w:val="nil"/>
            </w:tcBorders>
          </w:tcPr>
          <w:p w14:paraId="2CBC18FE" w14:textId="14D6446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1.83</w:t>
            </w:r>
          </w:p>
        </w:tc>
        <w:tc>
          <w:tcPr>
            <w:tcW w:w="700" w:type="dxa"/>
            <w:tcBorders>
              <w:top w:val="nil"/>
              <w:bottom w:val="nil"/>
            </w:tcBorders>
          </w:tcPr>
          <w:p w14:paraId="471782DE" w14:textId="68BDAE0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3.94</w:t>
            </w:r>
          </w:p>
        </w:tc>
        <w:tc>
          <w:tcPr>
            <w:tcW w:w="933" w:type="dxa"/>
            <w:tcBorders>
              <w:top w:val="nil"/>
              <w:bottom w:val="nil"/>
            </w:tcBorders>
          </w:tcPr>
          <w:p w14:paraId="6C045A22" w14:textId="3F9D616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2.11</w:t>
            </w:r>
          </w:p>
        </w:tc>
        <w:tc>
          <w:tcPr>
            <w:tcW w:w="2845" w:type="dxa"/>
            <w:tcBorders>
              <w:top w:val="nil"/>
              <w:bottom w:val="nil"/>
              <w:right w:val="nil"/>
            </w:tcBorders>
          </w:tcPr>
          <w:p w14:paraId="7E02C23C"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4AE2699D"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07B92BE0" w14:textId="77777777" w:rsidTr="00E768B9">
        <w:trPr>
          <w:trHeight w:hRule="exact" w:val="612"/>
          <w:jc w:val="center"/>
        </w:trPr>
        <w:tc>
          <w:tcPr>
            <w:tcW w:w="699" w:type="dxa"/>
            <w:tcBorders>
              <w:top w:val="nil"/>
              <w:bottom w:val="nil"/>
            </w:tcBorders>
          </w:tcPr>
          <w:p w14:paraId="277039BD" w14:textId="181C6A8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59.43</w:t>
            </w:r>
          </w:p>
        </w:tc>
        <w:tc>
          <w:tcPr>
            <w:tcW w:w="932" w:type="dxa"/>
            <w:tcBorders>
              <w:top w:val="nil"/>
              <w:bottom w:val="nil"/>
            </w:tcBorders>
          </w:tcPr>
          <w:p w14:paraId="1763D6B6" w14:textId="0165930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19.80</w:t>
            </w:r>
          </w:p>
        </w:tc>
        <w:tc>
          <w:tcPr>
            <w:tcW w:w="933" w:type="dxa"/>
            <w:tcBorders>
              <w:top w:val="nil"/>
              <w:bottom w:val="nil"/>
            </w:tcBorders>
          </w:tcPr>
          <w:p w14:paraId="6C30CFCB" w14:textId="4D04C20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18,417</w:t>
            </w:r>
          </w:p>
        </w:tc>
        <w:tc>
          <w:tcPr>
            <w:tcW w:w="992" w:type="dxa"/>
            <w:tcBorders>
              <w:top w:val="nil"/>
              <w:bottom w:val="nil"/>
            </w:tcBorders>
          </w:tcPr>
          <w:p w14:paraId="27A08A1F" w14:textId="133BE74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39,445</w:t>
            </w:r>
          </w:p>
        </w:tc>
        <w:tc>
          <w:tcPr>
            <w:tcW w:w="875" w:type="dxa"/>
            <w:tcBorders>
              <w:top w:val="nil"/>
              <w:bottom w:val="nil"/>
            </w:tcBorders>
          </w:tcPr>
          <w:p w14:paraId="54DF85FA" w14:textId="1545EBC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114.18</w:t>
            </w:r>
          </w:p>
        </w:tc>
        <w:tc>
          <w:tcPr>
            <w:tcW w:w="700" w:type="dxa"/>
            <w:tcBorders>
              <w:top w:val="nil"/>
              <w:bottom w:val="nil"/>
            </w:tcBorders>
          </w:tcPr>
          <w:p w14:paraId="1E23A2EF" w14:textId="5E161625"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3.8</w:t>
            </w:r>
            <w:r w:rsidR="005D6B05" w:rsidRPr="0081658C">
              <w:rPr>
                <w:rFonts w:ascii="標楷體" w:eastAsia="標楷體" w:hAnsi="標楷體" w:hint="eastAsia"/>
                <w:noProof/>
                <w:color w:val="000000" w:themeColor="text1"/>
                <w:sz w:val="20"/>
                <w:szCs w:val="20"/>
              </w:rPr>
              <w:t>9</w:t>
            </w:r>
          </w:p>
        </w:tc>
        <w:tc>
          <w:tcPr>
            <w:tcW w:w="700" w:type="dxa"/>
            <w:tcBorders>
              <w:top w:val="nil"/>
              <w:bottom w:val="nil"/>
            </w:tcBorders>
          </w:tcPr>
          <w:p w14:paraId="582E7FDE" w14:textId="2F87AF6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4.46</w:t>
            </w:r>
          </w:p>
        </w:tc>
        <w:tc>
          <w:tcPr>
            <w:tcW w:w="933" w:type="dxa"/>
            <w:tcBorders>
              <w:top w:val="nil"/>
              <w:bottom w:val="nil"/>
            </w:tcBorders>
          </w:tcPr>
          <w:p w14:paraId="0AEC47B6" w14:textId="33CCD56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0.</w:t>
            </w:r>
            <w:r w:rsidR="005D6B05" w:rsidRPr="0081658C">
              <w:rPr>
                <w:rFonts w:ascii="標楷體" w:eastAsia="標楷體" w:hAnsi="標楷體" w:hint="eastAsia"/>
                <w:noProof/>
                <w:color w:val="000000" w:themeColor="text1"/>
                <w:sz w:val="20"/>
                <w:szCs w:val="20"/>
              </w:rPr>
              <w:t>57</w:t>
            </w:r>
          </w:p>
        </w:tc>
        <w:tc>
          <w:tcPr>
            <w:tcW w:w="2845" w:type="dxa"/>
            <w:tcBorders>
              <w:top w:val="nil"/>
              <w:bottom w:val="nil"/>
              <w:right w:val="nil"/>
            </w:tcBorders>
          </w:tcPr>
          <w:p w14:paraId="2587BF5A"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63C495F1"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6DB4F3A9" w14:textId="77777777" w:rsidTr="00E768B9">
        <w:trPr>
          <w:trHeight w:hRule="exact" w:val="612"/>
          <w:jc w:val="center"/>
        </w:trPr>
        <w:tc>
          <w:tcPr>
            <w:tcW w:w="699" w:type="dxa"/>
            <w:tcBorders>
              <w:top w:val="nil"/>
              <w:bottom w:val="nil"/>
            </w:tcBorders>
          </w:tcPr>
          <w:p w14:paraId="65D4E460" w14:textId="6EC8BF1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13.06</w:t>
            </w:r>
          </w:p>
        </w:tc>
        <w:tc>
          <w:tcPr>
            <w:tcW w:w="932" w:type="dxa"/>
            <w:tcBorders>
              <w:top w:val="nil"/>
              <w:bottom w:val="nil"/>
            </w:tcBorders>
          </w:tcPr>
          <w:p w14:paraId="334A12F7" w14:textId="0AE37A3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- 0.52</w:t>
            </w:r>
          </w:p>
        </w:tc>
        <w:tc>
          <w:tcPr>
            <w:tcW w:w="933" w:type="dxa"/>
            <w:tcBorders>
              <w:top w:val="nil"/>
              <w:bottom w:val="nil"/>
            </w:tcBorders>
          </w:tcPr>
          <w:p w14:paraId="3BC64A46" w14:textId="7196BCF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20,010</w:t>
            </w:r>
          </w:p>
        </w:tc>
        <w:tc>
          <w:tcPr>
            <w:tcW w:w="992" w:type="dxa"/>
            <w:tcBorders>
              <w:top w:val="nil"/>
              <w:bottom w:val="nil"/>
            </w:tcBorders>
          </w:tcPr>
          <w:p w14:paraId="411C3047" w14:textId="25E7AA8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21,176</w:t>
            </w:r>
          </w:p>
        </w:tc>
        <w:tc>
          <w:tcPr>
            <w:tcW w:w="875" w:type="dxa"/>
            <w:tcBorders>
              <w:top w:val="nil"/>
              <w:bottom w:val="nil"/>
            </w:tcBorders>
          </w:tcPr>
          <w:p w14:paraId="7174ED41" w14:textId="5D41248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5.83</w:t>
            </w:r>
          </w:p>
        </w:tc>
        <w:tc>
          <w:tcPr>
            <w:tcW w:w="700" w:type="dxa"/>
            <w:tcBorders>
              <w:top w:val="nil"/>
              <w:bottom w:val="nil"/>
            </w:tcBorders>
          </w:tcPr>
          <w:p w14:paraId="2DBED22C" w14:textId="676BB05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2.04</w:t>
            </w:r>
          </w:p>
        </w:tc>
        <w:tc>
          <w:tcPr>
            <w:tcW w:w="700" w:type="dxa"/>
            <w:tcBorders>
              <w:top w:val="nil"/>
              <w:bottom w:val="nil"/>
            </w:tcBorders>
          </w:tcPr>
          <w:p w14:paraId="0C91A9B2" w14:textId="2961E77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2.99</w:t>
            </w:r>
          </w:p>
        </w:tc>
        <w:tc>
          <w:tcPr>
            <w:tcW w:w="933" w:type="dxa"/>
            <w:tcBorders>
              <w:top w:val="nil"/>
              <w:bottom w:val="nil"/>
            </w:tcBorders>
          </w:tcPr>
          <w:p w14:paraId="4B27BE9F" w14:textId="30A728C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0.95</w:t>
            </w:r>
          </w:p>
        </w:tc>
        <w:tc>
          <w:tcPr>
            <w:tcW w:w="2845" w:type="dxa"/>
            <w:tcBorders>
              <w:top w:val="nil"/>
              <w:bottom w:val="nil"/>
              <w:right w:val="nil"/>
            </w:tcBorders>
          </w:tcPr>
          <w:p w14:paraId="4EC8B300"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0487EDA8"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76712264" w14:textId="77777777" w:rsidTr="00E768B9">
        <w:trPr>
          <w:trHeight w:hRule="exact" w:val="612"/>
          <w:jc w:val="center"/>
        </w:trPr>
        <w:tc>
          <w:tcPr>
            <w:tcW w:w="699" w:type="dxa"/>
            <w:tcBorders>
              <w:top w:val="nil"/>
              <w:bottom w:val="nil"/>
            </w:tcBorders>
          </w:tcPr>
          <w:p w14:paraId="51F48BFC" w14:textId="4E016DD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73.57</w:t>
            </w:r>
          </w:p>
        </w:tc>
        <w:tc>
          <w:tcPr>
            <w:tcW w:w="932" w:type="dxa"/>
            <w:tcBorders>
              <w:top w:val="nil"/>
              <w:bottom w:val="nil"/>
            </w:tcBorders>
          </w:tcPr>
          <w:p w14:paraId="2DAB2A79" w14:textId="6A7D493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26.17</w:t>
            </w:r>
          </w:p>
        </w:tc>
        <w:tc>
          <w:tcPr>
            <w:tcW w:w="933" w:type="dxa"/>
            <w:tcBorders>
              <w:top w:val="nil"/>
              <w:bottom w:val="nil"/>
            </w:tcBorders>
          </w:tcPr>
          <w:p w14:paraId="1A893B53" w14:textId="181230C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8,101</w:t>
            </w:r>
          </w:p>
        </w:tc>
        <w:tc>
          <w:tcPr>
            <w:tcW w:w="992" w:type="dxa"/>
            <w:tcBorders>
              <w:top w:val="nil"/>
              <w:bottom w:val="nil"/>
            </w:tcBorders>
          </w:tcPr>
          <w:p w14:paraId="1DB5B10D" w14:textId="5F1D58F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19,624</w:t>
            </w:r>
          </w:p>
        </w:tc>
        <w:tc>
          <w:tcPr>
            <w:tcW w:w="875" w:type="dxa"/>
            <w:tcBorders>
              <w:top w:val="nil"/>
              <w:bottom w:val="nil"/>
            </w:tcBorders>
          </w:tcPr>
          <w:p w14:paraId="5E5607A7" w14:textId="0882846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142.24</w:t>
            </w:r>
          </w:p>
        </w:tc>
        <w:tc>
          <w:tcPr>
            <w:tcW w:w="700" w:type="dxa"/>
            <w:tcBorders>
              <w:top w:val="nil"/>
              <w:bottom w:val="nil"/>
            </w:tcBorders>
          </w:tcPr>
          <w:p w14:paraId="257079E5" w14:textId="371C4BA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2.16</w:t>
            </w:r>
          </w:p>
        </w:tc>
        <w:tc>
          <w:tcPr>
            <w:tcW w:w="700" w:type="dxa"/>
            <w:tcBorders>
              <w:top w:val="nil"/>
              <w:bottom w:val="nil"/>
            </w:tcBorders>
          </w:tcPr>
          <w:p w14:paraId="67011311" w14:textId="5A08822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7.27</w:t>
            </w:r>
          </w:p>
        </w:tc>
        <w:tc>
          <w:tcPr>
            <w:tcW w:w="933" w:type="dxa"/>
            <w:tcBorders>
              <w:top w:val="nil"/>
              <w:bottom w:val="nil"/>
            </w:tcBorders>
          </w:tcPr>
          <w:p w14:paraId="2F455AF4" w14:textId="28517AE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5.11</w:t>
            </w:r>
          </w:p>
        </w:tc>
        <w:tc>
          <w:tcPr>
            <w:tcW w:w="2845" w:type="dxa"/>
            <w:tcBorders>
              <w:top w:val="nil"/>
              <w:bottom w:val="nil"/>
              <w:right w:val="nil"/>
            </w:tcBorders>
          </w:tcPr>
          <w:p w14:paraId="12BF0C13"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463EE8AE"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248D1652" w14:textId="77777777" w:rsidTr="00E768B9">
        <w:trPr>
          <w:trHeight w:hRule="exact" w:val="612"/>
          <w:jc w:val="center"/>
        </w:trPr>
        <w:tc>
          <w:tcPr>
            <w:tcW w:w="699" w:type="dxa"/>
            <w:tcBorders>
              <w:top w:val="nil"/>
              <w:bottom w:val="nil"/>
            </w:tcBorders>
          </w:tcPr>
          <w:p w14:paraId="6D414598" w14:textId="07C2127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13.90</w:t>
            </w:r>
          </w:p>
        </w:tc>
        <w:tc>
          <w:tcPr>
            <w:tcW w:w="932" w:type="dxa"/>
            <w:tcBorders>
              <w:top w:val="nil"/>
              <w:bottom w:val="nil"/>
            </w:tcBorders>
          </w:tcPr>
          <w:p w14:paraId="7C17CE61" w14:textId="46E0808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- 0.60</w:t>
            </w:r>
          </w:p>
        </w:tc>
        <w:tc>
          <w:tcPr>
            <w:tcW w:w="933" w:type="dxa"/>
            <w:tcBorders>
              <w:top w:val="nil"/>
              <w:bottom w:val="nil"/>
            </w:tcBorders>
          </w:tcPr>
          <w:p w14:paraId="38554A50" w14:textId="59E316F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8,611</w:t>
            </w:r>
          </w:p>
        </w:tc>
        <w:tc>
          <w:tcPr>
            <w:tcW w:w="992" w:type="dxa"/>
            <w:tcBorders>
              <w:top w:val="nil"/>
              <w:bottom w:val="nil"/>
            </w:tcBorders>
          </w:tcPr>
          <w:p w14:paraId="3B10A845" w14:textId="64FA306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9,342</w:t>
            </w:r>
          </w:p>
        </w:tc>
        <w:tc>
          <w:tcPr>
            <w:tcW w:w="875" w:type="dxa"/>
            <w:tcBorders>
              <w:top w:val="nil"/>
              <w:bottom w:val="nil"/>
            </w:tcBorders>
          </w:tcPr>
          <w:p w14:paraId="0914244E" w14:textId="12CE943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8.49</w:t>
            </w:r>
          </w:p>
        </w:tc>
        <w:tc>
          <w:tcPr>
            <w:tcW w:w="700" w:type="dxa"/>
            <w:tcBorders>
              <w:top w:val="nil"/>
              <w:bottom w:val="nil"/>
            </w:tcBorders>
          </w:tcPr>
          <w:p w14:paraId="64C17184" w14:textId="2750C28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1.61</w:t>
            </w:r>
          </w:p>
        </w:tc>
        <w:tc>
          <w:tcPr>
            <w:tcW w:w="700" w:type="dxa"/>
            <w:tcBorders>
              <w:top w:val="nil"/>
              <w:bottom w:val="nil"/>
            </w:tcBorders>
          </w:tcPr>
          <w:p w14:paraId="6C2CC318" w14:textId="44FF9FC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1.99</w:t>
            </w:r>
          </w:p>
        </w:tc>
        <w:tc>
          <w:tcPr>
            <w:tcW w:w="933" w:type="dxa"/>
            <w:tcBorders>
              <w:top w:val="nil"/>
              <w:bottom w:val="nil"/>
            </w:tcBorders>
          </w:tcPr>
          <w:p w14:paraId="0C457060" w14:textId="45A6F00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0.38</w:t>
            </w:r>
          </w:p>
        </w:tc>
        <w:tc>
          <w:tcPr>
            <w:tcW w:w="2845" w:type="dxa"/>
            <w:tcBorders>
              <w:top w:val="nil"/>
              <w:bottom w:val="nil"/>
              <w:right w:val="nil"/>
            </w:tcBorders>
          </w:tcPr>
          <w:p w14:paraId="5EF4C1B4"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6EB80462"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0F0142F3" w14:textId="77777777" w:rsidTr="00E768B9">
        <w:trPr>
          <w:trHeight w:hRule="exact" w:val="612"/>
          <w:jc w:val="center"/>
        </w:trPr>
        <w:tc>
          <w:tcPr>
            <w:tcW w:w="699" w:type="dxa"/>
            <w:tcBorders>
              <w:top w:val="nil"/>
              <w:bottom w:val="nil"/>
            </w:tcBorders>
          </w:tcPr>
          <w:p w14:paraId="539DFEDC" w14:textId="659B5EA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66.29</w:t>
            </w:r>
          </w:p>
        </w:tc>
        <w:tc>
          <w:tcPr>
            <w:tcW w:w="932" w:type="dxa"/>
            <w:tcBorders>
              <w:top w:val="nil"/>
              <w:bottom w:val="nil"/>
            </w:tcBorders>
          </w:tcPr>
          <w:p w14:paraId="6F472B2A" w14:textId="1BAF18F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10.88</w:t>
            </w:r>
          </w:p>
        </w:tc>
        <w:tc>
          <w:tcPr>
            <w:tcW w:w="933" w:type="dxa"/>
            <w:tcBorders>
              <w:top w:val="nil"/>
              <w:bottom w:val="nil"/>
            </w:tcBorders>
          </w:tcPr>
          <w:p w14:paraId="184FE405" w14:textId="4FBAEB9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397,201</w:t>
            </w:r>
          </w:p>
        </w:tc>
        <w:tc>
          <w:tcPr>
            <w:tcW w:w="992" w:type="dxa"/>
            <w:tcBorders>
              <w:top w:val="nil"/>
              <w:bottom w:val="nil"/>
            </w:tcBorders>
          </w:tcPr>
          <w:p w14:paraId="4BEB4DBC" w14:textId="559A564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490,277</w:t>
            </w:r>
          </w:p>
        </w:tc>
        <w:tc>
          <w:tcPr>
            <w:tcW w:w="875" w:type="dxa"/>
            <w:tcBorders>
              <w:top w:val="nil"/>
              <w:bottom w:val="nil"/>
            </w:tcBorders>
          </w:tcPr>
          <w:p w14:paraId="1D120ECC" w14:textId="6FE7AA2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23.43</w:t>
            </w:r>
          </w:p>
        </w:tc>
        <w:tc>
          <w:tcPr>
            <w:tcW w:w="700" w:type="dxa"/>
            <w:tcBorders>
              <w:top w:val="nil"/>
              <w:bottom w:val="nil"/>
            </w:tcBorders>
          </w:tcPr>
          <w:p w14:paraId="58CE785B" w14:textId="05C0E6A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1.86</w:t>
            </w:r>
          </w:p>
        </w:tc>
        <w:tc>
          <w:tcPr>
            <w:tcW w:w="700" w:type="dxa"/>
            <w:tcBorders>
              <w:top w:val="nil"/>
              <w:bottom w:val="nil"/>
            </w:tcBorders>
          </w:tcPr>
          <w:p w14:paraId="03EC2982" w14:textId="6ED5123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8.31</w:t>
            </w:r>
          </w:p>
        </w:tc>
        <w:tc>
          <w:tcPr>
            <w:tcW w:w="933" w:type="dxa"/>
            <w:tcBorders>
              <w:top w:val="nil"/>
              <w:bottom w:val="nil"/>
            </w:tcBorders>
          </w:tcPr>
          <w:p w14:paraId="160109AA" w14:textId="6F34F72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6.45</w:t>
            </w:r>
          </w:p>
        </w:tc>
        <w:tc>
          <w:tcPr>
            <w:tcW w:w="2845" w:type="dxa"/>
            <w:tcBorders>
              <w:top w:val="nil"/>
              <w:bottom w:val="nil"/>
              <w:right w:val="nil"/>
            </w:tcBorders>
          </w:tcPr>
          <w:p w14:paraId="40DC8364"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66A97BDA"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1C373A4D" w14:textId="77777777" w:rsidTr="00E768B9">
        <w:trPr>
          <w:trHeight w:hRule="exact" w:val="612"/>
          <w:jc w:val="center"/>
        </w:trPr>
        <w:tc>
          <w:tcPr>
            <w:tcW w:w="699" w:type="dxa"/>
            <w:tcBorders>
              <w:top w:val="nil"/>
              <w:bottom w:val="nil"/>
            </w:tcBorders>
          </w:tcPr>
          <w:p w14:paraId="3E721535" w14:textId="0BB940F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81.00</w:t>
            </w:r>
          </w:p>
        </w:tc>
        <w:tc>
          <w:tcPr>
            <w:tcW w:w="932" w:type="dxa"/>
            <w:tcBorders>
              <w:top w:val="nil"/>
              <w:bottom w:val="nil"/>
            </w:tcBorders>
          </w:tcPr>
          <w:p w14:paraId="39A45D2F" w14:textId="7F72A1B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hint="eastAsia"/>
                <w:noProof/>
                <w:color w:val="000000" w:themeColor="text1"/>
                <w:sz w:val="20"/>
                <w:szCs w:val="20"/>
              </w:rPr>
              <w:t>－</w:t>
            </w:r>
          </w:p>
        </w:tc>
        <w:tc>
          <w:tcPr>
            <w:tcW w:w="933" w:type="dxa"/>
            <w:tcBorders>
              <w:top w:val="nil"/>
              <w:bottom w:val="nil"/>
            </w:tcBorders>
          </w:tcPr>
          <w:p w14:paraId="7197A020" w14:textId="6B121046"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8"/>
                <w:sz w:val="20"/>
                <w:szCs w:val="20"/>
              </w:rPr>
            </w:pPr>
            <w:r w:rsidRPr="0081658C">
              <w:rPr>
                <w:rFonts w:ascii="標楷體" w:eastAsia="標楷體" w:hAnsi="標楷體"/>
                <w:noProof/>
                <w:color w:val="000000" w:themeColor="text1"/>
                <w:sz w:val="20"/>
                <w:szCs w:val="20"/>
              </w:rPr>
              <w:t>178,980</w:t>
            </w:r>
          </w:p>
        </w:tc>
        <w:tc>
          <w:tcPr>
            <w:tcW w:w="992" w:type="dxa"/>
            <w:tcBorders>
              <w:top w:val="nil"/>
              <w:bottom w:val="nil"/>
            </w:tcBorders>
          </w:tcPr>
          <w:p w14:paraId="60E6D379" w14:textId="468A8DF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6"/>
                <w:sz w:val="20"/>
                <w:szCs w:val="20"/>
              </w:rPr>
            </w:pPr>
            <w:r w:rsidRPr="0081658C">
              <w:rPr>
                <w:rFonts w:ascii="標楷體" w:eastAsia="標楷體" w:hAnsi="標楷體"/>
                <w:noProof/>
                <w:color w:val="000000" w:themeColor="text1"/>
                <w:sz w:val="20"/>
                <w:szCs w:val="20"/>
              </w:rPr>
              <w:t>432,506</w:t>
            </w:r>
          </w:p>
        </w:tc>
        <w:tc>
          <w:tcPr>
            <w:tcW w:w="875" w:type="dxa"/>
            <w:tcBorders>
              <w:top w:val="nil"/>
              <w:bottom w:val="nil"/>
            </w:tcBorders>
          </w:tcPr>
          <w:p w14:paraId="124BBFDF" w14:textId="551D7F55"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141.65</w:t>
            </w:r>
          </w:p>
        </w:tc>
        <w:tc>
          <w:tcPr>
            <w:tcW w:w="700" w:type="dxa"/>
            <w:tcBorders>
              <w:top w:val="nil"/>
              <w:bottom w:val="nil"/>
            </w:tcBorders>
          </w:tcPr>
          <w:p w14:paraId="7F0C8B99" w14:textId="1C0DF4B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5.83</w:t>
            </w:r>
          </w:p>
        </w:tc>
        <w:tc>
          <w:tcPr>
            <w:tcW w:w="700" w:type="dxa"/>
            <w:tcBorders>
              <w:top w:val="nil"/>
              <w:bottom w:val="nil"/>
            </w:tcBorders>
          </w:tcPr>
          <w:p w14:paraId="1F5478A0" w14:textId="6A4A33B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7.95</w:t>
            </w:r>
          </w:p>
        </w:tc>
        <w:tc>
          <w:tcPr>
            <w:tcW w:w="933" w:type="dxa"/>
            <w:tcBorders>
              <w:top w:val="nil"/>
              <w:bottom w:val="nil"/>
            </w:tcBorders>
          </w:tcPr>
          <w:p w14:paraId="06A45856" w14:textId="20A4AFE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2.12</w:t>
            </w:r>
          </w:p>
        </w:tc>
        <w:tc>
          <w:tcPr>
            <w:tcW w:w="2845" w:type="dxa"/>
            <w:tcBorders>
              <w:top w:val="nil"/>
              <w:bottom w:val="nil"/>
              <w:right w:val="nil"/>
            </w:tcBorders>
          </w:tcPr>
          <w:p w14:paraId="69DD9649"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74DB4D73"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21746C2B" w14:textId="77777777" w:rsidTr="00E768B9">
        <w:trPr>
          <w:trHeight w:hRule="exact" w:val="612"/>
          <w:jc w:val="center"/>
        </w:trPr>
        <w:tc>
          <w:tcPr>
            <w:tcW w:w="699" w:type="dxa"/>
            <w:tcBorders>
              <w:top w:val="nil"/>
              <w:bottom w:val="nil"/>
            </w:tcBorders>
          </w:tcPr>
          <w:p w14:paraId="0DC469D4" w14:textId="37852FA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78.00</w:t>
            </w:r>
          </w:p>
        </w:tc>
        <w:tc>
          <w:tcPr>
            <w:tcW w:w="932" w:type="dxa"/>
            <w:tcBorders>
              <w:top w:val="nil"/>
              <w:bottom w:val="nil"/>
            </w:tcBorders>
          </w:tcPr>
          <w:p w14:paraId="431C92ED" w14:textId="166CD11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hint="eastAsia"/>
                <w:noProof/>
                <w:color w:val="000000" w:themeColor="text1"/>
                <w:sz w:val="20"/>
                <w:szCs w:val="20"/>
              </w:rPr>
              <w:t>－</w:t>
            </w:r>
          </w:p>
        </w:tc>
        <w:tc>
          <w:tcPr>
            <w:tcW w:w="933" w:type="dxa"/>
            <w:tcBorders>
              <w:top w:val="nil"/>
              <w:bottom w:val="nil"/>
            </w:tcBorders>
          </w:tcPr>
          <w:p w14:paraId="3A3D6EAE" w14:textId="594AD3A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133,373</w:t>
            </w:r>
          </w:p>
        </w:tc>
        <w:tc>
          <w:tcPr>
            <w:tcW w:w="992" w:type="dxa"/>
            <w:tcBorders>
              <w:top w:val="nil"/>
              <w:bottom w:val="nil"/>
            </w:tcBorders>
          </w:tcPr>
          <w:p w14:paraId="61CBE838" w14:textId="0B4E2A3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438,863</w:t>
            </w:r>
          </w:p>
        </w:tc>
        <w:tc>
          <w:tcPr>
            <w:tcW w:w="875" w:type="dxa"/>
            <w:tcBorders>
              <w:top w:val="nil"/>
              <w:bottom w:val="nil"/>
            </w:tcBorders>
          </w:tcPr>
          <w:p w14:paraId="66989278" w14:textId="5836F96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229.05</w:t>
            </w:r>
          </w:p>
        </w:tc>
        <w:tc>
          <w:tcPr>
            <w:tcW w:w="700" w:type="dxa"/>
            <w:tcBorders>
              <w:top w:val="nil"/>
              <w:bottom w:val="nil"/>
            </w:tcBorders>
          </w:tcPr>
          <w:p w14:paraId="0637F58A" w14:textId="2D33470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5.88</w:t>
            </w:r>
          </w:p>
        </w:tc>
        <w:tc>
          <w:tcPr>
            <w:tcW w:w="700" w:type="dxa"/>
            <w:tcBorders>
              <w:top w:val="nil"/>
              <w:bottom w:val="nil"/>
            </w:tcBorders>
          </w:tcPr>
          <w:p w14:paraId="2BD370D9" w14:textId="60533D7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14.02</w:t>
            </w:r>
          </w:p>
        </w:tc>
        <w:tc>
          <w:tcPr>
            <w:tcW w:w="933" w:type="dxa"/>
            <w:tcBorders>
              <w:top w:val="nil"/>
              <w:bottom w:val="nil"/>
            </w:tcBorders>
          </w:tcPr>
          <w:p w14:paraId="699CF3C5" w14:textId="392387B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8.14</w:t>
            </w:r>
          </w:p>
        </w:tc>
        <w:tc>
          <w:tcPr>
            <w:tcW w:w="2845" w:type="dxa"/>
            <w:tcBorders>
              <w:top w:val="nil"/>
              <w:bottom w:val="nil"/>
              <w:right w:val="nil"/>
            </w:tcBorders>
          </w:tcPr>
          <w:p w14:paraId="4540BC96"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5F8F8F2C"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5A49E9D4" w14:textId="77777777" w:rsidTr="00E768B9">
        <w:trPr>
          <w:trHeight w:hRule="exact" w:val="612"/>
          <w:jc w:val="center"/>
        </w:trPr>
        <w:tc>
          <w:tcPr>
            <w:tcW w:w="699" w:type="dxa"/>
            <w:tcBorders>
              <w:top w:val="nil"/>
              <w:bottom w:val="nil"/>
            </w:tcBorders>
          </w:tcPr>
          <w:p w14:paraId="0A6677A7" w14:textId="27CA49B5"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85.00</w:t>
            </w:r>
          </w:p>
        </w:tc>
        <w:tc>
          <w:tcPr>
            <w:tcW w:w="932" w:type="dxa"/>
            <w:tcBorders>
              <w:top w:val="nil"/>
              <w:bottom w:val="nil"/>
            </w:tcBorders>
          </w:tcPr>
          <w:p w14:paraId="180906D4" w14:textId="7354AA8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hint="eastAsia"/>
                <w:noProof/>
                <w:color w:val="000000" w:themeColor="text1"/>
                <w:sz w:val="20"/>
                <w:szCs w:val="20"/>
              </w:rPr>
              <w:t>－</w:t>
            </w:r>
          </w:p>
        </w:tc>
        <w:tc>
          <w:tcPr>
            <w:tcW w:w="933" w:type="dxa"/>
            <w:tcBorders>
              <w:top w:val="nil"/>
              <w:bottom w:val="nil"/>
            </w:tcBorders>
          </w:tcPr>
          <w:p w14:paraId="2D57BF98" w14:textId="47EC4265"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160,269</w:t>
            </w:r>
          </w:p>
        </w:tc>
        <w:tc>
          <w:tcPr>
            <w:tcW w:w="992" w:type="dxa"/>
            <w:tcBorders>
              <w:top w:val="nil"/>
              <w:bottom w:val="nil"/>
            </w:tcBorders>
          </w:tcPr>
          <w:p w14:paraId="1A5DF620" w14:textId="3F5DAC0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388,669</w:t>
            </w:r>
          </w:p>
        </w:tc>
        <w:tc>
          <w:tcPr>
            <w:tcW w:w="875" w:type="dxa"/>
            <w:tcBorders>
              <w:top w:val="nil"/>
              <w:bottom w:val="nil"/>
            </w:tcBorders>
          </w:tcPr>
          <w:p w14:paraId="21B7DD2E" w14:textId="462B842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142.51</w:t>
            </w:r>
          </w:p>
        </w:tc>
        <w:tc>
          <w:tcPr>
            <w:tcW w:w="700" w:type="dxa"/>
            <w:tcBorders>
              <w:top w:val="nil"/>
              <w:bottom w:val="nil"/>
            </w:tcBorders>
          </w:tcPr>
          <w:p w14:paraId="25ACDFFD" w14:textId="7D6F424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7.18</w:t>
            </w:r>
          </w:p>
        </w:tc>
        <w:tc>
          <w:tcPr>
            <w:tcW w:w="700" w:type="dxa"/>
            <w:tcBorders>
              <w:top w:val="nil"/>
              <w:bottom w:val="nil"/>
            </w:tcBorders>
          </w:tcPr>
          <w:p w14:paraId="7419C22D" w14:textId="36D2B69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12.83</w:t>
            </w:r>
          </w:p>
        </w:tc>
        <w:tc>
          <w:tcPr>
            <w:tcW w:w="933" w:type="dxa"/>
            <w:tcBorders>
              <w:top w:val="nil"/>
              <w:bottom w:val="nil"/>
            </w:tcBorders>
          </w:tcPr>
          <w:p w14:paraId="1B3B2D50" w14:textId="799A9B9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5.65</w:t>
            </w:r>
          </w:p>
        </w:tc>
        <w:tc>
          <w:tcPr>
            <w:tcW w:w="2845" w:type="dxa"/>
            <w:tcBorders>
              <w:top w:val="nil"/>
              <w:bottom w:val="nil"/>
              <w:right w:val="nil"/>
            </w:tcBorders>
          </w:tcPr>
          <w:p w14:paraId="48461E5E"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4507E0DA"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777E5CF4" w14:textId="77777777" w:rsidTr="00E768B9">
        <w:trPr>
          <w:trHeight w:hRule="exact" w:val="612"/>
          <w:jc w:val="center"/>
        </w:trPr>
        <w:tc>
          <w:tcPr>
            <w:tcW w:w="699" w:type="dxa"/>
            <w:tcBorders>
              <w:top w:val="nil"/>
              <w:bottom w:val="nil"/>
            </w:tcBorders>
          </w:tcPr>
          <w:p w14:paraId="609C53AA" w14:textId="2FDA306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71.00</w:t>
            </w:r>
          </w:p>
        </w:tc>
        <w:tc>
          <w:tcPr>
            <w:tcW w:w="932" w:type="dxa"/>
            <w:tcBorders>
              <w:top w:val="nil"/>
              <w:bottom w:val="nil"/>
            </w:tcBorders>
          </w:tcPr>
          <w:p w14:paraId="68427EF1" w14:textId="7EA4FEB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hint="eastAsia"/>
                <w:noProof/>
                <w:color w:val="000000" w:themeColor="text1"/>
                <w:sz w:val="20"/>
                <w:szCs w:val="20"/>
              </w:rPr>
              <w:t>－</w:t>
            </w:r>
          </w:p>
        </w:tc>
        <w:tc>
          <w:tcPr>
            <w:tcW w:w="933" w:type="dxa"/>
            <w:tcBorders>
              <w:top w:val="nil"/>
              <w:bottom w:val="nil"/>
            </w:tcBorders>
          </w:tcPr>
          <w:p w14:paraId="5A0CC9C0" w14:textId="3A2C128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81658C">
              <w:rPr>
                <w:rFonts w:ascii="標楷體" w:eastAsia="標楷體" w:hAnsi="標楷體"/>
                <w:noProof/>
                <w:color w:val="000000" w:themeColor="text1"/>
                <w:sz w:val="20"/>
                <w:szCs w:val="20"/>
              </w:rPr>
              <w:t>77,879</w:t>
            </w:r>
          </w:p>
        </w:tc>
        <w:tc>
          <w:tcPr>
            <w:tcW w:w="992" w:type="dxa"/>
            <w:tcBorders>
              <w:top w:val="nil"/>
              <w:bottom w:val="nil"/>
            </w:tcBorders>
          </w:tcPr>
          <w:p w14:paraId="37A4C1A9" w14:textId="0745054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190,683</w:t>
            </w:r>
          </w:p>
        </w:tc>
        <w:tc>
          <w:tcPr>
            <w:tcW w:w="875" w:type="dxa"/>
            <w:tcBorders>
              <w:top w:val="nil"/>
              <w:bottom w:val="nil"/>
            </w:tcBorders>
          </w:tcPr>
          <w:p w14:paraId="46A65459" w14:textId="526B620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144.85</w:t>
            </w:r>
          </w:p>
        </w:tc>
        <w:tc>
          <w:tcPr>
            <w:tcW w:w="700" w:type="dxa"/>
            <w:tcBorders>
              <w:top w:val="nil"/>
              <w:bottom w:val="nil"/>
            </w:tcBorders>
          </w:tcPr>
          <w:p w14:paraId="75FEC002" w14:textId="3EAAE60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81658C">
              <w:rPr>
                <w:rFonts w:ascii="標楷體" w:eastAsia="標楷體" w:hAnsi="標楷體"/>
                <w:noProof/>
                <w:color w:val="000000" w:themeColor="text1"/>
                <w:sz w:val="20"/>
                <w:szCs w:val="20"/>
              </w:rPr>
              <w:t>6.50</w:t>
            </w:r>
          </w:p>
        </w:tc>
        <w:tc>
          <w:tcPr>
            <w:tcW w:w="700" w:type="dxa"/>
            <w:tcBorders>
              <w:top w:val="nil"/>
              <w:bottom w:val="nil"/>
            </w:tcBorders>
          </w:tcPr>
          <w:p w14:paraId="4918F939" w14:textId="6A48520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12.54</w:t>
            </w:r>
          </w:p>
        </w:tc>
        <w:tc>
          <w:tcPr>
            <w:tcW w:w="933" w:type="dxa"/>
            <w:tcBorders>
              <w:top w:val="nil"/>
              <w:bottom w:val="nil"/>
            </w:tcBorders>
          </w:tcPr>
          <w:p w14:paraId="5E1DDA25" w14:textId="2A02829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6.04</w:t>
            </w:r>
          </w:p>
        </w:tc>
        <w:tc>
          <w:tcPr>
            <w:tcW w:w="2845" w:type="dxa"/>
            <w:tcBorders>
              <w:top w:val="nil"/>
              <w:bottom w:val="nil"/>
              <w:right w:val="nil"/>
            </w:tcBorders>
          </w:tcPr>
          <w:p w14:paraId="3A46A07F"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spacing w:val="-8"/>
                <w:kern w:val="0"/>
                <w:sz w:val="20"/>
                <w:szCs w:val="20"/>
              </w:rPr>
            </w:pPr>
          </w:p>
        </w:tc>
        <w:tc>
          <w:tcPr>
            <w:tcW w:w="597" w:type="dxa"/>
            <w:tcBorders>
              <w:top w:val="nil"/>
              <w:bottom w:val="nil"/>
              <w:right w:val="nil"/>
            </w:tcBorders>
          </w:tcPr>
          <w:p w14:paraId="428806EC"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5E79BF96" w14:textId="77777777" w:rsidTr="00E768B9">
        <w:trPr>
          <w:trHeight w:hRule="exact" w:val="612"/>
          <w:jc w:val="center"/>
        </w:trPr>
        <w:tc>
          <w:tcPr>
            <w:tcW w:w="699" w:type="dxa"/>
            <w:tcBorders>
              <w:top w:val="nil"/>
              <w:bottom w:val="nil"/>
            </w:tcBorders>
          </w:tcPr>
          <w:p w14:paraId="45C0F8F2" w14:textId="38E980B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69.00</w:t>
            </w:r>
          </w:p>
        </w:tc>
        <w:tc>
          <w:tcPr>
            <w:tcW w:w="932" w:type="dxa"/>
            <w:tcBorders>
              <w:top w:val="nil"/>
              <w:bottom w:val="nil"/>
            </w:tcBorders>
          </w:tcPr>
          <w:p w14:paraId="171B42F1" w14:textId="16E8862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5.00</w:t>
            </w:r>
          </w:p>
        </w:tc>
        <w:tc>
          <w:tcPr>
            <w:tcW w:w="933" w:type="dxa"/>
            <w:tcBorders>
              <w:top w:val="nil"/>
              <w:bottom w:val="nil"/>
            </w:tcBorders>
          </w:tcPr>
          <w:p w14:paraId="0BE3E807" w14:textId="7FBF3D6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216,815</w:t>
            </w:r>
          </w:p>
        </w:tc>
        <w:tc>
          <w:tcPr>
            <w:tcW w:w="992" w:type="dxa"/>
            <w:tcBorders>
              <w:top w:val="nil"/>
              <w:bottom w:val="nil"/>
            </w:tcBorders>
          </w:tcPr>
          <w:p w14:paraId="41490B2A" w14:textId="05072B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81658C">
              <w:rPr>
                <w:rFonts w:ascii="標楷體" w:eastAsia="標楷體" w:hAnsi="標楷體"/>
                <w:noProof/>
                <w:color w:val="000000" w:themeColor="text1"/>
                <w:sz w:val="20"/>
                <w:szCs w:val="20"/>
              </w:rPr>
              <w:t>152,556</w:t>
            </w:r>
          </w:p>
        </w:tc>
        <w:tc>
          <w:tcPr>
            <w:tcW w:w="875" w:type="dxa"/>
            <w:tcBorders>
              <w:top w:val="nil"/>
              <w:bottom w:val="nil"/>
            </w:tcBorders>
          </w:tcPr>
          <w:p w14:paraId="2A3E340F" w14:textId="4F1FC45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- 29.64</w:t>
            </w:r>
          </w:p>
        </w:tc>
        <w:tc>
          <w:tcPr>
            <w:tcW w:w="700" w:type="dxa"/>
            <w:tcBorders>
              <w:top w:val="nil"/>
              <w:bottom w:val="nil"/>
            </w:tcBorders>
          </w:tcPr>
          <w:p w14:paraId="2F5FE935" w14:textId="75BD2DA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6.47</w:t>
            </w:r>
          </w:p>
        </w:tc>
        <w:tc>
          <w:tcPr>
            <w:tcW w:w="700" w:type="dxa"/>
            <w:tcBorders>
              <w:top w:val="nil"/>
              <w:bottom w:val="nil"/>
            </w:tcBorders>
          </w:tcPr>
          <w:p w14:paraId="0D827438" w14:textId="2F9D028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13.76</w:t>
            </w:r>
          </w:p>
        </w:tc>
        <w:tc>
          <w:tcPr>
            <w:tcW w:w="933" w:type="dxa"/>
            <w:tcBorders>
              <w:top w:val="nil"/>
              <w:bottom w:val="nil"/>
            </w:tcBorders>
          </w:tcPr>
          <w:p w14:paraId="60B13347" w14:textId="53DEA29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7.29</w:t>
            </w:r>
          </w:p>
        </w:tc>
        <w:tc>
          <w:tcPr>
            <w:tcW w:w="2845" w:type="dxa"/>
            <w:tcBorders>
              <w:top w:val="nil"/>
              <w:bottom w:val="nil"/>
              <w:right w:val="nil"/>
            </w:tcBorders>
          </w:tcPr>
          <w:p w14:paraId="090907B5"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3A796739"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441241A9" w14:textId="77777777" w:rsidTr="00E768B9">
        <w:trPr>
          <w:trHeight w:hRule="exact" w:val="612"/>
          <w:jc w:val="center"/>
        </w:trPr>
        <w:tc>
          <w:tcPr>
            <w:tcW w:w="699" w:type="dxa"/>
            <w:tcBorders>
              <w:top w:val="nil"/>
              <w:bottom w:val="nil"/>
            </w:tcBorders>
          </w:tcPr>
          <w:p w14:paraId="7FB7BB13" w14:textId="71184B8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81658C">
              <w:rPr>
                <w:rFonts w:ascii="標楷體" w:eastAsia="標楷體" w:hAnsi="標楷體"/>
                <w:noProof/>
                <w:color w:val="000000" w:themeColor="text1"/>
                <w:spacing w:val="-12"/>
                <w:sz w:val="20"/>
                <w:szCs w:val="20"/>
              </w:rPr>
              <w:t>307.25</w:t>
            </w:r>
          </w:p>
        </w:tc>
        <w:tc>
          <w:tcPr>
            <w:tcW w:w="932" w:type="dxa"/>
            <w:tcBorders>
              <w:top w:val="nil"/>
              <w:bottom w:val="nil"/>
            </w:tcBorders>
          </w:tcPr>
          <w:p w14:paraId="4690C316" w14:textId="3043DEC5"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207.25</w:t>
            </w:r>
          </w:p>
        </w:tc>
        <w:tc>
          <w:tcPr>
            <w:tcW w:w="933" w:type="dxa"/>
            <w:tcBorders>
              <w:top w:val="nil"/>
              <w:bottom w:val="nil"/>
            </w:tcBorders>
          </w:tcPr>
          <w:p w14:paraId="3A98EE25" w14:textId="6490E68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10,925</w:t>
            </w:r>
          </w:p>
        </w:tc>
        <w:tc>
          <w:tcPr>
            <w:tcW w:w="992" w:type="dxa"/>
            <w:tcBorders>
              <w:top w:val="nil"/>
              <w:bottom w:val="nil"/>
            </w:tcBorders>
          </w:tcPr>
          <w:p w14:paraId="17F4E267" w14:textId="097E708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81658C">
              <w:rPr>
                <w:rFonts w:ascii="標楷體" w:eastAsia="標楷體" w:hAnsi="標楷體"/>
                <w:noProof/>
                <w:color w:val="000000" w:themeColor="text1"/>
                <w:sz w:val="20"/>
                <w:szCs w:val="20"/>
              </w:rPr>
              <w:t>27,123</w:t>
            </w:r>
          </w:p>
        </w:tc>
        <w:tc>
          <w:tcPr>
            <w:tcW w:w="875" w:type="dxa"/>
            <w:tcBorders>
              <w:top w:val="nil"/>
              <w:bottom w:val="nil"/>
            </w:tcBorders>
          </w:tcPr>
          <w:p w14:paraId="289E3E8B" w14:textId="3FCCD97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148.27</w:t>
            </w:r>
          </w:p>
        </w:tc>
        <w:tc>
          <w:tcPr>
            <w:tcW w:w="700" w:type="dxa"/>
            <w:tcBorders>
              <w:top w:val="nil"/>
              <w:bottom w:val="nil"/>
            </w:tcBorders>
          </w:tcPr>
          <w:p w14:paraId="59D22C04" w14:textId="5A2D165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3.26</w:t>
            </w:r>
          </w:p>
        </w:tc>
        <w:tc>
          <w:tcPr>
            <w:tcW w:w="700" w:type="dxa"/>
            <w:tcBorders>
              <w:top w:val="nil"/>
              <w:bottom w:val="nil"/>
            </w:tcBorders>
          </w:tcPr>
          <w:p w14:paraId="6EEF8744" w14:textId="2CE6A8A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8.08</w:t>
            </w:r>
          </w:p>
        </w:tc>
        <w:tc>
          <w:tcPr>
            <w:tcW w:w="933" w:type="dxa"/>
            <w:tcBorders>
              <w:top w:val="nil"/>
              <w:bottom w:val="nil"/>
            </w:tcBorders>
          </w:tcPr>
          <w:p w14:paraId="76253888" w14:textId="6422F3CC"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4.82</w:t>
            </w:r>
          </w:p>
        </w:tc>
        <w:tc>
          <w:tcPr>
            <w:tcW w:w="2845" w:type="dxa"/>
            <w:tcBorders>
              <w:top w:val="nil"/>
              <w:bottom w:val="nil"/>
              <w:right w:val="nil"/>
            </w:tcBorders>
          </w:tcPr>
          <w:p w14:paraId="0CF6AAED"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6E0800C4"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1E5D2C71" w14:textId="77777777" w:rsidTr="00E768B9">
        <w:trPr>
          <w:trHeight w:hRule="exact" w:val="612"/>
          <w:jc w:val="center"/>
        </w:trPr>
        <w:tc>
          <w:tcPr>
            <w:tcW w:w="699" w:type="dxa"/>
            <w:tcBorders>
              <w:top w:val="nil"/>
              <w:bottom w:val="nil"/>
            </w:tcBorders>
          </w:tcPr>
          <w:p w14:paraId="0B6DBDF3" w14:textId="29CFD67D"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81658C">
              <w:rPr>
                <w:rFonts w:ascii="標楷體" w:eastAsia="標楷體" w:hAnsi="標楷體"/>
                <w:noProof/>
                <w:color w:val="000000" w:themeColor="text1"/>
                <w:sz w:val="20"/>
                <w:szCs w:val="20"/>
              </w:rPr>
              <w:t>32.04</w:t>
            </w:r>
          </w:p>
        </w:tc>
        <w:tc>
          <w:tcPr>
            <w:tcW w:w="932" w:type="dxa"/>
            <w:tcBorders>
              <w:top w:val="nil"/>
              <w:bottom w:val="nil"/>
            </w:tcBorders>
          </w:tcPr>
          <w:p w14:paraId="0C1CC6AF" w14:textId="12598CC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- 17.36</w:t>
            </w:r>
          </w:p>
        </w:tc>
        <w:tc>
          <w:tcPr>
            <w:tcW w:w="933" w:type="dxa"/>
            <w:tcBorders>
              <w:top w:val="nil"/>
              <w:bottom w:val="nil"/>
            </w:tcBorders>
          </w:tcPr>
          <w:p w14:paraId="46FECBEA" w14:textId="3072FEA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5,000</w:t>
            </w:r>
          </w:p>
        </w:tc>
        <w:tc>
          <w:tcPr>
            <w:tcW w:w="992" w:type="dxa"/>
            <w:tcBorders>
              <w:top w:val="nil"/>
              <w:bottom w:val="nil"/>
            </w:tcBorders>
          </w:tcPr>
          <w:p w14:paraId="37E1AD85" w14:textId="6CCBBF1E"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81658C">
              <w:rPr>
                <w:rFonts w:ascii="標楷體" w:eastAsia="標楷體" w:hAnsi="標楷體"/>
                <w:noProof/>
                <w:color w:val="000000" w:themeColor="text1"/>
                <w:sz w:val="20"/>
                <w:szCs w:val="20"/>
              </w:rPr>
              <w:t>12,022</w:t>
            </w:r>
          </w:p>
        </w:tc>
        <w:tc>
          <w:tcPr>
            <w:tcW w:w="875" w:type="dxa"/>
            <w:tcBorders>
              <w:top w:val="nil"/>
              <w:bottom w:val="nil"/>
            </w:tcBorders>
          </w:tcPr>
          <w:p w14:paraId="67CA952A" w14:textId="5E341FF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140.44</w:t>
            </w:r>
          </w:p>
        </w:tc>
        <w:tc>
          <w:tcPr>
            <w:tcW w:w="700" w:type="dxa"/>
            <w:tcBorders>
              <w:top w:val="nil"/>
              <w:bottom w:val="nil"/>
            </w:tcBorders>
          </w:tcPr>
          <w:p w14:paraId="61C961E5" w14:textId="655EB0B0"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4.33</w:t>
            </w:r>
          </w:p>
        </w:tc>
        <w:tc>
          <w:tcPr>
            <w:tcW w:w="700" w:type="dxa"/>
            <w:tcBorders>
              <w:top w:val="nil"/>
              <w:bottom w:val="nil"/>
            </w:tcBorders>
          </w:tcPr>
          <w:p w14:paraId="05BD6EC7" w14:textId="1EB4B49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10.41</w:t>
            </w:r>
          </w:p>
        </w:tc>
        <w:tc>
          <w:tcPr>
            <w:tcW w:w="933" w:type="dxa"/>
            <w:tcBorders>
              <w:top w:val="nil"/>
              <w:bottom w:val="nil"/>
            </w:tcBorders>
          </w:tcPr>
          <w:p w14:paraId="4F4F80F0" w14:textId="08F5467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6.08</w:t>
            </w:r>
          </w:p>
        </w:tc>
        <w:tc>
          <w:tcPr>
            <w:tcW w:w="2845" w:type="dxa"/>
            <w:tcBorders>
              <w:top w:val="nil"/>
              <w:bottom w:val="nil"/>
              <w:right w:val="nil"/>
            </w:tcBorders>
          </w:tcPr>
          <w:p w14:paraId="38125D51"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3392B602"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2D6B0D68" w14:textId="77777777" w:rsidTr="00E768B9">
        <w:trPr>
          <w:trHeight w:hRule="exact" w:val="612"/>
          <w:jc w:val="center"/>
        </w:trPr>
        <w:tc>
          <w:tcPr>
            <w:tcW w:w="699" w:type="dxa"/>
            <w:tcBorders>
              <w:top w:val="nil"/>
              <w:bottom w:val="nil"/>
            </w:tcBorders>
          </w:tcPr>
          <w:p w14:paraId="777EA9FD" w14:textId="6DAFEF8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81658C">
              <w:rPr>
                <w:rFonts w:ascii="標楷體" w:eastAsia="標楷體" w:hAnsi="標楷體"/>
                <w:noProof/>
                <w:color w:val="000000" w:themeColor="text1"/>
                <w:spacing w:val="-12"/>
                <w:sz w:val="20"/>
                <w:szCs w:val="20"/>
              </w:rPr>
              <w:t>112.52</w:t>
            </w:r>
          </w:p>
        </w:tc>
        <w:tc>
          <w:tcPr>
            <w:tcW w:w="932" w:type="dxa"/>
            <w:tcBorders>
              <w:top w:val="nil"/>
              <w:bottom w:val="nil"/>
            </w:tcBorders>
          </w:tcPr>
          <w:p w14:paraId="514C3EED" w14:textId="4EBBD891"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- 12.57</w:t>
            </w:r>
          </w:p>
        </w:tc>
        <w:tc>
          <w:tcPr>
            <w:tcW w:w="933" w:type="dxa"/>
            <w:tcBorders>
              <w:top w:val="nil"/>
              <w:bottom w:val="nil"/>
            </w:tcBorders>
          </w:tcPr>
          <w:p w14:paraId="7516F937" w14:textId="4357763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81658C">
              <w:rPr>
                <w:rFonts w:ascii="標楷體" w:eastAsia="標楷體" w:hAnsi="標楷體"/>
                <w:noProof/>
                <w:color w:val="000000" w:themeColor="text1"/>
                <w:sz w:val="20"/>
                <w:szCs w:val="20"/>
              </w:rPr>
              <w:t>186,332</w:t>
            </w:r>
          </w:p>
        </w:tc>
        <w:tc>
          <w:tcPr>
            <w:tcW w:w="992" w:type="dxa"/>
            <w:tcBorders>
              <w:top w:val="nil"/>
              <w:bottom w:val="nil"/>
            </w:tcBorders>
          </w:tcPr>
          <w:p w14:paraId="0D639B22" w14:textId="7760BB73"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186,332</w:t>
            </w:r>
          </w:p>
        </w:tc>
        <w:tc>
          <w:tcPr>
            <w:tcW w:w="875" w:type="dxa"/>
            <w:tcBorders>
              <w:top w:val="nil"/>
              <w:bottom w:val="nil"/>
            </w:tcBorders>
          </w:tcPr>
          <w:p w14:paraId="41432D69" w14:textId="66931A97" w:rsidR="00AF2F24" w:rsidRPr="0081658C"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hint="eastAsia"/>
                <w:noProof/>
                <w:color w:val="000000" w:themeColor="text1"/>
                <w:sz w:val="20"/>
                <w:szCs w:val="20"/>
              </w:rPr>
              <w:t>－</w:t>
            </w:r>
          </w:p>
        </w:tc>
        <w:tc>
          <w:tcPr>
            <w:tcW w:w="700" w:type="dxa"/>
            <w:tcBorders>
              <w:top w:val="nil"/>
              <w:bottom w:val="nil"/>
            </w:tcBorders>
          </w:tcPr>
          <w:p w14:paraId="4931E89D" w14:textId="053BA66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5.18</w:t>
            </w:r>
          </w:p>
        </w:tc>
        <w:tc>
          <w:tcPr>
            <w:tcW w:w="700" w:type="dxa"/>
            <w:tcBorders>
              <w:top w:val="nil"/>
              <w:bottom w:val="nil"/>
            </w:tcBorders>
          </w:tcPr>
          <w:p w14:paraId="1AB5B637" w14:textId="32BCC4B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81658C">
              <w:rPr>
                <w:rFonts w:ascii="標楷體" w:eastAsia="標楷體" w:hAnsi="標楷體"/>
                <w:noProof/>
                <w:color w:val="000000" w:themeColor="text1"/>
                <w:sz w:val="20"/>
                <w:szCs w:val="20"/>
              </w:rPr>
              <w:t>5.63</w:t>
            </w:r>
          </w:p>
        </w:tc>
        <w:tc>
          <w:tcPr>
            <w:tcW w:w="933" w:type="dxa"/>
            <w:tcBorders>
              <w:top w:val="nil"/>
              <w:bottom w:val="nil"/>
            </w:tcBorders>
          </w:tcPr>
          <w:p w14:paraId="481C1407" w14:textId="6663BB48"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0.45</w:t>
            </w:r>
          </w:p>
        </w:tc>
        <w:tc>
          <w:tcPr>
            <w:tcW w:w="2845" w:type="dxa"/>
            <w:tcBorders>
              <w:top w:val="nil"/>
              <w:bottom w:val="nil"/>
              <w:right w:val="nil"/>
            </w:tcBorders>
          </w:tcPr>
          <w:p w14:paraId="78392549" w14:textId="77777777" w:rsidR="00AF2F24" w:rsidRPr="0081658C" w:rsidRDefault="00AF2F24" w:rsidP="000C3624">
            <w:pPr>
              <w:overflowPunct w:val="0"/>
              <w:snapToGrid w:val="0"/>
              <w:spacing w:line="240" w:lineRule="exact"/>
              <w:jc w:val="right"/>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43584C11"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0BAB57F4" w14:textId="77777777" w:rsidTr="0070796E">
        <w:trPr>
          <w:trHeight w:hRule="exact" w:val="567"/>
          <w:jc w:val="center"/>
        </w:trPr>
        <w:tc>
          <w:tcPr>
            <w:tcW w:w="699" w:type="dxa"/>
            <w:tcBorders>
              <w:top w:val="nil"/>
              <w:bottom w:val="nil"/>
            </w:tcBorders>
          </w:tcPr>
          <w:p w14:paraId="7EEE1177"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p>
        </w:tc>
        <w:tc>
          <w:tcPr>
            <w:tcW w:w="932" w:type="dxa"/>
            <w:tcBorders>
              <w:top w:val="nil"/>
              <w:bottom w:val="nil"/>
            </w:tcBorders>
          </w:tcPr>
          <w:p w14:paraId="0E20F566"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3" w:type="dxa"/>
            <w:tcBorders>
              <w:top w:val="nil"/>
              <w:bottom w:val="nil"/>
            </w:tcBorders>
          </w:tcPr>
          <w:p w14:paraId="21730493"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p>
        </w:tc>
        <w:tc>
          <w:tcPr>
            <w:tcW w:w="992" w:type="dxa"/>
            <w:tcBorders>
              <w:top w:val="nil"/>
              <w:bottom w:val="nil"/>
            </w:tcBorders>
          </w:tcPr>
          <w:p w14:paraId="54834FEC"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875" w:type="dxa"/>
            <w:tcBorders>
              <w:top w:val="nil"/>
              <w:bottom w:val="nil"/>
            </w:tcBorders>
          </w:tcPr>
          <w:p w14:paraId="4C9DE661"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700" w:type="dxa"/>
            <w:tcBorders>
              <w:top w:val="nil"/>
              <w:bottom w:val="nil"/>
            </w:tcBorders>
          </w:tcPr>
          <w:p w14:paraId="609BE251"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700" w:type="dxa"/>
            <w:tcBorders>
              <w:top w:val="nil"/>
              <w:bottom w:val="nil"/>
            </w:tcBorders>
          </w:tcPr>
          <w:p w14:paraId="5746176A"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3" w:type="dxa"/>
            <w:tcBorders>
              <w:top w:val="nil"/>
              <w:bottom w:val="nil"/>
            </w:tcBorders>
          </w:tcPr>
          <w:p w14:paraId="36FD1D1E"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2845" w:type="dxa"/>
            <w:tcBorders>
              <w:top w:val="nil"/>
              <w:bottom w:val="nil"/>
              <w:right w:val="nil"/>
            </w:tcBorders>
          </w:tcPr>
          <w:p w14:paraId="2752D90C"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305D7056"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10EFCD37" w14:textId="77777777" w:rsidTr="0070796E">
        <w:trPr>
          <w:trHeight w:hRule="exact" w:val="567"/>
          <w:jc w:val="center"/>
        </w:trPr>
        <w:tc>
          <w:tcPr>
            <w:tcW w:w="699" w:type="dxa"/>
            <w:tcBorders>
              <w:top w:val="nil"/>
              <w:bottom w:val="nil"/>
            </w:tcBorders>
          </w:tcPr>
          <w:p w14:paraId="4759F4C5"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p>
        </w:tc>
        <w:tc>
          <w:tcPr>
            <w:tcW w:w="932" w:type="dxa"/>
            <w:tcBorders>
              <w:top w:val="nil"/>
              <w:bottom w:val="nil"/>
            </w:tcBorders>
          </w:tcPr>
          <w:p w14:paraId="61100E32"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3" w:type="dxa"/>
            <w:tcBorders>
              <w:top w:val="nil"/>
              <w:bottom w:val="nil"/>
            </w:tcBorders>
          </w:tcPr>
          <w:p w14:paraId="3FFD6BD5"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92" w:type="dxa"/>
            <w:tcBorders>
              <w:top w:val="nil"/>
              <w:bottom w:val="nil"/>
            </w:tcBorders>
          </w:tcPr>
          <w:p w14:paraId="781E91C8"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875" w:type="dxa"/>
            <w:tcBorders>
              <w:top w:val="nil"/>
              <w:bottom w:val="nil"/>
            </w:tcBorders>
          </w:tcPr>
          <w:p w14:paraId="47CBA9D4"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700" w:type="dxa"/>
            <w:tcBorders>
              <w:top w:val="nil"/>
              <w:bottom w:val="nil"/>
            </w:tcBorders>
          </w:tcPr>
          <w:p w14:paraId="6B3F13BD"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700" w:type="dxa"/>
            <w:tcBorders>
              <w:top w:val="nil"/>
              <w:bottom w:val="nil"/>
            </w:tcBorders>
          </w:tcPr>
          <w:p w14:paraId="6DE51ED0"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3" w:type="dxa"/>
            <w:tcBorders>
              <w:top w:val="nil"/>
              <w:bottom w:val="nil"/>
            </w:tcBorders>
          </w:tcPr>
          <w:p w14:paraId="09DBF3CC" w14:textId="7777777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2845" w:type="dxa"/>
            <w:tcBorders>
              <w:top w:val="nil"/>
              <w:bottom w:val="nil"/>
              <w:right w:val="nil"/>
            </w:tcBorders>
          </w:tcPr>
          <w:p w14:paraId="562491AE"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c>
          <w:tcPr>
            <w:tcW w:w="597" w:type="dxa"/>
            <w:tcBorders>
              <w:top w:val="nil"/>
              <w:bottom w:val="nil"/>
              <w:right w:val="nil"/>
            </w:tcBorders>
          </w:tcPr>
          <w:p w14:paraId="53F59F5E" w14:textId="77777777" w:rsidR="00AF2F24" w:rsidRPr="0081658C" w:rsidRDefault="00AF2F24" w:rsidP="000C3624">
            <w:pPr>
              <w:overflowPunct w:val="0"/>
              <w:snapToGrid w:val="0"/>
              <w:spacing w:line="240" w:lineRule="exact"/>
              <w:jc w:val="right"/>
              <w:rPr>
                <w:rFonts w:ascii="標楷體" w:eastAsia="標楷體" w:hAnsi="標楷體" w:cs="Times New Roman"/>
                <w:color w:val="000000" w:themeColor="text1"/>
                <w:sz w:val="20"/>
                <w:szCs w:val="20"/>
              </w:rPr>
            </w:pPr>
          </w:p>
        </w:tc>
      </w:tr>
      <w:tr w:rsidR="00AF2F24" w:rsidRPr="00741B35" w14:paraId="04023D5A" w14:textId="77777777" w:rsidTr="0070796E">
        <w:trPr>
          <w:trHeight w:hRule="exact" w:val="737"/>
          <w:jc w:val="center"/>
        </w:trPr>
        <w:tc>
          <w:tcPr>
            <w:tcW w:w="699" w:type="dxa"/>
            <w:tcBorders>
              <w:top w:val="nil"/>
              <w:bottom w:val="single" w:sz="8" w:space="0" w:color="auto"/>
            </w:tcBorders>
          </w:tcPr>
          <w:p w14:paraId="5AA07851" w14:textId="6EC579B2"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81658C">
              <w:rPr>
                <w:rFonts w:ascii="標楷體" w:eastAsia="標楷體" w:hAnsi="標楷體"/>
                <w:noProof/>
                <w:color w:val="000000" w:themeColor="text1"/>
                <w:spacing w:val="-12"/>
                <w:sz w:val="20"/>
                <w:szCs w:val="20"/>
              </w:rPr>
              <w:t>100.00</w:t>
            </w:r>
          </w:p>
        </w:tc>
        <w:tc>
          <w:tcPr>
            <w:tcW w:w="932" w:type="dxa"/>
            <w:tcBorders>
              <w:top w:val="nil"/>
              <w:bottom w:val="single" w:sz="8" w:space="0" w:color="auto"/>
            </w:tcBorders>
          </w:tcPr>
          <w:p w14:paraId="5934A440" w14:textId="661C063B"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hint="eastAsia"/>
                <w:noProof/>
                <w:color w:val="000000" w:themeColor="text1"/>
                <w:sz w:val="20"/>
                <w:szCs w:val="20"/>
              </w:rPr>
              <w:t>－</w:t>
            </w:r>
          </w:p>
        </w:tc>
        <w:tc>
          <w:tcPr>
            <w:tcW w:w="933" w:type="dxa"/>
            <w:tcBorders>
              <w:top w:val="nil"/>
              <w:bottom w:val="single" w:sz="8" w:space="0" w:color="auto"/>
            </w:tcBorders>
          </w:tcPr>
          <w:p w14:paraId="538E0982" w14:textId="044248DA"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698,746</w:t>
            </w:r>
          </w:p>
        </w:tc>
        <w:tc>
          <w:tcPr>
            <w:tcW w:w="992" w:type="dxa"/>
            <w:tcBorders>
              <w:top w:val="nil"/>
              <w:bottom w:val="single" w:sz="8" w:space="0" w:color="auto"/>
            </w:tcBorders>
          </w:tcPr>
          <w:p w14:paraId="0B0FAD67" w14:textId="342D38A7"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- 26,213</w:t>
            </w:r>
          </w:p>
        </w:tc>
        <w:tc>
          <w:tcPr>
            <w:tcW w:w="875" w:type="dxa"/>
            <w:tcBorders>
              <w:top w:val="nil"/>
              <w:bottom w:val="single" w:sz="8" w:space="0" w:color="auto"/>
            </w:tcBorders>
          </w:tcPr>
          <w:p w14:paraId="737BEE7B" w14:textId="7716FF26" w:rsidR="00AF2F24" w:rsidRPr="0081658C"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sz w:val="20"/>
                <w:szCs w:val="20"/>
              </w:rPr>
              <w:t>--</w:t>
            </w:r>
          </w:p>
        </w:tc>
        <w:tc>
          <w:tcPr>
            <w:tcW w:w="700" w:type="dxa"/>
            <w:tcBorders>
              <w:top w:val="nil"/>
              <w:bottom w:val="single" w:sz="8" w:space="0" w:color="auto"/>
            </w:tcBorders>
          </w:tcPr>
          <w:p w14:paraId="7478C902" w14:textId="25A0913F"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11.38</w:t>
            </w:r>
          </w:p>
        </w:tc>
        <w:tc>
          <w:tcPr>
            <w:tcW w:w="700" w:type="dxa"/>
            <w:tcBorders>
              <w:top w:val="nil"/>
              <w:bottom w:val="single" w:sz="8" w:space="0" w:color="auto"/>
            </w:tcBorders>
          </w:tcPr>
          <w:p w14:paraId="58C45A52" w14:textId="033A7054"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3.83</w:t>
            </w:r>
          </w:p>
        </w:tc>
        <w:tc>
          <w:tcPr>
            <w:tcW w:w="933" w:type="dxa"/>
            <w:tcBorders>
              <w:top w:val="nil"/>
              <w:bottom w:val="single" w:sz="8" w:space="0" w:color="auto"/>
            </w:tcBorders>
          </w:tcPr>
          <w:p w14:paraId="7FC9DAB8" w14:textId="718DF9A9" w:rsidR="00AF2F24" w:rsidRPr="0081658C" w:rsidRDefault="00AF2F2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1658C">
              <w:rPr>
                <w:rFonts w:ascii="標楷體" w:eastAsia="標楷體" w:hAnsi="標楷體"/>
                <w:noProof/>
                <w:color w:val="000000" w:themeColor="text1"/>
                <w:sz w:val="20"/>
                <w:szCs w:val="20"/>
              </w:rPr>
              <w:t>- 7.55</w:t>
            </w:r>
          </w:p>
        </w:tc>
        <w:tc>
          <w:tcPr>
            <w:tcW w:w="2845" w:type="dxa"/>
            <w:tcBorders>
              <w:top w:val="nil"/>
              <w:bottom w:val="single" w:sz="8" w:space="0" w:color="auto"/>
              <w:right w:val="nil"/>
            </w:tcBorders>
          </w:tcPr>
          <w:p w14:paraId="7DD8CA5D" w14:textId="1CFDED72" w:rsidR="00AF2F24" w:rsidRPr="0081658C" w:rsidRDefault="00AF2F24" w:rsidP="000C3624">
            <w:pPr>
              <w:overflowPunct w:val="0"/>
              <w:snapToGrid w:val="0"/>
              <w:spacing w:line="240" w:lineRule="exact"/>
              <w:rPr>
                <w:rFonts w:ascii="標楷體" w:eastAsia="標楷體" w:hAnsi="標楷體" w:cs="Times New Roman"/>
                <w:color w:val="000000" w:themeColor="text1"/>
                <w:sz w:val="20"/>
                <w:szCs w:val="20"/>
              </w:rPr>
            </w:pPr>
            <w:r w:rsidRPr="0081658C">
              <w:rPr>
                <w:rFonts w:ascii="標楷體" w:eastAsia="標楷體" w:hAnsi="標楷體" w:hint="eastAsia"/>
                <w:noProof/>
                <w:color w:val="000000" w:themeColor="text1"/>
                <w:sz w:val="20"/>
                <w:szCs w:val="20"/>
              </w:rPr>
              <w:t>百貨商場</w:t>
            </w:r>
            <w:r w:rsidR="00392160">
              <w:rPr>
                <w:rFonts w:ascii="標楷體" w:eastAsia="標楷體" w:hAnsi="標楷體" w:hint="eastAsia"/>
                <w:noProof/>
                <w:color w:val="000000" w:themeColor="text1"/>
                <w:sz w:val="20"/>
                <w:szCs w:val="20"/>
              </w:rPr>
              <w:t>承租廠商</w:t>
            </w:r>
            <w:r w:rsidRPr="0081658C">
              <w:rPr>
                <w:rFonts w:ascii="標楷體" w:eastAsia="標楷體" w:hAnsi="標楷體" w:hint="eastAsia"/>
                <w:noProof/>
                <w:color w:val="000000" w:themeColor="text1"/>
                <w:sz w:val="20"/>
                <w:szCs w:val="20"/>
              </w:rPr>
              <w:t>未繳租金及自營酒店來客數不足，收入未如預期。</w:t>
            </w:r>
          </w:p>
        </w:tc>
        <w:tc>
          <w:tcPr>
            <w:tcW w:w="597" w:type="dxa"/>
            <w:tcBorders>
              <w:top w:val="nil"/>
              <w:bottom w:val="single" w:sz="8" w:space="0" w:color="auto"/>
              <w:right w:val="nil"/>
            </w:tcBorders>
          </w:tcPr>
          <w:p w14:paraId="00D84601" w14:textId="3CDEE821" w:rsidR="00AF2F24" w:rsidRPr="0081658C" w:rsidRDefault="00AF2F24" w:rsidP="000C3624">
            <w:pPr>
              <w:overflowPunct w:val="0"/>
              <w:snapToGrid w:val="0"/>
              <w:spacing w:line="240" w:lineRule="exact"/>
              <w:jc w:val="center"/>
              <w:rPr>
                <w:rFonts w:ascii="標楷體" w:eastAsia="標楷體" w:hAnsi="標楷體" w:cs="Times New Roman"/>
                <w:color w:val="000000" w:themeColor="text1"/>
                <w:sz w:val="20"/>
                <w:szCs w:val="20"/>
              </w:rPr>
            </w:pPr>
            <w:r w:rsidRPr="0081658C">
              <w:rPr>
                <w:rFonts w:ascii="標楷體" w:eastAsia="標楷體" w:hAnsi="標楷體"/>
                <w:noProof/>
                <w:color w:val="000000" w:themeColor="text1"/>
                <w:sz w:val="20"/>
                <w:szCs w:val="20"/>
              </w:rPr>
              <w:t>B</w:t>
            </w:r>
          </w:p>
        </w:tc>
      </w:tr>
    </w:tbl>
    <w:p w14:paraId="64F866E2" w14:textId="082A578A" w:rsidR="00782D5E" w:rsidRPr="00741B35" w:rsidRDefault="00782D5E" w:rsidP="00782D5E">
      <w:pPr>
        <w:widowControl/>
        <w:overflowPunct w:val="0"/>
        <w:spacing w:line="220" w:lineRule="exact"/>
        <w:outlineLvl w:val="0"/>
        <w:rPr>
          <w:rFonts w:ascii="標楷體" w:eastAsia="標楷體" w:hAnsi="標楷體" w:cs="Times New Roman"/>
          <w:color w:val="000000" w:themeColor="text1"/>
          <w:sz w:val="20"/>
          <w:szCs w:val="20"/>
        </w:rPr>
      </w:pPr>
      <w:r w:rsidRPr="00741B35">
        <w:rPr>
          <w:rFonts w:ascii="標楷體" w:eastAsia="標楷體" w:hAnsi="標楷體" w:cs="Times New Roman" w:hint="eastAsia"/>
          <w:color w:val="000000" w:themeColor="text1"/>
          <w:sz w:val="20"/>
          <w:szCs w:val="20"/>
        </w:rPr>
        <w:t>期，</w:t>
      </w:r>
      <w:proofErr w:type="gramStart"/>
      <w:r w:rsidRPr="00741B35">
        <w:rPr>
          <w:rFonts w:ascii="標楷體" w:eastAsia="標楷體" w:hAnsi="標楷體" w:cs="Times New Roman" w:hint="eastAsia"/>
          <w:color w:val="000000" w:themeColor="text1"/>
          <w:sz w:val="20"/>
          <w:szCs w:val="20"/>
        </w:rPr>
        <w:t>11</w:t>
      </w:r>
      <w:r w:rsidR="0062439E" w:rsidRPr="00741B35">
        <w:rPr>
          <w:rFonts w:ascii="標楷體" w:eastAsia="標楷體" w:hAnsi="標楷體" w:cs="Times New Roman" w:hint="eastAsia"/>
          <w:color w:val="000000" w:themeColor="text1"/>
          <w:sz w:val="20"/>
          <w:szCs w:val="20"/>
        </w:rPr>
        <w:t>4</w:t>
      </w:r>
      <w:proofErr w:type="gramEnd"/>
      <w:r w:rsidRPr="00741B35">
        <w:rPr>
          <w:rFonts w:ascii="標楷體" w:eastAsia="標楷體" w:hAnsi="標楷體" w:cs="Times New Roman" w:hint="eastAsia"/>
          <w:color w:val="000000" w:themeColor="text1"/>
          <w:sz w:val="20"/>
          <w:szCs w:val="20"/>
        </w:rPr>
        <w:t>年度尚未改善或仍為負值</w:t>
      </w:r>
      <w:r w:rsidRPr="00741B35">
        <w:rPr>
          <w:rFonts w:ascii="標楷體" w:eastAsia="標楷體" w:hAnsi="標楷體" w:cs="Times New Roman"/>
          <w:color w:val="000000" w:themeColor="text1"/>
          <w:sz w:val="20"/>
          <w:szCs w:val="20"/>
        </w:rPr>
        <w:t>；</w:t>
      </w:r>
      <w:r w:rsidRPr="00725CDA">
        <w:rPr>
          <w:rFonts w:ascii="標楷體" w:eastAsia="標楷體" w:hAnsi="標楷體" w:cs="Times New Roman"/>
          <w:color w:val="000000" w:themeColor="text1"/>
          <w:sz w:val="20"/>
          <w:szCs w:val="20"/>
        </w:rPr>
        <w:t>C：</w:t>
      </w:r>
      <w:proofErr w:type="gramStart"/>
      <w:r w:rsidRPr="00741B35">
        <w:rPr>
          <w:rFonts w:ascii="標楷體" w:eastAsia="標楷體" w:hAnsi="標楷體" w:cs="Times New Roman"/>
          <w:color w:val="000000" w:themeColor="text1"/>
          <w:sz w:val="20"/>
          <w:szCs w:val="20"/>
        </w:rPr>
        <w:t>1</w:t>
      </w:r>
      <w:r w:rsidRPr="00741B35">
        <w:rPr>
          <w:rFonts w:ascii="標楷體" w:eastAsia="標楷體" w:hAnsi="標楷體" w:cs="Times New Roman" w:hint="eastAsia"/>
          <w:color w:val="000000" w:themeColor="text1"/>
          <w:sz w:val="20"/>
          <w:szCs w:val="20"/>
        </w:rPr>
        <w:t>1</w:t>
      </w:r>
      <w:r w:rsidR="0062439E" w:rsidRPr="00741B35">
        <w:rPr>
          <w:rFonts w:ascii="標楷體" w:eastAsia="標楷體" w:hAnsi="標楷體" w:cs="Times New Roman" w:hint="eastAsia"/>
          <w:color w:val="000000" w:themeColor="text1"/>
          <w:sz w:val="20"/>
          <w:szCs w:val="20"/>
        </w:rPr>
        <w:t>4</w:t>
      </w:r>
      <w:proofErr w:type="gramEnd"/>
      <w:r w:rsidRPr="00741B35">
        <w:rPr>
          <w:rFonts w:ascii="標楷體" w:eastAsia="標楷體" w:hAnsi="標楷體" w:cs="Times New Roman"/>
          <w:color w:val="000000" w:themeColor="text1"/>
          <w:sz w:val="20"/>
          <w:szCs w:val="20"/>
        </w:rPr>
        <w:t>年度新增</w:t>
      </w:r>
      <w:r w:rsidRPr="00741B35">
        <w:rPr>
          <w:rFonts w:ascii="標楷體" w:eastAsia="標楷體" w:hAnsi="標楷體" w:cs="Times New Roman" w:hint="eastAsia"/>
          <w:color w:val="000000" w:themeColor="text1"/>
          <w:sz w:val="20"/>
          <w:szCs w:val="20"/>
        </w:rPr>
        <w:t>未達預期目標</w:t>
      </w:r>
      <w:r w:rsidRPr="00741B35">
        <w:rPr>
          <w:rFonts w:ascii="標楷體" w:eastAsia="標楷體" w:hAnsi="標楷體" w:cs="Times New Roman"/>
          <w:color w:val="000000" w:themeColor="text1"/>
          <w:sz w:val="20"/>
          <w:szCs w:val="20"/>
        </w:rPr>
        <w:t>；</w:t>
      </w:r>
      <w:r w:rsidRPr="00725CDA">
        <w:rPr>
          <w:rFonts w:ascii="標楷體" w:eastAsia="標楷體" w:hAnsi="標楷體" w:cs="Times New Roman"/>
          <w:color w:val="000000" w:themeColor="text1"/>
          <w:sz w:val="20"/>
          <w:szCs w:val="20"/>
        </w:rPr>
        <w:t>D：</w:t>
      </w:r>
      <w:r w:rsidRPr="00741B35">
        <w:rPr>
          <w:rFonts w:ascii="標楷體" w:eastAsia="標楷體" w:hAnsi="標楷體" w:cs="Times New Roman"/>
          <w:color w:val="000000" w:themeColor="text1"/>
          <w:sz w:val="20"/>
          <w:szCs w:val="20"/>
        </w:rPr>
        <w:t>原規劃無法於預</w:t>
      </w:r>
      <w:r w:rsidR="00725CDA">
        <w:rPr>
          <w:rFonts w:ascii="標楷體" w:eastAsia="標楷體" w:hAnsi="標楷體" w:cs="Times New Roman" w:hint="eastAsia"/>
          <w:color w:val="000000" w:themeColor="text1"/>
          <w:sz w:val="20"/>
          <w:szCs w:val="20"/>
        </w:rPr>
        <w:t>計</w:t>
      </w:r>
      <w:r w:rsidRPr="00741B35">
        <w:rPr>
          <w:rFonts w:ascii="標楷體" w:eastAsia="標楷體" w:hAnsi="標楷體" w:cs="Times New Roman"/>
          <w:color w:val="000000" w:themeColor="text1"/>
          <w:sz w:val="20"/>
          <w:szCs w:val="20"/>
        </w:rPr>
        <w:t>年限回收之政策性投資</w:t>
      </w:r>
      <w:r w:rsidRPr="00741B35">
        <w:rPr>
          <w:rFonts w:ascii="標楷體" w:eastAsia="標楷體" w:hAnsi="標楷體" w:cs="Times New Roman" w:hint="eastAsia"/>
          <w:color w:val="000000" w:themeColor="text1"/>
          <w:sz w:val="20"/>
          <w:szCs w:val="20"/>
        </w:rPr>
        <w:t>。</w:t>
      </w:r>
    </w:p>
    <w:p w14:paraId="288FD27D" w14:textId="78E6D5A4" w:rsidR="00782D5E" w:rsidRPr="00741B35" w:rsidRDefault="00AA5305" w:rsidP="00782D5E">
      <w:pPr>
        <w:widowControl/>
        <w:overflowPunct w:val="0"/>
        <w:spacing w:line="400" w:lineRule="exact"/>
        <w:jc w:val="right"/>
        <w:outlineLvl w:val="0"/>
        <w:rPr>
          <w:rFonts w:ascii="標楷體" w:eastAsia="標楷體" w:hAnsi="標楷體" w:cs="Times New Roman"/>
          <w:color w:val="000000" w:themeColor="text1"/>
          <w:spacing w:val="20"/>
          <w:sz w:val="32"/>
          <w:szCs w:val="32"/>
          <w:u w:val="single"/>
        </w:rPr>
      </w:pPr>
      <w:r w:rsidRPr="00741B35">
        <w:rPr>
          <w:rFonts w:ascii="標楷體" w:eastAsia="標楷體" w:hAnsi="標楷體" w:hint="eastAsia"/>
          <w:snapToGrid w:val="0"/>
          <w:color w:val="000000" w:themeColor="text1"/>
          <w:kern w:val="0"/>
          <w:szCs w:val="24"/>
          <w:u w:val="single"/>
        </w:rPr>
        <w:lastRenderedPageBreak/>
        <w:t xml:space="preserve">  </w:t>
      </w:r>
      <w:r>
        <w:rPr>
          <w:rFonts w:ascii="標楷體" w:eastAsia="標楷體" w:hint="eastAsia"/>
          <w:sz w:val="32"/>
          <w:u w:val="single"/>
        </w:rPr>
        <w:t>重</w:t>
      </w:r>
      <w:r w:rsidR="00D47874">
        <w:rPr>
          <w:rFonts w:ascii="標楷體" w:eastAsia="標楷體" w:hint="eastAsia"/>
          <w:sz w:val="32"/>
          <w:u w:val="single"/>
        </w:rPr>
        <w:t xml:space="preserve">　大　興　建　計　畫　完　成</w:t>
      </w:r>
    </w:p>
    <w:p w14:paraId="308ACC98" w14:textId="77777777" w:rsidR="00782D5E" w:rsidRPr="00741B35" w:rsidRDefault="00782D5E" w:rsidP="00782D5E">
      <w:pPr>
        <w:widowControl/>
        <w:overflowPunct w:val="0"/>
        <w:jc w:val="right"/>
        <w:rPr>
          <w:rFonts w:ascii="標楷體" w:eastAsia="標楷體" w:hAnsi="標楷體" w:cs="Times New Roman"/>
          <w:color w:val="000000" w:themeColor="text1"/>
          <w:spacing w:val="100"/>
          <w:szCs w:val="20"/>
        </w:rPr>
      </w:pPr>
      <w:r w:rsidRPr="00741B35">
        <w:rPr>
          <w:rFonts w:ascii="標楷體" w:eastAsia="標楷體" w:hAnsi="標楷體" w:cs="Times New Roman" w:hint="eastAsia"/>
          <w:color w:val="000000" w:themeColor="text1"/>
          <w:spacing w:val="100"/>
          <w:szCs w:val="20"/>
        </w:rPr>
        <w:t>中華民</w:t>
      </w:r>
      <w:r w:rsidRPr="00741B35">
        <w:rPr>
          <w:rFonts w:ascii="標楷體" w:eastAsia="標楷體" w:hAnsi="標楷體" w:cs="Times New Roman" w:hint="eastAsia"/>
          <w:color w:val="000000" w:themeColor="text1"/>
          <w:szCs w:val="20"/>
        </w:rPr>
        <w:t>國</w:t>
      </w:r>
    </w:p>
    <w:p w14:paraId="57D7AC1F" w14:textId="77777777"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3491"/>
        <w:gridCol w:w="990"/>
        <w:gridCol w:w="1106"/>
        <w:gridCol w:w="698"/>
        <w:gridCol w:w="720"/>
      </w:tblGrid>
      <w:tr w:rsidR="00782D5E" w:rsidRPr="00741B35" w14:paraId="4491098F" w14:textId="77777777" w:rsidTr="009D3D60">
        <w:trPr>
          <w:trHeight w:hRule="exact" w:val="340"/>
          <w:jc w:val="center"/>
        </w:trPr>
        <w:tc>
          <w:tcPr>
            <w:tcW w:w="3201" w:type="dxa"/>
            <w:vMerge w:val="restart"/>
            <w:tcBorders>
              <w:top w:val="single" w:sz="8" w:space="0" w:color="auto"/>
              <w:left w:val="nil"/>
            </w:tcBorders>
            <w:vAlign w:val="center"/>
          </w:tcPr>
          <w:p w14:paraId="07F3175A" w14:textId="40074508" w:rsidR="00782D5E" w:rsidRPr="00741B35" w:rsidRDefault="00725CDA"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事業</w:t>
            </w:r>
            <w:r w:rsidR="00782D5E" w:rsidRPr="00741B35">
              <w:rPr>
                <w:rFonts w:ascii="標楷體" w:eastAsia="標楷體" w:hAnsi="標楷體" w:cs="Times New Roman" w:hint="eastAsia"/>
                <w:color w:val="000000" w:themeColor="text1"/>
                <w:szCs w:val="24"/>
              </w:rPr>
              <w:t>名稱及投資效益情形</w:t>
            </w:r>
          </w:p>
        </w:tc>
        <w:tc>
          <w:tcPr>
            <w:tcW w:w="3491" w:type="dxa"/>
            <w:vMerge w:val="restart"/>
            <w:tcBorders>
              <w:top w:val="single" w:sz="8" w:space="0" w:color="auto"/>
            </w:tcBorders>
            <w:vAlign w:val="center"/>
          </w:tcPr>
          <w:p w14:paraId="13D3955D"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計　畫　名　稱</w:t>
            </w:r>
          </w:p>
        </w:tc>
        <w:tc>
          <w:tcPr>
            <w:tcW w:w="990" w:type="dxa"/>
            <w:vMerge w:val="restart"/>
            <w:tcBorders>
              <w:top w:val="single" w:sz="8" w:space="0" w:color="auto"/>
            </w:tcBorders>
            <w:vAlign w:val="center"/>
          </w:tcPr>
          <w:p w14:paraId="3715D712"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完成</w:t>
            </w:r>
          </w:p>
          <w:p w14:paraId="5BE88F8D"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年月</w:t>
            </w:r>
          </w:p>
        </w:tc>
        <w:tc>
          <w:tcPr>
            <w:tcW w:w="1106" w:type="dxa"/>
            <w:vMerge w:val="restart"/>
            <w:tcBorders>
              <w:top w:val="single" w:sz="8" w:space="0" w:color="auto"/>
            </w:tcBorders>
            <w:vAlign w:val="center"/>
          </w:tcPr>
          <w:p w14:paraId="03D7EF0A"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實際投</w:t>
            </w:r>
          </w:p>
          <w:p w14:paraId="0DFA0BCE"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資總額</w:t>
            </w:r>
          </w:p>
        </w:tc>
        <w:tc>
          <w:tcPr>
            <w:tcW w:w="698" w:type="dxa"/>
            <w:vMerge w:val="restart"/>
            <w:tcBorders>
              <w:top w:val="single" w:sz="8" w:space="0" w:color="auto"/>
            </w:tcBorders>
            <w:vAlign w:val="center"/>
          </w:tcPr>
          <w:p w14:paraId="4CA3A80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預計收回年限</w:t>
            </w:r>
          </w:p>
        </w:tc>
        <w:tc>
          <w:tcPr>
            <w:tcW w:w="720" w:type="dxa"/>
            <w:tcBorders>
              <w:top w:val="single" w:sz="8" w:space="0" w:color="auto"/>
              <w:right w:val="nil"/>
            </w:tcBorders>
            <w:vAlign w:val="center"/>
          </w:tcPr>
          <w:p w14:paraId="3D71748D"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經</w:t>
            </w:r>
          </w:p>
        </w:tc>
      </w:tr>
      <w:tr w:rsidR="00782D5E" w:rsidRPr="00741B35" w14:paraId="33DDACBC" w14:textId="77777777" w:rsidTr="009D3D60">
        <w:trPr>
          <w:trHeight w:hRule="exact" w:val="340"/>
          <w:jc w:val="center"/>
        </w:trPr>
        <w:tc>
          <w:tcPr>
            <w:tcW w:w="3201" w:type="dxa"/>
            <w:vMerge/>
            <w:tcBorders>
              <w:left w:val="nil"/>
            </w:tcBorders>
          </w:tcPr>
          <w:p w14:paraId="0B287F9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Pr>
          <w:p w14:paraId="2BB409D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Pr>
          <w:p w14:paraId="34E96CB8"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Pr>
          <w:p w14:paraId="79FCA7D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Pr>
          <w:p w14:paraId="6CC074A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right w:val="nil"/>
            </w:tcBorders>
            <w:vAlign w:val="center"/>
          </w:tcPr>
          <w:p w14:paraId="2E48A48E"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設備</w:t>
            </w:r>
          </w:p>
        </w:tc>
      </w:tr>
      <w:tr w:rsidR="00782D5E" w:rsidRPr="00741B35" w14:paraId="2E825745" w14:textId="77777777" w:rsidTr="009D3D60">
        <w:trPr>
          <w:trHeight w:hRule="exact" w:val="340"/>
          <w:jc w:val="center"/>
        </w:trPr>
        <w:tc>
          <w:tcPr>
            <w:tcW w:w="3201" w:type="dxa"/>
            <w:vMerge/>
            <w:tcBorders>
              <w:left w:val="nil"/>
              <w:bottom w:val="single" w:sz="8" w:space="0" w:color="auto"/>
            </w:tcBorders>
          </w:tcPr>
          <w:p w14:paraId="5A38774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Borders>
              <w:bottom w:val="single" w:sz="8" w:space="0" w:color="auto"/>
            </w:tcBorders>
          </w:tcPr>
          <w:p w14:paraId="43447D24"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Borders>
              <w:bottom w:val="single" w:sz="8" w:space="0" w:color="auto"/>
            </w:tcBorders>
          </w:tcPr>
          <w:p w14:paraId="35819736"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Borders>
              <w:bottom w:val="single" w:sz="8" w:space="0" w:color="auto"/>
            </w:tcBorders>
          </w:tcPr>
          <w:p w14:paraId="4792B0E2"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Borders>
              <w:bottom w:val="single" w:sz="8" w:space="0" w:color="auto"/>
            </w:tcBorders>
          </w:tcPr>
          <w:p w14:paraId="6198A5C4"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bottom w:val="single" w:sz="8" w:space="0" w:color="auto"/>
              <w:right w:val="single" w:sz="4" w:space="0" w:color="auto"/>
            </w:tcBorders>
            <w:vAlign w:val="center"/>
          </w:tcPr>
          <w:p w14:paraId="381C3DF9" w14:textId="2A12E244" w:rsidR="00782D5E" w:rsidRPr="00741B35" w:rsidRDefault="00725CDA"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r>
      <w:tr w:rsidR="005D099E" w:rsidRPr="00741B35" w14:paraId="3E944391" w14:textId="77777777" w:rsidTr="006B7AA0">
        <w:trPr>
          <w:trHeight w:hRule="exact" w:val="726"/>
          <w:jc w:val="center"/>
        </w:trPr>
        <w:tc>
          <w:tcPr>
            <w:tcW w:w="3201" w:type="dxa"/>
            <w:tcBorders>
              <w:top w:val="single" w:sz="8" w:space="0" w:color="auto"/>
              <w:left w:val="nil"/>
              <w:bottom w:val="nil"/>
            </w:tcBorders>
          </w:tcPr>
          <w:p w14:paraId="595AB56D" w14:textId="4D1CA8F6"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b/>
                <w:color w:val="000000" w:themeColor="text1"/>
                <w:spacing w:val="-6"/>
                <w:w w:val="85"/>
                <w:sz w:val="22"/>
              </w:rPr>
            </w:pPr>
            <w:r w:rsidRPr="00741B35">
              <w:rPr>
                <w:rFonts w:ascii="標楷體" w:eastAsia="標楷體" w:hAnsi="標楷體" w:cs="Times New Roman" w:hint="eastAsia"/>
                <w:noProof/>
                <w:color w:val="000000" w:themeColor="text1"/>
                <w:sz w:val="20"/>
              </w:rPr>
              <w:t>台</w:t>
            </w:r>
            <w:r w:rsidRPr="00741B35">
              <w:rPr>
                <w:rFonts w:ascii="標楷體" w:eastAsia="標楷體" w:hAnsi="標楷體" w:hint="eastAsia"/>
                <w:noProof/>
                <w:color w:val="000000" w:themeColor="text1"/>
                <w:sz w:val="20"/>
              </w:rPr>
              <w:t>灣糖業公司</w:t>
            </w:r>
          </w:p>
        </w:tc>
        <w:tc>
          <w:tcPr>
            <w:tcW w:w="3491" w:type="dxa"/>
            <w:tcBorders>
              <w:top w:val="single" w:sz="8" w:space="0" w:color="auto"/>
              <w:bottom w:val="nil"/>
            </w:tcBorders>
          </w:tcPr>
          <w:p w14:paraId="07EEFBC1" w14:textId="1DEC28A3"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生物科技工廠投資計畫</w:t>
            </w:r>
            <w:r w:rsidR="00E17850" w:rsidRPr="00741B35">
              <w:rPr>
                <w:rFonts w:ascii="標楷體" w:eastAsia="標楷體" w:hAnsi="標楷體" w:hint="eastAsia"/>
                <w:noProof/>
                <w:color w:val="000000" w:themeColor="text1"/>
                <w:sz w:val="20"/>
              </w:rPr>
              <w:t>（第一期）</w:t>
            </w:r>
          </w:p>
        </w:tc>
        <w:tc>
          <w:tcPr>
            <w:tcW w:w="990" w:type="dxa"/>
            <w:tcBorders>
              <w:top w:val="single" w:sz="8" w:space="0" w:color="auto"/>
              <w:bottom w:val="nil"/>
            </w:tcBorders>
          </w:tcPr>
          <w:p w14:paraId="763CD6D4" w14:textId="25057D81"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20"/>
              </w:rPr>
            </w:pPr>
            <w:r w:rsidRPr="00741B35">
              <w:rPr>
                <w:rFonts w:ascii="標楷體" w:eastAsia="標楷體" w:hAnsi="標楷體" w:hint="eastAsia"/>
                <w:noProof/>
                <w:color w:val="000000" w:themeColor="text1"/>
                <w:spacing w:val="-10"/>
                <w:sz w:val="20"/>
              </w:rPr>
              <w:t>93年10月</w:t>
            </w:r>
          </w:p>
        </w:tc>
        <w:tc>
          <w:tcPr>
            <w:tcW w:w="1106" w:type="dxa"/>
            <w:tcBorders>
              <w:top w:val="single" w:sz="8" w:space="0" w:color="auto"/>
              <w:bottom w:val="nil"/>
            </w:tcBorders>
          </w:tcPr>
          <w:p w14:paraId="170A7A4E" w14:textId="198A7C83"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BC59D2">
              <w:rPr>
                <w:rFonts w:ascii="標楷體" w:eastAsia="標楷體" w:hAnsi="標楷體"/>
                <w:noProof/>
                <w:color w:val="000000" w:themeColor="text1"/>
                <w:sz w:val="20"/>
              </w:rPr>
              <w:t>975,373</w:t>
            </w:r>
          </w:p>
        </w:tc>
        <w:tc>
          <w:tcPr>
            <w:tcW w:w="698" w:type="dxa"/>
            <w:tcBorders>
              <w:top w:val="single" w:sz="8" w:space="0" w:color="auto"/>
              <w:bottom w:val="nil"/>
            </w:tcBorders>
          </w:tcPr>
          <w:p w14:paraId="0802BC69" w14:textId="12ECECC1"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BC59D2">
              <w:rPr>
                <w:rFonts w:ascii="標楷體" w:eastAsia="標楷體" w:hAnsi="標楷體"/>
                <w:noProof/>
                <w:color w:val="000000" w:themeColor="text1"/>
                <w:sz w:val="20"/>
              </w:rPr>
              <w:t>7.38</w:t>
            </w:r>
          </w:p>
        </w:tc>
        <w:tc>
          <w:tcPr>
            <w:tcW w:w="720" w:type="dxa"/>
            <w:tcBorders>
              <w:top w:val="single" w:sz="8" w:space="0" w:color="auto"/>
              <w:bottom w:val="nil"/>
            </w:tcBorders>
          </w:tcPr>
          <w:p w14:paraId="6C02B2DA" w14:textId="02BB6EE9"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4"/>
                <w:sz w:val="20"/>
                <w:szCs w:val="20"/>
              </w:rPr>
            </w:pPr>
            <w:r w:rsidRPr="00BC59D2">
              <w:rPr>
                <w:rFonts w:ascii="標楷體" w:eastAsia="標楷體" w:hAnsi="標楷體"/>
                <w:noProof/>
                <w:color w:val="000000" w:themeColor="text1"/>
                <w:spacing w:val="-14"/>
                <w:sz w:val="20"/>
              </w:rPr>
              <w:t>100.00</w:t>
            </w:r>
          </w:p>
        </w:tc>
      </w:tr>
      <w:tr w:rsidR="005D099E" w:rsidRPr="00741B35" w14:paraId="5A847902" w14:textId="77777777" w:rsidTr="006B7AA0">
        <w:trPr>
          <w:trHeight w:hRule="exact" w:val="726"/>
          <w:jc w:val="center"/>
        </w:trPr>
        <w:tc>
          <w:tcPr>
            <w:tcW w:w="3201" w:type="dxa"/>
            <w:tcBorders>
              <w:top w:val="nil"/>
              <w:left w:val="nil"/>
              <w:bottom w:val="nil"/>
            </w:tcBorders>
          </w:tcPr>
          <w:p w14:paraId="58F0DA94" w14:textId="77777777" w:rsidR="005D099E" w:rsidRPr="00741B35" w:rsidRDefault="005D099E" w:rsidP="000C3624">
            <w:pPr>
              <w:overflowPunct w:val="0"/>
              <w:autoSpaceDN w:val="0"/>
              <w:adjustRightInd w:val="0"/>
              <w:spacing w:line="240" w:lineRule="exact"/>
              <w:ind w:leftChars="180" w:left="432"/>
              <w:jc w:val="distribute"/>
              <w:rPr>
                <w:rFonts w:ascii="標楷體" w:eastAsia="標楷體" w:hAnsi="標楷體" w:cs="Times New Roman"/>
                <w:color w:val="000000" w:themeColor="text1"/>
                <w:w w:val="85"/>
                <w:sz w:val="22"/>
              </w:rPr>
            </w:pPr>
          </w:p>
        </w:tc>
        <w:tc>
          <w:tcPr>
            <w:tcW w:w="3491" w:type="dxa"/>
            <w:tcBorders>
              <w:top w:val="nil"/>
              <w:bottom w:val="nil"/>
            </w:tcBorders>
          </w:tcPr>
          <w:p w14:paraId="2AFE55DB" w14:textId="216E1AC1"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臺中市崇德路綜合大樓開發計畫</w:t>
            </w:r>
          </w:p>
        </w:tc>
        <w:tc>
          <w:tcPr>
            <w:tcW w:w="990" w:type="dxa"/>
            <w:tcBorders>
              <w:top w:val="nil"/>
              <w:bottom w:val="nil"/>
            </w:tcBorders>
          </w:tcPr>
          <w:p w14:paraId="7A307039" w14:textId="15979E7F"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20"/>
              </w:rPr>
            </w:pPr>
            <w:r w:rsidRPr="00741B35">
              <w:rPr>
                <w:rFonts w:ascii="標楷體" w:eastAsia="標楷體" w:hAnsi="標楷體" w:hint="eastAsia"/>
                <w:noProof/>
                <w:color w:val="000000" w:themeColor="text1"/>
                <w:spacing w:val="-10"/>
                <w:sz w:val="20"/>
              </w:rPr>
              <w:t>91年04月</w:t>
            </w:r>
          </w:p>
        </w:tc>
        <w:tc>
          <w:tcPr>
            <w:tcW w:w="1106" w:type="dxa"/>
            <w:tcBorders>
              <w:top w:val="nil"/>
              <w:bottom w:val="nil"/>
            </w:tcBorders>
          </w:tcPr>
          <w:p w14:paraId="2F4E275B" w14:textId="71DC0D2B"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BC59D2">
              <w:rPr>
                <w:rFonts w:ascii="標楷體" w:eastAsia="標楷體" w:hAnsi="標楷體"/>
                <w:noProof/>
                <w:color w:val="000000" w:themeColor="text1"/>
                <w:sz w:val="20"/>
              </w:rPr>
              <w:t>836,993</w:t>
            </w:r>
          </w:p>
        </w:tc>
        <w:tc>
          <w:tcPr>
            <w:tcW w:w="698" w:type="dxa"/>
            <w:tcBorders>
              <w:top w:val="nil"/>
              <w:bottom w:val="nil"/>
            </w:tcBorders>
          </w:tcPr>
          <w:p w14:paraId="64489038" w14:textId="61CC391F"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BC59D2">
              <w:rPr>
                <w:rFonts w:ascii="標楷體" w:eastAsia="標楷體" w:hAnsi="標楷體"/>
                <w:noProof/>
                <w:color w:val="000000" w:themeColor="text1"/>
                <w:sz w:val="20"/>
              </w:rPr>
              <w:t>15.56</w:t>
            </w:r>
          </w:p>
        </w:tc>
        <w:tc>
          <w:tcPr>
            <w:tcW w:w="720" w:type="dxa"/>
            <w:tcBorders>
              <w:top w:val="nil"/>
              <w:bottom w:val="nil"/>
            </w:tcBorders>
          </w:tcPr>
          <w:p w14:paraId="4ED19D18" w14:textId="240C0912"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20"/>
                <w:sz w:val="20"/>
                <w:szCs w:val="20"/>
              </w:rPr>
            </w:pPr>
            <w:r w:rsidRPr="00BC59D2">
              <w:rPr>
                <w:rFonts w:ascii="標楷體" w:eastAsia="標楷體" w:hAnsi="標楷體"/>
                <w:noProof/>
                <w:color w:val="000000" w:themeColor="text1"/>
                <w:sz w:val="20"/>
              </w:rPr>
              <w:t>75.00</w:t>
            </w:r>
          </w:p>
        </w:tc>
      </w:tr>
      <w:tr w:rsidR="005D099E" w:rsidRPr="00741B35" w14:paraId="5F5A79C0" w14:textId="77777777" w:rsidTr="006B7AA0">
        <w:trPr>
          <w:trHeight w:hRule="exact" w:val="726"/>
          <w:jc w:val="center"/>
        </w:trPr>
        <w:tc>
          <w:tcPr>
            <w:tcW w:w="3201" w:type="dxa"/>
            <w:tcBorders>
              <w:top w:val="nil"/>
              <w:left w:val="nil"/>
              <w:bottom w:val="nil"/>
            </w:tcBorders>
          </w:tcPr>
          <w:p w14:paraId="27233305" w14:textId="77777777"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0C6912DF" w14:textId="2248AE74"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14"/>
                <w:w w:val="85"/>
                <w:sz w:val="20"/>
              </w:rPr>
            </w:pPr>
            <w:r w:rsidRPr="00741B35">
              <w:rPr>
                <w:rFonts w:ascii="標楷體" w:eastAsia="標楷體" w:hAnsi="標楷體" w:hint="eastAsia"/>
                <w:noProof/>
                <w:color w:val="000000" w:themeColor="text1"/>
                <w:sz w:val="20"/>
              </w:rPr>
              <w:t>加油站事業投資計畫</w:t>
            </w:r>
          </w:p>
        </w:tc>
        <w:tc>
          <w:tcPr>
            <w:tcW w:w="990" w:type="dxa"/>
            <w:tcBorders>
              <w:top w:val="nil"/>
              <w:bottom w:val="nil"/>
            </w:tcBorders>
          </w:tcPr>
          <w:p w14:paraId="3605B680" w14:textId="51B6BE12"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88年12月</w:t>
            </w:r>
          </w:p>
        </w:tc>
        <w:tc>
          <w:tcPr>
            <w:tcW w:w="1106" w:type="dxa"/>
            <w:tcBorders>
              <w:top w:val="nil"/>
              <w:bottom w:val="nil"/>
            </w:tcBorders>
          </w:tcPr>
          <w:p w14:paraId="14371CE7" w14:textId="133925B0"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772,401</w:t>
            </w:r>
          </w:p>
        </w:tc>
        <w:tc>
          <w:tcPr>
            <w:tcW w:w="698" w:type="dxa"/>
            <w:tcBorders>
              <w:top w:val="nil"/>
              <w:bottom w:val="nil"/>
            </w:tcBorders>
          </w:tcPr>
          <w:p w14:paraId="215C7993" w14:textId="2BF2FE48"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14.70</w:t>
            </w:r>
          </w:p>
        </w:tc>
        <w:tc>
          <w:tcPr>
            <w:tcW w:w="720" w:type="dxa"/>
            <w:tcBorders>
              <w:top w:val="nil"/>
              <w:bottom w:val="nil"/>
            </w:tcBorders>
          </w:tcPr>
          <w:p w14:paraId="73B0C3F5" w14:textId="5999235E"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20324B0F" w14:textId="77777777" w:rsidTr="006B7AA0">
        <w:trPr>
          <w:trHeight w:hRule="exact" w:val="726"/>
          <w:jc w:val="center"/>
        </w:trPr>
        <w:tc>
          <w:tcPr>
            <w:tcW w:w="3201" w:type="dxa"/>
            <w:tcBorders>
              <w:top w:val="nil"/>
              <w:left w:val="nil"/>
              <w:bottom w:val="nil"/>
            </w:tcBorders>
          </w:tcPr>
          <w:p w14:paraId="2CFD9C62" w14:textId="77777777" w:rsidR="005D099E" w:rsidRPr="00741B35" w:rsidRDefault="005D099E" w:rsidP="000C3624">
            <w:pPr>
              <w:overflowPunct w:val="0"/>
              <w:autoSpaceDN w:val="0"/>
              <w:adjustRightInd w:val="0"/>
              <w:spacing w:line="240" w:lineRule="exact"/>
              <w:ind w:leftChars="180" w:left="432"/>
              <w:jc w:val="distribute"/>
              <w:rPr>
                <w:rFonts w:ascii="標楷體" w:eastAsia="標楷體" w:hAnsi="標楷體" w:cs="Times New Roman"/>
                <w:b/>
                <w:noProof/>
                <w:color w:val="000000" w:themeColor="text1"/>
                <w:sz w:val="20"/>
              </w:rPr>
            </w:pPr>
          </w:p>
        </w:tc>
        <w:tc>
          <w:tcPr>
            <w:tcW w:w="3491" w:type="dxa"/>
            <w:tcBorders>
              <w:top w:val="nil"/>
              <w:bottom w:val="nil"/>
            </w:tcBorders>
          </w:tcPr>
          <w:p w14:paraId="18652915" w14:textId="6EBE6F18"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台糖協助改善學生宿舍環境計畫</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第二期</w:t>
            </w:r>
            <w:r w:rsidR="00725CDA" w:rsidRPr="00741B35">
              <w:rPr>
                <w:rFonts w:ascii="標楷體" w:eastAsia="標楷體" w:hAnsi="標楷體" w:hint="eastAsia"/>
                <w:noProof/>
                <w:color w:val="000000" w:themeColor="text1"/>
                <w:sz w:val="20"/>
              </w:rPr>
              <w:t>）</w:t>
            </w:r>
          </w:p>
        </w:tc>
        <w:tc>
          <w:tcPr>
            <w:tcW w:w="990" w:type="dxa"/>
            <w:tcBorders>
              <w:top w:val="nil"/>
              <w:bottom w:val="nil"/>
            </w:tcBorders>
          </w:tcPr>
          <w:p w14:paraId="7BE5B70F" w14:textId="7D219B42"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93年09月</w:t>
            </w:r>
          </w:p>
        </w:tc>
        <w:tc>
          <w:tcPr>
            <w:tcW w:w="1106" w:type="dxa"/>
            <w:tcBorders>
              <w:top w:val="nil"/>
              <w:bottom w:val="nil"/>
            </w:tcBorders>
          </w:tcPr>
          <w:p w14:paraId="36ACAFA3" w14:textId="0BCC205C"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C59D2">
              <w:rPr>
                <w:rFonts w:ascii="標楷體" w:eastAsia="標楷體" w:hAnsi="標楷體"/>
                <w:noProof/>
                <w:color w:val="000000" w:themeColor="text1"/>
                <w:sz w:val="20"/>
              </w:rPr>
              <w:t>563,468</w:t>
            </w:r>
          </w:p>
        </w:tc>
        <w:tc>
          <w:tcPr>
            <w:tcW w:w="698" w:type="dxa"/>
            <w:tcBorders>
              <w:top w:val="nil"/>
              <w:bottom w:val="nil"/>
            </w:tcBorders>
          </w:tcPr>
          <w:p w14:paraId="19DADD5A" w14:textId="3BBEF6D6"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18.54</w:t>
            </w:r>
          </w:p>
        </w:tc>
        <w:tc>
          <w:tcPr>
            <w:tcW w:w="720" w:type="dxa"/>
            <w:tcBorders>
              <w:top w:val="nil"/>
              <w:bottom w:val="nil"/>
            </w:tcBorders>
          </w:tcPr>
          <w:p w14:paraId="7C6A9710" w14:textId="126B1BBF"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6B690295" w14:textId="77777777" w:rsidTr="006B7AA0">
        <w:trPr>
          <w:trHeight w:hRule="exact" w:val="726"/>
          <w:jc w:val="center"/>
        </w:trPr>
        <w:tc>
          <w:tcPr>
            <w:tcW w:w="3201" w:type="dxa"/>
            <w:tcBorders>
              <w:top w:val="nil"/>
              <w:left w:val="nil"/>
              <w:bottom w:val="nil"/>
            </w:tcBorders>
          </w:tcPr>
          <w:p w14:paraId="447636DF" w14:textId="77777777"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0623DA3D" w14:textId="49BD08F3"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台糖協助改善學生宿舍環境計畫</w:t>
            </w:r>
          </w:p>
        </w:tc>
        <w:tc>
          <w:tcPr>
            <w:tcW w:w="990" w:type="dxa"/>
            <w:tcBorders>
              <w:top w:val="nil"/>
              <w:bottom w:val="nil"/>
            </w:tcBorders>
          </w:tcPr>
          <w:p w14:paraId="287805BE" w14:textId="366B4334"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92年01月</w:t>
            </w:r>
          </w:p>
        </w:tc>
        <w:tc>
          <w:tcPr>
            <w:tcW w:w="1106" w:type="dxa"/>
            <w:tcBorders>
              <w:top w:val="nil"/>
              <w:bottom w:val="nil"/>
            </w:tcBorders>
          </w:tcPr>
          <w:p w14:paraId="1F810A9D" w14:textId="68789492"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533,626</w:t>
            </w:r>
          </w:p>
        </w:tc>
        <w:tc>
          <w:tcPr>
            <w:tcW w:w="698" w:type="dxa"/>
            <w:tcBorders>
              <w:top w:val="nil"/>
              <w:bottom w:val="nil"/>
            </w:tcBorders>
          </w:tcPr>
          <w:p w14:paraId="3480F28A" w14:textId="19BC685B"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20.79</w:t>
            </w:r>
          </w:p>
        </w:tc>
        <w:tc>
          <w:tcPr>
            <w:tcW w:w="720" w:type="dxa"/>
            <w:tcBorders>
              <w:top w:val="nil"/>
              <w:bottom w:val="nil"/>
            </w:tcBorders>
          </w:tcPr>
          <w:p w14:paraId="51E5793D" w14:textId="45511B3B"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1A12223A" w14:textId="77777777" w:rsidTr="006B7AA0">
        <w:trPr>
          <w:trHeight w:hRule="exact" w:val="726"/>
          <w:jc w:val="center"/>
        </w:trPr>
        <w:tc>
          <w:tcPr>
            <w:tcW w:w="3201" w:type="dxa"/>
            <w:tcBorders>
              <w:top w:val="nil"/>
              <w:left w:val="nil"/>
              <w:bottom w:val="nil"/>
            </w:tcBorders>
          </w:tcPr>
          <w:p w14:paraId="3694FDC6" w14:textId="77777777" w:rsidR="005D099E" w:rsidRPr="00741B35" w:rsidRDefault="005D099E"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0CD86149" w14:textId="1C5D54CB"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蝴蝶蘭擴產外銷計畫</w:t>
            </w:r>
          </w:p>
        </w:tc>
        <w:tc>
          <w:tcPr>
            <w:tcW w:w="990" w:type="dxa"/>
            <w:tcBorders>
              <w:top w:val="nil"/>
              <w:bottom w:val="nil"/>
            </w:tcBorders>
          </w:tcPr>
          <w:p w14:paraId="6418E484" w14:textId="3CC0A40C"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89年06月</w:t>
            </w:r>
          </w:p>
        </w:tc>
        <w:tc>
          <w:tcPr>
            <w:tcW w:w="1106" w:type="dxa"/>
            <w:tcBorders>
              <w:top w:val="nil"/>
              <w:bottom w:val="nil"/>
            </w:tcBorders>
          </w:tcPr>
          <w:p w14:paraId="2A03823B" w14:textId="627C9DED"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279,608</w:t>
            </w:r>
          </w:p>
        </w:tc>
        <w:tc>
          <w:tcPr>
            <w:tcW w:w="698" w:type="dxa"/>
            <w:tcBorders>
              <w:top w:val="nil"/>
              <w:bottom w:val="nil"/>
            </w:tcBorders>
          </w:tcPr>
          <w:p w14:paraId="63A7E8F3" w14:textId="20849489"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10.17</w:t>
            </w:r>
          </w:p>
        </w:tc>
        <w:tc>
          <w:tcPr>
            <w:tcW w:w="720" w:type="dxa"/>
            <w:tcBorders>
              <w:top w:val="nil"/>
              <w:bottom w:val="nil"/>
            </w:tcBorders>
          </w:tcPr>
          <w:p w14:paraId="3BA0921C" w14:textId="3A9761F0"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59B4E2FD" w14:textId="77777777" w:rsidTr="006B7AA0">
        <w:trPr>
          <w:trHeight w:hRule="exact" w:val="726"/>
          <w:jc w:val="center"/>
        </w:trPr>
        <w:tc>
          <w:tcPr>
            <w:tcW w:w="3201" w:type="dxa"/>
            <w:tcBorders>
              <w:top w:val="nil"/>
              <w:left w:val="nil"/>
              <w:bottom w:val="nil"/>
            </w:tcBorders>
          </w:tcPr>
          <w:p w14:paraId="44B7CDAE" w14:textId="77777777" w:rsidR="005D099E" w:rsidRPr="00741B35" w:rsidRDefault="005D099E"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5A5A7868" w14:textId="0B2C1AA1"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加油站事業投資計畫</w:t>
            </w:r>
            <w:r w:rsidR="00725CDA" w:rsidRPr="00741B35">
              <w:rPr>
                <w:rFonts w:ascii="標楷體" w:eastAsia="標楷體" w:hAnsi="標楷體" w:hint="eastAsia"/>
                <w:noProof/>
                <w:color w:val="000000" w:themeColor="text1"/>
                <w:sz w:val="20"/>
              </w:rPr>
              <w:t>（第二期）</w:t>
            </w:r>
          </w:p>
        </w:tc>
        <w:tc>
          <w:tcPr>
            <w:tcW w:w="990" w:type="dxa"/>
            <w:tcBorders>
              <w:top w:val="nil"/>
              <w:bottom w:val="nil"/>
            </w:tcBorders>
          </w:tcPr>
          <w:p w14:paraId="5BCA12B5" w14:textId="5AD5D7B5"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90年03月</w:t>
            </w:r>
          </w:p>
        </w:tc>
        <w:tc>
          <w:tcPr>
            <w:tcW w:w="1106" w:type="dxa"/>
            <w:tcBorders>
              <w:top w:val="nil"/>
              <w:bottom w:val="nil"/>
            </w:tcBorders>
          </w:tcPr>
          <w:p w14:paraId="723C9D4A" w14:textId="056A786D"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254,592</w:t>
            </w:r>
          </w:p>
        </w:tc>
        <w:tc>
          <w:tcPr>
            <w:tcW w:w="698" w:type="dxa"/>
            <w:tcBorders>
              <w:top w:val="nil"/>
              <w:bottom w:val="nil"/>
            </w:tcBorders>
          </w:tcPr>
          <w:p w14:paraId="1A6B2389" w14:textId="2561BBC0"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16.85</w:t>
            </w:r>
          </w:p>
        </w:tc>
        <w:tc>
          <w:tcPr>
            <w:tcW w:w="720" w:type="dxa"/>
            <w:tcBorders>
              <w:top w:val="nil"/>
              <w:bottom w:val="nil"/>
            </w:tcBorders>
          </w:tcPr>
          <w:p w14:paraId="1B3EF7CB" w14:textId="2B315957"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10C7B317" w14:textId="77777777" w:rsidTr="006B7AA0">
        <w:trPr>
          <w:trHeight w:hRule="exact" w:val="726"/>
          <w:jc w:val="center"/>
        </w:trPr>
        <w:tc>
          <w:tcPr>
            <w:tcW w:w="3201" w:type="dxa"/>
            <w:tcBorders>
              <w:top w:val="nil"/>
              <w:left w:val="nil"/>
              <w:bottom w:val="nil"/>
            </w:tcBorders>
          </w:tcPr>
          <w:p w14:paraId="0B74DF40" w14:textId="77777777"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6"/>
                <w:w w:val="85"/>
                <w:sz w:val="22"/>
              </w:rPr>
            </w:pPr>
          </w:p>
        </w:tc>
        <w:tc>
          <w:tcPr>
            <w:tcW w:w="3491" w:type="dxa"/>
            <w:tcBorders>
              <w:top w:val="nil"/>
              <w:bottom w:val="nil"/>
            </w:tcBorders>
          </w:tcPr>
          <w:p w14:paraId="1DA55DD6" w14:textId="0A664231"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尖山埤水庫風景區開發後續計畫</w:t>
            </w:r>
          </w:p>
        </w:tc>
        <w:tc>
          <w:tcPr>
            <w:tcW w:w="990" w:type="dxa"/>
            <w:tcBorders>
              <w:top w:val="nil"/>
              <w:bottom w:val="nil"/>
            </w:tcBorders>
          </w:tcPr>
          <w:p w14:paraId="6C0DAE6F" w14:textId="5546E0F6"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91年06月</w:t>
            </w:r>
          </w:p>
        </w:tc>
        <w:tc>
          <w:tcPr>
            <w:tcW w:w="1106" w:type="dxa"/>
            <w:tcBorders>
              <w:top w:val="nil"/>
              <w:bottom w:val="nil"/>
            </w:tcBorders>
          </w:tcPr>
          <w:p w14:paraId="63E9D467" w14:textId="4462A8CA"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228,025</w:t>
            </w:r>
          </w:p>
        </w:tc>
        <w:tc>
          <w:tcPr>
            <w:tcW w:w="698" w:type="dxa"/>
            <w:tcBorders>
              <w:top w:val="nil"/>
              <w:bottom w:val="nil"/>
            </w:tcBorders>
          </w:tcPr>
          <w:p w14:paraId="1C866BD5" w14:textId="3FE8C69A"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18.94</w:t>
            </w:r>
          </w:p>
        </w:tc>
        <w:tc>
          <w:tcPr>
            <w:tcW w:w="720" w:type="dxa"/>
            <w:tcBorders>
              <w:top w:val="nil"/>
              <w:bottom w:val="nil"/>
            </w:tcBorders>
          </w:tcPr>
          <w:p w14:paraId="6BE379E2" w14:textId="105168EF"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20"/>
                <w:sz w:val="20"/>
                <w:szCs w:val="20"/>
              </w:rPr>
            </w:pPr>
            <w:r w:rsidRPr="00BC59D2">
              <w:rPr>
                <w:rFonts w:ascii="標楷體" w:eastAsia="標楷體" w:hAnsi="標楷體"/>
                <w:noProof/>
                <w:color w:val="000000" w:themeColor="text1"/>
                <w:sz w:val="20"/>
              </w:rPr>
              <w:t>70.00</w:t>
            </w:r>
          </w:p>
        </w:tc>
      </w:tr>
      <w:tr w:rsidR="005D099E" w:rsidRPr="00741B35" w14:paraId="61DF7A10" w14:textId="77777777" w:rsidTr="006B7AA0">
        <w:trPr>
          <w:trHeight w:hRule="exact" w:val="726"/>
          <w:jc w:val="center"/>
        </w:trPr>
        <w:tc>
          <w:tcPr>
            <w:tcW w:w="3201" w:type="dxa"/>
            <w:tcBorders>
              <w:top w:val="nil"/>
              <w:left w:val="nil"/>
              <w:bottom w:val="nil"/>
            </w:tcBorders>
          </w:tcPr>
          <w:p w14:paraId="582E20B1" w14:textId="77777777"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7CA90E00" w14:textId="317BB237"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購併美國加州GS蘭園計畫</w:t>
            </w:r>
          </w:p>
        </w:tc>
        <w:tc>
          <w:tcPr>
            <w:tcW w:w="990" w:type="dxa"/>
            <w:tcBorders>
              <w:top w:val="nil"/>
              <w:bottom w:val="nil"/>
            </w:tcBorders>
          </w:tcPr>
          <w:p w14:paraId="7C8AFED2" w14:textId="0AC609A0"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89年12月</w:t>
            </w:r>
          </w:p>
        </w:tc>
        <w:tc>
          <w:tcPr>
            <w:tcW w:w="1106" w:type="dxa"/>
            <w:tcBorders>
              <w:top w:val="nil"/>
              <w:bottom w:val="nil"/>
            </w:tcBorders>
          </w:tcPr>
          <w:p w14:paraId="7B5EC2FC" w14:textId="4904DE1A"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C59D2">
              <w:rPr>
                <w:rFonts w:ascii="標楷體" w:eastAsia="標楷體" w:hAnsi="標楷體"/>
                <w:noProof/>
                <w:color w:val="000000" w:themeColor="text1"/>
                <w:sz w:val="20"/>
              </w:rPr>
              <w:t>213,896</w:t>
            </w:r>
          </w:p>
        </w:tc>
        <w:tc>
          <w:tcPr>
            <w:tcW w:w="698" w:type="dxa"/>
            <w:tcBorders>
              <w:top w:val="nil"/>
              <w:bottom w:val="nil"/>
            </w:tcBorders>
          </w:tcPr>
          <w:p w14:paraId="7D6B31C2" w14:textId="7B5C31E5"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10.17</w:t>
            </w:r>
          </w:p>
        </w:tc>
        <w:tc>
          <w:tcPr>
            <w:tcW w:w="720" w:type="dxa"/>
            <w:tcBorders>
              <w:top w:val="nil"/>
              <w:bottom w:val="nil"/>
            </w:tcBorders>
          </w:tcPr>
          <w:p w14:paraId="1460D531" w14:textId="7B636020"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49724215" w14:textId="77777777" w:rsidTr="006B7AA0">
        <w:trPr>
          <w:trHeight w:hRule="exact" w:val="726"/>
          <w:jc w:val="center"/>
        </w:trPr>
        <w:tc>
          <w:tcPr>
            <w:tcW w:w="3201" w:type="dxa"/>
            <w:tcBorders>
              <w:top w:val="nil"/>
              <w:left w:val="nil"/>
              <w:bottom w:val="nil"/>
            </w:tcBorders>
          </w:tcPr>
          <w:p w14:paraId="555A99AB" w14:textId="5F8ABB75"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2"/>
              </w:rPr>
            </w:pPr>
            <w:r w:rsidRPr="00741B35">
              <w:rPr>
                <w:rFonts w:ascii="標楷體" w:eastAsia="標楷體" w:hAnsi="標楷體" w:hint="eastAsia"/>
                <w:noProof/>
                <w:color w:val="000000" w:themeColor="text1"/>
                <w:sz w:val="20"/>
              </w:rPr>
              <w:t>台灣中油公司</w:t>
            </w:r>
          </w:p>
        </w:tc>
        <w:tc>
          <w:tcPr>
            <w:tcW w:w="3491" w:type="dxa"/>
            <w:tcBorders>
              <w:top w:val="nil"/>
              <w:bottom w:val="nil"/>
            </w:tcBorders>
          </w:tcPr>
          <w:p w14:paraId="0FC61781" w14:textId="7B33CE21"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石化事業部三輕更新投資計畫</w:t>
            </w:r>
          </w:p>
        </w:tc>
        <w:tc>
          <w:tcPr>
            <w:tcW w:w="990" w:type="dxa"/>
            <w:tcBorders>
              <w:top w:val="nil"/>
              <w:bottom w:val="nil"/>
            </w:tcBorders>
          </w:tcPr>
          <w:p w14:paraId="3D80764C" w14:textId="482247B8"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103年06月</w:t>
            </w:r>
          </w:p>
        </w:tc>
        <w:tc>
          <w:tcPr>
            <w:tcW w:w="1106" w:type="dxa"/>
            <w:tcBorders>
              <w:top w:val="nil"/>
              <w:bottom w:val="nil"/>
            </w:tcBorders>
          </w:tcPr>
          <w:p w14:paraId="04471190" w14:textId="633BA5DB"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8"/>
                <w:sz w:val="20"/>
                <w:szCs w:val="20"/>
              </w:rPr>
            </w:pPr>
            <w:r w:rsidRPr="00BC59D2">
              <w:rPr>
                <w:rFonts w:ascii="標楷體" w:eastAsia="標楷體" w:hAnsi="標楷體"/>
                <w:noProof/>
                <w:color w:val="000000" w:themeColor="text1"/>
                <w:spacing w:val="-8"/>
                <w:sz w:val="20"/>
              </w:rPr>
              <w:t>40,407,700</w:t>
            </w:r>
          </w:p>
        </w:tc>
        <w:tc>
          <w:tcPr>
            <w:tcW w:w="698" w:type="dxa"/>
            <w:tcBorders>
              <w:top w:val="nil"/>
              <w:bottom w:val="nil"/>
            </w:tcBorders>
          </w:tcPr>
          <w:p w14:paraId="35796D85" w14:textId="538EFAA0"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10.95</w:t>
            </w:r>
          </w:p>
        </w:tc>
        <w:tc>
          <w:tcPr>
            <w:tcW w:w="720" w:type="dxa"/>
            <w:tcBorders>
              <w:top w:val="nil"/>
              <w:bottom w:val="nil"/>
            </w:tcBorders>
          </w:tcPr>
          <w:p w14:paraId="0E6B679A" w14:textId="20C6E5BE"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67A9D131" w14:textId="77777777" w:rsidTr="006B7AA0">
        <w:trPr>
          <w:trHeight w:hRule="exact" w:val="726"/>
          <w:jc w:val="center"/>
        </w:trPr>
        <w:tc>
          <w:tcPr>
            <w:tcW w:w="3201" w:type="dxa"/>
            <w:tcBorders>
              <w:top w:val="nil"/>
              <w:left w:val="nil"/>
              <w:bottom w:val="nil"/>
            </w:tcBorders>
          </w:tcPr>
          <w:p w14:paraId="3F5DEFE1" w14:textId="77777777"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11C852D3" w14:textId="0461C2F8"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石化事業部第三芳香烴萃取及第一轉烷化工場擴產計畫</w:t>
            </w:r>
          </w:p>
        </w:tc>
        <w:tc>
          <w:tcPr>
            <w:tcW w:w="990" w:type="dxa"/>
            <w:tcBorders>
              <w:top w:val="nil"/>
              <w:bottom w:val="nil"/>
            </w:tcBorders>
          </w:tcPr>
          <w:p w14:paraId="4D1E1216" w14:textId="3D1218D5"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99年12月</w:t>
            </w:r>
          </w:p>
        </w:tc>
        <w:tc>
          <w:tcPr>
            <w:tcW w:w="1106" w:type="dxa"/>
            <w:tcBorders>
              <w:top w:val="nil"/>
              <w:bottom w:val="nil"/>
            </w:tcBorders>
          </w:tcPr>
          <w:p w14:paraId="15A8C0FE" w14:textId="57D11003"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8"/>
                <w:sz w:val="20"/>
              </w:rPr>
            </w:pPr>
            <w:r w:rsidRPr="00BC59D2">
              <w:rPr>
                <w:rFonts w:ascii="標楷體" w:eastAsia="標楷體" w:hAnsi="標楷體"/>
                <w:noProof/>
                <w:color w:val="000000" w:themeColor="text1"/>
                <w:spacing w:val="-8"/>
                <w:sz w:val="20"/>
              </w:rPr>
              <w:t>1,163,212</w:t>
            </w:r>
          </w:p>
        </w:tc>
        <w:tc>
          <w:tcPr>
            <w:tcW w:w="698" w:type="dxa"/>
            <w:tcBorders>
              <w:top w:val="nil"/>
              <w:bottom w:val="nil"/>
            </w:tcBorders>
          </w:tcPr>
          <w:p w14:paraId="06009270" w14:textId="275084F5"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8.00</w:t>
            </w:r>
          </w:p>
        </w:tc>
        <w:tc>
          <w:tcPr>
            <w:tcW w:w="720" w:type="dxa"/>
            <w:tcBorders>
              <w:top w:val="nil"/>
              <w:bottom w:val="nil"/>
            </w:tcBorders>
          </w:tcPr>
          <w:p w14:paraId="5EFE9513" w14:textId="21E6F367"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1EC20DFA" w14:textId="77777777" w:rsidTr="006B7AA0">
        <w:trPr>
          <w:trHeight w:hRule="exact" w:val="726"/>
          <w:jc w:val="center"/>
        </w:trPr>
        <w:tc>
          <w:tcPr>
            <w:tcW w:w="3201" w:type="dxa"/>
            <w:tcBorders>
              <w:top w:val="nil"/>
              <w:left w:val="nil"/>
              <w:bottom w:val="nil"/>
            </w:tcBorders>
          </w:tcPr>
          <w:p w14:paraId="78CB3617" w14:textId="68466C64"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台灣電力公司</w:t>
            </w:r>
          </w:p>
        </w:tc>
        <w:tc>
          <w:tcPr>
            <w:tcW w:w="3491" w:type="dxa"/>
            <w:tcBorders>
              <w:top w:val="nil"/>
              <w:bottom w:val="nil"/>
            </w:tcBorders>
          </w:tcPr>
          <w:p w14:paraId="26E702C6" w14:textId="3267BA04"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明潭抽蓄水力發電工程計畫</w:t>
            </w:r>
          </w:p>
        </w:tc>
        <w:tc>
          <w:tcPr>
            <w:tcW w:w="990" w:type="dxa"/>
            <w:tcBorders>
              <w:top w:val="nil"/>
              <w:bottom w:val="nil"/>
            </w:tcBorders>
          </w:tcPr>
          <w:p w14:paraId="0762277F" w14:textId="587D0632"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87年06月</w:t>
            </w:r>
          </w:p>
        </w:tc>
        <w:tc>
          <w:tcPr>
            <w:tcW w:w="1106" w:type="dxa"/>
            <w:tcBorders>
              <w:top w:val="nil"/>
              <w:bottom w:val="nil"/>
            </w:tcBorders>
          </w:tcPr>
          <w:p w14:paraId="5B91E423" w14:textId="3C9C320C"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8"/>
                <w:sz w:val="20"/>
              </w:rPr>
            </w:pPr>
            <w:r w:rsidRPr="00BC59D2">
              <w:rPr>
                <w:rFonts w:ascii="標楷體" w:eastAsia="標楷體" w:hAnsi="標楷體"/>
                <w:noProof/>
                <w:color w:val="000000" w:themeColor="text1"/>
                <w:spacing w:val="-8"/>
                <w:sz w:val="20"/>
              </w:rPr>
              <w:t>39,166,433</w:t>
            </w:r>
          </w:p>
        </w:tc>
        <w:tc>
          <w:tcPr>
            <w:tcW w:w="698" w:type="dxa"/>
            <w:tcBorders>
              <w:top w:val="nil"/>
              <w:bottom w:val="nil"/>
            </w:tcBorders>
          </w:tcPr>
          <w:p w14:paraId="06EA0AFB" w14:textId="50789322"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14.91</w:t>
            </w:r>
          </w:p>
        </w:tc>
        <w:tc>
          <w:tcPr>
            <w:tcW w:w="720" w:type="dxa"/>
            <w:tcBorders>
              <w:top w:val="nil"/>
              <w:bottom w:val="nil"/>
            </w:tcBorders>
          </w:tcPr>
          <w:p w14:paraId="5BB3E0C0" w14:textId="792AD051"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BC59D2">
              <w:rPr>
                <w:rFonts w:ascii="標楷體" w:eastAsia="標楷體" w:hAnsi="標楷體"/>
                <w:noProof/>
                <w:color w:val="000000" w:themeColor="text1"/>
                <w:sz w:val="20"/>
              </w:rPr>
              <w:t>7.99</w:t>
            </w:r>
          </w:p>
        </w:tc>
      </w:tr>
      <w:tr w:rsidR="005D099E" w:rsidRPr="00741B35" w14:paraId="03FB6F08" w14:textId="77777777" w:rsidTr="006B7AA0">
        <w:trPr>
          <w:trHeight w:hRule="exact" w:val="726"/>
          <w:jc w:val="center"/>
        </w:trPr>
        <w:tc>
          <w:tcPr>
            <w:tcW w:w="3201" w:type="dxa"/>
            <w:tcBorders>
              <w:top w:val="nil"/>
              <w:left w:val="nil"/>
              <w:bottom w:val="nil"/>
            </w:tcBorders>
          </w:tcPr>
          <w:p w14:paraId="159EFCB3" w14:textId="77777777"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0F512071" w14:textId="1B9205A7"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風力發電第一期計畫</w:t>
            </w:r>
          </w:p>
        </w:tc>
        <w:tc>
          <w:tcPr>
            <w:tcW w:w="990" w:type="dxa"/>
            <w:tcBorders>
              <w:top w:val="nil"/>
              <w:bottom w:val="nil"/>
            </w:tcBorders>
          </w:tcPr>
          <w:p w14:paraId="3656587B" w14:textId="4282BC0A"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97年12月</w:t>
            </w:r>
          </w:p>
        </w:tc>
        <w:tc>
          <w:tcPr>
            <w:tcW w:w="1106" w:type="dxa"/>
            <w:tcBorders>
              <w:top w:val="nil"/>
              <w:bottom w:val="nil"/>
            </w:tcBorders>
          </w:tcPr>
          <w:p w14:paraId="298D40D3" w14:textId="13FC8D9D"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C59D2">
              <w:rPr>
                <w:rFonts w:ascii="標楷體" w:eastAsia="標楷體" w:hAnsi="標楷體"/>
                <w:noProof/>
                <w:color w:val="000000" w:themeColor="text1"/>
                <w:sz w:val="20"/>
              </w:rPr>
              <w:t>4,929,068</w:t>
            </w:r>
          </w:p>
        </w:tc>
        <w:tc>
          <w:tcPr>
            <w:tcW w:w="698" w:type="dxa"/>
            <w:tcBorders>
              <w:top w:val="nil"/>
              <w:bottom w:val="nil"/>
            </w:tcBorders>
          </w:tcPr>
          <w:p w14:paraId="2AFCA5D6" w14:textId="2F85C30F"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16.50</w:t>
            </w:r>
          </w:p>
        </w:tc>
        <w:tc>
          <w:tcPr>
            <w:tcW w:w="720" w:type="dxa"/>
            <w:tcBorders>
              <w:top w:val="nil"/>
              <w:bottom w:val="nil"/>
            </w:tcBorders>
          </w:tcPr>
          <w:p w14:paraId="3972CBA6" w14:textId="3736875F"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BC59D2">
              <w:rPr>
                <w:rFonts w:ascii="標楷體" w:eastAsia="標楷體" w:hAnsi="標楷體"/>
                <w:noProof/>
                <w:color w:val="000000" w:themeColor="text1"/>
                <w:sz w:val="20"/>
              </w:rPr>
              <w:t>31.04</w:t>
            </w:r>
          </w:p>
        </w:tc>
      </w:tr>
      <w:tr w:rsidR="005D099E" w:rsidRPr="00741B35" w14:paraId="322F57D3" w14:textId="77777777" w:rsidTr="006B7AA0">
        <w:trPr>
          <w:trHeight w:hRule="exact" w:val="726"/>
          <w:jc w:val="center"/>
        </w:trPr>
        <w:tc>
          <w:tcPr>
            <w:tcW w:w="3201" w:type="dxa"/>
            <w:tcBorders>
              <w:top w:val="nil"/>
              <w:left w:val="nil"/>
              <w:bottom w:val="nil"/>
            </w:tcBorders>
          </w:tcPr>
          <w:p w14:paraId="5FDF4392" w14:textId="77777777" w:rsidR="005D099E" w:rsidRPr="00741B35" w:rsidRDefault="005D099E" w:rsidP="000C3624">
            <w:pPr>
              <w:overflowPunct w:val="0"/>
              <w:autoSpaceDN w:val="0"/>
              <w:adjustRightInd w:val="0"/>
              <w:spacing w:line="240" w:lineRule="exact"/>
              <w:ind w:leftChars="270" w:left="878"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133024B0" w14:textId="4CF853A5"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第三期煤輪建造計畫</w:t>
            </w:r>
          </w:p>
        </w:tc>
        <w:tc>
          <w:tcPr>
            <w:tcW w:w="990" w:type="dxa"/>
            <w:tcBorders>
              <w:top w:val="nil"/>
              <w:bottom w:val="nil"/>
            </w:tcBorders>
          </w:tcPr>
          <w:p w14:paraId="38FC35F3" w14:textId="3C1A2562"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100年05月</w:t>
            </w:r>
          </w:p>
        </w:tc>
        <w:tc>
          <w:tcPr>
            <w:tcW w:w="1106" w:type="dxa"/>
            <w:tcBorders>
              <w:top w:val="nil"/>
              <w:bottom w:val="nil"/>
            </w:tcBorders>
          </w:tcPr>
          <w:p w14:paraId="3EAE8617" w14:textId="20783351"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4,439,515</w:t>
            </w:r>
          </w:p>
        </w:tc>
        <w:tc>
          <w:tcPr>
            <w:tcW w:w="698" w:type="dxa"/>
            <w:tcBorders>
              <w:top w:val="nil"/>
              <w:bottom w:val="nil"/>
            </w:tcBorders>
          </w:tcPr>
          <w:p w14:paraId="485AFFE4" w14:textId="6C5674B5"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11.90</w:t>
            </w:r>
          </w:p>
        </w:tc>
        <w:tc>
          <w:tcPr>
            <w:tcW w:w="720" w:type="dxa"/>
            <w:tcBorders>
              <w:top w:val="nil"/>
              <w:bottom w:val="nil"/>
            </w:tcBorders>
          </w:tcPr>
          <w:p w14:paraId="66179801" w14:textId="5B8AEF45"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33FEE339" w14:textId="77777777" w:rsidTr="006B7AA0">
        <w:trPr>
          <w:trHeight w:hRule="exact" w:val="726"/>
          <w:jc w:val="center"/>
        </w:trPr>
        <w:tc>
          <w:tcPr>
            <w:tcW w:w="3201" w:type="dxa"/>
            <w:tcBorders>
              <w:top w:val="nil"/>
              <w:left w:val="nil"/>
              <w:bottom w:val="nil"/>
            </w:tcBorders>
          </w:tcPr>
          <w:p w14:paraId="5D48FDFC" w14:textId="77777777" w:rsidR="005D099E" w:rsidRPr="00741B35" w:rsidRDefault="005D099E" w:rsidP="000C3624">
            <w:pPr>
              <w:overflowPunct w:val="0"/>
              <w:autoSpaceDN w:val="0"/>
              <w:adjustRightInd w:val="0"/>
              <w:spacing w:line="240" w:lineRule="exact"/>
              <w:ind w:leftChars="200" w:left="775" w:right="28" w:hanging="295"/>
              <w:jc w:val="distribute"/>
              <w:rPr>
                <w:rFonts w:ascii="標楷體" w:eastAsia="標楷體" w:hAnsi="標楷體" w:cs="Times New Roman"/>
                <w:color w:val="000000" w:themeColor="text1"/>
                <w:w w:val="85"/>
                <w:sz w:val="22"/>
              </w:rPr>
            </w:pPr>
          </w:p>
        </w:tc>
        <w:tc>
          <w:tcPr>
            <w:tcW w:w="3491" w:type="dxa"/>
            <w:tcBorders>
              <w:top w:val="nil"/>
              <w:bottom w:val="nil"/>
            </w:tcBorders>
          </w:tcPr>
          <w:p w14:paraId="54449F90" w14:textId="014811B4"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第二期煤輪建造計畫</w:t>
            </w:r>
          </w:p>
        </w:tc>
        <w:tc>
          <w:tcPr>
            <w:tcW w:w="990" w:type="dxa"/>
            <w:tcBorders>
              <w:top w:val="nil"/>
              <w:bottom w:val="nil"/>
            </w:tcBorders>
          </w:tcPr>
          <w:p w14:paraId="67AA2A2E" w14:textId="412AEC5B"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100年03月</w:t>
            </w:r>
          </w:p>
        </w:tc>
        <w:tc>
          <w:tcPr>
            <w:tcW w:w="1106" w:type="dxa"/>
            <w:tcBorders>
              <w:top w:val="nil"/>
              <w:bottom w:val="nil"/>
            </w:tcBorders>
          </w:tcPr>
          <w:p w14:paraId="062122DF" w14:textId="51FD3787"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1,448,349</w:t>
            </w:r>
          </w:p>
        </w:tc>
        <w:tc>
          <w:tcPr>
            <w:tcW w:w="698" w:type="dxa"/>
            <w:tcBorders>
              <w:top w:val="nil"/>
              <w:bottom w:val="nil"/>
            </w:tcBorders>
          </w:tcPr>
          <w:p w14:paraId="404377AA" w14:textId="3931874D"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C59D2">
              <w:rPr>
                <w:rFonts w:ascii="標楷體" w:eastAsia="標楷體" w:hAnsi="標楷體"/>
                <w:noProof/>
                <w:color w:val="000000" w:themeColor="text1"/>
                <w:sz w:val="20"/>
              </w:rPr>
              <w:t>11.90</w:t>
            </w:r>
          </w:p>
        </w:tc>
        <w:tc>
          <w:tcPr>
            <w:tcW w:w="720" w:type="dxa"/>
            <w:tcBorders>
              <w:top w:val="nil"/>
              <w:bottom w:val="nil"/>
            </w:tcBorders>
          </w:tcPr>
          <w:p w14:paraId="77528680" w14:textId="41D803CA"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rPr>
            </w:pPr>
            <w:r w:rsidRPr="00BC59D2">
              <w:rPr>
                <w:rFonts w:ascii="標楷體" w:eastAsia="標楷體" w:hAnsi="標楷體"/>
                <w:noProof/>
                <w:color w:val="000000" w:themeColor="text1"/>
                <w:spacing w:val="-14"/>
                <w:sz w:val="20"/>
              </w:rPr>
              <w:t>100.00</w:t>
            </w:r>
          </w:p>
        </w:tc>
      </w:tr>
      <w:tr w:rsidR="005D099E" w:rsidRPr="00741B35" w14:paraId="6DBD68FE" w14:textId="77777777" w:rsidTr="006B7AA0">
        <w:trPr>
          <w:trHeight w:hRule="exact" w:val="726"/>
          <w:jc w:val="center"/>
        </w:trPr>
        <w:tc>
          <w:tcPr>
            <w:tcW w:w="3201" w:type="dxa"/>
            <w:tcBorders>
              <w:top w:val="nil"/>
              <w:left w:val="nil"/>
              <w:bottom w:val="single" w:sz="8" w:space="0" w:color="auto"/>
            </w:tcBorders>
          </w:tcPr>
          <w:p w14:paraId="545FCBF6" w14:textId="6808E9BC" w:rsidR="005D099E" w:rsidRPr="00741B35" w:rsidRDefault="005D099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single" w:sz="8" w:space="0" w:color="auto"/>
            </w:tcBorders>
          </w:tcPr>
          <w:p w14:paraId="7A20766E" w14:textId="48A9CBB5" w:rsidR="005D099E" w:rsidRPr="00741B35" w:rsidRDefault="005D099E" w:rsidP="000C3624">
            <w:pPr>
              <w:overflowPunct w:val="0"/>
              <w:autoSpaceDN w:val="0"/>
              <w:adjustRightInd w:val="0"/>
              <w:spacing w:line="240" w:lineRule="exact"/>
              <w:ind w:left="28" w:right="28"/>
              <w:jc w:val="both"/>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軟橋電廠復建工程計畫</w:t>
            </w:r>
          </w:p>
        </w:tc>
        <w:tc>
          <w:tcPr>
            <w:tcW w:w="990" w:type="dxa"/>
            <w:tcBorders>
              <w:top w:val="nil"/>
              <w:bottom w:val="single" w:sz="8" w:space="0" w:color="auto"/>
            </w:tcBorders>
          </w:tcPr>
          <w:p w14:paraId="4A6C408A" w14:textId="4701D78B" w:rsidR="005D099E" w:rsidRPr="00741B35" w:rsidRDefault="005D099E" w:rsidP="000C3624">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20"/>
              </w:rPr>
            </w:pPr>
            <w:r w:rsidRPr="00741B35">
              <w:rPr>
                <w:rFonts w:ascii="標楷體" w:eastAsia="標楷體" w:hAnsi="標楷體" w:hint="eastAsia"/>
                <w:noProof/>
                <w:color w:val="000000" w:themeColor="text1"/>
                <w:spacing w:val="-10"/>
                <w:sz w:val="20"/>
              </w:rPr>
              <w:t>82年01月</w:t>
            </w:r>
          </w:p>
        </w:tc>
        <w:tc>
          <w:tcPr>
            <w:tcW w:w="1106" w:type="dxa"/>
            <w:tcBorders>
              <w:top w:val="nil"/>
              <w:bottom w:val="single" w:sz="8" w:space="0" w:color="auto"/>
            </w:tcBorders>
          </w:tcPr>
          <w:p w14:paraId="35F4BB3C" w14:textId="7AF4FE4F"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C59D2">
              <w:rPr>
                <w:rFonts w:ascii="標楷體" w:eastAsia="標楷體" w:hAnsi="標楷體"/>
                <w:noProof/>
                <w:color w:val="000000" w:themeColor="text1"/>
                <w:sz w:val="20"/>
              </w:rPr>
              <w:t>37,252</w:t>
            </w:r>
          </w:p>
        </w:tc>
        <w:tc>
          <w:tcPr>
            <w:tcW w:w="698" w:type="dxa"/>
            <w:tcBorders>
              <w:top w:val="nil"/>
              <w:bottom w:val="single" w:sz="8" w:space="0" w:color="auto"/>
            </w:tcBorders>
          </w:tcPr>
          <w:p w14:paraId="08BFC31E" w14:textId="0CC9B377"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C59D2">
              <w:rPr>
                <w:rFonts w:ascii="標楷體" w:eastAsia="標楷體" w:hAnsi="標楷體"/>
                <w:noProof/>
                <w:color w:val="000000" w:themeColor="text1"/>
                <w:sz w:val="20"/>
              </w:rPr>
              <w:t>27.54</w:t>
            </w:r>
          </w:p>
        </w:tc>
        <w:tc>
          <w:tcPr>
            <w:tcW w:w="720" w:type="dxa"/>
            <w:tcBorders>
              <w:top w:val="nil"/>
              <w:bottom w:val="single" w:sz="8" w:space="0" w:color="auto"/>
            </w:tcBorders>
          </w:tcPr>
          <w:p w14:paraId="3FAD12F7" w14:textId="7D9508B1" w:rsidR="005D099E" w:rsidRPr="00BC59D2"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20"/>
                <w:sz w:val="20"/>
                <w:szCs w:val="20"/>
              </w:rPr>
            </w:pPr>
            <w:r w:rsidRPr="00BC59D2">
              <w:rPr>
                <w:rFonts w:ascii="標楷體" w:eastAsia="標楷體" w:hAnsi="標楷體"/>
                <w:noProof/>
                <w:color w:val="000000" w:themeColor="text1"/>
                <w:sz w:val="20"/>
              </w:rPr>
              <w:t>86.86</w:t>
            </w:r>
          </w:p>
        </w:tc>
      </w:tr>
    </w:tbl>
    <w:p w14:paraId="1671BB42" w14:textId="75C31129" w:rsidR="00782D5E" w:rsidRPr="00741B35" w:rsidRDefault="00782D5E" w:rsidP="00782D5E">
      <w:pPr>
        <w:overflowPunct w:val="0"/>
        <w:adjustRightInd w:val="0"/>
        <w:snapToGrid w:val="0"/>
        <w:spacing w:line="220" w:lineRule="exact"/>
        <w:ind w:left="600" w:hangingChars="300" w:hanging="600"/>
        <w:jc w:val="distribute"/>
        <w:rPr>
          <w:rFonts w:ascii="標楷體" w:eastAsia="標楷體" w:hAnsi="標楷體" w:cs="Times New Roman"/>
          <w:snapToGrid w:val="0"/>
          <w:color w:val="000000" w:themeColor="text1"/>
          <w:kern w:val="0"/>
          <w:sz w:val="18"/>
          <w:szCs w:val="18"/>
        </w:rPr>
      </w:pPr>
      <w:proofErr w:type="gramStart"/>
      <w:r w:rsidRPr="00741B35">
        <w:rPr>
          <w:rFonts w:ascii="標楷體" w:eastAsia="標楷體" w:hAnsi="標楷體" w:cs="Times New Roman" w:hint="eastAsia"/>
          <w:snapToGrid w:val="0"/>
          <w:color w:val="000000" w:themeColor="text1"/>
          <w:kern w:val="0"/>
          <w:sz w:val="20"/>
          <w:szCs w:val="20"/>
        </w:rPr>
        <w:t>註</w:t>
      </w:r>
      <w:proofErr w:type="gramEnd"/>
      <w:r w:rsidRPr="00741B35">
        <w:rPr>
          <w:rFonts w:ascii="標楷體" w:eastAsia="標楷體" w:hAnsi="標楷體" w:cs="Times New Roman" w:hint="eastAsia"/>
          <w:snapToGrid w:val="0"/>
          <w:color w:val="000000" w:themeColor="text1"/>
          <w:kern w:val="0"/>
          <w:sz w:val="20"/>
          <w:szCs w:val="20"/>
        </w:rPr>
        <w:t>：備註欄所列A至D，其中A：投資效益已較</w:t>
      </w:r>
      <w:proofErr w:type="gramStart"/>
      <w:r w:rsidRPr="00741B35">
        <w:rPr>
          <w:rFonts w:ascii="標楷體" w:eastAsia="標楷體" w:hAnsi="標楷體" w:cs="Times New Roman" w:hint="eastAsia"/>
          <w:snapToGrid w:val="0"/>
          <w:color w:val="000000" w:themeColor="text1"/>
          <w:kern w:val="0"/>
          <w:sz w:val="20"/>
          <w:szCs w:val="20"/>
        </w:rPr>
        <w:t>1</w:t>
      </w:r>
      <w:r w:rsidR="0062439E" w:rsidRPr="00741B35">
        <w:rPr>
          <w:rFonts w:ascii="標楷體" w:eastAsia="標楷體" w:hAnsi="標楷體" w:cs="Times New Roman" w:hint="eastAsia"/>
          <w:snapToGrid w:val="0"/>
          <w:color w:val="000000" w:themeColor="text1"/>
          <w:kern w:val="0"/>
          <w:sz w:val="20"/>
          <w:szCs w:val="20"/>
        </w:rPr>
        <w:t>13</w:t>
      </w:r>
      <w:proofErr w:type="gramEnd"/>
      <w:r w:rsidRPr="00741B35">
        <w:rPr>
          <w:rFonts w:ascii="標楷體" w:eastAsia="標楷體" w:hAnsi="標楷體" w:cs="Times New Roman" w:hint="eastAsia"/>
          <w:snapToGrid w:val="0"/>
          <w:color w:val="000000" w:themeColor="text1"/>
          <w:kern w:val="0"/>
          <w:sz w:val="20"/>
          <w:szCs w:val="20"/>
        </w:rPr>
        <w:t>年度改善，惟仍未達預期；B：</w:t>
      </w:r>
      <w:proofErr w:type="gramStart"/>
      <w:r w:rsidRPr="00741B35">
        <w:rPr>
          <w:rFonts w:ascii="標楷體" w:eastAsia="標楷體" w:hAnsi="標楷體" w:cs="Times New Roman" w:hint="eastAsia"/>
          <w:snapToGrid w:val="0"/>
          <w:color w:val="000000" w:themeColor="text1"/>
          <w:kern w:val="0"/>
          <w:sz w:val="20"/>
          <w:szCs w:val="20"/>
        </w:rPr>
        <w:t>11</w:t>
      </w:r>
      <w:r w:rsidR="0062439E" w:rsidRPr="00741B35">
        <w:rPr>
          <w:rFonts w:ascii="標楷體" w:eastAsia="標楷體" w:hAnsi="標楷體" w:cs="Times New Roman" w:hint="eastAsia"/>
          <w:snapToGrid w:val="0"/>
          <w:color w:val="000000" w:themeColor="text1"/>
          <w:kern w:val="0"/>
          <w:sz w:val="20"/>
          <w:szCs w:val="20"/>
        </w:rPr>
        <w:t>3</w:t>
      </w:r>
      <w:proofErr w:type="gramEnd"/>
      <w:r w:rsidRPr="00741B35">
        <w:rPr>
          <w:rFonts w:ascii="標楷體" w:eastAsia="標楷體" w:hAnsi="標楷體" w:cs="Times New Roman" w:hint="eastAsia"/>
          <w:snapToGrid w:val="0"/>
          <w:color w:val="000000" w:themeColor="text1"/>
          <w:kern w:val="0"/>
          <w:sz w:val="20"/>
          <w:szCs w:val="20"/>
        </w:rPr>
        <w:t>年度投資效益未達預</w:t>
      </w:r>
    </w:p>
    <w:p w14:paraId="67CD252C" w14:textId="208390AF" w:rsidR="00782D5E" w:rsidRPr="00741B35" w:rsidRDefault="00D47874" w:rsidP="00782D5E">
      <w:pPr>
        <w:widowControl/>
        <w:overflowPunct w:val="0"/>
        <w:spacing w:line="400" w:lineRule="exact"/>
        <w:outlineLvl w:val="0"/>
        <w:rPr>
          <w:rFonts w:ascii="標楷體" w:eastAsia="標楷體" w:hAnsi="標楷體" w:cs="Times New Roman"/>
          <w:color w:val="000000" w:themeColor="text1"/>
          <w:spacing w:val="20"/>
          <w:sz w:val="32"/>
          <w:szCs w:val="32"/>
          <w:u w:val="single"/>
        </w:rPr>
      </w:pPr>
      <w:r>
        <w:rPr>
          <w:rFonts w:ascii="標楷體" w:eastAsia="標楷體" w:hint="eastAsia"/>
          <w:sz w:val="32"/>
          <w:u w:val="single"/>
        </w:rPr>
        <w:lastRenderedPageBreak/>
        <w:t xml:space="preserve">後　經　濟　效　益　情　形　</w:t>
      </w:r>
      <w:r w:rsidR="00782D5E" w:rsidRPr="00741B35">
        <w:rPr>
          <w:rFonts w:ascii="標楷體" w:eastAsia="標楷體" w:hAnsi="標楷體" w:cs="Times New Roman" w:hint="eastAsia"/>
          <w:color w:val="000000" w:themeColor="text1"/>
          <w:spacing w:val="20"/>
          <w:sz w:val="32"/>
          <w:szCs w:val="32"/>
          <w:u w:val="single"/>
        </w:rPr>
        <w:t xml:space="preserve">表 </w:t>
      </w:r>
      <w:r w:rsidR="00782D5E" w:rsidRPr="00741B35">
        <w:rPr>
          <w:rFonts w:ascii="標楷體" w:eastAsia="標楷體" w:hAnsi="標楷體" w:cs="Times New Roman" w:hint="eastAsia"/>
          <w:color w:val="000000" w:themeColor="text1"/>
          <w:spacing w:val="20"/>
          <w:sz w:val="26"/>
          <w:szCs w:val="26"/>
        </w:rPr>
        <w:t>（續）</w:t>
      </w:r>
    </w:p>
    <w:p w14:paraId="441800CB" w14:textId="10667056" w:rsidR="00782D5E" w:rsidRPr="00741B35" w:rsidRDefault="00782D5E" w:rsidP="00782D5E">
      <w:pPr>
        <w:widowControl/>
        <w:overflowPunct w:val="0"/>
        <w:rPr>
          <w:rFonts w:ascii="標楷體" w:eastAsia="標楷體" w:hAnsi="標楷體" w:cs="Times New Roman"/>
          <w:color w:val="000000" w:themeColor="text1"/>
          <w:spacing w:val="100"/>
          <w:szCs w:val="20"/>
        </w:rPr>
      </w:pPr>
      <w:proofErr w:type="gramStart"/>
      <w:r w:rsidRPr="00741B35">
        <w:rPr>
          <w:rFonts w:ascii="標楷體" w:eastAsia="標楷體" w:hAnsi="標楷體" w:cs="Times New Roman" w:hint="eastAsia"/>
          <w:color w:val="000000" w:themeColor="text1"/>
          <w:spacing w:val="100"/>
          <w:szCs w:val="20"/>
        </w:rPr>
        <w:t>11</w:t>
      </w:r>
      <w:r w:rsidR="00256EA3" w:rsidRPr="00741B35">
        <w:rPr>
          <w:rFonts w:ascii="標楷體" w:eastAsia="標楷體" w:hAnsi="標楷體" w:cs="Times New Roman" w:hint="eastAsia"/>
          <w:color w:val="000000" w:themeColor="text1"/>
          <w:spacing w:val="100"/>
          <w:szCs w:val="20"/>
        </w:rPr>
        <w:t>4</w:t>
      </w:r>
      <w:proofErr w:type="gramEnd"/>
      <w:r w:rsidRPr="00741B35">
        <w:rPr>
          <w:rFonts w:ascii="標楷體" w:eastAsia="標楷體" w:hAnsi="標楷體" w:cs="Times New Roman" w:hint="eastAsia"/>
          <w:color w:val="000000" w:themeColor="text1"/>
          <w:spacing w:val="100"/>
          <w:szCs w:val="20"/>
        </w:rPr>
        <w:t>年度</w:t>
      </w:r>
    </w:p>
    <w:p w14:paraId="67E35697" w14:textId="5518CA41"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 w:val="22"/>
          <w:szCs w:val="20"/>
        </w:rPr>
      </w:pPr>
      <w:r w:rsidRPr="00741B35">
        <w:rPr>
          <w:rFonts w:ascii="標楷體" w:eastAsia="標楷體" w:hAnsi="標楷體" w:cs="Times New Roman" w:hint="eastAsia"/>
          <w:color w:val="000000" w:themeColor="text1"/>
          <w:sz w:val="22"/>
          <w:szCs w:val="20"/>
        </w:rPr>
        <w:t>單位：新臺幣千元、年、％</w:t>
      </w:r>
      <w:r w:rsidR="00725CDA">
        <w:rPr>
          <w:rFonts w:ascii="標楷體" w:eastAsia="標楷體" w:hAnsi="標楷體" w:cs="Times New Roman" w:hint="eastAsia"/>
          <w:color w:val="000000" w:themeColor="text1"/>
          <w:sz w:val="22"/>
          <w:szCs w:val="20"/>
        </w:rPr>
        <w:t>、百分點</w:t>
      </w:r>
    </w:p>
    <w:tbl>
      <w:tblPr>
        <w:tblW w:w="10206" w:type="dxa"/>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932"/>
        <w:gridCol w:w="933"/>
        <w:gridCol w:w="992"/>
        <w:gridCol w:w="875"/>
        <w:gridCol w:w="700"/>
        <w:gridCol w:w="700"/>
        <w:gridCol w:w="973"/>
        <w:gridCol w:w="2805"/>
        <w:gridCol w:w="597"/>
      </w:tblGrid>
      <w:tr w:rsidR="00782D5E" w:rsidRPr="00741B35" w14:paraId="503E70EC" w14:textId="77777777" w:rsidTr="009D3D60">
        <w:trPr>
          <w:trHeight w:hRule="exact" w:val="340"/>
          <w:jc w:val="center"/>
        </w:trPr>
        <w:tc>
          <w:tcPr>
            <w:tcW w:w="6804" w:type="dxa"/>
            <w:gridSpan w:val="8"/>
            <w:tcBorders>
              <w:top w:val="single" w:sz="8" w:space="0" w:color="auto"/>
            </w:tcBorders>
            <w:vAlign w:val="center"/>
          </w:tcPr>
          <w:p w14:paraId="177DDFCF" w14:textId="77777777" w:rsidR="00782D5E" w:rsidRPr="00741B35" w:rsidRDefault="00782D5E" w:rsidP="009D3D60">
            <w:pPr>
              <w:widowControl/>
              <w:overflowPunct w:val="0"/>
              <w:snapToGrid w:val="0"/>
              <w:spacing w:line="240" w:lineRule="exact"/>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 xml:space="preserve">濟　　　　　　　　　　</w:t>
            </w:r>
            <w:proofErr w:type="gramStart"/>
            <w:r w:rsidRPr="00741B35">
              <w:rPr>
                <w:rFonts w:ascii="標楷體" w:eastAsia="標楷體" w:hAnsi="標楷體" w:cs="Times New Roman" w:hint="eastAsia"/>
                <w:color w:val="000000" w:themeColor="text1"/>
                <w:szCs w:val="24"/>
              </w:rPr>
              <w:t>效</w:t>
            </w:r>
            <w:proofErr w:type="gramEnd"/>
            <w:r w:rsidRPr="00741B35">
              <w:rPr>
                <w:rFonts w:ascii="標楷體" w:eastAsia="標楷體" w:hAnsi="標楷體" w:cs="Times New Roman" w:hint="eastAsia"/>
                <w:color w:val="000000" w:themeColor="text1"/>
                <w:szCs w:val="24"/>
              </w:rPr>
              <w:t xml:space="preserve">　　　　　　　　　　 益</w:t>
            </w:r>
          </w:p>
        </w:tc>
        <w:tc>
          <w:tcPr>
            <w:tcW w:w="2805" w:type="dxa"/>
            <w:vMerge w:val="restart"/>
            <w:tcBorders>
              <w:top w:val="single" w:sz="8" w:space="0" w:color="auto"/>
              <w:right w:val="nil"/>
            </w:tcBorders>
            <w:vAlign w:val="center"/>
          </w:tcPr>
          <w:p w14:paraId="52FFD2D4" w14:textId="77777777" w:rsidR="00782D5E" w:rsidRPr="00741B35" w:rsidRDefault="00782D5E" w:rsidP="009D3D60">
            <w:pPr>
              <w:widowControl/>
              <w:overflowPunct w:val="0"/>
              <w:snapToGrid w:val="0"/>
              <w:spacing w:line="240" w:lineRule="exact"/>
              <w:ind w:leftChars="-20" w:left="-48"/>
              <w:jc w:val="distribute"/>
              <w:rPr>
                <w:rFonts w:ascii="標楷體" w:eastAsia="標楷體" w:hAnsi="標楷體" w:cs="Times New Roman"/>
                <w:color w:val="000000" w:themeColor="text1"/>
                <w:spacing w:val="-26"/>
                <w:szCs w:val="24"/>
              </w:rPr>
            </w:pPr>
            <w:r w:rsidRPr="00741B35">
              <w:rPr>
                <w:rFonts w:ascii="標楷體" w:eastAsia="標楷體" w:hAnsi="標楷體" w:cs="Times New Roman" w:hint="eastAsia"/>
                <w:snapToGrid w:val="0"/>
                <w:color w:val="000000" w:themeColor="text1"/>
                <w:spacing w:val="-26"/>
                <w:kern w:val="0"/>
                <w:szCs w:val="24"/>
              </w:rPr>
              <w:t>投資效益未達預期目標原因概述</w:t>
            </w:r>
          </w:p>
        </w:tc>
        <w:tc>
          <w:tcPr>
            <w:tcW w:w="597" w:type="dxa"/>
            <w:vMerge w:val="restart"/>
            <w:tcBorders>
              <w:top w:val="single" w:sz="8" w:space="0" w:color="auto"/>
              <w:right w:val="nil"/>
            </w:tcBorders>
            <w:vAlign w:val="center"/>
          </w:tcPr>
          <w:p w14:paraId="3B47E58F" w14:textId="77777777" w:rsidR="00782D5E" w:rsidRPr="00741B35" w:rsidRDefault="00782D5E" w:rsidP="009D3D60">
            <w:pPr>
              <w:widowControl/>
              <w:overflowPunct w:val="0"/>
              <w:snapToGrid w:val="0"/>
              <w:spacing w:line="240" w:lineRule="exact"/>
              <w:ind w:leftChars="-10" w:left="-24" w:rightChars="-10" w:right="-24"/>
              <w:jc w:val="distribute"/>
              <w:rPr>
                <w:rFonts w:ascii="標楷體" w:eastAsia="標楷體" w:hAnsi="標楷體" w:cs="Times New Roman"/>
                <w:snapToGrid w:val="0"/>
                <w:color w:val="000000" w:themeColor="text1"/>
                <w:spacing w:val="-14"/>
                <w:kern w:val="0"/>
                <w:szCs w:val="24"/>
              </w:rPr>
            </w:pPr>
            <w:r w:rsidRPr="00741B35">
              <w:rPr>
                <w:rFonts w:ascii="標楷體" w:eastAsia="標楷體" w:hAnsi="標楷體" w:cs="Times New Roman" w:hint="eastAsia"/>
                <w:snapToGrid w:val="0"/>
                <w:color w:val="000000" w:themeColor="text1"/>
                <w:spacing w:val="-14"/>
                <w:kern w:val="0"/>
                <w:szCs w:val="24"/>
              </w:rPr>
              <w:t>備註</w:t>
            </w:r>
          </w:p>
        </w:tc>
      </w:tr>
      <w:tr w:rsidR="00782D5E" w:rsidRPr="00741B35" w14:paraId="018023D5" w14:textId="77777777" w:rsidTr="009D3D60">
        <w:trPr>
          <w:trHeight w:hRule="exact" w:val="340"/>
          <w:jc w:val="center"/>
        </w:trPr>
        <w:tc>
          <w:tcPr>
            <w:tcW w:w="1631" w:type="dxa"/>
            <w:gridSpan w:val="2"/>
            <w:vAlign w:val="center"/>
          </w:tcPr>
          <w:p w14:paraId="067EDCA3" w14:textId="77777777" w:rsidR="00782D5E" w:rsidRPr="00741B35" w:rsidRDefault="00782D5E" w:rsidP="009D3D60">
            <w:pPr>
              <w:widowControl/>
              <w:overflowPunct w:val="0"/>
              <w:snapToGrid w:val="0"/>
              <w:spacing w:line="240" w:lineRule="exact"/>
              <w:jc w:val="center"/>
              <w:rPr>
                <w:rFonts w:ascii="標楷體" w:eastAsia="標楷體" w:hAnsi="標楷體" w:cs="Times New Roman"/>
                <w:color w:val="000000" w:themeColor="text1"/>
                <w:spacing w:val="-20"/>
                <w:szCs w:val="24"/>
              </w:rPr>
            </w:pPr>
            <w:r w:rsidRPr="00741B35">
              <w:rPr>
                <w:rFonts w:ascii="標楷體" w:eastAsia="標楷體" w:hAnsi="標楷體" w:cs="Times New Roman" w:hint="eastAsia"/>
                <w:color w:val="000000" w:themeColor="text1"/>
                <w:spacing w:val="-20"/>
                <w:szCs w:val="24"/>
              </w:rPr>
              <w:t>（能量）利用率</w:t>
            </w:r>
          </w:p>
        </w:tc>
        <w:tc>
          <w:tcPr>
            <w:tcW w:w="2800" w:type="dxa"/>
            <w:gridSpan w:val="3"/>
            <w:vAlign w:val="center"/>
          </w:tcPr>
          <w:p w14:paraId="4BE316F5"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淨現金流入數</w:t>
            </w:r>
          </w:p>
        </w:tc>
        <w:tc>
          <w:tcPr>
            <w:tcW w:w="2373" w:type="dxa"/>
            <w:gridSpan w:val="3"/>
            <w:vAlign w:val="center"/>
          </w:tcPr>
          <w:p w14:paraId="61F48241"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投資報酬率</w:t>
            </w:r>
          </w:p>
        </w:tc>
        <w:tc>
          <w:tcPr>
            <w:tcW w:w="2805" w:type="dxa"/>
            <w:vMerge/>
            <w:tcBorders>
              <w:right w:val="nil"/>
            </w:tcBorders>
            <w:vAlign w:val="center"/>
          </w:tcPr>
          <w:p w14:paraId="7C35DBDD"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right w:val="nil"/>
            </w:tcBorders>
          </w:tcPr>
          <w:p w14:paraId="3940AED6"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82D5E" w:rsidRPr="00741B35" w14:paraId="58CF750E" w14:textId="77777777" w:rsidTr="009D3D60">
        <w:trPr>
          <w:trHeight w:hRule="exact" w:val="340"/>
          <w:jc w:val="center"/>
        </w:trPr>
        <w:tc>
          <w:tcPr>
            <w:tcW w:w="699" w:type="dxa"/>
            <w:tcBorders>
              <w:bottom w:val="single" w:sz="8" w:space="0" w:color="auto"/>
            </w:tcBorders>
            <w:vAlign w:val="center"/>
          </w:tcPr>
          <w:p w14:paraId="2BEB5EEC" w14:textId="77777777" w:rsidR="00782D5E" w:rsidRPr="00741B35" w:rsidRDefault="00782D5E" w:rsidP="009D3D60">
            <w:pPr>
              <w:widowControl/>
              <w:overflowPunct w:val="0"/>
              <w:snapToGrid w:val="0"/>
              <w:spacing w:line="240" w:lineRule="exact"/>
              <w:ind w:leftChars="-10" w:left="-24"/>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2" w:type="dxa"/>
            <w:tcBorders>
              <w:bottom w:val="single" w:sz="8" w:space="0" w:color="auto"/>
            </w:tcBorders>
            <w:vAlign w:val="center"/>
          </w:tcPr>
          <w:p w14:paraId="7FA55494"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933" w:type="dxa"/>
            <w:tcBorders>
              <w:bottom w:val="single" w:sz="8" w:space="0" w:color="auto"/>
            </w:tcBorders>
            <w:vAlign w:val="center"/>
          </w:tcPr>
          <w:p w14:paraId="04AABD19" w14:textId="7253F0A7" w:rsidR="00782D5E" w:rsidRPr="00741B35" w:rsidRDefault="00725CDA"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992" w:type="dxa"/>
            <w:tcBorders>
              <w:bottom w:val="single" w:sz="8" w:space="0" w:color="auto"/>
            </w:tcBorders>
            <w:vAlign w:val="center"/>
          </w:tcPr>
          <w:p w14:paraId="2525259A"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875" w:type="dxa"/>
            <w:tcBorders>
              <w:bottom w:val="single" w:sz="8" w:space="0" w:color="auto"/>
            </w:tcBorders>
            <w:vAlign w:val="center"/>
          </w:tcPr>
          <w:p w14:paraId="1D203D4B" w14:textId="77777777" w:rsidR="00782D5E" w:rsidRPr="00741B35" w:rsidRDefault="00782D5E" w:rsidP="009D3D60">
            <w:pPr>
              <w:widowControl/>
              <w:overflowPunct w:val="0"/>
              <w:snapToGrid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增減％</w:t>
            </w:r>
          </w:p>
        </w:tc>
        <w:tc>
          <w:tcPr>
            <w:tcW w:w="700" w:type="dxa"/>
            <w:tcBorders>
              <w:bottom w:val="single" w:sz="8" w:space="0" w:color="auto"/>
            </w:tcBorders>
            <w:vAlign w:val="center"/>
          </w:tcPr>
          <w:p w14:paraId="78DC307F" w14:textId="67D4A7F3" w:rsidR="00782D5E" w:rsidRPr="00741B35" w:rsidRDefault="00725CDA"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700" w:type="dxa"/>
            <w:tcBorders>
              <w:bottom w:val="single" w:sz="8" w:space="0" w:color="auto"/>
            </w:tcBorders>
            <w:vAlign w:val="center"/>
          </w:tcPr>
          <w:p w14:paraId="323D7891"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73" w:type="dxa"/>
            <w:tcBorders>
              <w:bottom w:val="single" w:sz="8" w:space="0" w:color="auto"/>
            </w:tcBorders>
            <w:vAlign w:val="center"/>
          </w:tcPr>
          <w:p w14:paraId="7B471309"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2805" w:type="dxa"/>
            <w:vMerge/>
            <w:tcBorders>
              <w:bottom w:val="single" w:sz="8" w:space="0" w:color="auto"/>
              <w:right w:val="nil"/>
            </w:tcBorders>
            <w:vAlign w:val="center"/>
          </w:tcPr>
          <w:p w14:paraId="70B24198"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bottom w:val="single" w:sz="8" w:space="0" w:color="auto"/>
              <w:right w:val="nil"/>
            </w:tcBorders>
          </w:tcPr>
          <w:p w14:paraId="018B51D8"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5D099E" w:rsidRPr="00741B35" w14:paraId="00574931" w14:textId="77777777" w:rsidTr="006B7AA0">
        <w:trPr>
          <w:trHeight w:hRule="exact" w:val="726"/>
          <w:jc w:val="center"/>
        </w:trPr>
        <w:tc>
          <w:tcPr>
            <w:tcW w:w="699" w:type="dxa"/>
            <w:tcBorders>
              <w:top w:val="single" w:sz="8" w:space="0" w:color="auto"/>
              <w:bottom w:val="nil"/>
            </w:tcBorders>
          </w:tcPr>
          <w:p w14:paraId="29CA6CA9" w14:textId="1A9E92F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D57ED">
              <w:rPr>
                <w:rFonts w:ascii="標楷體" w:eastAsia="標楷體" w:hAnsi="標楷體"/>
                <w:noProof/>
                <w:color w:val="000000" w:themeColor="text1"/>
                <w:spacing w:val="-12"/>
                <w:sz w:val="20"/>
                <w:szCs w:val="20"/>
              </w:rPr>
              <w:t>100.00</w:t>
            </w:r>
          </w:p>
        </w:tc>
        <w:tc>
          <w:tcPr>
            <w:tcW w:w="932" w:type="dxa"/>
            <w:tcBorders>
              <w:top w:val="single" w:sz="8" w:space="0" w:color="auto"/>
              <w:bottom w:val="nil"/>
            </w:tcBorders>
          </w:tcPr>
          <w:p w14:paraId="55B754C7" w14:textId="40E43619"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hint="eastAsia"/>
                <w:noProof/>
                <w:color w:val="000000" w:themeColor="text1"/>
                <w:sz w:val="20"/>
                <w:szCs w:val="20"/>
              </w:rPr>
              <w:t>－</w:t>
            </w:r>
          </w:p>
        </w:tc>
        <w:tc>
          <w:tcPr>
            <w:tcW w:w="933" w:type="dxa"/>
            <w:tcBorders>
              <w:top w:val="single" w:sz="8" w:space="0" w:color="auto"/>
              <w:bottom w:val="nil"/>
            </w:tcBorders>
          </w:tcPr>
          <w:p w14:paraId="753C37C6" w14:textId="1DC2E534"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304,730</w:t>
            </w:r>
          </w:p>
        </w:tc>
        <w:tc>
          <w:tcPr>
            <w:tcW w:w="992" w:type="dxa"/>
            <w:tcBorders>
              <w:top w:val="single" w:sz="8" w:space="0" w:color="auto"/>
              <w:bottom w:val="nil"/>
            </w:tcBorders>
          </w:tcPr>
          <w:p w14:paraId="22348CD6" w14:textId="1CAD08E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- 20,384</w:t>
            </w:r>
          </w:p>
        </w:tc>
        <w:tc>
          <w:tcPr>
            <w:tcW w:w="875" w:type="dxa"/>
            <w:tcBorders>
              <w:top w:val="single" w:sz="8" w:space="0" w:color="auto"/>
              <w:bottom w:val="nil"/>
            </w:tcBorders>
          </w:tcPr>
          <w:p w14:paraId="550BA26A" w14:textId="4370F9F8" w:rsidR="005D099E" w:rsidRPr="00AD57ED" w:rsidRDefault="00234F29"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z w:val="20"/>
                <w:szCs w:val="20"/>
              </w:rPr>
            </w:pPr>
            <w:r w:rsidRPr="00AD57ED">
              <w:rPr>
                <w:rFonts w:ascii="標楷體" w:eastAsia="標楷體" w:hAnsi="標楷體"/>
                <w:noProof/>
                <w:sz w:val="20"/>
                <w:szCs w:val="20"/>
              </w:rPr>
              <w:t>--</w:t>
            </w:r>
          </w:p>
        </w:tc>
        <w:tc>
          <w:tcPr>
            <w:tcW w:w="700" w:type="dxa"/>
            <w:tcBorders>
              <w:top w:val="single" w:sz="8" w:space="0" w:color="auto"/>
              <w:bottom w:val="nil"/>
            </w:tcBorders>
          </w:tcPr>
          <w:p w14:paraId="3A62B0F2" w14:textId="17C608E0"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4"/>
                <w:sz w:val="20"/>
                <w:szCs w:val="20"/>
              </w:rPr>
            </w:pPr>
            <w:r w:rsidRPr="00AD57ED">
              <w:rPr>
                <w:rFonts w:ascii="標楷體" w:eastAsia="標楷體" w:hAnsi="標楷體"/>
                <w:noProof/>
                <w:color w:val="000000" w:themeColor="text1"/>
                <w:sz w:val="20"/>
                <w:szCs w:val="20"/>
              </w:rPr>
              <w:t>19.25</w:t>
            </w:r>
          </w:p>
        </w:tc>
        <w:tc>
          <w:tcPr>
            <w:tcW w:w="700" w:type="dxa"/>
            <w:tcBorders>
              <w:top w:val="single" w:sz="8" w:space="0" w:color="auto"/>
              <w:bottom w:val="nil"/>
            </w:tcBorders>
          </w:tcPr>
          <w:p w14:paraId="772B1817" w14:textId="3147440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4.21</w:t>
            </w:r>
          </w:p>
        </w:tc>
        <w:tc>
          <w:tcPr>
            <w:tcW w:w="973" w:type="dxa"/>
            <w:tcBorders>
              <w:top w:val="single" w:sz="8" w:space="0" w:color="auto"/>
              <w:bottom w:val="nil"/>
            </w:tcBorders>
          </w:tcPr>
          <w:p w14:paraId="4B4824F0" w14:textId="246FDC8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D57ED">
              <w:rPr>
                <w:rFonts w:ascii="標楷體" w:eastAsia="標楷體" w:hAnsi="標楷體"/>
                <w:noProof/>
                <w:color w:val="000000" w:themeColor="text1"/>
                <w:sz w:val="20"/>
                <w:szCs w:val="20"/>
              </w:rPr>
              <w:t>- 15.04</w:t>
            </w:r>
          </w:p>
        </w:tc>
        <w:tc>
          <w:tcPr>
            <w:tcW w:w="2805" w:type="dxa"/>
            <w:tcBorders>
              <w:top w:val="single" w:sz="8" w:space="0" w:color="auto"/>
              <w:bottom w:val="nil"/>
              <w:right w:val="nil"/>
            </w:tcBorders>
          </w:tcPr>
          <w:p w14:paraId="29BDEB52" w14:textId="1114A6C4"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pacing w:val="-4"/>
                <w:sz w:val="20"/>
                <w:szCs w:val="20"/>
              </w:rPr>
            </w:pPr>
            <w:r w:rsidRPr="00AD57ED">
              <w:rPr>
                <w:rFonts w:ascii="標楷體" w:eastAsia="標楷體" w:hAnsi="標楷體" w:hint="eastAsia"/>
                <w:noProof/>
                <w:color w:val="000000" w:themeColor="text1"/>
                <w:sz w:val="20"/>
                <w:szCs w:val="20"/>
              </w:rPr>
              <w:t>保健商品銷量競爭激烈，商品銷售收入未如預期。</w:t>
            </w:r>
          </w:p>
        </w:tc>
        <w:tc>
          <w:tcPr>
            <w:tcW w:w="597" w:type="dxa"/>
            <w:tcBorders>
              <w:top w:val="single" w:sz="8" w:space="0" w:color="auto"/>
              <w:bottom w:val="nil"/>
              <w:right w:val="nil"/>
            </w:tcBorders>
          </w:tcPr>
          <w:p w14:paraId="75F98459" w14:textId="3A24C1C8"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5367F4E9" w14:textId="77777777" w:rsidTr="006B7AA0">
        <w:trPr>
          <w:trHeight w:hRule="exact" w:val="726"/>
          <w:jc w:val="center"/>
        </w:trPr>
        <w:tc>
          <w:tcPr>
            <w:tcW w:w="699" w:type="dxa"/>
            <w:tcBorders>
              <w:top w:val="nil"/>
              <w:bottom w:val="nil"/>
            </w:tcBorders>
          </w:tcPr>
          <w:p w14:paraId="2F9F7DD8" w14:textId="19CE93D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D57ED">
              <w:rPr>
                <w:rFonts w:ascii="標楷體" w:eastAsia="標楷體" w:hAnsi="標楷體"/>
                <w:noProof/>
                <w:color w:val="000000" w:themeColor="text1"/>
                <w:sz w:val="20"/>
                <w:szCs w:val="20"/>
              </w:rPr>
              <w:t>98.72</w:t>
            </w:r>
          </w:p>
        </w:tc>
        <w:tc>
          <w:tcPr>
            <w:tcW w:w="932" w:type="dxa"/>
            <w:tcBorders>
              <w:top w:val="nil"/>
              <w:bottom w:val="nil"/>
            </w:tcBorders>
          </w:tcPr>
          <w:p w14:paraId="14ABA549" w14:textId="42C583D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23.72</w:t>
            </w:r>
          </w:p>
        </w:tc>
        <w:tc>
          <w:tcPr>
            <w:tcW w:w="933" w:type="dxa"/>
            <w:tcBorders>
              <w:top w:val="nil"/>
              <w:bottom w:val="nil"/>
            </w:tcBorders>
          </w:tcPr>
          <w:p w14:paraId="17F08CE8" w14:textId="2EAC03D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345,060</w:t>
            </w:r>
          </w:p>
        </w:tc>
        <w:tc>
          <w:tcPr>
            <w:tcW w:w="992" w:type="dxa"/>
            <w:tcBorders>
              <w:top w:val="nil"/>
              <w:bottom w:val="nil"/>
            </w:tcBorders>
          </w:tcPr>
          <w:p w14:paraId="025A5A48" w14:textId="0260050D"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42,594</w:t>
            </w:r>
          </w:p>
        </w:tc>
        <w:tc>
          <w:tcPr>
            <w:tcW w:w="875" w:type="dxa"/>
            <w:tcBorders>
              <w:top w:val="nil"/>
              <w:bottom w:val="nil"/>
            </w:tcBorders>
          </w:tcPr>
          <w:p w14:paraId="5F461FE5" w14:textId="17B2761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D57ED">
              <w:rPr>
                <w:rFonts w:ascii="標楷體" w:eastAsia="標楷體" w:hAnsi="標楷體"/>
                <w:noProof/>
                <w:color w:val="000000" w:themeColor="text1"/>
                <w:sz w:val="20"/>
                <w:szCs w:val="20"/>
              </w:rPr>
              <w:t>- 87.66</w:t>
            </w:r>
          </w:p>
        </w:tc>
        <w:tc>
          <w:tcPr>
            <w:tcW w:w="700" w:type="dxa"/>
            <w:tcBorders>
              <w:top w:val="nil"/>
              <w:bottom w:val="nil"/>
            </w:tcBorders>
          </w:tcPr>
          <w:p w14:paraId="204286B0" w14:textId="67DCF830"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4"/>
                <w:sz w:val="20"/>
                <w:szCs w:val="20"/>
              </w:rPr>
            </w:pPr>
            <w:r w:rsidRPr="00AD57ED">
              <w:rPr>
                <w:rFonts w:ascii="標楷體" w:eastAsia="標楷體" w:hAnsi="標楷體"/>
                <w:noProof/>
                <w:color w:val="000000" w:themeColor="text1"/>
                <w:sz w:val="20"/>
                <w:szCs w:val="20"/>
              </w:rPr>
              <w:t>11.33</w:t>
            </w:r>
          </w:p>
        </w:tc>
        <w:tc>
          <w:tcPr>
            <w:tcW w:w="700" w:type="dxa"/>
            <w:tcBorders>
              <w:top w:val="nil"/>
              <w:bottom w:val="nil"/>
            </w:tcBorders>
          </w:tcPr>
          <w:p w14:paraId="3335C709" w14:textId="236A030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5.62</w:t>
            </w:r>
          </w:p>
        </w:tc>
        <w:tc>
          <w:tcPr>
            <w:tcW w:w="973" w:type="dxa"/>
            <w:tcBorders>
              <w:top w:val="nil"/>
              <w:bottom w:val="nil"/>
            </w:tcBorders>
          </w:tcPr>
          <w:p w14:paraId="3121677B" w14:textId="49D742CA"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D57ED">
              <w:rPr>
                <w:rFonts w:ascii="標楷體" w:eastAsia="標楷體" w:hAnsi="標楷體"/>
                <w:noProof/>
                <w:color w:val="000000" w:themeColor="text1"/>
                <w:sz w:val="20"/>
                <w:szCs w:val="20"/>
              </w:rPr>
              <w:t>- 5.71</w:t>
            </w:r>
          </w:p>
        </w:tc>
        <w:tc>
          <w:tcPr>
            <w:tcW w:w="2805" w:type="dxa"/>
            <w:tcBorders>
              <w:top w:val="nil"/>
              <w:bottom w:val="nil"/>
              <w:right w:val="nil"/>
            </w:tcBorders>
          </w:tcPr>
          <w:p w14:paraId="698BB0E6" w14:textId="03B1D5E9"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z w:val="20"/>
                <w:szCs w:val="20"/>
              </w:rPr>
            </w:pPr>
            <w:r w:rsidRPr="00AD57ED">
              <w:rPr>
                <w:rFonts w:ascii="標楷體" w:eastAsia="標楷體" w:hAnsi="標楷體" w:hint="eastAsia"/>
                <w:noProof/>
                <w:color w:val="000000" w:themeColor="text1"/>
                <w:spacing w:val="-4"/>
                <w:sz w:val="20"/>
                <w:szCs w:val="20"/>
              </w:rPr>
              <w:t>鄰近區域商辦租賃供過於求，租金行情下跌，收入未如預期。</w:t>
            </w:r>
          </w:p>
        </w:tc>
        <w:tc>
          <w:tcPr>
            <w:tcW w:w="597" w:type="dxa"/>
            <w:tcBorders>
              <w:top w:val="nil"/>
              <w:bottom w:val="nil"/>
              <w:right w:val="nil"/>
            </w:tcBorders>
          </w:tcPr>
          <w:p w14:paraId="2F0E51E1" w14:textId="27404A9E"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5D099E" w:rsidRPr="00741B35" w14:paraId="6652DAE8" w14:textId="77777777" w:rsidTr="006B7AA0">
        <w:trPr>
          <w:trHeight w:hRule="exact" w:val="726"/>
          <w:jc w:val="center"/>
        </w:trPr>
        <w:tc>
          <w:tcPr>
            <w:tcW w:w="699" w:type="dxa"/>
            <w:tcBorders>
              <w:top w:val="nil"/>
              <w:bottom w:val="nil"/>
            </w:tcBorders>
          </w:tcPr>
          <w:p w14:paraId="562B761F" w14:textId="609E050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68.33</w:t>
            </w:r>
          </w:p>
        </w:tc>
        <w:tc>
          <w:tcPr>
            <w:tcW w:w="932" w:type="dxa"/>
            <w:tcBorders>
              <w:top w:val="nil"/>
              <w:bottom w:val="nil"/>
            </w:tcBorders>
          </w:tcPr>
          <w:p w14:paraId="5C5F572E" w14:textId="5F8831C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- 31.67</w:t>
            </w:r>
          </w:p>
        </w:tc>
        <w:tc>
          <w:tcPr>
            <w:tcW w:w="933" w:type="dxa"/>
            <w:tcBorders>
              <w:top w:val="nil"/>
              <w:bottom w:val="nil"/>
            </w:tcBorders>
          </w:tcPr>
          <w:p w14:paraId="50A06A55" w14:textId="65CC88D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125,920</w:t>
            </w:r>
          </w:p>
        </w:tc>
        <w:tc>
          <w:tcPr>
            <w:tcW w:w="992" w:type="dxa"/>
            <w:tcBorders>
              <w:top w:val="nil"/>
              <w:bottom w:val="nil"/>
            </w:tcBorders>
          </w:tcPr>
          <w:p w14:paraId="351C2AED" w14:textId="3B33457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81,449</w:t>
            </w:r>
          </w:p>
        </w:tc>
        <w:tc>
          <w:tcPr>
            <w:tcW w:w="875" w:type="dxa"/>
            <w:tcBorders>
              <w:top w:val="nil"/>
              <w:bottom w:val="nil"/>
            </w:tcBorders>
          </w:tcPr>
          <w:p w14:paraId="14A79D18" w14:textId="706AB5C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- 35.32</w:t>
            </w:r>
          </w:p>
        </w:tc>
        <w:tc>
          <w:tcPr>
            <w:tcW w:w="700" w:type="dxa"/>
            <w:tcBorders>
              <w:top w:val="nil"/>
              <w:bottom w:val="nil"/>
            </w:tcBorders>
          </w:tcPr>
          <w:p w14:paraId="7D4250C5" w14:textId="60E3386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11.62</w:t>
            </w:r>
          </w:p>
        </w:tc>
        <w:tc>
          <w:tcPr>
            <w:tcW w:w="700" w:type="dxa"/>
            <w:tcBorders>
              <w:top w:val="nil"/>
              <w:bottom w:val="nil"/>
            </w:tcBorders>
          </w:tcPr>
          <w:p w14:paraId="74219877" w14:textId="21E9439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6.16</w:t>
            </w:r>
          </w:p>
        </w:tc>
        <w:tc>
          <w:tcPr>
            <w:tcW w:w="973" w:type="dxa"/>
            <w:tcBorders>
              <w:top w:val="nil"/>
              <w:bottom w:val="nil"/>
            </w:tcBorders>
          </w:tcPr>
          <w:p w14:paraId="47E2F3A8" w14:textId="33EB1F6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- 5.46</w:t>
            </w:r>
          </w:p>
        </w:tc>
        <w:tc>
          <w:tcPr>
            <w:tcW w:w="2805" w:type="dxa"/>
            <w:tcBorders>
              <w:top w:val="nil"/>
              <w:bottom w:val="nil"/>
              <w:right w:val="nil"/>
            </w:tcBorders>
          </w:tcPr>
          <w:p w14:paraId="68AA598F" w14:textId="193D1309"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z w:val="20"/>
                <w:szCs w:val="20"/>
              </w:rPr>
            </w:pPr>
            <w:r w:rsidRPr="00AD57ED">
              <w:rPr>
                <w:rFonts w:ascii="標楷體" w:eastAsia="標楷體" w:hAnsi="標楷體" w:hint="eastAsia"/>
                <w:noProof/>
                <w:color w:val="000000" w:themeColor="text1"/>
                <w:sz w:val="20"/>
                <w:szCs w:val="20"/>
              </w:rPr>
              <w:t>油電車輛增加與市場推出省油車種影響，售油收入減少。</w:t>
            </w:r>
          </w:p>
        </w:tc>
        <w:tc>
          <w:tcPr>
            <w:tcW w:w="597" w:type="dxa"/>
            <w:tcBorders>
              <w:top w:val="nil"/>
              <w:bottom w:val="nil"/>
              <w:right w:val="nil"/>
            </w:tcBorders>
          </w:tcPr>
          <w:p w14:paraId="6A3AA182" w14:textId="1951A035"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5D099E" w:rsidRPr="00741B35" w14:paraId="295D210D" w14:textId="77777777" w:rsidTr="006B7AA0">
        <w:trPr>
          <w:trHeight w:hRule="exact" w:val="726"/>
          <w:jc w:val="center"/>
        </w:trPr>
        <w:tc>
          <w:tcPr>
            <w:tcW w:w="699" w:type="dxa"/>
            <w:tcBorders>
              <w:top w:val="nil"/>
              <w:bottom w:val="nil"/>
            </w:tcBorders>
          </w:tcPr>
          <w:p w14:paraId="13A4D897" w14:textId="0A8F798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76.93</w:t>
            </w:r>
          </w:p>
        </w:tc>
        <w:tc>
          <w:tcPr>
            <w:tcW w:w="932" w:type="dxa"/>
            <w:tcBorders>
              <w:top w:val="nil"/>
              <w:bottom w:val="nil"/>
            </w:tcBorders>
          </w:tcPr>
          <w:p w14:paraId="3615D852" w14:textId="07CB4999"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- 23.07</w:t>
            </w:r>
          </w:p>
        </w:tc>
        <w:tc>
          <w:tcPr>
            <w:tcW w:w="933" w:type="dxa"/>
            <w:tcBorders>
              <w:top w:val="nil"/>
              <w:bottom w:val="nil"/>
            </w:tcBorders>
          </w:tcPr>
          <w:p w14:paraId="7F1895DB" w14:textId="6B67DF1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100,180</w:t>
            </w:r>
          </w:p>
        </w:tc>
        <w:tc>
          <w:tcPr>
            <w:tcW w:w="992" w:type="dxa"/>
            <w:tcBorders>
              <w:top w:val="nil"/>
              <w:bottom w:val="nil"/>
            </w:tcBorders>
          </w:tcPr>
          <w:p w14:paraId="6D39EB1E" w14:textId="6E65B1F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23,061</w:t>
            </w:r>
          </w:p>
        </w:tc>
        <w:tc>
          <w:tcPr>
            <w:tcW w:w="875" w:type="dxa"/>
            <w:tcBorders>
              <w:top w:val="nil"/>
              <w:bottom w:val="nil"/>
            </w:tcBorders>
          </w:tcPr>
          <w:p w14:paraId="61FDC1C7" w14:textId="38419EC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- 76.98</w:t>
            </w:r>
          </w:p>
        </w:tc>
        <w:tc>
          <w:tcPr>
            <w:tcW w:w="700" w:type="dxa"/>
            <w:tcBorders>
              <w:top w:val="nil"/>
              <w:bottom w:val="nil"/>
            </w:tcBorders>
          </w:tcPr>
          <w:p w14:paraId="5EFFCE13" w14:textId="5521C50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9.99</w:t>
            </w:r>
          </w:p>
        </w:tc>
        <w:tc>
          <w:tcPr>
            <w:tcW w:w="700" w:type="dxa"/>
            <w:tcBorders>
              <w:top w:val="nil"/>
              <w:bottom w:val="nil"/>
            </w:tcBorders>
          </w:tcPr>
          <w:p w14:paraId="1691A67E" w14:textId="1FCA922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5.25</w:t>
            </w:r>
          </w:p>
        </w:tc>
        <w:tc>
          <w:tcPr>
            <w:tcW w:w="973" w:type="dxa"/>
            <w:tcBorders>
              <w:top w:val="nil"/>
              <w:bottom w:val="nil"/>
            </w:tcBorders>
          </w:tcPr>
          <w:p w14:paraId="6CACDF5A" w14:textId="2C3C665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- 4.74</w:t>
            </w:r>
          </w:p>
        </w:tc>
        <w:tc>
          <w:tcPr>
            <w:tcW w:w="2805" w:type="dxa"/>
            <w:tcBorders>
              <w:top w:val="nil"/>
              <w:bottom w:val="nil"/>
              <w:right w:val="nil"/>
            </w:tcBorders>
          </w:tcPr>
          <w:p w14:paraId="3F0166A6" w14:textId="271C2635"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pacing w:val="-4"/>
                <w:sz w:val="20"/>
                <w:szCs w:val="20"/>
              </w:rPr>
            </w:pPr>
            <w:r w:rsidRPr="00AD57ED">
              <w:rPr>
                <w:rFonts w:ascii="標楷體" w:eastAsia="標楷體" w:hAnsi="標楷體" w:hint="eastAsia"/>
                <w:noProof/>
                <w:color w:val="000000" w:themeColor="text1"/>
                <w:spacing w:val="-4"/>
                <w:sz w:val="20"/>
                <w:szCs w:val="20"/>
              </w:rPr>
              <w:t>鄰近區域租屋市場供過於求及學生人數遞減，租金收入減</w:t>
            </w:r>
            <w:r w:rsidR="005D127C">
              <w:rPr>
                <w:rFonts w:ascii="標楷體" w:eastAsia="標楷體" w:hAnsi="標楷體" w:hint="eastAsia"/>
                <w:noProof/>
                <w:color w:val="000000" w:themeColor="text1"/>
                <w:spacing w:val="-4"/>
                <w:sz w:val="20"/>
                <w:szCs w:val="20"/>
              </w:rPr>
              <w:t>少</w:t>
            </w:r>
            <w:r w:rsidRPr="00AD57ED">
              <w:rPr>
                <w:rFonts w:ascii="標楷體" w:eastAsia="標楷體" w:hAnsi="標楷體" w:hint="eastAsia"/>
                <w:noProof/>
                <w:color w:val="000000" w:themeColor="text1"/>
                <w:spacing w:val="-4"/>
                <w:sz w:val="20"/>
                <w:szCs w:val="20"/>
              </w:rPr>
              <w:t>。</w:t>
            </w:r>
          </w:p>
        </w:tc>
        <w:tc>
          <w:tcPr>
            <w:tcW w:w="597" w:type="dxa"/>
            <w:tcBorders>
              <w:top w:val="nil"/>
              <w:bottom w:val="nil"/>
              <w:right w:val="nil"/>
            </w:tcBorders>
          </w:tcPr>
          <w:p w14:paraId="33CBB7F6" w14:textId="1A9B65C1"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5D099E" w:rsidRPr="00741B35" w14:paraId="57E13ACC" w14:textId="77777777" w:rsidTr="006B7AA0">
        <w:trPr>
          <w:trHeight w:hRule="exact" w:val="726"/>
          <w:jc w:val="center"/>
        </w:trPr>
        <w:tc>
          <w:tcPr>
            <w:tcW w:w="699" w:type="dxa"/>
            <w:tcBorders>
              <w:top w:val="nil"/>
              <w:bottom w:val="nil"/>
            </w:tcBorders>
          </w:tcPr>
          <w:p w14:paraId="74C9AA8A" w14:textId="2412AD1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D57ED">
              <w:rPr>
                <w:rFonts w:ascii="標楷體" w:eastAsia="標楷體" w:hAnsi="標楷體"/>
                <w:noProof/>
                <w:color w:val="000000" w:themeColor="text1"/>
                <w:sz w:val="20"/>
                <w:szCs w:val="20"/>
              </w:rPr>
              <w:t>82.02</w:t>
            </w:r>
          </w:p>
        </w:tc>
        <w:tc>
          <w:tcPr>
            <w:tcW w:w="932" w:type="dxa"/>
            <w:tcBorders>
              <w:top w:val="nil"/>
              <w:bottom w:val="nil"/>
            </w:tcBorders>
          </w:tcPr>
          <w:p w14:paraId="77A06086" w14:textId="30BE2A4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- 17.98</w:t>
            </w:r>
          </w:p>
        </w:tc>
        <w:tc>
          <w:tcPr>
            <w:tcW w:w="933" w:type="dxa"/>
            <w:tcBorders>
              <w:top w:val="nil"/>
              <w:bottom w:val="nil"/>
            </w:tcBorders>
          </w:tcPr>
          <w:p w14:paraId="5EA3E033" w14:textId="04F3450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95,034</w:t>
            </w:r>
          </w:p>
        </w:tc>
        <w:tc>
          <w:tcPr>
            <w:tcW w:w="992" w:type="dxa"/>
            <w:tcBorders>
              <w:top w:val="nil"/>
              <w:bottom w:val="nil"/>
            </w:tcBorders>
          </w:tcPr>
          <w:p w14:paraId="4FDCF78B" w14:textId="78A2AC3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22,393</w:t>
            </w:r>
          </w:p>
        </w:tc>
        <w:tc>
          <w:tcPr>
            <w:tcW w:w="875" w:type="dxa"/>
            <w:tcBorders>
              <w:top w:val="nil"/>
              <w:bottom w:val="nil"/>
            </w:tcBorders>
          </w:tcPr>
          <w:p w14:paraId="6B11625D" w14:textId="588A79B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- 76.44</w:t>
            </w:r>
          </w:p>
        </w:tc>
        <w:tc>
          <w:tcPr>
            <w:tcW w:w="700" w:type="dxa"/>
            <w:tcBorders>
              <w:top w:val="nil"/>
              <w:bottom w:val="nil"/>
            </w:tcBorders>
          </w:tcPr>
          <w:p w14:paraId="14F785F2" w14:textId="13A6C50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10.20</w:t>
            </w:r>
          </w:p>
        </w:tc>
        <w:tc>
          <w:tcPr>
            <w:tcW w:w="700" w:type="dxa"/>
            <w:tcBorders>
              <w:top w:val="nil"/>
              <w:bottom w:val="nil"/>
            </w:tcBorders>
          </w:tcPr>
          <w:p w14:paraId="76DA47A3" w14:textId="7D9B504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5.05</w:t>
            </w:r>
          </w:p>
        </w:tc>
        <w:tc>
          <w:tcPr>
            <w:tcW w:w="973" w:type="dxa"/>
            <w:tcBorders>
              <w:top w:val="nil"/>
              <w:bottom w:val="nil"/>
            </w:tcBorders>
          </w:tcPr>
          <w:p w14:paraId="2EFB374B" w14:textId="6A3CFA93"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- 5.15</w:t>
            </w:r>
          </w:p>
        </w:tc>
        <w:tc>
          <w:tcPr>
            <w:tcW w:w="2805" w:type="dxa"/>
            <w:tcBorders>
              <w:top w:val="nil"/>
              <w:bottom w:val="nil"/>
              <w:right w:val="nil"/>
            </w:tcBorders>
          </w:tcPr>
          <w:p w14:paraId="7685147B" w14:textId="1EA1BDC0"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pacing w:val="4"/>
                <w:sz w:val="20"/>
                <w:szCs w:val="20"/>
              </w:rPr>
            </w:pPr>
            <w:r w:rsidRPr="00AD57ED">
              <w:rPr>
                <w:rFonts w:ascii="標楷體" w:eastAsia="標楷體" w:hAnsi="標楷體" w:hint="eastAsia"/>
                <w:noProof/>
                <w:color w:val="000000" w:themeColor="text1"/>
                <w:spacing w:val="-4"/>
                <w:sz w:val="20"/>
                <w:szCs w:val="20"/>
              </w:rPr>
              <w:t>鄰近區域租屋市場供過於求及學生人數遞減，租金收入減少</w:t>
            </w:r>
            <w:r w:rsidRPr="00AD57ED">
              <w:rPr>
                <w:rFonts w:ascii="標楷體" w:eastAsia="標楷體" w:hAnsi="標楷體" w:hint="eastAsia"/>
                <w:noProof/>
                <w:color w:val="000000" w:themeColor="text1"/>
                <w:spacing w:val="4"/>
                <w:sz w:val="20"/>
                <w:szCs w:val="20"/>
              </w:rPr>
              <w:t>。</w:t>
            </w:r>
          </w:p>
        </w:tc>
        <w:tc>
          <w:tcPr>
            <w:tcW w:w="597" w:type="dxa"/>
            <w:tcBorders>
              <w:top w:val="nil"/>
              <w:bottom w:val="nil"/>
              <w:right w:val="nil"/>
            </w:tcBorders>
          </w:tcPr>
          <w:p w14:paraId="6A6FA386" w14:textId="1B6068B3"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BD57D2" w:rsidRPr="00741B35" w14:paraId="54299766" w14:textId="77777777" w:rsidTr="006B7AA0">
        <w:trPr>
          <w:trHeight w:hRule="exact" w:val="726"/>
          <w:jc w:val="center"/>
        </w:trPr>
        <w:tc>
          <w:tcPr>
            <w:tcW w:w="699" w:type="dxa"/>
            <w:tcBorders>
              <w:top w:val="nil"/>
              <w:bottom w:val="nil"/>
            </w:tcBorders>
          </w:tcPr>
          <w:p w14:paraId="76998C42" w14:textId="1BCAC62A"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AD57ED">
              <w:rPr>
                <w:rFonts w:ascii="標楷體" w:eastAsia="標楷體" w:hAnsi="標楷體"/>
                <w:noProof/>
                <w:color w:val="000000" w:themeColor="text1"/>
                <w:spacing w:val="-12"/>
                <w:sz w:val="20"/>
                <w:szCs w:val="20"/>
              </w:rPr>
              <w:t>100.00</w:t>
            </w:r>
          </w:p>
        </w:tc>
        <w:tc>
          <w:tcPr>
            <w:tcW w:w="932" w:type="dxa"/>
            <w:tcBorders>
              <w:top w:val="nil"/>
              <w:bottom w:val="nil"/>
            </w:tcBorders>
          </w:tcPr>
          <w:p w14:paraId="7BA6AC3F" w14:textId="0579BF34"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hint="eastAsia"/>
                <w:noProof/>
                <w:color w:val="000000" w:themeColor="text1"/>
                <w:sz w:val="20"/>
                <w:szCs w:val="20"/>
              </w:rPr>
              <w:t>－</w:t>
            </w:r>
          </w:p>
        </w:tc>
        <w:tc>
          <w:tcPr>
            <w:tcW w:w="933" w:type="dxa"/>
            <w:tcBorders>
              <w:top w:val="nil"/>
              <w:bottom w:val="nil"/>
            </w:tcBorders>
          </w:tcPr>
          <w:p w14:paraId="442AD8DC" w14:textId="2A6D953F"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54,522</w:t>
            </w:r>
          </w:p>
        </w:tc>
        <w:tc>
          <w:tcPr>
            <w:tcW w:w="992" w:type="dxa"/>
            <w:tcBorders>
              <w:top w:val="nil"/>
              <w:bottom w:val="nil"/>
            </w:tcBorders>
          </w:tcPr>
          <w:p w14:paraId="3ACE4005" w14:textId="212948B0"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21,484</w:t>
            </w:r>
          </w:p>
        </w:tc>
        <w:tc>
          <w:tcPr>
            <w:tcW w:w="875" w:type="dxa"/>
            <w:tcBorders>
              <w:top w:val="nil"/>
              <w:bottom w:val="nil"/>
            </w:tcBorders>
          </w:tcPr>
          <w:p w14:paraId="157AE054" w14:textId="025E6FEA"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- 60.60</w:t>
            </w:r>
          </w:p>
        </w:tc>
        <w:tc>
          <w:tcPr>
            <w:tcW w:w="700" w:type="dxa"/>
            <w:tcBorders>
              <w:top w:val="nil"/>
              <w:bottom w:val="nil"/>
            </w:tcBorders>
          </w:tcPr>
          <w:p w14:paraId="25FCA832" w14:textId="778FE2E2"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12.70</w:t>
            </w:r>
          </w:p>
        </w:tc>
        <w:tc>
          <w:tcPr>
            <w:tcW w:w="700" w:type="dxa"/>
            <w:tcBorders>
              <w:top w:val="nil"/>
              <w:bottom w:val="nil"/>
            </w:tcBorders>
          </w:tcPr>
          <w:p w14:paraId="68CD4A0C" w14:textId="25563792"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4.28</w:t>
            </w:r>
          </w:p>
        </w:tc>
        <w:tc>
          <w:tcPr>
            <w:tcW w:w="973" w:type="dxa"/>
            <w:tcBorders>
              <w:top w:val="nil"/>
              <w:bottom w:val="nil"/>
            </w:tcBorders>
          </w:tcPr>
          <w:p w14:paraId="269E9DEE" w14:textId="1CC300C9" w:rsidR="00BD57D2" w:rsidRPr="00AD57ED" w:rsidRDefault="00BD57D2" w:rsidP="00BD57D2">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- 8.42</w:t>
            </w:r>
          </w:p>
        </w:tc>
        <w:tc>
          <w:tcPr>
            <w:tcW w:w="2805" w:type="dxa"/>
            <w:tcBorders>
              <w:top w:val="nil"/>
              <w:bottom w:val="nil"/>
              <w:right w:val="nil"/>
            </w:tcBorders>
          </w:tcPr>
          <w:p w14:paraId="2E1D78B2" w14:textId="77A65BB2" w:rsidR="00BD57D2" w:rsidRPr="009E51EF" w:rsidRDefault="00BD57D2" w:rsidP="00BD57D2">
            <w:pPr>
              <w:overflowPunct w:val="0"/>
              <w:snapToGrid w:val="0"/>
              <w:spacing w:line="240" w:lineRule="exact"/>
              <w:jc w:val="both"/>
              <w:rPr>
                <w:rFonts w:ascii="標楷體" w:eastAsia="標楷體" w:hAnsi="標楷體" w:cs="Times New Roman"/>
                <w:color w:val="000000" w:themeColor="text1"/>
                <w:spacing w:val="-2"/>
                <w:sz w:val="20"/>
                <w:szCs w:val="20"/>
              </w:rPr>
            </w:pPr>
            <w:r w:rsidRPr="009E51EF">
              <w:rPr>
                <w:rFonts w:ascii="標楷體" w:eastAsia="標楷體" w:hAnsi="標楷體" w:hint="eastAsia"/>
                <w:noProof/>
                <w:color w:val="000000" w:themeColor="text1"/>
                <w:spacing w:val="-2"/>
                <w:sz w:val="20"/>
                <w:szCs w:val="20"/>
              </w:rPr>
              <w:t>受美國對等關稅政策衝擊及生產成本上漲，影響營運效益。</w:t>
            </w:r>
          </w:p>
        </w:tc>
        <w:tc>
          <w:tcPr>
            <w:tcW w:w="597" w:type="dxa"/>
            <w:tcBorders>
              <w:top w:val="nil"/>
              <w:bottom w:val="nil"/>
              <w:right w:val="nil"/>
            </w:tcBorders>
          </w:tcPr>
          <w:p w14:paraId="3BAC1836" w14:textId="7EFAB98D" w:rsidR="00BD57D2" w:rsidRPr="00AD57ED" w:rsidRDefault="00BD57D2" w:rsidP="00BD57D2">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5D099E" w:rsidRPr="00741B35" w14:paraId="2B40E2CD" w14:textId="77777777" w:rsidTr="006B7AA0">
        <w:trPr>
          <w:trHeight w:hRule="exact" w:val="726"/>
          <w:jc w:val="center"/>
        </w:trPr>
        <w:tc>
          <w:tcPr>
            <w:tcW w:w="699" w:type="dxa"/>
            <w:tcBorders>
              <w:top w:val="nil"/>
              <w:bottom w:val="nil"/>
            </w:tcBorders>
          </w:tcPr>
          <w:p w14:paraId="5AA1FE58" w14:textId="5D4674F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D57ED">
              <w:rPr>
                <w:rFonts w:ascii="標楷體" w:eastAsia="標楷體" w:hAnsi="標楷體"/>
                <w:noProof/>
                <w:color w:val="000000" w:themeColor="text1"/>
                <w:sz w:val="20"/>
                <w:szCs w:val="20"/>
              </w:rPr>
              <w:t>82.13</w:t>
            </w:r>
          </w:p>
        </w:tc>
        <w:tc>
          <w:tcPr>
            <w:tcW w:w="932" w:type="dxa"/>
            <w:tcBorders>
              <w:top w:val="nil"/>
              <w:bottom w:val="nil"/>
            </w:tcBorders>
          </w:tcPr>
          <w:p w14:paraId="13A74B17" w14:textId="5B579122"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- 17.87</w:t>
            </w:r>
          </w:p>
        </w:tc>
        <w:tc>
          <w:tcPr>
            <w:tcW w:w="933" w:type="dxa"/>
            <w:tcBorders>
              <w:top w:val="nil"/>
              <w:bottom w:val="nil"/>
            </w:tcBorders>
          </w:tcPr>
          <w:p w14:paraId="13F87206" w14:textId="26B1F3B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44,072</w:t>
            </w:r>
          </w:p>
        </w:tc>
        <w:tc>
          <w:tcPr>
            <w:tcW w:w="992" w:type="dxa"/>
            <w:tcBorders>
              <w:top w:val="nil"/>
              <w:bottom w:val="nil"/>
            </w:tcBorders>
          </w:tcPr>
          <w:p w14:paraId="3D3AFA4A" w14:textId="0243143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25,893</w:t>
            </w:r>
          </w:p>
        </w:tc>
        <w:tc>
          <w:tcPr>
            <w:tcW w:w="875" w:type="dxa"/>
            <w:tcBorders>
              <w:top w:val="nil"/>
              <w:bottom w:val="nil"/>
            </w:tcBorders>
          </w:tcPr>
          <w:p w14:paraId="1AA0C5DF" w14:textId="3921AE9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- 41.25</w:t>
            </w:r>
          </w:p>
        </w:tc>
        <w:tc>
          <w:tcPr>
            <w:tcW w:w="700" w:type="dxa"/>
            <w:tcBorders>
              <w:top w:val="nil"/>
              <w:bottom w:val="nil"/>
            </w:tcBorders>
          </w:tcPr>
          <w:p w14:paraId="24D3BF73" w14:textId="6315000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11.07</w:t>
            </w:r>
          </w:p>
        </w:tc>
        <w:tc>
          <w:tcPr>
            <w:tcW w:w="700" w:type="dxa"/>
            <w:tcBorders>
              <w:top w:val="nil"/>
              <w:bottom w:val="nil"/>
            </w:tcBorders>
          </w:tcPr>
          <w:p w14:paraId="6A646489" w14:textId="4D869B3A"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5.91</w:t>
            </w:r>
          </w:p>
        </w:tc>
        <w:tc>
          <w:tcPr>
            <w:tcW w:w="973" w:type="dxa"/>
            <w:tcBorders>
              <w:top w:val="nil"/>
              <w:bottom w:val="nil"/>
            </w:tcBorders>
          </w:tcPr>
          <w:p w14:paraId="2871B9BB" w14:textId="0A8EDAF2"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- 5.16</w:t>
            </w:r>
          </w:p>
        </w:tc>
        <w:tc>
          <w:tcPr>
            <w:tcW w:w="2805" w:type="dxa"/>
            <w:tcBorders>
              <w:top w:val="nil"/>
              <w:bottom w:val="nil"/>
              <w:right w:val="nil"/>
            </w:tcBorders>
          </w:tcPr>
          <w:p w14:paraId="2DEF0C3B" w14:textId="1F0D49EE" w:rsidR="005D099E" w:rsidRPr="00AD57ED" w:rsidRDefault="00E3165C" w:rsidP="000C3624">
            <w:pPr>
              <w:overflowPunct w:val="0"/>
              <w:snapToGrid w:val="0"/>
              <w:spacing w:line="240" w:lineRule="exact"/>
              <w:jc w:val="both"/>
              <w:rPr>
                <w:rFonts w:ascii="標楷體" w:eastAsia="標楷體" w:hAnsi="標楷體" w:cs="Times New Roman"/>
                <w:color w:val="000000" w:themeColor="text1"/>
                <w:sz w:val="20"/>
                <w:szCs w:val="20"/>
              </w:rPr>
            </w:pPr>
            <w:r w:rsidRPr="00AD57ED">
              <w:rPr>
                <w:rFonts w:ascii="標楷體" w:eastAsia="標楷體" w:hAnsi="標楷體" w:cs="Times New Roman" w:hint="eastAsia"/>
                <w:color w:val="000000" w:themeColor="text1"/>
                <w:sz w:val="20"/>
                <w:szCs w:val="20"/>
              </w:rPr>
              <w:t>油電車輛增加與市場推出省油車種影響，售油收入減少。</w:t>
            </w:r>
          </w:p>
        </w:tc>
        <w:tc>
          <w:tcPr>
            <w:tcW w:w="597" w:type="dxa"/>
            <w:tcBorders>
              <w:top w:val="nil"/>
              <w:bottom w:val="nil"/>
              <w:right w:val="nil"/>
            </w:tcBorders>
          </w:tcPr>
          <w:p w14:paraId="46B51058" w14:textId="05917FC3"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07CAE613" w14:textId="77777777" w:rsidTr="006B7AA0">
        <w:trPr>
          <w:trHeight w:hRule="exact" w:val="726"/>
          <w:jc w:val="center"/>
        </w:trPr>
        <w:tc>
          <w:tcPr>
            <w:tcW w:w="699" w:type="dxa"/>
            <w:tcBorders>
              <w:top w:val="nil"/>
              <w:bottom w:val="nil"/>
            </w:tcBorders>
          </w:tcPr>
          <w:p w14:paraId="73499C59" w14:textId="3BBD7AB9"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D57ED">
              <w:rPr>
                <w:rFonts w:ascii="標楷體" w:eastAsia="標楷體" w:hAnsi="標楷體"/>
                <w:noProof/>
                <w:color w:val="000000" w:themeColor="text1"/>
                <w:sz w:val="20"/>
                <w:szCs w:val="20"/>
              </w:rPr>
              <w:t>39.23</w:t>
            </w:r>
          </w:p>
        </w:tc>
        <w:tc>
          <w:tcPr>
            <w:tcW w:w="932" w:type="dxa"/>
            <w:tcBorders>
              <w:top w:val="nil"/>
              <w:bottom w:val="nil"/>
            </w:tcBorders>
          </w:tcPr>
          <w:p w14:paraId="6A000647" w14:textId="4C55B2F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- 30.77</w:t>
            </w:r>
          </w:p>
        </w:tc>
        <w:tc>
          <w:tcPr>
            <w:tcW w:w="933" w:type="dxa"/>
            <w:tcBorders>
              <w:top w:val="nil"/>
              <w:bottom w:val="nil"/>
            </w:tcBorders>
          </w:tcPr>
          <w:p w14:paraId="1DFDCD0D" w14:textId="00A4FC7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58,119</w:t>
            </w:r>
          </w:p>
        </w:tc>
        <w:tc>
          <w:tcPr>
            <w:tcW w:w="992" w:type="dxa"/>
            <w:tcBorders>
              <w:top w:val="nil"/>
              <w:bottom w:val="nil"/>
            </w:tcBorders>
          </w:tcPr>
          <w:p w14:paraId="2CB03DD8" w14:textId="57A52920"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- 18,289</w:t>
            </w:r>
          </w:p>
        </w:tc>
        <w:tc>
          <w:tcPr>
            <w:tcW w:w="875" w:type="dxa"/>
            <w:tcBorders>
              <w:top w:val="nil"/>
              <w:bottom w:val="nil"/>
            </w:tcBorders>
          </w:tcPr>
          <w:p w14:paraId="0041644F" w14:textId="48473DDB" w:rsidR="005D099E" w:rsidRPr="00AD57ED"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pacing w:val="-16"/>
                <w:sz w:val="20"/>
                <w:szCs w:val="20"/>
              </w:rPr>
            </w:pPr>
            <w:r w:rsidRPr="00AD57ED">
              <w:rPr>
                <w:rFonts w:ascii="標楷體" w:eastAsia="標楷體" w:hAnsi="標楷體"/>
                <w:noProof/>
                <w:sz w:val="20"/>
                <w:szCs w:val="20"/>
              </w:rPr>
              <w:t>--</w:t>
            </w:r>
          </w:p>
        </w:tc>
        <w:tc>
          <w:tcPr>
            <w:tcW w:w="700" w:type="dxa"/>
            <w:tcBorders>
              <w:top w:val="nil"/>
              <w:bottom w:val="nil"/>
            </w:tcBorders>
          </w:tcPr>
          <w:p w14:paraId="67B1E032" w14:textId="2EF5AE8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9.14</w:t>
            </w:r>
          </w:p>
        </w:tc>
        <w:tc>
          <w:tcPr>
            <w:tcW w:w="700" w:type="dxa"/>
            <w:tcBorders>
              <w:top w:val="nil"/>
              <w:bottom w:val="nil"/>
            </w:tcBorders>
          </w:tcPr>
          <w:p w14:paraId="2DF2D288" w14:textId="68711A6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2.60</w:t>
            </w:r>
          </w:p>
        </w:tc>
        <w:tc>
          <w:tcPr>
            <w:tcW w:w="973" w:type="dxa"/>
            <w:tcBorders>
              <w:top w:val="nil"/>
              <w:bottom w:val="nil"/>
            </w:tcBorders>
          </w:tcPr>
          <w:p w14:paraId="578370A4" w14:textId="07D4CDF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- 6.54</w:t>
            </w:r>
          </w:p>
        </w:tc>
        <w:tc>
          <w:tcPr>
            <w:tcW w:w="2805" w:type="dxa"/>
            <w:tcBorders>
              <w:top w:val="nil"/>
              <w:bottom w:val="nil"/>
              <w:right w:val="nil"/>
            </w:tcBorders>
          </w:tcPr>
          <w:p w14:paraId="6885171F" w14:textId="643BF3FC"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z w:val="20"/>
                <w:szCs w:val="20"/>
              </w:rPr>
            </w:pPr>
            <w:r w:rsidRPr="00AD57ED">
              <w:rPr>
                <w:rFonts w:ascii="標楷體" w:eastAsia="標楷體" w:hAnsi="標楷體" w:hint="eastAsia"/>
                <w:noProof/>
                <w:color w:val="000000" w:themeColor="text1"/>
                <w:sz w:val="20"/>
                <w:szCs w:val="20"/>
              </w:rPr>
              <w:t>來客數縮減及同業降價促銷，營收減少。</w:t>
            </w:r>
          </w:p>
        </w:tc>
        <w:tc>
          <w:tcPr>
            <w:tcW w:w="597" w:type="dxa"/>
            <w:tcBorders>
              <w:top w:val="nil"/>
              <w:bottom w:val="nil"/>
              <w:right w:val="nil"/>
            </w:tcBorders>
          </w:tcPr>
          <w:p w14:paraId="54D4EE68" w14:textId="08E19928"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303E483C" w14:textId="77777777" w:rsidTr="006B7AA0">
        <w:trPr>
          <w:trHeight w:hRule="exact" w:val="726"/>
          <w:jc w:val="center"/>
        </w:trPr>
        <w:tc>
          <w:tcPr>
            <w:tcW w:w="699" w:type="dxa"/>
            <w:tcBorders>
              <w:top w:val="nil"/>
              <w:bottom w:val="nil"/>
            </w:tcBorders>
          </w:tcPr>
          <w:p w14:paraId="0DE915A9" w14:textId="6836E86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AD57ED">
              <w:rPr>
                <w:rFonts w:ascii="標楷體" w:eastAsia="標楷體" w:hAnsi="標楷體"/>
                <w:noProof/>
                <w:color w:val="000000" w:themeColor="text1"/>
                <w:spacing w:val="-12"/>
                <w:sz w:val="20"/>
                <w:szCs w:val="20"/>
              </w:rPr>
              <w:t>100.00</w:t>
            </w:r>
          </w:p>
        </w:tc>
        <w:tc>
          <w:tcPr>
            <w:tcW w:w="932" w:type="dxa"/>
            <w:tcBorders>
              <w:top w:val="nil"/>
              <w:bottom w:val="nil"/>
            </w:tcBorders>
          </w:tcPr>
          <w:p w14:paraId="41F0B50F" w14:textId="3603125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hint="eastAsia"/>
                <w:noProof/>
                <w:color w:val="000000" w:themeColor="text1"/>
                <w:sz w:val="20"/>
                <w:szCs w:val="20"/>
              </w:rPr>
              <w:t>－</w:t>
            </w:r>
          </w:p>
        </w:tc>
        <w:tc>
          <w:tcPr>
            <w:tcW w:w="933" w:type="dxa"/>
            <w:tcBorders>
              <w:top w:val="nil"/>
              <w:bottom w:val="nil"/>
            </w:tcBorders>
          </w:tcPr>
          <w:p w14:paraId="4A5ED0EC" w14:textId="6CF4CEF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8"/>
                <w:sz w:val="20"/>
                <w:szCs w:val="20"/>
              </w:rPr>
            </w:pPr>
            <w:r w:rsidRPr="00AD57ED">
              <w:rPr>
                <w:rFonts w:ascii="標楷體" w:eastAsia="標楷體" w:hAnsi="標楷體"/>
                <w:noProof/>
                <w:color w:val="000000" w:themeColor="text1"/>
                <w:sz w:val="20"/>
                <w:szCs w:val="20"/>
              </w:rPr>
              <w:t>69,748</w:t>
            </w:r>
          </w:p>
        </w:tc>
        <w:tc>
          <w:tcPr>
            <w:tcW w:w="992" w:type="dxa"/>
            <w:tcBorders>
              <w:top w:val="nil"/>
              <w:bottom w:val="nil"/>
            </w:tcBorders>
          </w:tcPr>
          <w:p w14:paraId="3281CAB9" w14:textId="0EFDDDF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6"/>
                <w:sz w:val="20"/>
                <w:szCs w:val="20"/>
              </w:rPr>
            </w:pPr>
            <w:r w:rsidRPr="00AD57ED">
              <w:rPr>
                <w:rFonts w:ascii="標楷體" w:eastAsia="標楷體" w:hAnsi="標楷體"/>
                <w:noProof/>
                <w:color w:val="000000" w:themeColor="text1"/>
                <w:sz w:val="20"/>
                <w:szCs w:val="20"/>
              </w:rPr>
              <w:t>- 52,812</w:t>
            </w:r>
          </w:p>
        </w:tc>
        <w:tc>
          <w:tcPr>
            <w:tcW w:w="875" w:type="dxa"/>
            <w:tcBorders>
              <w:top w:val="nil"/>
              <w:bottom w:val="nil"/>
            </w:tcBorders>
          </w:tcPr>
          <w:p w14:paraId="384ADEA5" w14:textId="701CC782" w:rsidR="005D099E" w:rsidRPr="00AD57ED"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pacing w:val="-16"/>
                <w:sz w:val="20"/>
                <w:szCs w:val="20"/>
              </w:rPr>
            </w:pPr>
            <w:r w:rsidRPr="00AD57ED">
              <w:rPr>
                <w:rFonts w:ascii="標楷體" w:eastAsia="標楷體" w:hAnsi="標楷體"/>
                <w:noProof/>
                <w:sz w:val="20"/>
                <w:szCs w:val="20"/>
              </w:rPr>
              <w:t>--</w:t>
            </w:r>
          </w:p>
        </w:tc>
        <w:tc>
          <w:tcPr>
            <w:tcW w:w="700" w:type="dxa"/>
            <w:tcBorders>
              <w:top w:val="nil"/>
              <w:bottom w:val="nil"/>
            </w:tcBorders>
          </w:tcPr>
          <w:p w14:paraId="2B4C25B4" w14:textId="3101F939"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10.23</w:t>
            </w:r>
          </w:p>
        </w:tc>
        <w:tc>
          <w:tcPr>
            <w:tcW w:w="700" w:type="dxa"/>
            <w:tcBorders>
              <w:top w:val="nil"/>
              <w:bottom w:val="nil"/>
            </w:tcBorders>
          </w:tcPr>
          <w:p w14:paraId="234F21FD" w14:textId="55939C5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3.05</w:t>
            </w:r>
          </w:p>
        </w:tc>
        <w:tc>
          <w:tcPr>
            <w:tcW w:w="973" w:type="dxa"/>
            <w:tcBorders>
              <w:top w:val="nil"/>
              <w:bottom w:val="nil"/>
            </w:tcBorders>
          </w:tcPr>
          <w:p w14:paraId="2DD7B835" w14:textId="7541637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- 7.18</w:t>
            </w:r>
          </w:p>
        </w:tc>
        <w:tc>
          <w:tcPr>
            <w:tcW w:w="2805" w:type="dxa"/>
            <w:tcBorders>
              <w:top w:val="nil"/>
              <w:bottom w:val="nil"/>
              <w:right w:val="nil"/>
            </w:tcBorders>
          </w:tcPr>
          <w:p w14:paraId="47C2A62A" w14:textId="703B5EF9" w:rsidR="005D099E" w:rsidRPr="007D3F49" w:rsidRDefault="00B22250" w:rsidP="000C3624">
            <w:pPr>
              <w:overflowPunct w:val="0"/>
              <w:snapToGrid w:val="0"/>
              <w:spacing w:line="240" w:lineRule="exact"/>
              <w:jc w:val="both"/>
              <w:rPr>
                <w:rFonts w:ascii="標楷體" w:eastAsia="標楷體" w:hAnsi="標楷體" w:cs="Times New Roman"/>
                <w:color w:val="000000" w:themeColor="text1"/>
                <w:spacing w:val="-2"/>
                <w:sz w:val="20"/>
                <w:szCs w:val="20"/>
              </w:rPr>
            </w:pPr>
            <w:r w:rsidRPr="007D3F49">
              <w:rPr>
                <w:rFonts w:ascii="標楷體" w:eastAsia="標楷體" w:hAnsi="標楷體" w:hint="eastAsia"/>
                <w:noProof/>
                <w:color w:val="000000" w:themeColor="text1"/>
                <w:spacing w:val="-2"/>
                <w:sz w:val="20"/>
                <w:szCs w:val="20"/>
              </w:rPr>
              <w:t>受美國對等關稅政策</w:t>
            </w:r>
            <w:r w:rsidR="00BD57D2" w:rsidRPr="007D3F49">
              <w:rPr>
                <w:rFonts w:ascii="標楷體" w:eastAsia="標楷體" w:hAnsi="標楷體" w:hint="eastAsia"/>
                <w:noProof/>
                <w:color w:val="000000" w:themeColor="text1"/>
                <w:spacing w:val="-2"/>
                <w:sz w:val="20"/>
                <w:szCs w:val="20"/>
              </w:rPr>
              <w:t>衝擊</w:t>
            </w:r>
            <w:r w:rsidRPr="007D3F49">
              <w:rPr>
                <w:rFonts w:ascii="標楷體" w:eastAsia="標楷體" w:hAnsi="標楷體" w:hint="eastAsia"/>
                <w:noProof/>
                <w:color w:val="000000" w:themeColor="text1"/>
                <w:spacing w:val="-2"/>
                <w:sz w:val="20"/>
                <w:szCs w:val="20"/>
              </w:rPr>
              <w:t>及生產成本上漲，影響營運效益。</w:t>
            </w:r>
          </w:p>
        </w:tc>
        <w:tc>
          <w:tcPr>
            <w:tcW w:w="597" w:type="dxa"/>
            <w:tcBorders>
              <w:top w:val="nil"/>
              <w:bottom w:val="nil"/>
              <w:right w:val="nil"/>
            </w:tcBorders>
          </w:tcPr>
          <w:p w14:paraId="116D7C17" w14:textId="14C7A8B5"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5D099E" w:rsidRPr="00741B35" w14:paraId="2DF04000" w14:textId="77777777" w:rsidTr="006B7AA0">
        <w:trPr>
          <w:trHeight w:hRule="exact" w:val="726"/>
          <w:jc w:val="center"/>
        </w:trPr>
        <w:tc>
          <w:tcPr>
            <w:tcW w:w="699" w:type="dxa"/>
            <w:tcBorders>
              <w:top w:val="nil"/>
              <w:bottom w:val="nil"/>
            </w:tcBorders>
          </w:tcPr>
          <w:p w14:paraId="60660361" w14:textId="746A786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AD57ED">
              <w:rPr>
                <w:rFonts w:ascii="標楷體" w:eastAsia="標楷體" w:hAnsi="標楷體"/>
                <w:noProof/>
                <w:color w:val="000000" w:themeColor="text1"/>
                <w:spacing w:val="-12"/>
                <w:sz w:val="20"/>
                <w:szCs w:val="20"/>
              </w:rPr>
              <w:t>126.00</w:t>
            </w:r>
          </w:p>
        </w:tc>
        <w:tc>
          <w:tcPr>
            <w:tcW w:w="932" w:type="dxa"/>
            <w:tcBorders>
              <w:top w:val="nil"/>
              <w:bottom w:val="nil"/>
            </w:tcBorders>
          </w:tcPr>
          <w:p w14:paraId="449C9B6C" w14:textId="4C3C5D94"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26.00</w:t>
            </w:r>
          </w:p>
        </w:tc>
        <w:tc>
          <w:tcPr>
            <w:tcW w:w="933" w:type="dxa"/>
            <w:tcBorders>
              <w:top w:val="nil"/>
              <w:bottom w:val="nil"/>
            </w:tcBorders>
          </w:tcPr>
          <w:p w14:paraId="47034963" w14:textId="7BDE1A7B" w:rsidR="005D099E" w:rsidRPr="00DF34EB"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DF34EB">
              <w:rPr>
                <w:rFonts w:ascii="標楷體" w:eastAsia="標楷體" w:hAnsi="標楷體"/>
                <w:noProof/>
                <w:color w:val="000000" w:themeColor="text1"/>
                <w:spacing w:val="-16"/>
                <w:sz w:val="20"/>
                <w:szCs w:val="20"/>
              </w:rPr>
              <w:t>6,676,488</w:t>
            </w:r>
          </w:p>
        </w:tc>
        <w:tc>
          <w:tcPr>
            <w:tcW w:w="992" w:type="dxa"/>
            <w:tcBorders>
              <w:top w:val="nil"/>
              <w:bottom w:val="nil"/>
            </w:tcBorders>
          </w:tcPr>
          <w:p w14:paraId="64233BEC" w14:textId="41768B25" w:rsidR="005D099E" w:rsidRPr="00C72E67"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C72E67">
              <w:rPr>
                <w:rFonts w:ascii="標楷體" w:eastAsia="標楷體" w:hAnsi="標楷體"/>
                <w:noProof/>
                <w:color w:val="000000" w:themeColor="text1"/>
                <w:spacing w:val="-10"/>
                <w:sz w:val="20"/>
                <w:szCs w:val="20"/>
              </w:rPr>
              <w:t>- 503,769</w:t>
            </w:r>
          </w:p>
        </w:tc>
        <w:tc>
          <w:tcPr>
            <w:tcW w:w="875" w:type="dxa"/>
            <w:tcBorders>
              <w:top w:val="nil"/>
              <w:bottom w:val="nil"/>
            </w:tcBorders>
          </w:tcPr>
          <w:p w14:paraId="36BEA839" w14:textId="1B1EB4F9" w:rsidR="005D099E" w:rsidRPr="00AD57ED"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sz w:val="20"/>
                <w:szCs w:val="20"/>
              </w:rPr>
              <w:t>--</w:t>
            </w:r>
          </w:p>
        </w:tc>
        <w:tc>
          <w:tcPr>
            <w:tcW w:w="700" w:type="dxa"/>
            <w:tcBorders>
              <w:top w:val="nil"/>
              <w:bottom w:val="nil"/>
            </w:tcBorders>
          </w:tcPr>
          <w:p w14:paraId="4B48643B" w14:textId="2798BF7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8.76</w:t>
            </w:r>
          </w:p>
        </w:tc>
        <w:tc>
          <w:tcPr>
            <w:tcW w:w="700" w:type="dxa"/>
            <w:tcBorders>
              <w:top w:val="nil"/>
              <w:bottom w:val="nil"/>
            </w:tcBorders>
          </w:tcPr>
          <w:p w14:paraId="3339F6E3" w14:textId="5B54A56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6.94</w:t>
            </w:r>
          </w:p>
        </w:tc>
        <w:tc>
          <w:tcPr>
            <w:tcW w:w="973" w:type="dxa"/>
            <w:tcBorders>
              <w:top w:val="nil"/>
              <w:bottom w:val="nil"/>
            </w:tcBorders>
          </w:tcPr>
          <w:p w14:paraId="51C138EE" w14:textId="22A5DF5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- 1.82</w:t>
            </w:r>
          </w:p>
        </w:tc>
        <w:tc>
          <w:tcPr>
            <w:tcW w:w="2805" w:type="dxa"/>
            <w:tcBorders>
              <w:top w:val="nil"/>
              <w:bottom w:val="nil"/>
              <w:right w:val="nil"/>
            </w:tcBorders>
          </w:tcPr>
          <w:p w14:paraId="7CB1F3D3" w14:textId="0A4C6425" w:rsidR="005D099E" w:rsidRPr="00AD57ED" w:rsidRDefault="005D099E" w:rsidP="000C3624">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r w:rsidRPr="00AD57ED">
              <w:rPr>
                <w:rFonts w:ascii="標楷體" w:eastAsia="標楷體" w:hAnsi="標楷體" w:hint="eastAsia"/>
                <w:noProof/>
                <w:color w:val="000000" w:themeColor="text1"/>
                <w:sz w:val="20"/>
                <w:szCs w:val="20"/>
              </w:rPr>
              <w:t>下游市場需求疲軟，市場供過於求，影響石化產品價格。</w:t>
            </w:r>
          </w:p>
        </w:tc>
        <w:tc>
          <w:tcPr>
            <w:tcW w:w="597" w:type="dxa"/>
            <w:tcBorders>
              <w:top w:val="nil"/>
              <w:bottom w:val="nil"/>
              <w:right w:val="nil"/>
            </w:tcBorders>
          </w:tcPr>
          <w:p w14:paraId="51E3DF09" w14:textId="728DC8B8"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0F2BE0B9" w14:textId="77777777" w:rsidTr="006B7AA0">
        <w:trPr>
          <w:trHeight w:hRule="exact" w:val="726"/>
          <w:jc w:val="center"/>
        </w:trPr>
        <w:tc>
          <w:tcPr>
            <w:tcW w:w="699" w:type="dxa"/>
            <w:tcBorders>
              <w:top w:val="nil"/>
              <w:bottom w:val="nil"/>
            </w:tcBorders>
          </w:tcPr>
          <w:p w14:paraId="74D410C5" w14:textId="501A40D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D57ED">
              <w:rPr>
                <w:rFonts w:ascii="標楷體" w:eastAsia="標楷體" w:hAnsi="標楷體"/>
                <w:noProof/>
                <w:color w:val="000000" w:themeColor="text1"/>
                <w:sz w:val="20"/>
                <w:szCs w:val="20"/>
              </w:rPr>
              <w:t>40.00</w:t>
            </w:r>
          </w:p>
        </w:tc>
        <w:tc>
          <w:tcPr>
            <w:tcW w:w="932" w:type="dxa"/>
            <w:tcBorders>
              <w:top w:val="nil"/>
              <w:bottom w:val="nil"/>
            </w:tcBorders>
          </w:tcPr>
          <w:p w14:paraId="06944E6E" w14:textId="2BFEDB9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- 60.00</w:t>
            </w:r>
          </w:p>
        </w:tc>
        <w:tc>
          <w:tcPr>
            <w:tcW w:w="933" w:type="dxa"/>
            <w:tcBorders>
              <w:top w:val="nil"/>
              <w:bottom w:val="nil"/>
            </w:tcBorders>
          </w:tcPr>
          <w:p w14:paraId="029184FE" w14:textId="7D41BBE7" w:rsidR="005D099E" w:rsidRPr="00DF34EB"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DF34EB">
              <w:rPr>
                <w:rFonts w:ascii="標楷體" w:eastAsia="標楷體" w:hAnsi="標楷體"/>
                <w:noProof/>
                <w:color w:val="000000" w:themeColor="text1"/>
                <w:spacing w:val="-16"/>
                <w:sz w:val="20"/>
                <w:szCs w:val="20"/>
              </w:rPr>
              <w:t>597,144</w:t>
            </w:r>
          </w:p>
        </w:tc>
        <w:tc>
          <w:tcPr>
            <w:tcW w:w="992" w:type="dxa"/>
            <w:tcBorders>
              <w:top w:val="nil"/>
              <w:bottom w:val="nil"/>
            </w:tcBorders>
          </w:tcPr>
          <w:p w14:paraId="23A7AC23" w14:textId="7229283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154,365</w:t>
            </w:r>
          </w:p>
        </w:tc>
        <w:tc>
          <w:tcPr>
            <w:tcW w:w="875" w:type="dxa"/>
            <w:tcBorders>
              <w:top w:val="nil"/>
              <w:bottom w:val="nil"/>
            </w:tcBorders>
          </w:tcPr>
          <w:p w14:paraId="72838678" w14:textId="22406B6A"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- 74.15</w:t>
            </w:r>
          </w:p>
        </w:tc>
        <w:tc>
          <w:tcPr>
            <w:tcW w:w="700" w:type="dxa"/>
            <w:tcBorders>
              <w:top w:val="nil"/>
              <w:bottom w:val="nil"/>
            </w:tcBorders>
          </w:tcPr>
          <w:p w14:paraId="3ACA8C93" w14:textId="7E22B83D"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14.37</w:t>
            </w:r>
          </w:p>
        </w:tc>
        <w:tc>
          <w:tcPr>
            <w:tcW w:w="700" w:type="dxa"/>
            <w:tcBorders>
              <w:top w:val="nil"/>
              <w:bottom w:val="nil"/>
            </w:tcBorders>
          </w:tcPr>
          <w:p w14:paraId="077FBB4C" w14:textId="2C45483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3.08</w:t>
            </w:r>
          </w:p>
        </w:tc>
        <w:tc>
          <w:tcPr>
            <w:tcW w:w="973" w:type="dxa"/>
            <w:tcBorders>
              <w:top w:val="nil"/>
              <w:bottom w:val="nil"/>
            </w:tcBorders>
          </w:tcPr>
          <w:p w14:paraId="4A41088F" w14:textId="4656F772"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AD57ED">
              <w:rPr>
                <w:rFonts w:ascii="標楷體" w:eastAsia="標楷體" w:hAnsi="標楷體"/>
                <w:noProof/>
                <w:color w:val="000000" w:themeColor="text1"/>
                <w:sz w:val="20"/>
                <w:szCs w:val="20"/>
              </w:rPr>
              <w:t>- 11.29</w:t>
            </w:r>
          </w:p>
        </w:tc>
        <w:tc>
          <w:tcPr>
            <w:tcW w:w="2805" w:type="dxa"/>
            <w:tcBorders>
              <w:top w:val="nil"/>
              <w:bottom w:val="nil"/>
              <w:right w:val="nil"/>
            </w:tcBorders>
          </w:tcPr>
          <w:p w14:paraId="3BF22766" w14:textId="6FB4CFD8" w:rsidR="005D099E" w:rsidRPr="00AD57ED" w:rsidRDefault="005D099E"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sidRPr="00AD57ED">
              <w:rPr>
                <w:rFonts w:ascii="標楷體" w:eastAsia="標楷體" w:hAnsi="標楷體" w:hint="eastAsia"/>
                <w:noProof/>
                <w:color w:val="000000" w:themeColor="text1"/>
                <w:sz w:val="20"/>
                <w:szCs w:val="20"/>
              </w:rPr>
              <w:t>下游客戶關閉，影響芳香烴產線開工情況。</w:t>
            </w:r>
          </w:p>
        </w:tc>
        <w:tc>
          <w:tcPr>
            <w:tcW w:w="597" w:type="dxa"/>
            <w:tcBorders>
              <w:top w:val="nil"/>
              <w:bottom w:val="nil"/>
              <w:right w:val="nil"/>
            </w:tcBorders>
          </w:tcPr>
          <w:p w14:paraId="53DE388A" w14:textId="642F1127"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A</w:t>
            </w:r>
          </w:p>
        </w:tc>
      </w:tr>
      <w:tr w:rsidR="005D099E" w:rsidRPr="00741B35" w14:paraId="34851446" w14:textId="77777777" w:rsidTr="006B7AA0">
        <w:trPr>
          <w:trHeight w:hRule="exact" w:val="726"/>
          <w:jc w:val="center"/>
        </w:trPr>
        <w:tc>
          <w:tcPr>
            <w:tcW w:w="699" w:type="dxa"/>
            <w:tcBorders>
              <w:top w:val="nil"/>
              <w:bottom w:val="nil"/>
            </w:tcBorders>
          </w:tcPr>
          <w:p w14:paraId="2158E3D6" w14:textId="52D5B29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D57ED">
              <w:rPr>
                <w:rFonts w:ascii="標楷體" w:eastAsia="標楷體" w:hAnsi="標楷體"/>
                <w:noProof/>
                <w:color w:val="000000" w:themeColor="text1"/>
                <w:sz w:val="20"/>
                <w:szCs w:val="20"/>
              </w:rPr>
              <w:t>12.87</w:t>
            </w:r>
          </w:p>
        </w:tc>
        <w:tc>
          <w:tcPr>
            <w:tcW w:w="932" w:type="dxa"/>
            <w:tcBorders>
              <w:top w:val="nil"/>
              <w:bottom w:val="nil"/>
            </w:tcBorders>
          </w:tcPr>
          <w:p w14:paraId="6A295F48" w14:textId="4C6F900A"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4.88</w:t>
            </w:r>
          </w:p>
        </w:tc>
        <w:tc>
          <w:tcPr>
            <w:tcW w:w="933" w:type="dxa"/>
            <w:tcBorders>
              <w:top w:val="nil"/>
              <w:bottom w:val="nil"/>
            </w:tcBorders>
          </w:tcPr>
          <w:p w14:paraId="5039457E" w14:textId="63C93DBA" w:rsidR="005D099E" w:rsidRPr="00DF34EB"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DF34EB">
              <w:rPr>
                <w:rFonts w:ascii="標楷體" w:eastAsia="標楷體" w:hAnsi="標楷體"/>
                <w:noProof/>
                <w:color w:val="000000" w:themeColor="text1"/>
                <w:spacing w:val="-16"/>
                <w:sz w:val="20"/>
                <w:szCs w:val="20"/>
              </w:rPr>
              <w:t>7,969,951</w:t>
            </w:r>
          </w:p>
        </w:tc>
        <w:tc>
          <w:tcPr>
            <w:tcW w:w="992" w:type="dxa"/>
            <w:tcBorders>
              <w:top w:val="nil"/>
              <w:bottom w:val="nil"/>
            </w:tcBorders>
          </w:tcPr>
          <w:p w14:paraId="402BC1AC" w14:textId="7621FCE1" w:rsidR="005D099E" w:rsidRPr="00DF34EB"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DF34EB">
              <w:rPr>
                <w:rFonts w:ascii="標楷體" w:eastAsia="標楷體" w:hAnsi="標楷體"/>
                <w:noProof/>
                <w:color w:val="000000" w:themeColor="text1"/>
                <w:spacing w:val="-16"/>
                <w:sz w:val="20"/>
                <w:szCs w:val="20"/>
              </w:rPr>
              <w:t>6,142,072</w:t>
            </w:r>
          </w:p>
        </w:tc>
        <w:tc>
          <w:tcPr>
            <w:tcW w:w="875" w:type="dxa"/>
            <w:tcBorders>
              <w:top w:val="nil"/>
              <w:bottom w:val="nil"/>
            </w:tcBorders>
          </w:tcPr>
          <w:p w14:paraId="69B1C796" w14:textId="422BB30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- 22.93</w:t>
            </w:r>
          </w:p>
        </w:tc>
        <w:tc>
          <w:tcPr>
            <w:tcW w:w="700" w:type="dxa"/>
            <w:tcBorders>
              <w:top w:val="nil"/>
              <w:bottom w:val="nil"/>
            </w:tcBorders>
          </w:tcPr>
          <w:p w14:paraId="6442B91B" w14:textId="5CB2DB0A"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AD57ED">
              <w:rPr>
                <w:rFonts w:ascii="標楷體" w:eastAsia="標楷體" w:hAnsi="標楷體"/>
                <w:noProof/>
                <w:color w:val="000000" w:themeColor="text1"/>
                <w:sz w:val="20"/>
                <w:szCs w:val="20"/>
              </w:rPr>
              <w:t>11.43</w:t>
            </w:r>
          </w:p>
        </w:tc>
        <w:tc>
          <w:tcPr>
            <w:tcW w:w="700" w:type="dxa"/>
            <w:tcBorders>
              <w:top w:val="nil"/>
              <w:bottom w:val="nil"/>
            </w:tcBorders>
          </w:tcPr>
          <w:p w14:paraId="6EC4250F" w14:textId="4BFB40D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8.28</w:t>
            </w:r>
          </w:p>
        </w:tc>
        <w:tc>
          <w:tcPr>
            <w:tcW w:w="973" w:type="dxa"/>
            <w:tcBorders>
              <w:top w:val="nil"/>
              <w:bottom w:val="nil"/>
            </w:tcBorders>
          </w:tcPr>
          <w:p w14:paraId="75CEB1FF" w14:textId="2CED27F0"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- 3.15</w:t>
            </w:r>
          </w:p>
        </w:tc>
        <w:tc>
          <w:tcPr>
            <w:tcW w:w="2805" w:type="dxa"/>
            <w:tcBorders>
              <w:top w:val="nil"/>
              <w:bottom w:val="nil"/>
              <w:right w:val="nil"/>
            </w:tcBorders>
          </w:tcPr>
          <w:p w14:paraId="158F8617" w14:textId="6B0BFB29" w:rsidR="005D099E" w:rsidRPr="00AD57ED" w:rsidRDefault="004355B9" w:rsidP="000C3624">
            <w:pPr>
              <w:overflowPunct w:val="0"/>
              <w:snapToGrid w:val="0"/>
              <w:spacing w:line="240" w:lineRule="exact"/>
              <w:jc w:val="both"/>
              <w:rPr>
                <w:rFonts w:ascii="標楷體" w:eastAsia="標楷體" w:hAnsi="標楷體" w:cs="Times New Roman"/>
                <w:snapToGrid w:val="0"/>
                <w:color w:val="000000" w:themeColor="text1"/>
                <w:spacing w:val="-8"/>
                <w:kern w:val="0"/>
                <w:sz w:val="20"/>
                <w:szCs w:val="20"/>
              </w:rPr>
            </w:pPr>
            <w:r w:rsidRPr="004355B9">
              <w:rPr>
                <w:rFonts w:ascii="標楷體" w:eastAsia="標楷體" w:hAnsi="標楷體" w:cs="Times New Roman" w:hint="eastAsia"/>
                <w:snapToGrid w:val="0"/>
                <w:color w:val="000000" w:themeColor="text1"/>
                <w:spacing w:val="-8"/>
                <w:kern w:val="0"/>
                <w:sz w:val="20"/>
                <w:szCs w:val="20"/>
              </w:rPr>
              <w:t>明湖、明潭發電廠實際操作發電調度容量低於預期。</w:t>
            </w:r>
          </w:p>
        </w:tc>
        <w:tc>
          <w:tcPr>
            <w:tcW w:w="597" w:type="dxa"/>
            <w:tcBorders>
              <w:top w:val="nil"/>
              <w:bottom w:val="nil"/>
              <w:right w:val="nil"/>
            </w:tcBorders>
          </w:tcPr>
          <w:p w14:paraId="3E17DCF9" w14:textId="348AA82F"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4A56E8AC" w14:textId="77777777" w:rsidTr="006B7AA0">
        <w:trPr>
          <w:trHeight w:hRule="exact" w:val="726"/>
          <w:jc w:val="center"/>
        </w:trPr>
        <w:tc>
          <w:tcPr>
            <w:tcW w:w="699" w:type="dxa"/>
            <w:tcBorders>
              <w:top w:val="nil"/>
              <w:bottom w:val="nil"/>
            </w:tcBorders>
          </w:tcPr>
          <w:p w14:paraId="706796C5" w14:textId="5B5CF7C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D57ED">
              <w:rPr>
                <w:rFonts w:ascii="標楷體" w:eastAsia="標楷體" w:hAnsi="標楷體"/>
                <w:noProof/>
                <w:color w:val="000000" w:themeColor="text1"/>
                <w:sz w:val="20"/>
                <w:szCs w:val="20"/>
              </w:rPr>
              <w:t>20.41</w:t>
            </w:r>
          </w:p>
        </w:tc>
        <w:tc>
          <w:tcPr>
            <w:tcW w:w="932" w:type="dxa"/>
            <w:tcBorders>
              <w:top w:val="nil"/>
              <w:bottom w:val="nil"/>
            </w:tcBorders>
          </w:tcPr>
          <w:p w14:paraId="510FFF7F" w14:textId="138B25F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- 10.63</w:t>
            </w:r>
          </w:p>
        </w:tc>
        <w:tc>
          <w:tcPr>
            <w:tcW w:w="933" w:type="dxa"/>
            <w:tcBorders>
              <w:top w:val="nil"/>
              <w:bottom w:val="nil"/>
            </w:tcBorders>
          </w:tcPr>
          <w:p w14:paraId="6DC995C2" w14:textId="6C298CA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301,853</w:t>
            </w:r>
          </w:p>
        </w:tc>
        <w:tc>
          <w:tcPr>
            <w:tcW w:w="992" w:type="dxa"/>
            <w:tcBorders>
              <w:top w:val="nil"/>
              <w:bottom w:val="nil"/>
            </w:tcBorders>
          </w:tcPr>
          <w:p w14:paraId="69831F85" w14:textId="06259239"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D57ED">
              <w:rPr>
                <w:rFonts w:ascii="標楷體" w:eastAsia="標楷體" w:hAnsi="標楷體"/>
                <w:noProof/>
                <w:color w:val="000000" w:themeColor="text1"/>
                <w:sz w:val="20"/>
                <w:szCs w:val="20"/>
              </w:rPr>
              <w:t>154,180</w:t>
            </w:r>
          </w:p>
        </w:tc>
        <w:tc>
          <w:tcPr>
            <w:tcW w:w="875" w:type="dxa"/>
            <w:tcBorders>
              <w:top w:val="nil"/>
              <w:bottom w:val="nil"/>
            </w:tcBorders>
          </w:tcPr>
          <w:p w14:paraId="665D2ED2" w14:textId="17A220BD"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- 48.92</w:t>
            </w:r>
          </w:p>
        </w:tc>
        <w:tc>
          <w:tcPr>
            <w:tcW w:w="700" w:type="dxa"/>
            <w:tcBorders>
              <w:top w:val="nil"/>
              <w:bottom w:val="nil"/>
            </w:tcBorders>
          </w:tcPr>
          <w:p w14:paraId="1FDA11A5" w14:textId="339112C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3.51</w:t>
            </w:r>
          </w:p>
        </w:tc>
        <w:tc>
          <w:tcPr>
            <w:tcW w:w="700" w:type="dxa"/>
            <w:tcBorders>
              <w:top w:val="nil"/>
              <w:bottom w:val="nil"/>
            </w:tcBorders>
          </w:tcPr>
          <w:p w14:paraId="0BE3BB3D" w14:textId="7B50669D"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0.81</w:t>
            </w:r>
          </w:p>
        </w:tc>
        <w:tc>
          <w:tcPr>
            <w:tcW w:w="973" w:type="dxa"/>
            <w:tcBorders>
              <w:top w:val="nil"/>
              <w:bottom w:val="nil"/>
            </w:tcBorders>
          </w:tcPr>
          <w:p w14:paraId="3A92D3E6" w14:textId="29158AE1"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- 2.70</w:t>
            </w:r>
          </w:p>
        </w:tc>
        <w:tc>
          <w:tcPr>
            <w:tcW w:w="2805" w:type="dxa"/>
            <w:tcBorders>
              <w:top w:val="nil"/>
              <w:bottom w:val="nil"/>
              <w:right w:val="nil"/>
            </w:tcBorders>
          </w:tcPr>
          <w:p w14:paraId="2DD7F5FF" w14:textId="45AF5452" w:rsidR="005D099E" w:rsidRPr="00AD57ED" w:rsidRDefault="005D099E"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sidRPr="00AD57ED">
              <w:rPr>
                <w:rFonts w:ascii="標楷體" w:eastAsia="標楷體" w:hAnsi="標楷體" w:hint="eastAsia"/>
                <w:noProof/>
                <w:color w:val="000000" w:themeColor="text1"/>
                <w:sz w:val="20"/>
                <w:szCs w:val="20"/>
              </w:rPr>
              <w:t>機組老化故障率高，重要機件備品取得不易，檢修及停機時間延長，發電量隨減。</w:t>
            </w:r>
          </w:p>
        </w:tc>
        <w:tc>
          <w:tcPr>
            <w:tcW w:w="597" w:type="dxa"/>
            <w:tcBorders>
              <w:top w:val="nil"/>
              <w:bottom w:val="nil"/>
              <w:right w:val="nil"/>
            </w:tcBorders>
          </w:tcPr>
          <w:p w14:paraId="51051080" w14:textId="3FC367FB"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71893B7B" w14:textId="77777777" w:rsidTr="006B7AA0">
        <w:trPr>
          <w:trHeight w:hRule="exact" w:val="726"/>
          <w:jc w:val="center"/>
        </w:trPr>
        <w:tc>
          <w:tcPr>
            <w:tcW w:w="699" w:type="dxa"/>
            <w:tcBorders>
              <w:top w:val="nil"/>
              <w:bottom w:val="nil"/>
            </w:tcBorders>
          </w:tcPr>
          <w:p w14:paraId="0328F717" w14:textId="2605578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AD57ED">
              <w:rPr>
                <w:rFonts w:ascii="標楷體" w:eastAsia="標楷體" w:hAnsi="標楷體"/>
                <w:noProof/>
                <w:color w:val="000000" w:themeColor="text1"/>
                <w:spacing w:val="-12"/>
                <w:sz w:val="20"/>
                <w:szCs w:val="20"/>
              </w:rPr>
              <w:t>100.00</w:t>
            </w:r>
          </w:p>
        </w:tc>
        <w:tc>
          <w:tcPr>
            <w:tcW w:w="932" w:type="dxa"/>
            <w:tcBorders>
              <w:top w:val="nil"/>
              <w:bottom w:val="nil"/>
            </w:tcBorders>
          </w:tcPr>
          <w:p w14:paraId="559BD059" w14:textId="28F28CC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hint="eastAsia"/>
                <w:noProof/>
                <w:color w:val="000000" w:themeColor="text1"/>
                <w:sz w:val="20"/>
                <w:szCs w:val="20"/>
              </w:rPr>
              <w:t>－</w:t>
            </w:r>
          </w:p>
        </w:tc>
        <w:tc>
          <w:tcPr>
            <w:tcW w:w="933" w:type="dxa"/>
            <w:tcBorders>
              <w:top w:val="nil"/>
              <w:bottom w:val="nil"/>
            </w:tcBorders>
          </w:tcPr>
          <w:p w14:paraId="5594B981" w14:textId="15C21CA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D57ED">
              <w:rPr>
                <w:rFonts w:ascii="標楷體" w:eastAsia="標楷體" w:hAnsi="標楷體"/>
                <w:noProof/>
                <w:color w:val="000000" w:themeColor="text1"/>
                <w:sz w:val="20"/>
                <w:szCs w:val="20"/>
              </w:rPr>
              <w:t>461,753</w:t>
            </w:r>
          </w:p>
        </w:tc>
        <w:tc>
          <w:tcPr>
            <w:tcW w:w="992" w:type="dxa"/>
            <w:tcBorders>
              <w:top w:val="nil"/>
              <w:bottom w:val="nil"/>
            </w:tcBorders>
          </w:tcPr>
          <w:p w14:paraId="459D6C2B" w14:textId="01EE990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D57ED">
              <w:rPr>
                <w:rFonts w:ascii="標楷體" w:eastAsia="標楷體" w:hAnsi="標楷體"/>
                <w:noProof/>
                <w:color w:val="000000" w:themeColor="text1"/>
                <w:sz w:val="20"/>
                <w:szCs w:val="20"/>
              </w:rPr>
              <w:t>203,900</w:t>
            </w:r>
          </w:p>
        </w:tc>
        <w:tc>
          <w:tcPr>
            <w:tcW w:w="875" w:type="dxa"/>
            <w:tcBorders>
              <w:top w:val="nil"/>
              <w:bottom w:val="nil"/>
            </w:tcBorders>
          </w:tcPr>
          <w:p w14:paraId="434B9373" w14:textId="4AEBBD1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- 55.84</w:t>
            </w:r>
          </w:p>
        </w:tc>
        <w:tc>
          <w:tcPr>
            <w:tcW w:w="700" w:type="dxa"/>
            <w:tcBorders>
              <w:top w:val="nil"/>
              <w:bottom w:val="nil"/>
            </w:tcBorders>
          </w:tcPr>
          <w:p w14:paraId="456476D9" w14:textId="43EF945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6.70</w:t>
            </w:r>
          </w:p>
        </w:tc>
        <w:tc>
          <w:tcPr>
            <w:tcW w:w="700" w:type="dxa"/>
            <w:tcBorders>
              <w:top w:val="nil"/>
              <w:bottom w:val="nil"/>
            </w:tcBorders>
          </w:tcPr>
          <w:p w14:paraId="3A303507" w14:textId="17E0168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1.88</w:t>
            </w:r>
          </w:p>
        </w:tc>
        <w:tc>
          <w:tcPr>
            <w:tcW w:w="973" w:type="dxa"/>
            <w:tcBorders>
              <w:top w:val="nil"/>
              <w:bottom w:val="nil"/>
            </w:tcBorders>
          </w:tcPr>
          <w:p w14:paraId="666F3158" w14:textId="20958A6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- 4.82</w:t>
            </w:r>
          </w:p>
        </w:tc>
        <w:tc>
          <w:tcPr>
            <w:tcW w:w="2805" w:type="dxa"/>
            <w:tcBorders>
              <w:top w:val="nil"/>
              <w:bottom w:val="nil"/>
              <w:right w:val="nil"/>
            </w:tcBorders>
          </w:tcPr>
          <w:p w14:paraId="52C4FB12" w14:textId="144BB087" w:rsidR="005D099E" w:rsidRPr="00AD57ED" w:rsidRDefault="005D099E"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sidRPr="00AD57ED">
              <w:rPr>
                <w:rFonts w:ascii="標楷體" w:eastAsia="標楷體" w:hAnsi="標楷體" w:hint="eastAsia"/>
                <w:noProof/>
                <w:color w:val="000000" w:themeColor="text1"/>
                <w:sz w:val="20"/>
                <w:szCs w:val="20"/>
              </w:rPr>
              <w:t>航運市場行情低於預期及匯率變動，影響營運效益。</w:t>
            </w:r>
          </w:p>
        </w:tc>
        <w:tc>
          <w:tcPr>
            <w:tcW w:w="597" w:type="dxa"/>
            <w:tcBorders>
              <w:top w:val="nil"/>
              <w:bottom w:val="nil"/>
              <w:right w:val="nil"/>
            </w:tcBorders>
          </w:tcPr>
          <w:p w14:paraId="69E0D646" w14:textId="7DF2D601"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10673832" w14:textId="77777777" w:rsidTr="006B7AA0">
        <w:trPr>
          <w:trHeight w:hRule="exact" w:val="726"/>
          <w:jc w:val="center"/>
        </w:trPr>
        <w:tc>
          <w:tcPr>
            <w:tcW w:w="699" w:type="dxa"/>
            <w:tcBorders>
              <w:top w:val="nil"/>
              <w:bottom w:val="nil"/>
            </w:tcBorders>
          </w:tcPr>
          <w:p w14:paraId="38BBC7C8" w14:textId="4FE1B28A"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AD57ED">
              <w:rPr>
                <w:rFonts w:ascii="標楷體" w:eastAsia="標楷體" w:hAnsi="標楷體"/>
                <w:noProof/>
                <w:color w:val="000000" w:themeColor="text1"/>
                <w:spacing w:val="-12"/>
                <w:sz w:val="20"/>
                <w:szCs w:val="20"/>
              </w:rPr>
              <w:t>100.00</w:t>
            </w:r>
          </w:p>
        </w:tc>
        <w:tc>
          <w:tcPr>
            <w:tcW w:w="932" w:type="dxa"/>
            <w:tcBorders>
              <w:top w:val="nil"/>
              <w:bottom w:val="nil"/>
            </w:tcBorders>
          </w:tcPr>
          <w:p w14:paraId="16EC254A" w14:textId="1695F44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hint="eastAsia"/>
                <w:noProof/>
                <w:color w:val="000000" w:themeColor="text1"/>
                <w:sz w:val="20"/>
                <w:szCs w:val="20"/>
              </w:rPr>
              <w:t>－</w:t>
            </w:r>
          </w:p>
        </w:tc>
        <w:tc>
          <w:tcPr>
            <w:tcW w:w="933" w:type="dxa"/>
            <w:tcBorders>
              <w:top w:val="nil"/>
              <w:bottom w:val="nil"/>
            </w:tcBorders>
          </w:tcPr>
          <w:p w14:paraId="7C5F555B" w14:textId="103E355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153,864</w:t>
            </w:r>
          </w:p>
        </w:tc>
        <w:tc>
          <w:tcPr>
            <w:tcW w:w="992" w:type="dxa"/>
            <w:tcBorders>
              <w:top w:val="nil"/>
              <w:bottom w:val="nil"/>
            </w:tcBorders>
          </w:tcPr>
          <w:p w14:paraId="705A7D37" w14:textId="172FA04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84,100</w:t>
            </w:r>
          </w:p>
        </w:tc>
        <w:tc>
          <w:tcPr>
            <w:tcW w:w="875" w:type="dxa"/>
            <w:tcBorders>
              <w:top w:val="nil"/>
              <w:bottom w:val="nil"/>
            </w:tcBorders>
          </w:tcPr>
          <w:p w14:paraId="5A829C3E" w14:textId="1CD418E9"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- 45.34</w:t>
            </w:r>
          </w:p>
        </w:tc>
        <w:tc>
          <w:tcPr>
            <w:tcW w:w="700" w:type="dxa"/>
            <w:tcBorders>
              <w:top w:val="nil"/>
              <w:bottom w:val="nil"/>
            </w:tcBorders>
          </w:tcPr>
          <w:p w14:paraId="5FB0DAB3" w14:textId="2EDCA03E"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6.95</w:t>
            </w:r>
          </w:p>
        </w:tc>
        <w:tc>
          <w:tcPr>
            <w:tcW w:w="700" w:type="dxa"/>
            <w:tcBorders>
              <w:top w:val="nil"/>
              <w:bottom w:val="nil"/>
            </w:tcBorders>
          </w:tcPr>
          <w:p w14:paraId="1EC2FF9D" w14:textId="47B242A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2.42</w:t>
            </w:r>
          </w:p>
        </w:tc>
        <w:tc>
          <w:tcPr>
            <w:tcW w:w="973" w:type="dxa"/>
            <w:tcBorders>
              <w:top w:val="nil"/>
              <w:bottom w:val="nil"/>
            </w:tcBorders>
          </w:tcPr>
          <w:p w14:paraId="39D4E3CE" w14:textId="34C244BC"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- 4.53</w:t>
            </w:r>
          </w:p>
        </w:tc>
        <w:tc>
          <w:tcPr>
            <w:tcW w:w="2805" w:type="dxa"/>
            <w:tcBorders>
              <w:top w:val="nil"/>
              <w:bottom w:val="nil"/>
              <w:right w:val="nil"/>
            </w:tcBorders>
          </w:tcPr>
          <w:p w14:paraId="37343166" w14:textId="2492E2A6" w:rsidR="005D099E" w:rsidRPr="00AD57ED" w:rsidRDefault="005D099E" w:rsidP="000C3624">
            <w:pPr>
              <w:overflowPunct w:val="0"/>
              <w:snapToGrid w:val="0"/>
              <w:spacing w:line="240" w:lineRule="exact"/>
              <w:jc w:val="both"/>
              <w:rPr>
                <w:rFonts w:ascii="標楷體" w:eastAsia="標楷體" w:hAnsi="標楷體" w:cs="Times New Roman"/>
                <w:noProof/>
                <w:color w:val="000000" w:themeColor="text1"/>
                <w:sz w:val="20"/>
                <w:szCs w:val="20"/>
              </w:rPr>
            </w:pPr>
            <w:r w:rsidRPr="00AD57ED">
              <w:rPr>
                <w:rFonts w:ascii="標楷體" w:eastAsia="標楷體" w:hAnsi="標楷體" w:hint="eastAsia"/>
                <w:noProof/>
                <w:color w:val="000000" w:themeColor="text1"/>
                <w:sz w:val="20"/>
                <w:szCs w:val="20"/>
              </w:rPr>
              <w:t>航運市場行情低於預期及匯率變動，影響營運效益。</w:t>
            </w:r>
          </w:p>
        </w:tc>
        <w:tc>
          <w:tcPr>
            <w:tcW w:w="597" w:type="dxa"/>
            <w:tcBorders>
              <w:top w:val="nil"/>
              <w:bottom w:val="nil"/>
              <w:right w:val="nil"/>
            </w:tcBorders>
          </w:tcPr>
          <w:p w14:paraId="6857EE8B" w14:textId="52FB95E1" w:rsidR="005D099E" w:rsidRPr="00AD57ED" w:rsidRDefault="005D099E" w:rsidP="000C3624">
            <w:pPr>
              <w:overflowPunct w:val="0"/>
              <w:snapToGrid w:val="0"/>
              <w:spacing w:line="240" w:lineRule="exact"/>
              <w:jc w:val="center"/>
              <w:rPr>
                <w:rFonts w:ascii="標楷體" w:eastAsia="標楷體" w:hAnsi="標楷體" w:cs="Times New Roman"/>
                <w:noProof/>
                <w:color w:val="000000" w:themeColor="text1"/>
                <w:sz w:val="20"/>
                <w:szCs w:val="20"/>
              </w:rPr>
            </w:pPr>
            <w:r w:rsidRPr="00AD57ED">
              <w:rPr>
                <w:rFonts w:ascii="標楷體" w:eastAsia="標楷體" w:hAnsi="標楷體"/>
                <w:noProof/>
                <w:color w:val="000000" w:themeColor="text1"/>
                <w:sz w:val="20"/>
                <w:szCs w:val="20"/>
              </w:rPr>
              <w:t>B</w:t>
            </w:r>
          </w:p>
        </w:tc>
      </w:tr>
      <w:tr w:rsidR="005D099E" w:rsidRPr="00741B35" w14:paraId="3CF782DC" w14:textId="77777777" w:rsidTr="006B7AA0">
        <w:trPr>
          <w:trHeight w:hRule="exact" w:val="726"/>
          <w:jc w:val="center"/>
        </w:trPr>
        <w:tc>
          <w:tcPr>
            <w:tcW w:w="699" w:type="dxa"/>
            <w:tcBorders>
              <w:top w:val="nil"/>
              <w:bottom w:val="single" w:sz="8" w:space="0" w:color="auto"/>
            </w:tcBorders>
          </w:tcPr>
          <w:p w14:paraId="62E386A4" w14:textId="730E7597"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40.98</w:t>
            </w:r>
          </w:p>
        </w:tc>
        <w:tc>
          <w:tcPr>
            <w:tcW w:w="932" w:type="dxa"/>
            <w:tcBorders>
              <w:top w:val="nil"/>
              <w:bottom w:val="single" w:sz="8" w:space="0" w:color="auto"/>
            </w:tcBorders>
          </w:tcPr>
          <w:p w14:paraId="4DB12F6C" w14:textId="0F1FE582"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- 45.88</w:t>
            </w:r>
          </w:p>
        </w:tc>
        <w:tc>
          <w:tcPr>
            <w:tcW w:w="933" w:type="dxa"/>
            <w:tcBorders>
              <w:top w:val="nil"/>
              <w:bottom w:val="single" w:sz="8" w:space="0" w:color="auto"/>
            </w:tcBorders>
          </w:tcPr>
          <w:p w14:paraId="21752704" w14:textId="0654D0B6"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3,260</w:t>
            </w:r>
          </w:p>
        </w:tc>
        <w:tc>
          <w:tcPr>
            <w:tcW w:w="992" w:type="dxa"/>
            <w:tcBorders>
              <w:top w:val="nil"/>
              <w:bottom w:val="single" w:sz="8" w:space="0" w:color="auto"/>
            </w:tcBorders>
          </w:tcPr>
          <w:p w14:paraId="266683B2" w14:textId="2B7ED82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2,238</w:t>
            </w:r>
          </w:p>
        </w:tc>
        <w:tc>
          <w:tcPr>
            <w:tcW w:w="875" w:type="dxa"/>
            <w:tcBorders>
              <w:top w:val="nil"/>
              <w:bottom w:val="single" w:sz="8" w:space="0" w:color="auto"/>
            </w:tcBorders>
          </w:tcPr>
          <w:p w14:paraId="45D702D4" w14:textId="1EA8F248"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- 31.35</w:t>
            </w:r>
          </w:p>
        </w:tc>
        <w:tc>
          <w:tcPr>
            <w:tcW w:w="700" w:type="dxa"/>
            <w:tcBorders>
              <w:top w:val="nil"/>
              <w:bottom w:val="single" w:sz="8" w:space="0" w:color="auto"/>
            </w:tcBorders>
          </w:tcPr>
          <w:p w14:paraId="64945D93" w14:textId="4B7738EB"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10.25</w:t>
            </w:r>
          </w:p>
        </w:tc>
        <w:tc>
          <w:tcPr>
            <w:tcW w:w="700" w:type="dxa"/>
            <w:tcBorders>
              <w:top w:val="nil"/>
              <w:bottom w:val="single" w:sz="8" w:space="0" w:color="auto"/>
            </w:tcBorders>
          </w:tcPr>
          <w:p w14:paraId="2AD6B316" w14:textId="2C0C8265"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D57ED">
              <w:rPr>
                <w:rFonts w:ascii="標楷體" w:eastAsia="標楷體" w:hAnsi="標楷體"/>
                <w:noProof/>
                <w:color w:val="000000" w:themeColor="text1"/>
                <w:sz w:val="20"/>
                <w:szCs w:val="20"/>
              </w:rPr>
              <w:t>2.43</w:t>
            </w:r>
          </w:p>
        </w:tc>
        <w:tc>
          <w:tcPr>
            <w:tcW w:w="973" w:type="dxa"/>
            <w:tcBorders>
              <w:top w:val="nil"/>
              <w:bottom w:val="single" w:sz="8" w:space="0" w:color="auto"/>
            </w:tcBorders>
          </w:tcPr>
          <w:p w14:paraId="09A10EF0" w14:textId="665B4C4F" w:rsidR="005D099E" w:rsidRPr="00AD57ED" w:rsidRDefault="005D099E"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z w:val="20"/>
                <w:szCs w:val="20"/>
              </w:rPr>
            </w:pPr>
            <w:r w:rsidRPr="00AD57ED">
              <w:rPr>
                <w:rFonts w:ascii="標楷體" w:eastAsia="標楷體" w:hAnsi="標楷體"/>
                <w:noProof/>
                <w:color w:val="000000" w:themeColor="text1"/>
                <w:sz w:val="20"/>
                <w:szCs w:val="20"/>
              </w:rPr>
              <w:t>- 7.82</w:t>
            </w:r>
          </w:p>
        </w:tc>
        <w:tc>
          <w:tcPr>
            <w:tcW w:w="2805" w:type="dxa"/>
            <w:tcBorders>
              <w:top w:val="nil"/>
              <w:bottom w:val="single" w:sz="8" w:space="0" w:color="auto"/>
              <w:right w:val="nil"/>
            </w:tcBorders>
          </w:tcPr>
          <w:p w14:paraId="02C6CCA8" w14:textId="17180F64" w:rsidR="005D099E" w:rsidRPr="00AD57ED" w:rsidRDefault="005D099E" w:rsidP="000C3624">
            <w:pPr>
              <w:overflowPunct w:val="0"/>
              <w:snapToGrid w:val="0"/>
              <w:spacing w:line="240" w:lineRule="exact"/>
              <w:jc w:val="both"/>
              <w:rPr>
                <w:rFonts w:ascii="標楷體" w:eastAsia="標楷體" w:hAnsi="標楷體" w:cs="Times New Roman"/>
                <w:color w:val="000000" w:themeColor="text1"/>
                <w:sz w:val="20"/>
                <w:szCs w:val="20"/>
              </w:rPr>
            </w:pPr>
            <w:r w:rsidRPr="00AD57ED">
              <w:rPr>
                <w:rFonts w:ascii="標楷體" w:eastAsia="標楷體" w:hAnsi="標楷體" w:hint="eastAsia"/>
                <w:noProof/>
                <w:color w:val="000000" w:themeColor="text1"/>
                <w:sz w:val="20"/>
                <w:szCs w:val="20"/>
              </w:rPr>
              <w:t>配合政府水資源政策減少供水量，影響發電量。</w:t>
            </w:r>
          </w:p>
        </w:tc>
        <w:tc>
          <w:tcPr>
            <w:tcW w:w="597" w:type="dxa"/>
            <w:tcBorders>
              <w:top w:val="nil"/>
              <w:bottom w:val="single" w:sz="8" w:space="0" w:color="auto"/>
              <w:right w:val="nil"/>
            </w:tcBorders>
          </w:tcPr>
          <w:p w14:paraId="1FA5F6BD" w14:textId="2A0D9DC3" w:rsidR="005D099E" w:rsidRPr="00AD57ED" w:rsidRDefault="005D099E" w:rsidP="000C3624">
            <w:pPr>
              <w:overflowPunct w:val="0"/>
              <w:snapToGrid w:val="0"/>
              <w:spacing w:line="240" w:lineRule="exact"/>
              <w:jc w:val="center"/>
              <w:rPr>
                <w:rFonts w:ascii="標楷體" w:eastAsia="標楷體" w:hAnsi="標楷體" w:cs="Times New Roman"/>
                <w:color w:val="000000" w:themeColor="text1"/>
                <w:sz w:val="20"/>
                <w:szCs w:val="20"/>
              </w:rPr>
            </w:pPr>
            <w:r w:rsidRPr="00AD57ED">
              <w:rPr>
                <w:rFonts w:ascii="標楷體" w:eastAsia="標楷體" w:hAnsi="標楷體"/>
                <w:noProof/>
                <w:color w:val="000000" w:themeColor="text1"/>
                <w:sz w:val="20"/>
                <w:szCs w:val="20"/>
              </w:rPr>
              <w:t>B</w:t>
            </w:r>
          </w:p>
        </w:tc>
      </w:tr>
    </w:tbl>
    <w:p w14:paraId="7E64065D" w14:textId="6B378ED1" w:rsidR="00782D5E" w:rsidRPr="00741B35" w:rsidRDefault="00782D5E" w:rsidP="00782D5E">
      <w:pPr>
        <w:widowControl/>
        <w:overflowPunct w:val="0"/>
        <w:spacing w:line="220" w:lineRule="exact"/>
        <w:outlineLvl w:val="0"/>
        <w:rPr>
          <w:rFonts w:ascii="標楷體" w:eastAsia="標楷體" w:hAnsi="標楷體" w:cs="Times New Roman"/>
          <w:color w:val="000000" w:themeColor="text1"/>
          <w:sz w:val="20"/>
          <w:szCs w:val="20"/>
        </w:rPr>
      </w:pPr>
      <w:r w:rsidRPr="00741B35">
        <w:rPr>
          <w:rFonts w:ascii="標楷體" w:eastAsia="標楷體" w:hAnsi="標楷體" w:cs="Times New Roman" w:hint="eastAsia"/>
          <w:color w:val="000000" w:themeColor="text1"/>
          <w:sz w:val="20"/>
          <w:szCs w:val="20"/>
        </w:rPr>
        <w:t>期，</w:t>
      </w:r>
      <w:proofErr w:type="gramStart"/>
      <w:r w:rsidRPr="00741B35">
        <w:rPr>
          <w:rFonts w:ascii="標楷體" w:eastAsia="標楷體" w:hAnsi="標楷體" w:cs="Times New Roman" w:hint="eastAsia"/>
          <w:color w:val="000000" w:themeColor="text1"/>
          <w:sz w:val="20"/>
          <w:szCs w:val="20"/>
        </w:rPr>
        <w:t>11</w:t>
      </w:r>
      <w:r w:rsidR="0062439E" w:rsidRPr="00741B35">
        <w:rPr>
          <w:rFonts w:ascii="標楷體" w:eastAsia="標楷體" w:hAnsi="標楷體" w:cs="Times New Roman" w:hint="eastAsia"/>
          <w:color w:val="000000" w:themeColor="text1"/>
          <w:sz w:val="20"/>
          <w:szCs w:val="20"/>
        </w:rPr>
        <w:t>4</w:t>
      </w:r>
      <w:proofErr w:type="gramEnd"/>
      <w:r w:rsidRPr="00741B35">
        <w:rPr>
          <w:rFonts w:ascii="標楷體" w:eastAsia="標楷體" w:hAnsi="標楷體" w:cs="Times New Roman" w:hint="eastAsia"/>
          <w:color w:val="000000" w:themeColor="text1"/>
          <w:sz w:val="20"/>
          <w:szCs w:val="20"/>
        </w:rPr>
        <w:t>年度尚未改善或仍為</w:t>
      </w:r>
      <w:r w:rsidRPr="00725CDA">
        <w:rPr>
          <w:rFonts w:ascii="標楷體" w:eastAsia="標楷體" w:hAnsi="標楷體" w:cs="Times New Roman" w:hint="eastAsia"/>
          <w:color w:val="000000" w:themeColor="text1"/>
          <w:sz w:val="20"/>
          <w:szCs w:val="20"/>
        </w:rPr>
        <w:t>負值</w:t>
      </w:r>
      <w:r w:rsidRPr="00725CDA">
        <w:rPr>
          <w:rFonts w:ascii="標楷體" w:eastAsia="標楷體" w:hAnsi="標楷體" w:cs="Times New Roman"/>
          <w:color w:val="000000" w:themeColor="text1"/>
          <w:sz w:val="20"/>
          <w:szCs w:val="20"/>
        </w:rPr>
        <w:t>；C：</w:t>
      </w:r>
      <w:proofErr w:type="gramStart"/>
      <w:r w:rsidRPr="00725CDA">
        <w:rPr>
          <w:rFonts w:ascii="標楷體" w:eastAsia="標楷體" w:hAnsi="標楷體" w:cs="Times New Roman"/>
          <w:color w:val="000000" w:themeColor="text1"/>
          <w:sz w:val="20"/>
          <w:szCs w:val="20"/>
        </w:rPr>
        <w:t>1</w:t>
      </w:r>
      <w:r w:rsidRPr="00725CDA">
        <w:rPr>
          <w:rFonts w:ascii="標楷體" w:eastAsia="標楷體" w:hAnsi="標楷體" w:cs="Times New Roman" w:hint="eastAsia"/>
          <w:color w:val="000000" w:themeColor="text1"/>
          <w:sz w:val="20"/>
          <w:szCs w:val="20"/>
        </w:rPr>
        <w:t>1</w:t>
      </w:r>
      <w:r w:rsidR="0062439E" w:rsidRPr="00725CDA">
        <w:rPr>
          <w:rFonts w:ascii="標楷體" w:eastAsia="標楷體" w:hAnsi="標楷體" w:cs="Times New Roman" w:hint="eastAsia"/>
          <w:color w:val="000000" w:themeColor="text1"/>
          <w:sz w:val="20"/>
          <w:szCs w:val="20"/>
        </w:rPr>
        <w:t>4</w:t>
      </w:r>
      <w:proofErr w:type="gramEnd"/>
      <w:r w:rsidRPr="00725CDA">
        <w:rPr>
          <w:rFonts w:ascii="標楷體" w:eastAsia="標楷體" w:hAnsi="標楷體" w:cs="Times New Roman"/>
          <w:color w:val="000000" w:themeColor="text1"/>
          <w:sz w:val="20"/>
          <w:szCs w:val="20"/>
        </w:rPr>
        <w:t>年度新增</w:t>
      </w:r>
      <w:r w:rsidRPr="00725CDA">
        <w:rPr>
          <w:rFonts w:ascii="標楷體" w:eastAsia="標楷體" w:hAnsi="標楷體" w:cs="Times New Roman" w:hint="eastAsia"/>
          <w:color w:val="000000" w:themeColor="text1"/>
          <w:sz w:val="20"/>
          <w:szCs w:val="20"/>
        </w:rPr>
        <w:t>未達預期目標</w:t>
      </w:r>
      <w:r w:rsidRPr="00725CDA">
        <w:rPr>
          <w:rFonts w:ascii="標楷體" w:eastAsia="標楷體" w:hAnsi="標楷體" w:cs="Times New Roman"/>
          <w:color w:val="000000" w:themeColor="text1"/>
          <w:sz w:val="20"/>
          <w:szCs w:val="20"/>
        </w:rPr>
        <w:t>；D：原規劃</w:t>
      </w:r>
      <w:r w:rsidRPr="00741B35">
        <w:rPr>
          <w:rFonts w:ascii="標楷體" w:eastAsia="標楷體" w:hAnsi="標楷體" w:cs="Times New Roman"/>
          <w:color w:val="000000" w:themeColor="text1"/>
          <w:sz w:val="20"/>
          <w:szCs w:val="20"/>
        </w:rPr>
        <w:t>無法於預</w:t>
      </w:r>
      <w:r w:rsidR="00545868">
        <w:rPr>
          <w:rFonts w:ascii="標楷體" w:eastAsia="標楷體" w:hAnsi="標楷體" w:cs="Times New Roman" w:hint="eastAsia"/>
          <w:color w:val="000000" w:themeColor="text1"/>
          <w:sz w:val="20"/>
          <w:szCs w:val="20"/>
        </w:rPr>
        <w:t>計</w:t>
      </w:r>
      <w:r w:rsidRPr="00741B35">
        <w:rPr>
          <w:rFonts w:ascii="標楷體" w:eastAsia="標楷體" w:hAnsi="標楷體" w:cs="Times New Roman"/>
          <w:color w:val="000000" w:themeColor="text1"/>
          <w:sz w:val="20"/>
          <w:szCs w:val="20"/>
        </w:rPr>
        <w:t>年限回收之政策性投資</w:t>
      </w:r>
      <w:r w:rsidRPr="00741B35">
        <w:rPr>
          <w:rFonts w:ascii="標楷體" w:eastAsia="標楷體" w:hAnsi="標楷體" w:cs="Times New Roman" w:hint="eastAsia"/>
          <w:color w:val="000000" w:themeColor="text1"/>
          <w:sz w:val="20"/>
          <w:szCs w:val="20"/>
        </w:rPr>
        <w:t>。</w:t>
      </w:r>
    </w:p>
    <w:p w14:paraId="5E5512D2" w14:textId="3854BFB9" w:rsidR="00782D5E" w:rsidRPr="00741B35" w:rsidRDefault="00AA5305" w:rsidP="00782D5E">
      <w:pPr>
        <w:widowControl/>
        <w:overflowPunct w:val="0"/>
        <w:spacing w:line="400" w:lineRule="exact"/>
        <w:jc w:val="right"/>
        <w:outlineLvl w:val="0"/>
        <w:rPr>
          <w:rFonts w:ascii="標楷體" w:eastAsia="標楷體" w:hAnsi="標楷體" w:cs="Times New Roman"/>
          <w:color w:val="000000" w:themeColor="text1"/>
          <w:spacing w:val="20"/>
          <w:sz w:val="32"/>
          <w:szCs w:val="32"/>
          <w:u w:val="single"/>
        </w:rPr>
      </w:pPr>
      <w:r w:rsidRPr="00741B35">
        <w:rPr>
          <w:rFonts w:ascii="標楷體" w:eastAsia="標楷體" w:hAnsi="標楷體" w:hint="eastAsia"/>
          <w:snapToGrid w:val="0"/>
          <w:color w:val="000000" w:themeColor="text1"/>
          <w:kern w:val="0"/>
          <w:szCs w:val="24"/>
          <w:u w:val="single"/>
        </w:rPr>
        <w:lastRenderedPageBreak/>
        <w:t xml:space="preserve">  </w:t>
      </w:r>
      <w:r>
        <w:rPr>
          <w:rFonts w:ascii="標楷體" w:eastAsia="標楷體" w:hint="eastAsia"/>
          <w:sz w:val="32"/>
          <w:u w:val="single"/>
        </w:rPr>
        <w:t>重</w:t>
      </w:r>
      <w:r w:rsidR="00D47874">
        <w:rPr>
          <w:rFonts w:ascii="標楷體" w:eastAsia="標楷體" w:hint="eastAsia"/>
          <w:sz w:val="32"/>
          <w:u w:val="single"/>
        </w:rPr>
        <w:t xml:space="preserve">　大　興　建　計　畫　完　成</w:t>
      </w:r>
    </w:p>
    <w:p w14:paraId="00BFF801" w14:textId="77777777" w:rsidR="00782D5E" w:rsidRPr="00741B35" w:rsidRDefault="00782D5E" w:rsidP="00782D5E">
      <w:pPr>
        <w:widowControl/>
        <w:overflowPunct w:val="0"/>
        <w:jc w:val="right"/>
        <w:rPr>
          <w:rFonts w:ascii="標楷體" w:eastAsia="標楷體" w:hAnsi="標楷體" w:cs="Times New Roman"/>
          <w:color w:val="000000" w:themeColor="text1"/>
          <w:spacing w:val="100"/>
          <w:szCs w:val="20"/>
        </w:rPr>
      </w:pPr>
      <w:r w:rsidRPr="00741B35">
        <w:rPr>
          <w:rFonts w:ascii="標楷體" w:eastAsia="標楷體" w:hAnsi="標楷體" w:cs="Times New Roman" w:hint="eastAsia"/>
          <w:color w:val="000000" w:themeColor="text1"/>
          <w:spacing w:val="100"/>
          <w:szCs w:val="20"/>
        </w:rPr>
        <w:t>中華民</w:t>
      </w:r>
      <w:r w:rsidRPr="00741B35">
        <w:rPr>
          <w:rFonts w:ascii="標楷體" w:eastAsia="標楷體" w:hAnsi="標楷體" w:cs="Times New Roman" w:hint="eastAsia"/>
          <w:color w:val="000000" w:themeColor="text1"/>
          <w:szCs w:val="20"/>
        </w:rPr>
        <w:t>國</w:t>
      </w:r>
    </w:p>
    <w:p w14:paraId="5F99FF8D" w14:textId="77777777"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573"/>
        <w:gridCol w:w="990"/>
        <w:gridCol w:w="1106"/>
        <w:gridCol w:w="698"/>
        <w:gridCol w:w="720"/>
      </w:tblGrid>
      <w:tr w:rsidR="00782D5E" w:rsidRPr="00741B35" w14:paraId="66DBA281" w14:textId="77777777" w:rsidTr="00115B53">
        <w:trPr>
          <w:trHeight w:hRule="exact" w:val="340"/>
          <w:jc w:val="center"/>
        </w:trPr>
        <w:tc>
          <w:tcPr>
            <w:tcW w:w="3119" w:type="dxa"/>
            <w:vMerge w:val="restart"/>
            <w:tcBorders>
              <w:top w:val="single" w:sz="8" w:space="0" w:color="auto"/>
              <w:left w:val="nil"/>
            </w:tcBorders>
            <w:vAlign w:val="center"/>
          </w:tcPr>
          <w:p w14:paraId="31ED9F1D" w14:textId="6797DC36" w:rsidR="00782D5E" w:rsidRPr="00741B35" w:rsidRDefault="00725CDA"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事業</w:t>
            </w:r>
            <w:r w:rsidR="00782D5E" w:rsidRPr="00741B35">
              <w:rPr>
                <w:rFonts w:ascii="標楷體" w:eastAsia="標楷體" w:hAnsi="標楷體" w:cs="Times New Roman" w:hint="eastAsia"/>
                <w:color w:val="000000" w:themeColor="text1"/>
                <w:szCs w:val="24"/>
              </w:rPr>
              <w:t>名稱及投資效益情形</w:t>
            </w:r>
          </w:p>
        </w:tc>
        <w:tc>
          <w:tcPr>
            <w:tcW w:w="3573" w:type="dxa"/>
            <w:vMerge w:val="restart"/>
            <w:tcBorders>
              <w:top w:val="single" w:sz="8" w:space="0" w:color="auto"/>
              <w:bottom w:val="single" w:sz="8" w:space="0" w:color="auto"/>
            </w:tcBorders>
            <w:vAlign w:val="center"/>
          </w:tcPr>
          <w:p w14:paraId="03FDE72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計　畫　名　稱</w:t>
            </w:r>
          </w:p>
        </w:tc>
        <w:tc>
          <w:tcPr>
            <w:tcW w:w="990" w:type="dxa"/>
            <w:vMerge w:val="restart"/>
            <w:tcBorders>
              <w:top w:val="single" w:sz="8" w:space="0" w:color="auto"/>
            </w:tcBorders>
            <w:vAlign w:val="center"/>
          </w:tcPr>
          <w:p w14:paraId="3E990E1F"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完成</w:t>
            </w:r>
          </w:p>
          <w:p w14:paraId="10BF7E07"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年月</w:t>
            </w:r>
          </w:p>
        </w:tc>
        <w:tc>
          <w:tcPr>
            <w:tcW w:w="1106" w:type="dxa"/>
            <w:vMerge w:val="restart"/>
            <w:tcBorders>
              <w:top w:val="single" w:sz="8" w:space="0" w:color="auto"/>
            </w:tcBorders>
            <w:vAlign w:val="center"/>
          </w:tcPr>
          <w:p w14:paraId="1D527FF4"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實際投</w:t>
            </w:r>
          </w:p>
          <w:p w14:paraId="010369F8"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資總額</w:t>
            </w:r>
          </w:p>
        </w:tc>
        <w:tc>
          <w:tcPr>
            <w:tcW w:w="698" w:type="dxa"/>
            <w:vMerge w:val="restart"/>
            <w:tcBorders>
              <w:top w:val="single" w:sz="8" w:space="0" w:color="auto"/>
            </w:tcBorders>
            <w:vAlign w:val="center"/>
          </w:tcPr>
          <w:p w14:paraId="7B04F6A7"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預計收回年限</w:t>
            </w:r>
          </w:p>
        </w:tc>
        <w:tc>
          <w:tcPr>
            <w:tcW w:w="720" w:type="dxa"/>
            <w:tcBorders>
              <w:top w:val="single" w:sz="8" w:space="0" w:color="auto"/>
              <w:right w:val="nil"/>
            </w:tcBorders>
            <w:vAlign w:val="center"/>
          </w:tcPr>
          <w:p w14:paraId="08776147"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經</w:t>
            </w:r>
          </w:p>
        </w:tc>
      </w:tr>
      <w:tr w:rsidR="00782D5E" w:rsidRPr="00741B35" w14:paraId="71D704EB" w14:textId="77777777" w:rsidTr="00115B53">
        <w:trPr>
          <w:trHeight w:hRule="exact" w:val="340"/>
          <w:jc w:val="center"/>
        </w:trPr>
        <w:tc>
          <w:tcPr>
            <w:tcW w:w="3119" w:type="dxa"/>
            <w:vMerge/>
            <w:tcBorders>
              <w:left w:val="nil"/>
            </w:tcBorders>
          </w:tcPr>
          <w:p w14:paraId="12F6142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573" w:type="dxa"/>
            <w:vMerge/>
            <w:tcBorders>
              <w:bottom w:val="single" w:sz="8" w:space="0" w:color="auto"/>
            </w:tcBorders>
          </w:tcPr>
          <w:p w14:paraId="05707F48"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Pr>
          <w:p w14:paraId="47CF8F79"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Pr>
          <w:p w14:paraId="00BFF62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Pr>
          <w:p w14:paraId="5F528D1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right w:val="nil"/>
            </w:tcBorders>
            <w:vAlign w:val="center"/>
          </w:tcPr>
          <w:p w14:paraId="7CFC305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設備</w:t>
            </w:r>
          </w:p>
        </w:tc>
      </w:tr>
      <w:tr w:rsidR="00782D5E" w:rsidRPr="00741B35" w14:paraId="19A94F69" w14:textId="77777777" w:rsidTr="00115B53">
        <w:trPr>
          <w:trHeight w:hRule="exact" w:val="340"/>
          <w:jc w:val="center"/>
        </w:trPr>
        <w:tc>
          <w:tcPr>
            <w:tcW w:w="3119" w:type="dxa"/>
            <w:vMerge/>
            <w:tcBorders>
              <w:left w:val="nil"/>
              <w:bottom w:val="single" w:sz="8" w:space="0" w:color="auto"/>
            </w:tcBorders>
          </w:tcPr>
          <w:p w14:paraId="60E495B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573" w:type="dxa"/>
            <w:vMerge/>
            <w:tcBorders>
              <w:bottom w:val="single" w:sz="8" w:space="0" w:color="auto"/>
            </w:tcBorders>
          </w:tcPr>
          <w:p w14:paraId="3C4F9DEA"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Borders>
              <w:bottom w:val="single" w:sz="8" w:space="0" w:color="auto"/>
            </w:tcBorders>
          </w:tcPr>
          <w:p w14:paraId="5569E216"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Borders>
              <w:bottom w:val="single" w:sz="8" w:space="0" w:color="auto"/>
            </w:tcBorders>
          </w:tcPr>
          <w:p w14:paraId="5A135C27"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Borders>
              <w:bottom w:val="single" w:sz="8" w:space="0" w:color="auto"/>
            </w:tcBorders>
          </w:tcPr>
          <w:p w14:paraId="33C32F2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bottom w:val="single" w:sz="8" w:space="0" w:color="auto"/>
              <w:right w:val="single" w:sz="4" w:space="0" w:color="auto"/>
            </w:tcBorders>
            <w:vAlign w:val="center"/>
          </w:tcPr>
          <w:p w14:paraId="61F546C8" w14:textId="28973B9B" w:rsidR="00782D5E" w:rsidRPr="00741B35" w:rsidRDefault="00725CDA"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r>
      <w:tr w:rsidR="00EA5CC7" w:rsidRPr="00741B35" w14:paraId="1F691486" w14:textId="77777777" w:rsidTr="00115B53">
        <w:trPr>
          <w:trHeight w:hRule="exact" w:val="652"/>
          <w:jc w:val="center"/>
        </w:trPr>
        <w:tc>
          <w:tcPr>
            <w:tcW w:w="3119" w:type="dxa"/>
            <w:tcBorders>
              <w:top w:val="single" w:sz="8" w:space="0" w:color="auto"/>
              <w:left w:val="nil"/>
              <w:bottom w:val="nil"/>
            </w:tcBorders>
          </w:tcPr>
          <w:p w14:paraId="0F582013" w14:textId="70B91FF4"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b/>
                <w:color w:val="000000" w:themeColor="text1"/>
                <w:spacing w:val="-12"/>
                <w:w w:val="85"/>
                <w:sz w:val="22"/>
              </w:rPr>
            </w:pPr>
            <w:r w:rsidRPr="00741B35">
              <w:rPr>
                <w:rFonts w:ascii="標楷體" w:eastAsia="標楷體" w:hAnsi="標楷體" w:hint="eastAsia"/>
                <w:noProof/>
                <w:color w:val="000000" w:themeColor="text1"/>
                <w:spacing w:val="-12"/>
                <w:sz w:val="20"/>
              </w:rPr>
              <w:t>台灣自來水公司</w:t>
            </w:r>
          </w:p>
        </w:tc>
        <w:tc>
          <w:tcPr>
            <w:tcW w:w="3573" w:type="dxa"/>
            <w:tcBorders>
              <w:top w:val="single" w:sz="8" w:space="0" w:color="auto"/>
              <w:bottom w:val="nil"/>
            </w:tcBorders>
          </w:tcPr>
          <w:p w14:paraId="42D343D5" w14:textId="1B9CC999" w:rsidR="00EA5CC7" w:rsidRPr="00AA0E55" w:rsidRDefault="00652657" w:rsidP="00AA0E55">
            <w:pPr>
              <w:overflowPunct w:val="0"/>
              <w:autoSpaceDN w:val="0"/>
              <w:adjustRightInd w:val="0"/>
              <w:spacing w:line="240" w:lineRule="exact"/>
              <w:ind w:left="28" w:right="28"/>
              <w:jc w:val="both"/>
              <w:rPr>
                <w:rFonts w:ascii="標楷體" w:eastAsia="標楷體" w:hAnsi="標楷體"/>
                <w:noProof/>
                <w:color w:val="000000" w:themeColor="text1"/>
                <w:sz w:val="20"/>
              </w:rPr>
            </w:pPr>
            <w:r w:rsidRPr="00DD7E1A">
              <w:rPr>
                <w:rFonts w:ascii="標楷體" w:eastAsia="標楷體" w:hAnsi="標楷體" w:hint="eastAsia"/>
                <w:noProof/>
                <w:color w:val="000000" w:themeColor="text1"/>
                <w:sz w:val="20"/>
              </w:rPr>
              <w:t>平鎮第二原水抽水站工程計畫</w:t>
            </w:r>
          </w:p>
        </w:tc>
        <w:tc>
          <w:tcPr>
            <w:tcW w:w="990" w:type="dxa"/>
            <w:tcBorders>
              <w:top w:val="single" w:sz="8" w:space="0" w:color="auto"/>
              <w:bottom w:val="nil"/>
            </w:tcBorders>
          </w:tcPr>
          <w:p w14:paraId="3DDE0E6E" w14:textId="36F7B5AB" w:rsidR="00EA5CC7" w:rsidRPr="00AA0E55" w:rsidRDefault="00652657" w:rsidP="00AA0E55">
            <w:pPr>
              <w:overflowPunct w:val="0"/>
              <w:autoSpaceDN w:val="0"/>
              <w:adjustRightInd w:val="0"/>
              <w:spacing w:line="240" w:lineRule="exact"/>
              <w:ind w:leftChars="-10" w:left="-24" w:rightChars="-10" w:right="-24"/>
              <w:jc w:val="center"/>
              <w:rPr>
                <w:rFonts w:ascii="標楷體" w:eastAsia="標楷體" w:hAnsi="標楷體"/>
                <w:noProof/>
                <w:color w:val="000000" w:themeColor="text1"/>
                <w:spacing w:val="-10"/>
                <w:sz w:val="20"/>
              </w:rPr>
            </w:pPr>
            <w:r w:rsidRPr="00741B35">
              <w:rPr>
                <w:rFonts w:ascii="標楷體" w:eastAsia="標楷體" w:hAnsi="標楷體" w:hint="eastAsia"/>
                <w:noProof/>
                <w:color w:val="000000" w:themeColor="text1"/>
                <w:spacing w:val="-10"/>
                <w:sz w:val="20"/>
              </w:rPr>
              <w:t>94年12月</w:t>
            </w:r>
          </w:p>
        </w:tc>
        <w:tc>
          <w:tcPr>
            <w:tcW w:w="1106" w:type="dxa"/>
            <w:tcBorders>
              <w:top w:val="single" w:sz="8" w:space="0" w:color="auto"/>
              <w:bottom w:val="nil"/>
            </w:tcBorders>
          </w:tcPr>
          <w:p w14:paraId="0ADC79D1" w14:textId="580120BC" w:rsidR="00EA5CC7" w:rsidRPr="00917AE7" w:rsidRDefault="00652657" w:rsidP="00AA0E55">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652657">
              <w:rPr>
                <w:rFonts w:ascii="標楷體" w:eastAsia="標楷體" w:hAnsi="標楷體"/>
                <w:noProof/>
                <w:color w:val="000000" w:themeColor="text1"/>
                <w:sz w:val="20"/>
              </w:rPr>
              <w:t>1,057,676</w:t>
            </w:r>
          </w:p>
        </w:tc>
        <w:tc>
          <w:tcPr>
            <w:tcW w:w="698" w:type="dxa"/>
            <w:tcBorders>
              <w:top w:val="single" w:sz="8" w:space="0" w:color="auto"/>
              <w:bottom w:val="nil"/>
            </w:tcBorders>
          </w:tcPr>
          <w:p w14:paraId="4739F0F6" w14:textId="63F84B95" w:rsidR="00EA5CC7" w:rsidRPr="00917AE7" w:rsidRDefault="00652657" w:rsidP="00AA0E55">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Pr>
                <w:rFonts w:ascii="標楷體" w:eastAsia="標楷體" w:hAnsi="標楷體" w:cs="Times New Roman" w:hint="eastAsia"/>
                <w:color w:val="000000" w:themeColor="text1"/>
                <w:sz w:val="20"/>
                <w:szCs w:val="20"/>
              </w:rPr>
              <w:t>17.9</w:t>
            </w:r>
            <w:r w:rsidR="00CB531A">
              <w:rPr>
                <w:rFonts w:ascii="標楷體" w:eastAsia="標楷體" w:hAnsi="標楷體" w:cs="Times New Roman" w:hint="eastAsia"/>
                <w:color w:val="000000" w:themeColor="text1"/>
                <w:sz w:val="20"/>
                <w:szCs w:val="20"/>
              </w:rPr>
              <w:t>0</w:t>
            </w:r>
          </w:p>
        </w:tc>
        <w:tc>
          <w:tcPr>
            <w:tcW w:w="720" w:type="dxa"/>
            <w:tcBorders>
              <w:top w:val="single" w:sz="8" w:space="0" w:color="auto"/>
              <w:bottom w:val="nil"/>
            </w:tcBorders>
          </w:tcPr>
          <w:p w14:paraId="14DDE363" w14:textId="76E71EFD" w:rsidR="00EA5CC7" w:rsidRPr="007C657A" w:rsidRDefault="00C647C6" w:rsidP="00AA0E55">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0"/>
                <w:sz w:val="20"/>
                <w:szCs w:val="20"/>
              </w:rPr>
            </w:pPr>
            <w:r w:rsidRPr="00A41028">
              <w:rPr>
                <w:rFonts w:ascii="標楷體" w:eastAsia="標楷體" w:hAnsi="標楷體"/>
                <w:noProof/>
                <w:color w:val="000000" w:themeColor="text1"/>
                <w:spacing w:val="-10"/>
                <w:sz w:val="20"/>
              </w:rPr>
              <w:t>100.00</w:t>
            </w:r>
          </w:p>
        </w:tc>
      </w:tr>
      <w:tr w:rsidR="00AA0E55" w:rsidRPr="00741B35" w14:paraId="5F43061B" w14:textId="77777777" w:rsidTr="00E74FA1">
        <w:trPr>
          <w:trHeight w:hRule="exact" w:val="652"/>
          <w:jc w:val="center"/>
        </w:trPr>
        <w:tc>
          <w:tcPr>
            <w:tcW w:w="3119" w:type="dxa"/>
            <w:tcBorders>
              <w:top w:val="nil"/>
              <w:left w:val="nil"/>
              <w:bottom w:val="nil"/>
            </w:tcBorders>
          </w:tcPr>
          <w:p w14:paraId="3FEBCCE1" w14:textId="77777777" w:rsidR="00AA0E55" w:rsidRDefault="00AA0E55" w:rsidP="000C3624">
            <w:pPr>
              <w:overflowPunct w:val="0"/>
              <w:autoSpaceDN w:val="0"/>
              <w:adjustRightInd w:val="0"/>
              <w:spacing w:line="240" w:lineRule="exact"/>
              <w:ind w:leftChars="350" w:left="840"/>
              <w:jc w:val="distribute"/>
              <w:rPr>
                <w:rFonts w:ascii="標楷體" w:eastAsia="標楷體" w:hAnsi="標楷體"/>
                <w:noProof/>
                <w:color w:val="000000" w:themeColor="text1"/>
                <w:sz w:val="20"/>
              </w:rPr>
            </w:pPr>
          </w:p>
        </w:tc>
        <w:tc>
          <w:tcPr>
            <w:tcW w:w="3573" w:type="dxa"/>
            <w:tcBorders>
              <w:top w:val="nil"/>
              <w:bottom w:val="nil"/>
            </w:tcBorders>
          </w:tcPr>
          <w:p w14:paraId="541F9E4B" w14:textId="65C93BFB" w:rsidR="00AA0E55" w:rsidRDefault="00AA0E55" w:rsidP="000C3624">
            <w:pPr>
              <w:overflowPunct w:val="0"/>
              <w:autoSpaceDN w:val="0"/>
              <w:adjustRightInd w:val="0"/>
              <w:spacing w:line="240" w:lineRule="exact"/>
              <w:ind w:left="28" w:right="28"/>
              <w:jc w:val="both"/>
              <w:rPr>
                <w:rFonts w:ascii="標楷體" w:eastAsia="標楷體" w:hAnsi="標楷體"/>
                <w:noProof/>
                <w:color w:val="000000" w:themeColor="text1"/>
                <w:sz w:val="20"/>
              </w:rPr>
            </w:pPr>
            <w:r w:rsidRPr="00741B35">
              <w:rPr>
                <w:rFonts w:ascii="標楷體" w:eastAsia="標楷體" w:hAnsi="標楷體" w:hint="eastAsia"/>
                <w:noProof/>
                <w:color w:val="000000" w:themeColor="text1"/>
                <w:sz w:val="20"/>
              </w:rPr>
              <w:t>花蓮地區自來水供水工程計畫</w:t>
            </w:r>
          </w:p>
        </w:tc>
        <w:tc>
          <w:tcPr>
            <w:tcW w:w="990" w:type="dxa"/>
            <w:tcBorders>
              <w:top w:val="nil"/>
              <w:bottom w:val="nil"/>
            </w:tcBorders>
          </w:tcPr>
          <w:p w14:paraId="5C0872D2" w14:textId="2A63FFA0" w:rsidR="00AA0E55" w:rsidRDefault="00AA0E55" w:rsidP="000C3624">
            <w:pPr>
              <w:overflowPunct w:val="0"/>
              <w:autoSpaceDN w:val="0"/>
              <w:adjustRightInd w:val="0"/>
              <w:spacing w:line="240" w:lineRule="exact"/>
              <w:ind w:leftChars="-10" w:left="-24" w:rightChars="-10" w:right="-24"/>
              <w:jc w:val="center"/>
              <w:rPr>
                <w:rFonts w:ascii="標楷體" w:eastAsia="標楷體" w:hAnsi="標楷體"/>
                <w:noProof/>
                <w:color w:val="000000" w:themeColor="text1"/>
                <w:spacing w:val="-10"/>
                <w:sz w:val="20"/>
              </w:rPr>
            </w:pPr>
            <w:r w:rsidRPr="00741B35">
              <w:rPr>
                <w:rFonts w:ascii="標楷體" w:eastAsia="標楷體" w:hAnsi="標楷體" w:hint="eastAsia"/>
                <w:noProof/>
                <w:color w:val="000000" w:themeColor="text1"/>
                <w:spacing w:val="-10"/>
                <w:sz w:val="20"/>
              </w:rPr>
              <w:t>95年06月</w:t>
            </w:r>
          </w:p>
        </w:tc>
        <w:tc>
          <w:tcPr>
            <w:tcW w:w="1106" w:type="dxa"/>
            <w:tcBorders>
              <w:top w:val="nil"/>
              <w:bottom w:val="nil"/>
            </w:tcBorders>
          </w:tcPr>
          <w:p w14:paraId="4B29B862" w14:textId="08D194A0" w:rsidR="00AA0E55"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rPr>
            </w:pPr>
            <w:r w:rsidRPr="00917AE7">
              <w:rPr>
                <w:rFonts w:ascii="標楷體" w:eastAsia="標楷體" w:hAnsi="標楷體"/>
                <w:noProof/>
                <w:color w:val="000000" w:themeColor="text1"/>
                <w:sz w:val="20"/>
              </w:rPr>
              <w:t>522,271</w:t>
            </w:r>
          </w:p>
        </w:tc>
        <w:tc>
          <w:tcPr>
            <w:tcW w:w="698" w:type="dxa"/>
            <w:tcBorders>
              <w:top w:val="nil"/>
              <w:bottom w:val="nil"/>
            </w:tcBorders>
          </w:tcPr>
          <w:p w14:paraId="1A935621" w14:textId="4B321BA4" w:rsidR="00AA0E55"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rPr>
            </w:pPr>
            <w:r w:rsidRPr="00917AE7">
              <w:rPr>
                <w:rFonts w:ascii="標楷體" w:eastAsia="標楷體" w:hAnsi="標楷體"/>
                <w:noProof/>
                <w:color w:val="000000" w:themeColor="text1"/>
                <w:sz w:val="20"/>
              </w:rPr>
              <w:t>17.07</w:t>
            </w:r>
          </w:p>
        </w:tc>
        <w:tc>
          <w:tcPr>
            <w:tcW w:w="720" w:type="dxa"/>
            <w:tcBorders>
              <w:top w:val="nil"/>
              <w:bottom w:val="nil"/>
            </w:tcBorders>
          </w:tcPr>
          <w:p w14:paraId="215BF141" w14:textId="7F1DF25C" w:rsidR="00AA0E55"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7C657A">
              <w:rPr>
                <w:rFonts w:ascii="標楷體" w:eastAsia="標楷體" w:hAnsi="標楷體"/>
                <w:noProof/>
                <w:color w:val="000000" w:themeColor="text1"/>
                <w:spacing w:val="-10"/>
                <w:sz w:val="20"/>
              </w:rPr>
              <w:t>100.00</w:t>
            </w:r>
          </w:p>
        </w:tc>
      </w:tr>
      <w:tr w:rsidR="00EA5CC7" w:rsidRPr="00741B35" w14:paraId="3A991D11" w14:textId="77777777" w:rsidTr="00E74FA1">
        <w:trPr>
          <w:trHeight w:hRule="exact" w:val="652"/>
          <w:jc w:val="center"/>
        </w:trPr>
        <w:tc>
          <w:tcPr>
            <w:tcW w:w="3119" w:type="dxa"/>
            <w:tcBorders>
              <w:top w:val="nil"/>
              <w:left w:val="nil"/>
              <w:bottom w:val="nil"/>
            </w:tcBorders>
          </w:tcPr>
          <w:p w14:paraId="1D451E11" w14:textId="090BB580"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中華郵政公司</w:t>
            </w:r>
          </w:p>
        </w:tc>
        <w:tc>
          <w:tcPr>
            <w:tcW w:w="3573" w:type="dxa"/>
            <w:tcBorders>
              <w:top w:val="nil"/>
              <w:bottom w:val="nil"/>
            </w:tcBorders>
          </w:tcPr>
          <w:p w14:paraId="7F9F2D4A" w14:textId="575ED4EE" w:rsidR="00EA5CC7" w:rsidRPr="00741B35" w:rsidRDefault="00EA5CC7"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83</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86年度購建儲匯局所計畫</w:t>
            </w:r>
          </w:p>
        </w:tc>
        <w:tc>
          <w:tcPr>
            <w:tcW w:w="990" w:type="dxa"/>
            <w:tcBorders>
              <w:top w:val="nil"/>
              <w:bottom w:val="nil"/>
            </w:tcBorders>
          </w:tcPr>
          <w:p w14:paraId="18997C27" w14:textId="3BA3454E" w:rsidR="00EA5CC7" w:rsidRPr="00741B35" w:rsidRDefault="00EA5CC7" w:rsidP="000C3624">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18"/>
                <w:szCs w:val="18"/>
              </w:rPr>
            </w:pPr>
            <w:r w:rsidRPr="00741B35">
              <w:rPr>
                <w:rFonts w:ascii="標楷體" w:eastAsia="標楷體" w:hAnsi="標楷體" w:hint="eastAsia"/>
                <w:noProof/>
                <w:color w:val="000000" w:themeColor="text1"/>
                <w:spacing w:val="-10"/>
                <w:sz w:val="20"/>
              </w:rPr>
              <w:t>86年06月</w:t>
            </w:r>
          </w:p>
        </w:tc>
        <w:tc>
          <w:tcPr>
            <w:tcW w:w="1106" w:type="dxa"/>
            <w:tcBorders>
              <w:top w:val="nil"/>
              <w:bottom w:val="nil"/>
            </w:tcBorders>
          </w:tcPr>
          <w:p w14:paraId="533C98D7" w14:textId="6EE3E74B"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917AE7">
              <w:rPr>
                <w:rFonts w:ascii="標楷體" w:eastAsia="標楷體" w:hAnsi="標楷體"/>
                <w:noProof/>
                <w:color w:val="000000" w:themeColor="text1"/>
                <w:sz w:val="20"/>
              </w:rPr>
              <w:t>6,499,185</w:t>
            </w:r>
          </w:p>
        </w:tc>
        <w:tc>
          <w:tcPr>
            <w:tcW w:w="698" w:type="dxa"/>
            <w:tcBorders>
              <w:top w:val="nil"/>
              <w:bottom w:val="nil"/>
            </w:tcBorders>
          </w:tcPr>
          <w:p w14:paraId="56C0648B" w14:textId="2F16632A"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917AE7">
              <w:rPr>
                <w:rFonts w:ascii="標楷體" w:eastAsia="標楷體" w:hAnsi="標楷體"/>
                <w:noProof/>
                <w:color w:val="000000" w:themeColor="text1"/>
                <w:sz w:val="20"/>
              </w:rPr>
              <w:t>23.41</w:t>
            </w:r>
          </w:p>
        </w:tc>
        <w:tc>
          <w:tcPr>
            <w:tcW w:w="720" w:type="dxa"/>
            <w:tcBorders>
              <w:top w:val="nil"/>
              <w:bottom w:val="nil"/>
            </w:tcBorders>
          </w:tcPr>
          <w:p w14:paraId="2DDE0CAD" w14:textId="22A9D9BA" w:rsidR="00EA5CC7" w:rsidRPr="007C657A" w:rsidRDefault="00EA5CC7"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7C657A">
              <w:rPr>
                <w:rFonts w:ascii="標楷體" w:eastAsia="標楷體" w:hAnsi="標楷體"/>
                <w:noProof/>
                <w:color w:val="000000" w:themeColor="text1"/>
                <w:spacing w:val="-10"/>
                <w:sz w:val="20"/>
              </w:rPr>
              <w:t>100.00</w:t>
            </w:r>
          </w:p>
        </w:tc>
      </w:tr>
      <w:tr w:rsidR="00EA5CC7" w:rsidRPr="00741B35" w14:paraId="749CAC9C" w14:textId="77777777" w:rsidTr="00E74FA1">
        <w:trPr>
          <w:trHeight w:hRule="exact" w:val="652"/>
          <w:jc w:val="center"/>
        </w:trPr>
        <w:tc>
          <w:tcPr>
            <w:tcW w:w="3119" w:type="dxa"/>
            <w:tcBorders>
              <w:top w:val="nil"/>
              <w:left w:val="nil"/>
              <w:bottom w:val="nil"/>
            </w:tcBorders>
          </w:tcPr>
          <w:p w14:paraId="1EFCF550" w14:textId="77777777"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20"/>
                <w:w w:val="85"/>
                <w:sz w:val="22"/>
              </w:rPr>
            </w:pPr>
          </w:p>
        </w:tc>
        <w:tc>
          <w:tcPr>
            <w:tcW w:w="3573" w:type="dxa"/>
            <w:tcBorders>
              <w:top w:val="nil"/>
              <w:bottom w:val="nil"/>
            </w:tcBorders>
          </w:tcPr>
          <w:p w14:paraId="695BB342" w14:textId="7A67DFB0" w:rsidR="00EA5CC7" w:rsidRPr="00741B35" w:rsidRDefault="00EA5CC7"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14"/>
                <w:w w:val="85"/>
                <w:sz w:val="20"/>
              </w:rPr>
            </w:pPr>
            <w:r w:rsidRPr="00741B35">
              <w:rPr>
                <w:rFonts w:ascii="標楷體" w:eastAsia="標楷體" w:hAnsi="標楷體" w:hint="eastAsia"/>
                <w:noProof/>
                <w:color w:val="000000" w:themeColor="text1"/>
                <w:sz w:val="20"/>
              </w:rPr>
              <w:t>87</w:t>
            </w:r>
            <w:r w:rsidR="00725CDA" w:rsidRPr="00741B35">
              <w:rPr>
                <w:rFonts w:ascii="標楷體" w:eastAsia="標楷體" w:hAnsi="標楷體" w:hint="eastAsia"/>
                <w:noProof/>
                <w:color w:val="000000" w:themeColor="text1"/>
                <w:sz w:val="20"/>
              </w:rPr>
              <w:t>－</w:t>
            </w:r>
            <w:r w:rsidRPr="00741B35">
              <w:rPr>
                <w:rFonts w:ascii="標楷體" w:eastAsia="標楷體" w:hAnsi="標楷體" w:hint="eastAsia"/>
                <w:noProof/>
                <w:color w:val="000000" w:themeColor="text1"/>
                <w:sz w:val="20"/>
              </w:rPr>
              <w:t>90年度購建儲匯局所計畫</w:t>
            </w:r>
          </w:p>
        </w:tc>
        <w:tc>
          <w:tcPr>
            <w:tcW w:w="990" w:type="dxa"/>
            <w:tcBorders>
              <w:top w:val="nil"/>
              <w:bottom w:val="nil"/>
            </w:tcBorders>
          </w:tcPr>
          <w:p w14:paraId="7DF8E9D4" w14:textId="11CFB834" w:rsidR="00EA5CC7" w:rsidRPr="00741B35" w:rsidRDefault="00EA5CC7"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90年12月</w:t>
            </w:r>
          </w:p>
        </w:tc>
        <w:tc>
          <w:tcPr>
            <w:tcW w:w="1106" w:type="dxa"/>
            <w:tcBorders>
              <w:top w:val="nil"/>
              <w:bottom w:val="nil"/>
            </w:tcBorders>
          </w:tcPr>
          <w:p w14:paraId="512F57B6" w14:textId="1D804B2E"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3,413,891</w:t>
            </w:r>
          </w:p>
        </w:tc>
        <w:tc>
          <w:tcPr>
            <w:tcW w:w="698" w:type="dxa"/>
            <w:tcBorders>
              <w:top w:val="nil"/>
              <w:bottom w:val="nil"/>
            </w:tcBorders>
          </w:tcPr>
          <w:p w14:paraId="2044B7F6" w14:textId="34CCE535"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19.80</w:t>
            </w:r>
          </w:p>
        </w:tc>
        <w:tc>
          <w:tcPr>
            <w:tcW w:w="720" w:type="dxa"/>
            <w:tcBorders>
              <w:top w:val="nil"/>
              <w:bottom w:val="nil"/>
            </w:tcBorders>
          </w:tcPr>
          <w:p w14:paraId="07521FDA" w14:textId="1B18C8C2" w:rsidR="00EA5CC7" w:rsidRPr="007C657A" w:rsidRDefault="00EA5CC7"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7C657A">
              <w:rPr>
                <w:rFonts w:ascii="標楷體" w:eastAsia="標楷體" w:hAnsi="標楷體"/>
                <w:noProof/>
                <w:color w:val="000000" w:themeColor="text1"/>
                <w:spacing w:val="-10"/>
                <w:sz w:val="20"/>
              </w:rPr>
              <w:t>100.00</w:t>
            </w:r>
          </w:p>
        </w:tc>
      </w:tr>
      <w:tr w:rsidR="00EA5CC7" w:rsidRPr="00741B35" w14:paraId="719E2349" w14:textId="77777777" w:rsidTr="00E74FA1">
        <w:trPr>
          <w:trHeight w:hRule="exact" w:val="652"/>
          <w:jc w:val="center"/>
        </w:trPr>
        <w:tc>
          <w:tcPr>
            <w:tcW w:w="3119" w:type="dxa"/>
            <w:tcBorders>
              <w:top w:val="nil"/>
              <w:left w:val="nil"/>
              <w:bottom w:val="nil"/>
            </w:tcBorders>
          </w:tcPr>
          <w:p w14:paraId="3996C246" w14:textId="29B4C1A7"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b/>
                <w:noProof/>
                <w:color w:val="000000" w:themeColor="text1"/>
                <w:sz w:val="20"/>
              </w:rPr>
            </w:pPr>
            <w:r w:rsidRPr="00741B35">
              <w:rPr>
                <w:rFonts w:ascii="標楷體" w:eastAsia="標楷體" w:hAnsi="標楷體" w:hint="eastAsia"/>
                <w:noProof/>
                <w:color w:val="000000" w:themeColor="text1"/>
                <w:sz w:val="20"/>
              </w:rPr>
              <w:t>臺灣港務公司</w:t>
            </w:r>
          </w:p>
        </w:tc>
        <w:tc>
          <w:tcPr>
            <w:tcW w:w="3573" w:type="dxa"/>
            <w:tcBorders>
              <w:top w:val="nil"/>
              <w:bottom w:val="nil"/>
            </w:tcBorders>
          </w:tcPr>
          <w:p w14:paraId="67A7DCF5" w14:textId="496ADA95" w:rsidR="00EA5CC7" w:rsidRPr="00741B35" w:rsidRDefault="00EA5CC7"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高雄港自航式挖泥船汰換計畫</w:t>
            </w:r>
          </w:p>
        </w:tc>
        <w:tc>
          <w:tcPr>
            <w:tcW w:w="990" w:type="dxa"/>
            <w:tcBorders>
              <w:top w:val="nil"/>
              <w:bottom w:val="nil"/>
            </w:tcBorders>
          </w:tcPr>
          <w:p w14:paraId="2DD48191" w14:textId="5FF9C22F" w:rsidR="00EA5CC7" w:rsidRPr="00741B35" w:rsidRDefault="00EA5CC7" w:rsidP="000C3624">
            <w:pPr>
              <w:overflowPunct w:val="0"/>
              <w:autoSpaceDN w:val="0"/>
              <w:adjustRightInd w:val="0"/>
              <w:spacing w:line="240" w:lineRule="exact"/>
              <w:ind w:leftChars="-10" w:left="-24" w:rightChars="-10" w:right="-24"/>
              <w:jc w:val="center"/>
              <w:rPr>
                <w:rFonts w:ascii="標楷體" w:eastAsia="標楷體" w:hAnsi="標楷體" w:cs="Times New Roman"/>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103年08月</w:t>
            </w:r>
          </w:p>
        </w:tc>
        <w:tc>
          <w:tcPr>
            <w:tcW w:w="1106" w:type="dxa"/>
            <w:tcBorders>
              <w:top w:val="nil"/>
              <w:bottom w:val="nil"/>
            </w:tcBorders>
          </w:tcPr>
          <w:p w14:paraId="4C7B53FE" w14:textId="64021841"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567,688</w:t>
            </w:r>
          </w:p>
        </w:tc>
        <w:tc>
          <w:tcPr>
            <w:tcW w:w="698" w:type="dxa"/>
            <w:tcBorders>
              <w:top w:val="nil"/>
              <w:bottom w:val="nil"/>
            </w:tcBorders>
          </w:tcPr>
          <w:p w14:paraId="32521995" w14:textId="4816AFEC"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10.73</w:t>
            </w:r>
          </w:p>
        </w:tc>
        <w:tc>
          <w:tcPr>
            <w:tcW w:w="720" w:type="dxa"/>
            <w:tcBorders>
              <w:top w:val="nil"/>
              <w:bottom w:val="nil"/>
            </w:tcBorders>
          </w:tcPr>
          <w:p w14:paraId="12AC2899" w14:textId="0DADDCC2"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90.00</w:t>
            </w:r>
          </w:p>
        </w:tc>
      </w:tr>
      <w:tr w:rsidR="00EA5CC7" w:rsidRPr="00741B35" w14:paraId="1DC46C77" w14:textId="77777777" w:rsidTr="00E74FA1">
        <w:trPr>
          <w:trHeight w:hRule="exact" w:val="652"/>
          <w:jc w:val="center"/>
        </w:trPr>
        <w:tc>
          <w:tcPr>
            <w:tcW w:w="3119" w:type="dxa"/>
            <w:tcBorders>
              <w:top w:val="nil"/>
              <w:left w:val="nil"/>
              <w:bottom w:val="nil"/>
            </w:tcBorders>
          </w:tcPr>
          <w:p w14:paraId="5ABCA014" w14:textId="77777777"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573" w:type="dxa"/>
            <w:tcBorders>
              <w:top w:val="nil"/>
              <w:bottom w:val="nil"/>
            </w:tcBorders>
          </w:tcPr>
          <w:p w14:paraId="11560326" w14:textId="6BBFF5D5" w:rsidR="00EA5CC7" w:rsidRPr="00741B35" w:rsidRDefault="00EA5CC7"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新建150噸自航式起重船工程計畫</w:t>
            </w:r>
          </w:p>
        </w:tc>
        <w:tc>
          <w:tcPr>
            <w:tcW w:w="990" w:type="dxa"/>
            <w:tcBorders>
              <w:top w:val="nil"/>
              <w:bottom w:val="nil"/>
            </w:tcBorders>
          </w:tcPr>
          <w:p w14:paraId="2BC38127" w14:textId="40EF0D76" w:rsidR="00EA5CC7" w:rsidRPr="00741B35" w:rsidRDefault="00EA5CC7"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90年05月</w:t>
            </w:r>
          </w:p>
        </w:tc>
        <w:tc>
          <w:tcPr>
            <w:tcW w:w="1106" w:type="dxa"/>
            <w:tcBorders>
              <w:top w:val="nil"/>
              <w:bottom w:val="nil"/>
            </w:tcBorders>
          </w:tcPr>
          <w:p w14:paraId="063E7F6D" w14:textId="2838343F"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499,317</w:t>
            </w:r>
          </w:p>
        </w:tc>
        <w:tc>
          <w:tcPr>
            <w:tcW w:w="698" w:type="dxa"/>
            <w:tcBorders>
              <w:top w:val="nil"/>
              <w:bottom w:val="nil"/>
            </w:tcBorders>
          </w:tcPr>
          <w:p w14:paraId="26AB2C4D" w14:textId="1EBCD303"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14.00</w:t>
            </w:r>
          </w:p>
        </w:tc>
        <w:tc>
          <w:tcPr>
            <w:tcW w:w="720" w:type="dxa"/>
            <w:tcBorders>
              <w:top w:val="nil"/>
              <w:bottom w:val="nil"/>
            </w:tcBorders>
          </w:tcPr>
          <w:p w14:paraId="0FCF4631" w14:textId="5DF9F2C8"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60.00</w:t>
            </w:r>
          </w:p>
        </w:tc>
      </w:tr>
      <w:tr w:rsidR="00EA5CC7" w:rsidRPr="00741B35" w14:paraId="59E5CDD5" w14:textId="77777777" w:rsidTr="00E74FA1">
        <w:trPr>
          <w:trHeight w:hRule="exact" w:val="652"/>
          <w:jc w:val="center"/>
        </w:trPr>
        <w:tc>
          <w:tcPr>
            <w:tcW w:w="3119" w:type="dxa"/>
            <w:tcBorders>
              <w:top w:val="nil"/>
              <w:left w:val="nil"/>
              <w:bottom w:val="nil"/>
            </w:tcBorders>
          </w:tcPr>
          <w:p w14:paraId="73C47892" w14:textId="77777777"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573" w:type="dxa"/>
            <w:tcBorders>
              <w:top w:val="nil"/>
              <w:bottom w:val="nil"/>
            </w:tcBorders>
          </w:tcPr>
          <w:p w14:paraId="5352605D" w14:textId="58E3BBF8" w:rsidR="00EA5CC7" w:rsidRPr="00741B35" w:rsidRDefault="00EA5CC7" w:rsidP="000C3624">
            <w:pPr>
              <w:overflowPunct w:val="0"/>
              <w:autoSpaceDN w:val="0"/>
              <w:adjustRightInd w:val="0"/>
              <w:spacing w:line="240" w:lineRule="exact"/>
              <w:ind w:left="28" w:right="28"/>
              <w:jc w:val="both"/>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二十號碼頭新建工程計畫</w:t>
            </w:r>
          </w:p>
        </w:tc>
        <w:tc>
          <w:tcPr>
            <w:tcW w:w="990" w:type="dxa"/>
            <w:tcBorders>
              <w:top w:val="nil"/>
              <w:bottom w:val="nil"/>
            </w:tcBorders>
          </w:tcPr>
          <w:p w14:paraId="1A47BC36" w14:textId="33AF06B7" w:rsidR="00EA5CC7" w:rsidRPr="00741B35" w:rsidRDefault="00EA5CC7" w:rsidP="000C3624">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18"/>
                <w:szCs w:val="18"/>
              </w:rPr>
            </w:pPr>
            <w:r w:rsidRPr="00741B35">
              <w:rPr>
                <w:rFonts w:ascii="標楷體" w:eastAsia="標楷體" w:hAnsi="標楷體" w:hint="eastAsia"/>
                <w:noProof/>
                <w:color w:val="000000" w:themeColor="text1"/>
                <w:spacing w:val="-10"/>
                <w:sz w:val="20"/>
              </w:rPr>
              <w:t>89年06月</w:t>
            </w:r>
          </w:p>
        </w:tc>
        <w:tc>
          <w:tcPr>
            <w:tcW w:w="1106" w:type="dxa"/>
            <w:tcBorders>
              <w:top w:val="nil"/>
              <w:bottom w:val="nil"/>
            </w:tcBorders>
          </w:tcPr>
          <w:p w14:paraId="4D0C10B9" w14:textId="5CA16A5A"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170,348</w:t>
            </w:r>
          </w:p>
        </w:tc>
        <w:tc>
          <w:tcPr>
            <w:tcW w:w="698" w:type="dxa"/>
            <w:tcBorders>
              <w:top w:val="nil"/>
              <w:bottom w:val="nil"/>
            </w:tcBorders>
          </w:tcPr>
          <w:p w14:paraId="62EA7062" w14:textId="3779F0A9"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20.10</w:t>
            </w:r>
          </w:p>
        </w:tc>
        <w:tc>
          <w:tcPr>
            <w:tcW w:w="720" w:type="dxa"/>
            <w:tcBorders>
              <w:top w:val="nil"/>
              <w:bottom w:val="nil"/>
            </w:tcBorders>
          </w:tcPr>
          <w:p w14:paraId="56E63E03" w14:textId="5C1267CC"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75.00</w:t>
            </w:r>
          </w:p>
        </w:tc>
      </w:tr>
      <w:tr w:rsidR="00EA5CC7" w:rsidRPr="00741B35" w14:paraId="3D154CF0" w14:textId="77777777" w:rsidTr="00E74FA1">
        <w:trPr>
          <w:trHeight w:hRule="exact" w:val="652"/>
          <w:jc w:val="center"/>
        </w:trPr>
        <w:tc>
          <w:tcPr>
            <w:tcW w:w="3119" w:type="dxa"/>
            <w:tcBorders>
              <w:top w:val="nil"/>
              <w:left w:val="nil"/>
              <w:bottom w:val="nil"/>
            </w:tcBorders>
          </w:tcPr>
          <w:p w14:paraId="1381E095" w14:textId="77777777" w:rsidR="00EA5CC7" w:rsidRPr="00741B35" w:rsidRDefault="00EA5CC7"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573" w:type="dxa"/>
            <w:tcBorders>
              <w:top w:val="nil"/>
              <w:bottom w:val="nil"/>
            </w:tcBorders>
          </w:tcPr>
          <w:p w14:paraId="78917550" w14:textId="27A15F92" w:rsidR="00EA5CC7" w:rsidRPr="00741B35" w:rsidRDefault="00EA5CC7"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新建1600匹馬力拖船一艘計畫</w:t>
            </w:r>
          </w:p>
        </w:tc>
        <w:tc>
          <w:tcPr>
            <w:tcW w:w="990" w:type="dxa"/>
            <w:tcBorders>
              <w:top w:val="nil"/>
              <w:bottom w:val="nil"/>
            </w:tcBorders>
          </w:tcPr>
          <w:p w14:paraId="7F4E7F4F" w14:textId="3AEC2FB6" w:rsidR="00EA5CC7" w:rsidRPr="00741B35" w:rsidRDefault="00EA5CC7"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89年05月</w:t>
            </w:r>
          </w:p>
        </w:tc>
        <w:tc>
          <w:tcPr>
            <w:tcW w:w="1106" w:type="dxa"/>
            <w:tcBorders>
              <w:top w:val="nil"/>
              <w:bottom w:val="nil"/>
            </w:tcBorders>
          </w:tcPr>
          <w:p w14:paraId="017706A5" w14:textId="1FF8B8E3"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85,465</w:t>
            </w:r>
          </w:p>
        </w:tc>
        <w:tc>
          <w:tcPr>
            <w:tcW w:w="698" w:type="dxa"/>
            <w:tcBorders>
              <w:top w:val="nil"/>
              <w:bottom w:val="nil"/>
            </w:tcBorders>
          </w:tcPr>
          <w:p w14:paraId="4E468EAE" w14:textId="6D4898A6"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11.00</w:t>
            </w:r>
          </w:p>
        </w:tc>
        <w:tc>
          <w:tcPr>
            <w:tcW w:w="720" w:type="dxa"/>
            <w:tcBorders>
              <w:top w:val="nil"/>
              <w:bottom w:val="nil"/>
            </w:tcBorders>
          </w:tcPr>
          <w:p w14:paraId="03DC7F89" w14:textId="65938263" w:rsidR="00EA5CC7" w:rsidRPr="00917AE7"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20.00</w:t>
            </w:r>
          </w:p>
        </w:tc>
      </w:tr>
      <w:tr w:rsidR="00782D5E" w:rsidRPr="00741B35" w14:paraId="7D65DEF1" w14:textId="77777777" w:rsidTr="00DD7E1A">
        <w:trPr>
          <w:trHeight w:hRule="exact" w:val="659"/>
          <w:jc w:val="center"/>
        </w:trPr>
        <w:tc>
          <w:tcPr>
            <w:tcW w:w="3119" w:type="dxa"/>
            <w:tcBorders>
              <w:top w:val="nil"/>
              <w:left w:val="nil"/>
              <w:bottom w:val="nil"/>
            </w:tcBorders>
          </w:tcPr>
          <w:p w14:paraId="7535666E" w14:textId="77777777" w:rsidR="00782D5E" w:rsidRPr="00741B35" w:rsidRDefault="00782D5E" w:rsidP="000C3624">
            <w:pPr>
              <w:overflowPunct w:val="0"/>
              <w:autoSpaceDN w:val="0"/>
              <w:adjustRightInd w:val="0"/>
              <w:spacing w:line="240" w:lineRule="exact"/>
              <w:ind w:leftChars="200" w:left="775" w:right="28" w:hanging="295"/>
              <w:jc w:val="distribute"/>
              <w:rPr>
                <w:rFonts w:ascii="標楷體" w:eastAsia="標楷體" w:hAnsi="標楷體" w:cs="Times New Roman"/>
                <w:color w:val="000000" w:themeColor="text1"/>
                <w:w w:val="85"/>
                <w:sz w:val="22"/>
              </w:rPr>
            </w:pPr>
            <w:r w:rsidRPr="00741B35">
              <w:rPr>
                <w:rFonts w:ascii="標楷體" w:eastAsia="標楷體" w:hAnsi="標楷體" w:cs="Times New Roman" w:hint="eastAsia"/>
                <w:b/>
                <w:noProof/>
                <w:color w:val="000000" w:themeColor="text1"/>
                <w:sz w:val="20"/>
              </w:rPr>
              <w:t>(二)尚在預期回收年限者</w:t>
            </w:r>
          </w:p>
        </w:tc>
        <w:tc>
          <w:tcPr>
            <w:tcW w:w="3573" w:type="dxa"/>
            <w:tcBorders>
              <w:top w:val="nil"/>
              <w:bottom w:val="nil"/>
            </w:tcBorders>
          </w:tcPr>
          <w:p w14:paraId="1CA78299" w14:textId="77777777" w:rsidR="00782D5E" w:rsidRPr="00652657" w:rsidRDefault="00782D5E"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p>
        </w:tc>
        <w:tc>
          <w:tcPr>
            <w:tcW w:w="990" w:type="dxa"/>
            <w:tcBorders>
              <w:top w:val="nil"/>
              <w:bottom w:val="nil"/>
            </w:tcBorders>
          </w:tcPr>
          <w:p w14:paraId="6149EC24" w14:textId="77777777" w:rsidR="00782D5E" w:rsidRPr="00741B35" w:rsidRDefault="00782D5E"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p>
        </w:tc>
        <w:tc>
          <w:tcPr>
            <w:tcW w:w="1106" w:type="dxa"/>
            <w:tcBorders>
              <w:top w:val="nil"/>
              <w:bottom w:val="nil"/>
            </w:tcBorders>
          </w:tcPr>
          <w:p w14:paraId="6BF502A2" w14:textId="77777777" w:rsidR="00782D5E" w:rsidRPr="00917AE7"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698" w:type="dxa"/>
            <w:tcBorders>
              <w:top w:val="nil"/>
              <w:bottom w:val="nil"/>
            </w:tcBorders>
          </w:tcPr>
          <w:p w14:paraId="3172EDB9" w14:textId="77777777" w:rsidR="00782D5E" w:rsidRPr="00917AE7"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2116A933" w14:textId="77777777" w:rsidR="00782D5E" w:rsidRPr="00917AE7"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r>
      <w:tr w:rsidR="000166E4" w:rsidRPr="00741B35" w14:paraId="3B85A874" w14:textId="77777777" w:rsidTr="00DD7E1A">
        <w:trPr>
          <w:trHeight w:hRule="exact" w:val="726"/>
          <w:jc w:val="center"/>
        </w:trPr>
        <w:tc>
          <w:tcPr>
            <w:tcW w:w="3119" w:type="dxa"/>
            <w:tcBorders>
              <w:top w:val="nil"/>
              <w:left w:val="nil"/>
              <w:bottom w:val="nil"/>
            </w:tcBorders>
          </w:tcPr>
          <w:p w14:paraId="4826C673" w14:textId="213EABAB" w:rsidR="000166E4" w:rsidRPr="00741B35" w:rsidRDefault="000166E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6"/>
                <w:w w:val="85"/>
                <w:sz w:val="22"/>
              </w:rPr>
            </w:pPr>
            <w:r w:rsidRPr="00741B35">
              <w:rPr>
                <w:rFonts w:ascii="標楷體" w:eastAsia="標楷體" w:hAnsi="標楷體" w:hint="eastAsia"/>
                <w:noProof/>
                <w:color w:val="000000" w:themeColor="text1"/>
                <w:sz w:val="20"/>
              </w:rPr>
              <w:t>台灣糖業公司</w:t>
            </w:r>
          </w:p>
        </w:tc>
        <w:tc>
          <w:tcPr>
            <w:tcW w:w="3573" w:type="dxa"/>
            <w:tcBorders>
              <w:top w:val="nil"/>
              <w:bottom w:val="nil"/>
            </w:tcBorders>
          </w:tcPr>
          <w:p w14:paraId="12981035" w14:textId="15359823"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沙崙智慧綠能循環住宅園區開發投資計畫</w:t>
            </w:r>
          </w:p>
        </w:tc>
        <w:tc>
          <w:tcPr>
            <w:tcW w:w="990" w:type="dxa"/>
            <w:tcBorders>
              <w:top w:val="nil"/>
              <w:bottom w:val="nil"/>
            </w:tcBorders>
          </w:tcPr>
          <w:p w14:paraId="6EB28057" w14:textId="3B138880"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110年06月</w:t>
            </w:r>
          </w:p>
        </w:tc>
        <w:tc>
          <w:tcPr>
            <w:tcW w:w="1106" w:type="dxa"/>
            <w:tcBorders>
              <w:top w:val="nil"/>
              <w:bottom w:val="nil"/>
            </w:tcBorders>
          </w:tcPr>
          <w:p w14:paraId="50F2878F" w14:textId="79E48B38"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1,288,535</w:t>
            </w:r>
          </w:p>
        </w:tc>
        <w:tc>
          <w:tcPr>
            <w:tcW w:w="698" w:type="dxa"/>
            <w:tcBorders>
              <w:top w:val="nil"/>
              <w:bottom w:val="nil"/>
            </w:tcBorders>
          </w:tcPr>
          <w:p w14:paraId="03475FD4" w14:textId="4011E329"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29.86</w:t>
            </w:r>
          </w:p>
        </w:tc>
        <w:tc>
          <w:tcPr>
            <w:tcW w:w="720" w:type="dxa"/>
            <w:tcBorders>
              <w:top w:val="nil"/>
              <w:bottom w:val="nil"/>
            </w:tcBorders>
          </w:tcPr>
          <w:p w14:paraId="64340A8D" w14:textId="249605C1"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90.00</w:t>
            </w:r>
          </w:p>
        </w:tc>
      </w:tr>
      <w:tr w:rsidR="000166E4" w:rsidRPr="00741B35" w14:paraId="3A8F1B73" w14:textId="77777777" w:rsidTr="00D3711B">
        <w:trPr>
          <w:trHeight w:hRule="exact" w:val="726"/>
          <w:jc w:val="center"/>
        </w:trPr>
        <w:tc>
          <w:tcPr>
            <w:tcW w:w="3119" w:type="dxa"/>
            <w:tcBorders>
              <w:top w:val="nil"/>
              <w:left w:val="nil"/>
              <w:bottom w:val="nil"/>
            </w:tcBorders>
          </w:tcPr>
          <w:p w14:paraId="119C43D5" w14:textId="77777777" w:rsidR="000166E4" w:rsidRPr="00741B35" w:rsidRDefault="000166E4" w:rsidP="000C3624">
            <w:pPr>
              <w:overflowPunct w:val="0"/>
              <w:autoSpaceDN w:val="0"/>
              <w:adjustRightInd w:val="0"/>
              <w:spacing w:line="240" w:lineRule="exact"/>
              <w:ind w:leftChars="200" w:left="775" w:right="28" w:hanging="295"/>
              <w:jc w:val="distribute"/>
              <w:rPr>
                <w:rFonts w:ascii="標楷體" w:eastAsia="標楷體" w:hAnsi="標楷體" w:cs="Times New Roman"/>
                <w:noProof/>
                <w:color w:val="000000" w:themeColor="text1"/>
                <w:sz w:val="20"/>
              </w:rPr>
            </w:pPr>
          </w:p>
        </w:tc>
        <w:tc>
          <w:tcPr>
            <w:tcW w:w="3573" w:type="dxa"/>
            <w:tcBorders>
              <w:top w:val="nil"/>
              <w:bottom w:val="nil"/>
            </w:tcBorders>
          </w:tcPr>
          <w:p w14:paraId="32E3061D" w14:textId="5D937FCF"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負壓水簾及綠能設計豬場改建計畫</w:t>
            </w:r>
          </w:p>
        </w:tc>
        <w:tc>
          <w:tcPr>
            <w:tcW w:w="990" w:type="dxa"/>
            <w:tcBorders>
              <w:top w:val="nil"/>
              <w:bottom w:val="nil"/>
            </w:tcBorders>
          </w:tcPr>
          <w:p w14:paraId="4A6E682B" w14:textId="1FDFFACF"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noProof/>
                <w:color w:val="000000" w:themeColor="text1"/>
                <w:spacing w:val="-10"/>
                <w:sz w:val="20"/>
              </w:rPr>
              <w:t>1</w:t>
            </w:r>
            <w:r w:rsidRPr="00741B35">
              <w:rPr>
                <w:rFonts w:ascii="標楷體" w:eastAsia="標楷體" w:hAnsi="標楷體" w:hint="eastAsia"/>
                <w:noProof/>
                <w:color w:val="000000" w:themeColor="text1"/>
                <w:spacing w:val="-10"/>
                <w:sz w:val="20"/>
              </w:rPr>
              <w:t>10年06月</w:t>
            </w:r>
          </w:p>
        </w:tc>
        <w:tc>
          <w:tcPr>
            <w:tcW w:w="1106" w:type="dxa"/>
            <w:tcBorders>
              <w:top w:val="nil"/>
              <w:bottom w:val="nil"/>
            </w:tcBorders>
          </w:tcPr>
          <w:p w14:paraId="089F071A" w14:textId="63D671B4"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687,841</w:t>
            </w:r>
          </w:p>
        </w:tc>
        <w:tc>
          <w:tcPr>
            <w:tcW w:w="698" w:type="dxa"/>
            <w:tcBorders>
              <w:top w:val="nil"/>
              <w:bottom w:val="nil"/>
            </w:tcBorders>
          </w:tcPr>
          <w:p w14:paraId="57E01CE0" w14:textId="66408261"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29.76</w:t>
            </w:r>
          </w:p>
        </w:tc>
        <w:tc>
          <w:tcPr>
            <w:tcW w:w="720" w:type="dxa"/>
            <w:tcBorders>
              <w:top w:val="nil"/>
              <w:bottom w:val="nil"/>
            </w:tcBorders>
          </w:tcPr>
          <w:p w14:paraId="4BC0B290" w14:textId="6DA4FF4B"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0"/>
                <w:sz w:val="20"/>
                <w:szCs w:val="20"/>
              </w:rPr>
            </w:pPr>
            <w:r w:rsidRPr="00917AE7">
              <w:rPr>
                <w:rFonts w:ascii="標楷體" w:eastAsia="標楷體" w:hAnsi="標楷體"/>
                <w:noProof/>
                <w:color w:val="000000" w:themeColor="text1"/>
                <w:spacing w:val="-10"/>
                <w:sz w:val="20"/>
              </w:rPr>
              <w:t>100.00</w:t>
            </w:r>
          </w:p>
        </w:tc>
      </w:tr>
      <w:tr w:rsidR="000166E4" w:rsidRPr="00741B35" w14:paraId="0952EA4D" w14:textId="77777777" w:rsidTr="00D3711B">
        <w:trPr>
          <w:trHeight w:hRule="exact" w:val="726"/>
          <w:jc w:val="center"/>
        </w:trPr>
        <w:tc>
          <w:tcPr>
            <w:tcW w:w="3119" w:type="dxa"/>
            <w:tcBorders>
              <w:top w:val="nil"/>
              <w:left w:val="nil"/>
              <w:bottom w:val="nil"/>
            </w:tcBorders>
          </w:tcPr>
          <w:p w14:paraId="1F1CDC27" w14:textId="77777777" w:rsidR="000166E4" w:rsidRPr="00741B35" w:rsidRDefault="000166E4"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2"/>
              </w:rPr>
            </w:pPr>
          </w:p>
        </w:tc>
        <w:tc>
          <w:tcPr>
            <w:tcW w:w="3573" w:type="dxa"/>
            <w:tcBorders>
              <w:top w:val="nil"/>
              <w:bottom w:val="nil"/>
            </w:tcBorders>
          </w:tcPr>
          <w:p w14:paraId="313681AF" w14:textId="59EA9B80"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臺南崇賢循環住宅</w:t>
            </w:r>
            <w:r w:rsidR="007F3A2F" w:rsidRPr="00741B35">
              <w:rPr>
                <w:rFonts w:ascii="標楷體" w:eastAsia="標楷體" w:hAnsi="標楷體" w:hint="eastAsia"/>
                <w:noProof/>
                <w:color w:val="000000" w:themeColor="text1"/>
                <w:sz w:val="20"/>
              </w:rPr>
              <w:t>（銀髮）</w:t>
            </w:r>
            <w:r w:rsidRPr="00741B35">
              <w:rPr>
                <w:rFonts w:ascii="標楷體" w:eastAsia="標楷體" w:hAnsi="標楷體" w:hint="eastAsia"/>
                <w:noProof/>
                <w:color w:val="000000" w:themeColor="text1"/>
                <w:sz w:val="20"/>
              </w:rPr>
              <w:t>投資計畫</w:t>
            </w:r>
          </w:p>
        </w:tc>
        <w:tc>
          <w:tcPr>
            <w:tcW w:w="990" w:type="dxa"/>
            <w:tcBorders>
              <w:top w:val="nil"/>
              <w:bottom w:val="nil"/>
            </w:tcBorders>
          </w:tcPr>
          <w:p w14:paraId="1319F549" w14:textId="1E913103"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112年09月</w:t>
            </w:r>
          </w:p>
        </w:tc>
        <w:tc>
          <w:tcPr>
            <w:tcW w:w="1106" w:type="dxa"/>
            <w:tcBorders>
              <w:top w:val="nil"/>
              <w:bottom w:val="nil"/>
            </w:tcBorders>
          </w:tcPr>
          <w:p w14:paraId="65E3BBC5" w14:textId="238E89C8"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474,251</w:t>
            </w:r>
          </w:p>
        </w:tc>
        <w:tc>
          <w:tcPr>
            <w:tcW w:w="698" w:type="dxa"/>
            <w:tcBorders>
              <w:top w:val="nil"/>
              <w:bottom w:val="nil"/>
            </w:tcBorders>
          </w:tcPr>
          <w:p w14:paraId="6CA774FE" w14:textId="2C627470"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49.91</w:t>
            </w:r>
          </w:p>
        </w:tc>
        <w:tc>
          <w:tcPr>
            <w:tcW w:w="720" w:type="dxa"/>
            <w:tcBorders>
              <w:top w:val="nil"/>
              <w:bottom w:val="nil"/>
            </w:tcBorders>
          </w:tcPr>
          <w:p w14:paraId="6F401AD9" w14:textId="6EF64551"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85.00</w:t>
            </w:r>
          </w:p>
        </w:tc>
      </w:tr>
      <w:tr w:rsidR="000166E4" w:rsidRPr="00741B35" w14:paraId="5029033E" w14:textId="77777777" w:rsidTr="00D3711B">
        <w:trPr>
          <w:trHeight w:hRule="exact" w:val="726"/>
          <w:jc w:val="center"/>
        </w:trPr>
        <w:tc>
          <w:tcPr>
            <w:tcW w:w="3119" w:type="dxa"/>
            <w:tcBorders>
              <w:top w:val="nil"/>
              <w:left w:val="nil"/>
              <w:bottom w:val="nil"/>
            </w:tcBorders>
          </w:tcPr>
          <w:p w14:paraId="4CF33C00" w14:textId="77777777" w:rsidR="000166E4" w:rsidRPr="00741B35" w:rsidRDefault="000166E4"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573" w:type="dxa"/>
            <w:tcBorders>
              <w:top w:val="nil"/>
              <w:bottom w:val="nil"/>
            </w:tcBorders>
          </w:tcPr>
          <w:p w14:paraId="2A51B666" w14:textId="189AE3B0"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小港廠提油設備更新投資計畫</w:t>
            </w:r>
          </w:p>
        </w:tc>
        <w:tc>
          <w:tcPr>
            <w:tcW w:w="990" w:type="dxa"/>
            <w:tcBorders>
              <w:top w:val="nil"/>
              <w:bottom w:val="nil"/>
            </w:tcBorders>
          </w:tcPr>
          <w:p w14:paraId="1BCF3E33" w14:textId="4F4DBF6B"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112年05月</w:t>
            </w:r>
          </w:p>
        </w:tc>
        <w:tc>
          <w:tcPr>
            <w:tcW w:w="1106" w:type="dxa"/>
            <w:tcBorders>
              <w:top w:val="nil"/>
              <w:bottom w:val="nil"/>
            </w:tcBorders>
          </w:tcPr>
          <w:p w14:paraId="7891E784" w14:textId="69B8E35B"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398,279</w:t>
            </w:r>
          </w:p>
        </w:tc>
        <w:tc>
          <w:tcPr>
            <w:tcW w:w="698" w:type="dxa"/>
            <w:tcBorders>
              <w:top w:val="nil"/>
              <w:bottom w:val="nil"/>
            </w:tcBorders>
          </w:tcPr>
          <w:p w14:paraId="106BAD9D" w14:textId="43B4F0AC"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19.69</w:t>
            </w:r>
          </w:p>
        </w:tc>
        <w:tc>
          <w:tcPr>
            <w:tcW w:w="720" w:type="dxa"/>
            <w:tcBorders>
              <w:top w:val="nil"/>
              <w:bottom w:val="nil"/>
            </w:tcBorders>
          </w:tcPr>
          <w:p w14:paraId="0DF020DA" w14:textId="00DFE050"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917AE7">
              <w:rPr>
                <w:rFonts w:ascii="標楷體" w:eastAsia="標楷體" w:hAnsi="標楷體"/>
                <w:noProof/>
                <w:color w:val="000000" w:themeColor="text1"/>
                <w:sz w:val="20"/>
              </w:rPr>
              <w:t>70.00</w:t>
            </w:r>
          </w:p>
        </w:tc>
      </w:tr>
      <w:tr w:rsidR="000166E4" w:rsidRPr="00741B35" w14:paraId="58A339B2" w14:textId="77777777" w:rsidTr="00D3711B">
        <w:trPr>
          <w:trHeight w:hRule="exact" w:val="726"/>
          <w:jc w:val="center"/>
        </w:trPr>
        <w:tc>
          <w:tcPr>
            <w:tcW w:w="3119" w:type="dxa"/>
            <w:tcBorders>
              <w:top w:val="nil"/>
              <w:left w:val="nil"/>
              <w:bottom w:val="nil"/>
            </w:tcBorders>
          </w:tcPr>
          <w:p w14:paraId="506E3644" w14:textId="77777777" w:rsidR="000166E4" w:rsidRPr="00741B35" w:rsidRDefault="000166E4"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573" w:type="dxa"/>
            <w:tcBorders>
              <w:top w:val="nil"/>
              <w:bottom w:val="nil"/>
            </w:tcBorders>
          </w:tcPr>
          <w:p w14:paraId="2F24B941" w14:textId="357D0E83"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臺中縣龍井鄉新庄子段學生宿舍開發計畫</w:t>
            </w:r>
          </w:p>
        </w:tc>
        <w:tc>
          <w:tcPr>
            <w:tcW w:w="990" w:type="dxa"/>
            <w:tcBorders>
              <w:top w:val="nil"/>
              <w:bottom w:val="nil"/>
            </w:tcBorders>
          </w:tcPr>
          <w:p w14:paraId="2EE3B154" w14:textId="0DECBC83"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90年02月</w:t>
            </w:r>
          </w:p>
        </w:tc>
        <w:tc>
          <w:tcPr>
            <w:tcW w:w="1106" w:type="dxa"/>
            <w:tcBorders>
              <w:top w:val="nil"/>
              <w:bottom w:val="nil"/>
            </w:tcBorders>
          </w:tcPr>
          <w:p w14:paraId="7016BEA0" w14:textId="3DE985E6"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282,436</w:t>
            </w:r>
          </w:p>
        </w:tc>
        <w:tc>
          <w:tcPr>
            <w:tcW w:w="698" w:type="dxa"/>
            <w:tcBorders>
              <w:top w:val="nil"/>
              <w:bottom w:val="nil"/>
            </w:tcBorders>
          </w:tcPr>
          <w:p w14:paraId="339BFB88" w14:textId="3D7B69C8"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25.00</w:t>
            </w:r>
          </w:p>
        </w:tc>
        <w:tc>
          <w:tcPr>
            <w:tcW w:w="720" w:type="dxa"/>
            <w:tcBorders>
              <w:top w:val="nil"/>
              <w:bottom w:val="nil"/>
            </w:tcBorders>
          </w:tcPr>
          <w:p w14:paraId="020D708B" w14:textId="0CE5E497"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917AE7">
              <w:rPr>
                <w:rFonts w:ascii="標楷體" w:eastAsia="標楷體" w:hAnsi="標楷體"/>
                <w:noProof/>
                <w:color w:val="000000" w:themeColor="text1"/>
                <w:spacing w:val="-10"/>
                <w:sz w:val="20"/>
              </w:rPr>
              <w:t>100.00</w:t>
            </w:r>
          </w:p>
        </w:tc>
      </w:tr>
      <w:tr w:rsidR="000166E4" w:rsidRPr="00741B35" w14:paraId="72BD01BE" w14:textId="77777777" w:rsidTr="00D3711B">
        <w:trPr>
          <w:trHeight w:hRule="exact" w:val="726"/>
          <w:jc w:val="center"/>
        </w:trPr>
        <w:tc>
          <w:tcPr>
            <w:tcW w:w="3119" w:type="dxa"/>
            <w:tcBorders>
              <w:top w:val="nil"/>
              <w:left w:val="nil"/>
              <w:bottom w:val="nil"/>
            </w:tcBorders>
          </w:tcPr>
          <w:p w14:paraId="08E93A29" w14:textId="77777777" w:rsidR="000166E4" w:rsidRPr="00741B35" w:rsidRDefault="000166E4"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573" w:type="dxa"/>
            <w:tcBorders>
              <w:top w:val="nil"/>
              <w:bottom w:val="nil"/>
            </w:tcBorders>
          </w:tcPr>
          <w:p w14:paraId="7668EEDD" w14:textId="6F5047E6"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牡蠣殼製成碳酸鈣生技材料廠投資計畫</w:t>
            </w:r>
            <w:r w:rsidR="007F3A2F" w:rsidRPr="00741B35">
              <w:rPr>
                <w:rFonts w:ascii="標楷體" w:eastAsia="標楷體" w:hAnsi="標楷體" w:hint="eastAsia"/>
                <w:noProof/>
                <w:color w:val="000000" w:themeColor="text1"/>
                <w:sz w:val="20"/>
              </w:rPr>
              <w:t>（第一期）</w:t>
            </w:r>
          </w:p>
        </w:tc>
        <w:tc>
          <w:tcPr>
            <w:tcW w:w="990" w:type="dxa"/>
            <w:tcBorders>
              <w:top w:val="nil"/>
              <w:bottom w:val="nil"/>
            </w:tcBorders>
          </w:tcPr>
          <w:p w14:paraId="32A0886D" w14:textId="1A8976FF"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109年06月</w:t>
            </w:r>
          </w:p>
        </w:tc>
        <w:tc>
          <w:tcPr>
            <w:tcW w:w="1106" w:type="dxa"/>
            <w:tcBorders>
              <w:top w:val="nil"/>
              <w:bottom w:val="nil"/>
            </w:tcBorders>
          </w:tcPr>
          <w:p w14:paraId="539E860D" w14:textId="68A54334"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167,620</w:t>
            </w:r>
          </w:p>
        </w:tc>
        <w:tc>
          <w:tcPr>
            <w:tcW w:w="698" w:type="dxa"/>
            <w:tcBorders>
              <w:top w:val="nil"/>
              <w:bottom w:val="nil"/>
            </w:tcBorders>
          </w:tcPr>
          <w:p w14:paraId="0389935E" w14:textId="2E4123B0"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21.52</w:t>
            </w:r>
          </w:p>
        </w:tc>
        <w:tc>
          <w:tcPr>
            <w:tcW w:w="720" w:type="dxa"/>
            <w:tcBorders>
              <w:top w:val="nil"/>
              <w:bottom w:val="nil"/>
            </w:tcBorders>
          </w:tcPr>
          <w:p w14:paraId="4FE72D2D" w14:textId="4FC4D500"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917AE7">
              <w:rPr>
                <w:rFonts w:ascii="標楷體" w:eastAsia="標楷體" w:hAnsi="標楷體"/>
                <w:noProof/>
                <w:color w:val="000000" w:themeColor="text1"/>
                <w:spacing w:val="-10"/>
                <w:sz w:val="20"/>
              </w:rPr>
              <w:t>100.00</w:t>
            </w:r>
          </w:p>
        </w:tc>
      </w:tr>
      <w:tr w:rsidR="000166E4" w:rsidRPr="00741B35" w14:paraId="7564F1BC" w14:textId="77777777" w:rsidTr="00D3711B">
        <w:trPr>
          <w:trHeight w:hRule="exact" w:val="726"/>
          <w:jc w:val="center"/>
        </w:trPr>
        <w:tc>
          <w:tcPr>
            <w:tcW w:w="3119" w:type="dxa"/>
            <w:tcBorders>
              <w:top w:val="nil"/>
              <w:left w:val="nil"/>
              <w:bottom w:val="nil"/>
            </w:tcBorders>
          </w:tcPr>
          <w:p w14:paraId="57F8D387" w14:textId="4D2C34FE" w:rsidR="000166E4" w:rsidRPr="00741B35" w:rsidRDefault="000166E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573" w:type="dxa"/>
            <w:tcBorders>
              <w:top w:val="nil"/>
              <w:bottom w:val="nil"/>
            </w:tcBorders>
          </w:tcPr>
          <w:p w14:paraId="7FD7C578" w14:textId="44A6BCBF"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加油站事業投資計畫</w:t>
            </w:r>
            <w:r w:rsidR="007F3A2F" w:rsidRPr="00741B35">
              <w:rPr>
                <w:rFonts w:ascii="標楷體" w:eastAsia="標楷體" w:hAnsi="標楷體" w:hint="eastAsia"/>
                <w:noProof/>
                <w:color w:val="000000" w:themeColor="text1"/>
                <w:sz w:val="20"/>
              </w:rPr>
              <w:t>（第四期）</w:t>
            </w:r>
          </w:p>
        </w:tc>
        <w:tc>
          <w:tcPr>
            <w:tcW w:w="990" w:type="dxa"/>
            <w:tcBorders>
              <w:top w:val="nil"/>
              <w:bottom w:val="nil"/>
            </w:tcBorders>
          </w:tcPr>
          <w:p w14:paraId="13BF8E39" w14:textId="567B3A71"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18"/>
                <w:szCs w:val="18"/>
              </w:rPr>
            </w:pPr>
            <w:r w:rsidRPr="00741B35">
              <w:rPr>
                <w:rFonts w:ascii="標楷體" w:eastAsia="標楷體" w:hAnsi="標楷體" w:hint="eastAsia"/>
                <w:noProof/>
                <w:color w:val="000000" w:themeColor="text1"/>
                <w:spacing w:val="-10"/>
                <w:sz w:val="20"/>
              </w:rPr>
              <w:t>99年03月</w:t>
            </w:r>
          </w:p>
        </w:tc>
        <w:tc>
          <w:tcPr>
            <w:tcW w:w="1106" w:type="dxa"/>
            <w:tcBorders>
              <w:top w:val="nil"/>
              <w:bottom w:val="nil"/>
            </w:tcBorders>
          </w:tcPr>
          <w:p w14:paraId="36BFDD7A" w14:textId="0A56CB11"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917AE7">
              <w:rPr>
                <w:rFonts w:ascii="標楷體" w:eastAsia="標楷體" w:hAnsi="標楷體"/>
                <w:noProof/>
                <w:color w:val="000000" w:themeColor="text1"/>
                <w:sz w:val="20"/>
              </w:rPr>
              <w:t>103,526</w:t>
            </w:r>
          </w:p>
        </w:tc>
        <w:tc>
          <w:tcPr>
            <w:tcW w:w="698" w:type="dxa"/>
            <w:tcBorders>
              <w:top w:val="nil"/>
              <w:bottom w:val="nil"/>
            </w:tcBorders>
          </w:tcPr>
          <w:p w14:paraId="79A050B5" w14:textId="5D3E799C"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917AE7">
              <w:rPr>
                <w:rFonts w:ascii="標楷體" w:eastAsia="標楷體" w:hAnsi="標楷體"/>
                <w:noProof/>
                <w:color w:val="000000" w:themeColor="text1"/>
                <w:sz w:val="20"/>
              </w:rPr>
              <w:t>23.14</w:t>
            </w:r>
          </w:p>
        </w:tc>
        <w:tc>
          <w:tcPr>
            <w:tcW w:w="720" w:type="dxa"/>
            <w:tcBorders>
              <w:top w:val="nil"/>
              <w:bottom w:val="nil"/>
            </w:tcBorders>
          </w:tcPr>
          <w:p w14:paraId="16452339" w14:textId="770AA672"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917AE7">
              <w:rPr>
                <w:rFonts w:ascii="標楷體" w:eastAsia="標楷體" w:hAnsi="標楷體"/>
                <w:noProof/>
                <w:color w:val="000000" w:themeColor="text1"/>
                <w:spacing w:val="-10"/>
                <w:sz w:val="20"/>
              </w:rPr>
              <w:t>100.00</w:t>
            </w:r>
          </w:p>
        </w:tc>
      </w:tr>
      <w:tr w:rsidR="000166E4" w:rsidRPr="00741B35" w14:paraId="48E49094" w14:textId="77777777" w:rsidTr="00D3711B">
        <w:trPr>
          <w:trHeight w:hRule="exact" w:val="726"/>
          <w:jc w:val="center"/>
        </w:trPr>
        <w:tc>
          <w:tcPr>
            <w:tcW w:w="3119" w:type="dxa"/>
            <w:tcBorders>
              <w:top w:val="nil"/>
              <w:left w:val="nil"/>
              <w:bottom w:val="single" w:sz="8" w:space="0" w:color="auto"/>
            </w:tcBorders>
          </w:tcPr>
          <w:p w14:paraId="7F0E5447" w14:textId="7C4C937D" w:rsidR="000166E4" w:rsidRPr="00741B35" w:rsidRDefault="000166E4"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台灣中油公司</w:t>
            </w:r>
          </w:p>
        </w:tc>
        <w:tc>
          <w:tcPr>
            <w:tcW w:w="3573" w:type="dxa"/>
            <w:tcBorders>
              <w:top w:val="nil"/>
              <w:bottom w:val="single" w:sz="8" w:space="0" w:color="auto"/>
            </w:tcBorders>
          </w:tcPr>
          <w:p w14:paraId="63C436C1" w14:textId="0696A25F" w:rsidR="000166E4" w:rsidRPr="00741B35" w:rsidRDefault="000166E4" w:rsidP="000C3624">
            <w:pPr>
              <w:overflowPunct w:val="0"/>
              <w:autoSpaceDN w:val="0"/>
              <w:adjustRightInd w:val="0"/>
              <w:spacing w:line="240" w:lineRule="exact"/>
              <w:ind w:left="28" w:right="28"/>
              <w:jc w:val="both"/>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煉製事業部大林廠第三重油加氫脫硫工場產能提昇投資計畫</w:t>
            </w:r>
          </w:p>
        </w:tc>
        <w:tc>
          <w:tcPr>
            <w:tcW w:w="990" w:type="dxa"/>
            <w:tcBorders>
              <w:top w:val="nil"/>
              <w:bottom w:val="single" w:sz="8" w:space="0" w:color="auto"/>
            </w:tcBorders>
          </w:tcPr>
          <w:p w14:paraId="797579D4" w14:textId="30F07C21" w:rsidR="000166E4" w:rsidRPr="00741B35" w:rsidRDefault="000166E4" w:rsidP="000C3624">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18"/>
                <w:szCs w:val="18"/>
              </w:rPr>
            </w:pPr>
            <w:r w:rsidRPr="00741B35">
              <w:rPr>
                <w:rFonts w:ascii="標楷體" w:eastAsia="標楷體" w:hAnsi="標楷體" w:hint="eastAsia"/>
                <w:noProof/>
                <w:color w:val="000000" w:themeColor="text1"/>
                <w:spacing w:val="-10"/>
                <w:sz w:val="20"/>
              </w:rPr>
              <w:t>106年03月</w:t>
            </w:r>
          </w:p>
        </w:tc>
        <w:tc>
          <w:tcPr>
            <w:tcW w:w="1106" w:type="dxa"/>
            <w:tcBorders>
              <w:top w:val="nil"/>
              <w:bottom w:val="single" w:sz="8" w:space="0" w:color="auto"/>
            </w:tcBorders>
          </w:tcPr>
          <w:p w14:paraId="2ACFB38D" w14:textId="10621A5B"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4,084,703</w:t>
            </w:r>
          </w:p>
        </w:tc>
        <w:tc>
          <w:tcPr>
            <w:tcW w:w="698" w:type="dxa"/>
            <w:tcBorders>
              <w:top w:val="nil"/>
              <w:bottom w:val="single" w:sz="8" w:space="0" w:color="auto"/>
            </w:tcBorders>
          </w:tcPr>
          <w:p w14:paraId="7D27F3AC" w14:textId="0DC01529"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13.92</w:t>
            </w:r>
          </w:p>
        </w:tc>
        <w:tc>
          <w:tcPr>
            <w:tcW w:w="720" w:type="dxa"/>
            <w:tcBorders>
              <w:top w:val="nil"/>
              <w:bottom w:val="single" w:sz="8" w:space="0" w:color="auto"/>
            </w:tcBorders>
          </w:tcPr>
          <w:p w14:paraId="00BC0A52" w14:textId="0215F18B" w:rsidR="000166E4" w:rsidRPr="00917AE7" w:rsidRDefault="000166E4"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917AE7">
              <w:rPr>
                <w:rFonts w:ascii="標楷體" w:eastAsia="標楷體" w:hAnsi="標楷體"/>
                <w:noProof/>
                <w:color w:val="000000" w:themeColor="text1"/>
                <w:sz w:val="20"/>
              </w:rPr>
              <w:t>90.00</w:t>
            </w:r>
          </w:p>
        </w:tc>
      </w:tr>
    </w:tbl>
    <w:p w14:paraId="038B5EBA" w14:textId="4B56F8BF" w:rsidR="00782D5E" w:rsidRPr="00741B35" w:rsidRDefault="00782D5E" w:rsidP="00782D5E">
      <w:pPr>
        <w:overflowPunct w:val="0"/>
        <w:adjustRightInd w:val="0"/>
        <w:snapToGrid w:val="0"/>
        <w:spacing w:line="220" w:lineRule="exact"/>
        <w:ind w:left="600" w:hangingChars="300" w:hanging="600"/>
        <w:jc w:val="distribute"/>
        <w:rPr>
          <w:rFonts w:ascii="標楷體" w:eastAsia="標楷體" w:hAnsi="標楷體" w:cs="Times New Roman"/>
          <w:snapToGrid w:val="0"/>
          <w:color w:val="000000" w:themeColor="text1"/>
          <w:kern w:val="0"/>
          <w:sz w:val="18"/>
          <w:szCs w:val="18"/>
        </w:rPr>
      </w:pPr>
      <w:proofErr w:type="gramStart"/>
      <w:r w:rsidRPr="00741B35">
        <w:rPr>
          <w:rFonts w:ascii="標楷體" w:eastAsia="標楷體" w:hAnsi="標楷體" w:cs="Times New Roman" w:hint="eastAsia"/>
          <w:snapToGrid w:val="0"/>
          <w:color w:val="000000" w:themeColor="text1"/>
          <w:kern w:val="0"/>
          <w:sz w:val="20"/>
          <w:szCs w:val="20"/>
        </w:rPr>
        <w:t>註</w:t>
      </w:r>
      <w:proofErr w:type="gramEnd"/>
      <w:r w:rsidRPr="00741B35">
        <w:rPr>
          <w:rFonts w:ascii="標楷體" w:eastAsia="標楷體" w:hAnsi="標楷體" w:cs="Times New Roman" w:hint="eastAsia"/>
          <w:snapToGrid w:val="0"/>
          <w:color w:val="000000" w:themeColor="text1"/>
          <w:kern w:val="0"/>
          <w:sz w:val="20"/>
          <w:szCs w:val="20"/>
        </w:rPr>
        <w:t>：備註欄所列A至D，其中A：投資效益已較</w:t>
      </w:r>
      <w:proofErr w:type="gramStart"/>
      <w:r w:rsidRPr="00741B35">
        <w:rPr>
          <w:rFonts w:ascii="標楷體" w:eastAsia="標楷體" w:hAnsi="標楷體" w:cs="Times New Roman" w:hint="eastAsia"/>
          <w:snapToGrid w:val="0"/>
          <w:color w:val="000000" w:themeColor="text1"/>
          <w:kern w:val="0"/>
          <w:sz w:val="20"/>
          <w:szCs w:val="20"/>
        </w:rPr>
        <w:t>1</w:t>
      </w:r>
      <w:r w:rsidR="005B4204" w:rsidRPr="00741B35">
        <w:rPr>
          <w:rFonts w:ascii="標楷體" w:eastAsia="標楷體" w:hAnsi="標楷體" w:cs="Times New Roman" w:hint="eastAsia"/>
          <w:snapToGrid w:val="0"/>
          <w:color w:val="000000" w:themeColor="text1"/>
          <w:kern w:val="0"/>
          <w:sz w:val="20"/>
          <w:szCs w:val="20"/>
        </w:rPr>
        <w:t>13</w:t>
      </w:r>
      <w:proofErr w:type="gramEnd"/>
      <w:r w:rsidRPr="00741B35">
        <w:rPr>
          <w:rFonts w:ascii="標楷體" w:eastAsia="標楷體" w:hAnsi="標楷體" w:cs="Times New Roman" w:hint="eastAsia"/>
          <w:snapToGrid w:val="0"/>
          <w:color w:val="000000" w:themeColor="text1"/>
          <w:kern w:val="0"/>
          <w:sz w:val="20"/>
          <w:szCs w:val="20"/>
        </w:rPr>
        <w:t>年度改善，惟仍未達預期；B：</w:t>
      </w:r>
      <w:proofErr w:type="gramStart"/>
      <w:r w:rsidRPr="00741B35">
        <w:rPr>
          <w:rFonts w:ascii="標楷體" w:eastAsia="標楷體" w:hAnsi="標楷體" w:cs="Times New Roman" w:hint="eastAsia"/>
          <w:snapToGrid w:val="0"/>
          <w:color w:val="000000" w:themeColor="text1"/>
          <w:kern w:val="0"/>
          <w:sz w:val="20"/>
          <w:szCs w:val="20"/>
        </w:rPr>
        <w:t>11</w:t>
      </w:r>
      <w:r w:rsidR="005B4204" w:rsidRPr="00741B35">
        <w:rPr>
          <w:rFonts w:ascii="標楷體" w:eastAsia="標楷體" w:hAnsi="標楷體" w:cs="Times New Roman" w:hint="eastAsia"/>
          <w:snapToGrid w:val="0"/>
          <w:color w:val="000000" w:themeColor="text1"/>
          <w:kern w:val="0"/>
          <w:sz w:val="20"/>
          <w:szCs w:val="20"/>
        </w:rPr>
        <w:t>3</w:t>
      </w:r>
      <w:proofErr w:type="gramEnd"/>
      <w:r w:rsidRPr="00741B35">
        <w:rPr>
          <w:rFonts w:ascii="標楷體" w:eastAsia="標楷體" w:hAnsi="標楷體" w:cs="Times New Roman" w:hint="eastAsia"/>
          <w:snapToGrid w:val="0"/>
          <w:color w:val="000000" w:themeColor="text1"/>
          <w:kern w:val="0"/>
          <w:sz w:val="20"/>
          <w:szCs w:val="20"/>
        </w:rPr>
        <w:t>年度投資效益未達預</w:t>
      </w:r>
    </w:p>
    <w:p w14:paraId="4F67DC66" w14:textId="2D4FB756" w:rsidR="00782D5E" w:rsidRPr="00741B35" w:rsidRDefault="00D47874" w:rsidP="00782D5E">
      <w:pPr>
        <w:widowControl/>
        <w:overflowPunct w:val="0"/>
        <w:spacing w:line="400" w:lineRule="exact"/>
        <w:outlineLvl w:val="0"/>
        <w:rPr>
          <w:rFonts w:ascii="標楷體" w:eastAsia="標楷體" w:hAnsi="標楷體" w:cs="Times New Roman"/>
          <w:color w:val="000000" w:themeColor="text1"/>
          <w:spacing w:val="20"/>
          <w:sz w:val="32"/>
          <w:szCs w:val="32"/>
          <w:u w:val="single"/>
        </w:rPr>
      </w:pPr>
      <w:r>
        <w:rPr>
          <w:rFonts w:ascii="標楷體" w:eastAsia="標楷體" w:hint="eastAsia"/>
          <w:sz w:val="32"/>
          <w:u w:val="single"/>
        </w:rPr>
        <w:lastRenderedPageBreak/>
        <w:t xml:space="preserve">後　經　濟　效　益　情　形　</w:t>
      </w:r>
      <w:r w:rsidR="00782D5E" w:rsidRPr="00741B35">
        <w:rPr>
          <w:rFonts w:ascii="標楷體" w:eastAsia="標楷體" w:hAnsi="標楷體" w:cs="Times New Roman" w:hint="eastAsia"/>
          <w:color w:val="000000" w:themeColor="text1"/>
          <w:spacing w:val="20"/>
          <w:sz w:val="32"/>
          <w:szCs w:val="32"/>
          <w:u w:val="single"/>
        </w:rPr>
        <w:t xml:space="preserve">表 </w:t>
      </w:r>
      <w:r w:rsidR="00782D5E" w:rsidRPr="00741B35">
        <w:rPr>
          <w:rFonts w:ascii="標楷體" w:eastAsia="標楷體" w:hAnsi="標楷體" w:cs="Times New Roman" w:hint="eastAsia"/>
          <w:color w:val="000000" w:themeColor="text1"/>
          <w:spacing w:val="20"/>
          <w:sz w:val="26"/>
          <w:szCs w:val="26"/>
        </w:rPr>
        <w:t>（續）</w:t>
      </w:r>
    </w:p>
    <w:p w14:paraId="5E7F1629" w14:textId="11F6FB5A" w:rsidR="00782D5E" w:rsidRPr="00741B35" w:rsidRDefault="00782D5E" w:rsidP="00782D5E">
      <w:pPr>
        <w:widowControl/>
        <w:overflowPunct w:val="0"/>
        <w:rPr>
          <w:rFonts w:ascii="標楷體" w:eastAsia="標楷體" w:hAnsi="標楷體" w:cs="Times New Roman"/>
          <w:color w:val="000000" w:themeColor="text1"/>
          <w:spacing w:val="100"/>
          <w:szCs w:val="20"/>
        </w:rPr>
      </w:pPr>
      <w:proofErr w:type="gramStart"/>
      <w:r w:rsidRPr="00741B35">
        <w:rPr>
          <w:rFonts w:ascii="標楷體" w:eastAsia="標楷體" w:hAnsi="標楷體" w:cs="Times New Roman" w:hint="eastAsia"/>
          <w:color w:val="000000" w:themeColor="text1"/>
          <w:spacing w:val="100"/>
          <w:szCs w:val="20"/>
        </w:rPr>
        <w:t>11</w:t>
      </w:r>
      <w:r w:rsidR="00256EA3" w:rsidRPr="00741B35">
        <w:rPr>
          <w:rFonts w:ascii="標楷體" w:eastAsia="標楷體" w:hAnsi="標楷體" w:cs="Times New Roman" w:hint="eastAsia"/>
          <w:color w:val="000000" w:themeColor="text1"/>
          <w:spacing w:val="100"/>
          <w:szCs w:val="20"/>
        </w:rPr>
        <w:t>4</w:t>
      </w:r>
      <w:proofErr w:type="gramEnd"/>
      <w:r w:rsidRPr="00741B35">
        <w:rPr>
          <w:rFonts w:ascii="標楷體" w:eastAsia="標楷體" w:hAnsi="標楷體" w:cs="Times New Roman" w:hint="eastAsia"/>
          <w:color w:val="000000" w:themeColor="text1"/>
          <w:spacing w:val="100"/>
          <w:szCs w:val="20"/>
        </w:rPr>
        <w:t>年度</w:t>
      </w:r>
    </w:p>
    <w:p w14:paraId="4C820C51" w14:textId="22DD8E62"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 w:val="22"/>
          <w:szCs w:val="20"/>
        </w:rPr>
      </w:pPr>
      <w:r w:rsidRPr="00741B35">
        <w:rPr>
          <w:rFonts w:ascii="標楷體" w:eastAsia="標楷體" w:hAnsi="標楷體" w:cs="Times New Roman" w:hint="eastAsia"/>
          <w:color w:val="000000" w:themeColor="text1"/>
          <w:sz w:val="22"/>
          <w:szCs w:val="20"/>
        </w:rPr>
        <w:t>單位：新臺幣千元、年、％</w:t>
      </w:r>
      <w:r w:rsidR="007F3A2F">
        <w:rPr>
          <w:rFonts w:ascii="標楷體" w:eastAsia="標楷體" w:hAnsi="標楷體" w:cs="Times New Roman" w:hint="eastAsia"/>
          <w:color w:val="000000" w:themeColor="text1"/>
          <w:sz w:val="22"/>
          <w:szCs w:val="20"/>
        </w:rPr>
        <w:t>、百分點</w:t>
      </w:r>
    </w:p>
    <w:tbl>
      <w:tblPr>
        <w:tblW w:w="10216" w:type="dxa"/>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933"/>
        <w:gridCol w:w="932"/>
        <w:gridCol w:w="992"/>
        <w:gridCol w:w="878"/>
        <w:gridCol w:w="699"/>
        <w:gridCol w:w="699"/>
        <w:gridCol w:w="980"/>
        <w:gridCol w:w="2808"/>
        <w:gridCol w:w="597"/>
      </w:tblGrid>
      <w:tr w:rsidR="00782D5E" w:rsidRPr="00741B35" w14:paraId="5B5244EF" w14:textId="77777777" w:rsidTr="00C647C6">
        <w:trPr>
          <w:trHeight w:hRule="exact" w:val="340"/>
          <w:jc w:val="center"/>
        </w:trPr>
        <w:tc>
          <w:tcPr>
            <w:tcW w:w="6811" w:type="dxa"/>
            <w:gridSpan w:val="8"/>
            <w:tcBorders>
              <w:top w:val="single" w:sz="8" w:space="0" w:color="auto"/>
            </w:tcBorders>
            <w:vAlign w:val="center"/>
          </w:tcPr>
          <w:p w14:paraId="341F6F12" w14:textId="77777777" w:rsidR="00782D5E" w:rsidRPr="00741B35" w:rsidRDefault="00782D5E" w:rsidP="009D3D60">
            <w:pPr>
              <w:widowControl/>
              <w:overflowPunct w:val="0"/>
              <w:snapToGrid w:val="0"/>
              <w:spacing w:line="240" w:lineRule="exact"/>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 xml:space="preserve">濟　　　　　　　　　　</w:t>
            </w:r>
            <w:proofErr w:type="gramStart"/>
            <w:r w:rsidRPr="00741B35">
              <w:rPr>
                <w:rFonts w:ascii="標楷體" w:eastAsia="標楷體" w:hAnsi="標楷體" w:cs="Times New Roman" w:hint="eastAsia"/>
                <w:color w:val="000000" w:themeColor="text1"/>
                <w:szCs w:val="24"/>
              </w:rPr>
              <w:t>效</w:t>
            </w:r>
            <w:proofErr w:type="gramEnd"/>
            <w:r w:rsidRPr="00741B35">
              <w:rPr>
                <w:rFonts w:ascii="標楷體" w:eastAsia="標楷體" w:hAnsi="標楷體" w:cs="Times New Roman" w:hint="eastAsia"/>
                <w:color w:val="000000" w:themeColor="text1"/>
                <w:szCs w:val="24"/>
              </w:rPr>
              <w:t xml:space="preserve">　　　　　　　　　　 益</w:t>
            </w:r>
          </w:p>
        </w:tc>
        <w:tc>
          <w:tcPr>
            <w:tcW w:w="2808" w:type="dxa"/>
            <w:vMerge w:val="restart"/>
            <w:tcBorders>
              <w:top w:val="single" w:sz="8" w:space="0" w:color="auto"/>
              <w:right w:val="nil"/>
            </w:tcBorders>
            <w:vAlign w:val="center"/>
          </w:tcPr>
          <w:p w14:paraId="34F4D1BE" w14:textId="77777777" w:rsidR="00782D5E" w:rsidRPr="00741B35" w:rsidRDefault="00782D5E" w:rsidP="009D3D60">
            <w:pPr>
              <w:widowControl/>
              <w:overflowPunct w:val="0"/>
              <w:snapToGrid w:val="0"/>
              <w:spacing w:line="240" w:lineRule="exact"/>
              <w:ind w:leftChars="-20" w:left="-48"/>
              <w:jc w:val="distribute"/>
              <w:rPr>
                <w:rFonts w:ascii="標楷體" w:eastAsia="標楷體" w:hAnsi="標楷體" w:cs="Times New Roman"/>
                <w:color w:val="000000" w:themeColor="text1"/>
                <w:spacing w:val="-26"/>
                <w:szCs w:val="24"/>
              </w:rPr>
            </w:pPr>
            <w:r w:rsidRPr="00741B35">
              <w:rPr>
                <w:rFonts w:ascii="標楷體" w:eastAsia="標楷體" w:hAnsi="標楷體" w:cs="Times New Roman" w:hint="eastAsia"/>
                <w:snapToGrid w:val="0"/>
                <w:color w:val="000000" w:themeColor="text1"/>
                <w:spacing w:val="-26"/>
                <w:kern w:val="0"/>
                <w:szCs w:val="24"/>
              </w:rPr>
              <w:t>投資效益未達預期目標原因概述</w:t>
            </w:r>
          </w:p>
        </w:tc>
        <w:tc>
          <w:tcPr>
            <w:tcW w:w="597" w:type="dxa"/>
            <w:vMerge w:val="restart"/>
            <w:tcBorders>
              <w:top w:val="single" w:sz="8" w:space="0" w:color="auto"/>
              <w:right w:val="nil"/>
            </w:tcBorders>
            <w:vAlign w:val="center"/>
          </w:tcPr>
          <w:p w14:paraId="2F1F3573" w14:textId="77777777" w:rsidR="00782D5E" w:rsidRPr="00741B35" w:rsidRDefault="00782D5E" w:rsidP="009D3D60">
            <w:pPr>
              <w:widowControl/>
              <w:overflowPunct w:val="0"/>
              <w:snapToGrid w:val="0"/>
              <w:spacing w:line="240" w:lineRule="exact"/>
              <w:ind w:leftChars="-10" w:left="-24" w:rightChars="-10" w:right="-24"/>
              <w:jc w:val="distribute"/>
              <w:rPr>
                <w:rFonts w:ascii="標楷體" w:eastAsia="標楷體" w:hAnsi="標楷體" w:cs="Times New Roman"/>
                <w:snapToGrid w:val="0"/>
                <w:color w:val="000000" w:themeColor="text1"/>
                <w:spacing w:val="-14"/>
                <w:kern w:val="0"/>
                <w:szCs w:val="24"/>
              </w:rPr>
            </w:pPr>
            <w:r w:rsidRPr="00741B35">
              <w:rPr>
                <w:rFonts w:ascii="標楷體" w:eastAsia="標楷體" w:hAnsi="標楷體" w:cs="Times New Roman" w:hint="eastAsia"/>
                <w:snapToGrid w:val="0"/>
                <w:color w:val="000000" w:themeColor="text1"/>
                <w:spacing w:val="-14"/>
                <w:kern w:val="0"/>
                <w:szCs w:val="24"/>
              </w:rPr>
              <w:t>備註</w:t>
            </w:r>
          </w:p>
        </w:tc>
      </w:tr>
      <w:tr w:rsidR="00782D5E" w:rsidRPr="00741B35" w14:paraId="717F096C" w14:textId="77777777" w:rsidTr="00AA0E55">
        <w:trPr>
          <w:trHeight w:hRule="exact" w:val="340"/>
          <w:jc w:val="center"/>
        </w:trPr>
        <w:tc>
          <w:tcPr>
            <w:tcW w:w="1631" w:type="dxa"/>
            <w:gridSpan w:val="2"/>
            <w:vAlign w:val="center"/>
          </w:tcPr>
          <w:p w14:paraId="7E2B5B96" w14:textId="77777777" w:rsidR="00782D5E" w:rsidRPr="00741B35" w:rsidRDefault="00782D5E" w:rsidP="009D3D60">
            <w:pPr>
              <w:widowControl/>
              <w:overflowPunct w:val="0"/>
              <w:snapToGrid w:val="0"/>
              <w:spacing w:line="240" w:lineRule="exact"/>
              <w:jc w:val="center"/>
              <w:rPr>
                <w:rFonts w:ascii="標楷體" w:eastAsia="標楷體" w:hAnsi="標楷體" w:cs="Times New Roman"/>
                <w:color w:val="000000" w:themeColor="text1"/>
                <w:spacing w:val="-20"/>
                <w:szCs w:val="24"/>
              </w:rPr>
            </w:pPr>
            <w:r w:rsidRPr="00741B35">
              <w:rPr>
                <w:rFonts w:ascii="標楷體" w:eastAsia="標楷體" w:hAnsi="標楷體" w:cs="Times New Roman" w:hint="eastAsia"/>
                <w:color w:val="000000" w:themeColor="text1"/>
                <w:spacing w:val="-20"/>
                <w:szCs w:val="24"/>
              </w:rPr>
              <w:t>（能量）利用率</w:t>
            </w:r>
          </w:p>
        </w:tc>
        <w:tc>
          <w:tcPr>
            <w:tcW w:w="2802" w:type="dxa"/>
            <w:gridSpan w:val="3"/>
            <w:vAlign w:val="center"/>
          </w:tcPr>
          <w:p w14:paraId="606596B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淨現金流入數</w:t>
            </w:r>
          </w:p>
        </w:tc>
        <w:tc>
          <w:tcPr>
            <w:tcW w:w="2378" w:type="dxa"/>
            <w:gridSpan w:val="3"/>
            <w:vAlign w:val="center"/>
          </w:tcPr>
          <w:p w14:paraId="34546CE9"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投資報酬率</w:t>
            </w:r>
          </w:p>
        </w:tc>
        <w:tc>
          <w:tcPr>
            <w:tcW w:w="2808" w:type="dxa"/>
            <w:vMerge/>
            <w:tcBorders>
              <w:right w:val="nil"/>
            </w:tcBorders>
            <w:vAlign w:val="center"/>
          </w:tcPr>
          <w:p w14:paraId="25E2EC7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right w:val="nil"/>
            </w:tcBorders>
          </w:tcPr>
          <w:p w14:paraId="0D96E941"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82D5E" w:rsidRPr="00741B35" w14:paraId="032B2A99" w14:textId="77777777" w:rsidTr="00AA0E55">
        <w:trPr>
          <w:trHeight w:hRule="exact" w:val="340"/>
          <w:jc w:val="center"/>
        </w:trPr>
        <w:tc>
          <w:tcPr>
            <w:tcW w:w="698" w:type="dxa"/>
            <w:tcBorders>
              <w:bottom w:val="single" w:sz="8" w:space="0" w:color="auto"/>
            </w:tcBorders>
            <w:vAlign w:val="center"/>
          </w:tcPr>
          <w:p w14:paraId="319977E2" w14:textId="77777777" w:rsidR="00782D5E" w:rsidRPr="00741B35" w:rsidRDefault="00782D5E" w:rsidP="009D3D60">
            <w:pPr>
              <w:widowControl/>
              <w:overflowPunct w:val="0"/>
              <w:snapToGrid w:val="0"/>
              <w:spacing w:line="240" w:lineRule="exact"/>
              <w:ind w:leftChars="-10" w:left="-24"/>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3" w:type="dxa"/>
            <w:tcBorders>
              <w:bottom w:val="single" w:sz="8" w:space="0" w:color="auto"/>
            </w:tcBorders>
            <w:vAlign w:val="center"/>
          </w:tcPr>
          <w:p w14:paraId="6798F87C"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932" w:type="dxa"/>
            <w:tcBorders>
              <w:bottom w:val="single" w:sz="8" w:space="0" w:color="auto"/>
            </w:tcBorders>
            <w:vAlign w:val="center"/>
          </w:tcPr>
          <w:p w14:paraId="72818FA6" w14:textId="6311A7EA" w:rsidR="00782D5E" w:rsidRPr="00741B35" w:rsidRDefault="007F3A2F"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992" w:type="dxa"/>
            <w:tcBorders>
              <w:bottom w:val="single" w:sz="8" w:space="0" w:color="auto"/>
            </w:tcBorders>
            <w:vAlign w:val="center"/>
          </w:tcPr>
          <w:p w14:paraId="6F70D501"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878" w:type="dxa"/>
            <w:tcBorders>
              <w:bottom w:val="single" w:sz="8" w:space="0" w:color="auto"/>
            </w:tcBorders>
            <w:vAlign w:val="center"/>
          </w:tcPr>
          <w:p w14:paraId="56A87163" w14:textId="77777777" w:rsidR="00782D5E" w:rsidRPr="00741B35" w:rsidRDefault="00782D5E" w:rsidP="009D3D60">
            <w:pPr>
              <w:widowControl/>
              <w:overflowPunct w:val="0"/>
              <w:snapToGrid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增減％</w:t>
            </w:r>
          </w:p>
        </w:tc>
        <w:tc>
          <w:tcPr>
            <w:tcW w:w="699" w:type="dxa"/>
            <w:tcBorders>
              <w:bottom w:val="single" w:sz="8" w:space="0" w:color="auto"/>
            </w:tcBorders>
            <w:vAlign w:val="center"/>
          </w:tcPr>
          <w:p w14:paraId="1712BDB5" w14:textId="06C2861B" w:rsidR="00782D5E" w:rsidRPr="00741B35" w:rsidRDefault="007F3A2F"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699" w:type="dxa"/>
            <w:tcBorders>
              <w:bottom w:val="single" w:sz="8" w:space="0" w:color="auto"/>
            </w:tcBorders>
            <w:vAlign w:val="center"/>
          </w:tcPr>
          <w:p w14:paraId="45047AF5"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80" w:type="dxa"/>
            <w:tcBorders>
              <w:bottom w:val="single" w:sz="8" w:space="0" w:color="auto"/>
            </w:tcBorders>
            <w:vAlign w:val="center"/>
          </w:tcPr>
          <w:p w14:paraId="57EDD74E"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2808" w:type="dxa"/>
            <w:vMerge/>
            <w:tcBorders>
              <w:bottom w:val="single" w:sz="8" w:space="0" w:color="auto"/>
              <w:right w:val="nil"/>
            </w:tcBorders>
            <w:vAlign w:val="center"/>
          </w:tcPr>
          <w:p w14:paraId="5A699E0E"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bottom w:val="single" w:sz="8" w:space="0" w:color="auto"/>
              <w:right w:val="nil"/>
            </w:tcBorders>
          </w:tcPr>
          <w:p w14:paraId="20E16D4F"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EA5CC7" w:rsidRPr="00741B35" w14:paraId="0BB55034" w14:textId="77777777" w:rsidTr="00E74FA1">
        <w:trPr>
          <w:trHeight w:hRule="exact" w:val="652"/>
          <w:jc w:val="center"/>
        </w:trPr>
        <w:tc>
          <w:tcPr>
            <w:tcW w:w="698" w:type="dxa"/>
            <w:tcBorders>
              <w:top w:val="single" w:sz="8" w:space="0" w:color="auto"/>
              <w:bottom w:val="nil"/>
            </w:tcBorders>
          </w:tcPr>
          <w:p w14:paraId="2A0DDA38" w14:textId="22F9D3F9" w:rsidR="00EA5CC7" w:rsidRPr="002B4D40" w:rsidRDefault="00C647C6" w:rsidP="00AA0E55">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FE5433">
              <w:rPr>
                <w:rFonts w:ascii="標楷體" w:eastAsia="標楷體" w:hAnsi="標楷體"/>
                <w:noProof/>
                <w:color w:val="000000" w:themeColor="text1"/>
                <w:sz w:val="20"/>
                <w:szCs w:val="20"/>
              </w:rPr>
              <w:t>11.90</w:t>
            </w:r>
          </w:p>
        </w:tc>
        <w:tc>
          <w:tcPr>
            <w:tcW w:w="933" w:type="dxa"/>
            <w:tcBorders>
              <w:top w:val="single" w:sz="8" w:space="0" w:color="auto"/>
              <w:bottom w:val="nil"/>
            </w:tcBorders>
          </w:tcPr>
          <w:p w14:paraId="70795762" w14:textId="414D4FDC" w:rsidR="00EA5CC7" w:rsidRPr="002B4D40" w:rsidRDefault="00C647C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- 88.10</w:t>
            </w:r>
          </w:p>
        </w:tc>
        <w:tc>
          <w:tcPr>
            <w:tcW w:w="932" w:type="dxa"/>
            <w:tcBorders>
              <w:top w:val="single" w:sz="8" w:space="0" w:color="auto"/>
              <w:bottom w:val="nil"/>
            </w:tcBorders>
          </w:tcPr>
          <w:p w14:paraId="7A1A2E8D" w14:textId="1364CCCC" w:rsidR="00EA5CC7" w:rsidRPr="002B4D40" w:rsidRDefault="00C647C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165,630</w:t>
            </w:r>
          </w:p>
        </w:tc>
        <w:tc>
          <w:tcPr>
            <w:tcW w:w="992" w:type="dxa"/>
            <w:tcBorders>
              <w:top w:val="single" w:sz="8" w:space="0" w:color="auto"/>
              <w:bottom w:val="nil"/>
            </w:tcBorders>
          </w:tcPr>
          <w:p w14:paraId="5978E36A" w14:textId="40691730" w:rsidR="00EA5CC7" w:rsidRPr="002B4D40" w:rsidRDefault="0006337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35,939</w:t>
            </w:r>
          </w:p>
        </w:tc>
        <w:tc>
          <w:tcPr>
            <w:tcW w:w="878" w:type="dxa"/>
            <w:tcBorders>
              <w:top w:val="single" w:sz="8" w:space="0" w:color="auto"/>
              <w:bottom w:val="nil"/>
            </w:tcBorders>
          </w:tcPr>
          <w:p w14:paraId="0DB92DA8" w14:textId="3CD2DFB7" w:rsidR="00EA5CC7" w:rsidRPr="002B4D40" w:rsidRDefault="0006337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6"/>
                <w:sz w:val="20"/>
                <w:szCs w:val="20"/>
              </w:rPr>
            </w:pPr>
            <w:r w:rsidRPr="00FE5433">
              <w:rPr>
                <w:rFonts w:ascii="標楷體" w:eastAsia="標楷體" w:hAnsi="標楷體"/>
                <w:noProof/>
                <w:color w:val="000000" w:themeColor="text1"/>
                <w:sz w:val="20"/>
                <w:szCs w:val="20"/>
              </w:rPr>
              <w:t>- 78.30</w:t>
            </w:r>
          </w:p>
        </w:tc>
        <w:tc>
          <w:tcPr>
            <w:tcW w:w="699" w:type="dxa"/>
            <w:tcBorders>
              <w:top w:val="single" w:sz="8" w:space="0" w:color="auto"/>
              <w:bottom w:val="nil"/>
            </w:tcBorders>
          </w:tcPr>
          <w:p w14:paraId="141938D6" w14:textId="4397C8DE" w:rsidR="00EA5CC7" w:rsidRPr="002B4D40" w:rsidRDefault="0006337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4.42</w:t>
            </w:r>
          </w:p>
        </w:tc>
        <w:tc>
          <w:tcPr>
            <w:tcW w:w="699" w:type="dxa"/>
            <w:tcBorders>
              <w:top w:val="single" w:sz="8" w:space="0" w:color="auto"/>
              <w:bottom w:val="nil"/>
            </w:tcBorders>
          </w:tcPr>
          <w:p w14:paraId="26A62310" w14:textId="2BFD687D" w:rsidR="00EA5CC7" w:rsidRPr="002B4D40" w:rsidRDefault="0006337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pacing w:val="-10"/>
                <w:sz w:val="20"/>
                <w:szCs w:val="20"/>
              </w:rPr>
              <w:t>負  值</w:t>
            </w:r>
          </w:p>
        </w:tc>
        <w:tc>
          <w:tcPr>
            <w:tcW w:w="980" w:type="dxa"/>
            <w:tcBorders>
              <w:top w:val="single" w:sz="8" w:space="0" w:color="auto"/>
              <w:bottom w:val="nil"/>
            </w:tcBorders>
          </w:tcPr>
          <w:p w14:paraId="4E9BF4ED" w14:textId="59EB5A45" w:rsidR="00EA5CC7" w:rsidRPr="002B4D40" w:rsidRDefault="00063376" w:rsidP="00AA0E55">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sz w:val="20"/>
                <w:szCs w:val="20"/>
              </w:rPr>
              <w:t>--</w:t>
            </w:r>
          </w:p>
        </w:tc>
        <w:tc>
          <w:tcPr>
            <w:tcW w:w="2808" w:type="dxa"/>
            <w:tcBorders>
              <w:top w:val="single" w:sz="8" w:space="0" w:color="auto"/>
              <w:bottom w:val="nil"/>
              <w:right w:val="single" w:sz="4" w:space="0" w:color="auto"/>
            </w:tcBorders>
          </w:tcPr>
          <w:p w14:paraId="50101950" w14:textId="23216300" w:rsidR="00EA5CC7" w:rsidRPr="002B4D40" w:rsidRDefault="00C647C6" w:rsidP="00E74FA1">
            <w:pPr>
              <w:overflowPunct w:val="0"/>
              <w:snapToGrid w:val="0"/>
              <w:spacing w:line="240" w:lineRule="exact"/>
              <w:jc w:val="both"/>
              <w:rPr>
                <w:rFonts w:ascii="標楷體" w:eastAsia="標楷體" w:hAnsi="標楷體" w:cs="Times New Roman"/>
                <w:color w:val="000000" w:themeColor="text1"/>
                <w:spacing w:val="-4"/>
                <w:sz w:val="20"/>
                <w:szCs w:val="20"/>
              </w:rPr>
            </w:pPr>
            <w:r w:rsidRPr="009B45BC">
              <w:rPr>
                <w:rFonts w:ascii="標楷體" w:eastAsia="標楷體" w:hAnsi="標楷體" w:cs="Times New Roman" w:hint="eastAsia"/>
                <w:snapToGrid w:val="0"/>
                <w:color w:val="000000" w:themeColor="text1"/>
                <w:spacing w:val="-4"/>
                <w:kern w:val="0"/>
                <w:sz w:val="20"/>
                <w:szCs w:val="20"/>
              </w:rPr>
              <w:t>因產能利用率偏低，抽水量未如預期，影響給水收入。</w:t>
            </w:r>
          </w:p>
        </w:tc>
        <w:tc>
          <w:tcPr>
            <w:tcW w:w="597" w:type="dxa"/>
            <w:tcBorders>
              <w:top w:val="single" w:sz="8" w:space="0" w:color="auto"/>
              <w:left w:val="single" w:sz="4" w:space="0" w:color="auto"/>
              <w:bottom w:val="nil"/>
              <w:right w:val="nil"/>
            </w:tcBorders>
          </w:tcPr>
          <w:p w14:paraId="14A7FD83" w14:textId="3F415C99" w:rsidR="00EA5CC7" w:rsidRPr="002B4D40" w:rsidRDefault="00D40D78" w:rsidP="00F957CA">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B</w:t>
            </w:r>
          </w:p>
        </w:tc>
      </w:tr>
      <w:tr w:rsidR="00AA0E55" w:rsidRPr="00741B35" w14:paraId="1ECE94FD" w14:textId="77777777" w:rsidTr="00E74FA1">
        <w:trPr>
          <w:trHeight w:hRule="exact" w:val="652"/>
          <w:jc w:val="center"/>
        </w:trPr>
        <w:tc>
          <w:tcPr>
            <w:tcW w:w="698" w:type="dxa"/>
            <w:tcBorders>
              <w:top w:val="nil"/>
              <w:left w:val="nil"/>
              <w:bottom w:val="nil"/>
              <w:right w:val="single" w:sz="4" w:space="0" w:color="auto"/>
            </w:tcBorders>
          </w:tcPr>
          <w:p w14:paraId="0E3AD0BA" w14:textId="4B120050"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2B4D40">
              <w:rPr>
                <w:rFonts w:ascii="標楷體" w:eastAsia="標楷體" w:hAnsi="標楷體"/>
                <w:noProof/>
                <w:color w:val="000000" w:themeColor="text1"/>
                <w:sz w:val="20"/>
                <w:szCs w:val="20"/>
              </w:rPr>
              <w:t>48.75</w:t>
            </w:r>
          </w:p>
        </w:tc>
        <w:tc>
          <w:tcPr>
            <w:tcW w:w="933" w:type="dxa"/>
            <w:tcBorders>
              <w:top w:val="nil"/>
              <w:left w:val="single" w:sz="4" w:space="0" w:color="auto"/>
              <w:bottom w:val="nil"/>
              <w:right w:val="single" w:sz="4" w:space="0" w:color="auto"/>
            </w:tcBorders>
          </w:tcPr>
          <w:p w14:paraId="016618EF" w14:textId="6C3CBFB7"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- 51.25</w:t>
            </w:r>
          </w:p>
        </w:tc>
        <w:tc>
          <w:tcPr>
            <w:tcW w:w="932" w:type="dxa"/>
            <w:tcBorders>
              <w:top w:val="nil"/>
              <w:left w:val="single" w:sz="4" w:space="0" w:color="auto"/>
              <w:bottom w:val="nil"/>
              <w:right w:val="single" w:sz="4" w:space="0" w:color="auto"/>
            </w:tcBorders>
          </w:tcPr>
          <w:p w14:paraId="44D7467E" w14:textId="14E43E99"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2B4D40">
              <w:rPr>
                <w:rFonts w:ascii="標楷體" w:eastAsia="標楷體" w:hAnsi="標楷體"/>
                <w:noProof/>
                <w:color w:val="000000" w:themeColor="text1"/>
                <w:sz w:val="20"/>
                <w:szCs w:val="20"/>
              </w:rPr>
              <w:t>86,780</w:t>
            </w:r>
          </w:p>
        </w:tc>
        <w:tc>
          <w:tcPr>
            <w:tcW w:w="992" w:type="dxa"/>
            <w:tcBorders>
              <w:top w:val="nil"/>
              <w:left w:val="single" w:sz="4" w:space="0" w:color="auto"/>
              <w:bottom w:val="nil"/>
              <w:right w:val="single" w:sz="4" w:space="0" w:color="auto"/>
            </w:tcBorders>
          </w:tcPr>
          <w:p w14:paraId="11B8160F" w14:textId="1ECE6F07"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55,670</w:t>
            </w:r>
          </w:p>
        </w:tc>
        <w:tc>
          <w:tcPr>
            <w:tcW w:w="878" w:type="dxa"/>
            <w:tcBorders>
              <w:top w:val="nil"/>
              <w:left w:val="single" w:sz="4" w:space="0" w:color="auto"/>
              <w:bottom w:val="nil"/>
              <w:right w:val="single" w:sz="4" w:space="0" w:color="auto"/>
            </w:tcBorders>
          </w:tcPr>
          <w:p w14:paraId="5E330AEC" w14:textId="7BDC37D4"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- 35.85</w:t>
            </w:r>
          </w:p>
        </w:tc>
        <w:tc>
          <w:tcPr>
            <w:tcW w:w="699" w:type="dxa"/>
            <w:tcBorders>
              <w:top w:val="nil"/>
              <w:left w:val="single" w:sz="4" w:space="0" w:color="auto"/>
              <w:bottom w:val="nil"/>
              <w:right w:val="single" w:sz="4" w:space="0" w:color="auto"/>
            </w:tcBorders>
          </w:tcPr>
          <w:p w14:paraId="6736F8E4" w14:textId="41F23DA5"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8.03</w:t>
            </w:r>
          </w:p>
        </w:tc>
        <w:tc>
          <w:tcPr>
            <w:tcW w:w="699" w:type="dxa"/>
            <w:tcBorders>
              <w:top w:val="nil"/>
              <w:left w:val="single" w:sz="4" w:space="0" w:color="auto"/>
              <w:bottom w:val="nil"/>
              <w:right w:val="single" w:sz="4" w:space="0" w:color="auto"/>
            </w:tcBorders>
          </w:tcPr>
          <w:p w14:paraId="42F73804" w14:textId="6BEFB148"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4.18</w:t>
            </w:r>
          </w:p>
        </w:tc>
        <w:tc>
          <w:tcPr>
            <w:tcW w:w="980" w:type="dxa"/>
            <w:tcBorders>
              <w:top w:val="nil"/>
              <w:left w:val="single" w:sz="4" w:space="0" w:color="auto"/>
              <w:bottom w:val="nil"/>
              <w:right w:val="single" w:sz="4" w:space="0" w:color="auto"/>
            </w:tcBorders>
          </w:tcPr>
          <w:p w14:paraId="212CCE97" w14:textId="6EAABA58" w:rsidR="00AA0E55" w:rsidRPr="002B4D40" w:rsidRDefault="00AA0E55"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- 3.85</w:t>
            </w:r>
          </w:p>
        </w:tc>
        <w:tc>
          <w:tcPr>
            <w:tcW w:w="2808" w:type="dxa"/>
            <w:tcBorders>
              <w:top w:val="nil"/>
              <w:left w:val="single" w:sz="4" w:space="0" w:color="auto"/>
              <w:bottom w:val="nil"/>
              <w:right w:val="single" w:sz="4" w:space="0" w:color="auto"/>
            </w:tcBorders>
          </w:tcPr>
          <w:p w14:paraId="4EFE483A" w14:textId="07CD8E8A" w:rsidR="00AA0E55" w:rsidRPr="002B4D40" w:rsidRDefault="00AA0E55" w:rsidP="000C3624">
            <w:pPr>
              <w:overflowPunct w:val="0"/>
              <w:snapToGrid w:val="0"/>
              <w:spacing w:line="240" w:lineRule="exact"/>
              <w:jc w:val="both"/>
              <w:rPr>
                <w:rFonts w:ascii="標楷體" w:eastAsia="標楷體" w:hAnsi="標楷體"/>
                <w:noProof/>
                <w:color w:val="000000" w:themeColor="text1"/>
                <w:sz w:val="20"/>
                <w:szCs w:val="20"/>
              </w:rPr>
            </w:pPr>
            <w:r w:rsidRPr="002B4D40">
              <w:rPr>
                <w:rFonts w:ascii="標楷體" w:eastAsia="標楷體" w:hAnsi="標楷體" w:hint="eastAsia"/>
                <w:noProof/>
                <w:color w:val="000000" w:themeColor="text1"/>
                <w:spacing w:val="-4"/>
                <w:sz w:val="20"/>
                <w:szCs w:val="20"/>
              </w:rPr>
              <w:t>優先利用地勢較高之砂婆礑淨水場供水，致效益未如預期。</w:t>
            </w:r>
          </w:p>
        </w:tc>
        <w:tc>
          <w:tcPr>
            <w:tcW w:w="597" w:type="dxa"/>
            <w:tcBorders>
              <w:top w:val="nil"/>
              <w:left w:val="single" w:sz="4" w:space="0" w:color="auto"/>
              <w:bottom w:val="nil"/>
              <w:right w:val="nil"/>
            </w:tcBorders>
          </w:tcPr>
          <w:p w14:paraId="0C25BCF4" w14:textId="02088069" w:rsidR="00AA0E55" w:rsidRPr="002B4D40" w:rsidRDefault="00F957CA" w:rsidP="000C3624">
            <w:pPr>
              <w:overflowPunct w:val="0"/>
              <w:snapToGrid w:val="0"/>
              <w:spacing w:line="240" w:lineRule="exact"/>
              <w:jc w:val="center"/>
              <w:rPr>
                <w:rFonts w:ascii="標楷體" w:eastAsia="標楷體" w:hAnsi="標楷體"/>
                <w:noProof/>
                <w:color w:val="000000" w:themeColor="text1"/>
                <w:sz w:val="20"/>
                <w:szCs w:val="20"/>
              </w:rPr>
            </w:pPr>
            <w:r w:rsidRPr="002B4D40">
              <w:rPr>
                <w:rFonts w:ascii="標楷體" w:eastAsia="標楷體" w:hAnsi="標楷體"/>
                <w:noProof/>
                <w:color w:val="000000" w:themeColor="text1"/>
                <w:sz w:val="20"/>
                <w:szCs w:val="20"/>
              </w:rPr>
              <w:t>B</w:t>
            </w:r>
          </w:p>
        </w:tc>
      </w:tr>
      <w:tr w:rsidR="00EA5CC7" w:rsidRPr="00741B35" w14:paraId="30A81B74" w14:textId="77777777" w:rsidTr="00E74FA1">
        <w:trPr>
          <w:trHeight w:hRule="exact" w:val="652"/>
          <w:jc w:val="center"/>
        </w:trPr>
        <w:tc>
          <w:tcPr>
            <w:tcW w:w="698" w:type="dxa"/>
            <w:tcBorders>
              <w:top w:val="nil"/>
              <w:left w:val="nil"/>
              <w:bottom w:val="nil"/>
              <w:right w:val="single" w:sz="4" w:space="0" w:color="auto"/>
            </w:tcBorders>
          </w:tcPr>
          <w:p w14:paraId="21AC89D5" w14:textId="3F37DAC5"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2"/>
                <w:sz w:val="20"/>
                <w:szCs w:val="20"/>
              </w:rPr>
            </w:pPr>
            <w:r w:rsidRPr="002B4D40">
              <w:rPr>
                <w:rFonts w:ascii="標楷體" w:eastAsia="標楷體" w:hAnsi="標楷體"/>
                <w:noProof/>
                <w:color w:val="000000" w:themeColor="text1"/>
                <w:spacing w:val="-12"/>
                <w:sz w:val="20"/>
                <w:szCs w:val="20"/>
              </w:rPr>
              <w:t>100.00</w:t>
            </w:r>
          </w:p>
        </w:tc>
        <w:tc>
          <w:tcPr>
            <w:tcW w:w="933" w:type="dxa"/>
            <w:tcBorders>
              <w:top w:val="nil"/>
              <w:left w:val="single" w:sz="4" w:space="0" w:color="auto"/>
              <w:bottom w:val="nil"/>
              <w:right w:val="single" w:sz="4" w:space="0" w:color="auto"/>
            </w:tcBorders>
          </w:tcPr>
          <w:p w14:paraId="733074DC" w14:textId="5CD094C7"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hint="eastAsia"/>
                <w:noProof/>
                <w:color w:val="000000" w:themeColor="text1"/>
                <w:sz w:val="20"/>
                <w:szCs w:val="20"/>
              </w:rPr>
              <w:t>－</w:t>
            </w:r>
          </w:p>
        </w:tc>
        <w:tc>
          <w:tcPr>
            <w:tcW w:w="932" w:type="dxa"/>
            <w:tcBorders>
              <w:top w:val="nil"/>
              <w:left w:val="single" w:sz="4" w:space="0" w:color="auto"/>
              <w:bottom w:val="nil"/>
              <w:right w:val="single" w:sz="4" w:space="0" w:color="auto"/>
            </w:tcBorders>
          </w:tcPr>
          <w:p w14:paraId="25001CE0" w14:textId="48E86EA2"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2B4D40">
              <w:rPr>
                <w:rFonts w:ascii="標楷體" w:eastAsia="標楷體" w:hAnsi="標楷體"/>
                <w:noProof/>
                <w:color w:val="000000" w:themeColor="text1"/>
                <w:spacing w:val="-16"/>
                <w:sz w:val="20"/>
                <w:szCs w:val="20"/>
              </w:rPr>
              <w:t>2,896,503</w:t>
            </w:r>
          </w:p>
        </w:tc>
        <w:tc>
          <w:tcPr>
            <w:tcW w:w="992" w:type="dxa"/>
            <w:tcBorders>
              <w:top w:val="nil"/>
              <w:left w:val="single" w:sz="4" w:space="0" w:color="auto"/>
              <w:bottom w:val="nil"/>
              <w:right w:val="single" w:sz="4" w:space="0" w:color="auto"/>
            </w:tcBorders>
          </w:tcPr>
          <w:p w14:paraId="10608815" w14:textId="17E91C9D"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747,312</w:t>
            </w:r>
          </w:p>
        </w:tc>
        <w:tc>
          <w:tcPr>
            <w:tcW w:w="878" w:type="dxa"/>
            <w:tcBorders>
              <w:top w:val="nil"/>
              <w:left w:val="single" w:sz="4" w:space="0" w:color="auto"/>
              <w:bottom w:val="nil"/>
              <w:right w:val="single" w:sz="4" w:space="0" w:color="auto"/>
            </w:tcBorders>
          </w:tcPr>
          <w:p w14:paraId="625144C6" w14:textId="64FB6BC1"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6"/>
                <w:sz w:val="20"/>
                <w:szCs w:val="20"/>
              </w:rPr>
            </w:pPr>
            <w:r w:rsidRPr="002B4D40">
              <w:rPr>
                <w:rFonts w:ascii="標楷體" w:eastAsia="標楷體" w:hAnsi="標楷體"/>
                <w:noProof/>
                <w:color w:val="000000" w:themeColor="text1"/>
                <w:sz w:val="20"/>
                <w:szCs w:val="20"/>
              </w:rPr>
              <w:t>- 74.20</w:t>
            </w:r>
          </w:p>
        </w:tc>
        <w:tc>
          <w:tcPr>
            <w:tcW w:w="699" w:type="dxa"/>
            <w:tcBorders>
              <w:top w:val="nil"/>
              <w:left w:val="single" w:sz="4" w:space="0" w:color="auto"/>
              <w:bottom w:val="nil"/>
              <w:right w:val="single" w:sz="4" w:space="0" w:color="auto"/>
            </w:tcBorders>
          </w:tcPr>
          <w:p w14:paraId="62C85424" w14:textId="1C61B836"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12.36</w:t>
            </w:r>
          </w:p>
        </w:tc>
        <w:tc>
          <w:tcPr>
            <w:tcW w:w="699" w:type="dxa"/>
            <w:tcBorders>
              <w:top w:val="nil"/>
              <w:left w:val="single" w:sz="4" w:space="0" w:color="auto"/>
              <w:bottom w:val="nil"/>
              <w:right w:val="single" w:sz="4" w:space="0" w:color="auto"/>
            </w:tcBorders>
          </w:tcPr>
          <w:p w14:paraId="3A50DEB7" w14:textId="6BE4B513"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7.67</w:t>
            </w:r>
          </w:p>
        </w:tc>
        <w:tc>
          <w:tcPr>
            <w:tcW w:w="980" w:type="dxa"/>
            <w:tcBorders>
              <w:top w:val="nil"/>
              <w:left w:val="single" w:sz="4" w:space="0" w:color="auto"/>
              <w:bottom w:val="nil"/>
              <w:right w:val="single" w:sz="4" w:space="0" w:color="auto"/>
            </w:tcBorders>
          </w:tcPr>
          <w:p w14:paraId="4B7CF310" w14:textId="4003825A"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- 4.69</w:t>
            </w:r>
          </w:p>
        </w:tc>
        <w:tc>
          <w:tcPr>
            <w:tcW w:w="2808" w:type="dxa"/>
            <w:tcBorders>
              <w:top w:val="nil"/>
              <w:left w:val="single" w:sz="4" w:space="0" w:color="auto"/>
              <w:bottom w:val="nil"/>
              <w:right w:val="single" w:sz="4" w:space="0" w:color="auto"/>
            </w:tcBorders>
          </w:tcPr>
          <w:p w14:paraId="13858BD3" w14:textId="6196F392" w:rsidR="00EA5CC7" w:rsidRPr="002B4D40" w:rsidRDefault="00EA5CC7" w:rsidP="000C3624">
            <w:pPr>
              <w:overflowPunct w:val="0"/>
              <w:snapToGrid w:val="0"/>
              <w:spacing w:line="240" w:lineRule="exact"/>
              <w:jc w:val="both"/>
              <w:rPr>
                <w:rFonts w:ascii="標楷體" w:eastAsia="標楷體" w:hAnsi="標楷體" w:cs="Times New Roman"/>
                <w:noProof/>
                <w:color w:val="000000" w:themeColor="text1"/>
                <w:spacing w:val="-6"/>
                <w:sz w:val="20"/>
                <w:szCs w:val="20"/>
              </w:rPr>
            </w:pPr>
            <w:r w:rsidRPr="002B4D40">
              <w:rPr>
                <w:rFonts w:ascii="標楷體" w:eastAsia="標楷體" w:hAnsi="標楷體" w:hint="eastAsia"/>
                <w:noProof/>
                <w:color w:val="000000" w:themeColor="text1"/>
                <w:sz w:val="20"/>
                <w:szCs w:val="20"/>
              </w:rPr>
              <w:t>房租漲幅及經濟成長趨緩，致效益未如預期。</w:t>
            </w:r>
          </w:p>
        </w:tc>
        <w:tc>
          <w:tcPr>
            <w:tcW w:w="597" w:type="dxa"/>
            <w:tcBorders>
              <w:top w:val="nil"/>
              <w:left w:val="single" w:sz="4" w:space="0" w:color="auto"/>
              <w:bottom w:val="nil"/>
              <w:right w:val="nil"/>
            </w:tcBorders>
          </w:tcPr>
          <w:p w14:paraId="0551DD6C" w14:textId="35681B7A" w:rsidR="00EA5CC7" w:rsidRPr="002B4D40" w:rsidRDefault="00EA5CC7" w:rsidP="000C3624">
            <w:pPr>
              <w:overflowPunct w:val="0"/>
              <w:snapToGrid w:val="0"/>
              <w:spacing w:line="240" w:lineRule="exact"/>
              <w:jc w:val="center"/>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A</w:t>
            </w:r>
          </w:p>
        </w:tc>
      </w:tr>
      <w:tr w:rsidR="00EA5CC7" w:rsidRPr="00741B35" w14:paraId="75F2C779" w14:textId="77777777" w:rsidTr="00E74FA1">
        <w:trPr>
          <w:trHeight w:hRule="exact" w:val="652"/>
          <w:jc w:val="center"/>
        </w:trPr>
        <w:tc>
          <w:tcPr>
            <w:tcW w:w="698" w:type="dxa"/>
            <w:tcBorders>
              <w:top w:val="nil"/>
              <w:bottom w:val="nil"/>
              <w:right w:val="single" w:sz="4" w:space="0" w:color="auto"/>
            </w:tcBorders>
          </w:tcPr>
          <w:p w14:paraId="45D2848D" w14:textId="0093EC2E"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2B4D40">
              <w:rPr>
                <w:rFonts w:ascii="標楷體" w:eastAsia="標楷體" w:hAnsi="標楷體"/>
                <w:noProof/>
                <w:color w:val="000000" w:themeColor="text1"/>
                <w:spacing w:val="-12"/>
                <w:sz w:val="20"/>
                <w:szCs w:val="20"/>
              </w:rPr>
              <w:t>100.00</w:t>
            </w:r>
          </w:p>
        </w:tc>
        <w:tc>
          <w:tcPr>
            <w:tcW w:w="933" w:type="dxa"/>
            <w:tcBorders>
              <w:top w:val="nil"/>
              <w:left w:val="single" w:sz="4" w:space="0" w:color="auto"/>
              <w:bottom w:val="nil"/>
            </w:tcBorders>
          </w:tcPr>
          <w:p w14:paraId="3833EEC3" w14:textId="158499BD"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hint="eastAsia"/>
                <w:noProof/>
                <w:color w:val="000000" w:themeColor="text1"/>
                <w:sz w:val="20"/>
                <w:szCs w:val="20"/>
              </w:rPr>
              <w:t>－</w:t>
            </w:r>
          </w:p>
        </w:tc>
        <w:tc>
          <w:tcPr>
            <w:tcW w:w="932" w:type="dxa"/>
            <w:tcBorders>
              <w:top w:val="nil"/>
              <w:bottom w:val="nil"/>
            </w:tcBorders>
          </w:tcPr>
          <w:p w14:paraId="3B5B8B01" w14:textId="7F870F8D"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2B4D40">
              <w:rPr>
                <w:rFonts w:ascii="標楷體" w:eastAsia="標楷體" w:hAnsi="標楷體"/>
                <w:noProof/>
                <w:color w:val="000000" w:themeColor="text1"/>
                <w:spacing w:val="-16"/>
                <w:sz w:val="20"/>
                <w:szCs w:val="20"/>
              </w:rPr>
              <w:t>1,653,503</w:t>
            </w:r>
          </w:p>
        </w:tc>
        <w:tc>
          <w:tcPr>
            <w:tcW w:w="992" w:type="dxa"/>
            <w:tcBorders>
              <w:top w:val="nil"/>
              <w:bottom w:val="nil"/>
            </w:tcBorders>
          </w:tcPr>
          <w:p w14:paraId="41F068E0" w14:textId="0C2B71F1"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569,984</w:t>
            </w:r>
          </w:p>
        </w:tc>
        <w:tc>
          <w:tcPr>
            <w:tcW w:w="878" w:type="dxa"/>
            <w:tcBorders>
              <w:top w:val="nil"/>
              <w:bottom w:val="nil"/>
            </w:tcBorders>
          </w:tcPr>
          <w:p w14:paraId="3EF4261A" w14:textId="2AF97CF9"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2B4D40">
              <w:rPr>
                <w:rFonts w:ascii="標楷體" w:eastAsia="標楷體" w:hAnsi="標楷體"/>
                <w:noProof/>
                <w:color w:val="000000" w:themeColor="text1"/>
                <w:sz w:val="20"/>
                <w:szCs w:val="20"/>
              </w:rPr>
              <w:t>- 65.53</w:t>
            </w:r>
          </w:p>
        </w:tc>
        <w:tc>
          <w:tcPr>
            <w:tcW w:w="699" w:type="dxa"/>
            <w:tcBorders>
              <w:top w:val="nil"/>
              <w:bottom w:val="nil"/>
            </w:tcBorders>
          </w:tcPr>
          <w:p w14:paraId="37668D49" w14:textId="60D954D5"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2B4D40">
              <w:rPr>
                <w:rFonts w:ascii="標楷體" w:eastAsia="標楷體" w:hAnsi="標楷體"/>
                <w:noProof/>
                <w:color w:val="000000" w:themeColor="text1"/>
                <w:sz w:val="20"/>
                <w:szCs w:val="20"/>
              </w:rPr>
              <w:t>12.86</w:t>
            </w:r>
          </w:p>
        </w:tc>
        <w:tc>
          <w:tcPr>
            <w:tcW w:w="699" w:type="dxa"/>
            <w:tcBorders>
              <w:top w:val="nil"/>
              <w:bottom w:val="nil"/>
            </w:tcBorders>
          </w:tcPr>
          <w:p w14:paraId="7446FB30" w14:textId="4AD5E8A7"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2B4D40">
              <w:rPr>
                <w:rFonts w:ascii="標楷體" w:eastAsia="標楷體" w:hAnsi="標楷體"/>
                <w:noProof/>
                <w:color w:val="000000" w:themeColor="text1"/>
                <w:sz w:val="20"/>
                <w:szCs w:val="20"/>
              </w:rPr>
              <w:t>10.13</w:t>
            </w:r>
          </w:p>
        </w:tc>
        <w:tc>
          <w:tcPr>
            <w:tcW w:w="980" w:type="dxa"/>
            <w:tcBorders>
              <w:top w:val="nil"/>
              <w:bottom w:val="nil"/>
            </w:tcBorders>
          </w:tcPr>
          <w:p w14:paraId="621F6030" w14:textId="5BD6E67C"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- 2.73</w:t>
            </w:r>
          </w:p>
        </w:tc>
        <w:tc>
          <w:tcPr>
            <w:tcW w:w="2808" w:type="dxa"/>
            <w:tcBorders>
              <w:top w:val="nil"/>
              <w:bottom w:val="nil"/>
              <w:right w:val="single" w:sz="4" w:space="0" w:color="auto"/>
            </w:tcBorders>
          </w:tcPr>
          <w:p w14:paraId="68BA0619" w14:textId="00E5FA91" w:rsidR="00EA5CC7" w:rsidRPr="002B4D40" w:rsidRDefault="00EA5CC7" w:rsidP="000C3624">
            <w:pPr>
              <w:overflowPunct w:val="0"/>
              <w:snapToGrid w:val="0"/>
              <w:spacing w:line="240" w:lineRule="exact"/>
              <w:jc w:val="both"/>
              <w:rPr>
                <w:rFonts w:ascii="標楷體" w:eastAsia="標楷體" w:hAnsi="標楷體" w:cs="Times New Roman"/>
                <w:color w:val="000000" w:themeColor="text1"/>
                <w:sz w:val="20"/>
                <w:szCs w:val="20"/>
              </w:rPr>
            </w:pPr>
            <w:r w:rsidRPr="002B4D40">
              <w:rPr>
                <w:rFonts w:ascii="標楷體" w:eastAsia="標楷體" w:hAnsi="標楷體" w:hint="eastAsia"/>
                <w:noProof/>
                <w:color w:val="000000" w:themeColor="text1"/>
                <w:sz w:val="20"/>
                <w:szCs w:val="20"/>
              </w:rPr>
              <w:t>房租漲幅及經濟成長趨緩，致效益未如預期。</w:t>
            </w:r>
          </w:p>
        </w:tc>
        <w:tc>
          <w:tcPr>
            <w:tcW w:w="597" w:type="dxa"/>
            <w:tcBorders>
              <w:top w:val="nil"/>
              <w:left w:val="single" w:sz="4" w:space="0" w:color="auto"/>
              <w:bottom w:val="nil"/>
              <w:right w:val="nil"/>
            </w:tcBorders>
          </w:tcPr>
          <w:p w14:paraId="4388E62B" w14:textId="17B86216" w:rsidR="00EA5CC7" w:rsidRPr="002B4D40" w:rsidRDefault="00EA5CC7"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EA5CC7" w:rsidRPr="00741B35" w14:paraId="6C88E602" w14:textId="77777777" w:rsidTr="00E74FA1">
        <w:trPr>
          <w:trHeight w:hRule="exact" w:val="652"/>
          <w:jc w:val="center"/>
        </w:trPr>
        <w:tc>
          <w:tcPr>
            <w:tcW w:w="698" w:type="dxa"/>
            <w:tcBorders>
              <w:top w:val="nil"/>
              <w:bottom w:val="nil"/>
            </w:tcBorders>
          </w:tcPr>
          <w:p w14:paraId="7DDB7493" w14:textId="2CFFFCAE"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2B4D40">
              <w:rPr>
                <w:rFonts w:ascii="標楷體" w:eastAsia="標楷體" w:hAnsi="標楷體"/>
                <w:noProof/>
                <w:color w:val="000000" w:themeColor="text1"/>
                <w:sz w:val="20"/>
                <w:szCs w:val="20"/>
              </w:rPr>
              <w:t>47.41</w:t>
            </w:r>
          </w:p>
        </w:tc>
        <w:tc>
          <w:tcPr>
            <w:tcW w:w="933" w:type="dxa"/>
            <w:tcBorders>
              <w:top w:val="nil"/>
              <w:bottom w:val="nil"/>
            </w:tcBorders>
          </w:tcPr>
          <w:p w14:paraId="671422E9" w14:textId="1071C2A0"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- 42.59</w:t>
            </w:r>
          </w:p>
        </w:tc>
        <w:tc>
          <w:tcPr>
            <w:tcW w:w="932" w:type="dxa"/>
            <w:tcBorders>
              <w:top w:val="nil"/>
              <w:bottom w:val="nil"/>
            </w:tcBorders>
          </w:tcPr>
          <w:p w14:paraId="0A8C3A10" w14:textId="0CD28F12"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2B4D40">
              <w:rPr>
                <w:rFonts w:ascii="標楷體" w:eastAsia="標楷體" w:hAnsi="標楷體"/>
                <w:noProof/>
                <w:color w:val="000000" w:themeColor="text1"/>
                <w:sz w:val="20"/>
                <w:szCs w:val="20"/>
              </w:rPr>
              <w:t>106,378</w:t>
            </w:r>
          </w:p>
        </w:tc>
        <w:tc>
          <w:tcPr>
            <w:tcW w:w="992" w:type="dxa"/>
            <w:tcBorders>
              <w:top w:val="nil"/>
              <w:bottom w:val="nil"/>
            </w:tcBorders>
          </w:tcPr>
          <w:p w14:paraId="409C1D21" w14:textId="6CF9D3C8"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36,870</w:t>
            </w:r>
          </w:p>
        </w:tc>
        <w:tc>
          <w:tcPr>
            <w:tcW w:w="878" w:type="dxa"/>
            <w:tcBorders>
              <w:top w:val="nil"/>
              <w:bottom w:val="nil"/>
            </w:tcBorders>
          </w:tcPr>
          <w:p w14:paraId="40163FFF" w14:textId="449979EF"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- 65.34</w:t>
            </w:r>
          </w:p>
        </w:tc>
        <w:tc>
          <w:tcPr>
            <w:tcW w:w="699" w:type="dxa"/>
            <w:tcBorders>
              <w:top w:val="nil"/>
              <w:bottom w:val="nil"/>
            </w:tcBorders>
          </w:tcPr>
          <w:p w14:paraId="30A1FEA4" w14:textId="258EFDD2"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11.89</w:t>
            </w:r>
          </w:p>
        </w:tc>
        <w:tc>
          <w:tcPr>
            <w:tcW w:w="699" w:type="dxa"/>
            <w:tcBorders>
              <w:top w:val="nil"/>
              <w:bottom w:val="nil"/>
            </w:tcBorders>
          </w:tcPr>
          <w:p w14:paraId="51B2ADB9" w14:textId="5E14E1CA"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6.25</w:t>
            </w:r>
          </w:p>
        </w:tc>
        <w:tc>
          <w:tcPr>
            <w:tcW w:w="980" w:type="dxa"/>
            <w:tcBorders>
              <w:top w:val="nil"/>
              <w:bottom w:val="nil"/>
            </w:tcBorders>
          </w:tcPr>
          <w:p w14:paraId="4EBF6B5F" w14:textId="0B116365"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- 5.64</w:t>
            </w:r>
          </w:p>
        </w:tc>
        <w:tc>
          <w:tcPr>
            <w:tcW w:w="2808" w:type="dxa"/>
            <w:tcBorders>
              <w:top w:val="nil"/>
              <w:bottom w:val="nil"/>
              <w:right w:val="single" w:sz="4" w:space="0" w:color="auto"/>
            </w:tcBorders>
          </w:tcPr>
          <w:p w14:paraId="2086FB33" w14:textId="7B38AAB4" w:rsidR="00EA5CC7" w:rsidRPr="002B4D40" w:rsidRDefault="00EA5CC7" w:rsidP="000C3624">
            <w:pPr>
              <w:overflowPunct w:val="0"/>
              <w:snapToGrid w:val="0"/>
              <w:spacing w:line="240" w:lineRule="exact"/>
              <w:jc w:val="both"/>
              <w:rPr>
                <w:rFonts w:ascii="標楷體" w:eastAsia="標楷體" w:hAnsi="標楷體" w:cs="Times New Roman"/>
                <w:color w:val="000000" w:themeColor="text1"/>
                <w:spacing w:val="4"/>
                <w:sz w:val="20"/>
                <w:szCs w:val="20"/>
              </w:rPr>
            </w:pPr>
            <w:r w:rsidRPr="002B4D40">
              <w:rPr>
                <w:rFonts w:ascii="標楷體" w:eastAsia="標楷體" w:hAnsi="標楷體" w:hint="eastAsia"/>
                <w:noProof/>
                <w:color w:val="000000" w:themeColor="text1"/>
                <w:spacing w:val="4"/>
                <w:sz w:val="20"/>
                <w:szCs w:val="20"/>
              </w:rPr>
              <w:t>執行清淤作業，致效益未如預期。</w:t>
            </w:r>
          </w:p>
        </w:tc>
        <w:tc>
          <w:tcPr>
            <w:tcW w:w="597" w:type="dxa"/>
            <w:tcBorders>
              <w:top w:val="nil"/>
              <w:left w:val="single" w:sz="4" w:space="0" w:color="auto"/>
              <w:bottom w:val="nil"/>
              <w:right w:val="nil"/>
            </w:tcBorders>
          </w:tcPr>
          <w:p w14:paraId="755F8547" w14:textId="4F0C7117" w:rsidR="00EA5CC7" w:rsidRPr="002B4D40" w:rsidRDefault="00EA5CC7"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EA5CC7" w:rsidRPr="00741B35" w14:paraId="69AF411F" w14:textId="77777777" w:rsidTr="00E74FA1">
        <w:trPr>
          <w:trHeight w:hRule="exact" w:val="652"/>
          <w:jc w:val="center"/>
        </w:trPr>
        <w:tc>
          <w:tcPr>
            <w:tcW w:w="698" w:type="dxa"/>
            <w:tcBorders>
              <w:top w:val="nil"/>
              <w:bottom w:val="nil"/>
            </w:tcBorders>
          </w:tcPr>
          <w:p w14:paraId="5AECC63F" w14:textId="6C5F6EFA"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58.33</w:t>
            </w:r>
          </w:p>
        </w:tc>
        <w:tc>
          <w:tcPr>
            <w:tcW w:w="933" w:type="dxa"/>
            <w:tcBorders>
              <w:top w:val="nil"/>
              <w:bottom w:val="nil"/>
            </w:tcBorders>
          </w:tcPr>
          <w:p w14:paraId="487E51E7" w14:textId="163BFBFF"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- 1.67</w:t>
            </w:r>
          </w:p>
        </w:tc>
        <w:tc>
          <w:tcPr>
            <w:tcW w:w="932" w:type="dxa"/>
            <w:tcBorders>
              <w:top w:val="nil"/>
              <w:bottom w:val="nil"/>
            </w:tcBorders>
          </w:tcPr>
          <w:p w14:paraId="3118DDCA" w14:textId="10793F44"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2B4D40">
              <w:rPr>
                <w:rFonts w:ascii="標楷體" w:eastAsia="標楷體" w:hAnsi="標楷體"/>
                <w:noProof/>
                <w:color w:val="000000" w:themeColor="text1"/>
                <w:sz w:val="20"/>
                <w:szCs w:val="20"/>
              </w:rPr>
              <w:t>40,931</w:t>
            </w:r>
          </w:p>
        </w:tc>
        <w:tc>
          <w:tcPr>
            <w:tcW w:w="992" w:type="dxa"/>
            <w:tcBorders>
              <w:top w:val="nil"/>
              <w:bottom w:val="nil"/>
            </w:tcBorders>
          </w:tcPr>
          <w:p w14:paraId="2201642E" w14:textId="4E8FC340"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21,693</w:t>
            </w:r>
          </w:p>
        </w:tc>
        <w:tc>
          <w:tcPr>
            <w:tcW w:w="878" w:type="dxa"/>
            <w:tcBorders>
              <w:top w:val="nil"/>
              <w:bottom w:val="nil"/>
            </w:tcBorders>
          </w:tcPr>
          <w:p w14:paraId="2A6CEB5D" w14:textId="15980EBF"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- 47.00</w:t>
            </w:r>
          </w:p>
        </w:tc>
        <w:tc>
          <w:tcPr>
            <w:tcW w:w="699" w:type="dxa"/>
            <w:tcBorders>
              <w:top w:val="nil"/>
              <w:bottom w:val="nil"/>
            </w:tcBorders>
          </w:tcPr>
          <w:p w14:paraId="2F8E2089" w14:textId="457FE7A9"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0.64</w:t>
            </w:r>
          </w:p>
        </w:tc>
        <w:tc>
          <w:tcPr>
            <w:tcW w:w="699" w:type="dxa"/>
            <w:tcBorders>
              <w:top w:val="nil"/>
              <w:bottom w:val="nil"/>
            </w:tcBorders>
          </w:tcPr>
          <w:p w14:paraId="7A82E1C3" w14:textId="7D346976"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0.56</w:t>
            </w:r>
          </w:p>
        </w:tc>
        <w:tc>
          <w:tcPr>
            <w:tcW w:w="980" w:type="dxa"/>
            <w:tcBorders>
              <w:top w:val="nil"/>
              <w:bottom w:val="nil"/>
            </w:tcBorders>
          </w:tcPr>
          <w:p w14:paraId="0A1BE650" w14:textId="5A3C43E3"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- 0.08</w:t>
            </w:r>
          </w:p>
        </w:tc>
        <w:tc>
          <w:tcPr>
            <w:tcW w:w="2808" w:type="dxa"/>
            <w:tcBorders>
              <w:top w:val="nil"/>
              <w:bottom w:val="nil"/>
              <w:right w:val="single" w:sz="4" w:space="0" w:color="auto"/>
            </w:tcBorders>
          </w:tcPr>
          <w:p w14:paraId="6B5F30E6" w14:textId="46D480BD" w:rsidR="00EA5CC7" w:rsidRPr="002B4D40" w:rsidRDefault="00EA5CC7" w:rsidP="000C3624">
            <w:pPr>
              <w:overflowPunct w:val="0"/>
              <w:snapToGrid w:val="0"/>
              <w:spacing w:line="240" w:lineRule="exact"/>
              <w:jc w:val="both"/>
              <w:rPr>
                <w:rFonts w:ascii="標楷體" w:eastAsia="標楷體" w:hAnsi="標楷體" w:cs="Times New Roman"/>
                <w:color w:val="000000" w:themeColor="text1"/>
                <w:spacing w:val="6"/>
                <w:sz w:val="20"/>
                <w:szCs w:val="20"/>
              </w:rPr>
            </w:pPr>
            <w:r w:rsidRPr="002B4D40">
              <w:rPr>
                <w:rFonts w:ascii="標楷體" w:eastAsia="標楷體" w:hAnsi="標楷體" w:hint="eastAsia"/>
                <w:noProof/>
                <w:color w:val="000000" w:themeColor="text1"/>
                <w:sz w:val="20"/>
                <w:szCs w:val="20"/>
              </w:rPr>
              <w:t>招商情形未如預期，致效益未達目標。</w:t>
            </w:r>
          </w:p>
        </w:tc>
        <w:tc>
          <w:tcPr>
            <w:tcW w:w="597" w:type="dxa"/>
            <w:tcBorders>
              <w:top w:val="nil"/>
              <w:left w:val="single" w:sz="4" w:space="0" w:color="auto"/>
              <w:bottom w:val="nil"/>
              <w:right w:val="nil"/>
            </w:tcBorders>
          </w:tcPr>
          <w:p w14:paraId="3DE3DD58" w14:textId="12353BDC" w:rsidR="00EA5CC7" w:rsidRPr="002B4D40" w:rsidRDefault="00EA5CC7"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EA5CC7" w:rsidRPr="00741B35" w14:paraId="4B21D181" w14:textId="77777777" w:rsidTr="00E74FA1">
        <w:trPr>
          <w:trHeight w:hRule="exact" w:val="652"/>
          <w:jc w:val="center"/>
        </w:trPr>
        <w:tc>
          <w:tcPr>
            <w:tcW w:w="698" w:type="dxa"/>
            <w:tcBorders>
              <w:top w:val="nil"/>
              <w:bottom w:val="nil"/>
            </w:tcBorders>
          </w:tcPr>
          <w:p w14:paraId="03623F65" w14:textId="6132D86C"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2B4D40">
              <w:rPr>
                <w:rFonts w:ascii="標楷體" w:eastAsia="標楷體" w:hAnsi="標楷體"/>
                <w:noProof/>
                <w:color w:val="000000" w:themeColor="text1"/>
                <w:spacing w:val="-12"/>
                <w:sz w:val="20"/>
                <w:szCs w:val="20"/>
              </w:rPr>
              <w:t>100.00</w:t>
            </w:r>
          </w:p>
        </w:tc>
        <w:tc>
          <w:tcPr>
            <w:tcW w:w="933" w:type="dxa"/>
            <w:tcBorders>
              <w:top w:val="nil"/>
              <w:bottom w:val="nil"/>
            </w:tcBorders>
          </w:tcPr>
          <w:p w14:paraId="6B26C634" w14:textId="470A9F6D"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25.00</w:t>
            </w:r>
          </w:p>
        </w:tc>
        <w:tc>
          <w:tcPr>
            <w:tcW w:w="932" w:type="dxa"/>
            <w:tcBorders>
              <w:top w:val="nil"/>
              <w:bottom w:val="nil"/>
            </w:tcBorders>
          </w:tcPr>
          <w:p w14:paraId="498EA1CA" w14:textId="0AB3359F"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2B4D40">
              <w:rPr>
                <w:rFonts w:ascii="標楷體" w:eastAsia="標楷體" w:hAnsi="標楷體"/>
                <w:noProof/>
                <w:color w:val="000000" w:themeColor="text1"/>
                <w:sz w:val="20"/>
                <w:szCs w:val="20"/>
              </w:rPr>
              <w:t>20,000</w:t>
            </w:r>
          </w:p>
        </w:tc>
        <w:tc>
          <w:tcPr>
            <w:tcW w:w="992" w:type="dxa"/>
            <w:tcBorders>
              <w:top w:val="nil"/>
              <w:bottom w:val="nil"/>
            </w:tcBorders>
          </w:tcPr>
          <w:p w14:paraId="7FE1A79B" w14:textId="21BF2EE8"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2,687</w:t>
            </w:r>
          </w:p>
        </w:tc>
        <w:tc>
          <w:tcPr>
            <w:tcW w:w="878" w:type="dxa"/>
            <w:tcBorders>
              <w:top w:val="nil"/>
              <w:bottom w:val="nil"/>
            </w:tcBorders>
          </w:tcPr>
          <w:p w14:paraId="0EE7F4BA" w14:textId="7E1A7206"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- 86.57</w:t>
            </w:r>
          </w:p>
        </w:tc>
        <w:tc>
          <w:tcPr>
            <w:tcW w:w="699" w:type="dxa"/>
            <w:tcBorders>
              <w:top w:val="nil"/>
              <w:bottom w:val="nil"/>
            </w:tcBorders>
          </w:tcPr>
          <w:p w14:paraId="73A42A28" w14:textId="14C9A1E8"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10.53</w:t>
            </w:r>
          </w:p>
        </w:tc>
        <w:tc>
          <w:tcPr>
            <w:tcW w:w="699" w:type="dxa"/>
            <w:tcBorders>
              <w:top w:val="nil"/>
              <w:bottom w:val="nil"/>
            </w:tcBorders>
          </w:tcPr>
          <w:p w14:paraId="7BF22F46" w14:textId="53C8AD73"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1.58</w:t>
            </w:r>
          </w:p>
        </w:tc>
        <w:tc>
          <w:tcPr>
            <w:tcW w:w="980" w:type="dxa"/>
            <w:tcBorders>
              <w:top w:val="nil"/>
              <w:bottom w:val="nil"/>
            </w:tcBorders>
          </w:tcPr>
          <w:p w14:paraId="150C7C41" w14:textId="71BABB13"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- 8.95</w:t>
            </w:r>
          </w:p>
        </w:tc>
        <w:tc>
          <w:tcPr>
            <w:tcW w:w="2808" w:type="dxa"/>
            <w:tcBorders>
              <w:top w:val="nil"/>
              <w:bottom w:val="nil"/>
              <w:right w:val="single" w:sz="4" w:space="0" w:color="auto"/>
            </w:tcBorders>
          </w:tcPr>
          <w:p w14:paraId="1B078BC7" w14:textId="733C4D97" w:rsidR="00EA5CC7" w:rsidRPr="002B4D40" w:rsidRDefault="00EA5CC7" w:rsidP="000C3624">
            <w:pPr>
              <w:overflowPunct w:val="0"/>
              <w:snapToGrid w:val="0"/>
              <w:spacing w:line="240" w:lineRule="exact"/>
              <w:jc w:val="both"/>
              <w:rPr>
                <w:rFonts w:ascii="標楷體" w:eastAsia="標楷體" w:hAnsi="標楷體" w:cs="Times New Roman"/>
                <w:color w:val="000000" w:themeColor="text1"/>
                <w:sz w:val="20"/>
                <w:szCs w:val="20"/>
              </w:rPr>
            </w:pPr>
            <w:r w:rsidRPr="002B4D40">
              <w:rPr>
                <w:rFonts w:ascii="標楷體" w:eastAsia="標楷體" w:hAnsi="標楷體" w:hint="eastAsia"/>
                <w:noProof/>
                <w:color w:val="000000" w:themeColor="text1"/>
                <w:sz w:val="20"/>
                <w:szCs w:val="20"/>
              </w:rPr>
              <w:t>出租海巡署中部機動隊艦艇作為公務碼頭，致營收減少。</w:t>
            </w:r>
          </w:p>
        </w:tc>
        <w:tc>
          <w:tcPr>
            <w:tcW w:w="597" w:type="dxa"/>
            <w:tcBorders>
              <w:top w:val="nil"/>
              <w:left w:val="single" w:sz="4" w:space="0" w:color="auto"/>
              <w:bottom w:val="nil"/>
              <w:right w:val="nil"/>
            </w:tcBorders>
          </w:tcPr>
          <w:p w14:paraId="0B8A13AF" w14:textId="307A4168" w:rsidR="00EA5CC7" w:rsidRPr="002B4D40" w:rsidRDefault="00EA5CC7"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B</w:t>
            </w:r>
          </w:p>
        </w:tc>
      </w:tr>
      <w:tr w:rsidR="00DD7E1A" w:rsidRPr="00741B35" w14:paraId="5FC18A44" w14:textId="77777777" w:rsidTr="00E74FA1">
        <w:trPr>
          <w:trHeight w:hRule="exact" w:val="652"/>
          <w:jc w:val="center"/>
        </w:trPr>
        <w:tc>
          <w:tcPr>
            <w:tcW w:w="698" w:type="dxa"/>
            <w:tcBorders>
              <w:top w:val="nil"/>
              <w:bottom w:val="nil"/>
            </w:tcBorders>
          </w:tcPr>
          <w:p w14:paraId="6B6F0CCA" w14:textId="7A60AA4C"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32.14</w:t>
            </w:r>
          </w:p>
        </w:tc>
        <w:tc>
          <w:tcPr>
            <w:tcW w:w="933" w:type="dxa"/>
            <w:tcBorders>
              <w:top w:val="nil"/>
              <w:bottom w:val="nil"/>
            </w:tcBorders>
          </w:tcPr>
          <w:p w14:paraId="1E4A93CD" w14:textId="5ABFB2B4"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12.14</w:t>
            </w:r>
          </w:p>
        </w:tc>
        <w:tc>
          <w:tcPr>
            <w:tcW w:w="932" w:type="dxa"/>
            <w:tcBorders>
              <w:top w:val="nil"/>
              <w:bottom w:val="nil"/>
            </w:tcBorders>
          </w:tcPr>
          <w:p w14:paraId="2E14E109" w14:textId="7B863BA8"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2B4D40">
              <w:rPr>
                <w:rFonts w:ascii="標楷體" w:eastAsia="標楷體" w:hAnsi="標楷體"/>
                <w:noProof/>
                <w:color w:val="000000" w:themeColor="text1"/>
                <w:sz w:val="20"/>
                <w:szCs w:val="20"/>
              </w:rPr>
              <w:t>10,466</w:t>
            </w:r>
          </w:p>
        </w:tc>
        <w:tc>
          <w:tcPr>
            <w:tcW w:w="992" w:type="dxa"/>
            <w:tcBorders>
              <w:top w:val="nil"/>
              <w:bottom w:val="nil"/>
            </w:tcBorders>
          </w:tcPr>
          <w:p w14:paraId="7209EDA2" w14:textId="3C39AB44"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- 444</w:t>
            </w:r>
          </w:p>
        </w:tc>
        <w:tc>
          <w:tcPr>
            <w:tcW w:w="878" w:type="dxa"/>
            <w:tcBorders>
              <w:top w:val="nil"/>
              <w:bottom w:val="nil"/>
            </w:tcBorders>
          </w:tcPr>
          <w:p w14:paraId="01EE581E" w14:textId="041179EB" w:rsidR="00EA5CC7" w:rsidRPr="002B4D40"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sz w:val="20"/>
                <w:szCs w:val="20"/>
              </w:rPr>
              <w:t>--</w:t>
            </w:r>
          </w:p>
        </w:tc>
        <w:tc>
          <w:tcPr>
            <w:tcW w:w="699" w:type="dxa"/>
            <w:tcBorders>
              <w:top w:val="nil"/>
              <w:bottom w:val="nil"/>
            </w:tcBorders>
          </w:tcPr>
          <w:p w14:paraId="2FB7188B" w14:textId="795DD470"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3.74</w:t>
            </w:r>
          </w:p>
        </w:tc>
        <w:tc>
          <w:tcPr>
            <w:tcW w:w="699" w:type="dxa"/>
            <w:tcBorders>
              <w:top w:val="nil"/>
              <w:bottom w:val="nil"/>
            </w:tcBorders>
          </w:tcPr>
          <w:p w14:paraId="1E355555" w14:textId="19AFBD4E" w:rsidR="00EA5CC7" w:rsidRPr="002B4D40" w:rsidRDefault="00EA5CC7"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2B4D40">
              <w:rPr>
                <w:rFonts w:ascii="標楷體" w:eastAsia="標楷體" w:hAnsi="標楷體" w:hint="eastAsia"/>
                <w:noProof/>
                <w:color w:val="000000" w:themeColor="text1"/>
                <w:spacing w:val="-10"/>
                <w:sz w:val="20"/>
                <w:szCs w:val="20"/>
              </w:rPr>
              <w:t>負  值</w:t>
            </w:r>
          </w:p>
        </w:tc>
        <w:tc>
          <w:tcPr>
            <w:tcW w:w="980" w:type="dxa"/>
            <w:tcBorders>
              <w:top w:val="nil"/>
              <w:bottom w:val="nil"/>
            </w:tcBorders>
          </w:tcPr>
          <w:p w14:paraId="7F175745" w14:textId="2D7EEE76" w:rsidR="00EA5CC7" w:rsidRPr="002B4D40"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sz w:val="20"/>
                <w:szCs w:val="20"/>
              </w:rPr>
              <w:t>--</w:t>
            </w:r>
          </w:p>
        </w:tc>
        <w:tc>
          <w:tcPr>
            <w:tcW w:w="2808" w:type="dxa"/>
            <w:tcBorders>
              <w:top w:val="nil"/>
              <w:bottom w:val="nil"/>
              <w:right w:val="single" w:sz="4" w:space="0" w:color="auto"/>
            </w:tcBorders>
          </w:tcPr>
          <w:p w14:paraId="3D7BF784" w14:textId="3263B43F" w:rsidR="00EA5CC7" w:rsidRPr="002B4D40" w:rsidRDefault="00EA5CC7" w:rsidP="000C3624">
            <w:pPr>
              <w:overflowPunct w:val="0"/>
              <w:snapToGrid w:val="0"/>
              <w:spacing w:line="240" w:lineRule="exact"/>
              <w:jc w:val="both"/>
              <w:rPr>
                <w:rFonts w:ascii="標楷體" w:eastAsia="標楷體" w:hAnsi="標楷體" w:cs="Times New Roman"/>
                <w:color w:val="000000" w:themeColor="text1"/>
                <w:spacing w:val="10"/>
                <w:sz w:val="20"/>
                <w:szCs w:val="20"/>
              </w:rPr>
            </w:pPr>
            <w:r w:rsidRPr="002B4D40">
              <w:rPr>
                <w:rFonts w:ascii="標楷體" w:eastAsia="標楷體" w:hAnsi="標楷體" w:hint="eastAsia"/>
                <w:noProof/>
                <w:color w:val="000000" w:themeColor="text1"/>
                <w:spacing w:val="4"/>
                <w:sz w:val="20"/>
                <w:szCs w:val="20"/>
              </w:rPr>
              <w:t>機組進行大修，致未達預期目標</w:t>
            </w:r>
            <w:r w:rsidRPr="002B4D40">
              <w:rPr>
                <w:rFonts w:ascii="標楷體" w:eastAsia="標楷體" w:hAnsi="標楷體" w:hint="eastAsia"/>
                <w:noProof/>
                <w:color w:val="000000" w:themeColor="text1"/>
                <w:sz w:val="20"/>
                <w:szCs w:val="20"/>
              </w:rPr>
              <w:t>。</w:t>
            </w:r>
          </w:p>
        </w:tc>
        <w:tc>
          <w:tcPr>
            <w:tcW w:w="597" w:type="dxa"/>
            <w:tcBorders>
              <w:top w:val="nil"/>
              <w:left w:val="single" w:sz="4" w:space="0" w:color="auto"/>
              <w:bottom w:val="nil"/>
              <w:right w:val="nil"/>
            </w:tcBorders>
          </w:tcPr>
          <w:p w14:paraId="57D349C2" w14:textId="39E8788E" w:rsidR="00EA5CC7" w:rsidRPr="002B4D40" w:rsidRDefault="00EA5CC7"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B</w:t>
            </w:r>
          </w:p>
        </w:tc>
      </w:tr>
      <w:tr w:rsidR="00DD7E1A" w:rsidRPr="00741B35" w14:paraId="774C2DB4" w14:textId="77777777" w:rsidTr="00AA0E55">
        <w:trPr>
          <w:trHeight w:hRule="exact" w:val="655"/>
          <w:jc w:val="center"/>
        </w:trPr>
        <w:tc>
          <w:tcPr>
            <w:tcW w:w="698" w:type="dxa"/>
            <w:tcBorders>
              <w:top w:val="nil"/>
              <w:left w:val="nil"/>
              <w:bottom w:val="nil"/>
            </w:tcBorders>
          </w:tcPr>
          <w:p w14:paraId="1EE23709"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p>
        </w:tc>
        <w:tc>
          <w:tcPr>
            <w:tcW w:w="933" w:type="dxa"/>
            <w:tcBorders>
              <w:top w:val="nil"/>
              <w:bottom w:val="nil"/>
            </w:tcBorders>
          </w:tcPr>
          <w:p w14:paraId="6766100F"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32" w:type="dxa"/>
            <w:tcBorders>
              <w:top w:val="nil"/>
              <w:bottom w:val="nil"/>
            </w:tcBorders>
          </w:tcPr>
          <w:p w14:paraId="51830DB4"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p>
        </w:tc>
        <w:tc>
          <w:tcPr>
            <w:tcW w:w="992" w:type="dxa"/>
            <w:tcBorders>
              <w:top w:val="nil"/>
              <w:bottom w:val="nil"/>
            </w:tcBorders>
          </w:tcPr>
          <w:p w14:paraId="2BB18EB4"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878" w:type="dxa"/>
            <w:tcBorders>
              <w:top w:val="nil"/>
              <w:bottom w:val="nil"/>
            </w:tcBorders>
          </w:tcPr>
          <w:p w14:paraId="55BC60D6"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699" w:type="dxa"/>
            <w:tcBorders>
              <w:top w:val="nil"/>
              <w:bottom w:val="nil"/>
            </w:tcBorders>
          </w:tcPr>
          <w:p w14:paraId="36DBDC97"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699" w:type="dxa"/>
            <w:tcBorders>
              <w:top w:val="nil"/>
              <w:bottom w:val="nil"/>
            </w:tcBorders>
          </w:tcPr>
          <w:p w14:paraId="2BAA6772"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p>
        </w:tc>
        <w:tc>
          <w:tcPr>
            <w:tcW w:w="980" w:type="dxa"/>
            <w:tcBorders>
              <w:top w:val="nil"/>
              <w:bottom w:val="nil"/>
            </w:tcBorders>
          </w:tcPr>
          <w:p w14:paraId="434F4B0B" w14:textId="77777777" w:rsidR="00782D5E" w:rsidRPr="002B4D40"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2808" w:type="dxa"/>
            <w:tcBorders>
              <w:top w:val="nil"/>
              <w:bottom w:val="nil"/>
              <w:right w:val="single" w:sz="4" w:space="0" w:color="auto"/>
            </w:tcBorders>
          </w:tcPr>
          <w:p w14:paraId="53FEBB8A" w14:textId="77777777" w:rsidR="00782D5E" w:rsidRPr="002B4D40" w:rsidRDefault="00782D5E" w:rsidP="000C3624">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left w:val="single" w:sz="4" w:space="0" w:color="auto"/>
              <w:bottom w:val="nil"/>
              <w:right w:val="nil"/>
            </w:tcBorders>
          </w:tcPr>
          <w:p w14:paraId="6E6D6F1A" w14:textId="77777777" w:rsidR="00782D5E" w:rsidRPr="002B4D40" w:rsidRDefault="00782D5E" w:rsidP="000C3624">
            <w:pPr>
              <w:overflowPunct w:val="0"/>
              <w:snapToGrid w:val="0"/>
              <w:spacing w:line="240" w:lineRule="exact"/>
              <w:jc w:val="center"/>
              <w:rPr>
                <w:rFonts w:ascii="標楷體" w:eastAsia="標楷體" w:hAnsi="標楷體" w:cs="Times New Roman"/>
                <w:color w:val="000000" w:themeColor="text1"/>
                <w:sz w:val="20"/>
                <w:szCs w:val="20"/>
              </w:rPr>
            </w:pPr>
          </w:p>
        </w:tc>
      </w:tr>
      <w:tr w:rsidR="00DD7E1A" w:rsidRPr="00741B35" w14:paraId="7E4CFA3E" w14:textId="77777777" w:rsidTr="00AA0E55">
        <w:trPr>
          <w:trHeight w:hRule="exact" w:val="726"/>
          <w:jc w:val="center"/>
        </w:trPr>
        <w:tc>
          <w:tcPr>
            <w:tcW w:w="698" w:type="dxa"/>
            <w:tcBorders>
              <w:top w:val="nil"/>
              <w:bottom w:val="nil"/>
            </w:tcBorders>
          </w:tcPr>
          <w:p w14:paraId="40825CEF" w14:textId="1D719A07"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67.80</w:t>
            </w:r>
          </w:p>
        </w:tc>
        <w:tc>
          <w:tcPr>
            <w:tcW w:w="933" w:type="dxa"/>
            <w:tcBorders>
              <w:top w:val="nil"/>
              <w:bottom w:val="nil"/>
            </w:tcBorders>
          </w:tcPr>
          <w:p w14:paraId="6434111E" w14:textId="5E2527D4"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- 22.20</w:t>
            </w:r>
          </w:p>
        </w:tc>
        <w:tc>
          <w:tcPr>
            <w:tcW w:w="932" w:type="dxa"/>
            <w:tcBorders>
              <w:top w:val="nil"/>
              <w:bottom w:val="nil"/>
            </w:tcBorders>
          </w:tcPr>
          <w:p w14:paraId="3C819300" w14:textId="0F993C86"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2B4D40">
              <w:rPr>
                <w:rFonts w:ascii="標楷體" w:eastAsia="標楷體" w:hAnsi="標楷體"/>
                <w:noProof/>
                <w:color w:val="000000" w:themeColor="text1"/>
                <w:sz w:val="20"/>
                <w:szCs w:val="20"/>
              </w:rPr>
              <w:t>68,805</w:t>
            </w:r>
          </w:p>
        </w:tc>
        <w:tc>
          <w:tcPr>
            <w:tcW w:w="992" w:type="dxa"/>
            <w:tcBorders>
              <w:top w:val="nil"/>
              <w:bottom w:val="nil"/>
            </w:tcBorders>
          </w:tcPr>
          <w:p w14:paraId="51F13E71" w14:textId="7670296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21,936</w:t>
            </w:r>
          </w:p>
        </w:tc>
        <w:tc>
          <w:tcPr>
            <w:tcW w:w="878" w:type="dxa"/>
            <w:tcBorders>
              <w:top w:val="nil"/>
              <w:bottom w:val="nil"/>
            </w:tcBorders>
          </w:tcPr>
          <w:p w14:paraId="2EF54DEB" w14:textId="1982FF35"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- 68.12</w:t>
            </w:r>
          </w:p>
        </w:tc>
        <w:tc>
          <w:tcPr>
            <w:tcW w:w="699" w:type="dxa"/>
            <w:tcBorders>
              <w:top w:val="nil"/>
              <w:bottom w:val="nil"/>
            </w:tcBorders>
          </w:tcPr>
          <w:p w14:paraId="13BAF42F" w14:textId="005D0B46"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4.01</w:t>
            </w:r>
          </w:p>
        </w:tc>
        <w:tc>
          <w:tcPr>
            <w:tcW w:w="699" w:type="dxa"/>
            <w:tcBorders>
              <w:top w:val="nil"/>
              <w:bottom w:val="nil"/>
            </w:tcBorders>
          </w:tcPr>
          <w:p w14:paraId="06367151" w14:textId="13F9BCAC"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2B4D40">
              <w:rPr>
                <w:rFonts w:ascii="標楷體" w:eastAsia="標楷體" w:hAnsi="標楷體"/>
                <w:noProof/>
                <w:color w:val="000000" w:themeColor="text1"/>
                <w:sz w:val="20"/>
                <w:szCs w:val="20"/>
              </w:rPr>
              <w:t>3.92</w:t>
            </w:r>
          </w:p>
        </w:tc>
        <w:tc>
          <w:tcPr>
            <w:tcW w:w="980" w:type="dxa"/>
            <w:tcBorders>
              <w:top w:val="nil"/>
              <w:bottom w:val="nil"/>
            </w:tcBorders>
          </w:tcPr>
          <w:p w14:paraId="71A5D36A" w14:textId="01EAB998"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- 0.09</w:t>
            </w:r>
          </w:p>
        </w:tc>
        <w:tc>
          <w:tcPr>
            <w:tcW w:w="2808" w:type="dxa"/>
            <w:tcBorders>
              <w:top w:val="nil"/>
              <w:bottom w:val="nil"/>
              <w:right w:val="single" w:sz="4" w:space="0" w:color="auto"/>
            </w:tcBorders>
          </w:tcPr>
          <w:p w14:paraId="01AC830C" w14:textId="0D045CFB" w:rsidR="00753B76" w:rsidRPr="002B4D40"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2B4D40">
              <w:rPr>
                <w:rFonts w:ascii="標楷體" w:eastAsia="標楷體" w:hAnsi="標楷體" w:hint="eastAsia"/>
                <w:noProof/>
                <w:color w:val="000000" w:themeColor="text1"/>
                <w:sz w:val="20"/>
                <w:szCs w:val="20"/>
              </w:rPr>
              <w:t>周邊區域發展未臻成熟，無穩定客源，致效益未如預期。</w:t>
            </w:r>
          </w:p>
        </w:tc>
        <w:tc>
          <w:tcPr>
            <w:tcW w:w="597" w:type="dxa"/>
            <w:tcBorders>
              <w:top w:val="nil"/>
              <w:left w:val="single" w:sz="4" w:space="0" w:color="auto"/>
              <w:bottom w:val="nil"/>
              <w:right w:val="nil"/>
            </w:tcBorders>
          </w:tcPr>
          <w:p w14:paraId="522C0873" w14:textId="0A1E0021"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753B76" w:rsidRPr="00741B35" w14:paraId="1157F0B0" w14:textId="77777777" w:rsidTr="00AA0E55">
        <w:trPr>
          <w:trHeight w:hRule="exact" w:val="726"/>
          <w:jc w:val="center"/>
        </w:trPr>
        <w:tc>
          <w:tcPr>
            <w:tcW w:w="698" w:type="dxa"/>
            <w:tcBorders>
              <w:top w:val="nil"/>
              <w:bottom w:val="nil"/>
            </w:tcBorders>
          </w:tcPr>
          <w:p w14:paraId="6A2924E4" w14:textId="261ADD56"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69.67</w:t>
            </w:r>
          </w:p>
        </w:tc>
        <w:tc>
          <w:tcPr>
            <w:tcW w:w="933" w:type="dxa"/>
            <w:tcBorders>
              <w:top w:val="nil"/>
              <w:bottom w:val="nil"/>
            </w:tcBorders>
          </w:tcPr>
          <w:p w14:paraId="47792F25" w14:textId="65D84668"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- 30.33</w:t>
            </w:r>
          </w:p>
        </w:tc>
        <w:tc>
          <w:tcPr>
            <w:tcW w:w="932" w:type="dxa"/>
            <w:tcBorders>
              <w:top w:val="nil"/>
              <w:bottom w:val="nil"/>
            </w:tcBorders>
          </w:tcPr>
          <w:p w14:paraId="0F128300" w14:textId="0C444DD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8"/>
                <w:sz w:val="20"/>
                <w:szCs w:val="20"/>
              </w:rPr>
            </w:pPr>
            <w:r w:rsidRPr="002B4D40">
              <w:rPr>
                <w:rFonts w:ascii="標楷體" w:eastAsia="標楷體" w:hAnsi="標楷體"/>
                <w:noProof/>
                <w:color w:val="000000" w:themeColor="text1"/>
                <w:sz w:val="20"/>
                <w:szCs w:val="20"/>
              </w:rPr>
              <w:t>61,085</w:t>
            </w:r>
          </w:p>
        </w:tc>
        <w:tc>
          <w:tcPr>
            <w:tcW w:w="992" w:type="dxa"/>
            <w:tcBorders>
              <w:top w:val="nil"/>
              <w:bottom w:val="nil"/>
            </w:tcBorders>
          </w:tcPr>
          <w:p w14:paraId="54384155" w14:textId="31D6BACE"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6"/>
                <w:sz w:val="20"/>
                <w:szCs w:val="20"/>
              </w:rPr>
            </w:pPr>
            <w:r w:rsidRPr="002B4D40">
              <w:rPr>
                <w:rFonts w:ascii="標楷體" w:eastAsia="標楷體" w:hAnsi="標楷體"/>
                <w:noProof/>
                <w:color w:val="000000" w:themeColor="text1"/>
                <w:sz w:val="20"/>
                <w:szCs w:val="20"/>
              </w:rPr>
              <w:t>44,298</w:t>
            </w:r>
          </w:p>
        </w:tc>
        <w:tc>
          <w:tcPr>
            <w:tcW w:w="878" w:type="dxa"/>
            <w:tcBorders>
              <w:top w:val="nil"/>
              <w:bottom w:val="nil"/>
            </w:tcBorders>
          </w:tcPr>
          <w:p w14:paraId="0D2F4BC6" w14:textId="6362C1A0"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- 27.48</w:t>
            </w:r>
          </w:p>
        </w:tc>
        <w:tc>
          <w:tcPr>
            <w:tcW w:w="699" w:type="dxa"/>
            <w:tcBorders>
              <w:top w:val="nil"/>
              <w:bottom w:val="nil"/>
            </w:tcBorders>
          </w:tcPr>
          <w:p w14:paraId="6A7AA200" w14:textId="61B9A512"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4.64</w:t>
            </w:r>
          </w:p>
        </w:tc>
        <w:tc>
          <w:tcPr>
            <w:tcW w:w="699" w:type="dxa"/>
            <w:tcBorders>
              <w:top w:val="nil"/>
              <w:bottom w:val="nil"/>
            </w:tcBorders>
          </w:tcPr>
          <w:p w14:paraId="7DA5C73E" w14:textId="23E03B1E"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4.49</w:t>
            </w:r>
          </w:p>
        </w:tc>
        <w:tc>
          <w:tcPr>
            <w:tcW w:w="980" w:type="dxa"/>
            <w:tcBorders>
              <w:top w:val="nil"/>
              <w:bottom w:val="nil"/>
            </w:tcBorders>
          </w:tcPr>
          <w:p w14:paraId="5BD98F48" w14:textId="3D51C44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- 0.15</w:t>
            </w:r>
          </w:p>
        </w:tc>
        <w:tc>
          <w:tcPr>
            <w:tcW w:w="2808" w:type="dxa"/>
            <w:tcBorders>
              <w:top w:val="nil"/>
              <w:bottom w:val="nil"/>
              <w:right w:val="nil"/>
            </w:tcBorders>
          </w:tcPr>
          <w:p w14:paraId="445A9D70" w14:textId="36210972" w:rsidR="00753B76" w:rsidRPr="002B4D40"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2B4D40">
              <w:rPr>
                <w:rFonts w:ascii="標楷體" w:eastAsia="標楷體" w:hAnsi="標楷體" w:hint="eastAsia"/>
                <w:noProof/>
                <w:color w:val="000000" w:themeColor="text1"/>
                <w:sz w:val="20"/>
                <w:szCs w:val="20"/>
              </w:rPr>
              <w:t>配合其他豬場改建，混養影響育成率，致產能未達目標。</w:t>
            </w:r>
          </w:p>
        </w:tc>
        <w:tc>
          <w:tcPr>
            <w:tcW w:w="597" w:type="dxa"/>
            <w:tcBorders>
              <w:top w:val="nil"/>
              <w:bottom w:val="nil"/>
              <w:right w:val="nil"/>
            </w:tcBorders>
          </w:tcPr>
          <w:p w14:paraId="6356BB2F" w14:textId="7E2B5421"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753B76" w:rsidRPr="00741B35" w14:paraId="3F585F01" w14:textId="77777777" w:rsidTr="00AA0E55">
        <w:trPr>
          <w:trHeight w:hRule="exact" w:val="726"/>
          <w:jc w:val="center"/>
        </w:trPr>
        <w:tc>
          <w:tcPr>
            <w:tcW w:w="698" w:type="dxa"/>
            <w:tcBorders>
              <w:top w:val="nil"/>
              <w:bottom w:val="nil"/>
            </w:tcBorders>
          </w:tcPr>
          <w:p w14:paraId="75B95804" w14:textId="55207571"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hint="eastAsia"/>
                <w:noProof/>
                <w:color w:val="000000" w:themeColor="text1"/>
                <w:sz w:val="20"/>
                <w:szCs w:val="20"/>
              </w:rPr>
              <w:t>－</w:t>
            </w:r>
          </w:p>
        </w:tc>
        <w:tc>
          <w:tcPr>
            <w:tcW w:w="933" w:type="dxa"/>
            <w:tcBorders>
              <w:top w:val="nil"/>
              <w:bottom w:val="nil"/>
            </w:tcBorders>
          </w:tcPr>
          <w:p w14:paraId="6272879D" w14:textId="794E18D5"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- 85.00</w:t>
            </w:r>
          </w:p>
        </w:tc>
        <w:tc>
          <w:tcPr>
            <w:tcW w:w="932" w:type="dxa"/>
            <w:tcBorders>
              <w:top w:val="nil"/>
              <w:bottom w:val="nil"/>
            </w:tcBorders>
          </w:tcPr>
          <w:p w14:paraId="5EC97D1B" w14:textId="722BCAA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12,930</w:t>
            </w:r>
          </w:p>
        </w:tc>
        <w:tc>
          <w:tcPr>
            <w:tcW w:w="992" w:type="dxa"/>
            <w:tcBorders>
              <w:top w:val="nil"/>
              <w:bottom w:val="nil"/>
            </w:tcBorders>
          </w:tcPr>
          <w:p w14:paraId="72D1644D" w14:textId="316D4FF7"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- 4,306</w:t>
            </w:r>
          </w:p>
        </w:tc>
        <w:tc>
          <w:tcPr>
            <w:tcW w:w="878" w:type="dxa"/>
            <w:tcBorders>
              <w:top w:val="nil"/>
              <w:bottom w:val="nil"/>
            </w:tcBorders>
          </w:tcPr>
          <w:p w14:paraId="6601C299" w14:textId="798EE048" w:rsidR="00753B76" w:rsidRPr="002B4D40"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sz w:val="20"/>
                <w:szCs w:val="20"/>
              </w:rPr>
              <w:t>--</w:t>
            </w:r>
          </w:p>
        </w:tc>
        <w:tc>
          <w:tcPr>
            <w:tcW w:w="699" w:type="dxa"/>
            <w:tcBorders>
              <w:top w:val="nil"/>
              <w:bottom w:val="nil"/>
            </w:tcBorders>
          </w:tcPr>
          <w:p w14:paraId="6C9365AF" w14:textId="5528AEBD"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4.00</w:t>
            </w:r>
          </w:p>
        </w:tc>
        <w:tc>
          <w:tcPr>
            <w:tcW w:w="699" w:type="dxa"/>
            <w:tcBorders>
              <w:top w:val="nil"/>
              <w:bottom w:val="nil"/>
            </w:tcBorders>
          </w:tcPr>
          <w:p w14:paraId="6DB0DF4F" w14:textId="4CE3FB98"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3.85</w:t>
            </w:r>
          </w:p>
        </w:tc>
        <w:tc>
          <w:tcPr>
            <w:tcW w:w="980" w:type="dxa"/>
            <w:tcBorders>
              <w:top w:val="nil"/>
              <w:bottom w:val="nil"/>
            </w:tcBorders>
          </w:tcPr>
          <w:p w14:paraId="3573D9E7" w14:textId="362FB5DF"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- 0.15</w:t>
            </w:r>
          </w:p>
        </w:tc>
        <w:tc>
          <w:tcPr>
            <w:tcW w:w="2808" w:type="dxa"/>
            <w:tcBorders>
              <w:top w:val="nil"/>
              <w:bottom w:val="nil"/>
              <w:right w:val="nil"/>
            </w:tcBorders>
          </w:tcPr>
          <w:p w14:paraId="387B44AA" w14:textId="2AD75830" w:rsidR="00753B76" w:rsidRPr="002B4D40" w:rsidRDefault="00753B76" w:rsidP="000C3624">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r w:rsidRPr="002B4D40">
              <w:rPr>
                <w:rFonts w:ascii="標楷體" w:eastAsia="標楷體" w:hAnsi="標楷體" w:hint="eastAsia"/>
                <w:noProof/>
                <w:color w:val="000000" w:themeColor="text1"/>
                <w:sz w:val="20"/>
                <w:szCs w:val="20"/>
              </w:rPr>
              <w:t>承租廠商違反契約</w:t>
            </w:r>
            <w:r w:rsidR="00B22250">
              <w:rPr>
                <w:rFonts w:ascii="標楷體" w:eastAsia="標楷體" w:hAnsi="標楷體" w:hint="eastAsia"/>
                <w:noProof/>
                <w:color w:val="000000" w:themeColor="text1"/>
                <w:sz w:val="20"/>
                <w:szCs w:val="20"/>
              </w:rPr>
              <w:t>，已終止契約</w:t>
            </w:r>
            <w:r w:rsidRPr="002B4D40">
              <w:rPr>
                <w:rFonts w:ascii="標楷體" w:eastAsia="標楷體" w:hAnsi="標楷體" w:hint="eastAsia"/>
                <w:noProof/>
                <w:color w:val="000000" w:themeColor="text1"/>
                <w:sz w:val="20"/>
                <w:szCs w:val="20"/>
              </w:rPr>
              <w:t>，尚辦理返還房地訴訟中。</w:t>
            </w:r>
          </w:p>
        </w:tc>
        <w:tc>
          <w:tcPr>
            <w:tcW w:w="597" w:type="dxa"/>
            <w:tcBorders>
              <w:top w:val="nil"/>
              <w:bottom w:val="nil"/>
              <w:right w:val="nil"/>
            </w:tcBorders>
          </w:tcPr>
          <w:p w14:paraId="6C060E1D" w14:textId="2EC553C1"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C</w:t>
            </w:r>
          </w:p>
        </w:tc>
      </w:tr>
      <w:tr w:rsidR="00753B76" w:rsidRPr="00741B35" w14:paraId="3FD189F5" w14:textId="77777777" w:rsidTr="00AA0E55">
        <w:trPr>
          <w:trHeight w:hRule="exact" w:val="726"/>
          <w:jc w:val="center"/>
        </w:trPr>
        <w:tc>
          <w:tcPr>
            <w:tcW w:w="698" w:type="dxa"/>
            <w:tcBorders>
              <w:top w:val="nil"/>
              <w:bottom w:val="nil"/>
            </w:tcBorders>
          </w:tcPr>
          <w:p w14:paraId="3C417591" w14:textId="7D8CA3F1"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49.17</w:t>
            </w:r>
          </w:p>
        </w:tc>
        <w:tc>
          <w:tcPr>
            <w:tcW w:w="933" w:type="dxa"/>
            <w:tcBorders>
              <w:top w:val="nil"/>
              <w:bottom w:val="nil"/>
            </w:tcBorders>
          </w:tcPr>
          <w:p w14:paraId="36480B1A" w14:textId="4C7F518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- 20.83</w:t>
            </w:r>
          </w:p>
        </w:tc>
        <w:tc>
          <w:tcPr>
            <w:tcW w:w="932" w:type="dxa"/>
            <w:tcBorders>
              <w:top w:val="nil"/>
              <w:bottom w:val="nil"/>
            </w:tcBorders>
          </w:tcPr>
          <w:p w14:paraId="04DEAC9B" w14:textId="444348E7"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16,364</w:t>
            </w:r>
          </w:p>
        </w:tc>
        <w:tc>
          <w:tcPr>
            <w:tcW w:w="992" w:type="dxa"/>
            <w:tcBorders>
              <w:top w:val="nil"/>
              <w:bottom w:val="nil"/>
            </w:tcBorders>
          </w:tcPr>
          <w:p w14:paraId="6D9066B6" w14:textId="0405078A"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- 54,270</w:t>
            </w:r>
          </w:p>
        </w:tc>
        <w:tc>
          <w:tcPr>
            <w:tcW w:w="878" w:type="dxa"/>
            <w:tcBorders>
              <w:top w:val="nil"/>
              <w:bottom w:val="nil"/>
            </w:tcBorders>
          </w:tcPr>
          <w:p w14:paraId="57C13AFE" w14:textId="793F2BEE" w:rsidR="00753B76" w:rsidRPr="002B4D40"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sz w:val="20"/>
                <w:szCs w:val="20"/>
              </w:rPr>
              <w:t>--</w:t>
            </w:r>
          </w:p>
        </w:tc>
        <w:tc>
          <w:tcPr>
            <w:tcW w:w="699" w:type="dxa"/>
            <w:tcBorders>
              <w:top w:val="nil"/>
              <w:bottom w:val="nil"/>
            </w:tcBorders>
          </w:tcPr>
          <w:p w14:paraId="2B010B40" w14:textId="0390F9C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5.44</w:t>
            </w:r>
          </w:p>
        </w:tc>
        <w:tc>
          <w:tcPr>
            <w:tcW w:w="699" w:type="dxa"/>
            <w:tcBorders>
              <w:top w:val="nil"/>
              <w:bottom w:val="nil"/>
            </w:tcBorders>
          </w:tcPr>
          <w:p w14:paraId="62195C15" w14:textId="6FFB8AE2"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4.46</w:t>
            </w:r>
          </w:p>
        </w:tc>
        <w:tc>
          <w:tcPr>
            <w:tcW w:w="980" w:type="dxa"/>
            <w:tcBorders>
              <w:top w:val="nil"/>
              <w:bottom w:val="nil"/>
            </w:tcBorders>
          </w:tcPr>
          <w:p w14:paraId="01EE7690" w14:textId="07ADFF80"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- 0.98</w:t>
            </w:r>
          </w:p>
        </w:tc>
        <w:tc>
          <w:tcPr>
            <w:tcW w:w="2808" w:type="dxa"/>
            <w:tcBorders>
              <w:top w:val="nil"/>
              <w:bottom w:val="nil"/>
              <w:right w:val="nil"/>
            </w:tcBorders>
          </w:tcPr>
          <w:p w14:paraId="34471920" w14:textId="609C6445" w:rsidR="00753B76" w:rsidRPr="002B4D40" w:rsidRDefault="001729CA"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sidRPr="002B4D40">
              <w:rPr>
                <w:rFonts w:ascii="標楷體" w:eastAsia="標楷體" w:hAnsi="標楷體" w:cs="Times New Roman" w:hint="eastAsia"/>
                <w:snapToGrid w:val="0"/>
                <w:color w:val="000000" w:themeColor="text1"/>
                <w:kern w:val="0"/>
                <w:sz w:val="20"/>
                <w:szCs w:val="20"/>
              </w:rPr>
              <w:t>黃豆市場價格波動，生產成本增加，及大包裝減量供應，整體產量減少所致。</w:t>
            </w:r>
          </w:p>
        </w:tc>
        <w:tc>
          <w:tcPr>
            <w:tcW w:w="597" w:type="dxa"/>
            <w:tcBorders>
              <w:top w:val="nil"/>
              <w:bottom w:val="nil"/>
              <w:right w:val="nil"/>
            </w:tcBorders>
          </w:tcPr>
          <w:p w14:paraId="269BBDEA" w14:textId="6F2CDB11"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753B76" w:rsidRPr="00741B35" w14:paraId="0E23E5D7" w14:textId="77777777" w:rsidTr="00AA0E55">
        <w:trPr>
          <w:trHeight w:hRule="exact" w:val="726"/>
          <w:jc w:val="center"/>
        </w:trPr>
        <w:tc>
          <w:tcPr>
            <w:tcW w:w="698" w:type="dxa"/>
            <w:tcBorders>
              <w:top w:val="nil"/>
              <w:bottom w:val="nil"/>
            </w:tcBorders>
          </w:tcPr>
          <w:p w14:paraId="64A64E93" w14:textId="0A5396B8"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91.26</w:t>
            </w:r>
          </w:p>
        </w:tc>
        <w:tc>
          <w:tcPr>
            <w:tcW w:w="933" w:type="dxa"/>
            <w:tcBorders>
              <w:top w:val="nil"/>
              <w:bottom w:val="nil"/>
            </w:tcBorders>
          </w:tcPr>
          <w:p w14:paraId="5B213DAF" w14:textId="2C52886C"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- 8.74</w:t>
            </w:r>
          </w:p>
        </w:tc>
        <w:tc>
          <w:tcPr>
            <w:tcW w:w="932" w:type="dxa"/>
            <w:tcBorders>
              <w:top w:val="nil"/>
              <w:bottom w:val="nil"/>
            </w:tcBorders>
          </w:tcPr>
          <w:p w14:paraId="25484C13" w14:textId="758BAA11"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2B4D40">
              <w:rPr>
                <w:rFonts w:ascii="標楷體" w:eastAsia="標楷體" w:hAnsi="標楷體"/>
                <w:noProof/>
                <w:color w:val="000000" w:themeColor="text1"/>
                <w:sz w:val="20"/>
                <w:szCs w:val="20"/>
              </w:rPr>
              <w:t>20,761</w:t>
            </w:r>
          </w:p>
        </w:tc>
        <w:tc>
          <w:tcPr>
            <w:tcW w:w="992" w:type="dxa"/>
            <w:tcBorders>
              <w:top w:val="nil"/>
              <w:bottom w:val="nil"/>
            </w:tcBorders>
          </w:tcPr>
          <w:p w14:paraId="619B4526" w14:textId="77F95BEB"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10,086</w:t>
            </w:r>
          </w:p>
        </w:tc>
        <w:tc>
          <w:tcPr>
            <w:tcW w:w="878" w:type="dxa"/>
            <w:tcBorders>
              <w:top w:val="nil"/>
              <w:bottom w:val="nil"/>
            </w:tcBorders>
          </w:tcPr>
          <w:p w14:paraId="1CB8B140" w14:textId="52D3F237"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- 51.42</w:t>
            </w:r>
          </w:p>
        </w:tc>
        <w:tc>
          <w:tcPr>
            <w:tcW w:w="699" w:type="dxa"/>
            <w:tcBorders>
              <w:top w:val="nil"/>
              <w:bottom w:val="nil"/>
            </w:tcBorders>
          </w:tcPr>
          <w:p w14:paraId="7474B40C" w14:textId="2618A705"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2B4D40">
              <w:rPr>
                <w:rFonts w:ascii="標楷體" w:eastAsia="標楷體" w:hAnsi="標楷體"/>
                <w:noProof/>
                <w:color w:val="000000" w:themeColor="text1"/>
                <w:sz w:val="20"/>
                <w:szCs w:val="20"/>
              </w:rPr>
              <w:t>7.32</w:t>
            </w:r>
          </w:p>
        </w:tc>
        <w:tc>
          <w:tcPr>
            <w:tcW w:w="699" w:type="dxa"/>
            <w:tcBorders>
              <w:top w:val="nil"/>
              <w:bottom w:val="nil"/>
            </w:tcBorders>
          </w:tcPr>
          <w:p w14:paraId="3C2C1B5C" w14:textId="2650B6C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4.75</w:t>
            </w:r>
          </w:p>
        </w:tc>
        <w:tc>
          <w:tcPr>
            <w:tcW w:w="980" w:type="dxa"/>
            <w:tcBorders>
              <w:top w:val="nil"/>
              <w:bottom w:val="nil"/>
            </w:tcBorders>
          </w:tcPr>
          <w:p w14:paraId="03225A96" w14:textId="501A6A4F"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- 2.57</w:t>
            </w:r>
          </w:p>
        </w:tc>
        <w:tc>
          <w:tcPr>
            <w:tcW w:w="2808" w:type="dxa"/>
            <w:tcBorders>
              <w:top w:val="nil"/>
              <w:bottom w:val="nil"/>
              <w:right w:val="nil"/>
            </w:tcBorders>
          </w:tcPr>
          <w:p w14:paraId="57F9EEE1" w14:textId="19A0051B" w:rsidR="00753B76" w:rsidRPr="002B4D40" w:rsidRDefault="00753B76" w:rsidP="000C3624">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r w:rsidRPr="002B4D40">
              <w:rPr>
                <w:rFonts w:ascii="標楷體" w:eastAsia="標楷體" w:hAnsi="標楷體" w:hint="eastAsia"/>
                <w:noProof/>
                <w:color w:val="000000" w:themeColor="text1"/>
                <w:spacing w:val="4"/>
                <w:sz w:val="20"/>
                <w:szCs w:val="20"/>
              </w:rPr>
              <w:t>鄰近區域租屋市場供過於求及學生人數遞減，租金收入減少。</w:t>
            </w:r>
          </w:p>
        </w:tc>
        <w:tc>
          <w:tcPr>
            <w:tcW w:w="597" w:type="dxa"/>
            <w:tcBorders>
              <w:top w:val="nil"/>
              <w:bottom w:val="nil"/>
              <w:right w:val="nil"/>
            </w:tcBorders>
          </w:tcPr>
          <w:p w14:paraId="2A4E0509" w14:textId="6BE17AE9"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A</w:t>
            </w:r>
          </w:p>
        </w:tc>
      </w:tr>
      <w:tr w:rsidR="00753B76" w:rsidRPr="00741B35" w14:paraId="6C8A6B38" w14:textId="77777777" w:rsidTr="00AA0E55">
        <w:trPr>
          <w:trHeight w:hRule="exact" w:val="726"/>
          <w:jc w:val="center"/>
        </w:trPr>
        <w:tc>
          <w:tcPr>
            <w:tcW w:w="698" w:type="dxa"/>
            <w:tcBorders>
              <w:top w:val="nil"/>
              <w:bottom w:val="nil"/>
            </w:tcBorders>
          </w:tcPr>
          <w:p w14:paraId="12352C18" w14:textId="476C799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7.05</w:t>
            </w:r>
          </w:p>
        </w:tc>
        <w:tc>
          <w:tcPr>
            <w:tcW w:w="933" w:type="dxa"/>
            <w:tcBorders>
              <w:top w:val="nil"/>
              <w:bottom w:val="nil"/>
            </w:tcBorders>
          </w:tcPr>
          <w:p w14:paraId="1CE95708" w14:textId="38D299A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- 92.95</w:t>
            </w:r>
          </w:p>
        </w:tc>
        <w:tc>
          <w:tcPr>
            <w:tcW w:w="932" w:type="dxa"/>
            <w:tcBorders>
              <w:top w:val="nil"/>
              <w:bottom w:val="nil"/>
            </w:tcBorders>
          </w:tcPr>
          <w:p w14:paraId="3EBC9E3B" w14:textId="3F58F7EC"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2B4D40">
              <w:rPr>
                <w:rFonts w:ascii="標楷體" w:eastAsia="標楷體" w:hAnsi="標楷體"/>
                <w:noProof/>
                <w:color w:val="000000" w:themeColor="text1"/>
                <w:sz w:val="20"/>
                <w:szCs w:val="20"/>
              </w:rPr>
              <w:t>6,916</w:t>
            </w:r>
          </w:p>
        </w:tc>
        <w:tc>
          <w:tcPr>
            <w:tcW w:w="992" w:type="dxa"/>
            <w:tcBorders>
              <w:top w:val="nil"/>
              <w:bottom w:val="nil"/>
            </w:tcBorders>
          </w:tcPr>
          <w:p w14:paraId="650F0C7B" w14:textId="512D8FE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2B4D40">
              <w:rPr>
                <w:rFonts w:ascii="標楷體" w:eastAsia="標楷體" w:hAnsi="標楷體"/>
                <w:noProof/>
                <w:color w:val="000000" w:themeColor="text1"/>
                <w:sz w:val="20"/>
                <w:szCs w:val="20"/>
              </w:rPr>
              <w:t>- 13,4</w:t>
            </w:r>
            <w:r w:rsidR="00CD2D00">
              <w:rPr>
                <w:rFonts w:ascii="標楷體" w:eastAsia="標楷體" w:hAnsi="標楷體" w:hint="eastAsia"/>
                <w:noProof/>
                <w:color w:val="000000" w:themeColor="text1"/>
                <w:sz w:val="20"/>
                <w:szCs w:val="20"/>
              </w:rPr>
              <w:t>0</w:t>
            </w:r>
            <w:r w:rsidRPr="002B4D40">
              <w:rPr>
                <w:rFonts w:ascii="標楷體" w:eastAsia="標楷體" w:hAnsi="標楷體"/>
                <w:noProof/>
                <w:color w:val="000000" w:themeColor="text1"/>
                <w:sz w:val="20"/>
                <w:szCs w:val="20"/>
              </w:rPr>
              <w:t>4</w:t>
            </w:r>
          </w:p>
        </w:tc>
        <w:tc>
          <w:tcPr>
            <w:tcW w:w="878" w:type="dxa"/>
            <w:tcBorders>
              <w:top w:val="nil"/>
              <w:bottom w:val="nil"/>
            </w:tcBorders>
          </w:tcPr>
          <w:p w14:paraId="0D5EBCBA" w14:textId="07853A62" w:rsidR="00753B76" w:rsidRPr="002B4D40"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sz w:val="20"/>
                <w:szCs w:val="20"/>
              </w:rPr>
              <w:t>--</w:t>
            </w:r>
          </w:p>
        </w:tc>
        <w:tc>
          <w:tcPr>
            <w:tcW w:w="699" w:type="dxa"/>
            <w:tcBorders>
              <w:top w:val="nil"/>
              <w:bottom w:val="nil"/>
            </w:tcBorders>
          </w:tcPr>
          <w:p w14:paraId="067AF095" w14:textId="114A983F"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5.29</w:t>
            </w:r>
          </w:p>
        </w:tc>
        <w:tc>
          <w:tcPr>
            <w:tcW w:w="699" w:type="dxa"/>
            <w:tcBorders>
              <w:top w:val="nil"/>
              <w:bottom w:val="nil"/>
            </w:tcBorders>
          </w:tcPr>
          <w:p w14:paraId="356C42C5" w14:textId="47CBBE87"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4.13</w:t>
            </w:r>
          </w:p>
        </w:tc>
        <w:tc>
          <w:tcPr>
            <w:tcW w:w="980" w:type="dxa"/>
            <w:tcBorders>
              <w:top w:val="nil"/>
              <w:bottom w:val="nil"/>
            </w:tcBorders>
          </w:tcPr>
          <w:p w14:paraId="154A53B7" w14:textId="6C661664"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- 1.16</w:t>
            </w:r>
          </w:p>
        </w:tc>
        <w:tc>
          <w:tcPr>
            <w:tcW w:w="2808" w:type="dxa"/>
            <w:tcBorders>
              <w:top w:val="nil"/>
              <w:bottom w:val="nil"/>
              <w:right w:val="nil"/>
            </w:tcBorders>
          </w:tcPr>
          <w:p w14:paraId="5F7A4648" w14:textId="7D72A3AC" w:rsidR="00753B76" w:rsidRPr="002B4D40" w:rsidRDefault="00753B76" w:rsidP="000C3624">
            <w:pPr>
              <w:overflowPunct w:val="0"/>
              <w:snapToGrid w:val="0"/>
              <w:spacing w:line="240" w:lineRule="exact"/>
              <w:jc w:val="both"/>
              <w:rPr>
                <w:rFonts w:ascii="標楷體" w:eastAsia="標楷體" w:hAnsi="標楷體" w:cs="Times New Roman"/>
                <w:snapToGrid w:val="0"/>
                <w:color w:val="000000" w:themeColor="text1"/>
                <w:spacing w:val="2"/>
                <w:kern w:val="0"/>
                <w:sz w:val="20"/>
                <w:szCs w:val="20"/>
              </w:rPr>
            </w:pPr>
            <w:r w:rsidRPr="002B4D40">
              <w:rPr>
                <w:rFonts w:ascii="標楷體" w:eastAsia="標楷體" w:hAnsi="標楷體" w:hint="eastAsia"/>
                <w:noProof/>
                <w:color w:val="000000" w:themeColor="text1"/>
                <w:sz w:val="20"/>
                <w:szCs w:val="20"/>
              </w:rPr>
              <w:t>牡蠣殼收購價格高，且品質欠佳，生產成本高，競爭力低。</w:t>
            </w:r>
          </w:p>
        </w:tc>
        <w:tc>
          <w:tcPr>
            <w:tcW w:w="597" w:type="dxa"/>
            <w:tcBorders>
              <w:top w:val="nil"/>
              <w:bottom w:val="nil"/>
              <w:right w:val="nil"/>
            </w:tcBorders>
          </w:tcPr>
          <w:p w14:paraId="70E717D6" w14:textId="7539DA71"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B</w:t>
            </w:r>
          </w:p>
        </w:tc>
      </w:tr>
      <w:tr w:rsidR="00753B76" w:rsidRPr="00741B35" w14:paraId="369414E9" w14:textId="77777777" w:rsidTr="00AA0E55">
        <w:trPr>
          <w:trHeight w:hRule="exact" w:val="726"/>
          <w:jc w:val="center"/>
        </w:trPr>
        <w:tc>
          <w:tcPr>
            <w:tcW w:w="698" w:type="dxa"/>
            <w:tcBorders>
              <w:top w:val="nil"/>
              <w:bottom w:val="nil"/>
            </w:tcBorders>
          </w:tcPr>
          <w:p w14:paraId="15403490" w14:textId="4AE8C24A"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75.11</w:t>
            </w:r>
          </w:p>
        </w:tc>
        <w:tc>
          <w:tcPr>
            <w:tcW w:w="933" w:type="dxa"/>
            <w:tcBorders>
              <w:top w:val="nil"/>
              <w:bottom w:val="nil"/>
            </w:tcBorders>
          </w:tcPr>
          <w:p w14:paraId="5B2D3D78" w14:textId="695D8B62"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- 24.89</w:t>
            </w:r>
          </w:p>
        </w:tc>
        <w:tc>
          <w:tcPr>
            <w:tcW w:w="932" w:type="dxa"/>
            <w:tcBorders>
              <w:top w:val="nil"/>
              <w:bottom w:val="nil"/>
            </w:tcBorders>
          </w:tcPr>
          <w:p w14:paraId="719C1788" w14:textId="0A79FDBC"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2B4D40">
              <w:rPr>
                <w:rFonts w:ascii="標楷體" w:eastAsia="標楷體" w:hAnsi="標楷體"/>
                <w:noProof/>
                <w:color w:val="000000" w:themeColor="text1"/>
                <w:sz w:val="20"/>
                <w:szCs w:val="20"/>
              </w:rPr>
              <w:t>10,797</w:t>
            </w:r>
          </w:p>
        </w:tc>
        <w:tc>
          <w:tcPr>
            <w:tcW w:w="992" w:type="dxa"/>
            <w:tcBorders>
              <w:top w:val="nil"/>
              <w:bottom w:val="nil"/>
            </w:tcBorders>
          </w:tcPr>
          <w:p w14:paraId="0C3FAEAD" w14:textId="15DC4F0C"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2B4D40">
              <w:rPr>
                <w:rFonts w:ascii="標楷體" w:eastAsia="標楷體" w:hAnsi="標楷體"/>
                <w:noProof/>
                <w:color w:val="000000" w:themeColor="text1"/>
                <w:sz w:val="20"/>
                <w:szCs w:val="20"/>
              </w:rPr>
              <w:t>7,023</w:t>
            </w:r>
          </w:p>
        </w:tc>
        <w:tc>
          <w:tcPr>
            <w:tcW w:w="878" w:type="dxa"/>
            <w:tcBorders>
              <w:top w:val="nil"/>
              <w:bottom w:val="nil"/>
            </w:tcBorders>
          </w:tcPr>
          <w:p w14:paraId="021CD67A" w14:textId="569DF8AA"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- 34.95</w:t>
            </w:r>
          </w:p>
        </w:tc>
        <w:tc>
          <w:tcPr>
            <w:tcW w:w="699" w:type="dxa"/>
            <w:tcBorders>
              <w:top w:val="nil"/>
              <w:bottom w:val="nil"/>
            </w:tcBorders>
          </w:tcPr>
          <w:p w14:paraId="275CBF91" w14:textId="546D282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5.16</w:t>
            </w:r>
          </w:p>
        </w:tc>
        <w:tc>
          <w:tcPr>
            <w:tcW w:w="699" w:type="dxa"/>
            <w:tcBorders>
              <w:top w:val="nil"/>
              <w:bottom w:val="nil"/>
            </w:tcBorders>
          </w:tcPr>
          <w:p w14:paraId="2C2DEED4" w14:textId="5C10704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2B4D40">
              <w:rPr>
                <w:rFonts w:ascii="標楷體" w:eastAsia="標楷體" w:hAnsi="標楷體"/>
                <w:noProof/>
                <w:color w:val="000000" w:themeColor="text1"/>
                <w:sz w:val="20"/>
                <w:szCs w:val="20"/>
              </w:rPr>
              <w:t>5.06</w:t>
            </w:r>
          </w:p>
        </w:tc>
        <w:tc>
          <w:tcPr>
            <w:tcW w:w="980" w:type="dxa"/>
            <w:tcBorders>
              <w:top w:val="nil"/>
              <w:bottom w:val="nil"/>
            </w:tcBorders>
          </w:tcPr>
          <w:p w14:paraId="792FFAA0" w14:textId="53787E85"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- 0.10</w:t>
            </w:r>
          </w:p>
        </w:tc>
        <w:tc>
          <w:tcPr>
            <w:tcW w:w="2808" w:type="dxa"/>
            <w:tcBorders>
              <w:top w:val="nil"/>
              <w:bottom w:val="nil"/>
              <w:right w:val="nil"/>
            </w:tcBorders>
          </w:tcPr>
          <w:p w14:paraId="40AED47F" w14:textId="3B7CA22D" w:rsidR="00753B76" w:rsidRPr="002B4D40" w:rsidRDefault="004355B9"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Pr>
                <w:rFonts w:ascii="標楷體" w:eastAsia="標楷體" w:hAnsi="標楷體" w:hint="eastAsia"/>
                <w:noProof/>
                <w:color w:val="000000" w:themeColor="text1"/>
                <w:sz w:val="20"/>
                <w:szCs w:val="20"/>
              </w:rPr>
              <w:t>周邊區域開發進度延後及同業競爭激烈</w:t>
            </w:r>
            <w:r w:rsidR="007B4D7D">
              <w:rPr>
                <w:rFonts w:ascii="標楷體" w:eastAsia="標楷體" w:hAnsi="標楷體" w:hint="eastAsia"/>
                <w:noProof/>
                <w:color w:val="000000" w:themeColor="text1"/>
                <w:sz w:val="20"/>
                <w:szCs w:val="20"/>
              </w:rPr>
              <w:t>，售油收入減少。</w:t>
            </w:r>
          </w:p>
        </w:tc>
        <w:tc>
          <w:tcPr>
            <w:tcW w:w="597" w:type="dxa"/>
            <w:tcBorders>
              <w:top w:val="nil"/>
              <w:bottom w:val="nil"/>
              <w:right w:val="nil"/>
            </w:tcBorders>
          </w:tcPr>
          <w:p w14:paraId="0E1AD618" w14:textId="08CE2EFE" w:rsidR="00753B76" w:rsidRPr="002B4D40"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2B4D40">
              <w:rPr>
                <w:rFonts w:ascii="標楷體" w:eastAsia="標楷體" w:hAnsi="標楷體"/>
                <w:noProof/>
                <w:color w:val="000000" w:themeColor="text1"/>
                <w:sz w:val="20"/>
                <w:szCs w:val="20"/>
              </w:rPr>
              <w:t>B</w:t>
            </w:r>
          </w:p>
        </w:tc>
      </w:tr>
      <w:tr w:rsidR="00753B76" w:rsidRPr="00741B35" w14:paraId="321A2A80" w14:textId="77777777" w:rsidTr="00AA0E55">
        <w:trPr>
          <w:trHeight w:hRule="exact" w:val="726"/>
          <w:jc w:val="center"/>
        </w:trPr>
        <w:tc>
          <w:tcPr>
            <w:tcW w:w="698" w:type="dxa"/>
            <w:tcBorders>
              <w:top w:val="nil"/>
              <w:bottom w:val="single" w:sz="8" w:space="0" w:color="auto"/>
            </w:tcBorders>
          </w:tcPr>
          <w:p w14:paraId="07F77CFF" w14:textId="7BE86F7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hint="eastAsia"/>
                <w:noProof/>
                <w:color w:val="000000" w:themeColor="text1"/>
                <w:sz w:val="20"/>
                <w:szCs w:val="20"/>
              </w:rPr>
              <w:t>－</w:t>
            </w:r>
          </w:p>
        </w:tc>
        <w:tc>
          <w:tcPr>
            <w:tcW w:w="933" w:type="dxa"/>
            <w:tcBorders>
              <w:top w:val="nil"/>
              <w:bottom w:val="single" w:sz="8" w:space="0" w:color="auto"/>
            </w:tcBorders>
          </w:tcPr>
          <w:p w14:paraId="3C82FDE8" w14:textId="25F4C9D9"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- 90.00</w:t>
            </w:r>
          </w:p>
        </w:tc>
        <w:tc>
          <w:tcPr>
            <w:tcW w:w="932" w:type="dxa"/>
            <w:tcBorders>
              <w:top w:val="nil"/>
              <w:bottom w:val="single" w:sz="8" w:space="0" w:color="auto"/>
            </w:tcBorders>
          </w:tcPr>
          <w:p w14:paraId="08537AC3" w14:textId="2EDFA0B0"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470,711</w:t>
            </w:r>
          </w:p>
        </w:tc>
        <w:tc>
          <w:tcPr>
            <w:tcW w:w="992" w:type="dxa"/>
            <w:tcBorders>
              <w:top w:val="nil"/>
              <w:bottom w:val="single" w:sz="8" w:space="0" w:color="auto"/>
            </w:tcBorders>
          </w:tcPr>
          <w:p w14:paraId="05993747" w14:textId="1255904E"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2"/>
                <w:sz w:val="20"/>
                <w:szCs w:val="20"/>
              </w:rPr>
            </w:pPr>
            <w:r w:rsidRPr="002B4D40">
              <w:rPr>
                <w:rFonts w:ascii="標楷體" w:eastAsia="標楷體" w:hAnsi="標楷體"/>
                <w:noProof/>
                <w:color w:val="000000" w:themeColor="text1"/>
                <w:spacing w:val="-12"/>
                <w:sz w:val="20"/>
                <w:szCs w:val="20"/>
              </w:rPr>
              <w:t>- 161,258</w:t>
            </w:r>
          </w:p>
        </w:tc>
        <w:tc>
          <w:tcPr>
            <w:tcW w:w="878" w:type="dxa"/>
            <w:tcBorders>
              <w:top w:val="nil"/>
              <w:bottom w:val="single" w:sz="8" w:space="0" w:color="auto"/>
            </w:tcBorders>
          </w:tcPr>
          <w:p w14:paraId="61EA4741" w14:textId="1D1D6AE4" w:rsidR="00753B76" w:rsidRPr="002B4D40"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sz w:val="20"/>
                <w:szCs w:val="20"/>
              </w:rPr>
              <w:t>--</w:t>
            </w:r>
          </w:p>
        </w:tc>
        <w:tc>
          <w:tcPr>
            <w:tcW w:w="699" w:type="dxa"/>
            <w:tcBorders>
              <w:top w:val="nil"/>
              <w:bottom w:val="single" w:sz="8" w:space="0" w:color="auto"/>
            </w:tcBorders>
          </w:tcPr>
          <w:p w14:paraId="73BC65BF" w14:textId="11047213"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5.75</w:t>
            </w:r>
          </w:p>
        </w:tc>
        <w:tc>
          <w:tcPr>
            <w:tcW w:w="699" w:type="dxa"/>
            <w:tcBorders>
              <w:top w:val="nil"/>
              <w:bottom w:val="single" w:sz="8" w:space="0" w:color="auto"/>
            </w:tcBorders>
          </w:tcPr>
          <w:p w14:paraId="1D984820" w14:textId="73F998D6"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2.24</w:t>
            </w:r>
          </w:p>
        </w:tc>
        <w:tc>
          <w:tcPr>
            <w:tcW w:w="980" w:type="dxa"/>
            <w:tcBorders>
              <w:top w:val="nil"/>
              <w:bottom w:val="single" w:sz="8" w:space="0" w:color="auto"/>
            </w:tcBorders>
          </w:tcPr>
          <w:p w14:paraId="7613B14A" w14:textId="638C4598" w:rsidR="00753B76" w:rsidRPr="002B4D4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- 3.51</w:t>
            </w:r>
          </w:p>
        </w:tc>
        <w:tc>
          <w:tcPr>
            <w:tcW w:w="2808" w:type="dxa"/>
            <w:tcBorders>
              <w:top w:val="nil"/>
              <w:bottom w:val="single" w:sz="8" w:space="0" w:color="auto"/>
              <w:right w:val="nil"/>
            </w:tcBorders>
          </w:tcPr>
          <w:p w14:paraId="6C855087" w14:textId="03DB823D" w:rsidR="00753B76" w:rsidRPr="002B4D40" w:rsidRDefault="00753B76" w:rsidP="000C3624">
            <w:pPr>
              <w:overflowPunct w:val="0"/>
              <w:snapToGrid w:val="0"/>
              <w:spacing w:line="240" w:lineRule="exact"/>
              <w:jc w:val="both"/>
              <w:rPr>
                <w:rFonts w:ascii="標楷體" w:eastAsia="標楷體" w:hAnsi="標楷體" w:cs="Times New Roman"/>
                <w:noProof/>
                <w:color w:val="000000" w:themeColor="text1"/>
                <w:spacing w:val="-6"/>
                <w:sz w:val="20"/>
                <w:szCs w:val="20"/>
              </w:rPr>
            </w:pPr>
            <w:r w:rsidRPr="002B4D40">
              <w:rPr>
                <w:rFonts w:ascii="標楷體" w:eastAsia="標楷體" w:hAnsi="標楷體" w:hint="eastAsia"/>
                <w:noProof/>
                <w:color w:val="000000" w:themeColor="text1"/>
                <w:sz w:val="20"/>
                <w:szCs w:val="20"/>
              </w:rPr>
              <w:t>設備故障工</w:t>
            </w:r>
            <w:r w:rsidR="00892DEF">
              <w:rPr>
                <w:rFonts w:ascii="標楷體" w:eastAsia="標楷體" w:hAnsi="標楷體" w:hint="eastAsia"/>
                <w:noProof/>
                <w:color w:val="000000" w:themeColor="text1"/>
                <w:sz w:val="20"/>
                <w:szCs w:val="20"/>
              </w:rPr>
              <w:t>場</w:t>
            </w:r>
            <w:r w:rsidRPr="002B4D40">
              <w:rPr>
                <w:rFonts w:ascii="標楷體" w:eastAsia="標楷體" w:hAnsi="標楷體" w:hint="eastAsia"/>
                <w:noProof/>
                <w:color w:val="000000" w:themeColor="text1"/>
                <w:sz w:val="20"/>
                <w:szCs w:val="20"/>
              </w:rPr>
              <w:t>停爐中，致未達預期效益。</w:t>
            </w:r>
          </w:p>
        </w:tc>
        <w:tc>
          <w:tcPr>
            <w:tcW w:w="597" w:type="dxa"/>
            <w:tcBorders>
              <w:top w:val="nil"/>
              <w:bottom w:val="single" w:sz="8" w:space="0" w:color="auto"/>
              <w:right w:val="nil"/>
            </w:tcBorders>
          </w:tcPr>
          <w:p w14:paraId="516F3391" w14:textId="7CA13479" w:rsidR="00753B76" w:rsidRPr="002B4D40" w:rsidRDefault="00753B76" w:rsidP="000C3624">
            <w:pPr>
              <w:overflowPunct w:val="0"/>
              <w:snapToGrid w:val="0"/>
              <w:spacing w:line="240" w:lineRule="exact"/>
              <w:jc w:val="center"/>
              <w:rPr>
                <w:rFonts w:ascii="標楷體" w:eastAsia="標楷體" w:hAnsi="標楷體" w:cs="Times New Roman"/>
                <w:noProof/>
                <w:color w:val="000000" w:themeColor="text1"/>
                <w:sz w:val="20"/>
                <w:szCs w:val="20"/>
              </w:rPr>
            </w:pPr>
            <w:r w:rsidRPr="002B4D40">
              <w:rPr>
                <w:rFonts w:ascii="標楷體" w:eastAsia="標楷體" w:hAnsi="標楷體"/>
                <w:noProof/>
                <w:color w:val="000000" w:themeColor="text1"/>
                <w:sz w:val="20"/>
                <w:szCs w:val="20"/>
              </w:rPr>
              <w:t>B</w:t>
            </w:r>
          </w:p>
        </w:tc>
      </w:tr>
    </w:tbl>
    <w:p w14:paraId="30DD4EC3" w14:textId="7113137E" w:rsidR="00782D5E" w:rsidRPr="00741B35" w:rsidRDefault="00782D5E" w:rsidP="00782D5E">
      <w:pPr>
        <w:widowControl/>
        <w:overflowPunct w:val="0"/>
        <w:spacing w:line="220" w:lineRule="exact"/>
        <w:outlineLvl w:val="0"/>
        <w:rPr>
          <w:rFonts w:ascii="標楷體" w:eastAsia="標楷體" w:hAnsi="標楷體" w:cs="Times New Roman"/>
          <w:color w:val="000000" w:themeColor="text1"/>
          <w:sz w:val="20"/>
          <w:szCs w:val="20"/>
        </w:rPr>
      </w:pPr>
      <w:r w:rsidRPr="00741B35">
        <w:rPr>
          <w:rFonts w:ascii="標楷體" w:eastAsia="標楷體" w:hAnsi="標楷體" w:cs="Times New Roman" w:hint="eastAsia"/>
          <w:color w:val="000000" w:themeColor="text1"/>
          <w:sz w:val="20"/>
          <w:szCs w:val="20"/>
        </w:rPr>
        <w:t>期</w:t>
      </w:r>
      <w:r w:rsidRPr="00321341">
        <w:rPr>
          <w:rFonts w:ascii="標楷體" w:eastAsia="標楷體" w:hAnsi="標楷體" w:cs="Times New Roman" w:hint="eastAsia"/>
          <w:color w:val="000000" w:themeColor="text1"/>
          <w:sz w:val="20"/>
          <w:szCs w:val="20"/>
        </w:rPr>
        <w:t>，</w:t>
      </w:r>
      <w:proofErr w:type="gramStart"/>
      <w:r w:rsidRPr="00321341">
        <w:rPr>
          <w:rFonts w:ascii="標楷體" w:eastAsia="標楷體" w:hAnsi="標楷體" w:cs="Times New Roman" w:hint="eastAsia"/>
          <w:color w:val="000000" w:themeColor="text1"/>
          <w:sz w:val="20"/>
          <w:szCs w:val="20"/>
        </w:rPr>
        <w:t>11</w:t>
      </w:r>
      <w:r w:rsidR="005B4204" w:rsidRPr="00321341">
        <w:rPr>
          <w:rFonts w:ascii="標楷體" w:eastAsia="標楷體" w:hAnsi="標楷體" w:cs="Times New Roman" w:hint="eastAsia"/>
          <w:color w:val="000000" w:themeColor="text1"/>
          <w:sz w:val="20"/>
          <w:szCs w:val="20"/>
        </w:rPr>
        <w:t>4</w:t>
      </w:r>
      <w:proofErr w:type="gramEnd"/>
      <w:r w:rsidRPr="00321341">
        <w:rPr>
          <w:rFonts w:ascii="標楷體" w:eastAsia="標楷體" w:hAnsi="標楷體" w:cs="Times New Roman" w:hint="eastAsia"/>
          <w:color w:val="000000" w:themeColor="text1"/>
          <w:sz w:val="20"/>
          <w:szCs w:val="20"/>
        </w:rPr>
        <w:t>年度尚未改善或仍為負值</w:t>
      </w:r>
      <w:r w:rsidRPr="00321341">
        <w:rPr>
          <w:rFonts w:ascii="標楷體" w:eastAsia="標楷體" w:hAnsi="標楷體" w:cs="Times New Roman"/>
          <w:color w:val="000000" w:themeColor="text1"/>
          <w:sz w:val="20"/>
          <w:szCs w:val="20"/>
        </w:rPr>
        <w:t>；C：</w:t>
      </w:r>
      <w:proofErr w:type="gramStart"/>
      <w:r w:rsidRPr="00321341">
        <w:rPr>
          <w:rFonts w:ascii="標楷體" w:eastAsia="標楷體" w:hAnsi="標楷體" w:cs="Times New Roman"/>
          <w:color w:val="000000" w:themeColor="text1"/>
          <w:sz w:val="20"/>
          <w:szCs w:val="20"/>
        </w:rPr>
        <w:t>1</w:t>
      </w:r>
      <w:r w:rsidRPr="00321341">
        <w:rPr>
          <w:rFonts w:ascii="標楷體" w:eastAsia="標楷體" w:hAnsi="標楷體" w:cs="Times New Roman" w:hint="eastAsia"/>
          <w:color w:val="000000" w:themeColor="text1"/>
          <w:sz w:val="20"/>
          <w:szCs w:val="20"/>
        </w:rPr>
        <w:t>1</w:t>
      </w:r>
      <w:r w:rsidR="005B4204" w:rsidRPr="00321341">
        <w:rPr>
          <w:rFonts w:ascii="標楷體" w:eastAsia="標楷體" w:hAnsi="標楷體" w:cs="Times New Roman" w:hint="eastAsia"/>
          <w:color w:val="000000" w:themeColor="text1"/>
          <w:sz w:val="20"/>
          <w:szCs w:val="20"/>
        </w:rPr>
        <w:t>4</w:t>
      </w:r>
      <w:proofErr w:type="gramEnd"/>
      <w:r w:rsidRPr="00321341">
        <w:rPr>
          <w:rFonts w:ascii="標楷體" w:eastAsia="標楷體" w:hAnsi="標楷體" w:cs="Times New Roman"/>
          <w:color w:val="000000" w:themeColor="text1"/>
          <w:sz w:val="20"/>
          <w:szCs w:val="20"/>
        </w:rPr>
        <w:t>年度新增</w:t>
      </w:r>
      <w:r w:rsidRPr="00321341">
        <w:rPr>
          <w:rFonts w:ascii="標楷體" w:eastAsia="標楷體" w:hAnsi="標楷體" w:cs="Times New Roman" w:hint="eastAsia"/>
          <w:color w:val="000000" w:themeColor="text1"/>
          <w:sz w:val="20"/>
          <w:szCs w:val="20"/>
        </w:rPr>
        <w:t>未達預期目標</w:t>
      </w:r>
      <w:r w:rsidRPr="00321341">
        <w:rPr>
          <w:rFonts w:ascii="標楷體" w:eastAsia="標楷體" w:hAnsi="標楷體" w:cs="Times New Roman"/>
          <w:color w:val="000000" w:themeColor="text1"/>
          <w:sz w:val="20"/>
          <w:szCs w:val="20"/>
        </w:rPr>
        <w:t>；D：原規劃無法於</w:t>
      </w:r>
      <w:r w:rsidRPr="00741B35">
        <w:rPr>
          <w:rFonts w:ascii="標楷體" w:eastAsia="標楷體" w:hAnsi="標楷體" w:cs="Times New Roman"/>
          <w:color w:val="000000" w:themeColor="text1"/>
          <w:sz w:val="20"/>
          <w:szCs w:val="20"/>
        </w:rPr>
        <w:t>預</w:t>
      </w:r>
      <w:r w:rsidR="00892DEF">
        <w:rPr>
          <w:rFonts w:ascii="標楷體" w:eastAsia="標楷體" w:hAnsi="標楷體" w:cs="Times New Roman" w:hint="eastAsia"/>
          <w:color w:val="000000" w:themeColor="text1"/>
          <w:sz w:val="20"/>
          <w:szCs w:val="20"/>
        </w:rPr>
        <w:t>計</w:t>
      </w:r>
      <w:r w:rsidRPr="00741B35">
        <w:rPr>
          <w:rFonts w:ascii="標楷體" w:eastAsia="標楷體" w:hAnsi="標楷體" w:cs="Times New Roman"/>
          <w:color w:val="000000" w:themeColor="text1"/>
          <w:sz w:val="20"/>
          <w:szCs w:val="20"/>
        </w:rPr>
        <w:t>年限回收之政策性投資</w:t>
      </w:r>
      <w:r w:rsidRPr="00741B35">
        <w:rPr>
          <w:rFonts w:ascii="標楷體" w:eastAsia="標楷體" w:hAnsi="標楷體" w:cs="Times New Roman" w:hint="eastAsia"/>
          <w:color w:val="000000" w:themeColor="text1"/>
          <w:sz w:val="20"/>
          <w:szCs w:val="20"/>
        </w:rPr>
        <w:t>。</w:t>
      </w:r>
    </w:p>
    <w:p w14:paraId="27998DBC" w14:textId="3A197247" w:rsidR="00782D5E" w:rsidRPr="00741B35" w:rsidRDefault="00AA5305" w:rsidP="00782D5E">
      <w:pPr>
        <w:widowControl/>
        <w:overflowPunct w:val="0"/>
        <w:spacing w:line="400" w:lineRule="exact"/>
        <w:jc w:val="right"/>
        <w:outlineLvl w:val="0"/>
        <w:rPr>
          <w:rFonts w:ascii="標楷體" w:eastAsia="標楷體" w:hAnsi="標楷體" w:cs="Times New Roman"/>
          <w:color w:val="000000" w:themeColor="text1"/>
          <w:spacing w:val="20"/>
          <w:sz w:val="32"/>
          <w:szCs w:val="32"/>
          <w:u w:val="single"/>
        </w:rPr>
      </w:pPr>
      <w:r w:rsidRPr="00741B35">
        <w:rPr>
          <w:rFonts w:ascii="標楷體" w:eastAsia="標楷體" w:hAnsi="標楷體" w:hint="eastAsia"/>
          <w:snapToGrid w:val="0"/>
          <w:color w:val="000000" w:themeColor="text1"/>
          <w:kern w:val="0"/>
          <w:szCs w:val="24"/>
          <w:u w:val="single"/>
        </w:rPr>
        <w:lastRenderedPageBreak/>
        <w:t xml:space="preserve">  </w:t>
      </w:r>
      <w:r>
        <w:rPr>
          <w:rFonts w:ascii="標楷體" w:eastAsia="標楷體" w:hint="eastAsia"/>
          <w:sz w:val="32"/>
          <w:u w:val="single"/>
        </w:rPr>
        <w:t>重</w:t>
      </w:r>
      <w:r w:rsidR="00D47874">
        <w:rPr>
          <w:rFonts w:ascii="標楷體" w:eastAsia="標楷體" w:hint="eastAsia"/>
          <w:sz w:val="32"/>
          <w:u w:val="single"/>
        </w:rPr>
        <w:t xml:space="preserve">　大　興　建　計　畫　完　成</w:t>
      </w:r>
    </w:p>
    <w:p w14:paraId="48DF2343" w14:textId="77777777" w:rsidR="00782D5E" w:rsidRPr="00741B35" w:rsidRDefault="00782D5E" w:rsidP="00782D5E">
      <w:pPr>
        <w:widowControl/>
        <w:overflowPunct w:val="0"/>
        <w:jc w:val="right"/>
        <w:rPr>
          <w:rFonts w:ascii="標楷體" w:eastAsia="標楷體" w:hAnsi="標楷體" w:cs="Times New Roman"/>
          <w:color w:val="000000" w:themeColor="text1"/>
          <w:spacing w:val="100"/>
          <w:szCs w:val="20"/>
        </w:rPr>
      </w:pPr>
      <w:r w:rsidRPr="00741B35">
        <w:rPr>
          <w:rFonts w:ascii="標楷體" w:eastAsia="標楷體" w:hAnsi="標楷體" w:cs="Times New Roman" w:hint="eastAsia"/>
          <w:color w:val="000000" w:themeColor="text1"/>
          <w:spacing w:val="100"/>
          <w:szCs w:val="20"/>
        </w:rPr>
        <w:t>中華民</w:t>
      </w:r>
      <w:r w:rsidRPr="00741B35">
        <w:rPr>
          <w:rFonts w:ascii="標楷體" w:eastAsia="標楷體" w:hAnsi="標楷體" w:cs="Times New Roman" w:hint="eastAsia"/>
          <w:color w:val="000000" w:themeColor="text1"/>
          <w:szCs w:val="20"/>
        </w:rPr>
        <w:t>國</w:t>
      </w:r>
    </w:p>
    <w:p w14:paraId="3358A37F" w14:textId="77777777"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3491"/>
        <w:gridCol w:w="990"/>
        <w:gridCol w:w="1106"/>
        <w:gridCol w:w="698"/>
        <w:gridCol w:w="720"/>
      </w:tblGrid>
      <w:tr w:rsidR="00782D5E" w:rsidRPr="00741B35" w14:paraId="344D12E9" w14:textId="77777777" w:rsidTr="009D3D60">
        <w:trPr>
          <w:trHeight w:hRule="exact" w:val="340"/>
          <w:jc w:val="center"/>
        </w:trPr>
        <w:tc>
          <w:tcPr>
            <w:tcW w:w="3201" w:type="dxa"/>
            <w:vMerge w:val="restart"/>
            <w:tcBorders>
              <w:top w:val="single" w:sz="8" w:space="0" w:color="auto"/>
              <w:left w:val="nil"/>
            </w:tcBorders>
            <w:vAlign w:val="center"/>
          </w:tcPr>
          <w:p w14:paraId="6A851706" w14:textId="43030A11" w:rsidR="00782D5E" w:rsidRPr="00741B35" w:rsidRDefault="00E17850"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事業</w:t>
            </w:r>
            <w:r w:rsidR="00782D5E" w:rsidRPr="00741B35">
              <w:rPr>
                <w:rFonts w:ascii="標楷體" w:eastAsia="標楷體" w:hAnsi="標楷體" w:cs="Times New Roman" w:hint="eastAsia"/>
                <w:color w:val="000000" w:themeColor="text1"/>
                <w:szCs w:val="24"/>
              </w:rPr>
              <w:t>名稱及投資效益情形</w:t>
            </w:r>
          </w:p>
        </w:tc>
        <w:tc>
          <w:tcPr>
            <w:tcW w:w="3491" w:type="dxa"/>
            <w:vMerge w:val="restart"/>
            <w:tcBorders>
              <w:top w:val="single" w:sz="8" w:space="0" w:color="auto"/>
            </w:tcBorders>
            <w:vAlign w:val="center"/>
          </w:tcPr>
          <w:p w14:paraId="0ED143DC"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計　畫　名　稱</w:t>
            </w:r>
          </w:p>
        </w:tc>
        <w:tc>
          <w:tcPr>
            <w:tcW w:w="990" w:type="dxa"/>
            <w:vMerge w:val="restart"/>
            <w:tcBorders>
              <w:top w:val="single" w:sz="8" w:space="0" w:color="auto"/>
            </w:tcBorders>
            <w:vAlign w:val="center"/>
          </w:tcPr>
          <w:p w14:paraId="0D24FA02"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完成</w:t>
            </w:r>
          </w:p>
          <w:p w14:paraId="5E97E336"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年月</w:t>
            </w:r>
          </w:p>
        </w:tc>
        <w:tc>
          <w:tcPr>
            <w:tcW w:w="1106" w:type="dxa"/>
            <w:vMerge w:val="restart"/>
            <w:tcBorders>
              <w:top w:val="single" w:sz="8" w:space="0" w:color="auto"/>
            </w:tcBorders>
            <w:vAlign w:val="center"/>
          </w:tcPr>
          <w:p w14:paraId="03F46936"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實際投</w:t>
            </w:r>
          </w:p>
          <w:p w14:paraId="5274E0E2"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資總額</w:t>
            </w:r>
          </w:p>
        </w:tc>
        <w:tc>
          <w:tcPr>
            <w:tcW w:w="698" w:type="dxa"/>
            <w:vMerge w:val="restart"/>
            <w:tcBorders>
              <w:top w:val="single" w:sz="8" w:space="0" w:color="auto"/>
            </w:tcBorders>
            <w:vAlign w:val="center"/>
          </w:tcPr>
          <w:p w14:paraId="68E414A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預計收回年限</w:t>
            </w:r>
          </w:p>
        </w:tc>
        <w:tc>
          <w:tcPr>
            <w:tcW w:w="720" w:type="dxa"/>
            <w:tcBorders>
              <w:top w:val="single" w:sz="8" w:space="0" w:color="auto"/>
              <w:right w:val="nil"/>
            </w:tcBorders>
            <w:vAlign w:val="center"/>
          </w:tcPr>
          <w:p w14:paraId="10F8CFEB"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經</w:t>
            </w:r>
          </w:p>
        </w:tc>
      </w:tr>
      <w:tr w:rsidR="00782D5E" w:rsidRPr="00741B35" w14:paraId="43E802BB" w14:textId="77777777" w:rsidTr="009D3D60">
        <w:trPr>
          <w:trHeight w:hRule="exact" w:val="340"/>
          <w:jc w:val="center"/>
        </w:trPr>
        <w:tc>
          <w:tcPr>
            <w:tcW w:w="3201" w:type="dxa"/>
            <w:vMerge/>
            <w:tcBorders>
              <w:left w:val="nil"/>
            </w:tcBorders>
          </w:tcPr>
          <w:p w14:paraId="0BDB3264"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Pr>
          <w:p w14:paraId="7328CD37"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Pr>
          <w:p w14:paraId="7F559B3B"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Pr>
          <w:p w14:paraId="12312823"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Pr>
          <w:p w14:paraId="02DD8A6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right w:val="nil"/>
            </w:tcBorders>
            <w:vAlign w:val="center"/>
          </w:tcPr>
          <w:p w14:paraId="08125F8B"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設備</w:t>
            </w:r>
          </w:p>
        </w:tc>
      </w:tr>
      <w:tr w:rsidR="00782D5E" w:rsidRPr="00741B35" w14:paraId="73791B99" w14:textId="77777777" w:rsidTr="009D3D60">
        <w:trPr>
          <w:trHeight w:hRule="exact" w:val="340"/>
          <w:jc w:val="center"/>
        </w:trPr>
        <w:tc>
          <w:tcPr>
            <w:tcW w:w="3201" w:type="dxa"/>
            <w:vMerge/>
            <w:tcBorders>
              <w:left w:val="nil"/>
              <w:bottom w:val="single" w:sz="8" w:space="0" w:color="auto"/>
            </w:tcBorders>
          </w:tcPr>
          <w:p w14:paraId="36BDA959"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Borders>
              <w:bottom w:val="single" w:sz="8" w:space="0" w:color="auto"/>
            </w:tcBorders>
          </w:tcPr>
          <w:p w14:paraId="25169BB1"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Borders>
              <w:bottom w:val="single" w:sz="8" w:space="0" w:color="auto"/>
            </w:tcBorders>
          </w:tcPr>
          <w:p w14:paraId="6F5F9F67"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Borders>
              <w:bottom w:val="single" w:sz="8" w:space="0" w:color="auto"/>
            </w:tcBorders>
          </w:tcPr>
          <w:p w14:paraId="427324E9"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Borders>
              <w:bottom w:val="single" w:sz="8" w:space="0" w:color="auto"/>
            </w:tcBorders>
          </w:tcPr>
          <w:p w14:paraId="565BC719"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bottom w:val="single" w:sz="8" w:space="0" w:color="auto"/>
              <w:right w:val="single" w:sz="4" w:space="0" w:color="auto"/>
            </w:tcBorders>
            <w:vAlign w:val="center"/>
          </w:tcPr>
          <w:p w14:paraId="19F1FCBA" w14:textId="0AF8AE58" w:rsidR="00782D5E" w:rsidRPr="00741B35" w:rsidRDefault="00E17850"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r>
      <w:tr w:rsidR="00753B76" w:rsidRPr="00741B35" w14:paraId="10BB8413" w14:textId="77777777" w:rsidTr="00F12A3C">
        <w:trPr>
          <w:trHeight w:hRule="exact" w:val="726"/>
          <w:jc w:val="center"/>
        </w:trPr>
        <w:tc>
          <w:tcPr>
            <w:tcW w:w="3201" w:type="dxa"/>
            <w:tcBorders>
              <w:top w:val="single" w:sz="8" w:space="0" w:color="auto"/>
              <w:left w:val="nil"/>
              <w:bottom w:val="nil"/>
            </w:tcBorders>
          </w:tcPr>
          <w:p w14:paraId="0824A6FC" w14:textId="20C3107B"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b/>
                <w:color w:val="000000" w:themeColor="text1"/>
                <w:spacing w:val="-6"/>
                <w:w w:val="85"/>
                <w:sz w:val="22"/>
              </w:rPr>
            </w:pPr>
            <w:r w:rsidRPr="00741B35">
              <w:rPr>
                <w:rFonts w:ascii="標楷體" w:eastAsia="標楷體" w:hAnsi="標楷體" w:cs="Times New Roman" w:hint="eastAsia"/>
                <w:noProof/>
                <w:color w:val="000000" w:themeColor="text1"/>
                <w:sz w:val="20"/>
              </w:rPr>
              <w:t>台灣</w:t>
            </w:r>
            <w:r w:rsidRPr="00741B35">
              <w:rPr>
                <w:rFonts w:ascii="標楷體" w:eastAsia="標楷體" w:hAnsi="標楷體" w:hint="eastAsia"/>
                <w:noProof/>
                <w:color w:val="000000" w:themeColor="text1"/>
                <w:sz w:val="20"/>
              </w:rPr>
              <w:t>中油公司</w:t>
            </w:r>
          </w:p>
        </w:tc>
        <w:tc>
          <w:tcPr>
            <w:tcW w:w="3491" w:type="dxa"/>
            <w:tcBorders>
              <w:top w:val="single" w:sz="8" w:space="0" w:color="auto"/>
              <w:bottom w:val="nil"/>
            </w:tcBorders>
          </w:tcPr>
          <w:p w14:paraId="0126C254" w14:textId="171FD84D"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煉製事業部桃園煉油廠NO.1鍋爐汰舊更新投資計畫</w:t>
            </w:r>
          </w:p>
        </w:tc>
        <w:tc>
          <w:tcPr>
            <w:tcW w:w="990" w:type="dxa"/>
            <w:tcBorders>
              <w:top w:val="single" w:sz="8" w:space="0" w:color="auto"/>
              <w:bottom w:val="nil"/>
            </w:tcBorders>
          </w:tcPr>
          <w:p w14:paraId="46F9CD82" w14:textId="604A393D"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20"/>
              </w:rPr>
            </w:pPr>
            <w:r w:rsidRPr="00741B35">
              <w:rPr>
                <w:rFonts w:ascii="標楷體" w:eastAsia="標楷體" w:hAnsi="標楷體" w:hint="eastAsia"/>
                <w:noProof/>
                <w:color w:val="000000" w:themeColor="text1"/>
                <w:spacing w:val="-10"/>
                <w:sz w:val="20"/>
              </w:rPr>
              <w:t>111年06月</w:t>
            </w:r>
          </w:p>
        </w:tc>
        <w:tc>
          <w:tcPr>
            <w:tcW w:w="1106" w:type="dxa"/>
            <w:tcBorders>
              <w:top w:val="single" w:sz="8" w:space="0" w:color="auto"/>
              <w:bottom w:val="nil"/>
            </w:tcBorders>
          </w:tcPr>
          <w:p w14:paraId="784DC885" w14:textId="253C001A"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8D4B00">
              <w:rPr>
                <w:rFonts w:ascii="標楷體" w:eastAsia="標楷體" w:hAnsi="標楷體"/>
                <w:noProof/>
                <w:color w:val="000000" w:themeColor="text1"/>
                <w:sz w:val="20"/>
                <w:szCs w:val="20"/>
              </w:rPr>
              <w:t>1,588,434</w:t>
            </w:r>
          </w:p>
        </w:tc>
        <w:tc>
          <w:tcPr>
            <w:tcW w:w="698" w:type="dxa"/>
            <w:tcBorders>
              <w:top w:val="single" w:sz="8" w:space="0" w:color="auto"/>
              <w:bottom w:val="nil"/>
            </w:tcBorders>
          </w:tcPr>
          <w:p w14:paraId="5B1288E1" w14:textId="7236411F"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8D4B00">
              <w:rPr>
                <w:rFonts w:ascii="標楷體" w:eastAsia="標楷體" w:hAnsi="標楷體"/>
                <w:noProof/>
                <w:color w:val="000000" w:themeColor="text1"/>
                <w:sz w:val="20"/>
                <w:szCs w:val="20"/>
              </w:rPr>
              <w:t>13.65</w:t>
            </w:r>
          </w:p>
        </w:tc>
        <w:tc>
          <w:tcPr>
            <w:tcW w:w="720" w:type="dxa"/>
            <w:tcBorders>
              <w:top w:val="single" w:sz="8" w:space="0" w:color="auto"/>
              <w:bottom w:val="nil"/>
            </w:tcBorders>
          </w:tcPr>
          <w:p w14:paraId="711A1599" w14:textId="49B5544E"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D4B00">
              <w:rPr>
                <w:rFonts w:ascii="標楷體" w:eastAsia="標楷體" w:hAnsi="標楷體"/>
                <w:noProof/>
                <w:color w:val="000000" w:themeColor="text1"/>
                <w:sz w:val="20"/>
                <w:szCs w:val="20"/>
              </w:rPr>
              <w:t>70.00</w:t>
            </w:r>
          </w:p>
        </w:tc>
      </w:tr>
      <w:tr w:rsidR="00753B76" w:rsidRPr="00741B35" w14:paraId="422152E4" w14:textId="77777777" w:rsidTr="00F12A3C">
        <w:trPr>
          <w:trHeight w:hRule="exact" w:val="726"/>
          <w:jc w:val="center"/>
        </w:trPr>
        <w:tc>
          <w:tcPr>
            <w:tcW w:w="3201" w:type="dxa"/>
            <w:tcBorders>
              <w:top w:val="nil"/>
              <w:left w:val="nil"/>
              <w:bottom w:val="nil"/>
            </w:tcBorders>
          </w:tcPr>
          <w:p w14:paraId="04C67930" w14:textId="765C1213"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台灣電力公司</w:t>
            </w:r>
          </w:p>
        </w:tc>
        <w:tc>
          <w:tcPr>
            <w:tcW w:w="3491" w:type="dxa"/>
            <w:tcBorders>
              <w:top w:val="nil"/>
              <w:bottom w:val="nil"/>
            </w:tcBorders>
          </w:tcPr>
          <w:p w14:paraId="4D23E753" w14:textId="5783A94C"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離岸風力發電第一期計畫</w:t>
            </w:r>
          </w:p>
        </w:tc>
        <w:tc>
          <w:tcPr>
            <w:tcW w:w="990" w:type="dxa"/>
            <w:tcBorders>
              <w:top w:val="nil"/>
              <w:bottom w:val="nil"/>
            </w:tcBorders>
          </w:tcPr>
          <w:p w14:paraId="756E4087" w14:textId="5A016715" w:rsidR="00753B76" w:rsidRPr="00741B35" w:rsidRDefault="00685CFD" w:rsidP="000C3624">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20"/>
              </w:rPr>
            </w:pPr>
            <w:r w:rsidRPr="00741B35">
              <w:rPr>
                <w:rFonts w:ascii="標楷體" w:eastAsia="標楷體" w:hAnsi="標楷體" w:hint="eastAsia"/>
                <w:noProof/>
                <w:color w:val="000000" w:themeColor="text1"/>
                <w:spacing w:val="-10"/>
                <w:sz w:val="20"/>
              </w:rPr>
              <w:t>111年06月</w:t>
            </w:r>
          </w:p>
        </w:tc>
        <w:tc>
          <w:tcPr>
            <w:tcW w:w="1106" w:type="dxa"/>
            <w:tcBorders>
              <w:top w:val="nil"/>
              <w:bottom w:val="nil"/>
            </w:tcBorders>
          </w:tcPr>
          <w:p w14:paraId="21AE7208" w14:textId="42953599"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8"/>
                <w:sz w:val="20"/>
                <w:szCs w:val="20"/>
              </w:rPr>
            </w:pPr>
            <w:r w:rsidRPr="008D4B00">
              <w:rPr>
                <w:rFonts w:ascii="標楷體" w:eastAsia="標楷體" w:hAnsi="標楷體"/>
                <w:noProof/>
                <w:color w:val="000000" w:themeColor="text1"/>
                <w:spacing w:val="-8"/>
                <w:sz w:val="20"/>
                <w:szCs w:val="20"/>
              </w:rPr>
              <w:t>25,940,594</w:t>
            </w:r>
          </w:p>
        </w:tc>
        <w:tc>
          <w:tcPr>
            <w:tcW w:w="698" w:type="dxa"/>
            <w:tcBorders>
              <w:top w:val="nil"/>
              <w:bottom w:val="nil"/>
            </w:tcBorders>
          </w:tcPr>
          <w:p w14:paraId="3C596177" w14:textId="402A71B3"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8D4B00">
              <w:rPr>
                <w:rFonts w:ascii="標楷體" w:eastAsia="標楷體" w:hAnsi="標楷體"/>
                <w:noProof/>
                <w:color w:val="000000" w:themeColor="text1"/>
                <w:sz w:val="20"/>
                <w:szCs w:val="20"/>
              </w:rPr>
              <w:t>18.50</w:t>
            </w:r>
          </w:p>
        </w:tc>
        <w:tc>
          <w:tcPr>
            <w:tcW w:w="720" w:type="dxa"/>
            <w:tcBorders>
              <w:top w:val="nil"/>
              <w:bottom w:val="nil"/>
            </w:tcBorders>
          </w:tcPr>
          <w:p w14:paraId="4BFCF3C9" w14:textId="639437A9"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8D4B00">
              <w:rPr>
                <w:rFonts w:ascii="標楷體" w:eastAsia="標楷體" w:hAnsi="標楷體"/>
                <w:noProof/>
                <w:color w:val="000000" w:themeColor="text1"/>
                <w:sz w:val="20"/>
                <w:szCs w:val="20"/>
              </w:rPr>
              <w:t>37.87</w:t>
            </w:r>
          </w:p>
        </w:tc>
      </w:tr>
      <w:tr w:rsidR="00753B76" w:rsidRPr="00741B35" w14:paraId="2CECE0EC" w14:textId="77777777" w:rsidTr="00F12A3C">
        <w:trPr>
          <w:trHeight w:hRule="exact" w:val="726"/>
          <w:jc w:val="center"/>
        </w:trPr>
        <w:tc>
          <w:tcPr>
            <w:tcW w:w="3201" w:type="dxa"/>
            <w:tcBorders>
              <w:top w:val="nil"/>
              <w:left w:val="nil"/>
              <w:bottom w:val="nil"/>
            </w:tcBorders>
          </w:tcPr>
          <w:p w14:paraId="1375CBBF"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20"/>
                <w:w w:val="85"/>
                <w:sz w:val="22"/>
              </w:rPr>
            </w:pPr>
          </w:p>
        </w:tc>
        <w:tc>
          <w:tcPr>
            <w:tcW w:w="3491" w:type="dxa"/>
            <w:tcBorders>
              <w:top w:val="nil"/>
              <w:bottom w:val="nil"/>
            </w:tcBorders>
          </w:tcPr>
          <w:p w14:paraId="29162CD7" w14:textId="4B67EBC2"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14"/>
                <w:w w:val="85"/>
                <w:sz w:val="20"/>
              </w:rPr>
            </w:pPr>
            <w:r w:rsidRPr="00741B35">
              <w:rPr>
                <w:rFonts w:ascii="標楷體" w:eastAsia="標楷體" w:hAnsi="標楷體" w:hint="eastAsia"/>
                <w:noProof/>
                <w:color w:val="000000" w:themeColor="text1"/>
                <w:sz w:val="20"/>
              </w:rPr>
              <w:t>馬鞍水力發電工程計畫</w:t>
            </w:r>
          </w:p>
        </w:tc>
        <w:tc>
          <w:tcPr>
            <w:tcW w:w="990" w:type="dxa"/>
            <w:tcBorders>
              <w:top w:val="nil"/>
              <w:bottom w:val="nil"/>
            </w:tcBorders>
          </w:tcPr>
          <w:p w14:paraId="52C2EE66" w14:textId="729AC94E"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88年06月</w:t>
            </w:r>
          </w:p>
        </w:tc>
        <w:tc>
          <w:tcPr>
            <w:tcW w:w="1106" w:type="dxa"/>
            <w:tcBorders>
              <w:top w:val="nil"/>
              <w:bottom w:val="nil"/>
            </w:tcBorders>
          </w:tcPr>
          <w:p w14:paraId="1B40A509" w14:textId="53E75ABE"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8"/>
                <w:sz w:val="20"/>
                <w:szCs w:val="20"/>
              </w:rPr>
            </w:pPr>
            <w:r w:rsidRPr="008D4B00">
              <w:rPr>
                <w:rFonts w:ascii="標楷體" w:eastAsia="標楷體" w:hAnsi="標楷體"/>
                <w:noProof/>
                <w:color w:val="000000" w:themeColor="text1"/>
                <w:spacing w:val="-8"/>
                <w:sz w:val="20"/>
                <w:szCs w:val="20"/>
              </w:rPr>
              <w:t>13,340,083</w:t>
            </w:r>
          </w:p>
        </w:tc>
        <w:tc>
          <w:tcPr>
            <w:tcW w:w="698" w:type="dxa"/>
            <w:tcBorders>
              <w:top w:val="nil"/>
              <w:bottom w:val="nil"/>
            </w:tcBorders>
          </w:tcPr>
          <w:p w14:paraId="1A0805EA" w14:textId="733758A1"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37.71</w:t>
            </w:r>
          </w:p>
        </w:tc>
        <w:tc>
          <w:tcPr>
            <w:tcW w:w="720" w:type="dxa"/>
            <w:tcBorders>
              <w:top w:val="nil"/>
              <w:bottom w:val="nil"/>
            </w:tcBorders>
          </w:tcPr>
          <w:p w14:paraId="40D7ABF6" w14:textId="74D5CFC9"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32.22</w:t>
            </w:r>
          </w:p>
        </w:tc>
      </w:tr>
      <w:tr w:rsidR="00753B76" w:rsidRPr="00741B35" w14:paraId="24B9B2C2" w14:textId="77777777" w:rsidTr="00F12A3C">
        <w:trPr>
          <w:trHeight w:hRule="exact" w:val="726"/>
          <w:jc w:val="center"/>
        </w:trPr>
        <w:tc>
          <w:tcPr>
            <w:tcW w:w="3201" w:type="dxa"/>
            <w:tcBorders>
              <w:top w:val="nil"/>
              <w:left w:val="nil"/>
              <w:bottom w:val="nil"/>
            </w:tcBorders>
          </w:tcPr>
          <w:p w14:paraId="167D8E6F"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b/>
                <w:noProof/>
                <w:color w:val="000000" w:themeColor="text1"/>
                <w:sz w:val="20"/>
              </w:rPr>
            </w:pPr>
          </w:p>
        </w:tc>
        <w:tc>
          <w:tcPr>
            <w:tcW w:w="3491" w:type="dxa"/>
            <w:tcBorders>
              <w:top w:val="nil"/>
              <w:bottom w:val="nil"/>
            </w:tcBorders>
          </w:tcPr>
          <w:p w14:paraId="69CE03DA" w14:textId="66CA095A"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新天輪水力發電工程計畫</w:t>
            </w:r>
          </w:p>
        </w:tc>
        <w:tc>
          <w:tcPr>
            <w:tcW w:w="990" w:type="dxa"/>
            <w:tcBorders>
              <w:top w:val="nil"/>
              <w:bottom w:val="nil"/>
            </w:tcBorders>
          </w:tcPr>
          <w:p w14:paraId="1F769FA2" w14:textId="73602A0C"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85年06月</w:t>
            </w:r>
          </w:p>
        </w:tc>
        <w:tc>
          <w:tcPr>
            <w:tcW w:w="1106" w:type="dxa"/>
            <w:tcBorders>
              <w:top w:val="nil"/>
              <w:bottom w:val="nil"/>
            </w:tcBorders>
          </w:tcPr>
          <w:p w14:paraId="24D6D0BC" w14:textId="0BD7CCE0"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9,970,513</w:t>
            </w:r>
          </w:p>
        </w:tc>
        <w:tc>
          <w:tcPr>
            <w:tcW w:w="698" w:type="dxa"/>
            <w:tcBorders>
              <w:top w:val="nil"/>
              <w:bottom w:val="nil"/>
            </w:tcBorders>
          </w:tcPr>
          <w:p w14:paraId="60128FB1" w14:textId="2BE5B3F2"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44.83</w:t>
            </w:r>
          </w:p>
        </w:tc>
        <w:tc>
          <w:tcPr>
            <w:tcW w:w="720" w:type="dxa"/>
            <w:tcBorders>
              <w:top w:val="nil"/>
              <w:bottom w:val="nil"/>
            </w:tcBorders>
          </w:tcPr>
          <w:p w14:paraId="431F5982" w14:textId="5D62EDB8"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8.54</w:t>
            </w:r>
          </w:p>
        </w:tc>
      </w:tr>
      <w:tr w:rsidR="00753B76" w:rsidRPr="00741B35" w14:paraId="65113968" w14:textId="77777777" w:rsidTr="00F12A3C">
        <w:trPr>
          <w:trHeight w:hRule="exact" w:val="726"/>
          <w:jc w:val="center"/>
        </w:trPr>
        <w:tc>
          <w:tcPr>
            <w:tcW w:w="3201" w:type="dxa"/>
            <w:tcBorders>
              <w:top w:val="nil"/>
              <w:left w:val="nil"/>
              <w:bottom w:val="nil"/>
            </w:tcBorders>
          </w:tcPr>
          <w:p w14:paraId="030B90DA"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6DC09C89" w14:textId="289D0F93"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pacing w:val="-6"/>
                <w:sz w:val="20"/>
              </w:rPr>
              <w:t>萬大電廠擴充暨松林分廠水力發電計畫</w:t>
            </w:r>
          </w:p>
        </w:tc>
        <w:tc>
          <w:tcPr>
            <w:tcW w:w="990" w:type="dxa"/>
            <w:tcBorders>
              <w:top w:val="nil"/>
              <w:bottom w:val="nil"/>
            </w:tcBorders>
          </w:tcPr>
          <w:p w14:paraId="11422D75" w14:textId="297243E4"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102年09月</w:t>
            </w:r>
          </w:p>
        </w:tc>
        <w:tc>
          <w:tcPr>
            <w:tcW w:w="1106" w:type="dxa"/>
            <w:tcBorders>
              <w:top w:val="nil"/>
              <w:bottom w:val="nil"/>
            </w:tcBorders>
          </w:tcPr>
          <w:p w14:paraId="32D6AB76" w14:textId="56E9D8D9"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7,991,976</w:t>
            </w:r>
          </w:p>
        </w:tc>
        <w:tc>
          <w:tcPr>
            <w:tcW w:w="698" w:type="dxa"/>
            <w:tcBorders>
              <w:top w:val="nil"/>
              <w:bottom w:val="nil"/>
            </w:tcBorders>
          </w:tcPr>
          <w:p w14:paraId="707C8C0E" w14:textId="407A583A"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35.85</w:t>
            </w:r>
          </w:p>
        </w:tc>
        <w:tc>
          <w:tcPr>
            <w:tcW w:w="720" w:type="dxa"/>
            <w:tcBorders>
              <w:top w:val="nil"/>
              <w:bottom w:val="nil"/>
            </w:tcBorders>
          </w:tcPr>
          <w:p w14:paraId="7515EC25" w14:textId="3DD6C9B7"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35.22</w:t>
            </w:r>
          </w:p>
        </w:tc>
      </w:tr>
      <w:tr w:rsidR="00753B76" w:rsidRPr="00741B35" w14:paraId="7E6C4193" w14:textId="77777777" w:rsidTr="00F12A3C">
        <w:trPr>
          <w:trHeight w:hRule="exact" w:val="726"/>
          <w:jc w:val="center"/>
        </w:trPr>
        <w:tc>
          <w:tcPr>
            <w:tcW w:w="3201" w:type="dxa"/>
            <w:tcBorders>
              <w:top w:val="nil"/>
              <w:left w:val="nil"/>
              <w:bottom w:val="nil"/>
            </w:tcBorders>
          </w:tcPr>
          <w:p w14:paraId="60D42F42"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4725E712" w14:textId="0ABCD3BD"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風力發電第二期計畫</w:t>
            </w:r>
          </w:p>
        </w:tc>
        <w:tc>
          <w:tcPr>
            <w:tcW w:w="990" w:type="dxa"/>
            <w:tcBorders>
              <w:top w:val="nil"/>
              <w:bottom w:val="nil"/>
            </w:tcBorders>
          </w:tcPr>
          <w:p w14:paraId="141E6D31" w14:textId="553BCE7C"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100年06月</w:t>
            </w:r>
          </w:p>
        </w:tc>
        <w:tc>
          <w:tcPr>
            <w:tcW w:w="1106" w:type="dxa"/>
            <w:tcBorders>
              <w:top w:val="nil"/>
              <w:bottom w:val="nil"/>
            </w:tcBorders>
          </w:tcPr>
          <w:p w14:paraId="6E4FA77F" w14:textId="68AD1F75"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7,591,416</w:t>
            </w:r>
          </w:p>
        </w:tc>
        <w:tc>
          <w:tcPr>
            <w:tcW w:w="698" w:type="dxa"/>
            <w:tcBorders>
              <w:top w:val="nil"/>
              <w:bottom w:val="nil"/>
            </w:tcBorders>
          </w:tcPr>
          <w:p w14:paraId="00D9A3E8" w14:textId="1B994EF3"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16.30</w:t>
            </w:r>
          </w:p>
        </w:tc>
        <w:tc>
          <w:tcPr>
            <w:tcW w:w="720" w:type="dxa"/>
            <w:tcBorders>
              <w:top w:val="nil"/>
              <w:bottom w:val="nil"/>
            </w:tcBorders>
          </w:tcPr>
          <w:p w14:paraId="3871BCFF" w14:textId="5437AE48"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33.00</w:t>
            </w:r>
          </w:p>
        </w:tc>
      </w:tr>
      <w:tr w:rsidR="00753B76" w:rsidRPr="00741B35" w14:paraId="3CC8C1A7" w14:textId="77777777" w:rsidTr="00F12A3C">
        <w:trPr>
          <w:trHeight w:hRule="exact" w:val="726"/>
          <w:jc w:val="center"/>
        </w:trPr>
        <w:tc>
          <w:tcPr>
            <w:tcW w:w="3201" w:type="dxa"/>
            <w:tcBorders>
              <w:top w:val="nil"/>
              <w:left w:val="nil"/>
              <w:bottom w:val="nil"/>
            </w:tcBorders>
          </w:tcPr>
          <w:p w14:paraId="1A1C9FE3"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572E8820" w14:textId="03DDC9A8"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風力發電第三期計畫</w:t>
            </w:r>
          </w:p>
        </w:tc>
        <w:tc>
          <w:tcPr>
            <w:tcW w:w="990" w:type="dxa"/>
            <w:tcBorders>
              <w:top w:val="nil"/>
              <w:bottom w:val="nil"/>
            </w:tcBorders>
          </w:tcPr>
          <w:p w14:paraId="2F292A76" w14:textId="52BC1424"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100年06月</w:t>
            </w:r>
          </w:p>
        </w:tc>
        <w:tc>
          <w:tcPr>
            <w:tcW w:w="1106" w:type="dxa"/>
            <w:tcBorders>
              <w:top w:val="nil"/>
              <w:bottom w:val="nil"/>
            </w:tcBorders>
          </w:tcPr>
          <w:p w14:paraId="594ECDDA" w14:textId="65262401"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4,954,129</w:t>
            </w:r>
          </w:p>
        </w:tc>
        <w:tc>
          <w:tcPr>
            <w:tcW w:w="698" w:type="dxa"/>
            <w:tcBorders>
              <w:top w:val="nil"/>
              <w:bottom w:val="nil"/>
            </w:tcBorders>
          </w:tcPr>
          <w:p w14:paraId="3F3C0DFF" w14:textId="4D8492DA"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27.00</w:t>
            </w:r>
          </w:p>
        </w:tc>
        <w:tc>
          <w:tcPr>
            <w:tcW w:w="720" w:type="dxa"/>
            <w:tcBorders>
              <w:top w:val="nil"/>
              <w:bottom w:val="nil"/>
            </w:tcBorders>
          </w:tcPr>
          <w:p w14:paraId="7DF1B564" w14:textId="6AAB8D1C"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33.30</w:t>
            </w:r>
          </w:p>
        </w:tc>
      </w:tr>
      <w:tr w:rsidR="00753B76" w:rsidRPr="00741B35" w14:paraId="7C207FAC" w14:textId="77777777" w:rsidTr="00F12A3C">
        <w:trPr>
          <w:trHeight w:hRule="exact" w:val="726"/>
          <w:jc w:val="center"/>
        </w:trPr>
        <w:tc>
          <w:tcPr>
            <w:tcW w:w="3201" w:type="dxa"/>
            <w:tcBorders>
              <w:top w:val="nil"/>
              <w:left w:val="nil"/>
              <w:bottom w:val="nil"/>
            </w:tcBorders>
          </w:tcPr>
          <w:p w14:paraId="7CB9F51D"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6"/>
                <w:w w:val="85"/>
                <w:sz w:val="22"/>
              </w:rPr>
            </w:pPr>
          </w:p>
        </w:tc>
        <w:tc>
          <w:tcPr>
            <w:tcW w:w="3491" w:type="dxa"/>
            <w:tcBorders>
              <w:top w:val="nil"/>
              <w:bottom w:val="nil"/>
            </w:tcBorders>
          </w:tcPr>
          <w:p w14:paraId="04FD4463" w14:textId="16A86989"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太陽光電第一期計畫</w:t>
            </w:r>
          </w:p>
        </w:tc>
        <w:tc>
          <w:tcPr>
            <w:tcW w:w="990" w:type="dxa"/>
            <w:tcBorders>
              <w:top w:val="nil"/>
              <w:bottom w:val="nil"/>
            </w:tcBorders>
          </w:tcPr>
          <w:p w14:paraId="03353E58" w14:textId="5D1A1201"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103年12月</w:t>
            </w:r>
          </w:p>
        </w:tc>
        <w:tc>
          <w:tcPr>
            <w:tcW w:w="1106" w:type="dxa"/>
            <w:tcBorders>
              <w:top w:val="nil"/>
              <w:bottom w:val="nil"/>
            </w:tcBorders>
          </w:tcPr>
          <w:p w14:paraId="2CA5682C" w14:textId="24EE6EC9"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3,016,260</w:t>
            </w:r>
          </w:p>
        </w:tc>
        <w:tc>
          <w:tcPr>
            <w:tcW w:w="698" w:type="dxa"/>
            <w:tcBorders>
              <w:top w:val="nil"/>
              <w:bottom w:val="nil"/>
            </w:tcBorders>
          </w:tcPr>
          <w:p w14:paraId="609A2E49" w14:textId="7257C75A"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21.00</w:t>
            </w:r>
          </w:p>
        </w:tc>
        <w:tc>
          <w:tcPr>
            <w:tcW w:w="720" w:type="dxa"/>
            <w:tcBorders>
              <w:top w:val="nil"/>
              <w:bottom w:val="nil"/>
            </w:tcBorders>
          </w:tcPr>
          <w:p w14:paraId="15EE903F" w14:textId="6CCAF9CE"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14.80</w:t>
            </w:r>
          </w:p>
        </w:tc>
      </w:tr>
      <w:tr w:rsidR="00753B76" w:rsidRPr="00741B35" w14:paraId="2EA7AE55" w14:textId="77777777" w:rsidTr="00F12A3C">
        <w:trPr>
          <w:trHeight w:hRule="exact" w:val="726"/>
          <w:jc w:val="center"/>
        </w:trPr>
        <w:tc>
          <w:tcPr>
            <w:tcW w:w="3201" w:type="dxa"/>
            <w:tcBorders>
              <w:top w:val="nil"/>
              <w:left w:val="nil"/>
              <w:bottom w:val="nil"/>
            </w:tcBorders>
          </w:tcPr>
          <w:p w14:paraId="05CEF1EF" w14:textId="77777777" w:rsidR="00753B76" w:rsidRPr="00741B35" w:rsidRDefault="00753B76" w:rsidP="000C3624">
            <w:pPr>
              <w:overflowPunct w:val="0"/>
              <w:autoSpaceDN w:val="0"/>
              <w:adjustRightInd w:val="0"/>
              <w:spacing w:line="240" w:lineRule="exact"/>
              <w:ind w:leftChars="200" w:left="775" w:right="28" w:hanging="295"/>
              <w:jc w:val="distribute"/>
              <w:rPr>
                <w:rFonts w:ascii="標楷體" w:eastAsia="標楷體" w:hAnsi="標楷體" w:cs="Times New Roman"/>
                <w:noProof/>
                <w:color w:val="000000" w:themeColor="text1"/>
                <w:sz w:val="20"/>
              </w:rPr>
            </w:pPr>
          </w:p>
        </w:tc>
        <w:tc>
          <w:tcPr>
            <w:tcW w:w="3491" w:type="dxa"/>
            <w:tcBorders>
              <w:top w:val="nil"/>
              <w:bottom w:val="nil"/>
            </w:tcBorders>
          </w:tcPr>
          <w:p w14:paraId="6F240875" w14:textId="0565622F"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澎湖湖西風力發電計畫</w:t>
            </w:r>
          </w:p>
        </w:tc>
        <w:tc>
          <w:tcPr>
            <w:tcW w:w="990" w:type="dxa"/>
            <w:tcBorders>
              <w:top w:val="nil"/>
              <w:bottom w:val="nil"/>
            </w:tcBorders>
          </w:tcPr>
          <w:p w14:paraId="546557E7" w14:textId="14F9F970"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99年12月</w:t>
            </w:r>
          </w:p>
        </w:tc>
        <w:tc>
          <w:tcPr>
            <w:tcW w:w="1106" w:type="dxa"/>
            <w:tcBorders>
              <w:top w:val="nil"/>
              <w:bottom w:val="nil"/>
            </w:tcBorders>
          </w:tcPr>
          <w:p w14:paraId="4EEA2C3B" w14:textId="241669BB"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558,988</w:t>
            </w:r>
          </w:p>
        </w:tc>
        <w:tc>
          <w:tcPr>
            <w:tcW w:w="698" w:type="dxa"/>
            <w:tcBorders>
              <w:top w:val="nil"/>
              <w:bottom w:val="nil"/>
            </w:tcBorders>
          </w:tcPr>
          <w:p w14:paraId="08AFC22E" w14:textId="3DDCC3E9"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30.00</w:t>
            </w:r>
          </w:p>
        </w:tc>
        <w:tc>
          <w:tcPr>
            <w:tcW w:w="720" w:type="dxa"/>
            <w:tcBorders>
              <w:top w:val="nil"/>
              <w:bottom w:val="nil"/>
            </w:tcBorders>
          </w:tcPr>
          <w:p w14:paraId="59B92405" w14:textId="1C932498"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42.10</w:t>
            </w:r>
          </w:p>
        </w:tc>
      </w:tr>
      <w:tr w:rsidR="00753B76" w:rsidRPr="00741B35" w14:paraId="5C63576F" w14:textId="77777777" w:rsidTr="00F12A3C">
        <w:trPr>
          <w:trHeight w:hRule="exact" w:val="726"/>
          <w:jc w:val="center"/>
        </w:trPr>
        <w:tc>
          <w:tcPr>
            <w:tcW w:w="3201" w:type="dxa"/>
            <w:tcBorders>
              <w:top w:val="nil"/>
              <w:left w:val="nil"/>
              <w:bottom w:val="nil"/>
            </w:tcBorders>
          </w:tcPr>
          <w:p w14:paraId="71D7B689"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2"/>
              </w:rPr>
            </w:pPr>
          </w:p>
        </w:tc>
        <w:tc>
          <w:tcPr>
            <w:tcW w:w="3491" w:type="dxa"/>
            <w:tcBorders>
              <w:top w:val="nil"/>
              <w:bottom w:val="nil"/>
            </w:tcBorders>
          </w:tcPr>
          <w:p w14:paraId="7B82A6CB" w14:textId="2A391DB5"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高屏電廠竹門機組更新計畫</w:t>
            </w:r>
          </w:p>
        </w:tc>
        <w:tc>
          <w:tcPr>
            <w:tcW w:w="990" w:type="dxa"/>
            <w:tcBorders>
              <w:top w:val="nil"/>
              <w:bottom w:val="nil"/>
            </w:tcBorders>
          </w:tcPr>
          <w:p w14:paraId="5E45B1DB" w14:textId="5736E88F"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99年11月</w:t>
            </w:r>
          </w:p>
        </w:tc>
        <w:tc>
          <w:tcPr>
            <w:tcW w:w="1106" w:type="dxa"/>
            <w:tcBorders>
              <w:top w:val="nil"/>
              <w:bottom w:val="nil"/>
            </w:tcBorders>
          </w:tcPr>
          <w:p w14:paraId="32C4FEFE" w14:textId="2BD4644B"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537,948</w:t>
            </w:r>
          </w:p>
        </w:tc>
        <w:tc>
          <w:tcPr>
            <w:tcW w:w="698" w:type="dxa"/>
            <w:tcBorders>
              <w:top w:val="nil"/>
              <w:bottom w:val="nil"/>
            </w:tcBorders>
          </w:tcPr>
          <w:p w14:paraId="4A772758" w14:textId="57A9157E"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45.38</w:t>
            </w:r>
          </w:p>
        </w:tc>
        <w:tc>
          <w:tcPr>
            <w:tcW w:w="720" w:type="dxa"/>
            <w:tcBorders>
              <w:top w:val="nil"/>
              <w:bottom w:val="nil"/>
            </w:tcBorders>
          </w:tcPr>
          <w:p w14:paraId="582D4956" w14:textId="02365C1A"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87.11</w:t>
            </w:r>
          </w:p>
        </w:tc>
      </w:tr>
      <w:tr w:rsidR="00753B76" w:rsidRPr="00741B35" w14:paraId="076C9737" w14:textId="77777777" w:rsidTr="00F12A3C">
        <w:trPr>
          <w:trHeight w:hRule="exact" w:val="726"/>
          <w:jc w:val="center"/>
        </w:trPr>
        <w:tc>
          <w:tcPr>
            <w:tcW w:w="3201" w:type="dxa"/>
            <w:tcBorders>
              <w:top w:val="nil"/>
              <w:left w:val="nil"/>
              <w:bottom w:val="nil"/>
            </w:tcBorders>
          </w:tcPr>
          <w:p w14:paraId="6A1E2C71"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229BD334" w14:textId="6ADD1256"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高屏電廠更新工程計畫</w:t>
            </w:r>
          </w:p>
        </w:tc>
        <w:tc>
          <w:tcPr>
            <w:tcW w:w="990" w:type="dxa"/>
            <w:tcBorders>
              <w:top w:val="nil"/>
              <w:bottom w:val="nil"/>
            </w:tcBorders>
          </w:tcPr>
          <w:p w14:paraId="4F0237CC" w14:textId="53B06737"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85年06月</w:t>
            </w:r>
          </w:p>
        </w:tc>
        <w:tc>
          <w:tcPr>
            <w:tcW w:w="1106" w:type="dxa"/>
            <w:tcBorders>
              <w:top w:val="nil"/>
              <w:bottom w:val="nil"/>
            </w:tcBorders>
          </w:tcPr>
          <w:p w14:paraId="23237902" w14:textId="614F3B7B"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464,505</w:t>
            </w:r>
          </w:p>
        </w:tc>
        <w:tc>
          <w:tcPr>
            <w:tcW w:w="698" w:type="dxa"/>
            <w:tcBorders>
              <w:top w:val="nil"/>
              <w:bottom w:val="nil"/>
            </w:tcBorders>
          </w:tcPr>
          <w:p w14:paraId="22E60AC9" w14:textId="070BE92C"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40.00</w:t>
            </w:r>
          </w:p>
        </w:tc>
        <w:tc>
          <w:tcPr>
            <w:tcW w:w="720" w:type="dxa"/>
            <w:tcBorders>
              <w:top w:val="nil"/>
              <w:bottom w:val="nil"/>
            </w:tcBorders>
          </w:tcPr>
          <w:p w14:paraId="6E387850" w14:textId="780F1722"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79.39</w:t>
            </w:r>
          </w:p>
        </w:tc>
      </w:tr>
      <w:tr w:rsidR="00753B76" w:rsidRPr="00741B35" w14:paraId="1894B824" w14:textId="77777777" w:rsidTr="00F12A3C">
        <w:trPr>
          <w:trHeight w:hRule="exact" w:val="726"/>
          <w:jc w:val="center"/>
        </w:trPr>
        <w:tc>
          <w:tcPr>
            <w:tcW w:w="3201" w:type="dxa"/>
            <w:tcBorders>
              <w:top w:val="nil"/>
              <w:left w:val="nil"/>
              <w:bottom w:val="nil"/>
            </w:tcBorders>
          </w:tcPr>
          <w:p w14:paraId="6BF1E016" w14:textId="77777777" w:rsidR="00753B76" w:rsidRPr="00741B35" w:rsidRDefault="00753B76" w:rsidP="000C3624">
            <w:pPr>
              <w:overflowPunct w:val="0"/>
              <w:autoSpaceDN w:val="0"/>
              <w:adjustRightInd w:val="0"/>
              <w:spacing w:line="240" w:lineRule="exact"/>
              <w:ind w:leftChars="200" w:left="710" w:right="11" w:hangingChars="123" w:hanging="230"/>
              <w:jc w:val="distribute"/>
              <w:rPr>
                <w:rFonts w:ascii="標楷體" w:eastAsia="標楷體" w:hAnsi="標楷體" w:cs="Times New Roman"/>
                <w:color w:val="000000" w:themeColor="text1"/>
                <w:w w:val="85"/>
                <w:sz w:val="22"/>
              </w:rPr>
            </w:pPr>
          </w:p>
        </w:tc>
        <w:tc>
          <w:tcPr>
            <w:tcW w:w="3491" w:type="dxa"/>
            <w:tcBorders>
              <w:top w:val="nil"/>
              <w:bottom w:val="nil"/>
            </w:tcBorders>
          </w:tcPr>
          <w:p w14:paraId="392E944B" w14:textId="2E0B0383"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金門金沙風力發電計畫</w:t>
            </w:r>
          </w:p>
        </w:tc>
        <w:tc>
          <w:tcPr>
            <w:tcW w:w="990" w:type="dxa"/>
            <w:tcBorders>
              <w:top w:val="nil"/>
              <w:bottom w:val="nil"/>
            </w:tcBorders>
          </w:tcPr>
          <w:p w14:paraId="4AFBD517" w14:textId="49877FFB"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98年12月</w:t>
            </w:r>
          </w:p>
        </w:tc>
        <w:tc>
          <w:tcPr>
            <w:tcW w:w="1106" w:type="dxa"/>
            <w:tcBorders>
              <w:top w:val="nil"/>
              <w:bottom w:val="nil"/>
            </w:tcBorders>
          </w:tcPr>
          <w:p w14:paraId="3A2AB703" w14:textId="021E083B"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397,988</w:t>
            </w:r>
          </w:p>
        </w:tc>
        <w:tc>
          <w:tcPr>
            <w:tcW w:w="698" w:type="dxa"/>
            <w:tcBorders>
              <w:top w:val="nil"/>
              <w:bottom w:val="nil"/>
            </w:tcBorders>
          </w:tcPr>
          <w:p w14:paraId="13BBB7E6" w14:textId="7257222D"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29.00</w:t>
            </w:r>
          </w:p>
        </w:tc>
        <w:tc>
          <w:tcPr>
            <w:tcW w:w="720" w:type="dxa"/>
            <w:tcBorders>
              <w:top w:val="nil"/>
              <w:bottom w:val="nil"/>
            </w:tcBorders>
          </w:tcPr>
          <w:p w14:paraId="238AA2D0" w14:textId="58E300EF"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32.50</w:t>
            </w:r>
          </w:p>
        </w:tc>
      </w:tr>
      <w:tr w:rsidR="00753B76" w:rsidRPr="00741B35" w14:paraId="5D815626" w14:textId="77777777" w:rsidTr="00F12A3C">
        <w:trPr>
          <w:trHeight w:hRule="exact" w:val="726"/>
          <w:jc w:val="center"/>
        </w:trPr>
        <w:tc>
          <w:tcPr>
            <w:tcW w:w="3201" w:type="dxa"/>
            <w:tcBorders>
              <w:top w:val="nil"/>
              <w:left w:val="nil"/>
              <w:bottom w:val="nil"/>
            </w:tcBorders>
          </w:tcPr>
          <w:p w14:paraId="1C6907DC" w14:textId="77777777"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p>
        </w:tc>
        <w:tc>
          <w:tcPr>
            <w:tcW w:w="3491" w:type="dxa"/>
            <w:tcBorders>
              <w:top w:val="nil"/>
              <w:bottom w:val="nil"/>
            </w:tcBorders>
          </w:tcPr>
          <w:p w14:paraId="045F410B" w14:textId="1A69FDF8"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宜蘭仁澤地熱發電計畫</w:t>
            </w:r>
          </w:p>
        </w:tc>
        <w:tc>
          <w:tcPr>
            <w:tcW w:w="990" w:type="dxa"/>
            <w:tcBorders>
              <w:top w:val="nil"/>
              <w:bottom w:val="nil"/>
            </w:tcBorders>
          </w:tcPr>
          <w:p w14:paraId="554EE65C" w14:textId="264D5B56"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112年05月</w:t>
            </w:r>
          </w:p>
        </w:tc>
        <w:tc>
          <w:tcPr>
            <w:tcW w:w="1106" w:type="dxa"/>
            <w:tcBorders>
              <w:top w:val="nil"/>
              <w:bottom w:val="nil"/>
            </w:tcBorders>
          </w:tcPr>
          <w:p w14:paraId="4EE84D6F" w14:textId="591296EC"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198,812</w:t>
            </w:r>
          </w:p>
        </w:tc>
        <w:tc>
          <w:tcPr>
            <w:tcW w:w="698" w:type="dxa"/>
            <w:tcBorders>
              <w:top w:val="nil"/>
              <w:bottom w:val="nil"/>
            </w:tcBorders>
          </w:tcPr>
          <w:p w14:paraId="40EF7863" w14:textId="3620E5CC"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20.50</w:t>
            </w:r>
          </w:p>
        </w:tc>
        <w:tc>
          <w:tcPr>
            <w:tcW w:w="720" w:type="dxa"/>
            <w:tcBorders>
              <w:top w:val="nil"/>
              <w:bottom w:val="nil"/>
            </w:tcBorders>
          </w:tcPr>
          <w:p w14:paraId="3DEA385E" w14:textId="0FB54857"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63.75</w:t>
            </w:r>
          </w:p>
        </w:tc>
      </w:tr>
      <w:tr w:rsidR="00753B76" w:rsidRPr="00741B35" w14:paraId="58D4D2C6" w14:textId="77777777" w:rsidTr="00F12A3C">
        <w:trPr>
          <w:trHeight w:hRule="exact" w:val="726"/>
          <w:jc w:val="center"/>
        </w:trPr>
        <w:tc>
          <w:tcPr>
            <w:tcW w:w="3201" w:type="dxa"/>
            <w:tcBorders>
              <w:top w:val="nil"/>
              <w:left w:val="nil"/>
              <w:bottom w:val="nil"/>
            </w:tcBorders>
          </w:tcPr>
          <w:p w14:paraId="45D2CE24" w14:textId="38A4F0FF"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433B08DB" w14:textId="5DD3AFFA"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社寮電廠更新工程計畫</w:t>
            </w:r>
          </w:p>
        </w:tc>
        <w:tc>
          <w:tcPr>
            <w:tcW w:w="990" w:type="dxa"/>
            <w:tcBorders>
              <w:top w:val="nil"/>
              <w:bottom w:val="nil"/>
            </w:tcBorders>
          </w:tcPr>
          <w:p w14:paraId="4ACF81DD" w14:textId="7A248B82"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84年06月</w:t>
            </w:r>
          </w:p>
        </w:tc>
        <w:tc>
          <w:tcPr>
            <w:tcW w:w="1106" w:type="dxa"/>
            <w:tcBorders>
              <w:top w:val="nil"/>
              <w:bottom w:val="nil"/>
            </w:tcBorders>
          </w:tcPr>
          <w:p w14:paraId="15B5DFFE" w14:textId="5FDACFEE"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116,414</w:t>
            </w:r>
          </w:p>
        </w:tc>
        <w:tc>
          <w:tcPr>
            <w:tcW w:w="698" w:type="dxa"/>
            <w:tcBorders>
              <w:top w:val="nil"/>
              <w:bottom w:val="nil"/>
            </w:tcBorders>
          </w:tcPr>
          <w:p w14:paraId="7D5ECB8B" w14:textId="6E4EB260"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41.30</w:t>
            </w:r>
          </w:p>
        </w:tc>
        <w:tc>
          <w:tcPr>
            <w:tcW w:w="720" w:type="dxa"/>
            <w:tcBorders>
              <w:top w:val="nil"/>
              <w:bottom w:val="nil"/>
            </w:tcBorders>
          </w:tcPr>
          <w:p w14:paraId="38B37D25" w14:textId="04B54EF3"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93.70</w:t>
            </w:r>
          </w:p>
        </w:tc>
      </w:tr>
      <w:tr w:rsidR="00753B76" w:rsidRPr="00741B35" w14:paraId="195D8FF1" w14:textId="77777777" w:rsidTr="00F12A3C">
        <w:trPr>
          <w:trHeight w:hRule="exact" w:val="726"/>
          <w:jc w:val="center"/>
        </w:trPr>
        <w:tc>
          <w:tcPr>
            <w:tcW w:w="3201" w:type="dxa"/>
            <w:tcBorders>
              <w:top w:val="nil"/>
              <w:left w:val="nil"/>
              <w:bottom w:val="nil"/>
            </w:tcBorders>
          </w:tcPr>
          <w:p w14:paraId="77A6EA11" w14:textId="452E6979"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臺灣菸酒公司</w:t>
            </w:r>
          </w:p>
        </w:tc>
        <w:tc>
          <w:tcPr>
            <w:tcW w:w="3491" w:type="dxa"/>
            <w:tcBorders>
              <w:top w:val="nil"/>
              <w:bottom w:val="nil"/>
            </w:tcBorders>
          </w:tcPr>
          <w:p w14:paraId="596E7CD8" w14:textId="21C9F2ED"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嘉義酒廠速食麵製麵工場設置計畫</w:t>
            </w:r>
          </w:p>
        </w:tc>
        <w:tc>
          <w:tcPr>
            <w:tcW w:w="990" w:type="dxa"/>
            <w:tcBorders>
              <w:top w:val="nil"/>
              <w:bottom w:val="nil"/>
            </w:tcBorders>
          </w:tcPr>
          <w:p w14:paraId="7EB84F3E" w14:textId="52266945"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111年01月</w:t>
            </w:r>
          </w:p>
        </w:tc>
        <w:tc>
          <w:tcPr>
            <w:tcW w:w="1106" w:type="dxa"/>
            <w:tcBorders>
              <w:top w:val="nil"/>
              <w:bottom w:val="nil"/>
            </w:tcBorders>
          </w:tcPr>
          <w:p w14:paraId="7FC5097C" w14:textId="1871BF8C"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124,129</w:t>
            </w:r>
          </w:p>
        </w:tc>
        <w:tc>
          <w:tcPr>
            <w:tcW w:w="698" w:type="dxa"/>
            <w:tcBorders>
              <w:top w:val="nil"/>
              <w:bottom w:val="nil"/>
            </w:tcBorders>
          </w:tcPr>
          <w:p w14:paraId="4509E5F0" w14:textId="259DDDD6"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8D4B00">
              <w:rPr>
                <w:rFonts w:ascii="標楷體" w:eastAsia="標楷體" w:hAnsi="標楷體"/>
                <w:noProof/>
                <w:color w:val="000000" w:themeColor="text1"/>
                <w:sz w:val="20"/>
                <w:szCs w:val="20"/>
              </w:rPr>
              <w:t>4.95</w:t>
            </w:r>
          </w:p>
        </w:tc>
        <w:tc>
          <w:tcPr>
            <w:tcW w:w="720" w:type="dxa"/>
            <w:tcBorders>
              <w:top w:val="nil"/>
              <w:bottom w:val="nil"/>
            </w:tcBorders>
          </w:tcPr>
          <w:p w14:paraId="27C706D3" w14:textId="17CC2ADB"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8D4B00">
              <w:rPr>
                <w:rFonts w:ascii="標楷體" w:eastAsia="標楷體" w:hAnsi="標楷體"/>
                <w:noProof/>
                <w:color w:val="000000" w:themeColor="text1"/>
                <w:sz w:val="20"/>
                <w:szCs w:val="20"/>
              </w:rPr>
              <w:t>42.88</w:t>
            </w:r>
          </w:p>
        </w:tc>
      </w:tr>
      <w:tr w:rsidR="00753B76" w:rsidRPr="00741B35" w14:paraId="009165E4" w14:textId="77777777" w:rsidTr="00F12A3C">
        <w:trPr>
          <w:trHeight w:hRule="exact" w:val="726"/>
          <w:jc w:val="center"/>
        </w:trPr>
        <w:tc>
          <w:tcPr>
            <w:tcW w:w="3201" w:type="dxa"/>
            <w:tcBorders>
              <w:top w:val="nil"/>
              <w:left w:val="nil"/>
              <w:bottom w:val="single" w:sz="8" w:space="0" w:color="auto"/>
            </w:tcBorders>
          </w:tcPr>
          <w:p w14:paraId="3567C860" w14:textId="2091297D" w:rsidR="00753B76" w:rsidRPr="00741B35" w:rsidRDefault="00753B76"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中華郵政公司</w:t>
            </w:r>
          </w:p>
        </w:tc>
        <w:tc>
          <w:tcPr>
            <w:tcW w:w="3491" w:type="dxa"/>
            <w:tcBorders>
              <w:top w:val="nil"/>
              <w:bottom w:val="single" w:sz="8" w:space="0" w:color="auto"/>
            </w:tcBorders>
          </w:tcPr>
          <w:p w14:paraId="697ECAB6" w14:textId="77469901" w:rsidR="00753B76" w:rsidRPr="00741B35" w:rsidRDefault="00753B76" w:rsidP="000C3624">
            <w:pPr>
              <w:overflowPunct w:val="0"/>
              <w:autoSpaceDN w:val="0"/>
              <w:adjustRightInd w:val="0"/>
              <w:spacing w:line="240" w:lineRule="exact"/>
              <w:ind w:left="28" w:right="28"/>
              <w:jc w:val="both"/>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90-93年度購建儲匯局所計畫</w:t>
            </w:r>
          </w:p>
        </w:tc>
        <w:tc>
          <w:tcPr>
            <w:tcW w:w="990" w:type="dxa"/>
            <w:tcBorders>
              <w:top w:val="nil"/>
              <w:bottom w:val="single" w:sz="8" w:space="0" w:color="auto"/>
            </w:tcBorders>
          </w:tcPr>
          <w:p w14:paraId="40339F07" w14:textId="4CC5B475" w:rsidR="00753B76" w:rsidRPr="00741B35" w:rsidRDefault="00753B76" w:rsidP="000C3624">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20"/>
              </w:rPr>
            </w:pPr>
            <w:r w:rsidRPr="00741B35">
              <w:rPr>
                <w:rFonts w:ascii="標楷體" w:eastAsia="標楷體" w:hAnsi="標楷體" w:hint="eastAsia"/>
                <w:noProof/>
                <w:color w:val="000000" w:themeColor="text1"/>
                <w:spacing w:val="-10"/>
                <w:sz w:val="20"/>
              </w:rPr>
              <w:t>93年12月</w:t>
            </w:r>
          </w:p>
        </w:tc>
        <w:tc>
          <w:tcPr>
            <w:tcW w:w="1106" w:type="dxa"/>
            <w:tcBorders>
              <w:top w:val="nil"/>
              <w:bottom w:val="single" w:sz="8" w:space="0" w:color="auto"/>
            </w:tcBorders>
          </w:tcPr>
          <w:p w14:paraId="1768B380" w14:textId="01498A15"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2,979,095</w:t>
            </w:r>
          </w:p>
        </w:tc>
        <w:tc>
          <w:tcPr>
            <w:tcW w:w="698" w:type="dxa"/>
            <w:tcBorders>
              <w:top w:val="nil"/>
              <w:bottom w:val="single" w:sz="8" w:space="0" w:color="auto"/>
            </w:tcBorders>
          </w:tcPr>
          <w:p w14:paraId="26BAF4D1" w14:textId="0FC7540B" w:rsidR="00753B76" w:rsidRPr="008D4B00"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8D4B00">
              <w:rPr>
                <w:rFonts w:ascii="標楷體" w:eastAsia="標楷體" w:hAnsi="標楷體"/>
                <w:noProof/>
                <w:color w:val="000000" w:themeColor="text1"/>
                <w:sz w:val="20"/>
                <w:szCs w:val="20"/>
              </w:rPr>
              <w:t>50.88</w:t>
            </w:r>
          </w:p>
        </w:tc>
        <w:tc>
          <w:tcPr>
            <w:tcW w:w="720" w:type="dxa"/>
            <w:tcBorders>
              <w:top w:val="nil"/>
              <w:bottom w:val="single" w:sz="8" w:space="0" w:color="auto"/>
            </w:tcBorders>
          </w:tcPr>
          <w:p w14:paraId="6D4EBC0E" w14:textId="48FEFD68" w:rsidR="00753B76" w:rsidRPr="000E3842"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0"/>
                <w:sz w:val="20"/>
                <w:szCs w:val="20"/>
              </w:rPr>
            </w:pPr>
            <w:r w:rsidRPr="000E3842">
              <w:rPr>
                <w:rFonts w:ascii="標楷體" w:eastAsia="標楷體" w:hAnsi="標楷體"/>
                <w:noProof/>
                <w:color w:val="000000" w:themeColor="text1"/>
                <w:spacing w:val="-10"/>
                <w:sz w:val="20"/>
                <w:szCs w:val="20"/>
              </w:rPr>
              <w:t>100.00</w:t>
            </w:r>
          </w:p>
        </w:tc>
      </w:tr>
    </w:tbl>
    <w:p w14:paraId="64FE9898" w14:textId="285E57B3" w:rsidR="00782D5E" w:rsidRPr="00741B35" w:rsidRDefault="00782D5E" w:rsidP="00782D5E">
      <w:pPr>
        <w:overflowPunct w:val="0"/>
        <w:adjustRightInd w:val="0"/>
        <w:snapToGrid w:val="0"/>
        <w:spacing w:line="220" w:lineRule="exact"/>
        <w:ind w:left="600" w:hangingChars="300" w:hanging="600"/>
        <w:jc w:val="distribute"/>
        <w:rPr>
          <w:rFonts w:ascii="標楷體" w:eastAsia="標楷體" w:hAnsi="標楷體" w:cs="Times New Roman"/>
          <w:snapToGrid w:val="0"/>
          <w:color w:val="000000" w:themeColor="text1"/>
          <w:kern w:val="0"/>
          <w:sz w:val="18"/>
          <w:szCs w:val="18"/>
        </w:rPr>
      </w:pPr>
      <w:proofErr w:type="gramStart"/>
      <w:r w:rsidRPr="00741B35">
        <w:rPr>
          <w:rFonts w:ascii="標楷體" w:eastAsia="標楷體" w:hAnsi="標楷體" w:cs="Times New Roman" w:hint="eastAsia"/>
          <w:snapToGrid w:val="0"/>
          <w:color w:val="000000" w:themeColor="text1"/>
          <w:kern w:val="0"/>
          <w:sz w:val="20"/>
          <w:szCs w:val="20"/>
        </w:rPr>
        <w:t>註</w:t>
      </w:r>
      <w:proofErr w:type="gramEnd"/>
      <w:r w:rsidRPr="00741B35">
        <w:rPr>
          <w:rFonts w:ascii="標楷體" w:eastAsia="標楷體" w:hAnsi="標楷體" w:cs="Times New Roman" w:hint="eastAsia"/>
          <w:snapToGrid w:val="0"/>
          <w:color w:val="000000" w:themeColor="text1"/>
          <w:kern w:val="0"/>
          <w:sz w:val="20"/>
          <w:szCs w:val="20"/>
        </w:rPr>
        <w:t>：備註欄所列A至D，其中A：投資效益已較</w:t>
      </w:r>
      <w:proofErr w:type="gramStart"/>
      <w:r w:rsidRPr="00741B35">
        <w:rPr>
          <w:rFonts w:ascii="標楷體" w:eastAsia="標楷體" w:hAnsi="標楷體" w:cs="Times New Roman" w:hint="eastAsia"/>
          <w:snapToGrid w:val="0"/>
          <w:color w:val="000000" w:themeColor="text1"/>
          <w:kern w:val="0"/>
          <w:sz w:val="20"/>
          <w:szCs w:val="20"/>
        </w:rPr>
        <w:t>11</w:t>
      </w:r>
      <w:r w:rsidR="00685CFD" w:rsidRPr="00741B35">
        <w:rPr>
          <w:rFonts w:ascii="標楷體" w:eastAsia="標楷體" w:hAnsi="標楷體" w:cs="Times New Roman" w:hint="eastAsia"/>
          <w:snapToGrid w:val="0"/>
          <w:color w:val="000000" w:themeColor="text1"/>
          <w:kern w:val="0"/>
          <w:sz w:val="20"/>
          <w:szCs w:val="20"/>
        </w:rPr>
        <w:t>3</w:t>
      </w:r>
      <w:proofErr w:type="gramEnd"/>
      <w:r w:rsidRPr="00741B35">
        <w:rPr>
          <w:rFonts w:ascii="標楷體" w:eastAsia="標楷體" w:hAnsi="標楷體" w:cs="Times New Roman" w:hint="eastAsia"/>
          <w:snapToGrid w:val="0"/>
          <w:color w:val="000000" w:themeColor="text1"/>
          <w:kern w:val="0"/>
          <w:sz w:val="20"/>
          <w:szCs w:val="20"/>
        </w:rPr>
        <w:t>年度改善，惟仍未達預期；B：</w:t>
      </w:r>
      <w:proofErr w:type="gramStart"/>
      <w:r w:rsidRPr="00741B35">
        <w:rPr>
          <w:rFonts w:ascii="標楷體" w:eastAsia="標楷體" w:hAnsi="標楷體" w:cs="Times New Roman" w:hint="eastAsia"/>
          <w:snapToGrid w:val="0"/>
          <w:color w:val="000000" w:themeColor="text1"/>
          <w:kern w:val="0"/>
          <w:sz w:val="20"/>
          <w:szCs w:val="20"/>
        </w:rPr>
        <w:t>11</w:t>
      </w:r>
      <w:r w:rsidR="00685CFD" w:rsidRPr="00741B35">
        <w:rPr>
          <w:rFonts w:ascii="標楷體" w:eastAsia="標楷體" w:hAnsi="標楷體" w:cs="Times New Roman" w:hint="eastAsia"/>
          <w:snapToGrid w:val="0"/>
          <w:color w:val="000000" w:themeColor="text1"/>
          <w:kern w:val="0"/>
          <w:sz w:val="20"/>
          <w:szCs w:val="20"/>
        </w:rPr>
        <w:t>3</w:t>
      </w:r>
      <w:proofErr w:type="gramEnd"/>
      <w:r w:rsidRPr="00741B35">
        <w:rPr>
          <w:rFonts w:ascii="標楷體" w:eastAsia="標楷體" w:hAnsi="標楷體" w:cs="Times New Roman" w:hint="eastAsia"/>
          <w:snapToGrid w:val="0"/>
          <w:color w:val="000000" w:themeColor="text1"/>
          <w:kern w:val="0"/>
          <w:sz w:val="20"/>
          <w:szCs w:val="20"/>
        </w:rPr>
        <w:t>年度投資效益未達預</w:t>
      </w:r>
    </w:p>
    <w:p w14:paraId="6CCCFD05" w14:textId="1416767B" w:rsidR="00782D5E" w:rsidRPr="00741B35" w:rsidRDefault="00D47874" w:rsidP="00782D5E">
      <w:pPr>
        <w:widowControl/>
        <w:overflowPunct w:val="0"/>
        <w:spacing w:line="400" w:lineRule="exact"/>
        <w:outlineLvl w:val="0"/>
        <w:rPr>
          <w:rFonts w:ascii="標楷體" w:eastAsia="標楷體" w:hAnsi="標楷體" w:cs="Times New Roman"/>
          <w:color w:val="000000" w:themeColor="text1"/>
          <w:spacing w:val="20"/>
          <w:sz w:val="32"/>
          <w:szCs w:val="32"/>
          <w:u w:val="single"/>
        </w:rPr>
      </w:pPr>
      <w:r>
        <w:rPr>
          <w:rFonts w:ascii="標楷體" w:eastAsia="標楷體" w:hint="eastAsia"/>
          <w:sz w:val="32"/>
          <w:u w:val="single"/>
        </w:rPr>
        <w:lastRenderedPageBreak/>
        <w:t xml:space="preserve">後　經　濟　效　益　情　形　</w:t>
      </w:r>
      <w:r w:rsidR="00782D5E" w:rsidRPr="00741B35">
        <w:rPr>
          <w:rFonts w:ascii="標楷體" w:eastAsia="標楷體" w:hAnsi="標楷體" w:cs="Times New Roman" w:hint="eastAsia"/>
          <w:color w:val="000000" w:themeColor="text1"/>
          <w:spacing w:val="20"/>
          <w:sz w:val="32"/>
          <w:szCs w:val="32"/>
          <w:u w:val="single"/>
        </w:rPr>
        <w:t xml:space="preserve">表 </w:t>
      </w:r>
      <w:r w:rsidR="00782D5E" w:rsidRPr="00741B35">
        <w:rPr>
          <w:rFonts w:ascii="標楷體" w:eastAsia="標楷體" w:hAnsi="標楷體" w:cs="Times New Roman" w:hint="eastAsia"/>
          <w:color w:val="000000" w:themeColor="text1"/>
          <w:spacing w:val="20"/>
          <w:sz w:val="26"/>
          <w:szCs w:val="26"/>
        </w:rPr>
        <w:t>（續）</w:t>
      </w:r>
    </w:p>
    <w:p w14:paraId="0F139D7C" w14:textId="6FAE7CFE" w:rsidR="00782D5E" w:rsidRPr="00741B35" w:rsidRDefault="00782D5E" w:rsidP="00782D5E">
      <w:pPr>
        <w:widowControl/>
        <w:overflowPunct w:val="0"/>
        <w:rPr>
          <w:rFonts w:ascii="標楷體" w:eastAsia="標楷體" w:hAnsi="標楷體" w:cs="Times New Roman"/>
          <w:color w:val="000000" w:themeColor="text1"/>
          <w:spacing w:val="100"/>
          <w:szCs w:val="20"/>
        </w:rPr>
      </w:pPr>
      <w:proofErr w:type="gramStart"/>
      <w:r w:rsidRPr="00741B35">
        <w:rPr>
          <w:rFonts w:ascii="標楷體" w:eastAsia="標楷體" w:hAnsi="標楷體" w:cs="Times New Roman" w:hint="eastAsia"/>
          <w:color w:val="000000" w:themeColor="text1"/>
          <w:spacing w:val="100"/>
          <w:szCs w:val="20"/>
        </w:rPr>
        <w:t>11</w:t>
      </w:r>
      <w:r w:rsidR="00256EA3" w:rsidRPr="00741B35">
        <w:rPr>
          <w:rFonts w:ascii="標楷體" w:eastAsia="標楷體" w:hAnsi="標楷體" w:cs="Times New Roman" w:hint="eastAsia"/>
          <w:color w:val="000000" w:themeColor="text1"/>
          <w:spacing w:val="100"/>
          <w:szCs w:val="20"/>
        </w:rPr>
        <w:t>4</w:t>
      </w:r>
      <w:proofErr w:type="gramEnd"/>
      <w:r w:rsidRPr="00741B35">
        <w:rPr>
          <w:rFonts w:ascii="標楷體" w:eastAsia="標楷體" w:hAnsi="標楷體" w:cs="Times New Roman" w:hint="eastAsia"/>
          <w:color w:val="000000" w:themeColor="text1"/>
          <w:spacing w:val="100"/>
          <w:szCs w:val="20"/>
        </w:rPr>
        <w:t>年度</w:t>
      </w:r>
    </w:p>
    <w:p w14:paraId="7E8D4A7A" w14:textId="652E03AD"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 w:val="22"/>
          <w:szCs w:val="20"/>
        </w:rPr>
      </w:pPr>
      <w:r w:rsidRPr="00741B35">
        <w:rPr>
          <w:rFonts w:ascii="標楷體" w:eastAsia="標楷體" w:hAnsi="標楷體" w:cs="Times New Roman" w:hint="eastAsia"/>
          <w:color w:val="000000" w:themeColor="text1"/>
          <w:sz w:val="22"/>
          <w:szCs w:val="20"/>
        </w:rPr>
        <w:t>單位：新臺幣千元、年、％</w:t>
      </w:r>
      <w:r w:rsidR="00E17850">
        <w:rPr>
          <w:rFonts w:ascii="標楷體" w:eastAsia="標楷體" w:hAnsi="標楷體" w:cs="Times New Roman" w:hint="eastAsia"/>
          <w:color w:val="000000" w:themeColor="text1"/>
          <w:sz w:val="22"/>
          <w:szCs w:val="20"/>
        </w:rPr>
        <w:t>、百分點</w:t>
      </w:r>
    </w:p>
    <w:tbl>
      <w:tblPr>
        <w:tblW w:w="10206" w:type="dxa"/>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932"/>
        <w:gridCol w:w="933"/>
        <w:gridCol w:w="992"/>
        <w:gridCol w:w="875"/>
        <w:gridCol w:w="700"/>
        <w:gridCol w:w="700"/>
        <w:gridCol w:w="972"/>
        <w:gridCol w:w="2806"/>
        <w:gridCol w:w="597"/>
      </w:tblGrid>
      <w:tr w:rsidR="00782D5E" w:rsidRPr="00741B35" w14:paraId="6231B28F" w14:textId="77777777" w:rsidTr="009D3D60">
        <w:trPr>
          <w:trHeight w:hRule="exact" w:val="340"/>
          <w:jc w:val="center"/>
        </w:trPr>
        <w:tc>
          <w:tcPr>
            <w:tcW w:w="6803" w:type="dxa"/>
            <w:gridSpan w:val="8"/>
            <w:tcBorders>
              <w:top w:val="single" w:sz="8" w:space="0" w:color="auto"/>
            </w:tcBorders>
            <w:vAlign w:val="center"/>
          </w:tcPr>
          <w:p w14:paraId="0D6F1F83" w14:textId="77777777" w:rsidR="00782D5E" w:rsidRPr="00741B35" w:rsidRDefault="00782D5E" w:rsidP="009D3D60">
            <w:pPr>
              <w:widowControl/>
              <w:overflowPunct w:val="0"/>
              <w:snapToGrid w:val="0"/>
              <w:spacing w:line="240" w:lineRule="exact"/>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 xml:space="preserve">濟　　　　　　　　　　</w:t>
            </w:r>
            <w:proofErr w:type="gramStart"/>
            <w:r w:rsidRPr="00741B35">
              <w:rPr>
                <w:rFonts w:ascii="標楷體" w:eastAsia="標楷體" w:hAnsi="標楷體" w:cs="Times New Roman" w:hint="eastAsia"/>
                <w:color w:val="000000" w:themeColor="text1"/>
                <w:szCs w:val="24"/>
              </w:rPr>
              <w:t>效</w:t>
            </w:r>
            <w:proofErr w:type="gramEnd"/>
            <w:r w:rsidRPr="00741B35">
              <w:rPr>
                <w:rFonts w:ascii="標楷體" w:eastAsia="標楷體" w:hAnsi="標楷體" w:cs="Times New Roman" w:hint="eastAsia"/>
                <w:color w:val="000000" w:themeColor="text1"/>
                <w:szCs w:val="24"/>
              </w:rPr>
              <w:t xml:space="preserve">　　　　　　　　　　 益</w:t>
            </w:r>
          </w:p>
        </w:tc>
        <w:tc>
          <w:tcPr>
            <w:tcW w:w="2806" w:type="dxa"/>
            <w:vMerge w:val="restart"/>
            <w:tcBorders>
              <w:top w:val="single" w:sz="8" w:space="0" w:color="auto"/>
              <w:right w:val="nil"/>
            </w:tcBorders>
            <w:vAlign w:val="center"/>
          </w:tcPr>
          <w:p w14:paraId="7B189B5C" w14:textId="77777777" w:rsidR="00782D5E" w:rsidRPr="00741B35" w:rsidRDefault="00782D5E" w:rsidP="009D3D60">
            <w:pPr>
              <w:widowControl/>
              <w:overflowPunct w:val="0"/>
              <w:snapToGrid w:val="0"/>
              <w:spacing w:line="240" w:lineRule="exact"/>
              <w:ind w:leftChars="-20" w:left="-48"/>
              <w:jc w:val="distribute"/>
              <w:rPr>
                <w:rFonts w:ascii="標楷體" w:eastAsia="標楷體" w:hAnsi="標楷體" w:cs="Times New Roman"/>
                <w:color w:val="000000" w:themeColor="text1"/>
                <w:spacing w:val="-26"/>
                <w:szCs w:val="24"/>
              </w:rPr>
            </w:pPr>
            <w:r w:rsidRPr="00741B35">
              <w:rPr>
                <w:rFonts w:ascii="標楷體" w:eastAsia="標楷體" w:hAnsi="標楷體" w:cs="Times New Roman" w:hint="eastAsia"/>
                <w:snapToGrid w:val="0"/>
                <w:color w:val="000000" w:themeColor="text1"/>
                <w:spacing w:val="-26"/>
                <w:kern w:val="0"/>
                <w:szCs w:val="24"/>
              </w:rPr>
              <w:t>投資效益未達預期目標原因概述</w:t>
            </w:r>
          </w:p>
        </w:tc>
        <w:tc>
          <w:tcPr>
            <w:tcW w:w="597" w:type="dxa"/>
            <w:vMerge w:val="restart"/>
            <w:tcBorders>
              <w:top w:val="single" w:sz="8" w:space="0" w:color="auto"/>
              <w:right w:val="nil"/>
            </w:tcBorders>
            <w:vAlign w:val="center"/>
          </w:tcPr>
          <w:p w14:paraId="7A0D1027" w14:textId="77777777" w:rsidR="00782D5E" w:rsidRPr="00741B35" w:rsidRDefault="00782D5E" w:rsidP="009D3D60">
            <w:pPr>
              <w:widowControl/>
              <w:overflowPunct w:val="0"/>
              <w:snapToGrid w:val="0"/>
              <w:spacing w:line="240" w:lineRule="exact"/>
              <w:ind w:leftChars="-10" w:left="-24" w:rightChars="-10" w:right="-24"/>
              <w:jc w:val="distribute"/>
              <w:rPr>
                <w:rFonts w:ascii="標楷體" w:eastAsia="標楷體" w:hAnsi="標楷體" w:cs="Times New Roman"/>
                <w:snapToGrid w:val="0"/>
                <w:color w:val="000000" w:themeColor="text1"/>
                <w:spacing w:val="-14"/>
                <w:kern w:val="0"/>
                <w:szCs w:val="24"/>
              </w:rPr>
            </w:pPr>
            <w:r w:rsidRPr="00741B35">
              <w:rPr>
                <w:rFonts w:ascii="標楷體" w:eastAsia="標楷體" w:hAnsi="標楷體" w:cs="Times New Roman" w:hint="eastAsia"/>
                <w:snapToGrid w:val="0"/>
                <w:color w:val="000000" w:themeColor="text1"/>
                <w:spacing w:val="-14"/>
                <w:kern w:val="0"/>
                <w:szCs w:val="24"/>
              </w:rPr>
              <w:t>備註</w:t>
            </w:r>
          </w:p>
        </w:tc>
      </w:tr>
      <w:tr w:rsidR="00782D5E" w:rsidRPr="00741B35" w14:paraId="74410182" w14:textId="77777777" w:rsidTr="009D3D60">
        <w:trPr>
          <w:trHeight w:hRule="exact" w:val="340"/>
          <w:jc w:val="center"/>
        </w:trPr>
        <w:tc>
          <w:tcPr>
            <w:tcW w:w="1631" w:type="dxa"/>
            <w:gridSpan w:val="2"/>
            <w:vAlign w:val="center"/>
          </w:tcPr>
          <w:p w14:paraId="279C04AC" w14:textId="77777777" w:rsidR="00782D5E" w:rsidRPr="00741B35" w:rsidRDefault="00782D5E" w:rsidP="009D3D60">
            <w:pPr>
              <w:widowControl/>
              <w:overflowPunct w:val="0"/>
              <w:snapToGrid w:val="0"/>
              <w:spacing w:line="240" w:lineRule="exact"/>
              <w:jc w:val="center"/>
              <w:rPr>
                <w:rFonts w:ascii="標楷體" w:eastAsia="標楷體" w:hAnsi="標楷體" w:cs="Times New Roman"/>
                <w:color w:val="000000" w:themeColor="text1"/>
                <w:spacing w:val="-20"/>
                <w:szCs w:val="24"/>
              </w:rPr>
            </w:pPr>
            <w:r w:rsidRPr="00741B35">
              <w:rPr>
                <w:rFonts w:ascii="標楷體" w:eastAsia="標楷體" w:hAnsi="標楷體" w:cs="Times New Roman" w:hint="eastAsia"/>
                <w:color w:val="000000" w:themeColor="text1"/>
                <w:spacing w:val="-20"/>
                <w:szCs w:val="24"/>
              </w:rPr>
              <w:t>（能量）利用率</w:t>
            </w:r>
          </w:p>
        </w:tc>
        <w:tc>
          <w:tcPr>
            <w:tcW w:w="2800" w:type="dxa"/>
            <w:gridSpan w:val="3"/>
            <w:vAlign w:val="center"/>
          </w:tcPr>
          <w:p w14:paraId="276C0377"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淨現金流入數</w:t>
            </w:r>
          </w:p>
        </w:tc>
        <w:tc>
          <w:tcPr>
            <w:tcW w:w="2372" w:type="dxa"/>
            <w:gridSpan w:val="3"/>
            <w:vAlign w:val="center"/>
          </w:tcPr>
          <w:p w14:paraId="75CDC2E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投資報酬率</w:t>
            </w:r>
          </w:p>
        </w:tc>
        <w:tc>
          <w:tcPr>
            <w:tcW w:w="2806" w:type="dxa"/>
            <w:vMerge/>
            <w:tcBorders>
              <w:right w:val="nil"/>
            </w:tcBorders>
            <w:vAlign w:val="center"/>
          </w:tcPr>
          <w:p w14:paraId="71BBB7A4"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right w:val="nil"/>
            </w:tcBorders>
          </w:tcPr>
          <w:p w14:paraId="4980FB99"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82D5E" w:rsidRPr="00741B35" w14:paraId="71F425AB" w14:textId="77777777" w:rsidTr="009D3D60">
        <w:trPr>
          <w:trHeight w:hRule="exact" w:val="340"/>
          <w:jc w:val="center"/>
        </w:trPr>
        <w:tc>
          <w:tcPr>
            <w:tcW w:w="699" w:type="dxa"/>
            <w:tcBorders>
              <w:bottom w:val="single" w:sz="8" w:space="0" w:color="auto"/>
            </w:tcBorders>
            <w:vAlign w:val="center"/>
          </w:tcPr>
          <w:p w14:paraId="7CE3CBC3" w14:textId="77777777" w:rsidR="00782D5E" w:rsidRPr="00741B35" w:rsidRDefault="00782D5E" w:rsidP="009D3D60">
            <w:pPr>
              <w:widowControl/>
              <w:overflowPunct w:val="0"/>
              <w:snapToGrid w:val="0"/>
              <w:spacing w:line="240" w:lineRule="exact"/>
              <w:ind w:leftChars="-10" w:left="-24"/>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2" w:type="dxa"/>
            <w:tcBorders>
              <w:bottom w:val="single" w:sz="8" w:space="0" w:color="auto"/>
            </w:tcBorders>
            <w:vAlign w:val="center"/>
          </w:tcPr>
          <w:p w14:paraId="4A0CFBA3"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933" w:type="dxa"/>
            <w:tcBorders>
              <w:bottom w:val="single" w:sz="8" w:space="0" w:color="auto"/>
            </w:tcBorders>
            <w:vAlign w:val="center"/>
          </w:tcPr>
          <w:p w14:paraId="6F1E8988" w14:textId="61EF83FA" w:rsidR="00782D5E" w:rsidRPr="00741B35" w:rsidRDefault="00E17850"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992" w:type="dxa"/>
            <w:tcBorders>
              <w:bottom w:val="single" w:sz="8" w:space="0" w:color="auto"/>
            </w:tcBorders>
            <w:vAlign w:val="center"/>
          </w:tcPr>
          <w:p w14:paraId="018F2723"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875" w:type="dxa"/>
            <w:tcBorders>
              <w:bottom w:val="single" w:sz="8" w:space="0" w:color="auto"/>
            </w:tcBorders>
            <w:vAlign w:val="center"/>
          </w:tcPr>
          <w:p w14:paraId="6BDD1F96" w14:textId="77777777" w:rsidR="00782D5E" w:rsidRPr="00741B35" w:rsidRDefault="00782D5E" w:rsidP="009D3D60">
            <w:pPr>
              <w:widowControl/>
              <w:overflowPunct w:val="0"/>
              <w:snapToGrid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增減％</w:t>
            </w:r>
          </w:p>
        </w:tc>
        <w:tc>
          <w:tcPr>
            <w:tcW w:w="700" w:type="dxa"/>
            <w:tcBorders>
              <w:bottom w:val="single" w:sz="8" w:space="0" w:color="auto"/>
            </w:tcBorders>
            <w:vAlign w:val="center"/>
          </w:tcPr>
          <w:p w14:paraId="1D11AE56" w14:textId="6B28E385" w:rsidR="00782D5E" w:rsidRPr="00741B35" w:rsidRDefault="00E17850"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700" w:type="dxa"/>
            <w:tcBorders>
              <w:bottom w:val="single" w:sz="8" w:space="0" w:color="auto"/>
            </w:tcBorders>
            <w:vAlign w:val="center"/>
          </w:tcPr>
          <w:p w14:paraId="4A59ED63"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72" w:type="dxa"/>
            <w:tcBorders>
              <w:bottom w:val="single" w:sz="8" w:space="0" w:color="auto"/>
            </w:tcBorders>
            <w:vAlign w:val="center"/>
          </w:tcPr>
          <w:p w14:paraId="76F4C820"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2806" w:type="dxa"/>
            <w:vMerge/>
            <w:tcBorders>
              <w:bottom w:val="single" w:sz="8" w:space="0" w:color="auto"/>
              <w:right w:val="nil"/>
            </w:tcBorders>
            <w:vAlign w:val="center"/>
          </w:tcPr>
          <w:p w14:paraId="27AE79AC"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bottom w:val="single" w:sz="8" w:space="0" w:color="auto"/>
              <w:right w:val="nil"/>
            </w:tcBorders>
          </w:tcPr>
          <w:p w14:paraId="6B7E93AC"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53B76" w:rsidRPr="00741B35" w14:paraId="25D0FCE3" w14:textId="77777777" w:rsidTr="00F12A3C">
        <w:trPr>
          <w:trHeight w:hRule="exact" w:val="726"/>
          <w:jc w:val="center"/>
        </w:trPr>
        <w:tc>
          <w:tcPr>
            <w:tcW w:w="699" w:type="dxa"/>
            <w:tcBorders>
              <w:top w:val="single" w:sz="8" w:space="0" w:color="auto"/>
              <w:bottom w:val="nil"/>
            </w:tcBorders>
          </w:tcPr>
          <w:p w14:paraId="3E55F873" w14:textId="6C72F4C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538CB">
              <w:rPr>
                <w:rFonts w:ascii="標楷體" w:eastAsia="標楷體" w:hAnsi="標楷體"/>
                <w:noProof/>
                <w:color w:val="000000" w:themeColor="text1"/>
                <w:sz w:val="20"/>
                <w:szCs w:val="20"/>
              </w:rPr>
              <w:t>67.00</w:t>
            </w:r>
          </w:p>
        </w:tc>
        <w:tc>
          <w:tcPr>
            <w:tcW w:w="932" w:type="dxa"/>
            <w:tcBorders>
              <w:top w:val="single" w:sz="8" w:space="0" w:color="auto"/>
              <w:bottom w:val="nil"/>
            </w:tcBorders>
          </w:tcPr>
          <w:p w14:paraId="032919D7" w14:textId="7DBA1DF3"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- 3.00</w:t>
            </w:r>
          </w:p>
        </w:tc>
        <w:tc>
          <w:tcPr>
            <w:tcW w:w="933" w:type="dxa"/>
            <w:tcBorders>
              <w:top w:val="single" w:sz="8" w:space="0" w:color="auto"/>
              <w:bottom w:val="nil"/>
            </w:tcBorders>
          </w:tcPr>
          <w:p w14:paraId="5AD0FA36" w14:textId="134A282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22"/>
                <w:sz w:val="20"/>
                <w:szCs w:val="20"/>
              </w:rPr>
            </w:pPr>
            <w:r w:rsidRPr="00A538CB">
              <w:rPr>
                <w:rFonts w:ascii="標楷體" w:eastAsia="標楷體" w:hAnsi="標楷體"/>
                <w:noProof/>
                <w:color w:val="000000" w:themeColor="text1"/>
                <w:sz w:val="20"/>
                <w:szCs w:val="20"/>
              </w:rPr>
              <w:t>165,420</w:t>
            </w:r>
          </w:p>
        </w:tc>
        <w:tc>
          <w:tcPr>
            <w:tcW w:w="992" w:type="dxa"/>
            <w:tcBorders>
              <w:top w:val="single" w:sz="8" w:space="0" w:color="auto"/>
              <w:bottom w:val="nil"/>
            </w:tcBorders>
          </w:tcPr>
          <w:p w14:paraId="1E1BD0CC" w14:textId="736157C4" w:rsidR="00753B76" w:rsidRPr="00C647C6"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0"/>
                <w:sz w:val="20"/>
                <w:szCs w:val="20"/>
              </w:rPr>
            </w:pPr>
            <w:r w:rsidRPr="00C647C6">
              <w:rPr>
                <w:rFonts w:ascii="標楷體" w:eastAsia="標楷體" w:hAnsi="標楷體"/>
                <w:noProof/>
                <w:color w:val="000000" w:themeColor="text1"/>
                <w:spacing w:val="-10"/>
                <w:sz w:val="20"/>
                <w:szCs w:val="20"/>
              </w:rPr>
              <w:t>- 111,396</w:t>
            </w:r>
          </w:p>
        </w:tc>
        <w:tc>
          <w:tcPr>
            <w:tcW w:w="875" w:type="dxa"/>
            <w:tcBorders>
              <w:top w:val="single" w:sz="8" w:space="0" w:color="auto"/>
              <w:bottom w:val="nil"/>
            </w:tcBorders>
          </w:tcPr>
          <w:p w14:paraId="2C25F129" w14:textId="0C9A6387"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sz w:val="20"/>
                <w:szCs w:val="20"/>
              </w:rPr>
              <w:t>--</w:t>
            </w:r>
          </w:p>
        </w:tc>
        <w:tc>
          <w:tcPr>
            <w:tcW w:w="700" w:type="dxa"/>
            <w:tcBorders>
              <w:top w:val="single" w:sz="8" w:space="0" w:color="auto"/>
              <w:bottom w:val="nil"/>
            </w:tcBorders>
          </w:tcPr>
          <w:p w14:paraId="46A17D92" w14:textId="38AD846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4.54</w:t>
            </w:r>
          </w:p>
        </w:tc>
        <w:tc>
          <w:tcPr>
            <w:tcW w:w="700" w:type="dxa"/>
            <w:tcBorders>
              <w:top w:val="single" w:sz="8" w:space="0" w:color="auto"/>
              <w:bottom w:val="nil"/>
            </w:tcBorders>
          </w:tcPr>
          <w:p w14:paraId="3C5B3569" w14:textId="1266F38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1.37</w:t>
            </w:r>
          </w:p>
        </w:tc>
        <w:tc>
          <w:tcPr>
            <w:tcW w:w="972" w:type="dxa"/>
            <w:tcBorders>
              <w:top w:val="single" w:sz="8" w:space="0" w:color="auto"/>
              <w:bottom w:val="nil"/>
            </w:tcBorders>
          </w:tcPr>
          <w:p w14:paraId="121CE227" w14:textId="209A7C73"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- 3.17</w:t>
            </w:r>
          </w:p>
        </w:tc>
        <w:tc>
          <w:tcPr>
            <w:tcW w:w="2806" w:type="dxa"/>
            <w:tcBorders>
              <w:top w:val="single" w:sz="8" w:space="0" w:color="auto"/>
              <w:bottom w:val="nil"/>
              <w:right w:val="nil"/>
            </w:tcBorders>
          </w:tcPr>
          <w:p w14:paraId="791C9FF2" w14:textId="6FF5E10B"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pacing w:val="-4"/>
                <w:sz w:val="20"/>
                <w:szCs w:val="20"/>
              </w:rPr>
            </w:pPr>
            <w:r w:rsidRPr="00A538CB">
              <w:rPr>
                <w:rFonts w:ascii="標楷體" w:eastAsia="標楷體" w:hAnsi="標楷體" w:hint="eastAsia"/>
                <w:noProof/>
                <w:color w:val="000000" w:themeColor="text1"/>
                <w:sz w:val="20"/>
                <w:szCs w:val="20"/>
              </w:rPr>
              <w:t>工</w:t>
            </w:r>
            <w:r w:rsidR="009732E8">
              <w:rPr>
                <w:rFonts w:ascii="標楷體" w:eastAsia="標楷體" w:hAnsi="標楷體" w:hint="eastAsia"/>
                <w:noProof/>
                <w:color w:val="000000" w:themeColor="text1"/>
                <w:sz w:val="20"/>
                <w:szCs w:val="20"/>
              </w:rPr>
              <w:t>場</w:t>
            </w:r>
            <w:r w:rsidRPr="00A538CB">
              <w:rPr>
                <w:rFonts w:ascii="標楷體" w:eastAsia="標楷體" w:hAnsi="標楷體" w:hint="eastAsia"/>
                <w:noProof/>
                <w:color w:val="000000" w:themeColor="text1"/>
                <w:sz w:val="20"/>
                <w:szCs w:val="20"/>
              </w:rPr>
              <w:t>停爐大修及增用較高單價之天然氣作為燃料，影響經濟效益。</w:t>
            </w:r>
          </w:p>
        </w:tc>
        <w:tc>
          <w:tcPr>
            <w:tcW w:w="597" w:type="dxa"/>
            <w:tcBorders>
              <w:top w:val="single" w:sz="8" w:space="0" w:color="auto"/>
              <w:bottom w:val="nil"/>
              <w:right w:val="nil"/>
            </w:tcBorders>
          </w:tcPr>
          <w:p w14:paraId="5A310671" w14:textId="219CB18D"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715897C2" w14:textId="77777777" w:rsidTr="00F12A3C">
        <w:trPr>
          <w:trHeight w:hRule="exact" w:val="726"/>
          <w:jc w:val="center"/>
        </w:trPr>
        <w:tc>
          <w:tcPr>
            <w:tcW w:w="699" w:type="dxa"/>
            <w:tcBorders>
              <w:top w:val="nil"/>
              <w:bottom w:val="nil"/>
            </w:tcBorders>
          </w:tcPr>
          <w:p w14:paraId="5D825027" w14:textId="252FECB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538CB">
              <w:rPr>
                <w:rFonts w:ascii="標楷體" w:eastAsia="標楷體" w:hAnsi="標楷體"/>
                <w:noProof/>
                <w:color w:val="000000" w:themeColor="text1"/>
                <w:sz w:val="20"/>
                <w:szCs w:val="20"/>
              </w:rPr>
              <w:t>31.66</w:t>
            </w:r>
          </w:p>
        </w:tc>
        <w:tc>
          <w:tcPr>
            <w:tcW w:w="932" w:type="dxa"/>
            <w:tcBorders>
              <w:top w:val="nil"/>
              <w:bottom w:val="nil"/>
            </w:tcBorders>
          </w:tcPr>
          <w:p w14:paraId="6B49D124" w14:textId="158E73E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- 6.21</w:t>
            </w:r>
          </w:p>
        </w:tc>
        <w:tc>
          <w:tcPr>
            <w:tcW w:w="933" w:type="dxa"/>
            <w:tcBorders>
              <w:top w:val="nil"/>
              <w:bottom w:val="nil"/>
            </w:tcBorders>
          </w:tcPr>
          <w:p w14:paraId="09E93E47" w14:textId="0D950545"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6"/>
                <w:sz w:val="20"/>
                <w:szCs w:val="20"/>
              </w:rPr>
            </w:pPr>
            <w:r w:rsidRPr="00A538CB">
              <w:rPr>
                <w:rFonts w:ascii="標楷體" w:eastAsia="標楷體" w:hAnsi="標楷體"/>
                <w:noProof/>
                <w:color w:val="000000" w:themeColor="text1"/>
                <w:spacing w:val="-16"/>
                <w:sz w:val="20"/>
                <w:szCs w:val="20"/>
              </w:rPr>
              <w:t>1,554,659</w:t>
            </w:r>
          </w:p>
        </w:tc>
        <w:tc>
          <w:tcPr>
            <w:tcW w:w="992" w:type="dxa"/>
            <w:tcBorders>
              <w:top w:val="nil"/>
              <w:bottom w:val="nil"/>
            </w:tcBorders>
          </w:tcPr>
          <w:p w14:paraId="5406E85B" w14:textId="4783171C" w:rsidR="00753B76" w:rsidRPr="007865B8" w:rsidRDefault="00753B76"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szCs w:val="20"/>
              </w:rPr>
            </w:pPr>
            <w:r w:rsidRPr="007865B8">
              <w:rPr>
                <w:rFonts w:ascii="標楷體" w:eastAsia="標楷體" w:hAnsi="標楷體"/>
                <w:noProof/>
                <w:color w:val="000000" w:themeColor="text1"/>
                <w:spacing w:val="-10"/>
                <w:sz w:val="20"/>
                <w:szCs w:val="20"/>
              </w:rPr>
              <w:t>1,325,794</w:t>
            </w:r>
          </w:p>
        </w:tc>
        <w:tc>
          <w:tcPr>
            <w:tcW w:w="875" w:type="dxa"/>
            <w:tcBorders>
              <w:top w:val="nil"/>
              <w:bottom w:val="nil"/>
            </w:tcBorders>
          </w:tcPr>
          <w:p w14:paraId="280CDE9A" w14:textId="0CA16A4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A538CB">
              <w:rPr>
                <w:rFonts w:ascii="標楷體" w:eastAsia="標楷體" w:hAnsi="標楷體"/>
                <w:noProof/>
                <w:color w:val="000000" w:themeColor="text1"/>
                <w:sz w:val="20"/>
                <w:szCs w:val="20"/>
              </w:rPr>
              <w:t>- 14.72</w:t>
            </w:r>
          </w:p>
        </w:tc>
        <w:tc>
          <w:tcPr>
            <w:tcW w:w="700" w:type="dxa"/>
            <w:tcBorders>
              <w:top w:val="nil"/>
              <w:bottom w:val="nil"/>
            </w:tcBorders>
          </w:tcPr>
          <w:p w14:paraId="10C470DF" w14:textId="15885D1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1.75</w:t>
            </w:r>
          </w:p>
        </w:tc>
        <w:tc>
          <w:tcPr>
            <w:tcW w:w="700" w:type="dxa"/>
            <w:tcBorders>
              <w:top w:val="nil"/>
              <w:bottom w:val="nil"/>
            </w:tcBorders>
          </w:tcPr>
          <w:p w14:paraId="5B2AD3F5" w14:textId="5599F2F6"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8"/>
                <w:sz w:val="20"/>
                <w:szCs w:val="20"/>
              </w:rPr>
            </w:pPr>
            <w:r w:rsidRPr="00A538CB">
              <w:rPr>
                <w:rFonts w:ascii="標楷體" w:eastAsia="標楷體" w:hAnsi="標楷體"/>
                <w:noProof/>
                <w:color w:val="000000" w:themeColor="text1"/>
                <w:sz w:val="20"/>
                <w:szCs w:val="20"/>
              </w:rPr>
              <w:t>1.55</w:t>
            </w:r>
          </w:p>
        </w:tc>
        <w:tc>
          <w:tcPr>
            <w:tcW w:w="972" w:type="dxa"/>
            <w:tcBorders>
              <w:top w:val="nil"/>
              <w:bottom w:val="nil"/>
            </w:tcBorders>
          </w:tcPr>
          <w:p w14:paraId="151239A5" w14:textId="49D7146A"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A538CB">
              <w:rPr>
                <w:rFonts w:ascii="標楷體" w:eastAsia="標楷體" w:hAnsi="標楷體"/>
                <w:noProof/>
                <w:color w:val="000000" w:themeColor="text1"/>
                <w:sz w:val="20"/>
                <w:szCs w:val="20"/>
              </w:rPr>
              <w:t>- 0.20</w:t>
            </w:r>
          </w:p>
        </w:tc>
        <w:tc>
          <w:tcPr>
            <w:tcW w:w="2806" w:type="dxa"/>
            <w:tcBorders>
              <w:top w:val="nil"/>
              <w:bottom w:val="nil"/>
              <w:right w:val="nil"/>
            </w:tcBorders>
          </w:tcPr>
          <w:p w14:paraId="773A2809" w14:textId="00B521F5" w:rsidR="00753B76" w:rsidRPr="00A538CB" w:rsidRDefault="001F6E7C" w:rsidP="000C3624">
            <w:pPr>
              <w:overflowPunct w:val="0"/>
              <w:snapToGrid w:val="0"/>
              <w:spacing w:line="240" w:lineRule="exact"/>
              <w:jc w:val="both"/>
              <w:rPr>
                <w:rFonts w:ascii="標楷體" w:eastAsia="標楷體" w:hAnsi="標楷體" w:cs="Times New Roman"/>
                <w:noProof/>
                <w:color w:val="000000" w:themeColor="text1"/>
                <w:sz w:val="20"/>
                <w:szCs w:val="20"/>
              </w:rPr>
            </w:pPr>
            <w:r w:rsidRPr="00A538CB">
              <w:rPr>
                <w:rFonts w:ascii="標楷體" w:eastAsia="標楷體" w:hAnsi="標楷體" w:hint="eastAsia"/>
                <w:noProof/>
                <w:color w:val="000000" w:themeColor="text1"/>
                <w:sz w:val="20"/>
                <w:szCs w:val="20"/>
              </w:rPr>
              <w:t>風</w:t>
            </w:r>
            <w:r w:rsidR="00753B76" w:rsidRPr="00A538CB">
              <w:rPr>
                <w:rFonts w:ascii="標楷體" w:eastAsia="標楷體" w:hAnsi="標楷體" w:hint="eastAsia"/>
                <w:noProof/>
                <w:color w:val="000000" w:themeColor="text1"/>
                <w:sz w:val="20"/>
                <w:szCs w:val="20"/>
              </w:rPr>
              <w:t>機停機時間較預計增加，發電量隨減所致。</w:t>
            </w:r>
          </w:p>
        </w:tc>
        <w:tc>
          <w:tcPr>
            <w:tcW w:w="597" w:type="dxa"/>
            <w:tcBorders>
              <w:top w:val="nil"/>
              <w:bottom w:val="nil"/>
              <w:right w:val="nil"/>
            </w:tcBorders>
          </w:tcPr>
          <w:p w14:paraId="0D1ECAD9" w14:textId="5E2961BE"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A</w:t>
            </w:r>
          </w:p>
        </w:tc>
      </w:tr>
      <w:tr w:rsidR="00753B76" w:rsidRPr="00741B35" w14:paraId="72F5A6C7" w14:textId="77777777" w:rsidTr="00F12A3C">
        <w:trPr>
          <w:trHeight w:hRule="exact" w:val="726"/>
          <w:jc w:val="center"/>
        </w:trPr>
        <w:tc>
          <w:tcPr>
            <w:tcW w:w="699" w:type="dxa"/>
            <w:tcBorders>
              <w:top w:val="nil"/>
              <w:bottom w:val="nil"/>
            </w:tcBorders>
          </w:tcPr>
          <w:p w14:paraId="6EC2DEC4" w14:textId="7881DFE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38.00</w:t>
            </w:r>
          </w:p>
        </w:tc>
        <w:tc>
          <w:tcPr>
            <w:tcW w:w="932" w:type="dxa"/>
            <w:tcBorders>
              <w:top w:val="nil"/>
              <w:bottom w:val="nil"/>
            </w:tcBorders>
          </w:tcPr>
          <w:p w14:paraId="44E8F79E" w14:textId="727A79C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5.78</w:t>
            </w:r>
          </w:p>
        </w:tc>
        <w:tc>
          <w:tcPr>
            <w:tcW w:w="933" w:type="dxa"/>
            <w:tcBorders>
              <w:top w:val="nil"/>
              <w:bottom w:val="nil"/>
            </w:tcBorders>
          </w:tcPr>
          <w:p w14:paraId="38705053" w14:textId="165BFE5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A538CB">
              <w:rPr>
                <w:rFonts w:ascii="標楷體" w:eastAsia="標楷體" w:hAnsi="標楷體"/>
                <w:noProof/>
                <w:color w:val="000000" w:themeColor="text1"/>
                <w:spacing w:val="-16"/>
                <w:sz w:val="20"/>
                <w:szCs w:val="20"/>
              </w:rPr>
              <w:t>1,520,982</w:t>
            </w:r>
          </w:p>
        </w:tc>
        <w:tc>
          <w:tcPr>
            <w:tcW w:w="992" w:type="dxa"/>
            <w:tcBorders>
              <w:top w:val="nil"/>
              <w:bottom w:val="nil"/>
            </w:tcBorders>
          </w:tcPr>
          <w:p w14:paraId="47C65785" w14:textId="47E355F9" w:rsidR="00753B76" w:rsidRPr="007865B8" w:rsidRDefault="00753B76"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szCs w:val="20"/>
              </w:rPr>
            </w:pPr>
            <w:r w:rsidRPr="007865B8">
              <w:rPr>
                <w:rFonts w:ascii="標楷體" w:eastAsia="標楷體" w:hAnsi="標楷體"/>
                <w:noProof/>
                <w:color w:val="000000" w:themeColor="text1"/>
                <w:spacing w:val="-10"/>
                <w:sz w:val="20"/>
                <w:szCs w:val="20"/>
              </w:rPr>
              <w:t>1,537,394</w:t>
            </w:r>
          </w:p>
        </w:tc>
        <w:tc>
          <w:tcPr>
            <w:tcW w:w="875" w:type="dxa"/>
            <w:tcBorders>
              <w:top w:val="nil"/>
              <w:bottom w:val="nil"/>
            </w:tcBorders>
          </w:tcPr>
          <w:p w14:paraId="1F185B37" w14:textId="1E9BAD8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1.08</w:t>
            </w:r>
          </w:p>
        </w:tc>
        <w:tc>
          <w:tcPr>
            <w:tcW w:w="700" w:type="dxa"/>
            <w:tcBorders>
              <w:top w:val="nil"/>
              <w:bottom w:val="nil"/>
            </w:tcBorders>
          </w:tcPr>
          <w:p w14:paraId="047014EA" w14:textId="40849C6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7.10</w:t>
            </w:r>
          </w:p>
        </w:tc>
        <w:tc>
          <w:tcPr>
            <w:tcW w:w="700" w:type="dxa"/>
            <w:tcBorders>
              <w:top w:val="nil"/>
              <w:bottom w:val="nil"/>
            </w:tcBorders>
          </w:tcPr>
          <w:p w14:paraId="5ADF16DE" w14:textId="2E2F93D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5.66</w:t>
            </w:r>
          </w:p>
        </w:tc>
        <w:tc>
          <w:tcPr>
            <w:tcW w:w="972" w:type="dxa"/>
            <w:tcBorders>
              <w:top w:val="nil"/>
              <w:bottom w:val="nil"/>
            </w:tcBorders>
          </w:tcPr>
          <w:p w14:paraId="3B7D35E4" w14:textId="1041198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- 1.44</w:t>
            </w:r>
          </w:p>
        </w:tc>
        <w:tc>
          <w:tcPr>
            <w:tcW w:w="2806" w:type="dxa"/>
            <w:tcBorders>
              <w:top w:val="nil"/>
              <w:bottom w:val="nil"/>
              <w:right w:val="nil"/>
            </w:tcBorders>
          </w:tcPr>
          <w:p w14:paraId="4D892D3D" w14:textId="14B37D7F"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A538CB">
              <w:rPr>
                <w:rFonts w:ascii="標楷體" w:eastAsia="標楷體" w:hAnsi="標楷體" w:hint="eastAsia"/>
                <w:noProof/>
                <w:color w:val="000000" w:themeColor="text1"/>
                <w:sz w:val="20"/>
                <w:szCs w:val="20"/>
              </w:rPr>
              <w:t>實際售電價格較預計低，致投資報酬率降低。</w:t>
            </w:r>
          </w:p>
        </w:tc>
        <w:tc>
          <w:tcPr>
            <w:tcW w:w="597" w:type="dxa"/>
            <w:tcBorders>
              <w:top w:val="nil"/>
              <w:bottom w:val="nil"/>
              <w:right w:val="nil"/>
            </w:tcBorders>
          </w:tcPr>
          <w:p w14:paraId="22996CF5" w14:textId="03E3156D"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033BD2C2" w14:textId="77777777" w:rsidTr="00F12A3C">
        <w:trPr>
          <w:trHeight w:hRule="exact" w:val="726"/>
          <w:jc w:val="center"/>
        </w:trPr>
        <w:tc>
          <w:tcPr>
            <w:tcW w:w="699" w:type="dxa"/>
            <w:tcBorders>
              <w:top w:val="nil"/>
              <w:bottom w:val="nil"/>
            </w:tcBorders>
          </w:tcPr>
          <w:p w14:paraId="550C0DD6" w14:textId="25452F7A"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13.91</w:t>
            </w:r>
          </w:p>
        </w:tc>
        <w:tc>
          <w:tcPr>
            <w:tcW w:w="932" w:type="dxa"/>
            <w:tcBorders>
              <w:top w:val="nil"/>
              <w:bottom w:val="nil"/>
            </w:tcBorders>
          </w:tcPr>
          <w:p w14:paraId="4A7BBA29" w14:textId="7B67E39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5.37</w:t>
            </w:r>
          </w:p>
        </w:tc>
        <w:tc>
          <w:tcPr>
            <w:tcW w:w="933" w:type="dxa"/>
            <w:tcBorders>
              <w:top w:val="nil"/>
              <w:bottom w:val="nil"/>
            </w:tcBorders>
          </w:tcPr>
          <w:p w14:paraId="07A1948F" w14:textId="34EF2A8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A538CB">
              <w:rPr>
                <w:rFonts w:ascii="標楷體" w:eastAsia="標楷體" w:hAnsi="標楷體"/>
                <w:noProof/>
                <w:color w:val="000000" w:themeColor="text1"/>
                <w:spacing w:val="-16"/>
                <w:sz w:val="20"/>
                <w:szCs w:val="20"/>
              </w:rPr>
              <w:t>1,284,041</w:t>
            </w:r>
          </w:p>
        </w:tc>
        <w:tc>
          <w:tcPr>
            <w:tcW w:w="992" w:type="dxa"/>
            <w:tcBorders>
              <w:top w:val="nil"/>
              <w:bottom w:val="nil"/>
            </w:tcBorders>
          </w:tcPr>
          <w:p w14:paraId="5CCCE75F" w14:textId="6EEDF9A9"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908,932</w:t>
            </w:r>
          </w:p>
        </w:tc>
        <w:tc>
          <w:tcPr>
            <w:tcW w:w="875" w:type="dxa"/>
            <w:tcBorders>
              <w:top w:val="nil"/>
              <w:bottom w:val="nil"/>
            </w:tcBorders>
          </w:tcPr>
          <w:p w14:paraId="3BD514E8" w14:textId="37015EE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- 29.21</w:t>
            </w:r>
          </w:p>
        </w:tc>
        <w:tc>
          <w:tcPr>
            <w:tcW w:w="700" w:type="dxa"/>
            <w:tcBorders>
              <w:top w:val="nil"/>
              <w:bottom w:val="nil"/>
            </w:tcBorders>
          </w:tcPr>
          <w:p w14:paraId="788FE99C" w14:textId="7641597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6.95</w:t>
            </w:r>
          </w:p>
        </w:tc>
        <w:tc>
          <w:tcPr>
            <w:tcW w:w="700" w:type="dxa"/>
            <w:tcBorders>
              <w:top w:val="nil"/>
              <w:bottom w:val="nil"/>
            </w:tcBorders>
          </w:tcPr>
          <w:p w14:paraId="44020400" w14:textId="1BAD32C6"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5.08</w:t>
            </w:r>
          </w:p>
        </w:tc>
        <w:tc>
          <w:tcPr>
            <w:tcW w:w="972" w:type="dxa"/>
            <w:tcBorders>
              <w:top w:val="nil"/>
              <w:bottom w:val="nil"/>
            </w:tcBorders>
          </w:tcPr>
          <w:p w14:paraId="1C60576F" w14:textId="2BEE3C0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- 1.87</w:t>
            </w:r>
          </w:p>
        </w:tc>
        <w:tc>
          <w:tcPr>
            <w:tcW w:w="2806" w:type="dxa"/>
            <w:tcBorders>
              <w:top w:val="nil"/>
              <w:bottom w:val="nil"/>
              <w:right w:val="nil"/>
            </w:tcBorders>
          </w:tcPr>
          <w:p w14:paraId="3706F239" w14:textId="25A1F462"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A538CB">
              <w:rPr>
                <w:rFonts w:ascii="標楷體" w:eastAsia="標楷體" w:hAnsi="標楷體" w:hint="eastAsia"/>
                <w:noProof/>
                <w:color w:val="000000" w:themeColor="text1"/>
                <w:sz w:val="20"/>
                <w:szCs w:val="20"/>
              </w:rPr>
              <w:t>因實際平均系統售電價格低於預計值，致現金流入減少、報酬率降低。</w:t>
            </w:r>
          </w:p>
        </w:tc>
        <w:tc>
          <w:tcPr>
            <w:tcW w:w="597" w:type="dxa"/>
            <w:tcBorders>
              <w:top w:val="nil"/>
              <w:bottom w:val="nil"/>
              <w:right w:val="nil"/>
            </w:tcBorders>
          </w:tcPr>
          <w:p w14:paraId="208757B1" w14:textId="339E9B47"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4E1AE9A2" w14:textId="77777777" w:rsidTr="00F12A3C">
        <w:trPr>
          <w:trHeight w:hRule="exact" w:val="726"/>
          <w:jc w:val="center"/>
        </w:trPr>
        <w:tc>
          <w:tcPr>
            <w:tcW w:w="699" w:type="dxa"/>
            <w:tcBorders>
              <w:top w:val="nil"/>
              <w:bottom w:val="nil"/>
            </w:tcBorders>
          </w:tcPr>
          <w:p w14:paraId="29110B75" w14:textId="300AA46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33.74</w:t>
            </w:r>
          </w:p>
        </w:tc>
        <w:tc>
          <w:tcPr>
            <w:tcW w:w="932" w:type="dxa"/>
            <w:tcBorders>
              <w:top w:val="nil"/>
              <w:bottom w:val="nil"/>
            </w:tcBorders>
          </w:tcPr>
          <w:p w14:paraId="0DF15D14" w14:textId="6CDCDFB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- 1.48</w:t>
            </w:r>
          </w:p>
        </w:tc>
        <w:tc>
          <w:tcPr>
            <w:tcW w:w="933" w:type="dxa"/>
            <w:tcBorders>
              <w:top w:val="nil"/>
              <w:bottom w:val="nil"/>
            </w:tcBorders>
          </w:tcPr>
          <w:p w14:paraId="7F8C7D03" w14:textId="041AABA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538CB">
              <w:rPr>
                <w:rFonts w:ascii="標楷體" w:eastAsia="標楷體" w:hAnsi="標楷體"/>
                <w:noProof/>
                <w:color w:val="000000" w:themeColor="text1"/>
                <w:sz w:val="20"/>
                <w:szCs w:val="20"/>
              </w:rPr>
              <w:t>356,537</w:t>
            </w:r>
          </w:p>
        </w:tc>
        <w:tc>
          <w:tcPr>
            <w:tcW w:w="992" w:type="dxa"/>
            <w:tcBorders>
              <w:top w:val="nil"/>
              <w:bottom w:val="nil"/>
            </w:tcBorders>
          </w:tcPr>
          <w:p w14:paraId="4BA4D77F" w14:textId="33CB50E9"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323,661</w:t>
            </w:r>
          </w:p>
        </w:tc>
        <w:tc>
          <w:tcPr>
            <w:tcW w:w="875" w:type="dxa"/>
            <w:tcBorders>
              <w:top w:val="nil"/>
              <w:bottom w:val="nil"/>
            </w:tcBorders>
          </w:tcPr>
          <w:p w14:paraId="0DEC0346" w14:textId="04130F7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- 9.22</w:t>
            </w:r>
          </w:p>
        </w:tc>
        <w:tc>
          <w:tcPr>
            <w:tcW w:w="700" w:type="dxa"/>
            <w:tcBorders>
              <w:top w:val="nil"/>
              <w:bottom w:val="nil"/>
            </w:tcBorders>
          </w:tcPr>
          <w:p w14:paraId="324649A1" w14:textId="5F54486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3.55</w:t>
            </w:r>
          </w:p>
        </w:tc>
        <w:tc>
          <w:tcPr>
            <w:tcW w:w="700" w:type="dxa"/>
            <w:tcBorders>
              <w:top w:val="nil"/>
              <w:bottom w:val="nil"/>
            </w:tcBorders>
          </w:tcPr>
          <w:p w14:paraId="4D837DFA" w14:textId="2390826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2.91</w:t>
            </w:r>
          </w:p>
        </w:tc>
        <w:tc>
          <w:tcPr>
            <w:tcW w:w="972" w:type="dxa"/>
            <w:tcBorders>
              <w:top w:val="nil"/>
              <w:bottom w:val="nil"/>
            </w:tcBorders>
          </w:tcPr>
          <w:p w14:paraId="4884CD84" w14:textId="1577096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- 0.64</w:t>
            </w:r>
          </w:p>
        </w:tc>
        <w:tc>
          <w:tcPr>
            <w:tcW w:w="2806" w:type="dxa"/>
            <w:tcBorders>
              <w:top w:val="nil"/>
              <w:bottom w:val="nil"/>
              <w:right w:val="nil"/>
            </w:tcBorders>
          </w:tcPr>
          <w:p w14:paraId="29CD17CC" w14:textId="2EEBDE35"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A538CB">
              <w:rPr>
                <w:rFonts w:ascii="標楷體" w:eastAsia="標楷體" w:hAnsi="標楷體" w:hint="eastAsia"/>
                <w:noProof/>
                <w:color w:val="000000" w:themeColor="text1"/>
                <w:sz w:val="20"/>
                <w:szCs w:val="20"/>
              </w:rPr>
              <w:t>維護費用偏高，致投資報酬率低於計畫數。</w:t>
            </w:r>
          </w:p>
        </w:tc>
        <w:tc>
          <w:tcPr>
            <w:tcW w:w="597" w:type="dxa"/>
            <w:tcBorders>
              <w:top w:val="nil"/>
              <w:bottom w:val="nil"/>
              <w:right w:val="nil"/>
            </w:tcBorders>
          </w:tcPr>
          <w:p w14:paraId="3C16B497" w14:textId="2278C72C"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6C76DF32" w14:textId="77777777" w:rsidTr="00F12A3C">
        <w:trPr>
          <w:trHeight w:hRule="exact" w:val="726"/>
          <w:jc w:val="center"/>
        </w:trPr>
        <w:tc>
          <w:tcPr>
            <w:tcW w:w="699" w:type="dxa"/>
            <w:tcBorders>
              <w:top w:val="nil"/>
              <w:bottom w:val="nil"/>
            </w:tcBorders>
          </w:tcPr>
          <w:p w14:paraId="7981D173" w14:textId="038BF856"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17.65</w:t>
            </w:r>
          </w:p>
        </w:tc>
        <w:tc>
          <w:tcPr>
            <w:tcW w:w="932" w:type="dxa"/>
            <w:tcBorders>
              <w:top w:val="nil"/>
              <w:bottom w:val="nil"/>
            </w:tcBorders>
          </w:tcPr>
          <w:p w14:paraId="044D34AC" w14:textId="65BE65A3"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- 15.35</w:t>
            </w:r>
          </w:p>
        </w:tc>
        <w:tc>
          <w:tcPr>
            <w:tcW w:w="933" w:type="dxa"/>
            <w:tcBorders>
              <w:top w:val="nil"/>
              <w:bottom w:val="nil"/>
            </w:tcBorders>
          </w:tcPr>
          <w:p w14:paraId="20EA62C2" w14:textId="4F7F73C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538CB">
              <w:rPr>
                <w:rFonts w:ascii="標楷體" w:eastAsia="標楷體" w:hAnsi="標楷體"/>
                <w:noProof/>
                <w:color w:val="000000" w:themeColor="text1"/>
                <w:sz w:val="20"/>
                <w:szCs w:val="20"/>
              </w:rPr>
              <w:t>509,152</w:t>
            </w:r>
          </w:p>
        </w:tc>
        <w:tc>
          <w:tcPr>
            <w:tcW w:w="992" w:type="dxa"/>
            <w:tcBorders>
              <w:top w:val="nil"/>
              <w:bottom w:val="nil"/>
            </w:tcBorders>
          </w:tcPr>
          <w:p w14:paraId="5ADB6FC3" w14:textId="7F9C5B6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155,487</w:t>
            </w:r>
          </w:p>
        </w:tc>
        <w:tc>
          <w:tcPr>
            <w:tcW w:w="875" w:type="dxa"/>
            <w:tcBorders>
              <w:top w:val="nil"/>
              <w:bottom w:val="nil"/>
            </w:tcBorders>
          </w:tcPr>
          <w:p w14:paraId="2F5B6A07" w14:textId="218F333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- 69.46</w:t>
            </w:r>
          </w:p>
        </w:tc>
        <w:tc>
          <w:tcPr>
            <w:tcW w:w="700" w:type="dxa"/>
            <w:tcBorders>
              <w:top w:val="nil"/>
              <w:bottom w:val="nil"/>
            </w:tcBorders>
          </w:tcPr>
          <w:p w14:paraId="60FF4E61" w14:textId="0A429D8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2.53</w:t>
            </w:r>
          </w:p>
        </w:tc>
        <w:tc>
          <w:tcPr>
            <w:tcW w:w="700" w:type="dxa"/>
            <w:tcBorders>
              <w:top w:val="nil"/>
              <w:bottom w:val="nil"/>
            </w:tcBorders>
          </w:tcPr>
          <w:p w14:paraId="3D6ED626" w14:textId="3ACC420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A538CB">
              <w:rPr>
                <w:rFonts w:ascii="標楷體" w:eastAsia="標楷體" w:hAnsi="標楷體"/>
                <w:noProof/>
                <w:color w:val="000000" w:themeColor="text1"/>
                <w:sz w:val="20"/>
                <w:szCs w:val="20"/>
              </w:rPr>
              <w:t>2.19</w:t>
            </w:r>
          </w:p>
        </w:tc>
        <w:tc>
          <w:tcPr>
            <w:tcW w:w="972" w:type="dxa"/>
            <w:tcBorders>
              <w:top w:val="nil"/>
              <w:bottom w:val="nil"/>
            </w:tcBorders>
          </w:tcPr>
          <w:p w14:paraId="601A53C2" w14:textId="35DE7055"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- 0.34</w:t>
            </w:r>
          </w:p>
        </w:tc>
        <w:tc>
          <w:tcPr>
            <w:tcW w:w="2806" w:type="dxa"/>
            <w:tcBorders>
              <w:top w:val="nil"/>
              <w:bottom w:val="nil"/>
              <w:right w:val="nil"/>
            </w:tcBorders>
          </w:tcPr>
          <w:p w14:paraId="6D0C1F27" w14:textId="54971658"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A538CB">
              <w:rPr>
                <w:rFonts w:ascii="標楷體" w:eastAsia="標楷體" w:hAnsi="標楷體" w:hint="eastAsia"/>
                <w:noProof/>
                <w:color w:val="000000" w:themeColor="text1"/>
                <w:sz w:val="20"/>
                <w:szCs w:val="20"/>
              </w:rPr>
              <w:t>機型老舊及颱風侵襲頻繁，致停機時間長，發電量隨減。</w:t>
            </w:r>
          </w:p>
        </w:tc>
        <w:tc>
          <w:tcPr>
            <w:tcW w:w="597" w:type="dxa"/>
            <w:tcBorders>
              <w:top w:val="nil"/>
              <w:bottom w:val="nil"/>
              <w:right w:val="nil"/>
            </w:tcBorders>
          </w:tcPr>
          <w:p w14:paraId="051407AB" w14:textId="20ECE47A"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74E6DCF9" w14:textId="77777777" w:rsidTr="00F12A3C">
        <w:trPr>
          <w:trHeight w:hRule="exact" w:val="726"/>
          <w:jc w:val="center"/>
        </w:trPr>
        <w:tc>
          <w:tcPr>
            <w:tcW w:w="699" w:type="dxa"/>
            <w:tcBorders>
              <w:top w:val="nil"/>
              <w:bottom w:val="nil"/>
            </w:tcBorders>
          </w:tcPr>
          <w:p w14:paraId="275D6439" w14:textId="6C57505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23.33</w:t>
            </w:r>
          </w:p>
        </w:tc>
        <w:tc>
          <w:tcPr>
            <w:tcW w:w="932" w:type="dxa"/>
            <w:tcBorders>
              <w:top w:val="nil"/>
              <w:bottom w:val="nil"/>
            </w:tcBorders>
          </w:tcPr>
          <w:p w14:paraId="44DA9747" w14:textId="304EB6F5"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- 9.97</w:t>
            </w:r>
          </w:p>
        </w:tc>
        <w:tc>
          <w:tcPr>
            <w:tcW w:w="933" w:type="dxa"/>
            <w:tcBorders>
              <w:top w:val="nil"/>
              <w:bottom w:val="nil"/>
            </w:tcBorders>
          </w:tcPr>
          <w:p w14:paraId="10EA5DF5" w14:textId="2A3277B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538CB">
              <w:rPr>
                <w:rFonts w:ascii="標楷體" w:eastAsia="標楷體" w:hAnsi="標楷體"/>
                <w:noProof/>
                <w:color w:val="000000" w:themeColor="text1"/>
                <w:sz w:val="20"/>
                <w:szCs w:val="20"/>
              </w:rPr>
              <w:t>202,963</w:t>
            </w:r>
          </w:p>
        </w:tc>
        <w:tc>
          <w:tcPr>
            <w:tcW w:w="992" w:type="dxa"/>
            <w:tcBorders>
              <w:top w:val="nil"/>
              <w:bottom w:val="nil"/>
            </w:tcBorders>
          </w:tcPr>
          <w:p w14:paraId="0A232758" w14:textId="3447CA3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144,593</w:t>
            </w:r>
          </w:p>
        </w:tc>
        <w:tc>
          <w:tcPr>
            <w:tcW w:w="875" w:type="dxa"/>
            <w:tcBorders>
              <w:top w:val="nil"/>
              <w:bottom w:val="nil"/>
            </w:tcBorders>
          </w:tcPr>
          <w:p w14:paraId="01A91C4F" w14:textId="7EA9E7B2"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- 28.76</w:t>
            </w:r>
          </w:p>
        </w:tc>
        <w:tc>
          <w:tcPr>
            <w:tcW w:w="700" w:type="dxa"/>
            <w:tcBorders>
              <w:top w:val="nil"/>
              <w:bottom w:val="nil"/>
            </w:tcBorders>
          </w:tcPr>
          <w:p w14:paraId="4FAFC529" w14:textId="15704FA9"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0.90</w:t>
            </w:r>
          </w:p>
        </w:tc>
        <w:tc>
          <w:tcPr>
            <w:tcW w:w="700" w:type="dxa"/>
            <w:tcBorders>
              <w:top w:val="nil"/>
              <w:bottom w:val="nil"/>
            </w:tcBorders>
          </w:tcPr>
          <w:p w14:paraId="252B9428" w14:textId="4F26BD6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0.24</w:t>
            </w:r>
          </w:p>
        </w:tc>
        <w:tc>
          <w:tcPr>
            <w:tcW w:w="972" w:type="dxa"/>
            <w:tcBorders>
              <w:top w:val="nil"/>
              <w:bottom w:val="nil"/>
            </w:tcBorders>
          </w:tcPr>
          <w:p w14:paraId="13DF94CE" w14:textId="475D44CA"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- 0.66</w:t>
            </w:r>
          </w:p>
        </w:tc>
        <w:tc>
          <w:tcPr>
            <w:tcW w:w="2806" w:type="dxa"/>
            <w:tcBorders>
              <w:top w:val="nil"/>
              <w:bottom w:val="nil"/>
              <w:right w:val="nil"/>
            </w:tcBorders>
          </w:tcPr>
          <w:p w14:paraId="035C6740" w14:textId="5A5AF772"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pacing w:val="-14"/>
                <w:sz w:val="20"/>
                <w:szCs w:val="20"/>
              </w:rPr>
            </w:pPr>
            <w:r w:rsidRPr="00A538CB">
              <w:rPr>
                <w:rFonts w:ascii="標楷體" w:eastAsia="標楷體" w:hAnsi="標楷體" w:hint="eastAsia"/>
                <w:noProof/>
                <w:color w:val="000000" w:themeColor="text1"/>
                <w:sz w:val="20"/>
                <w:szCs w:val="20"/>
              </w:rPr>
              <w:t>機件故障汰換數量多及颱風侵襲頻繁，致停機時間長，影響發電量。</w:t>
            </w:r>
          </w:p>
        </w:tc>
        <w:tc>
          <w:tcPr>
            <w:tcW w:w="597" w:type="dxa"/>
            <w:tcBorders>
              <w:top w:val="nil"/>
              <w:bottom w:val="nil"/>
              <w:right w:val="nil"/>
            </w:tcBorders>
          </w:tcPr>
          <w:p w14:paraId="0AF1AF83" w14:textId="34944AA1"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530426CD" w14:textId="77777777" w:rsidTr="00F12A3C">
        <w:trPr>
          <w:trHeight w:hRule="exact" w:val="726"/>
          <w:jc w:val="center"/>
        </w:trPr>
        <w:tc>
          <w:tcPr>
            <w:tcW w:w="699" w:type="dxa"/>
            <w:tcBorders>
              <w:top w:val="nil"/>
              <w:bottom w:val="nil"/>
            </w:tcBorders>
          </w:tcPr>
          <w:p w14:paraId="57B838FD" w14:textId="6B2AB16A"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12.54</w:t>
            </w:r>
          </w:p>
        </w:tc>
        <w:tc>
          <w:tcPr>
            <w:tcW w:w="932" w:type="dxa"/>
            <w:tcBorders>
              <w:top w:val="nil"/>
              <w:bottom w:val="nil"/>
            </w:tcBorders>
          </w:tcPr>
          <w:p w14:paraId="516F178D" w14:textId="722B5B7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- 2.26</w:t>
            </w:r>
          </w:p>
        </w:tc>
        <w:tc>
          <w:tcPr>
            <w:tcW w:w="933" w:type="dxa"/>
            <w:tcBorders>
              <w:top w:val="nil"/>
              <w:bottom w:val="nil"/>
            </w:tcBorders>
          </w:tcPr>
          <w:p w14:paraId="2DE76DAA" w14:textId="341FF7F5"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538CB">
              <w:rPr>
                <w:rFonts w:ascii="標楷體" w:eastAsia="標楷體" w:hAnsi="標楷體"/>
                <w:noProof/>
                <w:color w:val="000000" w:themeColor="text1"/>
                <w:sz w:val="20"/>
                <w:szCs w:val="20"/>
              </w:rPr>
              <w:t>134,226</w:t>
            </w:r>
          </w:p>
        </w:tc>
        <w:tc>
          <w:tcPr>
            <w:tcW w:w="992" w:type="dxa"/>
            <w:tcBorders>
              <w:top w:val="nil"/>
              <w:bottom w:val="nil"/>
            </w:tcBorders>
          </w:tcPr>
          <w:p w14:paraId="2266ECC0" w14:textId="24422ED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111,614</w:t>
            </w:r>
          </w:p>
        </w:tc>
        <w:tc>
          <w:tcPr>
            <w:tcW w:w="875" w:type="dxa"/>
            <w:tcBorders>
              <w:top w:val="nil"/>
              <w:bottom w:val="nil"/>
            </w:tcBorders>
          </w:tcPr>
          <w:p w14:paraId="61953AFE" w14:textId="3BC6B52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- 16.85</w:t>
            </w:r>
          </w:p>
        </w:tc>
        <w:tc>
          <w:tcPr>
            <w:tcW w:w="700" w:type="dxa"/>
            <w:tcBorders>
              <w:top w:val="nil"/>
              <w:bottom w:val="nil"/>
            </w:tcBorders>
          </w:tcPr>
          <w:p w14:paraId="350519C9" w14:textId="545EC3E5"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1.05</w:t>
            </w:r>
          </w:p>
        </w:tc>
        <w:tc>
          <w:tcPr>
            <w:tcW w:w="700" w:type="dxa"/>
            <w:tcBorders>
              <w:top w:val="nil"/>
              <w:bottom w:val="nil"/>
            </w:tcBorders>
          </w:tcPr>
          <w:p w14:paraId="1FBB02FF" w14:textId="2E358FF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A538CB">
              <w:rPr>
                <w:rFonts w:ascii="標楷體" w:eastAsia="標楷體" w:hAnsi="標楷體" w:hint="eastAsia"/>
                <w:noProof/>
                <w:color w:val="000000" w:themeColor="text1"/>
                <w:spacing w:val="-10"/>
                <w:sz w:val="20"/>
                <w:szCs w:val="20"/>
              </w:rPr>
              <w:t>負  值</w:t>
            </w:r>
          </w:p>
        </w:tc>
        <w:tc>
          <w:tcPr>
            <w:tcW w:w="972" w:type="dxa"/>
            <w:tcBorders>
              <w:top w:val="nil"/>
              <w:bottom w:val="nil"/>
            </w:tcBorders>
          </w:tcPr>
          <w:p w14:paraId="646EB558" w14:textId="19E8FC73"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z w:val="20"/>
                <w:szCs w:val="20"/>
              </w:rPr>
            </w:pPr>
            <w:r w:rsidRPr="00A538CB">
              <w:rPr>
                <w:rFonts w:ascii="標楷體" w:eastAsia="標楷體" w:hAnsi="標楷體"/>
                <w:noProof/>
                <w:sz w:val="20"/>
                <w:szCs w:val="20"/>
              </w:rPr>
              <w:t>--</w:t>
            </w:r>
          </w:p>
        </w:tc>
        <w:tc>
          <w:tcPr>
            <w:tcW w:w="2806" w:type="dxa"/>
            <w:tcBorders>
              <w:top w:val="nil"/>
              <w:bottom w:val="nil"/>
              <w:right w:val="nil"/>
            </w:tcBorders>
          </w:tcPr>
          <w:p w14:paraId="062FE077" w14:textId="1B143FEE"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A538CB">
              <w:rPr>
                <w:rFonts w:ascii="標楷體" w:eastAsia="標楷體" w:hAnsi="標楷體" w:hint="eastAsia"/>
                <w:noProof/>
                <w:color w:val="000000" w:themeColor="text1"/>
                <w:sz w:val="20"/>
                <w:szCs w:val="20"/>
              </w:rPr>
              <w:t>因日照量低於預期，發電量隨減所致。</w:t>
            </w:r>
          </w:p>
        </w:tc>
        <w:tc>
          <w:tcPr>
            <w:tcW w:w="597" w:type="dxa"/>
            <w:tcBorders>
              <w:top w:val="nil"/>
              <w:bottom w:val="nil"/>
              <w:right w:val="nil"/>
            </w:tcBorders>
          </w:tcPr>
          <w:p w14:paraId="75C2F37E" w14:textId="5FA88C7B"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58824BAF" w14:textId="77777777" w:rsidTr="00F12A3C">
        <w:trPr>
          <w:trHeight w:hRule="exact" w:val="726"/>
          <w:jc w:val="center"/>
        </w:trPr>
        <w:tc>
          <w:tcPr>
            <w:tcW w:w="699" w:type="dxa"/>
            <w:tcBorders>
              <w:top w:val="nil"/>
              <w:bottom w:val="nil"/>
            </w:tcBorders>
          </w:tcPr>
          <w:p w14:paraId="61517464" w14:textId="18DFFA5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21.71</w:t>
            </w:r>
          </w:p>
        </w:tc>
        <w:tc>
          <w:tcPr>
            <w:tcW w:w="932" w:type="dxa"/>
            <w:tcBorders>
              <w:top w:val="nil"/>
              <w:bottom w:val="nil"/>
            </w:tcBorders>
          </w:tcPr>
          <w:p w14:paraId="0CEB0C14" w14:textId="45D2A23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- 20.39</w:t>
            </w:r>
          </w:p>
        </w:tc>
        <w:tc>
          <w:tcPr>
            <w:tcW w:w="933" w:type="dxa"/>
            <w:tcBorders>
              <w:top w:val="nil"/>
              <w:bottom w:val="nil"/>
            </w:tcBorders>
          </w:tcPr>
          <w:p w14:paraId="303B1663" w14:textId="48DE2D0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8"/>
                <w:sz w:val="20"/>
                <w:szCs w:val="20"/>
              </w:rPr>
            </w:pPr>
            <w:r w:rsidRPr="00A538CB">
              <w:rPr>
                <w:rFonts w:ascii="標楷體" w:eastAsia="標楷體" w:hAnsi="標楷體"/>
                <w:noProof/>
                <w:color w:val="000000" w:themeColor="text1"/>
                <w:sz w:val="20"/>
                <w:szCs w:val="20"/>
              </w:rPr>
              <w:t>20,165</w:t>
            </w:r>
          </w:p>
        </w:tc>
        <w:tc>
          <w:tcPr>
            <w:tcW w:w="992" w:type="dxa"/>
            <w:tcBorders>
              <w:top w:val="nil"/>
              <w:bottom w:val="nil"/>
            </w:tcBorders>
          </w:tcPr>
          <w:p w14:paraId="65D69381" w14:textId="7F028665"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6"/>
                <w:sz w:val="20"/>
                <w:szCs w:val="20"/>
              </w:rPr>
            </w:pPr>
            <w:r w:rsidRPr="00A538CB">
              <w:rPr>
                <w:rFonts w:ascii="標楷體" w:eastAsia="標楷體" w:hAnsi="標楷體"/>
                <w:noProof/>
                <w:color w:val="000000" w:themeColor="text1"/>
                <w:sz w:val="20"/>
                <w:szCs w:val="20"/>
              </w:rPr>
              <w:t>14,048</w:t>
            </w:r>
          </w:p>
        </w:tc>
        <w:tc>
          <w:tcPr>
            <w:tcW w:w="875" w:type="dxa"/>
            <w:tcBorders>
              <w:top w:val="nil"/>
              <w:bottom w:val="nil"/>
            </w:tcBorders>
          </w:tcPr>
          <w:p w14:paraId="73E596E6" w14:textId="30BBBA2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- 30.33</w:t>
            </w:r>
          </w:p>
        </w:tc>
        <w:tc>
          <w:tcPr>
            <w:tcW w:w="700" w:type="dxa"/>
            <w:tcBorders>
              <w:top w:val="nil"/>
              <w:bottom w:val="nil"/>
            </w:tcBorders>
          </w:tcPr>
          <w:p w14:paraId="49DAE9FE" w14:textId="024A169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0.38</w:t>
            </w:r>
          </w:p>
        </w:tc>
        <w:tc>
          <w:tcPr>
            <w:tcW w:w="700" w:type="dxa"/>
            <w:tcBorders>
              <w:top w:val="nil"/>
              <w:bottom w:val="nil"/>
            </w:tcBorders>
          </w:tcPr>
          <w:p w14:paraId="6E4F999A" w14:textId="3F0FB99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A538CB">
              <w:rPr>
                <w:rFonts w:ascii="標楷體" w:eastAsia="標楷體" w:hAnsi="標楷體" w:hint="eastAsia"/>
                <w:noProof/>
                <w:color w:val="000000" w:themeColor="text1"/>
                <w:spacing w:val="-10"/>
                <w:sz w:val="20"/>
                <w:szCs w:val="20"/>
              </w:rPr>
              <w:t>負  值</w:t>
            </w:r>
          </w:p>
        </w:tc>
        <w:tc>
          <w:tcPr>
            <w:tcW w:w="972" w:type="dxa"/>
            <w:tcBorders>
              <w:top w:val="nil"/>
              <w:bottom w:val="nil"/>
            </w:tcBorders>
          </w:tcPr>
          <w:p w14:paraId="7EC48B19" w14:textId="1A29896B"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z w:val="20"/>
                <w:szCs w:val="20"/>
              </w:rPr>
            </w:pPr>
            <w:r w:rsidRPr="00A538CB">
              <w:rPr>
                <w:rFonts w:ascii="標楷體" w:eastAsia="標楷體" w:hAnsi="標楷體"/>
                <w:noProof/>
                <w:sz w:val="20"/>
                <w:szCs w:val="20"/>
              </w:rPr>
              <w:t>--</w:t>
            </w:r>
          </w:p>
        </w:tc>
        <w:tc>
          <w:tcPr>
            <w:tcW w:w="2806" w:type="dxa"/>
            <w:tcBorders>
              <w:top w:val="nil"/>
              <w:bottom w:val="nil"/>
              <w:right w:val="nil"/>
            </w:tcBorders>
          </w:tcPr>
          <w:p w14:paraId="55193C7C" w14:textId="0FC4C120"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z w:val="20"/>
                <w:szCs w:val="20"/>
              </w:rPr>
            </w:pPr>
            <w:r w:rsidRPr="00A538CB">
              <w:rPr>
                <w:rFonts w:ascii="標楷體" w:eastAsia="標楷體" w:hAnsi="標楷體" w:hint="eastAsia"/>
                <w:noProof/>
                <w:color w:val="000000" w:themeColor="text1"/>
                <w:sz w:val="20"/>
                <w:szCs w:val="20"/>
              </w:rPr>
              <w:t>離島風機維修較本島困難，且備品準備不及，致停機時間較久，影響發電量。</w:t>
            </w:r>
          </w:p>
        </w:tc>
        <w:tc>
          <w:tcPr>
            <w:tcW w:w="597" w:type="dxa"/>
            <w:tcBorders>
              <w:top w:val="nil"/>
              <w:bottom w:val="nil"/>
              <w:right w:val="nil"/>
            </w:tcBorders>
          </w:tcPr>
          <w:p w14:paraId="44324B5F" w14:textId="2DB6F22D"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054EAA5C" w14:textId="77777777" w:rsidTr="00F12A3C">
        <w:trPr>
          <w:trHeight w:hRule="exact" w:val="726"/>
          <w:jc w:val="center"/>
        </w:trPr>
        <w:tc>
          <w:tcPr>
            <w:tcW w:w="699" w:type="dxa"/>
            <w:tcBorders>
              <w:top w:val="nil"/>
              <w:bottom w:val="nil"/>
            </w:tcBorders>
          </w:tcPr>
          <w:p w14:paraId="199E600E" w14:textId="5C94A2A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73.43</w:t>
            </w:r>
          </w:p>
        </w:tc>
        <w:tc>
          <w:tcPr>
            <w:tcW w:w="932" w:type="dxa"/>
            <w:tcBorders>
              <w:top w:val="nil"/>
              <w:bottom w:val="nil"/>
            </w:tcBorders>
          </w:tcPr>
          <w:p w14:paraId="6BD7A6A4" w14:textId="7BECCDD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- 13.68</w:t>
            </w:r>
          </w:p>
        </w:tc>
        <w:tc>
          <w:tcPr>
            <w:tcW w:w="933" w:type="dxa"/>
            <w:tcBorders>
              <w:top w:val="nil"/>
              <w:bottom w:val="nil"/>
            </w:tcBorders>
          </w:tcPr>
          <w:p w14:paraId="4B20CC33" w14:textId="1F337E7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29,943</w:t>
            </w:r>
          </w:p>
        </w:tc>
        <w:tc>
          <w:tcPr>
            <w:tcW w:w="992" w:type="dxa"/>
            <w:tcBorders>
              <w:top w:val="nil"/>
              <w:bottom w:val="nil"/>
            </w:tcBorders>
          </w:tcPr>
          <w:p w14:paraId="4446ACA6" w14:textId="091E9FA7"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6,767</w:t>
            </w:r>
          </w:p>
        </w:tc>
        <w:tc>
          <w:tcPr>
            <w:tcW w:w="875" w:type="dxa"/>
            <w:tcBorders>
              <w:top w:val="nil"/>
              <w:bottom w:val="nil"/>
            </w:tcBorders>
          </w:tcPr>
          <w:p w14:paraId="665A3A43" w14:textId="78F00DA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- 77.40</w:t>
            </w:r>
          </w:p>
        </w:tc>
        <w:tc>
          <w:tcPr>
            <w:tcW w:w="700" w:type="dxa"/>
            <w:tcBorders>
              <w:top w:val="nil"/>
              <w:bottom w:val="nil"/>
            </w:tcBorders>
          </w:tcPr>
          <w:p w14:paraId="2E7A1400" w14:textId="1328AB9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3.74</w:t>
            </w:r>
          </w:p>
        </w:tc>
        <w:tc>
          <w:tcPr>
            <w:tcW w:w="700" w:type="dxa"/>
            <w:tcBorders>
              <w:top w:val="nil"/>
              <w:bottom w:val="nil"/>
            </w:tcBorders>
          </w:tcPr>
          <w:p w14:paraId="1C5E20EA" w14:textId="63621BA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2.76</w:t>
            </w:r>
          </w:p>
        </w:tc>
        <w:tc>
          <w:tcPr>
            <w:tcW w:w="972" w:type="dxa"/>
            <w:tcBorders>
              <w:top w:val="nil"/>
              <w:bottom w:val="nil"/>
            </w:tcBorders>
          </w:tcPr>
          <w:p w14:paraId="62216D79" w14:textId="4AFDA12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- 0.98</w:t>
            </w:r>
          </w:p>
        </w:tc>
        <w:tc>
          <w:tcPr>
            <w:tcW w:w="2806" w:type="dxa"/>
            <w:tcBorders>
              <w:top w:val="nil"/>
              <w:bottom w:val="nil"/>
              <w:right w:val="nil"/>
            </w:tcBorders>
          </w:tcPr>
          <w:p w14:paraId="3771AB33" w14:textId="244DCAAD" w:rsidR="00753B76" w:rsidRPr="00A538CB" w:rsidRDefault="00753B76" w:rsidP="000C3624">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r w:rsidRPr="00A538CB">
              <w:rPr>
                <w:rFonts w:ascii="標楷體" w:eastAsia="標楷體" w:hAnsi="標楷體" w:hint="eastAsia"/>
                <w:noProof/>
                <w:color w:val="000000" w:themeColor="text1"/>
                <w:sz w:val="20"/>
                <w:szCs w:val="20"/>
              </w:rPr>
              <w:t>因停機檢修，致發電量較預計減少。</w:t>
            </w:r>
          </w:p>
        </w:tc>
        <w:tc>
          <w:tcPr>
            <w:tcW w:w="597" w:type="dxa"/>
            <w:tcBorders>
              <w:top w:val="nil"/>
              <w:bottom w:val="nil"/>
              <w:right w:val="nil"/>
            </w:tcBorders>
          </w:tcPr>
          <w:p w14:paraId="1EC1A11D" w14:textId="59C933CE"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5299FB30" w14:textId="77777777" w:rsidTr="00F12A3C">
        <w:trPr>
          <w:trHeight w:hRule="exact" w:val="726"/>
          <w:jc w:val="center"/>
        </w:trPr>
        <w:tc>
          <w:tcPr>
            <w:tcW w:w="699" w:type="dxa"/>
            <w:tcBorders>
              <w:top w:val="nil"/>
              <w:bottom w:val="nil"/>
            </w:tcBorders>
          </w:tcPr>
          <w:p w14:paraId="35EA3036" w14:textId="0FDB8BC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58.94</w:t>
            </w:r>
          </w:p>
        </w:tc>
        <w:tc>
          <w:tcPr>
            <w:tcW w:w="932" w:type="dxa"/>
            <w:tcBorders>
              <w:top w:val="nil"/>
              <w:bottom w:val="nil"/>
            </w:tcBorders>
          </w:tcPr>
          <w:p w14:paraId="74486892" w14:textId="23C2440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- 20.45</w:t>
            </w:r>
          </w:p>
        </w:tc>
        <w:tc>
          <w:tcPr>
            <w:tcW w:w="933" w:type="dxa"/>
            <w:tcBorders>
              <w:top w:val="nil"/>
              <w:bottom w:val="nil"/>
            </w:tcBorders>
          </w:tcPr>
          <w:p w14:paraId="18E0AAE4" w14:textId="533CDC72"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118,010</w:t>
            </w:r>
          </w:p>
        </w:tc>
        <w:tc>
          <w:tcPr>
            <w:tcW w:w="992" w:type="dxa"/>
            <w:tcBorders>
              <w:top w:val="nil"/>
              <w:bottom w:val="nil"/>
            </w:tcBorders>
          </w:tcPr>
          <w:p w14:paraId="7E08BE6C" w14:textId="55E4046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32,326</w:t>
            </w:r>
          </w:p>
        </w:tc>
        <w:tc>
          <w:tcPr>
            <w:tcW w:w="875" w:type="dxa"/>
            <w:tcBorders>
              <w:top w:val="nil"/>
              <w:bottom w:val="nil"/>
            </w:tcBorders>
          </w:tcPr>
          <w:p w14:paraId="307E2E05" w14:textId="0412F46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- 72.61</w:t>
            </w:r>
          </w:p>
        </w:tc>
        <w:tc>
          <w:tcPr>
            <w:tcW w:w="700" w:type="dxa"/>
            <w:tcBorders>
              <w:top w:val="nil"/>
              <w:bottom w:val="nil"/>
            </w:tcBorders>
          </w:tcPr>
          <w:p w14:paraId="73B84829" w14:textId="0289F179"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9.72</w:t>
            </w:r>
          </w:p>
        </w:tc>
        <w:tc>
          <w:tcPr>
            <w:tcW w:w="700" w:type="dxa"/>
            <w:tcBorders>
              <w:top w:val="nil"/>
              <w:bottom w:val="nil"/>
            </w:tcBorders>
          </w:tcPr>
          <w:p w14:paraId="7FB53EA2" w14:textId="2CDF515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A538CB">
              <w:rPr>
                <w:rFonts w:ascii="標楷體" w:eastAsia="標楷體" w:hAnsi="標楷體"/>
                <w:noProof/>
                <w:color w:val="000000" w:themeColor="text1"/>
                <w:sz w:val="20"/>
                <w:szCs w:val="20"/>
              </w:rPr>
              <w:t>4.83</w:t>
            </w:r>
          </w:p>
        </w:tc>
        <w:tc>
          <w:tcPr>
            <w:tcW w:w="972" w:type="dxa"/>
            <w:tcBorders>
              <w:top w:val="nil"/>
              <w:bottom w:val="nil"/>
            </w:tcBorders>
          </w:tcPr>
          <w:p w14:paraId="6730C2DD" w14:textId="7349F94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- 4.89</w:t>
            </w:r>
          </w:p>
        </w:tc>
        <w:tc>
          <w:tcPr>
            <w:tcW w:w="2806" w:type="dxa"/>
            <w:tcBorders>
              <w:top w:val="nil"/>
              <w:bottom w:val="nil"/>
              <w:right w:val="nil"/>
            </w:tcBorders>
          </w:tcPr>
          <w:p w14:paraId="54B0756C" w14:textId="6888C96B" w:rsidR="00753B76" w:rsidRPr="00A538CB" w:rsidRDefault="00753B76"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sidRPr="00A538CB">
              <w:rPr>
                <w:rFonts w:ascii="標楷體" w:eastAsia="標楷體" w:hAnsi="標楷體" w:hint="eastAsia"/>
                <w:noProof/>
                <w:color w:val="000000" w:themeColor="text1"/>
                <w:sz w:val="20"/>
                <w:szCs w:val="20"/>
              </w:rPr>
              <w:t>因停機檢修維護費增加，投資報酬率降低。</w:t>
            </w:r>
          </w:p>
        </w:tc>
        <w:tc>
          <w:tcPr>
            <w:tcW w:w="597" w:type="dxa"/>
            <w:tcBorders>
              <w:top w:val="nil"/>
              <w:bottom w:val="nil"/>
              <w:right w:val="nil"/>
            </w:tcBorders>
          </w:tcPr>
          <w:p w14:paraId="1095819C" w14:textId="542EFCCA"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387A9677" w14:textId="77777777" w:rsidTr="00F12A3C">
        <w:trPr>
          <w:trHeight w:hRule="exact" w:val="726"/>
          <w:jc w:val="center"/>
        </w:trPr>
        <w:tc>
          <w:tcPr>
            <w:tcW w:w="699" w:type="dxa"/>
            <w:tcBorders>
              <w:top w:val="nil"/>
              <w:bottom w:val="nil"/>
            </w:tcBorders>
          </w:tcPr>
          <w:p w14:paraId="78463F25" w14:textId="2F43649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26.81</w:t>
            </w:r>
          </w:p>
        </w:tc>
        <w:tc>
          <w:tcPr>
            <w:tcW w:w="932" w:type="dxa"/>
            <w:tcBorders>
              <w:top w:val="nil"/>
              <w:bottom w:val="nil"/>
            </w:tcBorders>
          </w:tcPr>
          <w:p w14:paraId="39F15F0F" w14:textId="5C9B3F66"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- 5.69</w:t>
            </w:r>
          </w:p>
        </w:tc>
        <w:tc>
          <w:tcPr>
            <w:tcW w:w="933" w:type="dxa"/>
            <w:tcBorders>
              <w:top w:val="nil"/>
              <w:bottom w:val="nil"/>
            </w:tcBorders>
          </w:tcPr>
          <w:p w14:paraId="7BD89C96" w14:textId="7898544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A538CB">
              <w:rPr>
                <w:rFonts w:ascii="標楷體" w:eastAsia="標楷體" w:hAnsi="標楷體"/>
                <w:noProof/>
                <w:color w:val="000000" w:themeColor="text1"/>
                <w:sz w:val="20"/>
                <w:szCs w:val="20"/>
              </w:rPr>
              <w:t>11,580</w:t>
            </w:r>
          </w:p>
        </w:tc>
        <w:tc>
          <w:tcPr>
            <w:tcW w:w="992" w:type="dxa"/>
            <w:tcBorders>
              <w:top w:val="nil"/>
              <w:bottom w:val="nil"/>
            </w:tcBorders>
          </w:tcPr>
          <w:p w14:paraId="3FFC140A" w14:textId="6D8FB29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12,039</w:t>
            </w:r>
          </w:p>
        </w:tc>
        <w:tc>
          <w:tcPr>
            <w:tcW w:w="875" w:type="dxa"/>
            <w:tcBorders>
              <w:top w:val="nil"/>
              <w:bottom w:val="nil"/>
            </w:tcBorders>
          </w:tcPr>
          <w:p w14:paraId="44998CB0" w14:textId="55C5C512"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3.96</w:t>
            </w:r>
          </w:p>
        </w:tc>
        <w:tc>
          <w:tcPr>
            <w:tcW w:w="700" w:type="dxa"/>
            <w:tcBorders>
              <w:top w:val="nil"/>
              <w:bottom w:val="nil"/>
            </w:tcBorders>
          </w:tcPr>
          <w:p w14:paraId="51B71999" w14:textId="14DFFCC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A538CB">
              <w:rPr>
                <w:rFonts w:ascii="標楷體" w:eastAsia="標楷體" w:hAnsi="標楷體"/>
                <w:noProof/>
                <w:color w:val="000000" w:themeColor="text1"/>
                <w:sz w:val="20"/>
                <w:szCs w:val="20"/>
              </w:rPr>
              <w:t>0.30</w:t>
            </w:r>
          </w:p>
        </w:tc>
        <w:tc>
          <w:tcPr>
            <w:tcW w:w="700" w:type="dxa"/>
            <w:tcBorders>
              <w:top w:val="nil"/>
              <w:bottom w:val="nil"/>
            </w:tcBorders>
          </w:tcPr>
          <w:p w14:paraId="785DDE5E" w14:textId="3137D1A6"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A538CB">
              <w:rPr>
                <w:rFonts w:ascii="標楷體" w:eastAsia="標楷體" w:hAnsi="標楷體" w:hint="eastAsia"/>
                <w:noProof/>
                <w:color w:val="000000" w:themeColor="text1"/>
                <w:spacing w:val="-10"/>
                <w:sz w:val="20"/>
                <w:szCs w:val="20"/>
              </w:rPr>
              <w:t>負  值</w:t>
            </w:r>
          </w:p>
        </w:tc>
        <w:tc>
          <w:tcPr>
            <w:tcW w:w="972" w:type="dxa"/>
            <w:tcBorders>
              <w:top w:val="nil"/>
              <w:bottom w:val="nil"/>
            </w:tcBorders>
          </w:tcPr>
          <w:p w14:paraId="4428A98B" w14:textId="24E07D3F"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z w:val="20"/>
                <w:szCs w:val="20"/>
              </w:rPr>
            </w:pPr>
            <w:r w:rsidRPr="00A538CB">
              <w:rPr>
                <w:rFonts w:ascii="標楷體" w:eastAsia="標楷體" w:hAnsi="標楷體"/>
                <w:noProof/>
                <w:sz w:val="20"/>
                <w:szCs w:val="20"/>
              </w:rPr>
              <w:t>--</w:t>
            </w:r>
          </w:p>
        </w:tc>
        <w:tc>
          <w:tcPr>
            <w:tcW w:w="2806" w:type="dxa"/>
            <w:tcBorders>
              <w:top w:val="nil"/>
              <w:bottom w:val="nil"/>
              <w:right w:val="nil"/>
            </w:tcBorders>
          </w:tcPr>
          <w:p w14:paraId="66FD1AD3" w14:textId="62A40681" w:rsidR="00753B76" w:rsidRPr="00A538CB" w:rsidRDefault="00753B76" w:rsidP="000C3624">
            <w:pPr>
              <w:overflowPunct w:val="0"/>
              <w:snapToGrid w:val="0"/>
              <w:spacing w:line="240" w:lineRule="exact"/>
              <w:jc w:val="both"/>
              <w:rPr>
                <w:rFonts w:ascii="標楷體" w:eastAsia="標楷體" w:hAnsi="標楷體" w:cs="Times New Roman"/>
                <w:snapToGrid w:val="0"/>
                <w:color w:val="000000" w:themeColor="text1"/>
                <w:spacing w:val="-8"/>
                <w:kern w:val="0"/>
                <w:sz w:val="20"/>
                <w:szCs w:val="20"/>
              </w:rPr>
            </w:pPr>
            <w:r w:rsidRPr="00A538CB">
              <w:rPr>
                <w:rFonts w:ascii="標楷體" w:eastAsia="標楷體" w:hAnsi="標楷體" w:hint="eastAsia"/>
                <w:noProof/>
                <w:color w:val="000000" w:themeColor="text1"/>
                <w:sz w:val="20"/>
                <w:szCs w:val="20"/>
              </w:rPr>
              <w:t>場址年平均風速低於原計畫值，致效益未如預期。</w:t>
            </w:r>
          </w:p>
        </w:tc>
        <w:tc>
          <w:tcPr>
            <w:tcW w:w="597" w:type="dxa"/>
            <w:tcBorders>
              <w:top w:val="nil"/>
              <w:bottom w:val="nil"/>
              <w:right w:val="nil"/>
            </w:tcBorders>
          </w:tcPr>
          <w:p w14:paraId="16FB0EFC" w14:textId="661C4CAD"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32F4137A" w14:textId="77777777" w:rsidTr="00F12A3C">
        <w:trPr>
          <w:trHeight w:hRule="exact" w:val="726"/>
          <w:jc w:val="center"/>
        </w:trPr>
        <w:tc>
          <w:tcPr>
            <w:tcW w:w="699" w:type="dxa"/>
            <w:tcBorders>
              <w:top w:val="nil"/>
              <w:bottom w:val="nil"/>
            </w:tcBorders>
          </w:tcPr>
          <w:p w14:paraId="51EB208E" w14:textId="00DD4A1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31.57</w:t>
            </w:r>
          </w:p>
        </w:tc>
        <w:tc>
          <w:tcPr>
            <w:tcW w:w="932" w:type="dxa"/>
            <w:tcBorders>
              <w:top w:val="nil"/>
              <w:bottom w:val="nil"/>
            </w:tcBorders>
          </w:tcPr>
          <w:p w14:paraId="444CD2CF" w14:textId="421BCD8E"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- 32.18</w:t>
            </w:r>
          </w:p>
        </w:tc>
        <w:tc>
          <w:tcPr>
            <w:tcW w:w="933" w:type="dxa"/>
            <w:tcBorders>
              <w:top w:val="nil"/>
              <w:bottom w:val="nil"/>
            </w:tcBorders>
          </w:tcPr>
          <w:p w14:paraId="52402644" w14:textId="697C0EE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538CB">
              <w:rPr>
                <w:rFonts w:ascii="標楷體" w:eastAsia="標楷體" w:hAnsi="標楷體"/>
                <w:noProof/>
                <w:color w:val="000000" w:themeColor="text1"/>
                <w:sz w:val="20"/>
                <w:szCs w:val="20"/>
              </w:rPr>
              <w:t>12,594</w:t>
            </w:r>
          </w:p>
        </w:tc>
        <w:tc>
          <w:tcPr>
            <w:tcW w:w="992" w:type="dxa"/>
            <w:tcBorders>
              <w:top w:val="nil"/>
              <w:bottom w:val="nil"/>
            </w:tcBorders>
          </w:tcPr>
          <w:p w14:paraId="0208DB18" w14:textId="00D277F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538CB">
              <w:rPr>
                <w:rFonts w:ascii="標楷體" w:eastAsia="標楷體" w:hAnsi="標楷體"/>
                <w:noProof/>
                <w:color w:val="000000" w:themeColor="text1"/>
                <w:sz w:val="20"/>
                <w:szCs w:val="20"/>
              </w:rPr>
              <w:t>- 2,205</w:t>
            </w:r>
          </w:p>
        </w:tc>
        <w:tc>
          <w:tcPr>
            <w:tcW w:w="875" w:type="dxa"/>
            <w:tcBorders>
              <w:top w:val="nil"/>
              <w:bottom w:val="nil"/>
            </w:tcBorders>
          </w:tcPr>
          <w:p w14:paraId="28C9D9C6" w14:textId="468985D8"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pacing w:val="-16"/>
                <w:sz w:val="20"/>
                <w:szCs w:val="20"/>
              </w:rPr>
            </w:pPr>
            <w:r w:rsidRPr="00A538CB">
              <w:rPr>
                <w:rFonts w:ascii="標楷體" w:eastAsia="標楷體" w:hAnsi="標楷體"/>
                <w:noProof/>
                <w:sz w:val="20"/>
                <w:szCs w:val="20"/>
              </w:rPr>
              <w:t>--</w:t>
            </w:r>
          </w:p>
        </w:tc>
        <w:tc>
          <w:tcPr>
            <w:tcW w:w="700" w:type="dxa"/>
            <w:tcBorders>
              <w:top w:val="nil"/>
              <w:bottom w:val="nil"/>
            </w:tcBorders>
          </w:tcPr>
          <w:p w14:paraId="62B4414B" w14:textId="3DF8C4C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1.75</w:t>
            </w:r>
          </w:p>
        </w:tc>
        <w:tc>
          <w:tcPr>
            <w:tcW w:w="700" w:type="dxa"/>
            <w:tcBorders>
              <w:top w:val="nil"/>
              <w:bottom w:val="nil"/>
            </w:tcBorders>
          </w:tcPr>
          <w:p w14:paraId="3839CC36" w14:textId="312628FB"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8"/>
                <w:sz w:val="20"/>
                <w:szCs w:val="20"/>
              </w:rPr>
            </w:pPr>
            <w:r w:rsidRPr="00A538CB">
              <w:rPr>
                <w:rFonts w:ascii="標楷體" w:eastAsia="標楷體" w:hAnsi="標楷體"/>
                <w:noProof/>
                <w:color w:val="000000" w:themeColor="text1"/>
                <w:sz w:val="20"/>
                <w:szCs w:val="20"/>
              </w:rPr>
              <w:t>1.75</w:t>
            </w:r>
          </w:p>
        </w:tc>
        <w:tc>
          <w:tcPr>
            <w:tcW w:w="972" w:type="dxa"/>
            <w:tcBorders>
              <w:top w:val="nil"/>
              <w:bottom w:val="nil"/>
            </w:tcBorders>
          </w:tcPr>
          <w:p w14:paraId="1C5C1806" w14:textId="5331A231"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bCs/>
                <w:color w:val="000000" w:themeColor="text1"/>
                <w:sz w:val="20"/>
                <w:szCs w:val="20"/>
              </w:rPr>
            </w:pPr>
            <w:r w:rsidRPr="00A538CB">
              <w:rPr>
                <w:rFonts w:ascii="標楷體" w:eastAsia="標楷體" w:hAnsi="標楷體"/>
                <w:noProof/>
                <w:sz w:val="20"/>
                <w:szCs w:val="20"/>
              </w:rPr>
              <w:t>--</w:t>
            </w:r>
          </w:p>
        </w:tc>
        <w:tc>
          <w:tcPr>
            <w:tcW w:w="2806" w:type="dxa"/>
            <w:tcBorders>
              <w:top w:val="nil"/>
              <w:bottom w:val="nil"/>
              <w:right w:val="nil"/>
            </w:tcBorders>
          </w:tcPr>
          <w:p w14:paraId="141260F2" w14:textId="2A7FCB86" w:rsidR="00753B76" w:rsidRPr="00A538CB" w:rsidRDefault="00753B76" w:rsidP="000C3624">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r w:rsidRPr="00A538CB">
              <w:rPr>
                <w:rFonts w:ascii="標楷體" w:eastAsia="標楷體" w:hAnsi="標楷體" w:hint="eastAsia"/>
                <w:noProof/>
                <w:color w:val="000000" w:themeColor="text1"/>
                <w:sz w:val="20"/>
                <w:szCs w:val="20"/>
              </w:rPr>
              <w:t>發電機組故障維修與產能測試之必要停機時間，影響現金流入數。</w:t>
            </w:r>
          </w:p>
        </w:tc>
        <w:tc>
          <w:tcPr>
            <w:tcW w:w="597" w:type="dxa"/>
            <w:tcBorders>
              <w:top w:val="nil"/>
              <w:bottom w:val="nil"/>
              <w:right w:val="nil"/>
            </w:tcBorders>
          </w:tcPr>
          <w:p w14:paraId="201DD153" w14:textId="05757AEF"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C</w:t>
            </w:r>
          </w:p>
        </w:tc>
      </w:tr>
      <w:tr w:rsidR="00753B76" w:rsidRPr="00741B35" w14:paraId="4DE80986" w14:textId="77777777" w:rsidTr="00F12A3C">
        <w:trPr>
          <w:trHeight w:hRule="exact" w:val="726"/>
          <w:jc w:val="center"/>
        </w:trPr>
        <w:tc>
          <w:tcPr>
            <w:tcW w:w="699" w:type="dxa"/>
            <w:tcBorders>
              <w:top w:val="nil"/>
              <w:bottom w:val="nil"/>
            </w:tcBorders>
          </w:tcPr>
          <w:p w14:paraId="589BFD3F" w14:textId="3751D428"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19.59</w:t>
            </w:r>
          </w:p>
        </w:tc>
        <w:tc>
          <w:tcPr>
            <w:tcW w:w="932" w:type="dxa"/>
            <w:tcBorders>
              <w:top w:val="nil"/>
              <w:bottom w:val="nil"/>
            </w:tcBorders>
          </w:tcPr>
          <w:p w14:paraId="734F3020" w14:textId="41D5598A"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- 74.11</w:t>
            </w:r>
          </w:p>
        </w:tc>
        <w:tc>
          <w:tcPr>
            <w:tcW w:w="933" w:type="dxa"/>
            <w:tcBorders>
              <w:top w:val="nil"/>
              <w:bottom w:val="nil"/>
            </w:tcBorders>
          </w:tcPr>
          <w:p w14:paraId="3FF63E73" w14:textId="077A5279"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A538CB">
              <w:rPr>
                <w:rFonts w:ascii="標楷體" w:eastAsia="標楷體" w:hAnsi="標楷體"/>
                <w:noProof/>
                <w:color w:val="000000" w:themeColor="text1"/>
                <w:sz w:val="20"/>
                <w:szCs w:val="20"/>
              </w:rPr>
              <w:t>24,390</w:t>
            </w:r>
          </w:p>
        </w:tc>
        <w:tc>
          <w:tcPr>
            <w:tcW w:w="992" w:type="dxa"/>
            <w:tcBorders>
              <w:top w:val="nil"/>
              <w:bottom w:val="nil"/>
            </w:tcBorders>
          </w:tcPr>
          <w:p w14:paraId="64C6A14F" w14:textId="65830B7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538CB">
              <w:rPr>
                <w:rFonts w:ascii="標楷體" w:eastAsia="標楷體" w:hAnsi="標楷體"/>
                <w:noProof/>
                <w:color w:val="000000" w:themeColor="text1"/>
                <w:sz w:val="20"/>
                <w:szCs w:val="20"/>
              </w:rPr>
              <w:t>4,945</w:t>
            </w:r>
          </w:p>
        </w:tc>
        <w:tc>
          <w:tcPr>
            <w:tcW w:w="875" w:type="dxa"/>
            <w:tcBorders>
              <w:top w:val="nil"/>
              <w:bottom w:val="nil"/>
            </w:tcBorders>
          </w:tcPr>
          <w:p w14:paraId="3327443E" w14:textId="4A68D2A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- 79.73</w:t>
            </w:r>
          </w:p>
        </w:tc>
        <w:tc>
          <w:tcPr>
            <w:tcW w:w="700" w:type="dxa"/>
            <w:tcBorders>
              <w:top w:val="nil"/>
              <w:bottom w:val="nil"/>
            </w:tcBorders>
          </w:tcPr>
          <w:p w14:paraId="0471D19F" w14:textId="44886562"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9.72</w:t>
            </w:r>
          </w:p>
        </w:tc>
        <w:tc>
          <w:tcPr>
            <w:tcW w:w="700" w:type="dxa"/>
            <w:tcBorders>
              <w:top w:val="nil"/>
              <w:bottom w:val="nil"/>
            </w:tcBorders>
          </w:tcPr>
          <w:p w14:paraId="1D838519" w14:textId="686483FA"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A538CB">
              <w:rPr>
                <w:rFonts w:ascii="標楷體" w:eastAsia="標楷體" w:hAnsi="標楷體" w:hint="eastAsia"/>
                <w:noProof/>
                <w:color w:val="000000" w:themeColor="text1"/>
                <w:spacing w:val="-10"/>
                <w:sz w:val="20"/>
                <w:szCs w:val="20"/>
              </w:rPr>
              <w:t>負  值</w:t>
            </w:r>
          </w:p>
        </w:tc>
        <w:tc>
          <w:tcPr>
            <w:tcW w:w="972" w:type="dxa"/>
            <w:tcBorders>
              <w:top w:val="nil"/>
              <w:bottom w:val="nil"/>
            </w:tcBorders>
          </w:tcPr>
          <w:p w14:paraId="5995DCBC" w14:textId="32281681" w:rsidR="00753B76" w:rsidRPr="00A538CB" w:rsidRDefault="002D57D1"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sz w:val="20"/>
                <w:szCs w:val="20"/>
              </w:rPr>
              <w:t>--</w:t>
            </w:r>
          </w:p>
        </w:tc>
        <w:tc>
          <w:tcPr>
            <w:tcW w:w="2806" w:type="dxa"/>
            <w:tcBorders>
              <w:top w:val="nil"/>
              <w:bottom w:val="nil"/>
              <w:right w:val="nil"/>
            </w:tcBorders>
          </w:tcPr>
          <w:p w14:paraId="6541EB2A" w14:textId="0ACD642C" w:rsidR="00753B76" w:rsidRPr="00A538CB" w:rsidRDefault="00753B76" w:rsidP="000C3624">
            <w:pPr>
              <w:overflowPunct w:val="0"/>
              <w:snapToGrid w:val="0"/>
              <w:spacing w:line="240" w:lineRule="exact"/>
              <w:jc w:val="both"/>
              <w:rPr>
                <w:rFonts w:ascii="標楷體" w:eastAsia="標楷體" w:hAnsi="標楷體" w:cs="Times New Roman"/>
                <w:snapToGrid w:val="0"/>
                <w:color w:val="000000" w:themeColor="text1"/>
                <w:kern w:val="0"/>
                <w:sz w:val="20"/>
                <w:szCs w:val="20"/>
              </w:rPr>
            </w:pPr>
            <w:r w:rsidRPr="00A538CB">
              <w:rPr>
                <w:rFonts w:ascii="標楷體" w:eastAsia="標楷體" w:hAnsi="標楷體" w:hint="eastAsia"/>
                <w:noProof/>
                <w:color w:val="000000" w:themeColor="text1"/>
                <w:sz w:val="20"/>
                <w:szCs w:val="20"/>
              </w:rPr>
              <w:t>地震、土石清理造成部分設施停機，影響發電量。</w:t>
            </w:r>
          </w:p>
        </w:tc>
        <w:tc>
          <w:tcPr>
            <w:tcW w:w="597" w:type="dxa"/>
            <w:tcBorders>
              <w:top w:val="nil"/>
              <w:bottom w:val="nil"/>
              <w:right w:val="nil"/>
            </w:tcBorders>
          </w:tcPr>
          <w:p w14:paraId="2CE7A66A" w14:textId="0709F2AD"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24801EE0" w14:textId="77777777" w:rsidTr="00F12A3C">
        <w:trPr>
          <w:trHeight w:hRule="exact" w:val="726"/>
          <w:jc w:val="center"/>
        </w:trPr>
        <w:tc>
          <w:tcPr>
            <w:tcW w:w="699" w:type="dxa"/>
            <w:tcBorders>
              <w:top w:val="nil"/>
              <w:bottom w:val="nil"/>
            </w:tcBorders>
          </w:tcPr>
          <w:p w14:paraId="59C22B6D" w14:textId="1DCDE12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538CB">
              <w:rPr>
                <w:rFonts w:ascii="標楷體" w:eastAsia="標楷體" w:hAnsi="標楷體"/>
                <w:noProof/>
                <w:color w:val="000000" w:themeColor="text1"/>
                <w:sz w:val="20"/>
                <w:szCs w:val="20"/>
              </w:rPr>
              <w:t>9.07</w:t>
            </w:r>
          </w:p>
        </w:tc>
        <w:tc>
          <w:tcPr>
            <w:tcW w:w="932" w:type="dxa"/>
            <w:tcBorders>
              <w:top w:val="nil"/>
              <w:bottom w:val="nil"/>
            </w:tcBorders>
          </w:tcPr>
          <w:p w14:paraId="0908D4F6" w14:textId="2669A932"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- 33.81</w:t>
            </w:r>
          </w:p>
        </w:tc>
        <w:tc>
          <w:tcPr>
            <w:tcW w:w="933" w:type="dxa"/>
            <w:tcBorders>
              <w:top w:val="nil"/>
              <w:bottom w:val="nil"/>
            </w:tcBorders>
          </w:tcPr>
          <w:p w14:paraId="32DE851C" w14:textId="353383F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35,001</w:t>
            </w:r>
          </w:p>
        </w:tc>
        <w:tc>
          <w:tcPr>
            <w:tcW w:w="992" w:type="dxa"/>
            <w:tcBorders>
              <w:top w:val="nil"/>
              <w:bottom w:val="nil"/>
            </w:tcBorders>
          </w:tcPr>
          <w:p w14:paraId="1DA54F4D" w14:textId="5BEC1DD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15,400</w:t>
            </w:r>
          </w:p>
        </w:tc>
        <w:tc>
          <w:tcPr>
            <w:tcW w:w="875" w:type="dxa"/>
            <w:tcBorders>
              <w:top w:val="nil"/>
              <w:bottom w:val="nil"/>
            </w:tcBorders>
          </w:tcPr>
          <w:p w14:paraId="69E0056D" w14:textId="7C471A3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- 56.00</w:t>
            </w:r>
          </w:p>
        </w:tc>
        <w:tc>
          <w:tcPr>
            <w:tcW w:w="700" w:type="dxa"/>
            <w:tcBorders>
              <w:top w:val="nil"/>
              <w:bottom w:val="nil"/>
            </w:tcBorders>
          </w:tcPr>
          <w:p w14:paraId="523D193D" w14:textId="68C69C53"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A538CB">
              <w:rPr>
                <w:rFonts w:ascii="標楷體" w:eastAsia="標楷體" w:hAnsi="標楷體"/>
                <w:noProof/>
                <w:color w:val="000000" w:themeColor="text1"/>
                <w:sz w:val="20"/>
                <w:szCs w:val="20"/>
              </w:rPr>
              <w:t>18.71</w:t>
            </w:r>
          </w:p>
        </w:tc>
        <w:tc>
          <w:tcPr>
            <w:tcW w:w="700" w:type="dxa"/>
            <w:tcBorders>
              <w:top w:val="nil"/>
              <w:bottom w:val="nil"/>
            </w:tcBorders>
          </w:tcPr>
          <w:p w14:paraId="0CFE0F8E" w14:textId="7E4EF7B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A538CB">
              <w:rPr>
                <w:rFonts w:ascii="標楷體" w:eastAsia="標楷體" w:hAnsi="標楷體"/>
                <w:noProof/>
                <w:color w:val="000000" w:themeColor="text1"/>
                <w:sz w:val="20"/>
                <w:szCs w:val="20"/>
              </w:rPr>
              <w:t>10.32</w:t>
            </w:r>
          </w:p>
        </w:tc>
        <w:tc>
          <w:tcPr>
            <w:tcW w:w="972" w:type="dxa"/>
            <w:tcBorders>
              <w:top w:val="nil"/>
              <w:bottom w:val="nil"/>
            </w:tcBorders>
          </w:tcPr>
          <w:p w14:paraId="09A77EA0" w14:textId="15ACBB3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- 8.39</w:t>
            </w:r>
          </w:p>
        </w:tc>
        <w:tc>
          <w:tcPr>
            <w:tcW w:w="2806" w:type="dxa"/>
            <w:tcBorders>
              <w:top w:val="nil"/>
              <w:bottom w:val="nil"/>
              <w:right w:val="nil"/>
            </w:tcBorders>
          </w:tcPr>
          <w:p w14:paraId="79B170E6" w14:textId="0FA5F604" w:rsidR="00753B76" w:rsidRPr="00A538CB" w:rsidRDefault="00753B76" w:rsidP="000C3624">
            <w:pPr>
              <w:overflowPunct w:val="0"/>
              <w:snapToGrid w:val="0"/>
              <w:spacing w:line="240" w:lineRule="exact"/>
              <w:jc w:val="both"/>
              <w:rPr>
                <w:rFonts w:ascii="標楷體" w:eastAsia="標楷體" w:hAnsi="標楷體" w:cs="Times New Roman"/>
                <w:color w:val="000000" w:themeColor="text1"/>
                <w:spacing w:val="6"/>
                <w:sz w:val="20"/>
                <w:szCs w:val="20"/>
              </w:rPr>
            </w:pPr>
            <w:r w:rsidRPr="00A538CB">
              <w:rPr>
                <w:rFonts w:ascii="標楷體" w:eastAsia="標楷體" w:hAnsi="標楷體" w:hint="eastAsia"/>
                <w:noProof/>
                <w:color w:val="000000" w:themeColor="text1"/>
                <w:sz w:val="20"/>
                <w:szCs w:val="20"/>
              </w:rPr>
              <w:t>自製品項銷售未如預期，影響營收業績。</w:t>
            </w:r>
          </w:p>
        </w:tc>
        <w:tc>
          <w:tcPr>
            <w:tcW w:w="597" w:type="dxa"/>
            <w:tcBorders>
              <w:top w:val="nil"/>
              <w:bottom w:val="nil"/>
              <w:right w:val="nil"/>
            </w:tcBorders>
          </w:tcPr>
          <w:p w14:paraId="27453146" w14:textId="44B4818D" w:rsidR="00753B76" w:rsidRPr="00A538CB" w:rsidRDefault="00753B76" w:rsidP="000C3624">
            <w:pPr>
              <w:overflowPunct w:val="0"/>
              <w:snapToGrid w:val="0"/>
              <w:spacing w:line="240" w:lineRule="exact"/>
              <w:jc w:val="center"/>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B</w:t>
            </w:r>
          </w:p>
        </w:tc>
      </w:tr>
      <w:tr w:rsidR="00753B76" w:rsidRPr="00741B35" w14:paraId="4C5C6B5F" w14:textId="77777777" w:rsidTr="00F12A3C">
        <w:trPr>
          <w:trHeight w:hRule="exact" w:val="726"/>
          <w:jc w:val="center"/>
        </w:trPr>
        <w:tc>
          <w:tcPr>
            <w:tcW w:w="699" w:type="dxa"/>
            <w:tcBorders>
              <w:top w:val="nil"/>
              <w:bottom w:val="single" w:sz="8" w:space="0" w:color="auto"/>
            </w:tcBorders>
          </w:tcPr>
          <w:p w14:paraId="622D460C" w14:textId="770F9EED"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4"/>
                <w:sz w:val="20"/>
                <w:szCs w:val="20"/>
              </w:rPr>
            </w:pPr>
            <w:r w:rsidRPr="00A538CB">
              <w:rPr>
                <w:rFonts w:ascii="標楷體" w:eastAsia="標楷體" w:hAnsi="標楷體"/>
                <w:noProof/>
                <w:color w:val="000000" w:themeColor="text1"/>
                <w:spacing w:val="-14"/>
                <w:sz w:val="20"/>
                <w:szCs w:val="20"/>
              </w:rPr>
              <w:t>100.00</w:t>
            </w:r>
          </w:p>
        </w:tc>
        <w:tc>
          <w:tcPr>
            <w:tcW w:w="932" w:type="dxa"/>
            <w:tcBorders>
              <w:top w:val="nil"/>
              <w:bottom w:val="single" w:sz="8" w:space="0" w:color="auto"/>
            </w:tcBorders>
          </w:tcPr>
          <w:p w14:paraId="7DE52FEB" w14:textId="15980DF2"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538CB">
              <w:rPr>
                <w:rFonts w:ascii="標楷體" w:eastAsia="標楷體" w:hAnsi="標楷體" w:hint="eastAsia"/>
                <w:noProof/>
                <w:color w:val="000000" w:themeColor="text1"/>
                <w:sz w:val="20"/>
                <w:szCs w:val="20"/>
              </w:rPr>
              <w:t>－</w:t>
            </w:r>
          </w:p>
        </w:tc>
        <w:tc>
          <w:tcPr>
            <w:tcW w:w="933" w:type="dxa"/>
            <w:tcBorders>
              <w:top w:val="nil"/>
              <w:bottom w:val="single" w:sz="8" w:space="0" w:color="auto"/>
            </w:tcBorders>
          </w:tcPr>
          <w:p w14:paraId="5C6C4A59" w14:textId="29E999BC"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538CB">
              <w:rPr>
                <w:rFonts w:ascii="標楷體" w:eastAsia="標楷體" w:hAnsi="標楷體"/>
                <w:noProof/>
                <w:color w:val="000000" w:themeColor="text1"/>
                <w:sz w:val="20"/>
                <w:szCs w:val="20"/>
              </w:rPr>
              <w:t>671,361</w:t>
            </w:r>
          </w:p>
        </w:tc>
        <w:tc>
          <w:tcPr>
            <w:tcW w:w="992" w:type="dxa"/>
            <w:tcBorders>
              <w:top w:val="nil"/>
              <w:bottom w:val="single" w:sz="8" w:space="0" w:color="auto"/>
            </w:tcBorders>
          </w:tcPr>
          <w:p w14:paraId="416D1B76" w14:textId="1208243F"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538CB">
              <w:rPr>
                <w:rFonts w:ascii="標楷體" w:eastAsia="標楷體" w:hAnsi="標楷體"/>
                <w:noProof/>
                <w:color w:val="000000" w:themeColor="text1"/>
                <w:sz w:val="20"/>
                <w:szCs w:val="20"/>
              </w:rPr>
              <w:t>693,813</w:t>
            </w:r>
          </w:p>
        </w:tc>
        <w:tc>
          <w:tcPr>
            <w:tcW w:w="875" w:type="dxa"/>
            <w:tcBorders>
              <w:top w:val="nil"/>
              <w:bottom w:val="single" w:sz="8" w:space="0" w:color="auto"/>
            </w:tcBorders>
          </w:tcPr>
          <w:p w14:paraId="11C3639F" w14:textId="45EE6880"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538CB">
              <w:rPr>
                <w:rFonts w:ascii="標楷體" w:eastAsia="標楷體" w:hAnsi="標楷體"/>
                <w:noProof/>
                <w:color w:val="000000" w:themeColor="text1"/>
                <w:sz w:val="20"/>
                <w:szCs w:val="20"/>
              </w:rPr>
              <w:t>3.34</w:t>
            </w:r>
          </w:p>
        </w:tc>
        <w:tc>
          <w:tcPr>
            <w:tcW w:w="700" w:type="dxa"/>
            <w:tcBorders>
              <w:top w:val="nil"/>
              <w:bottom w:val="single" w:sz="8" w:space="0" w:color="auto"/>
            </w:tcBorders>
          </w:tcPr>
          <w:p w14:paraId="0FD197DE" w14:textId="375AC881"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A538CB">
              <w:rPr>
                <w:rFonts w:ascii="標楷體" w:eastAsia="標楷體" w:hAnsi="標楷體"/>
                <w:noProof/>
                <w:color w:val="000000" w:themeColor="text1"/>
                <w:sz w:val="20"/>
                <w:szCs w:val="20"/>
              </w:rPr>
              <w:t>8.17</w:t>
            </w:r>
          </w:p>
        </w:tc>
        <w:tc>
          <w:tcPr>
            <w:tcW w:w="700" w:type="dxa"/>
            <w:tcBorders>
              <w:top w:val="nil"/>
              <w:bottom w:val="single" w:sz="8" w:space="0" w:color="auto"/>
            </w:tcBorders>
          </w:tcPr>
          <w:p w14:paraId="76BBCF99" w14:textId="72227779"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4"/>
                <w:sz w:val="20"/>
                <w:szCs w:val="20"/>
              </w:rPr>
            </w:pPr>
            <w:r w:rsidRPr="00A538CB">
              <w:rPr>
                <w:rFonts w:ascii="標楷體" w:eastAsia="標楷體" w:hAnsi="標楷體"/>
                <w:noProof/>
                <w:color w:val="000000" w:themeColor="text1"/>
                <w:sz w:val="20"/>
                <w:szCs w:val="20"/>
              </w:rPr>
              <w:t>7.97</w:t>
            </w:r>
          </w:p>
        </w:tc>
        <w:tc>
          <w:tcPr>
            <w:tcW w:w="972" w:type="dxa"/>
            <w:tcBorders>
              <w:top w:val="nil"/>
              <w:bottom w:val="single" w:sz="8" w:space="0" w:color="auto"/>
            </w:tcBorders>
          </w:tcPr>
          <w:p w14:paraId="1E182A61" w14:textId="68C6A8C4" w:rsidR="00753B76" w:rsidRPr="00A538CB" w:rsidRDefault="00753B76"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538CB">
              <w:rPr>
                <w:rFonts w:ascii="標楷體" w:eastAsia="標楷體" w:hAnsi="標楷體"/>
                <w:noProof/>
                <w:color w:val="000000" w:themeColor="text1"/>
                <w:sz w:val="20"/>
                <w:szCs w:val="20"/>
              </w:rPr>
              <w:t>- 0.20</w:t>
            </w:r>
          </w:p>
        </w:tc>
        <w:tc>
          <w:tcPr>
            <w:tcW w:w="2806" w:type="dxa"/>
            <w:tcBorders>
              <w:top w:val="nil"/>
              <w:bottom w:val="single" w:sz="8" w:space="0" w:color="auto"/>
              <w:right w:val="nil"/>
            </w:tcBorders>
          </w:tcPr>
          <w:p w14:paraId="201E8037" w14:textId="05C2DED1" w:rsidR="00753B76" w:rsidRPr="00A538CB" w:rsidRDefault="00753B76" w:rsidP="000C3624">
            <w:pPr>
              <w:overflowPunct w:val="0"/>
              <w:snapToGrid w:val="0"/>
              <w:spacing w:line="240" w:lineRule="exact"/>
              <w:jc w:val="both"/>
              <w:rPr>
                <w:rFonts w:ascii="標楷體" w:eastAsia="標楷體" w:hAnsi="標楷體" w:cs="Times New Roman"/>
                <w:noProof/>
                <w:color w:val="000000" w:themeColor="text1"/>
                <w:sz w:val="20"/>
                <w:szCs w:val="20"/>
              </w:rPr>
            </w:pPr>
            <w:r w:rsidRPr="00A538CB">
              <w:rPr>
                <w:rFonts w:ascii="標楷體" w:eastAsia="標楷體" w:hAnsi="標楷體" w:hint="eastAsia"/>
                <w:noProof/>
                <w:color w:val="000000" w:themeColor="text1"/>
                <w:sz w:val="20"/>
                <w:szCs w:val="20"/>
              </w:rPr>
              <w:t>房租漲幅及經濟成長趨緩，致效益未如預期。</w:t>
            </w:r>
          </w:p>
        </w:tc>
        <w:tc>
          <w:tcPr>
            <w:tcW w:w="597" w:type="dxa"/>
            <w:tcBorders>
              <w:top w:val="nil"/>
              <w:bottom w:val="single" w:sz="8" w:space="0" w:color="auto"/>
              <w:right w:val="nil"/>
            </w:tcBorders>
          </w:tcPr>
          <w:p w14:paraId="4D298191" w14:textId="07CA0B16" w:rsidR="00753B76" w:rsidRPr="00A538CB" w:rsidRDefault="00753B76" w:rsidP="000C3624">
            <w:pPr>
              <w:overflowPunct w:val="0"/>
              <w:snapToGrid w:val="0"/>
              <w:spacing w:line="240" w:lineRule="exact"/>
              <w:jc w:val="center"/>
              <w:rPr>
                <w:rFonts w:ascii="標楷體" w:eastAsia="標楷體" w:hAnsi="標楷體" w:cs="Times New Roman"/>
                <w:noProof/>
                <w:color w:val="000000" w:themeColor="text1"/>
                <w:sz w:val="20"/>
                <w:szCs w:val="20"/>
              </w:rPr>
            </w:pPr>
            <w:r w:rsidRPr="00A538CB">
              <w:rPr>
                <w:rFonts w:ascii="標楷體" w:eastAsia="標楷體" w:hAnsi="標楷體"/>
                <w:noProof/>
                <w:color w:val="000000" w:themeColor="text1"/>
                <w:sz w:val="20"/>
                <w:szCs w:val="20"/>
              </w:rPr>
              <w:t>A</w:t>
            </w:r>
          </w:p>
        </w:tc>
      </w:tr>
    </w:tbl>
    <w:p w14:paraId="108FF13C" w14:textId="476EED08" w:rsidR="00782D5E" w:rsidRPr="00741B35" w:rsidRDefault="00782D5E" w:rsidP="00782D5E">
      <w:pPr>
        <w:widowControl/>
        <w:overflowPunct w:val="0"/>
        <w:spacing w:line="220" w:lineRule="exact"/>
        <w:outlineLvl w:val="0"/>
        <w:rPr>
          <w:rFonts w:ascii="標楷體" w:eastAsia="標楷體" w:hAnsi="標楷體" w:cs="Times New Roman"/>
          <w:color w:val="000000" w:themeColor="text1"/>
          <w:sz w:val="20"/>
          <w:szCs w:val="20"/>
        </w:rPr>
      </w:pPr>
      <w:r w:rsidRPr="00741B35">
        <w:rPr>
          <w:rFonts w:ascii="標楷體" w:eastAsia="標楷體" w:hAnsi="標楷體" w:cs="Times New Roman" w:hint="eastAsia"/>
          <w:color w:val="000000" w:themeColor="text1"/>
          <w:sz w:val="20"/>
          <w:szCs w:val="20"/>
        </w:rPr>
        <w:t>期，</w:t>
      </w:r>
      <w:proofErr w:type="gramStart"/>
      <w:r w:rsidRPr="00E17850">
        <w:rPr>
          <w:rFonts w:ascii="標楷體" w:eastAsia="標楷體" w:hAnsi="標楷體" w:cs="Times New Roman" w:hint="eastAsia"/>
          <w:color w:val="000000" w:themeColor="text1"/>
          <w:sz w:val="20"/>
          <w:szCs w:val="20"/>
        </w:rPr>
        <w:t>11</w:t>
      </w:r>
      <w:r w:rsidR="00685CFD" w:rsidRPr="00E17850">
        <w:rPr>
          <w:rFonts w:ascii="標楷體" w:eastAsia="標楷體" w:hAnsi="標楷體" w:cs="Times New Roman" w:hint="eastAsia"/>
          <w:color w:val="000000" w:themeColor="text1"/>
          <w:sz w:val="20"/>
          <w:szCs w:val="20"/>
        </w:rPr>
        <w:t>4</w:t>
      </w:r>
      <w:proofErr w:type="gramEnd"/>
      <w:r w:rsidRPr="00E17850">
        <w:rPr>
          <w:rFonts w:ascii="標楷體" w:eastAsia="標楷體" w:hAnsi="標楷體" w:cs="Times New Roman" w:hint="eastAsia"/>
          <w:color w:val="000000" w:themeColor="text1"/>
          <w:sz w:val="20"/>
          <w:szCs w:val="20"/>
        </w:rPr>
        <w:t>年度尚未改善或仍為負值</w:t>
      </w:r>
      <w:r w:rsidRPr="00E17850">
        <w:rPr>
          <w:rFonts w:ascii="標楷體" w:eastAsia="標楷體" w:hAnsi="標楷體" w:cs="Times New Roman"/>
          <w:color w:val="000000" w:themeColor="text1"/>
          <w:sz w:val="20"/>
          <w:szCs w:val="20"/>
        </w:rPr>
        <w:t>；C：</w:t>
      </w:r>
      <w:proofErr w:type="gramStart"/>
      <w:r w:rsidRPr="00E17850">
        <w:rPr>
          <w:rFonts w:ascii="標楷體" w:eastAsia="標楷體" w:hAnsi="標楷體" w:cs="Times New Roman"/>
          <w:color w:val="000000" w:themeColor="text1"/>
          <w:sz w:val="20"/>
          <w:szCs w:val="20"/>
        </w:rPr>
        <w:t>1</w:t>
      </w:r>
      <w:r w:rsidRPr="00E17850">
        <w:rPr>
          <w:rFonts w:ascii="標楷體" w:eastAsia="標楷體" w:hAnsi="標楷體" w:cs="Times New Roman" w:hint="eastAsia"/>
          <w:color w:val="000000" w:themeColor="text1"/>
          <w:sz w:val="20"/>
          <w:szCs w:val="20"/>
        </w:rPr>
        <w:t>1</w:t>
      </w:r>
      <w:r w:rsidR="00685CFD" w:rsidRPr="00E17850">
        <w:rPr>
          <w:rFonts w:ascii="標楷體" w:eastAsia="標楷體" w:hAnsi="標楷體" w:cs="Times New Roman" w:hint="eastAsia"/>
          <w:color w:val="000000" w:themeColor="text1"/>
          <w:sz w:val="20"/>
          <w:szCs w:val="20"/>
        </w:rPr>
        <w:t>4</w:t>
      </w:r>
      <w:proofErr w:type="gramEnd"/>
      <w:r w:rsidRPr="00E17850">
        <w:rPr>
          <w:rFonts w:ascii="標楷體" w:eastAsia="標楷體" w:hAnsi="標楷體" w:cs="Times New Roman"/>
          <w:color w:val="000000" w:themeColor="text1"/>
          <w:sz w:val="20"/>
          <w:szCs w:val="20"/>
        </w:rPr>
        <w:t>年度新增</w:t>
      </w:r>
      <w:r w:rsidRPr="00E17850">
        <w:rPr>
          <w:rFonts w:ascii="標楷體" w:eastAsia="標楷體" w:hAnsi="標楷體" w:cs="Times New Roman" w:hint="eastAsia"/>
          <w:color w:val="000000" w:themeColor="text1"/>
          <w:sz w:val="20"/>
          <w:szCs w:val="20"/>
        </w:rPr>
        <w:t>未達預期目標</w:t>
      </w:r>
      <w:r w:rsidRPr="00E17850">
        <w:rPr>
          <w:rFonts w:ascii="標楷體" w:eastAsia="標楷體" w:hAnsi="標楷體" w:cs="Times New Roman"/>
          <w:color w:val="000000" w:themeColor="text1"/>
          <w:sz w:val="20"/>
          <w:szCs w:val="20"/>
        </w:rPr>
        <w:t>；D：原規劃無法於預</w:t>
      </w:r>
      <w:r w:rsidR="00E17850">
        <w:rPr>
          <w:rFonts w:ascii="標楷體" w:eastAsia="標楷體" w:hAnsi="標楷體" w:cs="Times New Roman" w:hint="eastAsia"/>
          <w:color w:val="000000" w:themeColor="text1"/>
          <w:sz w:val="20"/>
          <w:szCs w:val="20"/>
        </w:rPr>
        <w:t>計</w:t>
      </w:r>
      <w:r w:rsidRPr="00741B35">
        <w:rPr>
          <w:rFonts w:ascii="標楷體" w:eastAsia="標楷體" w:hAnsi="標楷體" w:cs="Times New Roman"/>
          <w:color w:val="000000" w:themeColor="text1"/>
          <w:sz w:val="20"/>
          <w:szCs w:val="20"/>
        </w:rPr>
        <w:t>年限回收之政策性投資</w:t>
      </w:r>
      <w:r w:rsidRPr="00741B35">
        <w:rPr>
          <w:rFonts w:ascii="標楷體" w:eastAsia="標楷體" w:hAnsi="標楷體" w:cs="Times New Roman" w:hint="eastAsia"/>
          <w:color w:val="000000" w:themeColor="text1"/>
          <w:sz w:val="20"/>
          <w:szCs w:val="20"/>
        </w:rPr>
        <w:t>。</w:t>
      </w:r>
    </w:p>
    <w:p w14:paraId="3E04E28D" w14:textId="1FD0AFE7" w:rsidR="00782D5E" w:rsidRPr="00741B35" w:rsidRDefault="00AA5305" w:rsidP="00230ADA">
      <w:pPr>
        <w:widowControl/>
        <w:overflowPunct w:val="0"/>
        <w:spacing w:line="400" w:lineRule="exact"/>
        <w:jc w:val="right"/>
        <w:outlineLvl w:val="0"/>
        <w:rPr>
          <w:rFonts w:ascii="標楷體" w:eastAsia="標楷體" w:hAnsi="標楷體" w:cs="Times New Roman"/>
          <w:color w:val="000000" w:themeColor="text1"/>
          <w:spacing w:val="20"/>
          <w:sz w:val="32"/>
          <w:szCs w:val="32"/>
          <w:u w:val="single"/>
        </w:rPr>
      </w:pPr>
      <w:r w:rsidRPr="00741B35">
        <w:rPr>
          <w:rFonts w:ascii="標楷體" w:eastAsia="標楷體" w:hAnsi="標楷體" w:hint="eastAsia"/>
          <w:snapToGrid w:val="0"/>
          <w:color w:val="000000" w:themeColor="text1"/>
          <w:kern w:val="0"/>
          <w:szCs w:val="24"/>
          <w:u w:val="single"/>
        </w:rPr>
        <w:lastRenderedPageBreak/>
        <w:t xml:space="preserve">  </w:t>
      </w:r>
      <w:r>
        <w:rPr>
          <w:rFonts w:ascii="標楷體" w:eastAsia="標楷體" w:hint="eastAsia"/>
          <w:sz w:val="32"/>
          <w:u w:val="single"/>
        </w:rPr>
        <w:t>重</w:t>
      </w:r>
      <w:r w:rsidR="00D47874">
        <w:rPr>
          <w:rFonts w:ascii="標楷體" w:eastAsia="標楷體" w:hint="eastAsia"/>
          <w:sz w:val="32"/>
          <w:u w:val="single"/>
        </w:rPr>
        <w:t xml:space="preserve">　大　興　建　計　畫　完　成</w:t>
      </w:r>
    </w:p>
    <w:p w14:paraId="5C741B5B" w14:textId="77777777" w:rsidR="00782D5E" w:rsidRPr="00741B35" w:rsidRDefault="00782D5E" w:rsidP="00782D5E">
      <w:pPr>
        <w:widowControl/>
        <w:overflowPunct w:val="0"/>
        <w:jc w:val="right"/>
        <w:rPr>
          <w:rFonts w:ascii="標楷體" w:eastAsia="標楷體" w:hAnsi="標楷體" w:cs="Times New Roman"/>
          <w:color w:val="000000" w:themeColor="text1"/>
          <w:spacing w:val="100"/>
          <w:szCs w:val="20"/>
        </w:rPr>
      </w:pPr>
      <w:r w:rsidRPr="00741B35">
        <w:rPr>
          <w:rFonts w:ascii="標楷體" w:eastAsia="標楷體" w:hAnsi="標楷體" w:cs="Times New Roman" w:hint="eastAsia"/>
          <w:color w:val="000000" w:themeColor="text1"/>
          <w:spacing w:val="100"/>
          <w:szCs w:val="20"/>
        </w:rPr>
        <w:t>中華民</w:t>
      </w:r>
      <w:r w:rsidRPr="00741B35">
        <w:rPr>
          <w:rFonts w:ascii="標楷體" w:eastAsia="標楷體" w:hAnsi="標楷體" w:cs="Times New Roman" w:hint="eastAsia"/>
          <w:color w:val="000000" w:themeColor="text1"/>
          <w:szCs w:val="20"/>
        </w:rPr>
        <w:t>國</w:t>
      </w:r>
    </w:p>
    <w:p w14:paraId="6D4A4D9E" w14:textId="77777777"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3491"/>
        <w:gridCol w:w="990"/>
        <w:gridCol w:w="1106"/>
        <w:gridCol w:w="698"/>
        <w:gridCol w:w="720"/>
      </w:tblGrid>
      <w:tr w:rsidR="00782D5E" w:rsidRPr="00741B35" w14:paraId="11A716D8" w14:textId="77777777" w:rsidTr="009D3D60">
        <w:trPr>
          <w:trHeight w:hRule="exact" w:val="340"/>
          <w:jc w:val="center"/>
        </w:trPr>
        <w:tc>
          <w:tcPr>
            <w:tcW w:w="3201" w:type="dxa"/>
            <w:vMerge w:val="restart"/>
            <w:tcBorders>
              <w:top w:val="single" w:sz="8" w:space="0" w:color="auto"/>
              <w:left w:val="nil"/>
            </w:tcBorders>
            <w:vAlign w:val="center"/>
          </w:tcPr>
          <w:p w14:paraId="5690A540" w14:textId="6AD3FB1D" w:rsidR="00782D5E" w:rsidRPr="00741B35" w:rsidRDefault="00592B6D"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事業</w:t>
            </w:r>
            <w:r w:rsidR="00782D5E" w:rsidRPr="00741B35">
              <w:rPr>
                <w:rFonts w:ascii="標楷體" w:eastAsia="標楷體" w:hAnsi="標楷體" w:cs="Times New Roman" w:hint="eastAsia"/>
                <w:color w:val="000000" w:themeColor="text1"/>
                <w:szCs w:val="24"/>
              </w:rPr>
              <w:t>名稱及投資效益情形</w:t>
            </w:r>
          </w:p>
        </w:tc>
        <w:tc>
          <w:tcPr>
            <w:tcW w:w="3491" w:type="dxa"/>
            <w:vMerge w:val="restart"/>
            <w:tcBorders>
              <w:top w:val="single" w:sz="8" w:space="0" w:color="auto"/>
            </w:tcBorders>
            <w:vAlign w:val="center"/>
          </w:tcPr>
          <w:p w14:paraId="06207606"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計　畫　名　稱</w:t>
            </w:r>
          </w:p>
        </w:tc>
        <w:tc>
          <w:tcPr>
            <w:tcW w:w="990" w:type="dxa"/>
            <w:vMerge w:val="restart"/>
            <w:tcBorders>
              <w:top w:val="single" w:sz="8" w:space="0" w:color="auto"/>
            </w:tcBorders>
            <w:vAlign w:val="center"/>
          </w:tcPr>
          <w:p w14:paraId="265C7BA1"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完成</w:t>
            </w:r>
          </w:p>
          <w:p w14:paraId="44FF92D9"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年月</w:t>
            </w:r>
          </w:p>
        </w:tc>
        <w:tc>
          <w:tcPr>
            <w:tcW w:w="1106" w:type="dxa"/>
            <w:vMerge w:val="restart"/>
            <w:tcBorders>
              <w:top w:val="single" w:sz="8" w:space="0" w:color="auto"/>
            </w:tcBorders>
            <w:vAlign w:val="center"/>
          </w:tcPr>
          <w:p w14:paraId="1BB173FD"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實際投</w:t>
            </w:r>
          </w:p>
          <w:p w14:paraId="01BB6CA2" w14:textId="77777777" w:rsidR="00782D5E" w:rsidRPr="00741B35" w:rsidRDefault="00782D5E" w:rsidP="009D3D60">
            <w:pPr>
              <w:widowControl/>
              <w:overflowPunct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資總額</w:t>
            </w:r>
          </w:p>
        </w:tc>
        <w:tc>
          <w:tcPr>
            <w:tcW w:w="698" w:type="dxa"/>
            <w:vMerge w:val="restart"/>
            <w:tcBorders>
              <w:top w:val="single" w:sz="8" w:space="0" w:color="auto"/>
            </w:tcBorders>
            <w:vAlign w:val="center"/>
          </w:tcPr>
          <w:p w14:paraId="0E432D6A"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預計收回年限</w:t>
            </w:r>
          </w:p>
        </w:tc>
        <w:tc>
          <w:tcPr>
            <w:tcW w:w="720" w:type="dxa"/>
            <w:tcBorders>
              <w:top w:val="single" w:sz="8" w:space="0" w:color="auto"/>
              <w:right w:val="nil"/>
            </w:tcBorders>
            <w:vAlign w:val="center"/>
          </w:tcPr>
          <w:p w14:paraId="4231F594"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經</w:t>
            </w:r>
          </w:p>
        </w:tc>
      </w:tr>
      <w:tr w:rsidR="00782D5E" w:rsidRPr="00741B35" w14:paraId="1CB47867" w14:textId="77777777" w:rsidTr="009D3D60">
        <w:trPr>
          <w:trHeight w:hRule="exact" w:val="340"/>
          <w:jc w:val="center"/>
        </w:trPr>
        <w:tc>
          <w:tcPr>
            <w:tcW w:w="3201" w:type="dxa"/>
            <w:vMerge/>
            <w:tcBorders>
              <w:left w:val="nil"/>
            </w:tcBorders>
          </w:tcPr>
          <w:p w14:paraId="52241B68"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Pr>
          <w:p w14:paraId="4E3C54CC"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Pr>
          <w:p w14:paraId="7B8E0526"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Pr>
          <w:p w14:paraId="12688A5A"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Pr>
          <w:p w14:paraId="4F9068CC"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right w:val="nil"/>
            </w:tcBorders>
            <w:vAlign w:val="center"/>
          </w:tcPr>
          <w:p w14:paraId="72114C99" w14:textId="77777777" w:rsidR="00782D5E" w:rsidRPr="00741B35" w:rsidRDefault="00782D5E" w:rsidP="009D3D60">
            <w:pPr>
              <w:widowControl/>
              <w:overflowPunct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設備</w:t>
            </w:r>
          </w:p>
        </w:tc>
      </w:tr>
      <w:tr w:rsidR="00782D5E" w:rsidRPr="00741B35" w14:paraId="78F0DC17" w14:textId="77777777" w:rsidTr="009D3D60">
        <w:trPr>
          <w:trHeight w:hRule="exact" w:val="340"/>
          <w:jc w:val="center"/>
        </w:trPr>
        <w:tc>
          <w:tcPr>
            <w:tcW w:w="3201" w:type="dxa"/>
            <w:vMerge/>
            <w:tcBorders>
              <w:left w:val="nil"/>
              <w:bottom w:val="single" w:sz="8" w:space="0" w:color="auto"/>
            </w:tcBorders>
          </w:tcPr>
          <w:p w14:paraId="527BD3C5"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3491" w:type="dxa"/>
            <w:vMerge/>
            <w:tcBorders>
              <w:bottom w:val="single" w:sz="8" w:space="0" w:color="auto"/>
            </w:tcBorders>
          </w:tcPr>
          <w:p w14:paraId="737809ED"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990" w:type="dxa"/>
            <w:vMerge/>
            <w:tcBorders>
              <w:bottom w:val="single" w:sz="8" w:space="0" w:color="auto"/>
            </w:tcBorders>
          </w:tcPr>
          <w:p w14:paraId="5F21AF60"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1106" w:type="dxa"/>
            <w:vMerge/>
            <w:tcBorders>
              <w:bottom w:val="single" w:sz="8" w:space="0" w:color="auto"/>
            </w:tcBorders>
          </w:tcPr>
          <w:p w14:paraId="2A51CD78"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698" w:type="dxa"/>
            <w:vMerge/>
            <w:tcBorders>
              <w:bottom w:val="single" w:sz="8" w:space="0" w:color="auto"/>
            </w:tcBorders>
          </w:tcPr>
          <w:p w14:paraId="1F443509" w14:textId="77777777" w:rsidR="00782D5E" w:rsidRPr="00741B35" w:rsidRDefault="00782D5E" w:rsidP="009D3D60">
            <w:pPr>
              <w:widowControl/>
              <w:overflowPunct w:val="0"/>
              <w:spacing w:line="240" w:lineRule="exact"/>
              <w:ind w:left="24" w:right="24"/>
              <w:jc w:val="distribute"/>
              <w:rPr>
                <w:rFonts w:ascii="標楷體" w:eastAsia="標楷體" w:hAnsi="標楷體" w:cs="Times New Roman"/>
                <w:color w:val="000000" w:themeColor="text1"/>
                <w:szCs w:val="24"/>
              </w:rPr>
            </w:pPr>
          </w:p>
        </w:tc>
        <w:tc>
          <w:tcPr>
            <w:tcW w:w="720" w:type="dxa"/>
            <w:tcBorders>
              <w:bottom w:val="single" w:sz="8" w:space="0" w:color="auto"/>
              <w:right w:val="single" w:sz="4" w:space="0" w:color="auto"/>
            </w:tcBorders>
            <w:vAlign w:val="center"/>
          </w:tcPr>
          <w:p w14:paraId="16B355D7" w14:textId="2A6547C6" w:rsidR="00782D5E" w:rsidRPr="00741B35" w:rsidRDefault="00E17850" w:rsidP="009D3D60">
            <w:pPr>
              <w:widowControl/>
              <w:overflowPunct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r>
      <w:tr w:rsidR="00431D1E" w:rsidRPr="00741B35" w14:paraId="3666069E" w14:textId="77777777" w:rsidTr="00F12A3C">
        <w:trPr>
          <w:trHeight w:hRule="exact" w:val="714"/>
          <w:jc w:val="center"/>
        </w:trPr>
        <w:tc>
          <w:tcPr>
            <w:tcW w:w="3201" w:type="dxa"/>
            <w:tcBorders>
              <w:top w:val="single" w:sz="8" w:space="0" w:color="auto"/>
              <w:left w:val="nil"/>
              <w:bottom w:val="nil"/>
            </w:tcBorders>
          </w:tcPr>
          <w:p w14:paraId="4B384708" w14:textId="1675EFF3"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b/>
                <w:color w:val="000000" w:themeColor="text1"/>
                <w:spacing w:val="-6"/>
                <w:w w:val="85"/>
                <w:sz w:val="22"/>
              </w:rPr>
            </w:pPr>
            <w:r w:rsidRPr="00741B35">
              <w:rPr>
                <w:rFonts w:ascii="標楷體" w:eastAsia="標楷體" w:hAnsi="標楷體" w:hint="eastAsia"/>
                <w:noProof/>
                <w:color w:val="000000" w:themeColor="text1"/>
                <w:sz w:val="20"/>
              </w:rPr>
              <w:t>臺灣港務公司</w:t>
            </w:r>
          </w:p>
        </w:tc>
        <w:tc>
          <w:tcPr>
            <w:tcW w:w="3491" w:type="dxa"/>
            <w:tcBorders>
              <w:top w:val="single" w:sz="8" w:space="0" w:color="auto"/>
              <w:bottom w:val="nil"/>
            </w:tcBorders>
          </w:tcPr>
          <w:p w14:paraId="4909CE4E" w14:textId="6A063DC8"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臺中港優質港區及綠色港埠發展建設計畫</w:t>
            </w:r>
          </w:p>
        </w:tc>
        <w:tc>
          <w:tcPr>
            <w:tcW w:w="990" w:type="dxa"/>
            <w:tcBorders>
              <w:top w:val="single" w:sz="8" w:space="0" w:color="auto"/>
              <w:bottom w:val="nil"/>
            </w:tcBorders>
          </w:tcPr>
          <w:p w14:paraId="183C5C5B" w14:textId="3757E8CB"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20"/>
              </w:rPr>
            </w:pPr>
            <w:r w:rsidRPr="00741B35">
              <w:rPr>
                <w:rFonts w:ascii="標楷體" w:eastAsia="標楷體" w:hAnsi="標楷體" w:hint="eastAsia"/>
                <w:noProof/>
                <w:color w:val="000000" w:themeColor="text1"/>
                <w:spacing w:val="-10"/>
                <w:sz w:val="20"/>
              </w:rPr>
              <w:t>106年12月</w:t>
            </w:r>
          </w:p>
        </w:tc>
        <w:tc>
          <w:tcPr>
            <w:tcW w:w="1106" w:type="dxa"/>
            <w:tcBorders>
              <w:top w:val="single" w:sz="8" w:space="0" w:color="auto"/>
              <w:bottom w:val="nil"/>
            </w:tcBorders>
          </w:tcPr>
          <w:p w14:paraId="5EAFD69D" w14:textId="57557173"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B22742">
              <w:rPr>
                <w:rFonts w:ascii="標楷體" w:eastAsia="標楷體" w:hAnsi="標楷體"/>
                <w:noProof/>
                <w:color w:val="000000" w:themeColor="text1"/>
                <w:sz w:val="20"/>
              </w:rPr>
              <w:t>2,045,256</w:t>
            </w:r>
          </w:p>
        </w:tc>
        <w:tc>
          <w:tcPr>
            <w:tcW w:w="698" w:type="dxa"/>
            <w:tcBorders>
              <w:top w:val="single" w:sz="8" w:space="0" w:color="auto"/>
              <w:bottom w:val="nil"/>
            </w:tcBorders>
          </w:tcPr>
          <w:p w14:paraId="1AC930C9" w14:textId="62CF6C44"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B22742">
              <w:rPr>
                <w:rFonts w:ascii="標楷體" w:eastAsia="標楷體" w:hAnsi="標楷體"/>
                <w:noProof/>
                <w:color w:val="000000" w:themeColor="text1"/>
                <w:sz w:val="20"/>
              </w:rPr>
              <w:t>14.21</w:t>
            </w:r>
          </w:p>
        </w:tc>
        <w:tc>
          <w:tcPr>
            <w:tcW w:w="720" w:type="dxa"/>
            <w:tcBorders>
              <w:top w:val="single" w:sz="8" w:space="0" w:color="auto"/>
              <w:bottom w:val="nil"/>
            </w:tcBorders>
          </w:tcPr>
          <w:p w14:paraId="33614A24" w14:textId="2B9C5CC3" w:rsidR="00431D1E" w:rsidRPr="00A41028"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0"/>
                <w:sz w:val="20"/>
                <w:szCs w:val="20"/>
              </w:rPr>
            </w:pPr>
            <w:r w:rsidRPr="00A41028">
              <w:rPr>
                <w:rFonts w:ascii="標楷體" w:eastAsia="標楷體" w:hAnsi="標楷體"/>
                <w:noProof/>
                <w:color w:val="000000" w:themeColor="text1"/>
                <w:spacing w:val="-10"/>
                <w:sz w:val="20"/>
              </w:rPr>
              <w:t>100.00</w:t>
            </w:r>
          </w:p>
        </w:tc>
      </w:tr>
      <w:tr w:rsidR="00431D1E" w:rsidRPr="00741B35" w14:paraId="76FF7BEC" w14:textId="77777777" w:rsidTr="00F12A3C">
        <w:trPr>
          <w:trHeight w:hRule="exact" w:val="714"/>
          <w:jc w:val="center"/>
        </w:trPr>
        <w:tc>
          <w:tcPr>
            <w:tcW w:w="3201" w:type="dxa"/>
            <w:tcBorders>
              <w:top w:val="nil"/>
              <w:left w:val="nil"/>
              <w:bottom w:val="nil"/>
            </w:tcBorders>
          </w:tcPr>
          <w:p w14:paraId="0318B671" w14:textId="77777777"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661BB4C3" w14:textId="20954DF1"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b/>
                <w:color w:val="000000" w:themeColor="text1"/>
                <w:w w:val="85"/>
                <w:sz w:val="20"/>
              </w:rPr>
            </w:pPr>
            <w:r w:rsidRPr="00741B35">
              <w:rPr>
                <w:rFonts w:ascii="標楷體" w:eastAsia="標楷體" w:hAnsi="標楷體" w:hint="eastAsia"/>
                <w:noProof/>
                <w:color w:val="000000" w:themeColor="text1"/>
                <w:sz w:val="20"/>
              </w:rPr>
              <w:t>高雄港中島商港區倉庫改建工程計畫</w:t>
            </w:r>
            <w:r w:rsidR="00E17850" w:rsidRPr="00741B35">
              <w:rPr>
                <w:rFonts w:ascii="標楷體" w:eastAsia="標楷體" w:hAnsi="標楷體" w:hint="eastAsia"/>
                <w:noProof/>
                <w:color w:val="000000" w:themeColor="text1"/>
                <w:sz w:val="20"/>
              </w:rPr>
              <w:t>（第一期）</w:t>
            </w:r>
          </w:p>
        </w:tc>
        <w:tc>
          <w:tcPr>
            <w:tcW w:w="990" w:type="dxa"/>
            <w:tcBorders>
              <w:top w:val="nil"/>
              <w:bottom w:val="nil"/>
            </w:tcBorders>
          </w:tcPr>
          <w:p w14:paraId="4FF28105" w14:textId="57D42835"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b/>
                <w:color w:val="000000" w:themeColor="text1"/>
                <w:spacing w:val="-10"/>
                <w:w w:val="85"/>
                <w:sz w:val="20"/>
              </w:rPr>
            </w:pPr>
            <w:r w:rsidRPr="00741B35">
              <w:rPr>
                <w:rFonts w:ascii="標楷體" w:eastAsia="標楷體" w:hAnsi="標楷體" w:hint="eastAsia"/>
                <w:noProof/>
                <w:color w:val="000000" w:themeColor="text1"/>
                <w:spacing w:val="-10"/>
                <w:sz w:val="20"/>
              </w:rPr>
              <w:t>104年05月</w:t>
            </w:r>
          </w:p>
        </w:tc>
        <w:tc>
          <w:tcPr>
            <w:tcW w:w="1106" w:type="dxa"/>
            <w:tcBorders>
              <w:top w:val="nil"/>
              <w:bottom w:val="nil"/>
            </w:tcBorders>
          </w:tcPr>
          <w:p w14:paraId="254C880A" w14:textId="782342A5"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B22742">
              <w:rPr>
                <w:rFonts w:ascii="標楷體" w:eastAsia="標楷體" w:hAnsi="標楷體"/>
                <w:noProof/>
                <w:color w:val="000000" w:themeColor="text1"/>
                <w:sz w:val="20"/>
              </w:rPr>
              <w:t>289,307</w:t>
            </w:r>
          </w:p>
        </w:tc>
        <w:tc>
          <w:tcPr>
            <w:tcW w:w="698" w:type="dxa"/>
            <w:tcBorders>
              <w:top w:val="nil"/>
              <w:bottom w:val="nil"/>
            </w:tcBorders>
          </w:tcPr>
          <w:p w14:paraId="040BBEB4" w14:textId="29505DCD"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B22742">
              <w:rPr>
                <w:rFonts w:ascii="標楷體" w:eastAsia="標楷體" w:hAnsi="標楷體"/>
                <w:noProof/>
                <w:color w:val="000000" w:themeColor="text1"/>
                <w:sz w:val="20"/>
              </w:rPr>
              <w:t>14.70</w:t>
            </w:r>
          </w:p>
        </w:tc>
        <w:tc>
          <w:tcPr>
            <w:tcW w:w="720" w:type="dxa"/>
            <w:tcBorders>
              <w:top w:val="nil"/>
              <w:bottom w:val="nil"/>
            </w:tcBorders>
          </w:tcPr>
          <w:p w14:paraId="519FB56A" w14:textId="15784A7C" w:rsidR="00431D1E" w:rsidRPr="00A41028" w:rsidRDefault="00431D1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A41028">
              <w:rPr>
                <w:rFonts w:ascii="標楷體" w:eastAsia="標楷體" w:hAnsi="標楷體"/>
                <w:noProof/>
                <w:color w:val="000000" w:themeColor="text1"/>
                <w:spacing w:val="-10"/>
                <w:sz w:val="20"/>
              </w:rPr>
              <w:t>100.00</w:t>
            </w:r>
          </w:p>
        </w:tc>
      </w:tr>
      <w:tr w:rsidR="00782D5E" w:rsidRPr="00741B35" w14:paraId="20A236A1" w14:textId="77777777" w:rsidTr="00F12A3C">
        <w:trPr>
          <w:trHeight w:hRule="exact" w:val="714"/>
          <w:jc w:val="center"/>
        </w:trPr>
        <w:tc>
          <w:tcPr>
            <w:tcW w:w="3201" w:type="dxa"/>
            <w:tcBorders>
              <w:top w:val="nil"/>
              <w:left w:val="nil"/>
              <w:bottom w:val="nil"/>
            </w:tcBorders>
          </w:tcPr>
          <w:p w14:paraId="4241F376" w14:textId="77777777" w:rsidR="00782D5E" w:rsidRPr="00741B35" w:rsidRDefault="00782D5E" w:rsidP="000C3624">
            <w:pPr>
              <w:overflowPunct w:val="0"/>
              <w:autoSpaceDN w:val="0"/>
              <w:adjustRightInd w:val="0"/>
              <w:spacing w:line="240" w:lineRule="exact"/>
              <w:ind w:left="28" w:right="28"/>
              <w:jc w:val="distribute"/>
              <w:rPr>
                <w:rFonts w:ascii="標楷體" w:eastAsia="標楷體" w:hAnsi="標楷體" w:cs="Times New Roman"/>
                <w:color w:val="000000" w:themeColor="text1"/>
                <w:spacing w:val="-20"/>
                <w:w w:val="85"/>
                <w:sz w:val="22"/>
              </w:rPr>
            </w:pPr>
            <w:r w:rsidRPr="00741B35">
              <w:rPr>
                <w:rFonts w:ascii="標楷體" w:eastAsia="標楷體" w:hAnsi="標楷體" w:cs="Times New Roman" w:hint="eastAsia"/>
                <w:b/>
                <w:noProof/>
                <w:color w:val="000000" w:themeColor="text1"/>
                <w:sz w:val="20"/>
              </w:rPr>
              <w:t>三、原預計無法回收投資計畫者</w:t>
            </w:r>
          </w:p>
        </w:tc>
        <w:tc>
          <w:tcPr>
            <w:tcW w:w="3491" w:type="dxa"/>
            <w:tcBorders>
              <w:top w:val="nil"/>
              <w:bottom w:val="nil"/>
            </w:tcBorders>
          </w:tcPr>
          <w:p w14:paraId="7725D0E7" w14:textId="77777777" w:rsidR="00782D5E" w:rsidRPr="00741B35" w:rsidRDefault="00782D5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14"/>
                <w:w w:val="85"/>
                <w:sz w:val="20"/>
              </w:rPr>
            </w:pPr>
          </w:p>
        </w:tc>
        <w:tc>
          <w:tcPr>
            <w:tcW w:w="990" w:type="dxa"/>
            <w:tcBorders>
              <w:top w:val="nil"/>
              <w:bottom w:val="nil"/>
            </w:tcBorders>
          </w:tcPr>
          <w:p w14:paraId="00CC225C" w14:textId="77777777" w:rsidR="00782D5E" w:rsidRPr="00741B35" w:rsidRDefault="00782D5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p>
        </w:tc>
        <w:tc>
          <w:tcPr>
            <w:tcW w:w="1106" w:type="dxa"/>
            <w:tcBorders>
              <w:top w:val="nil"/>
              <w:bottom w:val="nil"/>
            </w:tcBorders>
          </w:tcPr>
          <w:p w14:paraId="324EE164" w14:textId="77777777" w:rsidR="00782D5E" w:rsidRPr="00B22742"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698" w:type="dxa"/>
            <w:tcBorders>
              <w:top w:val="nil"/>
              <w:bottom w:val="nil"/>
            </w:tcBorders>
          </w:tcPr>
          <w:p w14:paraId="17297520" w14:textId="77777777" w:rsidR="00782D5E" w:rsidRPr="00B22742"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2C7F09A8" w14:textId="77777777" w:rsidR="00782D5E" w:rsidRPr="00B22742" w:rsidRDefault="00782D5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r>
      <w:tr w:rsidR="00431D1E" w:rsidRPr="00741B35" w14:paraId="2C2B030E" w14:textId="77777777" w:rsidTr="00F12A3C">
        <w:trPr>
          <w:trHeight w:hRule="exact" w:val="714"/>
          <w:jc w:val="center"/>
        </w:trPr>
        <w:tc>
          <w:tcPr>
            <w:tcW w:w="3201" w:type="dxa"/>
            <w:tcBorders>
              <w:top w:val="nil"/>
              <w:left w:val="nil"/>
              <w:bottom w:val="nil"/>
            </w:tcBorders>
          </w:tcPr>
          <w:p w14:paraId="0A16905A" w14:textId="4AD6B3BC"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b/>
                <w:noProof/>
                <w:color w:val="000000" w:themeColor="text1"/>
                <w:sz w:val="20"/>
              </w:rPr>
            </w:pPr>
            <w:r w:rsidRPr="00741B35">
              <w:rPr>
                <w:rFonts w:ascii="標楷體" w:eastAsia="標楷體" w:hAnsi="標楷體" w:hint="eastAsia"/>
                <w:noProof/>
                <w:color w:val="000000" w:themeColor="text1"/>
                <w:sz w:val="20"/>
              </w:rPr>
              <w:t>台灣中油公司</w:t>
            </w:r>
          </w:p>
        </w:tc>
        <w:tc>
          <w:tcPr>
            <w:tcW w:w="3491" w:type="dxa"/>
            <w:tcBorders>
              <w:top w:val="nil"/>
              <w:bottom w:val="nil"/>
            </w:tcBorders>
          </w:tcPr>
          <w:p w14:paraId="1EAC7DF7" w14:textId="15619197"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煉製事業部大林廠第十硫磺工</w:t>
            </w:r>
            <w:r w:rsidR="00E17850">
              <w:rPr>
                <w:rFonts w:ascii="標楷體" w:eastAsia="標楷體" w:hAnsi="標楷體" w:hint="eastAsia"/>
                <w:noProof/>
                <w:color w:val="000000" w:themeColor="text1"/>
                <w:sz w:val="20"/>
              </w:rPr>
              <w:t>場</w:t>
            </w:r>
            <w:r w:rsidRPr="00741B35">
              <w:rPr>
                <w:rFonts w:ascii="標楷體" w:eastAsia="標楷體" w:hAnsi="標楷體" w:hint="eastAsia"/>
                <w:noProof/>
                <w:color w:val="000000" w:themeColor="text1"/>
                <w:sz w:val="20"/>
              </w:rPr>
              <w:t>投資計畫</w:t>
            </w:r>
          </w:p>
        </w:tc>
        <w:tc>
          <w:tcPr>
            <w:tcW w:w="990" w:type="dxa"/>
            <w:tcBorders>
              <w:top w:val="nil"/>
              <w:bottom w:val="nil"/>
            </w:tcBorders>
          </w:tcPr>
          <w:p w14:paraId="5A691D78" w14:textId="1C9EB269"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104年01月</w:t>
            </w:r>
          </w:p>
        </w:tc>
        <w:tc>
          <w:tcPr>
            <w:tcW w:w="1106" w:type="dxa"/>
            <w:tcBorders>
              <w:top w:val="nil"/>
              <w:bottom w:val="nil"/>
            </w:tcBorders>
          </w:tcPr>
          <w:p w14:paraId="0D9C77A6" w14:textId="1E6F497F"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noProof/>
                <w:color w:val="000000" w:themeColor="text1"/>
                <w:sz w:val="20"/>
              </w:rPr>
              <w:t>3,614,428</w:t>
            </w:r>
          </w:p>
        </w:tc>
        <w:tc>
          <w:tcPr>
            <w:tcW w:w="698" w:type="dxa"/>
            <w:tcBorders>
              <w:top w:val="nil"/>
              <w:bottom w:val="nil"/>
            </w:tcBorders>
          </w:tcPr>
          <w:p w14:paraId="46A6DE71"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0AB0654D" w14:textId="3036FE45"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noProof/>
                <w:color w:val="000000" w:themeColor="text1"/>
                <w:sz w:val="20"/>
              </w:rPr>
              <w:t>75.00</w:t>
            </w:r>
          </w:p>
        </w:tc>
      </w:tr>
      <w:tr w:rsidR="00431D1E" w:rsidRPr="00741B35" w14:paraId="7F61FBB0" w14:textId="77777777" w:rsidTr="00F12A3C">
        <w:trPr>
          <w:trHeight w:hRule="exact" w:val="714"/>
          <w:jc w:val="center"/>
        </w:trPr>
        <w:tc>
          <w:tcPr>
            <w:tcW w:w="3201" w:type="dxa"/>
            <w:tcBorders>
              <w:top w:val="nil"/>
              <w:left w:val="nil"/>
              <w:bottom w:val="nil"/>
            </w:tcBorders>
          </w:tcPr>
          <w:p w14:paraId="0920FFE3" w14:textId="77777777"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52056C19" w14:textId="582DADF2"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金門及馬祖油庫輸儲設備投資計畫</w:t>
            </w:r>
          </w:p>
        </w:tc>
        <w:tc>
          <w:tcPr>
            <w:tcW w:w="990" w:type="dxa"/>
            <w:tcBorders>
              <w:top w:val="nil"/>
              <w:bottom w:val="nil"/>
            </w:tcBorders>
          </w:tcPr>
          <w:p w14:paraId="3510E39C" w14:textId="513AD560"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94年11月</w:t>
            </w:r>
          </w:p>
        </w:tc>
        <w:tc>
          <w:tcPr>
            <w:tcW w:w="1106" w:type="dxa"/>
            <w:tcBorders>
              <w:top w:val="nil"/>
              <w:bottom w:val="nil"/>
            </w:tcBorders>
          </w:tcPr>
          <w:p w14:paraId="63F89A0E" w14:textId="20E5C1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noProof/>
                <w:color w:val="000000" w:themeColor="text1"/>
                <w:sz w:val="20"/>
              </w:rPr>
              <w:t>292,257</w:t>
            </w:r>
          </w:p>
        </w:tc>
        <w:tc>
          <w:tcPr>
            <w:tcW w:w="698" w:type="dxa"/>
            <w:tcBorders>
              <w:top w:val="nil"/>
              <w:bottom w:val="nil"/>
            </w:tcBorders>
          </w:tcPr>
          <w:p w14:paraId="533B08BD"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1ACB2BF4" w14:textId="71D21118" w:rsidR="00431D1E" w:rsidRPr="00A41028" w:rsidRDefault="00431D1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A41028">
              <w:rPr>
                <w:rFonts w:ascii="標楷體" w:eastAsia="標楷體" w:hAnsi="標楷體"/>
                <w:noProof/>
                <w:color w:val="000000" w:themeColor="text1"/>
                <w:spacing w:val="-10"/>
                <w:sz w:val="20"/>
              </w:rPr>
              <w:t>100.00</w:t>
            </w:r>
          </w:p>
        </w:tc>
      </w:tr>
      <w:tr w:rsidR="00431D1E" w:rsidRPr="00741B35" w14:paraId="25DD4D08" w14:textId="77777777" w:rsidTr="00F12A3C">
        <w:trPr>
          <w:trHeight w:hRule="exact" w:val="714"/>
          <w:jc w:val="center"/>
        </w:trPr>
        <w:tc>
          <w:tcPr>
            <w:tcW w:w="3201" w:type="dxa"/>
            <w:tcBorders>
              <w:top w:val="nil"/>
              <w:left w:val="nil"/>
              <w:bottom w:val="nil"/>
            </w:tcBorders>
          </w:tcPr>
          <w:p w14:paraId="6D019D26" w14:textId="77777777"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71F6B1B7" w14:textId="07EDDB62"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油品行銷事業部加油站新、改建及增設加氣站投資計畫</w:t>
            </w:r>
          </w:p>
        </w:tc>
        <w:tc>
          <w:tcPr>
            <w:tcW w:w="990" w:type="dxa"/>
            <w:tcBorders>
              <w:top w:val="nil"/>
              <w:bottom w:val="nil"/>
            </w:tcBorders>
          </w:tcPr>
          <w:p w14:paraId="200C9D83" w14:textId="4118B8ED"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noProof/>
                <w:color w:val="000000" w:themeColor="text1"/>
                <w:spacing w:val="-10"/>
                <w:sz w:val="20"/>
              </w:rPr>
              <w:t>1</w:t>
            </w:r>
            <w:r w:rsidRPr="00741B35">
              <w:rPr>
                <w:rFonts w:ascii="標楷體" w:eastAsia="標楷體" w:hAnsi="標楷體" w:hint="eastAsia"/>
                <w:noProof/>
                <w:color w:val="000000" w:themeColor="text1"/>
                <w:spacing w:val="-10"/>
                <w:sz w:val="20"/>
              </w:rPr>
              <w:t>01年12月</w:t>
            </w:r>
          </w:p>
        </w:tc>
        <w:tc>
          <w:tcPr>
            <w:tcW w:w="1106" w:type="dxa"/>
            <w:tcBorders>
              <w:top w:val="nil"/>
              <w:bottom w:val="nil"/>
            </w:tcBorders>
          </w:tcPr>
          <w:p w14:paraId="1F0370F3" w14:textId="4C4CFB51"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noProof/>
                <w:color w:val="000000" w:themeColor="text1"/>
                <w:sz w:val="20"/>
              </w:rPr>
              <w:t>113,081</w:t>
            </w:r>
          </w:p>
        </w:tc>
        <w:tc>
          <w:tcPr>
            <w:tcW w:w="698" w:type="dxa"/>
            <w:tcBorders>
              <w:top w:val="nil"/>
              <w:bottom w:val="nil"/>
            </w:tcBorders>
          </w:tcPr>
          <w:p w14:paraId="6210E341"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3CEB31AB" w14:textId="2E4D5DC9" w:rsidR="00431D1E" w:rsidRPr="00A41028" w:rsidRDefault="00431D1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A41028">
              <w:rPr>
                <w:rFonts w:ascii="標楷體" w:eastAsia="標楷體" w:hAnsi="標楷體"/>
                <w:noProof/>
                <w:color w:val="000000" w:themeColor="text1"/>
                <w:spacing w:val="-10"/>
                <w:sz w:val="20"/>
              </w:rPr>
              <w:t>100.00</w:t>
            </w:r>
          </w:p>
        </w:tc>
      </w:tr>
      <w:tr w:rsidR="00431D1E" w:rsidRPr="00741B35" w14:paraId="626518A7" w14:textId="77777777" w:rsidTr="00F12A3C">
        <w:trPr>
          <w:trHeight w:hRule="exact" w:val="714"/>
          <w:jc w:val="center"/>
        </w:trPr>
        <w:tc>
          <w:tcPr>
            <w:tcW w:w="3201" w:type="dxa"/>
            <w:tcBorders>
              <w:top w:val="nil"/>
              <w:left w:val="nil"/>
              <w:bottom w:val="nil"/>
            </w:tcBorders>
          </w:tcPr>
          <w:p w14:paraId="35E0F291" w14:textId="29BA0A71"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台灣電力公司</w:t>
            </w:r>
          </w:p>
        </w:tc>
        <w:tc>
          <w:tcPr>
            <w:tcW w:w="3491" w:type="dxa"/>
            <w:tcBorders>
              <w:top w:val="nil"/>
              <w:bottom w:val="nil"/>
            </w:tcBorders>
          </w:tcPr>
          <w:p w14:paraId="11C6632B" w14:textId="60D2BC61"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大潭燃氣火力發電計畫</w:t>
            </w:r>
          </w:p>
        </w:tc>
        <w:tc>
          <w:tcPr>
            <w:tcW w:w="990" w:type="dxa"/>
            <w:tcBorders>
              <w:top w:val="nil"/>
              <w:bottom w:val="nil"/>
            </w:tcBorders>
          </w:tcPr>
          <w:p w14:paraId="02D72ED5" w14:textId="65C5039B"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99年12月</w:t>
            </w:r>
          </w:p>
        </w:tc>
        <w:tc>
          <w:tcPr>
            <w:tcW w:w="1106" w:type="dxa"/>
            <w:tcBorders>
              <w:top w:val="nil"/>
              <w:bottom w:val="nil"/>
            </w:tcBorders>
          </w:tcPr>
          <w:p w14:paraId="142C5C6D" w14:textId="6ACF99AE"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B22742">
              <w:rPr>
                <w:rFonts w:ascii="標楷體" w:eastAsia="標楷體" w:hAnsi="標楷體"/>
                <w:noProof/>
                <w:color w:val="000000" w:themeColor="text1"/>
                <w:spacing w:val="-16"/>
                <w:sz w:val="20"/>
              </w:rPr>
              <w:t>102,387,342</w:t>
            </w:r>
          </w:p>
        </w:tc>
        <w:tc>
          <w:tcPr>
            <w:tcW w:w="698" w:type="dxa"/>
            <w:tcBorders>
              <w:top w:val="nil"/>
              <w:bottom w:val="nil"/>
            </w:tcBorders>
          </w:tcPr>
          <w:p w14:paraId="04E27A2D"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7F75B9C8" w14:textId="0B431135"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noProof/>
                <w:color w:val="000000" w:themeColor="text1"/>
                <w:sz w:val="20"/>
              </w:rPr>
              <w:t>35.00</w:t>
            </w:r>
          </w:p>
        </w:tc>
      </w:tr>
      <w:tr w:rsidR="00431D1E" w:rsidRPr="00741B35" w14:paraId="65C09154" w14:textId="77777777" w:rsidTr="00F12A3C">
        <w:trPr>
          <w:trHeight w:hRule="exact" w:val="714"/>
          <w:jc w:val="center"/>
        </w:trPr>
        <w:tc>
          <w:tcPr>
            <w:tcW w:w="3201" w:type="dxa"/>
            <w:tcBorders>
              <w:top w:val="nil"/>
              <w:left w:val="nil"/>
              <w:bottom w:val="nil"/>
            </w:tcBorders>
          </w:tcPr>
          <w:p w14:paraId="733B8970" w14:textId="77777777"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6"/>
                <w:w w:val="85"/>
                <w:sz w:val="22"/>
              </w:rPr>
            </w:pPr>
          </w:p>
        </w:tc>
        <w:tc>
          <w:tcPr>
            <w:tcW w:w="3491" w:type="dxa"/>
            <w:tcBorders>
              <w:top w:val="nil"/>
              <w:bottom w:val="nil"/>
            </w:tcBorders>
          </w:tcPr>
          <w:p w14:paraId="4E147D68" w14:textId="26F7E7AF"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鯉魚潭水庫士林水力發電工程計畫</w:t>
            </w:r>
          </w:p>
        </w:tc>
        <w:tc>
          <w:tcPr>
            <w:tcW w:w="990" w:type="dxa"/>
            <w:tcBorders>
              <w:top w:val="nil"/>
              <w:bottom w:val="nil"/>
            </w:tcBorders>
          </w:tcPr>
          <w:p w14:paraId="031BD208" w14:textId="0F7FFEB7"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20"/>
              </w:rPr>
            </w:pPr>
            <w:r w:rsidRPr="00741B35">
              <w:rPr>
                <w:rFonts w:ascii="標楷體" w:eastAsia="標楷體" w:hAnsi="標楷體" w:hint="eastAsia"/>
                <w:noProof/>
                <w:color w:val="000000" w:themeColor="text1"/>
                <w:spacing w:val="-10"/>
                <w:sz w:val="20"/>
              </w:rPr>
              <w:t>91年09月</w:t>
            </w:r>
          </w:p>
        </w:tc>
        <w:tc>
          <w:tcPr>
            <w:tcW w:w="1106" w:type="dxa"/>
            <w:tcBorders>
              <w:top w:val="nil"/>
              <w:bottom w:val="nil"/>
            </w:tcBorders>
          </w:tcPr>
          <w:p w14:paraId="5D5528D0" w14:textId="3C5B79AA"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rPr>
            </w:pPr>
            <w:r w:rsidRPr="00B22742">
              <w:rPr>
                <w:rFonts w:ascii="標楷體" w:eastAsia="標楷體" w:hAnsi="標楷體"/>
                <w:noProof/>
                <w:color w:val="000000" w:themeColor="text1"/>
                <w:spacing w:val="-16"/>
                <w:sz w:val="20"/>
              </w:rPr>
              <w:t>12,867,582</w:t>
            </w:r>
          </w:p>
        </w:tc>
        <w:tc>
          <w:tcPr>
            <w:tcW w:w="698" w:type="dxa"/>
            <w:tcBorders>
              <w:top w:val="nil"/>
              <w:bottom w:val="nil"/>
            </w:tcBorders>
          </w:tcPr>
          <w:p w14:paraId="270B9E57"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03C633DF" w14:textId="1C5737AA"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noProof/>
                <w:color w:val="000000" w:themeColor="text1"/>
                <w:sz w:val="20"/>
              </w:rPr>
              <w:t>37.96</w:t>
            </w:r>
          </w:p>
        </w:tc>
      </w:tr>
      <w:tr w:rsidR="00431D1E" w:rsidRPr="00741B35" w14:paraId="550FAB37" w14:textId="77777777" w:rsidTr="00F12A3C">
        <w:trPr>
          <w:trHeight w:hRule="exact" w:val="714"/>
          <w:jc w:val="center"/>
        </w:trPr>
        <w:tc>
          <w:tcPr>
            <w:tcW w:w="3201" w:type="dxa"/>
            <w:tcBorders>
              <w:top w:val="nil"/>
              <w:left w:val="nil"/>
              <w:bottom w:val="nil"/>
            </w:tcBorders>
          </w:tcPr>
          <w:p w14:paraId="5B6FA731" w14:textId="77777777"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6"/>
                <w:w w:val="85"/>
                <w:sz w:val="22"/>
              </w:rPr>
            </w:pPr>
          </w:p>
        </w:tc>
        <w:tc>
          <w:tcPr>
            <w:tcW w:w="3491" w:type="dxa"/>
            <w:tcBorders>
              <w:top w:val="nil"/>
              <w:bottom w:val="nil"/>
            </w:tcBorders>
          </w:tcPr>
          <w:p w14:paraId="656DEB8C" w14:textId="53F306B6"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馬祖珠山電廠發電工程計畫</w:t>
            </w:r>
          </w:p>
        </w:tc>
        <w:tc>
          <w:tcPr>
            <w:tcW w:w="990" w:type="dxa"/>
            <w:tcBorders>
              <w:top w:val="nil"/>
              <w:bottom w:val="nil"/>
            </w:tcBorders>
          </w:tcPr>
          <w:p w14:paraId="44F25784" w14:textId="3F6E0137"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99年12月</w:t>
            </w:r>
          </w:p>
        </w:tc>
        <w:tc>
          <w:tcPr>
            <w:tcW w:w="1106" w:type="dxa"/>
            <w:tcBorders>
              <w:top w:val="nil"/>
              <w:bottom w:val="nil"/>
            </w:tcBorders>
          </w:tcPr>
          <w:p w14:paraId="20142DE2" w14:textId="5680CC4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B22742">
              <w:rPr>
                <w:rFonts w:ascii="標楷體" w:eastAsia="標楷體" w:hAnsi="標楷體"/>
                <w:noProof/>
                <w:color w:val="000000" w:themeColor="text1"/>
                <w:sz w:val="20"/>
              </w:rPr>
              <w:t>4,607,259</w:t>
            </w:r>
          </w:p>
        </w:tc>
        <w:tc>
          <w:tcPr>
            <w:tcW w:w="698" w:type="dxa"/>
            <w:tcBorders>
              <w:top w:val="nil"/>
              <w:bottom w:val="nil"/>
            </w:tcBorders>
          </w:tcPr>
          <w:p w14:paraId="41310327"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1052D706" w14:textId="28618636"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noProof/>
                <w:color w:val="000000" w:themeColor="text1"/>
                <w:sz w:val="20"/>
              </w:rPr>
              <w:t>60.00</w:t>
            </w:r>
          </w:p>
        </w:tc>
      </w:tr>
      <w:tr w:rsidR="00431D1E" w:rsidRPr="00741B35" w14:paraId="35B3B776" w14:textId="77777777" w:rsidTr="00F12A3C">
        <w:trPr>
          <w:trHeight w:hRule="exact" w:val="714"/>
          <w:jc w:val="center"/>
        </w:trPr>
        <w:tc>
          <w:tcPr>
            <w:tcW w:w="3201" w:type="dxa"/>
            <w:tcBorders>
              <w:top w:val="nil"/>
              <w:left w:val="nil"/>
              <w:bottom w:val="nil"/>
            </w:tcBorders>
          </w:tcPr>
          <w:p w14:paraId="552832FF" w14:textId="77777777" w:rsidR="00431D1E" w:rsidRPr="00741B35" w:rsidRDefault="00431D1E" w:rsidP="000C3624">
            <w:pPr>
              <w:overflowPunct w:val="0"/>
              <w:autoSpaceDN w:val="0"/>
              <w:adjustRightInd w:val="0"/>
              <w:spacing w:line="240" w:lineRule="exact"/>
              <w:ind w:leftChars="200" w:left="775" w:right="28" w:hanging="295"/>
              <w:jc w:val="distribute"/>
              <w:rPr>
                <w:rFonts w:ascii="標楷體" w:eastAsia="標楷體" w:hAnsi="標楷體" w:cs="Times New Roman"/>
                <w:noProof/>
                <w:color w:val="000000" w:themeColor="text1"/>
                <w:sz w:val="20"/>
              </w:rPr>
            </w:pPr>
          </w:p>
        </w:tc>
        <w:tc>
          <w:tcPr>
            <w:tcW w:w="3491" w:type="dxa"/>
            <w:tcBorders>
              <w:top w:val="nil"/>
              <w:bottom w:val="nil"/>
            </w:tcBorders>
          </w:tcPr>
          <w:p w14:paraId="02394E90" w14:textId="38290968"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金門塔山電廠新設第九、十號機發電計畫</w:t>
            </w:r>
          </w:p>
        </w:tc>
        <w:tc>
          <w:tcPr>
            <w:tcW w:w="990" w:type="dxa"/>
            <w:tcBorders>
              <w:top w:val="nil"/>
              <w:bottom w:val="nil"/>
            </w:tcBorders>
          </w:tcPr>
          <w:p w14:paraId="6B878955" w14:textId="463D9B8A"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109年06月</w:t>
            </w:r>
          </w:p>
        </w:tc>
        <w:tc>
          <w:tcPr>
            <w:tcW w:w="1106" w:type="dxa"/>
            <w:tcBorders>
              <w:top w:val="nil"/>
              <w:bottom w:val="nil"/>
            </w:tcBorders>
          </w:tcPr>
          <w:p w14:paraId="49AC635D" w14:textId="37601E52"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B22742">
              <w:rPr>
                <w:rFonts w:ascii="標楷體" w:eastAsia="標楷體" w:hAnsi="標楷體"/>
                <w:noProof/>
                <w:color w:val="000000" w:themeColor="text1"/>
                <w:sz w:val="20"/>
              </w:rPr>
              <w:t>2,189,115</w:t>
            </w:r>
          </w:p>
        </w:tc>
        <w:tc>
          <w:tcPr>
            <w:tcW w:w="698" w:type="dxa"/>
            <w:tcBorders>
              <w:top w:val="nil"/>
              <w:bottom w:val="nil"/>
            </w:tcBorders>
          </w:tcPr>
          <w:p w14:paraId="756CBD53"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67A8117C" w14:textId="7E1F594C"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noProof/>
                <w:color w:val="000000" w:themeColor="text1"/>
                <w:sz w:val="20"/>
              </w:rPr>
              <w:t>45.00</w:t>
            </w:r>
          </w:p>
        </w:tc>
      </w:tr>
      <w:tr w:rsidR="00431D1E" w:rsidRPr="00741B35" w14:paraId="61D55778" w14:textId="77777777" w:rsidTr="00F12A3C">
        <w:trPr>
          <w:trHeight w:hRule="exact" w:val="714"/>
          <w:jc w:val="center"/>
        </w:trPr>
        <w:tc>
          <w:tcPr>
            <w:tcW w:w="3201" w:type="dxa"/>
            <w:tcBorders>
              <w:top w:val="nil"/>
              <w:left w:val="nil"/>
              <w:bottom w:val="nil"/>
            </w:tcBorders>
          </w:tcPr>
          <w:p w14:paraId="4A91F58B" w14:textId="22FD6C6A"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pacing w:val="-12"/>
                <w:sz w:val="22"/>
              </w:rPr>
            </w:pPr>
          </w:p>
        </w:tc>
        <w:tc>
          <w:tcPr>
            <w:tcW w:w="3491" w:type="dxa"/>
            <w:tcBorders>
              <w:top w:val="nil"/>
              <w:bottom w:val="nil"/>
            </w:tcBorders>
          </w:tcPr>
          <w:p w14:paraId="5C85C0DE" w14:textId="72B73AE8" w:rsidR="00431D1E" w:rsidRPr="00741B35" w:rsidRDefault="006420E2"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FB6A0B">
              <w:rPr>
                <w:rFonts w:ascii="標楷體" w:eastAsia="標楷體" w:hAnsi="標楷體" w:hint="eastAsia"/>
                <w:noProof/>
                <w:sz w:val="20"/>
              </w:rPr>
              <w:t>和平溪碧海水力發電工程計畫</w:t>
            </w:r>
          </w:p>
        </w:tc>
        <w:tc>
          <w:tcPr>
            <w:tcW w:w="990" w:type="dxa"/>
            <w:tcBorders>
              <w:top w:val="nil"/>
              <w:bottom w:val="nil"/>
            </w:tcBorders>
          </w:tcPr>
          <w:p w14:paraId="1244E9A8" w14:textId="5DC59A2C" w:rsidR="00431D1E" w:rsidRPr="00741B35" w:rsidRDefault="006420E2"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083F1D">
              <w:rPr>
                <w:rFonts w:ascii="標楷體" w:eastAsia="標楷體" w:hAnsi="標楷體" w:hint="eastAsia"/>
                <w:noProof/>
                <w:color w:val="000000" w:themeColor="text1"/>
                <w:spacing w:val="-10"/>
                <w:sz w:val="20"/>
              </w:rPr>
              <w:t>100年11月</w:t>
            </w:r>
          </w:p>
        </w:tc>
        <w:tc>
          <w:tcPr>
            <w:tcW w:w="1106" w:type="dxa"/>
            <w:tcBorders>
              <w:top w:val="nil"/>
              <w:bottom w:val="nil"/>
            </w:tcBorders>
          </w:tcPr>
          <w:p w14:paraId="78C47FCF" w14:textId="1D45AFB6" w:rsidR="00431D1E" w:rsidRPr="00B22742" w:rsidRDefault="006420E2"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A9271D">
              <w:rPr>
                <w:rFonts w:ascii="標楷體" w:eastAsia="標楷體" w:hAnsi="標楷體"/>
                <w:noProof/>
                <w:color w:val="000000" w:themeColor="text1"/>
                <w:spacing w:val="-10"/>
                <w:sz w:val="20"/>
              </w:rPr>
              <w:t>16,459,493</w:t>
            </w:r>
          </w:p>
        </w:tc>
        <w:tc>
          <w:tcPr>
            <w:tcW w:w="698" w:type="dxa"/>
            <w:tcBorders>
              <w:top w:val="nil"/>
              <w:bottom w:val="nil"/>
            </w:tcBorders>
          </w:tcPr>
          <w:p w14:paraId="256827BB"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27C8EA68" w14:textId="3A05120F" w:rsidR="00431D1E" w:rsidRPr="00A41028" w:rsidRDefault="006420E2"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954CEB">
              <w:rPr>
                <w:rFonts w:ascii="標楷體" w:eastAsia="標楷體" w:hAnsi="標楷體"/>
                <w:noProof/>
                <w:color w:val="000000" w:themeColor="text1"/>
                <w:spacing w:val="-10"/>
                <w:sz w:val="20"/>
              </w:rPr>
              <w:t>44.16</w:t>
            </w:r>
          </w:p>
        </w:tc>
      </w:tr>
      <w:tr w:rsidR="00431D1E" w:rsidRPr="00741B35" w14:paraId="30A3D249" w14:textId="77777777" w:rsidTr="00F12A3C">
        <w:trPr>
          <w:trHeight w:hRule="exact" w:val="714"/>
          <w:jc w:val="center"/>
        </w:trPr>
        <w:tc>
          <w:tcPr>
            <w:tcW w:w="3201" w:type="dxa"/>
            <w:tcBorders>
              <w:top w:val="nil"/>
              <w:left w:val="nil"/>
              <w:bottom w:val="nil"/>
            </w:tcBorders>
          </w:tcPr>
          <w:p w14:paraId="50897F91" w14:textId="7BF174C7" w:rsidR="00431D1E" w:rsidRPr="00741B35" w:rsidRDefault="006420E2"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pacing w:val="-12"/>
                <w:sz w:val="20"/>
              </w:rPr>
              <w:t>台灣自來水公司</w:t>
            </w:r>
          </w:p>
        </w:tc>
        <w:tc>
          <w:tcPr>
            <w:tcW w:w="3491" w:type="dxa"/>
            <w:tcBorders>
              <w:top w:val="nil"/>
              <w:bottom w:val="nil"/>
            </w:tcBorders>
          </w:tcPr>
          <w:p w14:paraId="45EFC9DF" w14:textId="7A5BC758" w:rsidR="00431D1E" w:rsidRPr="00741B35" w:rsidRDefault="006420E2" w:rsidP="00CD0A9F">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宜蘭羅東堰下游供水計畫</w:t>
            </w:r>
          </w:p>
        </w:tc>
        <w:tc>
          <w:tcPr>
            <w:tcW w:w="990" w:type="dxa"/>
            <w:tcBorders>
              <w:top w:val="nil"/>
              <w:bottom w:val="nil"/>
            </w:tcBorders>
          </w:tcPr>
          <w:p w14:paraId="1B2054F1" w14:textId="00B86254" w:rsidR="00431D1E" w:rsidRPr="00083F1D" w:rsidRDefault="006420E2" w:rsidP="00CD0A9F">
            <w:pPr>
              <w:overflowPunct w:val="0"/>
              <w:autoSpaceDN w:val="0"/>
              <w:adjustRightInd w:val="0"/>
              <w:spacing w:line="240" w:lineRule="exact"/>
              <w:ind w:leftChars="-10" w:left="-24" w:rightChars="-10" w:right="-24"/>
              <w:jc w:val="center"/>
              <w:rPr>
                <w:rFonts w:ascii="標楷體" w:eastAsia="標楷體" w:hAnsi="標楷體"/>
                <w:noProof/>
                <w:color w:val="000000" w:themeColor="text1"/>
                <w:spacing w:val="-10"/>
                <w:sz w:val="20"/>
              </w:rPr>
            </w:pPr>
            <w:r w:rsidRPr="00741B35">
              <w:rPr>
                <w:rFonts w:ascii="標楷體" w:eastAsia="標楷體" w:hAnsi="標楷體" w:hint="eastAsia"/>
                <w:noProof/>
                <w:color w:val="000000" w:themeColor="text1"/>
                <w:spacing w:val="-10"/>
                <w:sz w:val="20"/>
              </w:rPr>
              <w:t>103年04月</w:t>
            </w:r>
          </w:p>
        </w:tc>
        <w:tc>
          <w:tcPr>
            <w:tcW w:w="1106" w:type="dxa"/>
            <w:tcBorders>
              <w:top w:val="nil"/>
              <w:bottom w:val="nil"/>
            </w:tcBorders>
          </w:tcPr>
          <w:p w14:paraId="42676EBA" w14:textId="15729CDB" w:rsidR="00431D1E" w:rsidRPr="00A9271D" w:rsidRDefault="006420E2"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B22742">
              <w:rPr>
                <w:rFonts w:ascii="標楷體" w:eastAsia="標楷體" w:hAnsi="標楷體"/>
                <w:noProof/>
                <w:color w:val="000000" w:themeColor="text1"/>
                <w:sz w:val="20"/>
              </w:rPr>
              <w:t>1,932,770</w:t>
            </w:r>
          </w:p>
        </w:tc>
        <w:tc>
          <w:tcPr>
            <w:tcW w:w="698" w:type="dxa"/>
            <w:tcBorders>
              <w:top w:val="nil"/>
              <w:bottom w:val="nil"/>
            </w:tcBorders>
          </w:tcPr>
          <w:p w14:paraId="150FB2DC" w14:textId="7F51E76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164D5ADF" w14:textId="6F92A409" w:rsidR="00431D1E" w:rsidRPr="00A41028" w:rsidRDefault="006420E2"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A41028">
              <w:rPr>
                <w:rFonts w:ascii="標楷體" w:eastAsia="標楷體" w:hAnsi="標楷體"/>
                <w:noProof/>
                <w:color w:val="000000" w:themeColor="text1"/>
                <w:spacing w:val="-10"/>
                <w:sz w:val="20"/>
              </w:rPr>
              <w:t>100.00</w:t>
            </w:r>
          </w:p>
        </w:tc>
      </w:tr>
      <w:tr w:rsidR="00431D1E" w:rsidRPr="00741B35" w14:paraId="31AF10E4" w14:textId="77777777" w:rsidTr="00F12A3C">
        <w:trPr>
          <w:trHeight w:hRule="exact" w:val="714"/>
          <w:jc w:val="center"/>
        </w:trPr>
        <w:tc>
          <w:tcPr>
            <w:tcW w:w="3201" w:type="dxa"/>
            <w:tcBorders>
              <w:top w:val="nil"/>
              <w:left w:val="nil"/>
              <w:bottom w:val="nil"/>
            </w:tcBorders>
          </w:tcPr>
          <w:p w14:paraId="17C719FB" w14:textId="4582ED4E"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r w:rsidRPr="00741B35">
              <w:rPr>
                <w:rFonts w:ascii="標楷體" w:eastAsia="標楷體" w:hAnsi="標楷體" w:hint="eastAsia"/>
                <w:noProof/>
                <w:color w:val="000000" w:themeColor="text1"/>
                <w:sz w:val="20"/>
              </w:rPr>
              <w:t>臺灣港務公司</w:t>
            </w:r>
          </w:p>
        </w:tc>
        <w:tc>
          <w:tcPr>
            <w:tcW w:w="3491" w:type="dxa"/>
            <w:tcBorders>
              <w:top w:val="nil"/>
              <w:bottom w:val="nil"/>
            </w:tcBorders>
          </w:tcPr>
          <w:p w14:paraId="4C3C7565" w14:textId="671E9BBE"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高雄港客運專區建設計畫</w:t>
            </w:r>
          </w:p>
        </w:tc>
        <w:tc>
          <w:tcPr>
            <w:tcW w:w="990" w:type="dxa"/>
            <w:tcBorders>
              <w:top w:val="nil"/>
              <w:bottom w:val="nil"/>
            </w:tcBorders>
          </w:tcPr>
          <w:p w14:paraId="46707AE8" w14:textId="5484F6E6"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112年04月</w:t>
            </w:r>
          </w:p>
        </w:tc>
        <w:tc>
          <w:tcPr>
            <w:tcW w:w="1106" w:type="dxa"/>
            <w:tcBorders>
              <w:top w:val="nil"/>
              <w:bottom w:val="nil"/>
            </w:tcBorders>
          </w:tcPr>
          <w:p w14:paraId="6428009A" w14:textId="11D401AD"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noProof/>
                <w:color w:val="000000" w:themeColor="text1"/>
                <w:sz w:val="20"/>
              </w:rPr>
              <w:t>5,110,249</w:t>
            </w:r>
          </w:p>
        </w:tc>
        <w:tc>
          <w:tcPr>
            <w:tcW w:w="698" w:type="dxa"/>
            <w:tcBorders>
              <w:top w:val="nil"/>
              <w:bottom w:val="nil"/>
            </w:tcBorders>
          </w:tcPr>
          <w:p w14:paraId="6DAC0A7B"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7C1AF828" w14:textId="7894597E" w:rsidR="00431D1E" w:rsidRPr="00A41028" w:rsidRDefault="00431D1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A41028">
              <w:rPr>
                <w:rFonts w:ascii="標楷體" w:eastAsia="標楷體" w:hAnsi="標楷體"/>
                <w:noProof/>
                <w:color w:val="000000" w:themeColor="text1"/>
                <w:spacing w:val="-10"/>
                <w:sz w:val="20"/>
              </w:rPr>
              <w:t>100.00</w:t>
            </w:r>
          </w:p>
        </w:tc>
      </w:tr>
      <w:tr w:rsidR="00431D1E" w:rsidRPr="00741B35" w14:paraId="0BA1FEDB" w14:textId="77777777" w:rsidTr="00F12A3C">
        <w:trPr>
          <w:trHeight w:hRule="exact" w:val="714"/>
          <w:jc w:val="center"/>
        </w:trPr>
        <w:tc>
          <w:tcPr>
            <w:tcW w:w="3201" w:type="dxa"/>
            <w:tcBorders>
              <w:top w:val="nil"/>
              <w:left w:val="nil"/>
              <w:bottom w:val="nil"/>
            </w:tcBorders>
          </w:tcPr>
          <w:p w14:paraId="2427C622" w14:textId="7919E45C"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noProof/>
                <w:color w:val="000000" w:themeColor="text1"/>
                <w:spacing w:val="-16"/>
                <w:sz w:val="20"/>
              </w:rPr>
            </w:pPr>
            <w:r w:rsidRPr="00741B35">
              <w:rPr>
                <w:rFonts w:ascii="標楷體" w:eastAsia="標楷體" w:hAnsi="標楷體" w:hint="eastAsia"/>
                <w:noProof/>
                <w:color w:val="000000" w:themeColor="text1"/>
                <w:spacing w:val="-16"/>
                <w:sz w:val="20"/>
              </w:rPr>
              <w:t>桃園國際機場公司</w:t>
            </w:r>
          </w:p>
        </w:tc>
        <w:tc>
          <w:tcPr>
            <w:tcW w:w="3491" w:type="dxa"/>
            <w:tcBorders>
              <w:top w:val="nil"/>
              <w:bottom w:val="nil"/>
            </w:tcBorders>
          </w:tcPr>
          <w:p w14:paraId="24E8CEE2" w14:textId="4099BE12"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spacing w:val="-6"/>
                <w:w w:val="85"/>
                <w:sz w:val="20"/>
              </w:rPr>
            </w:pPr>
            <w:r w:rsidRPr="00741B35">
              <w:rPr>
                <w:rFonts w:ascii="標楷體" w:eastAsia="標楷體" w:hAnsi="標楷體" w:hint="eastAsia"/>
                <w:noProof/>
                <w:color w:val="000000" w:themeColor="text1"/>
                <w:sz w:val="20"/>
              </w:rPr>
              <w:t>臺灣桃園國際機場道面整建及助導航設施提升工程計畫</w:t>
            </w:r>
          </w:p>
        </w:tc>
        <w:tc>
          <w:tcPr>
            <w:tcW w:w="990" w:type="dxa"/>
            <w:tcBorders>
              <w:top w:val="nil"/>
              <w:bottom w:val="nil"/>
            </w:tcBorders>
          </w:tcPr>
          <w:p w14:paraId="1255875A" w14:textId="38633D7C"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107年03月</w:t>
            </w:r>
          </w:p>
        </w:tc>
        <w:tc>
          <w:tcPr>
            <w:tcW w:w="1106" w:type="dxa"/>
            <w:tcBorders>
              <w:top w:val="nil"/>
              <w:bottom w:val="nil"/>
            </w:tcBorders>
          </w:tcPr>
          <w:p w14:paraId="7636339A" w14:textId="296C58F9"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noProof/>
                <w:color w:val="000000" w:themeColor="text1"/>
                <w:sz w:val="20"/>
              </w:rPr>
              <w:t>9,206,603</w:t>
            </w:r>
          </w:p>
        </w:tc>
        <w:tc>
          <w:tcPr>
            <w:tcW w:w="698" w:type="dxa"/>
            <w:tcBorders>
              <w:top w:val="nil"/>
              <w:bottom w:val="nil"/>
            </w:tcBorders>
          </w:tcPr>
          <w:p w14:paraId="186685B9"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3024B78A" w14:textId="14440C96" w:rsidR="00431D1E" w:rsidRPr="00A41028" w:rsidRDefault="00431D1E" w:rsidP="000C3624">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0"/>
                <w:sz w:val="20"/>
              </w:rPr>
            </w:pPr>
            <w:r w:rsidRPr="00A41028">
              <w:rPr>
                <w:rFonts w:ascii="標楷體" w:eastAsia="標楷體" w:hAnsi="標楷體"/>
                <w:noProof/>
                <w:color w:val="000000" w:themeColor="text1"/>
                <w:spacing w:val="-10"/>
                <w:sz w:val="20"/>
              </w:rPr>
              <w:t>104.89</w:t>
            </w:r>
          </w:p>
        </w:tc>
      </w:tr>
      <w:tr w:rsidR="00431D1E" w:rsidRPr="00741B35" w14:paraId="0D936C44" w14:textId="77777777" w:rsidTr="00F12A3C">
        <w:trPr>
          <w:trHeight w:hRule="exact" w:val="714"/>
          <w:jc w:val="center"/>
        </w:trPr>
        <w:tc>
          <w:tcPr>
            <w:tcW w:w="3201" w:type="dxa"/>
            <w:tcBorders>
              <w:top w:val="nil"/>
              <w:left w:val="nil"/>
              <w:bottom w:val="nil"/>
            </w:tcBorders>
          </w:tcPr>
          <w:p w14:paraId="60BAC33D" w14:textId="11A38660"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w w:val="85"/>
                <w:sz w:val="22"/>
              </w:rPr>
            </w:pPr>
          </w:p>
        </w:tc>
        <w:tc>
          <w:tcPr>
            <w:tcW w:w="3491" w:type="dxa"/>
            <w:tcBorders>
              <w:top w:val="nil"/>
              <w:bottom w:val="nil"/>
            </w:tcBorders>
          </w:tcPr>
          <w:p w14:paraId="77E0F763" w14:textId="06EC1DD8"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color w:val="000000" w:themeColor="text1"/>
                <w:w w:val="85"/>
                <w:sz w:val="20"/>
              </w:rPr>
            </w:pPr>
            <w:r w:rsidRPr="00741B35">
              <w:rPr>
                <w:rFonts w:ascii="標楷體" w:eastAsia="標楷體" w:hAnsi="標楷體" w:hint="eastAsia"/>
                <w:noProof/>
                <w:color w:val="000000" w:themeColor="text1"/>
                <w:sz w:val="20"/>
              </w:rPr>
              <w:t>臺灣桃園國際機場WC滑行道遷建及雙線化工程計畫</w:t>
            </w:r>
          </w:p>
        </w:tc>
        <w:tc>
          <w:tcPr>
            <w:tcW w:w="990" w:type="dxa"/>
            <w:tcBorders>
              <w:top w:val="nil"/>
              <w:bottom w:val="nil"/>
            </w:tcBorders>
          </w:tcPr>
          <w:p w14:paraId="0C7F9751" w14:textId="10325875"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snapToGrid w:val="0"/>
                <w:color w:val="000000" w:themeColor="text1"/>
                <w:spacing w:val="-10"/>
                <w:kern w:val="0"/>
                <w:sz w:val="20"/>
              </w:rPr>
            </w:pPr>
            <w:r w:rsidRPr="00741B35">
              <w:rPr>
                <w:rFonts w:ascii="標楷體" w:eastAsia="標楷體" w:hAnsi="標楷體" w:hint="eastAsia"/>
                <w:noProof/>
                <w:color w:val="000000" w:themeColor="text1"/>
                <w:spacing w:val="-10"/>
                <w:sz w:val="20"/>
              </w:rPr>
              <w:t>108年12月</w:t>
            </w:r>
          </w:p>
        </w:tc>
        <w:tc>
          <w:tcPr>
            <w:tcW w:w="1106" w:type="dxa"/>
            <w:tcBorders>
              <w:top w:val="nil"/>
              <w:bottom w:val="nil"/>
            </w:tcBorders>
          </w:tcPr>
          <w:p w14:paraId="15DCA5C4" w14:textId="7ED8FA0C"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noProof/>
                <w:color w:val="000000" w:themeColor="text1"/>
                <w:sz w:val="20"/>
              </w:rPr>
              <w:t>3,564,147</w:t>
            </w:r>
          </w:p>
        </w:tc>
        <w:tc>
          <w:tcPr>
            <w:tcW w:w="698" w:type="dxa"/>
            <w:tcBorders>
              <w:top w:val="nil"/>
              <w:bottom w:val="nil"/>
            </w:tcBorders>
          </w:tcPr>
          <w:p w14:paraId="4CD0118A"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p>
        </w:tc>
        <w:tc>
          <w:tcPr>
            <w:tcW w:w="720" w:type="dxa"/>
            <w:tcBorders>
              <w:top w:val="nil"/>
              <w:bottom w:val="nil"/>
            </w:tcBorders>
          </w:tcPr>
          <w:p w14:paraId="653DC3F5" w14:textId="701D930A"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B22742">
              <w:rPr>
                <w:rFonts w:ascii="標楷體" w:eastAsia="標楷體" w:hAnsi="標楷體" w:hint="eastAsia"/>
                <w:noProof/>
                <w:color w:val="000000" w:themeColor="text1"/>
                <w:sz w:val="20"/>
              </w:rPr>
              <w:t>－</w:t>
            </w:r>
          </w:p>
        </w:tc>
      </w:tr>
      <w:tr w:rsidR="00431D1E" w:rsidRPr="00741B35" w14:paraId="47FC84CA" w14:textId="77777777" w:rsidTr="00F12A3C">
        <w:trPr>
          <w:trHeight w:hRule="exact" w:val="714"/>
          <w:jc w:val="center"/>
        </w:trPr>
        <w:tc>
          <w:tcPr>
            <w:tcW w:w="3201" w:type="dxa"/>
            <w:tcBorders>
              <w:top w:val="nil"/>
              <w:left w:val="nil"/>
              <w:bottom w:val="single" w:sz="8" w:space="0" w:color="auto"/>
            </w:tcBorders>
          </w:tcPr>
          <w:p w14:paraId="6BAD3382" w14:textId="77777777" w:rsidR="00431D1E" w:rsidRPr="00741B35" w:rsidRDefault="00431D1E" w:rsidP="000C3624">
            <w:pPr>
              <w:overflowPunct w:val="0"/>
              <w:autoSpaceDN w:val="0"/>
              <w:adjustRightInd w:val="0"/>
              <w:spacing w:line="240" w:lineRule="exact"/>
              <w:ind w:leftChars="350" w:left="840"/>
              <w:jc w:val="distribute"/>
              <w:rPr>
                <w:rFonts w:ascii="標楷體" w:eastAsia="標楷體" w:hAnsi="標楷體" w:cs="Times New Roman"/>
                <w:color w:val="000000" w:themeColor="text1"/>
                <w:spacing w:val="-12"/>
                <w:w w:val="85"/>
                <w:sz w:val="22"/>
              </w:rPr>
            </w:pPr>
          </w:p>
        </w:tc>
        <w:tc>
          <w:tcPr>
            <w:tcW w:w="3491" w:type="dxa"/>
            <w:tcBorders>
              <w:top w:val="nil"/>
              <w:bottom w:val="single" w:sz="8" w:space="0" w:color="auto"/>
            </w:tcBorders>
          </w:tcPr>
          <w:p w14:paraId="6E9DF504" w14:textId="1FDF535B" w:rsidR="00431D1E" w:rsidRPr="00741B35" w:rsidRDefault="00431D1E" w:rsidP="00CD0A9F">
            <w:pPr>
              <w:overflowPunct w:val="0"/>
              <w:autoSpaceDN w:val="0"/>
              <w:adjustRightInd w:val="0"/>
              <w:spacing w:line="240" w:lineRule="exact"/>
              <w:ind w:left="28" w:right="28"/>
              <w:jc w:val="both"/>
              <w:rPr>
                <w:rFonts w:ascii="標楷體" w:eastAsia="標楷體" w:hAnsi="標楷體" w:cs="Times New Roman"/>
                <w:noProof/>
                <w:color w:val="000000" w:themeColor="text1"/>
                <w:sz w:val="20"/>
              </w:rPr>
            </w:pPr>
            <w:r w:rsidRPr="00741B35">
              <w:rPr>
                <w:rFonts w:ascii="標楷體" w:eastAsia="標楷體" w:hAnsi="標楷體" w:hint="eastAsia"/>
                <w:noProof/>
                <w:color w:val="000000" w:themeColor="text1"/>
                <w:sz w:val="20"/>
              </w:rPr>
              <w:t>桃園國際機場空側設施全面強化工程</w:t>
            </w:r>
          </w:p>
        </w:tc>
        <w:tc>
          <w:tcPr>
            <w:tcW w:w="990" w:type="dxa"/>
            <w:tcBorders>
              <w:top w:val="nil"/>
              <w:bottom w:val="single" w:sz="8" w:space="0" w:color="auto"/>
            </w:tcBorders>
          </w:tcPr>
          <w:p w14:paraId="3CCD7EC8" w14:textId="33883ABD" w:rsidR="00431D1E" w:rsidRPr="00741B35" w:rsidRDefault="00431D1E" w:rsidP="00CD0A9F">
            <w:pPr>
              <w:overflowPunct w:val="0"/>
              <w:autoSpaceDN w:val="0"/>
              <w:adjustRightInd w:val="0"/>
              <w:spacing w:line="240" w:lineRule="exact"/>
              <w:ind w:leftChars="-10" w:left="-24" w:rightChars="-10" w:right="-24"/>
              <w:jc w:val="center"/>
              <w:rPr>
                <w:rFonts w:ascii="標楷體" w:eastAsia="標楷體" w:hAnsi="標楷體" w:cs="Times New Roman"/>
                <w:noProof/>
                <w:color w:val="000000" w:themeColor="text1"/>
                <w:spacing w:val="-10"/>
                <w:sz w:val="20"/>
              </w:rPr>
            </w:pPr>
            <w:r w:rsidRPr="00741B35">
              <w:rPr>
                <w:rFonts w:ascii="標楷體" w:eastAsia="標楷體" w:hAnsi="標楷體" w:hint="eastAsia"/>
                <w:noProof/>
                <w:color w:val="000000" w:themeColor="text1"/>
                <w:spacing w:val="-10"/>
                <w:sz w:val="20"/>
              </w:rPr>
              <w:t>111年12月</w:t>
            </w:r>
          </w:p>
        </w:tc>
        <w:tc>
          <w:tcPr>
            <w:tcW w:w="1106" w:type="dxa"/>
            <w:tcBorders>
              <w:top w:val="nil"/>
              <w:bottom w:val="single" w:sz="8" w:space="0" w:color="auto"/>
            </w:tcBorders>
          </w:tcPr>
          <w:p w14:paraId="3285A0E3" w14:textId="6472E586"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noProof/>
                <w:color w:val="000000" w:themeColor="text1"/>
                <w:sz w:val="20"/>
              </w:rPr>
              <w:t>2,055,357</w:t>
            </w:r>
          </w:p>
        </w:tc>
        <w:tc>
          <w:tcPr>
            <w:tcW w:w="698" w:type="dxa"/>
            <w:tcBorders>
              <w:top w:val="nil"/>
              <w:bottom w:val="single" w:sz="8" w:space="0" w:color="auto"/>
            </w:tcBorders>
          </w:tcPr>
          <w:p w14:paraId="4B7A0353" w14:textId="77777777"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720" w:type="dxa"/>
            <w:tcBorders>
              <w:top w:val="nil"/>
              <w:bottom w:val="single" w:sz="8" w:space="0" w:color="auto"/>
            </w:tcBorders>
          </w:tcPr>
          <w:p w14:paraId="22DE5F58" w14:textId="684A051D" w:rsidR="00431D1E" w:rsidRPr="00B22742" w:rsidRDefault="00431D1E" w:rsidP="000C3624">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B22742">
              <w:rPr>
                <w:rFonts w:ascii="標楷體" w:eastAsia="標楷體" w:hAnsi="標楷體" w:hint="eastAsia"/>
                <w:noProof/>
                <w:color w:val="000000" w:themeColor="text1"/>
                <w:sz w:val="20"/>
              </w:rPr>
              <w:t>－</w:t>
            </w:r>
          </w:p>
        </w:tc>
      </w:tr>
    </w:tbl>
    <w:p w14:paraId="20D6ADFC" w14:textId="66DD886C" w:rsidR="00782D5E" w:rsidRPr="00741B35" w:rsidRDefault="00782D5E" w:rsidP="00782D5E">
      <w:pPr>
        <w:overflowPunct w:val="0"/>
        <w:adjustRightInd w:val="0"/>
        <w:snapToGrid w:val="0"/>
        <w:spacing w:line="220" w:lineRule="exact"/>
        <w:ind w:left="600" w:hangingChars="300" w:hanging="600"/>
        <w:jc w:val="distribute"/>
        <w:rPr>
          <w:rFonts w:ascii="標楷體" w:eastAsia="標楷體" w:hAnsi="標楷體" w:cs="Times New Roman"/>
          <w:snapToGrid w:val="0"/>
          <w:color w:val="000000" w:themeColor="text1"/>
          <w:kern w:val="0"/>
          <w:sz w:val="18"/>
          <w:szCs w:val="18"/>
        </w:rPr>
      </w:pPr>
      <w:proofErr w:type="gramStart"/>
      <w:r w:rsidRPr="00741B35">
        <w:rPr>
          <w:rFonts w:ascii="標楷體" w:eastAsia="標楷體" w:hAnsi="標楷體" w:cs="Times New Roman" w:hint="eastAsia"/>
          <w:snapToGrid w:val="0"/>
          <w:color w:val="000000" w:themeColor="text1"/>
          <w:kern w:val="0"/>
          <w:sz w:val="20"/>
          <w:szCs w:val="32"/>
        </w:rPr>
        <w:t>註</w:t>
      </w:r>
      <w:proofErr w:type="gramEnd"/>
      <w:r w:rsidRPr="00741B35">
        <w:rPr>
          <w:rFonts w:ascii="標楷體" w:eastAsia="標楷體" w:hAnsi="標楷體" w:cs="Times New Roman" w:hint="eastAsia"/>
          <w:snapToGrid w:val="0"/>
          <w:color w:val="000000" w:themeColor="text1"/>
          <w:kern w:val="0"/>
          <w:sz w:val="20"/>
          <w:szCs w:val="32"/>
        </w:rPr>
        <w:t>：</w:t>
      </w:r>
      <w:r w:rsidRPr="00741B35">
        <w:rPr>
          <w:rFonts w:ascii="標楷體" w:eastAsia="標楷體" w:hAnsi="標楷體" w:cs="Times New Roman" w:hint="eastAsia"/>
          <w:snapToGrid w:val="0"/>
          <w:color w:val="000000" w:themeColor="text1"/>
          <w:kern w:val="0"/>
          <w:sz w:val="20"/>
          <w:szCs w:val="20"/>
        </w:rPr>
        <w:t>1.備註欄所列A至D，其中A：投資效益已較</w:t>
      </w:r>
      <w:proofErr w:type="gramStart"/>
      <w:r w:rsidRPr="00741B35">
        <w:rPr>
          <w:rFonts w:ascii="標楷體" w:eastAsia="標楷體" w:hAnsi="標楷體" w:cs="Times New Roman" w:hint="eastAsia"/>
          <w:snapToGrid w:val="0"/>
          <w:color w:val="000000" w:themeColor="text1"/>
          <w:kern w:val="0"/>
          <w:sz w:val="20"/>
          <w:szCs w:val="20"/>
        </w:rPr>
        <w:t>11</w:t>
      </w:r>
      <w:r w:rsidR="001B7743" w:rsidRPr="00741B35">
        <w:rPr>
          <w:rFonts w:ascii="標楷體" w:eastAsia="標楷體" w:hAnsi="標楷體" w:cs="Times New Roman" w:hint="eastAsia"/>
          <w:snapToGrid w:val="0"/>
          <w:color w:val="000000" w:themeColor="text1"/>
          <w:kern w:val="0"/>
          <w:sz w:val="20"/>
          <w:szCs w:val="20"/>
        </w:rPr>
        <w:t>3</w:t>
      </w:r>
      <w:proofErr w:type="gramEnd"/>
      <w:r w:rsidRPr="00741B35">
        <w:rPr>
          <w:rFonts w:ascii="標楷體" w:eastAsia="標楷體" w:hAnsi="標楷體" w:cs="Times New Roman" w:hint="eastAsia"/>
          <w:snapToGrid w:val="0"/>
          <w:color w:val="000000" w:themeColor="text1"/>
          <w:kern w:val="0"/>
          <w:sz w:val="20"/>
          <w:szCs w:val="20"/>
        </w:rPr>
        <w:t>年度改善，惟仍未達預期；B：</w:t>
      </w:r>
      <w:proofErr w:type="gramStart"/>
      <w:r w:rsidRPr="00741B35">
        <w:rPr>
          <w:rFonts w:ascii="標楷體" w:eastAsia="標楷體" w:hAnsi="標楷體" w:cs="Times New Roman" w:hint="eastAsia"/>
          <w:snapToGrid w:val="0"/>
          <w:color w:val="000000" w:themeColor="text1"/>
          <w:kern w:val="0"/>
          <w:sz w:val="20"/>
          <w:szCs w:val="20"/>
        </w:rPr>
        <w:t>11</w:t>
      </w:r>
      <w:r w:rsidR="001B7743" w:rsidRPr="00741B35">
        <w:rPr>
          <w:rFonts w:ascii="標楷體" w:eastAsia="標楷體" w:hAnsi="標楷體" w:cs="Times New Roman" w:hint="eastAsia"/>
          <w:snapToGrid w:val="0"/>
          <w:color w:val="000000" w:themeColor="text1"/>
          <w:kern w:val="0"/>
          <w:sz w:val="20"/>
          <w:szCs w:val="20"/>
        </w:rPr>
        <w:t>3</w:t>
      </w:r>
      <w:proofErr w:type="gramEnd"/>
      <w:r w:rsidRPr="00741B35">
        <w:rPr>
          <w:rFonts w:ascii="標楷體" w:eastAsia="標楷體" w:hAnsi="標楷體" w:cs="Times New Roman" w:hint="eastAsia"/>
          <w:snapToGrid w:val="0"/>
          <w:color w:val="000000" w:themeColor="text1"/>
          <w:kern w:val="0"/>
          <w:sz w:val="20"/>
          <w:szCs w:val="20"/>
        </w:rPr>
        <w:t>年度投資效益未達預</w:t>
      </w:r>
    </w:p>
    <w:p w14:paraId="66DD5AA9" w14:textId="77777777" w:rsidR="00782D5E" w:rsidRDefault="00782D5E" w:rsidP="00782D5E">
      <w:pPr>
        <w:overflowPunct w:val="0"/>
        <w:adjustRightInd w:val="0"/>
        <w:snapToGrid w:val="0"/>
        <w:spacing w:line="220" w:lineRule="exact"/>
        <w:ind w:leftChars="177" w:left="425"/>
        <w:rPr>
          <w:rFonts w:ascii="標楷體" w:eastAsia="標楷體" w:hAnsi="標楷體" w:cs="Times New Roman"/>
          <w:color w:val="000000" w:themeColor="text1"/>
          <w:sz w:val="20"/>
          <w:szCs w:val="20"/>
        </w:rPr>
      </w:pPr>
      <w:r w:rsidRPr="00741B35">
        <w:rPr>
          <w:rFonts w:ascii="標楷體" w:eastAsia="標楷體" w:hAnsi="標楷體" w:cs="Times New Roman" w:hint="eastAsia"/>
          <w:color w:val="000000" w:themeColor="text1"/>
          <w:sz w:val="20"/>
          <w:szCs w:val="20"/>
        </w:rPr>
        <w:t>2.資料來源：整理自各國營事業提供資料。</w:t>
      </w:r>
    </w:p>
    <w:p w14:paraId="54EBF57C" w14:textId="7A8DA6C9" w:rsidR="00782D5E" w:rsidRPr="00741B35" w:rsidRDefault="00D47874" w:rsidP="00230ADA">
      <w:pPr>
        <w:widowControl/>
        <w:overflowPunct w:val="0"/>
        <w:spacing w:line="400" w:lineRule="exact"/>
        <w:outlineLvl w:val="0"/>
        <w:rPr>
          <w:rFonts w:ascii="標楷體" w:eastAsia="標楷體" w:hAnsi="標楷體" w:cs="Times New Roman"/>
          <w:color w:val="000000" w:themeColor="text1"/>
          <w:spacing w:val="20"/>
          <w:sz w:val="32"/>
          <w:szCs w:val="32"/>
          <w:u w:val="single"/>
        </w:rPr>
      </w:pPr>
      <w:r>
        <w:rPr>
          <w:rFonts w:ascii="標楷體" w:eastAsia="標楷體" w:hint="eastAsia"/>
          <w:sz w:val="32"/>
          <w:u w:val="single"/>
        </w:rPr>
        <w:lastRenderedPageBreak/>
        <w:t xml:space="preserve">後　經　濟　效　益　情　形　</w:t>
      </w:r>
      <w:r w:rsidR="00782D5E" w:rsidRPr="00741B35">
        <w:rPr>
          <w:rFonts w:ascii="標楷體" w:eastAsia="標楷體" w:hAnsi="標楷體" w:cs="Times New Roman" w:hint="eastAsia"/>
          <w:color w:val="000000" w:themeColor="text1"/>
          <w:spacing w:val="20"/>
          <w:sz w:val="32"/>
          <w:szCs w:val="32"/>
          <w:u w:val="single"/>
        </w:rPr>
        <w:t xml:space="preserve">表 </w:t>
      </w:r>
      <w:r w:rsidR="00782D5E" w:rsidRPr="00741B35">
        <w:rPr>
          <w:rFonts w:ascii="標楷體" w:eastAsia="標楷體" w:hAnsi="標楷體" w:cs="Times New Roman" w:hint="eastAsia"/>
          <w:color w:val="000000" w:themeColor="text1"/>
          <w:spacing w:val="20"/>
          <w:sz w:val="26"/>
          <w:szCs w:val="26"/>
        </w:rPr>
        <w:t xml:space="preserve">（續） </w:t>
      </w:r>
    </w:p>
    <w:p w14:paraId="7B358C0E" w14:textId="2D80DA96" w:rsidR="00782D5E" w:rsidRPr="00741B35" w:rsidRDefault="00782D5E" w:rsidP="00782D5E">
      <w:pPr>
        <w:widowControl/>
        <w:overflowPunct w:val="0"/>
        <w:rPr>
          <w:rFonts w:ascii="標楷體" w:eastAsia="標楷體" w:hAnsi="標楷體" w:cs="Times New Roman"/>
          <w:color w:val="000000" w:themeColor="text1"/>
          <w:spacing w:val="100"/>
          <w:szCs w:val="20"/>
        </w:rPr>
      </w:pPr>
      <w:proofErr w:type="gramStart"/>
      <w:r w:rsidRPr="00741B35">
        <w:rPr>
          <w:rFonts w:ascii="標楷體" w:eastAsia="標楷體" w:hAnsi="標楷體" w:cs="Times New Roman" w:hint="eastAsia"/>
          <w:color w:val="000000" w:themeColor="text1"/>
          <w:spacing w:val="100"/>
          <w:szCs w:val="20"/>
        </w:rPr>
        <w:t>11</w:t>
      </w:r>
      <w:r w:rsidR="00256EA3" w:rsidRPr="00741B35">
        <w:rPr>
          <w:rFonts w:ascii="標楷體" w:eastAsia="標楷體" w:hAnsi="標楷體" w:cs="Times New Roman" w:hint="eastAsia"/>
          <w:color w:val="000000" w:themeColor="text1"/>
          <w:spacing w:val="100"/>
          <w:szCs w:val="20"/>
        </w:rPr>
        <w:t>4</w:t>
      </w:r>
      <w:proofErr w:type="gramEnd"/>
      <w:r w:rsidRPr="00741B35">
        <w:rPr>
          <w:rFonts w:ascii="標楷體" w:eastAsia="標楷體" w:hAnsi="標楷體" w:cs="Times New Roman" w:hint="eastAsia"/>
          <w:color w:val="000000" w:themeColor="text1"/>
          <w:spacing w:val="100"/>
          <w:szCs w:val="20"/>
        </w:rPr>
        <w:t>年度</w:t>
      </w:r>
    </w:p>
    <w:p w14:paraId="504AF882" w14:textId="1DC94AA2" w:rsidR="00782D5E" w:rsidRPr="00741B35" w:rsidRDefault="00782D5E" w:rsidP="00782D5E">
      <w:pPr>
        <w:widowControl/>
        <w:overflowPunct w:val="0"/>
        <w:adjustRightInd w:val="0"/>
        <w:spacing w:afterLines="10" w:after="36" w:line="240" w:lineRule="exact"/>
        <w:jc w:val="right"/>
        <w:rPr>
          <w:rFonts w:ascii="標楷體" w:eastAsia="標楷體" w:hAnsi="標楷體" w:cs="Times New Roman"/>
          <w:color w:val="000000" w:themeColor="text1"/>
          <w:sz w:val="22"/>
          <w:szCs w:val="20"/>
        </w:rPr>
      </w:pPr>
      <w:r w:rsidRPr="00741B35">
        <w:rPr>
          <w:rFonts w:ascii="標楷體" w:eastAsia="標楷體" w:hAnsi="標楷體" w:cs="Times New Roman" w:hint="eastAsia"/>
          <w:color w:val="000000" w:themeColor="text1"/>
          <w:sz w:val="22"/>
          <w:szCs w:val="20"/>
        </w:rPr>
        <w:t>單位：新臺幣千元、年、％</w:t>
      </w:r>
      <w:r w:rsidR="00E17850">
        <w:rPr>
          <w:rFonts w:ascii="標楷體" w:eastAsia="標楷體" w:hAnsi="標楷體" w:cs="Times New Roman" w:hint="eastAsia"/>
          <w:color w:val="000000" w:themeColor="text1"/>
          <w:sz w:val="22"/>
          <w:szCs w:val="20"/>
        </w:rPr>
        <w:t>、百分點</w:t>
      </w:r>
    </w:p>
    <w:tbl>
      <w:tblPr>
        <w:tblW w:w="10206" w:type="dxa"/>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932"/>
        <w:gridCol w:w="933"/>
        <w:gridCol w:w="992"/>
        <w:gridCol w:w="875"/>
        <w:gridCol w:w="700"/>
        <w:gridCol w:w="700"/>
        <w:gridCol w:w="958"/>
        <w:gridCol w:w="2820"/>
        <w:gridCol w:w="597"/>
      </w:tblGrid>
      <w:tr w:rsidR="00782D5E" w:rsidRPr="00741B35" w14:paraId="38142363" w14:textId="77777777" w:rsidTr="009D3D60">
        <w:trPr>
          <w:trHeight w:hRule="exact" w:val="340"/>
          <w:jc w:val="center"/>
        </w:trPr>
        <w:tc>
          <w:tcPr>
            <w:tcW w:w="6789" w:type="dxa"/>
            <w:gridSpan w:val="8"/>
            <w:tcBorders>
              <w:top w:val="single" w:sz="8" w:space="0" w:color="auto"/>
            </w:tcBorders>
            <w:vAlign w:val="center"/>
          </w:tcPr>
          <w:p w14:paraId="672C8424" w14:textId="77777777" w:rsidR="00782D5E" w:rsidRPr="00741B35" w:rsidRDefault="00782D5E" w:rsidP="009D3D60">
            <w:pPr>
              <w:widowControl/>
              <w:overflowPunct w:val="0"/>
              <w:snapToGrid w:val="0"/>
              <w:spacing w:line="240" w:lineRule="exact"/>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 xml:space="preserve">濟　　　　　　　　　　</w:t>
            </w:r>
            <w:proofErr w:type="gramStart"/>
            <w:r w:rsidRPr="00741B35">
              <w:rPr>
                <w:rFonts w:ascii="標楷體" w:eastAsia="標楷體" w:hAnsi="標楷體" w:cs="Times New Roman" w:hint="eastAsia"/>
                <w:color w:val="000000" w:themeColor="text1"/>
                <w:szCs w:val="24"/>
              </w:rPr>
              <w:t>效</w:t>
            </w:r>
            <w:proofErr w:type="gramEnd"/>
            <w:r w:rsidRPr="00741B35">
              <w:rPr>
                <w:rFonts w:ascii="標楷體" w:eastAsia="標楷體" w:hAnsi="標楷體" w:cs="Times New Roman" w:hint="eastAsia"/>
                <w:color w:val="000000" w:themeColor="text1"/>
                <w:szCs w:val="24"/>
              </w:rPr>
              <w:t xml:space="preserve">　　　　　　　　　　 益</w:t>
            </w:r>
          </w:p>
        </w:tc>
        <w:tc>
          <w:tcPr>
            <w:tcW w:w="2820" w:type="dxa"/>
            <w:vMerge w:val="restart"/>
            <w:tcBorders>
              <w:top w:val="single" w:sz="8" w:space="0" w:color="auto"/>
              <w:right w:val="nil"/>
            </w:tcBorders>
            <w:vAlign w:val="center"/>
          </w:tcPr>
          <w:p w14:paraId="31D64F04" w14:textId="77777777" w:rsidR="00782D5E" w:rsidRPr="00741B35" w:rsidRDefault="00782D5E" w:rsidP="009D3D60">
            <w:pPr>
              <w:widowControl/>
              <w:overflowPunct w:val="0"/>
              <w:snapToGrid w:val="0"/>
              <w:spacing w:line="240" w:lineRule="exact"/>
              <w:ind w:leftChars="-20" w:left="-48"/>
              <w:jc w:val="distribute"/>
              <w:rPr>
                <w:rFonts w:ascii="標楷體" w:eastAsia="標楷體" w:hAnsi="標楷體" w:cs="Times New Roman"/>
                <w:color w:val="000000" w:themeColor="text1"/>
                <w:spacing w:val="-26"/>
                <w:szCs w:val="24"/>
              </w:rPr>
            </w:pPr>
            <w:r w:rsidRPr="00741B35">
              <w:rPr>
                <w:rFonts w:ascii="標楷體" w:eastAsia="標楷體" w:hAnsi="標楷體" w:cs="Times New Roman" w:hint="eastAsia"/>
                <w:snapToGrid w:val="0"/>
                <w:color w:val="000000" w:themeColor="text1"/>
                <w:spacing w:val="-26"/>
                <w:kern w:val="0"/>
                <w:szCs w:val="24"/>
              </w:rPr>
              <w:t>投資效益未達預期目標原因概述</w:t>
            </w:r>
          </w:p>
        </w:tc>
        <w:tc>
          <w:tcPr>
            <w:tcW w:w="597" w:type="dxa"/>
            <w:vMerge w:val="restart"/>
            <w:tcBorders>
              <w:top w:val="single" w:sz="8" w:space="0" w:color="auto"/>
              <w:right w:val="nil"/>
            </w:tcBorders>
            <w:vAlign w:val="center"/>
          </w:tcPr>
          <w:p w14:paraId="05A2228D" w14:textId="77777777" w:rsidR="00782D5E" w:rsidRPr="00741B35" w:rsidRDefault="00782D5E" w:rsidP="009D3D60">
            <w:pPr>
              <w:widowControl/>
              <w:overflowPunct w:val="0"/>
              <w:snapToGrid w:val="0"/>
              <w:spacing w:line="240" w:lineRule="exact"/>
              <w:ind w:leftChars="-10" w:left="-24" w:rightChars="-10" w:right="-24"/>
              <w:jc w:val="distribute"/>
              <w:rPr>
                <w:rFonts w:ascii="標楷體" w:eastAsia="標楷體" w:hAnsi="標楷體" w:cs="Times New Roman"/>
                <w:snapToGrid w:val="0"/>
                <w:color w:val="000000" w:themeColor="text1"/>
                <w:spacing w:val="-14"/>
                <w:kern w:val="0"/>
                <w:szCs w:val="24"/>
              </w:rPr>
            </w:pPr>
            <w:r w:rsidRPr="00741B35">
              <w:rPr>
                <w:rFonts w:ascii="標楷體" w:eastAsia="標楷體" w:hAnsi="標楷體" w:cs="Times New Roman" w:hint="eastAsia"/>
                <w:snapToGrid w:val="0"/>
                <w:color w:val="000000" w:themeColor="text1"/>
                <w:spacing w:val="-14"/>
                <w:kern w:val="0"/>
                <w:szCs w:val="24"/>
              </w:rPr>
              <w:t>備註</w:t>
            </w:r>
          </w:p>
        </w:tc>
      </w:tr>
      <w:tr w:rsidR="00782D5E" w:rsidRPr="00741B35" w14:paraId="601750CF" w14:textId="77777777" w:rsidTr="009D3D60">
        <w:trPr>
          <w:trHeight w:hRule="exact" w:val="340"/>
          <w:jc w:val="center"/>
        </w:trPr>
        <w:tc>
          <w:tcPr>
            <w:tcW w:w="1631" w:type="dxa"/>
            <w:gridSpan w:val="2"/>
            <w:vAlign w:val="center"/>
          </w:tcPr>
          <w:p w14:paraId="779E4E39" w14:textId="77777777" w:rsidR="00782D5E" w:rsidRPr="00741B35" w:rsidRDefault="00782D5E" w:rsidP="009D3D60">
            <w:pPr>
              <w:widowControl/>
              <w:overflowPunct w:val="0"/>
              <w:snapToGrid w:val="0"/>
              <w:spacing w:line="240" w:lineRule="exact"/>
              <w:jc w:val="center"/>
              <w:rPr>
                <w:rFonts w:ascii="標楷體" w:eastAsia="標楷體" w:hAnsi="標楷體" w:cs="Times New Roman"/>
                <w:color w:val="000000" w:themeColor="text1"/>
                <w:spacing w:val="-20"/>
                <w:szCs w:val="24"/>
              </w:rPr>
            </w:pPr>
            <w:r w:rsidRPr="00741B35">
              <w:rPr>
                <w:rFonts w:ascii="標楷體" w:eastAsia="標楷體" w:hAnsi="標楷體" w:cs="Times New Roman" w:hint="eastAsia"/>
                <w:color w:val="000000" w:themeColor="text1"/>
                <w:spacing w:val="-20"/>
                <w:szCs w:val="24"/>
              </w:rPr>
              <w:t>（能量）利用率</w:t>
            </w:r>
          </w:p>
        </w:tc>
        <w:tc>
          <w:tcPr>
            <w:tcW w:w="2800" w:type="dxa"/>
            <w:gridSpan w:val="3"/>
            <w:vAlign w:val="center"/>
          </w:tcPr>
          <w:p w14:paraId="0F2BE8EE"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淨現金流入數</w:t>
            </w:r>
          </w:p>
        </w:tc>
        <w:tc>
          <w:tcPr>
            <w:tcW w:w="2358" w:type="dxa"/>
            <w:gridSpan w:val="3"/>
            <w:vAlign w:val="center"/>
          </w:tcPr>
          <w:p w14:paraId="2293AEA1"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投資報酬率</w:t>
            </w:r>
          </w:p>
        </w:tc>
        <w:tc>
          <w:tcPr>
            <w:tcW w:w="2820" w:type="dxa"/>
            <w:vMerge/>
            <w:tcBorders>
              <w:right w:val="nil"/>
            </w:tcBorders>
            <w:vAlign w:val="center"/>
          </w:tcPr>
          <w:p w14:paraId="169F2ADC"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right w:val="nil"/>
            </w:tcBorders>
          </w:tcPr>
          <w:p w14:paraId="733C01A0"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782D5E" w:rsidRPr="00741B35" w14:paraId="7AB5D77B" w14:textId="77777777" w:rsidTr="009D3D60">
        <w:trPr>
          <w:trHeight w:hRule="exact" w:val="340"/>
          <w:jc w:val="center"/>
        </w:trPr>
        <w:tc>
          <w:tcPr>
            <w:tcW w:w="699" w:type="dxa"/>
            <w:tcBorders>
              <w:bottom w:val="single" w:sz="8" w:space="0" w:color="auto"/>
            </w:tcBorders>
            <w:vAlign w:val="center"/>
          </w:tcPr>
          <w:p w14:paraId="7983EE70" w14:textId="77777777" w:rsidR="00782D5E" w:rsidRPr="00741B35" w:rsidRDefault="00782D5E" w:rsidP="009D3D60">
            <w:pPr>
              <w:widowControl/>
              <w:overflowPunct w:val="0"/>
              <w:snapToGrid w:val="0"/>
              <w:spacing w:line="240" w:lineRule="exact"/>
              <w:ind w:leftChars="-10" w:left="-24"/>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32" w:type="dxa"/>
            <w:tcBorders>
              <w:bottom w:val="single" w:sz="8" w:space="0" w:color="auto"/>
            </w:tcBorders>
            <w:vAlign w:val="center"/>
          </w:tcPr>
          <w:p w14:paraId="555F2557"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933" w:type="dxa"/>
            <w:tcBorders>
              <w:bottom w:val="single" w:sz="8" w:space="0" w:color="auto"/>
            </w:tcBorders>
            <w:vAlign w:val="center"/>
          </w:tcPr>
          <w:p w14:paraId="3E284EC0" w14:textId="4F6D3CB5" w:rsidR="00782D5E" w:rsidRPr="00741B35" w:rsidRDefault="00E17850"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992" w:type="dxa"/>
            <w:tcBorders>
              <w:bottom w:val="single" w:sz="8" w:space="0" w:color="auto"/>
            </w:tcBorders>
            <w:vAlign w:val="center"/>
          </w:tcPr>
          <w:p w14:paraId="2B61F4E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875" w:type="dxa"/>
            <w:tcBorders>
              <w:bottom w:val="single" w:sz="8" w:space="0" w:color="auto"/>
            </w:tcBorders>
            <w:vAlign w:val="center"/>
          </w:tcPr>
          <w:p w14:paraId="67FD94B0" w14:textId="77777777" w:rsidR="00782D5E" w:rsidRPr="00741B35" w:rsidRDefault="00782D5E" w:rsidP="009D3D60">
            <w:pPr>
              <w:widowControl/>
              <w:overflowPunct w:val="0"/>
              <w:snapToGrid w:val="0"/>
              <w:spacing w:line="240" w:lineRule="exact"/>
              <w:ind w:leftChars="-20" w:left="-48" w:rightChars="-20" w:right="-48"/>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增減％</w:t>
            </w:r>
          </w:p>
        </w:tc>
        <w:tc>
          <w:tcPr>
            <w:tcW w:w="700" w:type="dxa"/>
            <w:tcBorders>
              <w:bottom w:val="single" w:sz="8" w:space="0" w:color="auto"/>
            </w:tcBorders>
            <w:vAlign w:val="center"/>
          </w:tcPr>
          <w:p w14:paraId="063E226C" w14:textId="2CA6B5CA" w:rsidR="00782D5E" w:rsidRPr="00741B35" w:rsidRDefault="00E17850" w:rsidP="009D3D60">
            <w:pPr>
              <w:widowControl/>
              <w:overflowPunct w:val="0"/>
              <w:snapToGrid w:val="0"/>
              <w:spacing w:line="240" w:lineRule="exact"/>
              <w:jc w:val="distribute"/>
              <w:rPr>
                <w:rFonts w:ascii="標楷體" w:eastAsia="標楷體" w:hAnsi="標楷體" w:cs="Times New Roman"/>
                <w:color w:val="000000" w:themeColor="text1"/>
                <w:szCs w:val="24"/>
              </w:rPr>
            </w:pPr>
            <w:r>
              <w:rPr>
                <w:rFonts w:ascii="標楷體" w:eastAsia="標楷體" w:hAnsi="標楷體" w:cs="Times New Roman" w:hint="eastAsia"/>
                <w:color w:val="000000" w:themeColor="text1"/>
                <w:szCs w:val="24"/>
              </w:rPr>
              <w:t>預計</w:t>
            </w:r>
          </w:p>
        </w:tc>
        <w:tc>
          <w:tcPr>
            <w:tcW w:w="700" w:type="dxa"/>
            <w:tcBorders>
              <w:bottom w:val="single" w:sz="8" w:space="0" w:color="auto"/>
            </w:tcBorders>
            <w:vAlign w:val="center"/>
          </w:tcPr>
          <w:p w14:paraId="18BB2DBA"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Cs w:val="24"/>
              </w:rPr>
            </w:pPr>
            <w:r w:rsidRPr="00741B35">
              <w:rPr>
                <w:rFonts w:ascii="標楷體" w:eastAsia="標楷體" w:hAnsi="標楷體" w:cs="Times New Roman" w:hint="eastAsia"/>
                <w:color w:val="000000" w:themeColor="text1"/>
                <w:szCs w:val="24"/>
              </w:rPr>
              <w:t>實際</w:t>
            </w:r>
          </w:p>
        </w:tc>
        <w:tc>
          <w:tcPr>
            <w:tcW w:w="958" w:type="dxa"/>
            <w:tcBorders>
              <w:bottom w:val="single" w:sz="8" w:space="0" w:color="auto"/>
            </w:tcBorders>
            <w:vAlign w:val="center"/>
          </w:tcPr>
          <w:p w14:paraId="5FD5FDA7" w14:textId="77777777" w:rsidR="00782D5E" w:rsidRPr="00741B35" w:rsidRDefault="00782D5E" w:rsidP="009D3D60">
            <w:pPr>
              <w:widowControl/>
              <w:overflowPunct w:val="0"/>
              <w:snapToGrid w:val="0"/>
              <w:spacing w:line="240" w:lineRule="exact"/>
              <w:ind w:leftChars="-35" w:left="-84"/>
              <w:jc w:val="distribute"/>
              <w:rPr>
                <w:rFonts w:ascii="標楷體" w:eastAsia="標楷體" w:hAnsi="標楷體" w:cs="Times New Roman"/>
                <w:color w:val="000000" w:themeColor="text1"/>
                <w:spacing w:val="-40"/>
                <w:w w:val="90"/>
                <w:szCs w:val="24"/>
              </w:rPr>
            </w:pPr>
            <w:r w:rsidRPr="00741B35">
              <w:rPr>
                <w:rFonts w:ascii="標楷體" w:eastAsia="標楷體" w:hAnsi="標楷體" w:cs="Times New Roman" w:hint="eastAsia"/>
                <w:color w:val="000000" w:themeColor="text1"/>
                <w:spacing w:val="-40"/>
                <w:w w:val="90"/>
                <w:szCs w:val="24"/>
              </w:rPr>
              <w:t>增減百分點</w:t>
            </w:r>
          </w:p>
        </w:tc>
        <w:tc>
          <w:tcPr>
            <w:tcW w:w="2820" w:type="dxa"/>
            <w:vMerge/>
            <w:tcBorders>
              <w:bottom w:val="single" w:sz="8" w:space="0" w:color="auto"/>
              <w:right w:val="nil"/>
            </w:tcBorders>
            <w:vAlign w:val="center"/>
          </w:tcPr>
          <w:p w14:paraId="2F70DBA4"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c>
          <w:tcPr>
            <w:tcW w:w="597" w:type="dxa"/>
            <w:vMerge/>
            <w:tcBorders>
              <w:bottom w:val="single" w:sz="8" w:space="0" w:color="auto"/>
              <w:right w:val="nil"/>
            </w:tcBorders>
          </w:tcPr>
          <w:p w14:paraId="17A6F29B" w14:textId="77777777" w:rsidR="00782D5E" w:rsidRPr="00741B35" w:rsidRDefault="00782D5E" w:rsidP="009D3D60">
            <w:pPr>
              <w:widowControl/>
              <w:overflowPunct w:val="0"/>
              <w:snapToGrid w:val="0"/>
              <w:spacing w:line="240" w:lineRule="exact"/>
              <w:jc w:val="distribute"/>
              <w:rPr>
                <w:rFonts w:ascii="標楷體" w:eastAsia="標楷體" w:hAnsi="標楷體" w:cs="Times New Roman"/>
                <w:color w:val="000000" w:themeColor="text1"/>
                <w:sz w:val="22"/>
                <w:szCs w:val="20"/>
              </w:rPr>
            </w:pPr>
          </w:p>
        </w:tc>
      </w:tr>
      <w:tr w:rsidR="00431D1E" w:rsidRPr="00FE5433" w14:paraId="54C30A53" w14:textId="77777777" w:rsidTr="00F12A3C">
        <w:trPr>
          <w:trHeight w:hRule="exact" w:val="714"/>
          <w:jc w:val="center"/>
        </w:trPr>
        <w:tc>
          <w:tcPr>
            <w:tcW w:w="699" w:type="dxa"/>
            <w:tcBorders>
              <w:top w:val="single" w:sz="8" w:space="0" w:color="auto"/>
              <w:bottom w:val="nil"/>
            </w:tcBorders>
          </w:tcPr>
          <w:p w14:paraId="2D188C36" w14:textId="5EBB2AE6"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6"/>
                <w:sz w:val="20"/>
                <w:szCs w:val="20"/>
              </w:rPr>
            </w:pPr>
            <w:r w:rsidRPr="00FE5433">
              <w:rPr>
                <w:rFonts w:ascii="標楷體" w:eastAsia="標楷體" w:hAnsi="標楷體"/>
                <w:noProof/>
                <w:color w:val="000000" w:themeColor="text1"/>
                <w:sz w:val="20"/>
                <w:szCs w:val="20"/>
              </w:rPr>
              <w:t>90.15</w:t>
            </w:r>
          </w:p>
        </w:tc>
        <w:tc>
          <w:tcPr>
            <w:tcW w:w="932" w:type="dxa"/>
            <w:tcBorders>
              <w:top w:val="single" w:sz="8" w:space="0" w:color="auto"/>
              <w:bottom w:val="nil"/>
            </w:tcBorders>
          </w:tcPr>
          <w:p w14:paraId="21C7B748" w14:textId="66315C65"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- 9.85</w:t>
            </w:r>
          </w:p>
        </w:tc>
        <w:tc>
          <w:tcPr>
            <w:tcW w:w="933" w:type="dxa"/>
            <w:tcBorders>
              <w:top w:val="single" w:sz="8" w:space="0" w:color="auto"/>
              <w:bottom w:val="nil"/>
            </w:tcBorders>
          </w:tcPr>
          <w:p w14:paraId="05CEF976" w14:textId="724082F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291,573</w:t>
            </w:r>
          </w:p>
        </w:tc>
        <w:tc>
          <w:tcPr>
            <w:tcW w:w="992" w:type="dxa"/>
            <w:tcBorders>
              <w:top w:val="single" w:sz="8" w:space="0" w:color="auto"/>
              <w:bottom w:val="nil"/>
            </w:tcBorders>
          </w:tcPr>
          <w:p w14:paraId="7044CF19" w14:textId="20CB7E56"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178,791</w:t>
            </w:r>
          </w:p>
        </w:tc>
        <w:tc>
          <w:tcPr>
            <w:tcW w:w="875" w:type="dxa"/>
            <w:tcBorders>
              <w:top w:val="single" w:sz="8" w:space="0" w:color="auto"/>
              <w:bottom w:val="nil"/>
            </w:tcBorders>
          </w:tcPr>
          <w:p w14:paraId="1AC9EADE" w14:textId="3D5E723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FE5433">
              <w:rPr>
                <w:rFonts w:ascii="標楷體" w:eastAsia="標楷體" w:hAnsi="標楷體"/>
                <w:noProof/>
                <w:color w:val="000000" w:themeColor="text1"/>
                <w:sz w:val="20"/>
                <w:szCs w:val="20"/>
              </w:rPr>
              <w:t>- 38.68</w:t>
            </w:r>
          </w:p>
        </w:tc>
        <w:tc>
          <w:tcPr>
            <w:tcW w:w="700" w:type="dxa"/>
            <w:tcBorders>
              <w:top w:val="single" w:sz="8" w:space="0" w:color="auto"/>
              <w:bottom w:val="nil"/>
            </w:tcBorders>
          </w:tcPr>
          <w:p w14:paraId="4F4418FE" w14:textId="7008B88E"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6"/>
                <w:sz w:val="20"/>
                <w:szCs w:val="20"/>
              </w:rPr>
            </w:pPr>
            <w:r w:rsidRPr="00FE5433">
              <w:rPr>
                <w:rFonts w:ascii="標楷體" w:eastAsia="標楷體" w:hAnsi="標楷體"/>
                <w:noProof/>
                <w:color w:val="000000" w:themeColor="text1"/>
                <w:sz w:val="20"/>
                <w:szCs w:val="20"/>
              </w:rPr>
              <w:t>9.08</w:t>
            </w:r>
          </w:p>
        </w:tc>
        <w:tc>
          <w:tcPr>
            <w:tcW w:w="700" w:type="dxa"/>
            <w:tcBorders>
              <w:top w:val="single" w:sz="8" w:space="0" w:color="auto"/>
              <w:bottom w:val="nil"/>
            </w:tcBorders>
          </w:tcPr>
          <w:p w14:paraId="027FBA05" w14:textId="3ADC658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8.74</w:t>
            </w:r>
          </w:p>
        </w:tc>
        <w:tc>
          <w:tcPr>
            <w:tcW w:w="958" w:type="dxa"/>
            <w:tcBorders>
              <w:top w:val="single" w:sz="8" w:space="0" w:color="auto"/>
              <w:bottom w:val="nil"/>
            </w:tcBorders>
          </w:tcPr>
          <w:p w14:paraId="790FFAF3" w14:textId="0E9D8299"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- 0.34</w:t>
            </w:r>
          </w:p>
        </w:tc>
        <w:tc>
          <w:tcPr>
            <w:tcW w:w="2820" w:type="dxa"/>
            <w:tcBorders>
              <w:top w:val="single" w:sz="8" w:space="0" w:color="auto"/>
              <w:bottom w:val="nil"/>
              <w:right w:val="nil"/>
            </w:tcBorders>
          </w:tcPr>
          <w:p w14:paraId="751B31C4" w14:textId="7FF0929C"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z w:val="20"/>
                <w:szCs w:val="20"/>
              </w:rPr>
              <w:t>煤炭進口量未如預期，致效益未達目標。</w:t>
            </w:r>
          </w:p>
        </w:tc>
        <w:tc>
          <w:tcPr>
            <w:tcW w:w="597" w:type="dxa"/>
            <w:tcBorders>
              <w:top w:val="single" w:sz="8" w:space="0" w:color="auto"/>
              <w:bottom w:val="nil"/>
              <w:right w:val="nil"/>
            </w:tcBorders>
          </w:tcPr>
          <w:p w14:paraId="2F5115EE" w14:textId="5D546E0C"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A</w:t>
            </w:r>
          </w:p>
        </w:tc>
      </w:tr>
      <w:tr w:rsidR="00431D1E" w:rsidRPr="00FE5433" w14:paraId="7D5E0E05" w14:textId="77777777" w:rsidTr="00F12A3C">
        <w:trPr>
          <w:trHeight w:hRule="exact" w:val="714"/>
          <w:jc w:val="center"/>
        </w:trPr>
        <w:tc>
          <w:tcPr>
            <w:tcW w:w="699" w:type="dxa"/>
            <w:tcBorders>
              <w:top w:val="nil"/>
              <w:bottom w:val="nil"/>
            </w:tcBorders>
          </w:tcPr>
          <w:p w14:paraId="596FFB33" w14:textId="59F260C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4"/>
                <w:sz w:val="20"/>
                <w:szCs w:val="20"/>
              </w:rPr>
            </w:pPr>
            <w:r w:rsidRPr="00FE5433">
              <w:rPr>
                <w:rFonts w:ascii="標楷體" w:eastAsia="標楷體" w:hAnsi="標楷體"/>
                <w:noProof/>
                <w:color w:val="000000" w:themeColor="text1"/>
                <w:spacing w:val="-14"/>
                <w:sz w:val="20"/>
                <w:szCs w:val="20"/>
              </w:rPr>
              <w:t>100.00</w:t>
            </w:r>
          </w:p>
        </w:tc>
        <w:tc>
          <w:tcPr>
            <w:tcW w:w="932" w:type="dxa"/>
            <w:tcBorders>
              <w:top w:val="nil"/>
              <w:bottom w:val="nil"/>
            </w:tcBorders>
          </w:tcPr>
          <w:p w14:paraId="3804C6B1" w14:textId="6BF1E4B8"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hint="eastAsia"/>
                <w:noProof/>
                <w:color w:val="000000" w:themeColor="text1"/>
                <w:sz w:val="20"/>
                <w:szCs w:val="20"/>
              </w:rPr>
              <w:t>－</w:t>
            </w:r>
          </w:p>
        </w:tc>
        <w:tc>
          <w:tcPr>
            <w:tcW w:w="933" w:type="dxa"/>
            <w:tcBorders>
              <w:top w:val="nil"/>
              <w:bottom w:val="nil"/>
            </w:tcBorders>
          </w:tcPr>
          <w:p w14:paraId="2A47551C" w14:textId="70B00B2C"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65,833</w:t>
            </w:r>
          </w:p>
        </w:tc>
        <w:tc>
          <w:tcPr>
            <w:tcW w:w="992" w:type="dxa"/>
            <w:tcBorders>
              <w:top w:val="nil"/>
              <w:bottom w:val="nil"/>
            </w:tcBorders>
          </w:tcPr>
          <w:p w14:paraId="0D98E0BA" w14:textId="007605A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14,139</w:t>
            </w:r>
          </w:p>
        </w:tc>
        <w:tc>
          <w:tcPr>
            <w:tcW w:w="875" w:type="dxa"/>
            <w:tcBorders>
              <w:top w:val="nil"/>
              <w:bottom w:val="nil"/>
            </w:tcBorders>
          </w:tcPr>
          <w:p w14:paraId="3CF1F2F9" w14:textId="30B9A7C4"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2"/>
                <w:sz w:val="20"/>
                <w:szCs w:val="20"/>
              </w:rPr>
            </w:pPr>
            <w:r w:rsidRPr="00FE5433">
              <w:rPr>
                <w:rFonts w:ascii="標楷體" w:eastAsia="標楷體" w:hAnsi="標楷體"/>
                <w:noProof/>
                <w:color w:val="000000" w:themeColor="text1"/>
                <w:sz w:val="20"/>
                <w:szCs w:val="20"/>
              </w:rPr>
              <w:t>- 78.52</w:t>
            </w:r>
          </w:p>
        </w:tc>
        <w:tc>
          <w:tcPr>
            <w:tcW w:w="700" w:type="dxa"/>
            <w:tcBorders>
              <w:top w:val="nil"/>
              <w:bottom w:val="nil"/>
            </w:tcBorders>
          </w:tcPr>
          <w:p w14:paraId="2903052A" w14:textId="2438C1BA"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9.02</w:t>
            </w:r>
          </w:p>
        </w:tc>
        <w:tc>
          <w:tcPr>
            <w:tcW w:w="700" w:type="dxa"/>
            <w:tcBorders>
              <w:top w:val="nil"/>
              <w:bottom w:val="nil"/>
            </w:tcBorders>
          </w:tcPr>
          <w:p w14:paraId="73E9D367" w14:textId="59C9530F"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pacing w:val="-18"/>
                <w:sz w:val="20"/>
                <w:szCs w:val="20"/>
              </w:rPr>
            </w:pPr>
            <w:r w:rsidRPr="00FE5433">
              <w:rPr>
                <w:rFonts w:ascii="標楷體" w:eastAsia="標楷體" w:hAnsi="標楷體"/>
                <w:noProof/>
                <w:color w:val="000000" w:themeColor="text1"/>
                <w:sz w:val="20"/>
                <w:szCs w:val="20"/>
              </w:rPr>
              <w:t>4.89</w:t>
            </w:r>
          </w:p>
        </w:tc>
        <w:tc>
          <w:tcPr>
            <w:tcW w:w="958" w:type="dxa"/>
            <w:tcBorders>
              <w:top w:val="nil"/>
              <w:bottom w:val="nil"/>
            </w:tcBorders>
          </w:tcPr>
          <w:p w14:paraId="6C600AA1" w14:textId="3BA8E84C"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b/>
                <w:color w:val="000000" w:themeColor="text1"/>
                <w:sz w:val="20"/>
                <w:szCs w:val="20"/>
              </w:rPr>
            </w:pPr>
            <w:r w:rsidRPr="00FE5433">
              <w:rPr>
                <w:rFonts w:ascii="標楷體" w:eastAsia="標楷體" w:hAnsi="標楷體"/>
                <w:noProof/>
                <w:color w:val="000000" w:themeColor="text1"/>
                <w:sz w:val="20"/>
                <w:szCs w:val="20"/>
              </w:rPr>
              <w:t>- 4.13</w:t>
            </w:r>
          </w:p>
        </w:tc>
        <w:tc>
          <w:tcPr>
            <w:tcW w:w="2820" w:type="dxa"/>
            <w:tcBorders>
              <w:top w:val="nil"/>
              <w:bottom w:val="nil"/>
              <w:right w:val="nil"/>
            </w:tcBorders>
          </w:tcPr>
          <w:p w14:paraId="3B84B834" w14:textId="2D92ED74"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pacing w:val="6"/>
                <w:sz w:val="20"/>
                <w:szCs w:val="20"/>
              </w:rPr>
            </w:pPr>
            <w:r w:rsidRPr="00FE5433">
              <w:rPr>
                <w:rFonts w:ascii="標楷體" w:eastAsia="標楷體" w:hAnsi="標楷體" w:hint="eastAsia"/>
                <w:noProof/>
                <w:color w:val="000000" w:themeColor="text1"/>
                <w:sz w:val="20"/>
                <w:szCs w:val="20"/>
              </w:rPr>
              <w:t>棧庫租金收入未如預期。</w:t>
            </w:r>
          </w:p>
        </w:tc>
        <w:tc>
          <w:tcPr>
            <w:tcW w:w="597" w:type="dxa"/>
            <w:tcBorders>
              <w:top w:val="nil"/>
              <w:bottom w:val="nil"/>
              <w:right w:val="nil"/>
            </w:tcBorders>
          </w:tcPr>
          <w:p w14:paraId="6D9B6427" w14:textId="031A5754"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B</w:t>
            </w:r>
          </w:p>
        </w:tc>
      </w:tr>
      <w:tr w:rsidR="00431D1E" w:rsidRPr="00FE5433" w14:paraId="301DB216" w14:textId="77777777" w:rsidTr="00F12A3C">
        <w:trPr>
          <w:trHeight w:hRule="exact" w:val="714"/>
          <w:jc w:val="center"/>
        </w:trPr>
        <w:tc>
          <w:tcPr>
            <w:tcW w:w="699" w:type="dxa"/>
            <w:tcBorders>
              <w:top w:val="nil"/>
              <w:bottom w:val="nil"/>
            </w:tcBorders>
          </w:tcPr>
          <w:p w14:paraId="67F9174D"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20"/>
                <w:sz w:val="20"/>
                <w:szCs w:val="20"/>
              </w:rPr>
            </w:pPr>
          </w:p>
        </w:tc>
        <w:tc>
          <w:tcPr>
            <w:tcW w:w="932" w:type="dxa"/>
            <w:tcBorders>
              <w:top w:val="nil"/>
              <w:bottom w:val="nil"/>
            </w:tcBorders>
          </w:tcPr>
          <w:p w14:paraId="59FFC69A"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933" w:type="dxa"/>
            <w:tcBorders>
              <w:top w:val="nil"/>
              <w:bottom w:val="nil"/>
            </w:tcBorders>
          </w:tcPr>
          <w:p w14:paraId="4472F5C9"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992" w:type="dxa"/>
            <w:tcBorders>
              <w:top w:val="nil"/>
              <w:bottom w:val="nil"/>
            </w:tcBorders>
          </w:tcPr>
          <w:p w14:paraId="094BF2D2"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875" w:type="dxa"/>
            <w:tcBorders>
              <w:top w:val="nil"/>
              <w:bottom w:val="nil"/>
            </w:tcBorders>
          </w:tcPr>
          <w:p w14:paraId="41AF0AC0"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2"/>
                <w:sz w:val="20"/>
                <w:szCs w:val="20"/>
              </w:rPr>
            </w:pPr>
          </w:p>
        </w:tc>
        <w:tc>
          <w:tcPr>
            <w:tcW w:w="700" w:type="dxa"/>
            <w:tcBorders>
              <w:top w:val="nil"/>
              <w:bottom w:val="nil"/>
            </w:tcBorders>
          </w:tcPr>
          <w:p w14:paraId="733C44E2"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700" w:type="dxa"/>
            <w:tcBorders>
              <w:top w:val="nil"/>
              <w:bottom w:val="nil"/>
            </w:tcBorders>
          </w:tcPr>
          <w:p w14:paraId="6A2B89D6"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958" w:type="dxa"/>
            <w:tcBorders>
              <w:top w:val="nil"/>
              <w:bottom w:val="nil"/>
            </w:tcBorders>
          </w:tcPr>
          <w:p w14:paraId="2353BAC6" w14:textId="7777777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p>
        </w:tc>
        <w:tc>
          <w:tcPr>
            <w:tcW w:w="2820" w:type="dxa"/>
            <w:tcBorders>
              <w:top w:val="nil"/>
              <w:bottom w:val="nil"/>
              <w:right w:val="nil"/>
            </w:tcBorders>
          </w:tcPr>
          <w:p w14:paraId="5E310436" w14:textId="77777777" w:rsidR="00431D1E" w:rsidRPr="00FE5433" w:rsidRDefault="00431D1E" w:rsidP="00431D1E">
            <w:pPr>
              <w:overflowPunct w:val="0"/>
              <w:snapToGrid w:val="0"/>
              <w:spacing w:line="240" w:lineRule="exact"/>
              <w:jc w:val="both"/>
              <w:rPr>
                <w:rFonts w:ascii="標楷體" w:eastAsia="標楷體" w:hAnsi="標楷體" w:cs="Times New Roman"/>
                <w:noProof/>
                <w:color w:val="000000" w:themeColor="text1"/>
                <w:sz w:val="20"/>
                <w:szCs w:val="20"/>
              </w:rPr>
            </w:pPr>
          </w:p>
        </w:tc>
        <w:tc>
          <w:tcPr>
            <w:tcW w:w="597" w:type="dxa"/>
            <w:tcBorders>
              <w:top w:val="nil"/>
              <w:bottom w:val="nil"/>
              <w:right w:val="nil"/>
            </w:tcBorders>
          </w:tcPr>
          <w:p w14:paraId="197B73FF" w14:textId="77777777" w:rsidR="00431D1E" w:rsidRPr="00FE5433" w:rsidRDefault="00431D1E" w:rsidP="0012195B">
            <w:pPr>
              <w:overflowPunct w:val="0"/>
              <w:snapToGrid w:val="0"/>
              <w:spacing w:line="240" w:lineRule="exact"/>
              <w:jc w:val="center"/>
              <w:rPr>
                <w:rFonts w:ascii="標楷體" w:eastAsia="標楷體" w:hAnsi="標楷體" w:cs="Times New Roman"/>
                <w:noProof/>
                <w:color w:val="000000" w:themeColor="text1"/>
                <w:sz w:val="20"/>
                <w:szCs w:val="20"/>
              </w:rPr>
            </w:pPr>
          </w:p>
        </w:tc>
      </w:tr>
      <w:tr w:rsidR="00431D1E" w:rsidRPr="00FE5433" w14:paraId="7465F313" w14:textId="77777777" w:rsidTr="00F12A3C">
        <w:trPr>
          <w:trHeight w:hRule="exact" w:val="714"/>
          <w:jc w:val="center"/>
        </w:trPr>
        <w:tc>
          <w:tcPr>
            <w:tcW w:w="699" w:type="dxa"/>
            <w:tcBorders>
              <w:top w:val="nil"/>
              <w:bottom w:val="nil"/>
            </w:tcBorders>
          </w:tcPr>
          <w:p w14:paraId="1C4CDEB7" w14:textId="31A2B5DF"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24.00</w:t>
            </w:r>
          </w:p>
        </w:tc>
        <w:tc>
          <w:tcPr>
            <w:tcW w:w="932" w:type="dxa"/>
            <w:tcBorders>
              <w:top w:val="nil"/>
              <w:bottom w:val="nil"/>
            </w:tcBorders>
          </w:tcPr>
          <w:p w14:paraId="4C08C090" w14:textId="4A27FE48"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- 51.00</w:t>
            </w:r>
          </w:p>
        </w:tc>
        <w:tc>
          <w:tcPr>
            <w:tcW w:w="933" w:type="dxa"/>
            <w:tcBorders>
              <w:top w:val="nil"/>
              <w:bottom w:val="nil"/>
            </w:tcBorders>
          </w:tcPr>
          <w:p w14:paraId="06D022FE" w14:textId="7B52FAED" w:rsidR="00431D1E" w:rsidRPr="007A75B2"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7A75B2">
              <w:rPr>
                <w:rFonts w:ascii="標楷體" w:eastAsia="標楷體" w:hAnsi="標楷體"/>
                <w:noProof/>
                <w:color w:val="000000" w:themeColor="text1"/>
                <w:spacing w:val="-16"/>
                <w:sz w:val="20"/>
                <w:szCs w:val="20"/>
              </w:rPr>
              <w:t>- 331,849</w:t>
            </w:r>
          </w:p>
        </w:tc>
        <w:tc>
          <w:tcPr>
            <w:tcW w:w="992" w:type="dxa"/>
            <w:tcBorders>
              <w:top w:val="nil"/>
              <w:bottom w:val="nil"/>
            </w:tcBorders>
          </w:tcPr>
          <w:p w14:paraId="79DB131B" w14:textId="39715015" w:rsidR="00431D1E" w:rsidRPr="007A75B2" w:rsidRDefault="00431D1E"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7A75B2">
              <w:rPr>
                <w:rFonts w:ascii="標楷體" w:eastAsia="標楷體" w:hAnsi="標楷體"/>
                <w:noProof/>
                <w:color w:val="000000" w:themeColor="text1"/>
                <w:spacing w:val="-16"/>
                <w:sz w:val="20"/>
                <w:szCs w:val="20"/>
              </w:rPr>
              <w:t>- 267,501</w:t>
            </w:r>
          </w:p>
        </w:tc>
        <w:tc>
          <w:tcPr>
            <w:tcW w:w="875" w:type="dxa"/>
            <w:tcBorders>
              <w:top w:val="nil"/>
              <w:bottom w:val="nil"/>
            </w:tcBorders>
          </w:tcPr>
          <w:p w14:paraId="6478F2C9" w14:textId="4B1A0461"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- 19.39</w:t>
            </w:r>
          </w:p>
        </w:tc>
        <w:tc>
          <w:tcPr>
            <w:tcW w:w="700" w:type="dxa"/>
            <w:tcBorders>
              <w:top w:val="nil"/>
              <w:bottom w:val="nil"/>
            </w:tcBorders>
          </w:tcPr>
          <w:p w14:paraId="0F06EC27" w14:textId="4026D368"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700" w:type="dxa"/>
            <w:tcBorders>
              <w:top w:val="nil"/>
              <w:bottom w:val="nil"/>
            </w:tcBorders>
          </w:tcPr>
          <w:p w14:paraId="179E538F" w14:textId="2C89124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958" w:type="dxa"/>
            <w:tcBorders>
              <w:top w:val="nil"/>
              <w:bottom w:val="nil"/>
            </w:tcBorders>
          </w:tcPr>
          <w:p w14:paraId="2FF8620D" w14:textId="37BC237C" w:rsidR="00431D1E" w:rsidRPr="00FE5433" w:rsidRDefault="002D57D1"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66D6630A"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49A25A10" w14:textId="218EEAF0"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69297906" w14:textId="77777777" w:rsidTr="00F12A3C">
        <w:trPr>
          <w:trHeight w:hRule="exact" w:val="714"/>
          <w:jc w:val="center"/>
        </w:trPr>
        <w:tc>
          <w:tcPr>
            <w:tcW w:w="699" w:type="dxa"/>
            <w:tcBorders>
              <w:top w:val="nil"/>
              <w:bottom w:val="nil"/>
            </w:tcBorders>
          </w:tcPr>
          <w:p w14:paraId="062B02E3" w14:textId="2849B8F2"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szCs w:val="20"/>
              </w:rPr>
            </w:pPr>
            <w:r w:rsidRPr="00FE5433">
              <w:rPr>
                <w:rFonts w:ascii="標楷體" w:eastAsia="標楷體" w:hAnsi="標楷體"/>
                <w:noProof/>
                <w:color w:val="000000" w:themeColor="text1"/>
                <w:spacing w:val="-14"/>
                <w:sz w:val="20"/>
                <w:szCs w:val="20"/>
              </w:rPr>
              <w:t>100.00</w:t>
            </w:r>
          </w:p>
        </w:tc>
        <w:tc>
          <w:tcPr>
            <w:tcW w:w="932" w:type="dxa"/>
            <w:tcBorders>
              <w:top w:val="nil"/>
              <w:bottom w:val="nil"/>
            </w:tcBorders>
          </w:tcPr>
          <w:p w14:paraId="3B1A6FFE" w14:textId="1CC998A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3" w:type="dxa"/>
            <w:tcBorders>
              <w:top w:val="nil"/>
              <w:bottom w:val="nil"/>
            </w:tcBorders>
          </w:tcPr>
          <w:p w14:paraId="00473F97" w14:textId="528DE85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38,090</w:t>
            </w:r>
          </w:p>
        </w:tc>
        <w:tc>
          <w:tcPr>
            <w:tcW w:w="992" w:type="dxa"/>
            <w:tcBorders>
              <w:top w:val="nil"/>
              <w:bottom w:val="nil"/>
            </w:tcBorders>
          </w:tcPr>
          <w:p w14:paraId="485F2EF0" w14:textId="7CAA9AE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2"/>
                <w:sz w:val="20"/>
                <w:szCs w:val="20"/>
              </w:rPr>
            </w:pPr>
            <w:r w:rsidRPr="00FE5433">
              <w:rPr>
                <w:rFonts w:ascii="標楷體" w:eastAsia="標楷體" w:hAnsi="標楷體"/>
                <w:noProof/>
                <w:color w:val="000000" w:themeColor="text1"/>
                <w:sz w:val="20"/>
                <w:szCs w:val="20"/>
              </w:rPr>
              <w:t>71,342</w:t>
            </w:r>
          </w:p>
        </w:tc>
        <w:tc>
          <w:tcPr>
            <w:tcW w:w="875" w:type="dxa"/>
            <w:tcBorders>
              <w:top w:val="nil"/>
              <w:bottom w:val="nil"/>
            </w:tcBorders>
          </w:tcPr>
          <w:p w14:paraId="0698980A" w14:textId="3218C8A0"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87.30</w:t>
            </w:r>
          </w:p>
        </w:tc>
        <w:tc>
          <w:tcPr>
            <w:tcW w:w="700" w:type="dxa"/>
            <w:tcBorders>
              <w:top w:val="nil"/>
              <w:bottom w:val="nil"/>
            </w:tcBorders>
          </w:tcPr>
          <w:p w14:paraId="270D7A3F" w14:textId="48E49A2F"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3.91</w:t>
            </w:r>
          </w:p>
        </w:tc>
        <w:tc>
          <w:tcPr>
            <w:tcW w:w="700" w:type="dxa"/>
            <w:tcBorders>
              <w:top w:val="nil"/>
              <w:bottom w:val="nil"/>
            </w:tcBorders>
          </w:tcPr>
          <w:p w14:paraId="4B1788B8" w14:textId="4F563F50"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3.21</w:t>
            </w:r>
          </w:p>
        </w:tc>
        <w:tc>
          <w:tcPr>
            <w:tcW w:w="958" w:type="dxa"/>
            <w:tcBorders>
              <w:top w:val="nil"/>
              <w:bottom w:val="nil"/>
            </w:tcBorders>
          </w:tcPr>
          <w:p w14:paraId="60E4DFC5" w14:textId="1CC6127D"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- 0.70</w:t>
            </w:r>
          </w:p>
        </w:tc>
        <w:tc>
          <w:tcPr>
            <w:tcW w:w="2820" w:type="dxa"/>
            <w:tcBorders>
              <w:top w:val="nil"/>
              <w:bottom w:val="nil"/>
              <w:right w:val="nil"/>
            </w:tcBorders>
          </w:tcPr>
          <w:p w14:paraId="47697C1B"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34CAF518" w14:textId="6071317F"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677F8696" w14:textId="77777777" w:rsidTr="00F12A3C">
        <w:trPr>
          <w:trHeight w:hRule="exact" w:val="714"/>
          <w:jc w:val="center"/>
        </w:trPr>
        <w:tc>
          <w:tcPr>
            <w:tcW w:w="699" w:type="dxa"/>
            <w:tcBorders>
              <w:top w:val="nil"/>
              <w:bottom w:val="nil"/>
            </w:tcBorders>
          </w:tcPr>
          <w:p w14:paraId="7714DD2D" w14:textId="0EB74AC4"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20"/>
                <w:sz w:val="20"/>
                <w:szCs w:val="20"/>
              </w:rPr>
            </w:pPr>
            <w:r w:rsidRPr="00FE5433">
              <w:rPr>
                <w:rFonts w:ascii="標楷體" w:eastAsia="標楷體" w:hAnsi="標楷體"/>
                <w:noProof/>
                <w:color w:val="000000" w:themeColor="text1"/>
                <w:sz w:val="20"/>
                <w:szCs w:val="20"/>
              </w:rPr>
              <w:t>53.00</w:t>
            </w:r>
          </w:p>
        </w:tc>
        <w:tc>
          <w:tcPr>
            <w:tcW w:w="932" w:type="dxa"/>
            <w:tcBorders>
              <w:top w:val="nil"/>
              <w:bottom w:val="nil"/>
            </w:tcBorders>
          </w:tcPr>
          <w:p w14:paraId="76760D2B" w14:textId="4DC90755"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- 47.00</w:t>
            </w:r>
          </w:p>
        </w:tc>
        <w:tc>
          <w:tcPr>
            <w:tcW w:w="933" w:type="dxa"/>
            <w:tcBorders>
              <w:top w:val="nil"/>
              <w:bottom w:val="nil"/>
            </w:tcBorders>
          </w:tcPr>
          <w:p w14:paraId="29E41459" w14:textId="73FEB56E"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E5433">
              <w:rPr>
                <w:rFonts w:ascii="標楷體" w:eastAsia="標楷體" w:hAnsi="標楷體"/>
                <w:noProof/>
                <w:color w:val="000000" w:themeColor="text1"/>
                <w:sz w:val="20"/>
                <w:szCs w:val="20"/>
              </w:rPr>
              <w:t>3,771</w:t>
            </w:r>
          </w:p>
        </w:tc>
        <w:tc>
          <w:tcPr>
            <w:tcW w:w="992" w:type="dxa"/>
            <w:tcBorders>
              <w:top w:val="nil"/>
              <w:bottom w:val="nil"/>
            </w:tcBorders>
          </w:tcPr>
          <w:p w14:paraId="2DED5933" w14:textId="7C1C650A"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326</w:t>
            </w:r>
          </w:p>
        </w:tc>
        <w:tc>
          <w:tcPr>
            <w:tcW w:w="875" w:type="dxa"/>
            <w:tcBorders>
              <w:top w:val="nil"/>
              <w:bottom w:val="nil"/>
            </w:tcBorders>
          </w:tcPr>
          <w:p w14:paraId="0583BC38" w14:textId="59DF76CC"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- 91.36</w:t>
            </w:r>
          </w:p>
        </w:tc>
        <w:tc>
          <w:tcPr>
            <w:tcW w:w="700" w:type="dxa"/>
            <w:tcBorders>
              <w:top w:val="nil"/>
              <w:bottom w:val="nil"/>
            </w:tcBorders>
          </w:tcPr>
          <w:p w14:paraId="29D856C9" w14:textId="00A15E7F"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700" w:type="dxa"/>
            <w:tcBorders>
              <w:top w:val="nil"/>
              <w:bottom w:val="nil"/>
            </w:tcBorders>
          </w:tcPr>
          <w:p w14:paraId="6B861776" w14:textId="6E3B5911"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958" w:type="dxa"/>
            <w:tcBorders>
              <w:top w:val="nil"/>
              <w:bottom w:val="nil"/>
            </w:tcBorders>
          </w:tcPr>
          <w:p w14:paraId="123EFDC9" w14:textId="4B19CC36" w:rsidR="00431D1E" w:rsidRPr="00FE5433" w:rsidRDefault="002D57D1"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159ABB80"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6C17C8CE" w14:textId="3A0414A0"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51C0C2B7" w14:textId="77777777" w:rsidTr="00F12A3C">
        <w:trPr>
          <w:trHeight w:hRule="exact" w:val="714"/>
          <w:jc w:val="center"/>
        </w:trPr>
        <w:tc>
          <w:tcPr>
            <w:tcW w:w="699" w:type="dxa"/>
            <w:tcBorders>
              <w:top w:val="nil"/>
              <w:bottom w:val="nil"/>
            </w:tcBorders>
          </w:tcPr>
          <w:p w14:paraId="225B1D28" w14:textId="6C7754E9"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70.60</w:t>
            </w:r>
          </w:p>
        </w:tc>
        <w:tc>
          <w:tcPr>
            <w:tcW w:w="932" w:type="dxa"/>
            <w:tcBorders>
              <w:top w:val="nil"/>
              <w:bottom w:val="nil"/>
            </w:tcBorders>
          </w:tcPr>
          <w:p w14:paraId="1C7A5A41" w14:textId="038574EF"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35.60</w:t>
            </w:r>
          </w:p>
        </w:tc>
        <w:tc>
          <w:tcPr>
            <w:tcW w:w="933" w:type="dxa"/>
            <w:tcBorders>
              <w:top w:val="nil"/>
              <w:bottom w:val="nil"/>
            </w:tcBorders>
          </w:tcPr>
          <w:p w14:paraId="1CE53779" w14:textId="03ED9878" w:rsidR="00431D1E" w:rsidRPr="007456B2"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7456B2">
              <w:rPr>
                <w:rFonts w:ascii="標楷體" w:eastAsia="標楷體" w:hAnsi="標楷體"/>
                <w:noProof/>
                <w:color w:val="000000" w:themeColor="text1"/>
                <w:spacing w:val="-16"/>
                <w:sz w:val="20"/>
                <w:szCs w:val="20"/>
              </w:rPr>
              <w:t>4,663,956</w:t>
            </w:r>
          </w:p>
        </w:tc>
        <w:tc>
          <w:tcPr>
            <w:tcW w:w="992" w:type="dxa"/>
            <w:tcBorders>
              <w:top w:val="nil"/>
              <w:bottom w:val="nil"/>
            </w:tcBorders>
          </w:tcPr>
          <w:p w14:paraId="208DD7DA" w14:textId="6B943C75" w:rsidR="00431D1E" w:rsidRPr="007456B2" w:rsidRDefault="00431D1E"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8"/>
                <w:sz w:val="20"/>
                <w:szCs w:val="20"/>
              </w:rPr>
            </w:pPr>
            <w:r w:rsidRPr="007456B2">
              <w:rPr>
                <w:rFonts w:ascii="標楷體" w:eastAsia="標楷體" w:hAnsi="標楷體"/>
                <w:noProof/>
                <w:color w:val="000000" w:themeColor="text1"/>
                <w:spacing w:val="-18"/>
                <w:sz w:val="20"/>
                <w:szCs w:val="20"/>
              </w:rPr>
              <w:t>16,351,385</w:t>
            </w:r>
          </w:p>
        </w:tc>
        <w:tc>
          <w:tcPr>
            <w:tcW w:w="875" w:type="dxa"/>
            <w:tcBorders>
              <w:top w:val="nil"/>
              <w:bottom w:val="nil"/>
            </w:tcBorders>
          </w:tcPr>
          <w:p w14:paraId="7C9E9730" w14:textId="25BD3C81"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250.59</w:t>
            </w:r>
          </w:p>
        </w:tc>
        <w:tc>
          <w:tcPr>
            <w:tcW w:w="700" w:type="dxa"/>
            <w:tcBorders>
              <w:top w:val="nil"/>
              <w:bottom w:val="nil"/>
            </w:tcBorders>
          </w:tcPr>
          <w:p w14:paraId="6B1B1A33" w14:textId="55BDD1E2"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2.25</w:t>
            </w:r>
          </w:p>
        </w:tc>
        <w:tc>
          <w:tcPr>
            <w:tcW w:w="700" w:type="dxa"/>
            <w:tcBorders>
              <w:top w:val="nil"/>
              <w:bottom w:val="nil"/>
            </w:tcBorders>
          </w:tcPr>
          <w:p w14:paraId="09C909D8" w14:textId="504A5078"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2.49</w:t>
            </w:r>
          </w:p>
        </w:tc>
        <w:tc>
          <w:tcPr>
            <w:tcW w:w="958" w:type="dxa"/>
            <w:tcBorders>
              <w:top w:val="nil"/>
              <w:bottom w:val="nil"/>
            </w:tcBorders>
          </w:tcPr>
          <w:p w14:paraId="008B6BEE" w14:textId="22B90995"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0.24</w:t>
            </w:r>
          </w:p>
        </w:tc>
        <w:tc>
          <w:tcPr>
            <w:tcW w:w="2820" w:type="dxa"/>
            <w:tcBorders>
              <w:top w:val="nil"/>
              <w:bottom w:val="nil"/>
              <w:right w:val="nil"/>
            </w:tcBorders>
          </w:tcPr>
          <w:p w14:paraId="7FB82F5F"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57FE4C44" w14:textId="4110D9C1"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3EB6DB88" w14:textId="77777777" w:rsidTr="00F12A3C">
        <w:trPr>
          <w:trHeight w:hRule="exact" w:val="714"/>
          <w:jc w:val="center"/>
        </w:trPr>
        <w:tc>
          <w:tcPr>
            <w:tcW w:w="699" w:type="dxa"/>
            <w:tcBorders>
              <w:top w:val="nil"/>
              <w:bottom w:val="nil"/>
            </w:tcBorders>
          </w:tcPr>
          <w:p w14:paraId="6AFAC38A" w14:textId="1B0848EF"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45.93</w:t>
            </w:r>
          </w:p>
        </w:tc>
        <w:tc>
          <w:tcPr>
            <w:tcW w:w="932" w:type="dxa"/>
            <w:tcBorders>
              <w:top w:val="nil"/>
              <w:bottom w:val="nil"/>
            </w:tcBorders>
          </w:tcPr>
          <w:p w14:paraId="312C75E7" w14:textId="410C7436"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7.97</w:t>
            </w:r>
          </w:p>
        </w:tc>
        <w:tc>
          <w:tcPr>
            <w:tcW w:w="933" w:type="dxa"/>
            <w:tcBorders>
              <w:top w:val="nil"/>
              <w:bottom w:val="nil"/>
            </w:tcBorders>
          </w:tcPr>
          <w:p w14:paraId="11B3E0A2" w14:textId="5B5B98A9"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688,567</w:t>
            </w:r>
          </w:p>
        </w:tc>
        <w:tc>
          <w:tcPr>
            <w:tcW w:w="992" w:type="dxa"/>
            <w:tcBorders>
              <w:top w:val="nil"/>
              <w:bottom w:val="nil"/>
            </w:tcBorders>
          </w:tcPr>
          <w:p w14:paraId="3CBD65CB" w14:textId="6787A0A7" w:rsidR="00431D1E" w:rsidRPr="007456B2" w:rsidRDefault="00431D1E"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7456B2">
              <w:rPr>
                <w:rFonts w:ascii="標楷體" w:eastAsia="標楷體" w:hAnsi="標楷體"/>
                <w:noProof/>
                <w:color w:val="000000" w:themeColor="text1"/>
                <w:spacing w:val="-16"/>
                <w:sz w:val="20"/>
                <w:szCs w:val="20"/>
              </w:rPr>
              <w:t>1,049,331</w:t>
            </w:r>
          </w:p>
        </w:tc>
        <w:tc>
          <w:tcPr>
            <w:tcW w:w="875" w:type="dxa"/>
            <w:tcBorders>
              <w:top w:val="nil"/>
              <w:bottom w:val="nil"/>
            </w:tcBorders>
          </w:tcPr>
          <w:p w14:paraId="48F6E666" w14:textId="64FB27A7"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52.39</w:t>
            </w:r>
          </w:p>
        </w:tc>
        <w:tc>
          <w:tcPr>
            <w:tcW w:w="700" w:type="dxa"/>
            <w:tcBorders>
              <w:top w:val="nil"/>
              <w:bottom w:val="nil"/>
            </w:tcBorders>
          </w:tcPr>
          <w:p w14:paraId="42F1C619" w14:textId="656A0889"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3.34</w:t>
            </w:r>
          </w:p>
        </w:tc>
        <w:tc>
          <w:tcPr>
            <w:tcW w:w="700" w:type="dxa"/>
            <w:tcBorders>
              <w:top w:val="nil"/>
              <w:bottom w:val="nil"/>
            </w:tcBorders>
          </w:tcPr>
          <w:p w14:paraId="50498E43" w14:textId="4BF22A69"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3.94</w:t>
            </w:r>
          </w:p>
        </w:tc>
        <w:tc>
          <w:tcPr>
            <w:tcW w:w="958" w:type="dxa"/>
            <w:tcBorders>
              <w:top w:val="nil"/>
              <w:bottom w:val="nil"/>
            </w:tcBorders>
          </w:tcPr>
          <w:p w14:paraId="30E390BC" w14:textId="7441DFEC"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0.60</w:t>
            </w:r>
          </w:p>
        </w:tc>
        <w:tc>
          <w:tcPr>
            <w:tcW w:w="2820" w:type="dxa"/>
            <w:tcBorders>
              <w:top w:val="nil"/>
              <w:bottom w:val="nil"/>
              <w:right w:val="nil"/>
            </w:tcBorders>
          </w:tcPr>
          <w:p w14:paraId="25344175"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60BFF214" w14:textId="70C6CD25"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13EC3E18" w14:textId="77777777" w:rsidTr="00F12A3C">
        <w:trPr>
          <w:trHeight w:hRule="exact" w:val="714"/>
          <w:jc w:val="center"/>
        </w:trPr>
        <w:tc>
          <w:tcPr>
            <w:tcW w:w="699" w:type="dxa"/>
            <w:tcBorders>
              <w:top w:val="nil"/>
              <w:bottom w:val="nil"/>
            </w:tcBorders>
          </w:tcPr>
          <w:p w14:paraId="753CBBFA" w14:textId="15B8E7CD"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FE5433">
              <w:rPr>
                <w:rFonts w:ascii="標楷體" w:eastAsia="標楷體" w:hAnsi="標楷體"/>
                <w:noProof/>
                <w:color w:val="000000" w:themeColor="text1"/>
                <w:sz w:val="20"/>
                <w:szCs w:val="20"/>
              </w:rPr>
              <w:t>45.70</w:t>
            </w:r>
          </w:p>
        </w:tc>
        <w:tc>
          <w:tcPr>
            <w:tcW w:w="932" w:type="dxa"/>
            <w:tcBorders>
              <w:top w:val="nil"/>
              <w:bottom w:val="nil"/>
            </w:tcBorders>
          </w:tcPr>
          <w:p w14:paraId="360463ED" w14:textId="71A1518D"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FE5433">
              <w:rPr>
                <w:rFonts w:ascii="標楷體" w:eastAsia="標楷體" w:hAnsi="標楷體"/>
                <w:noProof/>
                <w:color w:val="000000" w:themeColor="text1"/>
                <w:sz w:val="20"/>
                <w:szCs w:val="20"/>
              </w:rPr>
              <w:t>- 14.30</w:t>
            </w:r>
          </w:p>
        </w:tc>
        <w:tc>
          <w:tcPr>
            <w:tcW w:w="933" w:type="dxa"/>
            <w:tcBorders>
              <w:top w:val="nil"/>
              <w:bottom w:val="nil"/>
            </w:tcBorders>
          </w:tcPr>
          <w:p w14:paraId="617A498C" w14:textId="54C28342"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314,808</w:t>
            </w:r>
          </w:p>
        </w:tc>
        <w:tc>
          <w:tcPr>
            <w:tcW w:w="992" w:type="dxa"/>
            <w:tcBorders>
              <w:top w:val="nil"/>
              <w:bottom w:val="nil"/>
            </w:tcBorders>
          </w:tcPr>
          <w:p w14:paraId="2B646085" w14:textId="453270B0"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20"/>
                <w:sz w:val="20"/>
                <w:szCs w:val="20"/>
              </w:rPr>
            </w:pPr>
            <w:r w:rsidRPr="00FE5433">
              <w:rPr>
                <w:rFonts w:ascii="標楷體" w:eastAsia="標楷體" w:hAnsi="標楷體"/>
                <w:noProof/>
                <w:color w:val="000000" w:themeColor="text1"/>
                <w:sz w:val="20"/>
                <w:szCs w:val="20"/>
              </w:rPr>
              <w:t>918,205</w:t>
            </w:r>
          </w:p>
        </w:tc>
        <w:tc>
          <w:tcPr>
            <w:tcW w:w="875" w:type="dxa"/>
            <w:tcBorders>
              <w:top w:val="nil"/>
              <w:bottom w:val="nil"/>
            </w:tcBorders>
          </w:tcPr>
          <w:p w14:paraId="44D78DEE" w14:textId="3B19F77D"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FE5433">
              <w:rPr>
                <w:rFonts w:ascii="標楷體" w:eastAsia="標楷體" w:hAnsi="標楷體"/>
                <w:noProof/>
                <w:color w:val="000000" w:themeColor="text1"/>
                <w:sz w:val="20"/>
                <w:szCs w:val="20"/>
              </w:rPr>
              <w:t>191.67</w:t>
            </w:r>
          </w:p>
        </w:tc>
        <w:tc>
          <w:tcPr>
            <w:tcW w:w="700" w:type="dxa"/>
            <w:tcBorders>
              <w:top w:val="nil"/>
              <w:bottom w:val="nil"/>
            </w:tcBorders>
          </w:tcPr>
          <w:p w14:paraId="1C6CC578" w14:textId="6E38514C"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700" w:type="dxa"/>
            <w:tcBorders>
              <w:top w:val="nil"/>
              <w:bottom w:val="nil"/>
            </w:tcBorders>
          </w:tcPr>
          <w:p w14:paraId="13E0568D" w14:textId="0193B71E"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958" w:type="dxa"/>
            <w:tcBorders>
              <w:top w:val="nil"/>
              <w:bottom w:val="nil"/>
            </w:tcBorders>
          </w:tcPr>
          <w:p w14:paraId="20651D6A" w14:textId="5725401F" w:rsidR="00431D1E" w:rsidRPr="00FE5433" w:rsidRDefault="002D57D1"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62263C34"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6FE088C7" w14:textId="1AE49998" w:rsidR="00431D1E" w:rsidRPr="00FE5433" w:rsidRDefault="00431D1E" w:rsidP="0012195B">
            <w:pPr>
              <w:overflowPunct w:val="0"/>
              <w:snapToGrid w:val="0"/>
              <w:spacing w:line="240" w:lineRule="exact"/>
              <w:jc w:val="center"/>
              <w:rPr>
                <w:rFonts w:ascii="標楷體" w:eastAsia="標楷體" w:hAnsi="標楷體" w:cs="Times New Roman"/>
                <w:noProof/>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611B64AE" w14:textId="77777777" w:rsidTr="00F12A3C">
        <w:trPr>
          <w:trHeight w:hRule="exact" w:val="714"/>
          <w:jc w:val="center"/>
        </w:trPr>
        <w:tc>
          <w:tcPr>
            <w:tcW w:w="699" w:type="dxa"/>
            <w:tcBorders>
              <w:top w:val="nil"/>
              <w:bottom w:val="nil"/>
            </w:tcBorders>
          </w:tcPr>
          <w:p w14:paraId="0810CA53" w14:textId="4963659D"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43.50</w:t>
            </w:r>
          </w:p>
        </w:tc>
        <w:tc>
          <w:tcPr>
            <w:tcW w:w="932" w:type="dxa"/>
            <w:tcBorders>
              <w:top w:val="nil"/>
              <w:bottom w:val="nil"/>
            </w:tcBorders>
          </w:tcPr>
          <w:p w14:paraId="072E846F" w14:textId="3C234ED0"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- 1.50</w:t>
            </w:r>
          </w:p>
        </w:tc>
        <w:tc>
          <w:tcPr>
            <w:tcW w:w="933" w:type="dxa"/>
            <w:tcBorders>
              <w:top w:val="nil"/>
              <w:bottom w:val="nil"/>
            </w:tcBorders>
          </w:tcPr>
          <w:p w14:paraId="1E9B453B" w14:textId="79971915" w:rsidR="00431D1E" w:rsidRPr="007A75B2" w:rsidRDefault="00431D1E"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7A75B2">
              <w:rPr>
                <w:rFonts w:ascii="標楷體" w:eastAsia="標楷體" w:hAnsi="標楷體"/>
                <w:noProof/>
                <w:color w:val="000000" w:themeColor="text1"/>
                <w:spacing w:val="-16"/>
                <w:sz w:val="20"/>
                <w:szCs w:val="20"/>
              </w:rPr>
              <w:t>- 197,500</w:t>
            </w:r>
          </w:p>
        </w:tc>
        <w:tc>
          <w:tcPr>
            <w:tcW w:w="992" w:type="dxa"/>
            <w:tcBorders>
              <w:top w:val="nil"/>
              <w:bottom w:val="nil"/>
            </w:tcBorders>
          </w:tcPr>
          <w:p w14:paraId="45BBB709" w14:textId="01DC2C57" w:rsidR="00431D1E" w:rsidRPr="007A75B2" w:rsidRDefault="00431D1E"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6"/>
                <w:sz w:val="20"/>
                <w:szCs w:val="20"/>
              </w:rPr>
            </w:pPr>
            <w:r w:rsidRPr="007A75B2">
              <w:rPr>
                <w:rFonts w:ascii="標楷體" w:eastAsia="標楷體" w:hAnsi="標楷體"/>
                <w:noProof/>
                <w:color w:val="000000" w:themeColor="text1"/>
                <w:spacing w:val="-16"/>
                <w:sz w:val="20"/>
                <w:szCs w:val="20"/>
              </w:rPr>
              <w:t>- 148,807</w:t>
            </w:r>
          </w:p>
        </w:tc>
        <w:tc>
          <w:tcPr>
            <w:tcW w:w="875" w:type="dxa"/>
            <w:tcBorders>
              <w:top w:val="nil"/>
              <w:bottom w:val="nil"/>
            </w:tcBorders>
          </w:tcPr>
          <w:p w14:paraId="4D699C80" w14:textId="1A485E06"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- 24.65</w:t>
            </w:r>
          </w:p>
        </w:tc>
        <w:tc>
          <w:tcPr>
            <w:tcW w:w="700" w:type="dxa"/>
            <w:tcBorders>
              <w:top w:val="nil"/>
              <w:bottom w:val="nil"/>
            </w:tcBorders>
          </w:tcPr>
          <w:p w14:paraId="67A5B83C" w14:textId="27C4CD88"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700" w:type="dxa"/>
            <w:tcBorders>
              <w:top w:val="nil"/>
              <w:bottom w:val="nil"/>
            </w:tcBorders>
          </w:tcPr>
          <w:p w14:paraId="5B99B88D" w14:textId="585C1983" w:rsidR="00431D1E" w:rsidRPr="00FE5433" w:rsidRDefault="00431D1E"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958" w:type="dxa"/>
            <w:tcBorders>
              <w:top w:val="nil"/>
              <w:bottom w:val="nil"/>
            </w:tcBorders>
          </w:tcPr>
          <w:p w14:paraId="3349E27F" w14:textId="53755406" w:rsidR="00431D1E" w:rsidRPr="00FE5433" w:rsidRDefault="002D57D1"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348303D8"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213749EA" w14:textId="0EDE57C0"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431D1E" w:rsidRPr="00FE5433" w14:paraId="08ADF472" w14:textId="77777777" w:rsidTr="00F12A3C">
        <w:trPr>
          <w:trHeight w:hRule="exact" w:val="714"/>
          <w:jc w:val="center"/>
        </w:trPr>
        <w:tc>
          <w:tcPr>
            <w:tcW w:w="699" w:type="dxa"/>
            <w:tcBorders>
              <w:top w:val="nil"/>
              <w:bottom w:val="nil"/>
            </w:tcBorders>
          </w:tcPr>
          <w:p w14:paraId="72F25CC5" w14:textId="335F81B2"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szCs w:val="20"/>
              </w:rPr>
            </w:pPr>
            <w:r w:rsidRPr="00954CEB">
              <w:rPr>
                <w:rFonts w:ascii="標楷體" w:eastAsia="標楷體" w:hAnsi="標楷體"/>
                <w:noProof/>
                <w:color w:val="000000" w:themeColor="text1"/>
                <w:sz w:val="20"/>
                <w:szCs w:val="20"/>
              </w:rPr>
              <w:t>32.23</w:t>
            </w:r>
          </w:p>
        </w:tc>
        <w:tc>
          <w:tcPr>
            <w:tcW w:w="932" w:type="dxa"/>
            <w:tcBorders>
              <w:top w:val="nil"/>
              <w:bottom w:val="nil"/>
            </w:tcBorders>
          </w:tcPr>
          <w:p w14:paraId="56DDF18B" w14:textId="30419337"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xml:space="preserve">- </w:t>
            </w:r>
            <w:r>
              <w:rPr>
                <w:rFonts w:ascii="標楷體" w:eastAsia="標楷體" w:hAnsi="標楷體"/>
                <w:noProof/>
                <w:color w:val="000000" w:themeColor="text1"/>
                <w:sz w:val="20"/>
                <w:szCs w:val="20"/>
              </w:rPr>
              <w:t>11.93</w:t>
            </w:r>
          </w:p>
        </w:tc>
        <w:tc>
          <w:tcPr>
            <w:tcW w:w="933" w:type="dxa"/>
            <w:tcBorders>
              <w:top w:val="nil"/>
              <w:bottom w:val="nil"/>
            </w:tcBorders>
          </w:tcPr>
          <w:p w14:paraId="1B8844A1" w14:textId="21595EEF"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8"/>
                <w:sz w:val="20"/>
                <w:szCs w:val="20"/>
              </w:rPr>
            </w:pPr>
            <w:r>
              <w:rPr>
                <w:rFonts w:ascii="標楷體" w:eastAsia="標楷體" w:hAnsi="標楷體"/>
                <w:noProof/>
                <w:color w:val="000000" w:themeColor="text1"/>
                <w:sz w:val="20"/>
                <w:szCs w:val="20"/>
              </w:rPr>
              <w:t>756</w:t>
            </w:r>
            <w:r w:rsidRPr="00FE5433">
              <w:rPr>
                <w:rFonts w:ascii="標楷體" w:eastAsia="標楷體" w:hAnsi="標楷體"/>
                <w:noProof/>
                <w:color w:val="000000" w:themeColor="text1"/>
                <w:sz w:val="20"/>
                <w:szCs w:val="20"/>
              </w:rPr>
              <w:t>,</w:t>
            </w:r>
            <w:r>
              <w:rPr>
                <w:rFonts w:ascii="標楷體" w:eastAsia="標楷體" w:hAnsi="標楷體"/>
                <w:noProof/>
                <w:color w:val="000000" w:themeColor="text1"/>
                <w:sz w:val="20"/>
                <w:szCs w:val="20"/>
              </w:rPr>
              <w:t>993</w:t>
            </w:r>
          </w:p>
        </w:tc>
        <w:tc>
          <w:tcPr>
            <w:tcW w:w="992" w:type="dxa"/>
            <w:tcBorders>
              <w:top w:val="nil"/>
              <w:bottom w:val="nil"/>
            </w:tcBorders>
          </w:tcPr>
          <w:p w14:paraId="55BD93E0" w14:textId="7635DC0F"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6"/>
                <w:sz w:val="20"/>
                <w:szCs w:val="20"/>
              </w:rPr>
            </w:pPr>
            <w:r>
              <w:rPr>
                <w:rFonts w:ascii="標楷體" w:eastAsia="標楷體" w:hAnsi="標楷體"/>
                <w:noProof/>
                <w:color w:val="000000" w:themeColor="text1"/>
                <w:sz w:val="20"/>
                <w:szCs w:val="20"/>
              </w:rPr>
              <w:t>668</w:t>
            </w:r>
            <w:r w:rsidRPr="00FE5433">
              <w:rPr>
                <w:rFonts w:ascii="標楷體" w:eastAsia="標楷體" w:hAnsi="標楷體"/>
                <w:noProof/>
                <w:color w:val="000000" w:themeColor="text1"/>
                <w:sz w:val="20"/>
                <w:szCs w:val="20"/>
              </w:rPr>
              <w:t>,</w:t>
            </w:r>
            <w:r>
              <w:rPr>
                <w:rFonts w:ascii="標楷體" w:eastAsia="標楷體" w:hAnsi="標楷體"/>
                <w:noProof/>
                <w:color w:val="000000" w:themeColor="text1"/>
                <w:sz w:val="20"/>
                <w:szCs w:val="20"/>
              </w:rPr>
              <w:t>964</w:t>
            </w:r>
          </w:p>
        </w:tc>
        <w:tc>
          <w:tcPr>
            <w:tcW w:w="875" w:type="dxa"/>
            <w:tcBorders>
              <w:top w:val="nil"/>
              <w:bottom w:val="nil"/>
            </w:tcBorders>
          </w:tcPr>
          <w:p w14:paraId="64DEEBD6" w14:textId="7E797151"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xml:space="preserve">- </w:t>
            </w:r>
            <w:r>
              <w:rPr>
                <w:rFonts w:ascii="標楷體" w:eastAsia="標楷體" w:hAnsi="標楷體"/>
                <w:noProof/>
                <w:color w:val="000000" w:themeColor="text1"/>
                <w:sz w:val="20"/>
                <w:szCs w:val="20"/>
              </w:rPr>
              <w:t>11.63</w:t>
            </w:r>
          </w:p>
        </w:tc>
        <w:tc>
          <w:tcPr>
            <w:tcW w:w="700" w:type="dxa"/>
            <w:tcBorders>
              <w:top w:val="nil"/>
              <w:bottom w:val="nil"/>
            </w:tcBorders>
          </w:tcPr>
          <w:p w14:paraId="570A6D6C" w14:textId="38B4C2F3"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Pr>
                <w:rFonts w:ascii="標楷體" w:eastAsia="標楷體" w:hAnsi="標楷體" w:cs="Times New Roman" w:hint="eastAsia"/>
                <w:color w:val="000000" w:themeColor="text1"/>
                <w:spacing w:val="-14"/>
                <w:sz w:val="20"/>
                <w:szCs w:val="20"/>
              </w:rPr>
              <w:t>3</w:t>
            </w:r>
            <w:r>
              <w:rPr>
                <w:rFonts w:ascii="標楷體" w:eastAsia="標楷體" w:hAnsi="標楷體" w:cs="Times New Roman"/>
                <w:color w:val="000000" w:themeColor="text1"/>
                <w:spacing w:val="-14"/>
                <w:sz w:val="20"/>
                <w:szCs w:val="20"/>
              </w:rPr>
              <w:t>.07</w:t>
            </w:r>
          </w:p>
        </w:tc>
        <w:tc>
          <w:tcPr>
            <w:tcW w:w="700" w:type="dxa"/>
            <w:tcBorders>
              <w:top w:val="nil"/>
              <w:bottom w:val="nil"/>
            </w:tcBorders>
          </w:tcPr>
          <w:p w14:paraId="4614ABAA" w14:textId="6E0301D0"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Pr>
                <w:rFonts w:ascii="標楷體" w:eastAsia="標楷體" w:hAnsi="標楷體" w:cs="Times New Roman" w:hint="eastAsia"/>
                <w:color w:val="000000" w:themeColor="text1"/>
                <w:spacing w:val="-10"/>
                <w:sz w:val="20"/>
                <w:szCs w:val="20"/>
              </w:rPr>
              <w:t>3</w:t>
            </w:r>
            <w:r>
              <w:rPr>
                <w:rFonts w:ascii="標楷體" w:eastAsia="標楷體" w:hAnsi="標楷體" w:cs="Times New Roman"/>
                <w:color w:val="000000" w:themeColor="text1"/>
                <w:spacing w:val="-10"/>
                <w:sz w:val="20"/>
                <w:szCs w:val="20"/>
              </w:rPr>
              <w:t>.29</w:t>
            </w:r>
          </w:p>
        </w:tc>
        <w:tc>
          <w:tcPr>
            <w:tcW w:w="958" w:type="dxa"/>
            <w:tcBorders>
              <w:top w:val="nil"/>
              <w:bottom w:val="nil"/>
            </w:tcBorders>
          </w:tcPr>
          <w:p w14:paraId="220A7406" w14:textId="41EB3A62" w:rsidR="00431D1E" w:rsidRPr="00FE5433" w:rsidRDefault="003314F7" w:rsidP="00CD0A9F">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Pr>
                <w:rFonts w:ascii="標楷體" w:eastAsia="標楷體" w:hAnsi="標楷體" w:cs="Times New Roman" w:hint="eastAsia"/>
                <w:color w:val="000000" w:themeColor="text1"/>
                <w:sz w:val="20"/>
                <w:szCs w:val="20"/>
              </w:rPr>
              <w:t>0</w:t>
            </w:r>
            <w:r>
              <w:rPr>
                <w:rFonts w:ascii="標楷體" w:eastAsia="標楷體" w:hAnsi="標楷體" w:cs="Times New Roman"/>
                <w:color w:val="000000" w:themeColor="text1"/>
                <w:sz w:val="20"/>
                <w:szCs w:val="20"/>
              </w:rPr>
              <w:t>.22</w:t>
            </w:r>
          </w:p>
        </w:tc>
        <w:tc>
          <w:tcPr>
            <w:tcW w:w="2820" w:type="dxa"/>
            <w:tcBorders>
              <w:top w:val="nil"/>
              <w:bottom w:val="nil"/>
              <w:right w:val="nil"/>
            </w:tcBorders>
          </w:tcPr>
          <w:p w14:paraId="0611C6CD" w14:textId="77777777" w:rsidR="00431D1E" w:rsidRPr="00FE5433" w:rsidRDefault="00431D1E" w:rsidP="00431D1E">
            <w:pPr>
              <w:overflowPunct w:val="0"/>
              <w:snapToGrid w:val="0"/>
              <w:spacing w:line="240" w:lineRule="exact"/>
              <w:jc w:val="both"/>
              <w:rPr>
                <w:rFonts w:ascii="標楷體" w:eastAsia="標楷體" w:hAnsi="標楷體" w:cs="Times New Roman"/>
                <w:color w:val="000000" w:themeColor="text1"/>
                <w:sz w:val="20"/>
                <w:szCs w:val="20"/>
              </w:rPr>
            </w:pPr>
          </w:p>
        </w:tc>
        <w:tc>
          <w:tcPr>
            <w:tcW w:w="597" w:type="dxa"/>
            <w:tcBorders>
              <w:top w:val="nil"/>
              <w:bottom w:val="nil"/>
              <w:right w:val="nil"/>
            </w:tcBorders>
          </w:tcPr>
          <w:p w14:paraId="730457EC" w14:textId="343A55E0" w:rsidR="00431D1E" w:rsidRPr="00FE5433" w:rsidRDefault="00431D1E" w:rsidP="0012195B">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3314F7" w:rsidRPr="00FE5433" w14:paraId="37522449" w14:textId="77777777" w:rsidTr="00F12A3C">
        <w:trPr>
          <w:trHeight w:hRule="exact" w:val="714"/>
          <w:jc w:val="center"/>
        </w:trPr>
        <w:tc>
          <w:tcPr>
            <w:tcW w:w="699" w:type="dxa"/>
            <w:tcBorders>
              <w:top w:val="nil"/>
              <w:bottom w:val="nil"/>
            </w:tcBorders>
          </w:tcPr>
          <w:p w14:paraId="148768B2" w14:textId="71FF6752"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pacing w:val="-14"/>
                <w:sz w:val="20"/>
                <w:szCs w:val="20"/>
              </w:rPr>
              <w:t>100.00</w:t>
            </w:r>
          </w:p>
        </w:tc>
        <w:tc>
          <w:tcPr>
            <w:tcW w:w="932" w:type="dxa"/>
            <w:tcBorders>
              <w:top w:val="nil"/>
              <w:bottom w:val="nil"/>
            </w:tcBorders>
          </w:tcPr>
          <w:p w14:paraId="29C83FBE" w14:textId="5EB96531"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3" w:type="dxa"/>
            <w:tcBorders>
              <w:top w:val="nil"/>
              <w:bottom w:val="nil"/>
            </w:tcBorders>
          </w:tcPr>
          <w:p w14:paraId="02423604" w14:textId="7C9BB7C9"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23,900</w:t>
            </w:r>
          </w:p>
        </w:tc>
        <w:tc>
          <w:tcPr>
            <w:tcW w:w="992" w:type="dxa"/>
            <w:tcBorders>
              <w:top w:val="nil"/>
              <w:bottom w:val="nil"/>
            </w:tcBorders>
          </w:tcPr>
          <w:p w14:paraId="411EF0B3" w14:textId="0B482DAE"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59,090</w:t>
            </w:r>
          </w:p>
        </w:tc>
        <w:tc>
          <w:tcPr>
            <w:tcW w:w="875" w:type="dxa"/>
            <w:tcBorders>
              <w:top w:val="nil"/>
              <w:bottom w:val="nil"/>
            </w:tcBorders>
          </w:tcPr>
          <w:p w14:paraId="5B04D42D" w14:textId="13FD23F8"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147.24</w:t>
            </w:r>
          </w:p>
        </w:tc>
        <w:tc>
          <w:tcPr>
            <w:tcW w:w="700" w:type="dxa"/>
            <w:tcBorders>
              <w:top w:val="nil"/>
              <w:bottom w:val="nil"/>
            </w:tcBorders>
          </w:tcPr>
          <w:p w14:paraId="634CA853" w14:textId="58FD13EC"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hint="eastAsia"/>
                <w:noProof/>
                <w:color w:val="000000" w:themeColor="text1"/>
                <w:spacing w:val="-10"/>
                <w:sz w:val="20"/>
                <w:szCs w:val="20"/>
              </w:rPr>
              <w:t>負  值</w:t>
            </w:r>
          </w:p>
        </w:tc>
        <w:tc>
          <w:tcPr>
            <w:tcW w:w="700" w:type="dxa"/>
            <w:tcBorders>
              <w:top w:val="nil"/>
              <w:bottom w:val="nil"/>
            </w:tcBorders>
          </w:tcPr>
          <w:p w14:paraId="0EE25A29" w14:textId="6B827002"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0"/>
                <w:sz w:val="20"/>
                <w:szCs w:val="20"/>
              </w:rPr>
            </w:pPr>
            <w:r w:rsidRPr="00FE5433">
              <w:rPr>
                <w:rFonts w:ascii="標楷體" w:eastAsia="標楷體" w:hAnsi="標楷體" w:hint="eastAsia"/>
                <w:noProof/>
                <w:color w:val="000000" w:themeColor="text1"/>
                <w:spacing w:val="-10"/>
                <w:sz w:val="20"/>
                <w:szCs w:val="20"/>
              </w:rPr>
              <w:t>負  值</w:t>
            </w:r>
          </w:p>
        </w:tc>
        <w:tc>
          <w:tcPr>
            <w:tcW w:w="958" w:type="dxa"/>
            <w:tcBorders>
              <w:top w:val="nil"/>
              <w:bottom w:val="nil"/>
            </w:tcBorders>
          </w:tcPr>
          <w:p w14:paraId="1CA9A0DA" w14:textId="782BA434"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328C8963" w14:textId="317FCD97" w:rsidR="003314F7" w:rsidRPr="00FE5433" w:rsidRDefault="003314F7" w:rsidP="003314F7">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p>
        </w:tc>
        <w:tc>
          <w:tcPr>
            <w:tcW w:w="597" w:type="dxa"/>
            <w:tcBorders>
              <w:top w:val="nil"/>
              <w:bottom w:val="nil"/>
              <w:right w:val="nil"/>
            </w:tcBorders>
          </w:tcPr>
          <w:p w14:paraId="547F6BA9" w14:textId="623C9891" w:rsidR="003314F7" w:rsidRPr="00FE5433" w:rsidRDefault="003314F7" w:rsidP="003314F7">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3314F7" w:rsidRPr="00FE5433" w14:paraId="1B162FCB" w14:textId="77777777" w:rsidTr="00F12A3C">
        <w:trPr>
          <w:trHeight w:hRule="exact" w:val="714"/>
          <w:jc w:val="center"/>
        </w:trPr>
        <w:tc>
          <w:tcPr>
            <w:tcW w:w="699" w:type="dxa"/>
            <w:tcBorders>
              <w:top w:val="nil"/>
              <w:bottom w:val="nil"/>
            </w:tcBorders>
          </w:tcPr>
          <w:p w14:paraId="6546E1F4" w14:textId="60849DD4"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95.90</w:t>
            </w:r>
          </w:p>
        </w:tc>
        <w:tc>
          <w:tcPr>
            <w:tcW w:w="932" w:type="dxa"/>
            <w:tcBorders>
              <w:top w:val="nil"/>
              <w:bottom w:val="nil"/>
            </w:tcBorders>
          </w:tcPr>
          <w:p w14:paraId="6B573AE2" w14:textId="6E26FF7C"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- 4.10</w:t>
            </w:r>
          </w:p>
        </w:tc>
        <w:tc>
          <w:tcPr>
            <w:tcW w:w="933" w:type="dxa"/>
            <w:tcBorders>
              <w:top w:val="nil"/>
              <w:bottom w:val="nil"/>
            </w:tcBorders>
          </w:tcPr>
          <w:p w14:paraId="0C7AE9DD" w14:textId="2C135212"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7,412</w:t>
            </w:r>
          </w:p>
        </w:tc>
        <w:tc>
          <w:tcPr>
            <w:tcW w:w="992" w:type="dxa"/>
            <w:tcBorders>
              <w:top w:val="nil"/>
              <w:bottom w:val="nil"/>
            </w:tcBorders>
          </w:tcPr>
          <w:p w14:paraId="626A7D34" w14:textId="478163FA"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10,991</w:t>
            </w:r>
          </w:p>
        </w:tc>
        <w:tc>
          <w:tcPr>
            <w:tcW w:w="875" w:type="dxa"/>
            <w:tcBorders>
              <w:top w:val="nil"/>
              <w:bottom w:val="nil"/>
            </w:tcBorders>
          </w:tcPr>
          <w:p w14:paraId="2A521D64" w14:textId="7A9C3FD7"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48.29</w:t>
            </w:r>
          </w:p>
        </w:tc>
        <w:tc>
          <w:tcPr>
            <w:tcW w:w="700" w:type="dxa"/>
            <w:tcBorders>
              <w:top w:val="nil"/>
              <w:bottom w:val="nil"/>
            </w:tcBorders>
          </w:tcPr>
          <w:p w14:paraId="2B3E5594" w14:textId="5190713D"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0.16</w:t>
            </w:r>
          </w:p>
        </w:tc>
        <w:tc>
          <w:tcPr>
            <w:tcW w:w="700" w:type="dxa"/>
            <w:tcBorders>
              <w:top w:val="nil"/>
              <w:bottom w:val="nil"/>
            </w:tcBorders>
          </w:tcPr>
          <w:p w14:paraId="1165D6DA" w14:textId="32A7EFC5"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0.22</w:t>
            </w:r>
          </w:p>
        </w:tc>
        <w:tc>
          <w:tcPr>
            <w:tcW w:w="958" w:type="dxa"/>
            <w:tcBorders>
              <w:top w:val="nil"/>
              <w:bottom w:val="nil"/>
            </w:tcBorders>
          </w:tcPr>
          <w:p w14:paraId="0AF012A2" w14:textId="5184A405"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0.06</w:t>
            </w:r>
          </w:p>
        </w:tc>
        <w:tc>
          <w:tcPr>
            <w:tcW w:w="2820" w:type="dxa"/>
            <w:tcBorders>
              <w:top w:val="nil"/>
              <w:bottom w:val="nil"/>
              <w:right w:val="nil"/>
            </w:tcBorders>
          </w:tcPr>
          <w:p w14:paraId="3707957D" w14:textId="77777777" w:rsidR="003314F7" w:rsidRPr="00FE5433" w:rsidRDefault="003314F7" w:rsidP="003314F7">
            <w:pPr>
              <w:overflowPunct w:val="0"/>
              <w:snapToGrid w:val="0"/>
              <w:spacing w:line="240" w:lineRule="exact"/>
              <w:jc w:val="both"/>
              <w:rPr>
                <w:rFonts w:ascii="標楷體" w:eastAsia="標楷體" w:hAnsi="標楷體" w:cs="Times New Roman"/>
                <w:snapToGrid w:val="0"/>
                <w:color w:val="000000" w:themeColor="text1"/>
                <w:kern w:val="0"/>
                <w:sz w:val="20"/>
                <w:szCs w:val="20"/>
              </w:rPr>
            </w:pPr>
          </w:p>
        </w:tc>
        <w:tc>
          <w:tcPr>
            <w:tcW w:w="597" w:type="dxa"/>
            <w:tcBorders>
              <w:top w:val="nil"/>
              <w:bottom w:val="nil"/>
              <w:right w:val="nil"/>
            </w:tcBorders>
          </w:tcPr>
          <w:p w14:paraId="38FE9E93" w14:textId="3DF9D839" w:rsidR="003314F7" w:rsidRPr="00FE5433" w:rsidRDefault="003314F7" w:rsidP="003314F7">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3314F7" w:rsidRPr="00FE5433" w14:paraId="2DC54749" w14:textId="77777777" w:rsidTr="00F12A3C">
        <w:trPr>
          <w:trHeight w:hRule="exact" w:val="714"/>
          <w:jc w:val="center"/>
        </w:trPr>
        <w:tc>
          <w:tcPr>
            <w:tcW w:w="699" w:type="dxa"/>
            <w:tcBorders>
              <w:top w:val="nil"/>
              <w:bottom w:val="nil"/>
            </w:tcBorders>
          </w:tcPr>
          <w:p w14:paraId="3D342FAD" w14:textId="61091F12"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noProof/>
                <w:color w:val="000000" w:themeColor="text1"/>
                <w:spacing w:val="-14"/>
                <w:sz w:val="20"/>
                <w:szCs w:val="20"/>
              </w:rPr>
            </w:pPr>
            <w:r w:rsidRPr="00FE5433">
              <w:rPr>
                <w:rFonts w:ascii="標楷體" w:eastAsia="標楷體" w:hAnsi="標楷體"/>
                <w:noProof/>
                <w:color w:val="000000" w:themeColor="text1"/>
                <w:spacing w:val="-14"/>
                <w:sz w:val="20"/>
                <w:szCs w:val="20"/>
              </w:rPr>
              <w:t>104.89</w:t>
            </w:r>
          </w:p>
        </w:tc>
        <w:tc>
          <w:tcPr>
            <w:tcW w:w="932" w:type="dxa"/>
            <w:tcBorders>
              <w:top w:val="nil"/>
              <w:bottom w:val="nil"/>
            </w:tcBorders>
          </w:tcPr>
          <w:p w14:paraId="1615CAC7" w14:textId="4B958DE9"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3" w:type="dxa"/>
            <w:tcBorders>
              <w:top w:val="nil"/>
              <w:bottom w:val="nil"/>
            </w:tcBorders>
          </w:tcPr>
          <w:p w14:paraId="5D110058" w14:textId="07051080"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noProof/>
                <w:color w:val="000000" w:themeColor="text1"/>
                <w:spacing w:val="-16"/>
                <w:sz w:val="20"/>
                <w:szCs w:val="20"/>
              </w:rPr>
            </w:pPr>
            <w:r w:rsidRPr="00FE5433">
              <w:rPr>
                <w:rFonts w:ascii="標楷體" w:eastAsia="標楷體" w:hAnsi="標楷體"/>
                <w:noProof/>
                <w:color w:val="000000" w:themeColor="text1"/>
                <w:sz w:val="20"/>
                <w:szCs w:val="20"/>
              </w:rPr>
              <w:t>17,863</w:t>
            </w:r>
          </w:p>
        </w:tc>
        <w:tc>
          <w:tcPr>
            <w:tcW w:w="992" w:type="dxa"/>
            <w:tcBorders>
              <w:top w:val="nil"/>
              <w:bottom w:val="nil"/>
            </w:tcBorders>
          </w:tcPr>
          <w:p w14:paraId="704717D1" w14:textId="5EDA2DCE"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17,863</w:t>
            </w:r>
          </w:p>
        </w:tc>
        <w:tc>
          <w:tcPr>
            <w:tcW w:w="875" w:type="dxa"/>
            <w:tcBorders>
              <w:top w:val="nil"/>
              <w:bottom w:val="nil"/>
            </w:tcBorders>
          </w:tcPr>
          <w:p w14:paraId="7269A3AF" w14:textId="65DA6B5C"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700" w:type="dxa"/>
            <w:tcBorders>
              <w:top w:val="nil"/>
              <w:bottom w:val="nil"/>
            </w:tcBorders>
          </w:tcPr>
          <w:p w14:paraId="59B96D07" w14:textId="7ED9086D"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5.15</w:t>
            </w:r>
          </w:p>
        </w:tc>
        <w:tc>
          <w:tcPr>
            <w:tcW w:w="700" w:type="dxa"/>
            <w:tcBorders>
              <w:top w:val="nil"/>
              <w:bottom w:val="nil"/>
            </w:tcBorders>
          </w:tcPr>
          <w:p w14:paraId="39989A82" w14:textId="188A6CC6"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5.15</w:t>
            </w:r>
          </w:p>
        </w:tc>
        <w:tc>
          <w:tcPr>
            <w:tcW w:w="958" w:type="dxa"/>
            <w:tcBorders>
              <w:top w:val="nil"/>
              <w:bottom w:val="nil"/>
            </w:tcBorders>
          </w:tcPr>
          <w:p w14:paraId="2E6C3575" w14:textId="590A0869"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084BA73E" w14:textId="77777777" w:rsidR="003314F7" w:rsidRPr="00FE5433" w:rsidRDefault="003314F7" w:rsidP="003314F7">
            <w:pPr>
              <w:overflowPunct w:val="0"/>
              <w:snapToGrid w:val="0"/>
              <w:spacing w:line="240" w:lineRule="exact"/>
              <w:jc w:val="both"/>
              <w:rPr>
                <w:rFonts w:ascii="標楷體" w:eastAsia="標楷體" w:hAnsi="標楷體" w:cs="Times New Roman"/>
                <w:snapToGrid w:val="0"/>
                <w:color w:val="000000" w:themeColor="text1"/>
                <w:spacing w:val="-8"/>
                <w:kern w:val="0"/>
                <w:sz w:val="20"/>
                <w:szCs w:val="20"/>
              </w:rPr>
            </w:pPr>
          </w:p>
        </w:tc>
        <w:tc>
          <w:tcPr>
            <w:tcW w:w="597" w:type="dxa"/>
            <w:tcBorders>
              <w:top w:val="nil"/>
              <w:bottom w:val="nil"/>
              <w:right w:val="nil"/>
            </w:tcBorders>
          </w:tcPr>
          <w:p w14:paraId="595BB1EA" w14:textId="168C22C7" w:rsidR="003314F7" w:rsidRPr="00FE5433" w:rsidRDefault="003314F7" w:rsidP="003314F7">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3314F7" w:rsidRPr="00FE5433" w14:paraId="71D06012" w14:textId="77777777" w:rsidTr="00F12A3C">
        <w:trPr>
          <w:trHeight w:hRule="exact" w:val="714"/>
          <w:jc w:val="center"/>
        </w:trPr>
        <w:tc>
          <w:tcPr>
            <w:tcW w:w="699" w:type="dxa"/>
            <w:tcBorders>
              <w:top w:val="nil"/>
              <w:bottom w:val="nil"/>
            </w:tcBorders>
          </w:tcPr>
          <w:p w14:paraId="044C76DE" w14:textId="520248A6"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2" w:type="dxa"/>
            <w:tcBorders>
              <w:top w:val="nil"/>
              <w:bottom w:val="nil"/>
            </w:tcBorders>
          </w:tcPr>
          <w:p w14:paraId="0478D0BC" w14:textId="5E831E06"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3" w:type="dxa"/>
            <w:tcBorders>
              <w:top w:val="nil"/>
              <w:bottom w:val="nil"/>
            </w:tcBorders>
          </w:tcPr>
          <w:p w14:paraId="29EC649C" w14:textId="4D7E89BB"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E5433">
              <w:rPr>
                <w:rFonts w:ascii="標楷體" w:eastAsia="標楷體" w:hAnsi="標楷體" w:hint="eastAsia"/>
                <w:noProof/>
                <w:color w:val="000000" w:themeColor="text1"/>
                <w:sz w:val="20"/>
                <w:szCs w:val="20"/>
              </w:rPr>
              <w:t>－</w:t>
            </w:r>
          </w:p>
        </w:tc>
        <w:tc>
          <w:tcPr>
            <w:tcW w:w="992" w:type="dxa"/>
            <w:tcBorders>
              <w:top w:val="nil"/>
              <w:bottom w:val="nil"/>
            </w:tcBorders>
          </w:tcPr>
          <w:p w14:paraId="6CDC83DE" w14:textId="405A311C"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hint="eastAsia"/>
                <w:noProof/>
                <w:color w:val="000000" w:themeColor="text1"/>
                <w:sz w:val="20"/>
                <w:szCs w:val="20"/>
              </w:rPr>
              <w:t>－</w:t>
            </w:r>
          </w:p>
        </w:tc>
        <w:tc>
          <w:tcPr>
            <w:tcW w:w="875" w:type="dxa"/>
            <w:tcBorders>
              <w:top w:val="nil"/>
              <w:bottom w:val="nil"/>
            </w:tcBorders>
          </w:tcPr>
          <w:p w14:paraId="62BBDBA0" w14:textId="445F1144"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700" w:type="dxa"/>
            <w:tcBorders>
              <w:top w:val="nil"/>
              <w:bottom w:val="nil"/>
            </w:tcBorders>
          </w:tcPr>
          <w:p w14:paraId="5BE56C41" w14:textId="04377622"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700" w:type="dxa"/>
            <w:tcBorders>
              <w:top w:val="nil"/>
              <w:bottom w:val="nil"/>
            </w:tcBorders>
          </w:tcPr>
          <w:p w14:paraId="0B76DF5F" w14:textId="6DDB9E34"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58" w:type="dxa"/>
            <w:tcBorders>
              <w:top w:val="nil"/>
              <w:bottom w:val="nil"/>
            </w:tcBorders>
          </w:tcPr>
          <w:p w14:paraId="6A63E63F" w14:textId="4B922711"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nil"/>
              <w:right w:val="nil"/>
            </w:tcBorders>
          </w:tcPr>
          <w:p w14:paraId="1584FB92" w14:textId="77777777" w:rsidR="003314F7" w:rsidRPr="00FE5433" w:rsidRDefault="003314F7" w:rsidP="003314F7">
            <w:pPr>
              <w:overflowPunct w:val="0"/>
              <w:snapToGrid w:val="0"/>
              <w:spacing w:line="240" w:lineRule="exact"/>
              <w:jc w:val="both"/>
              <w:rPr>
                <w:rFonts w:ascii="標楷體" w:eastAsia="標楷體" w:hAnsi="標楷體" w:cs="Times New Roman"/>
                <w:snapToGrid w:val="0"/>
                <w:color w:val="000000" w:themeColor="text1"/>
                <w:spacing w:val="-4"/>
                <w:kern w:val="0"/>
                <w:sz w:val="20"/>
                <w:szCs w:val="20"/>
              </w:rPr>
            </w:pPr>
          </w:p>
        </w:tc>
        <w:tc>
          <w:tcPr>
            <w:tcW w:w="597" w:type="dxa"/>
            <w:tcBorders>
              <w:top w:val="nil"/>
              <w:bottom w:val="nil"/>
              <w:right w:val="nil"/>
            </w:tcBorders>
          </w:tcPr>
          <w:p w14:paraId="29B3CD1B" w14:textId="51DAC4ED" w:rsidR="003314F7" w:rsidRPr="00FE5433" w:rsidRDefault="003314F7" w:rsidP="003314F7">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r w:rsidR="003314F7" w:rsidRPr="00FE5433" w14:paraId="5F6E08EB" w14:textId="77777777" w:rsidTr="00F12A3C">
        <w:trPr>
          <w:trHeight w:hRule="exact" w:val="714"/>
          <w:jc w:val="center"/>
        </w:trPr>
        <w:tc>
          <w:tcPr>
            <w:tcW w:w="699" w:type="dxa"/>
            <w:tcBorders>
              <w:top w:val="nil"/>
              <w:bottom w:val="single" w:sz="8" w:space="0" w:color="auto"/>
            </w:tcBorders>
          </w:tcPr>
          <w:p w14:paraId="62027585" w14:textId="2EF11FE0"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2" w:type="dxa"/>
            <w:tcBorders>
              <w:top w:val="nil"/>
              <w:bottom w:val="single" w:sz="8" w:space="0" w:color="auto"/>
            </w:tcBorders>
          </w:tcPr>
          <w:p w14:paraId="13634736" w14:textId="5D75D7C2"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933" w:type="dxa"/>
            <w:tcBorders>
              <w:top w:val="nil"/>
              <w:bottom w:val="single" w:sz="8" w:space="0" w:color="auto"/>
            </w:tcBorders>
          </w:tcPr>
          <w:p w14:paraId="62AF9890" w14:textId="7CCA7E06"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20"/>
                <w:sz w:val="20"/>
                <w:szCs w:val="20"/>
              </w:rPr>
            </w:pPr>
            <w:r w:rsidRPr="00FE5433">
              <w:rPr>
                <w:rFonts w:ascii="標楷體" w:eastAsia="標楷體" w:hAnsi="標楷體"/>
                <w:noProof/>
                <w:color w:val="000000" w:themeColor="text1"/>
                <w:sz w:val="20"/>
                <w:szCs w:val="20"/>
              </w:rPr>
              <w:t>27,401</w:t>
            </w:r>
          </w:p>
        </w:tc>
        <w:tc>
          <w:tcPr>
            <w:tcW w:w="992" w:type="dxa"/>
            <w:tcBorders>
              <w:top w:val="nil"/>
              <w:bottom w:val="single" w:sz="8" w:space="0" w:color="auto"/>
            </w:tcBorders>
          </w:tcPr>
          <w:p w14:paraId="057CC420" w14:textId="7CDBAB7F"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4"/>
                <w:sz w:val="20"/>
                <w:szCs w:val="20"/>
              </w:rPr>
            </w:pPr>
            <w:r w:rsidRPr="00FE5433">
              <w:rPr>
                <w:rFonts w:ascii="標楷體" w:eastAsia="標楷體" w:hAnsi="標楷體"/>
                <w:noProof/>
                <w:color w:val="000000" w:themeColor="text1"/>
                <w:sz w:val="20"/>
                <w:szCs w:val="20"/>
              </w:rPr>
              <w:t>27,401</w:t>
            </w:r>
          </w:p>
        </w:tc>
        <w:tc>
          <w:tcPr>
            <w:tcW w:w="875" w:type="dxa"/>
            <w:tcBorders>
              <w:top w:val="nil"/>
              <w:bottom w:val="single" w:sz="8" w:space="0" w:color="auto"/>
            </w:tcBorders>
          </w:tcPr>
          <w:p w14:paraId="1E7CC41D" w14:textId="7BEDD6E6"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hint="eastAsia"/>
                <w:noProof/>
                <w:color w:val="000000" w:themeColor="text1"/>
                <w:sz w:val="20"/>
                <w:szCs w:val="20"/>
              </w:rPr>
              <w:t>－</w:t>
            </w:r>
          </w:p>
        </w:tc>
        <w:tc>
          <w:tcPr>
            <w:tcW w:w="700" w:type="dxa"/>
            <w:tcBorders>
              <w:top w:val="nil"/>
              <w:bottom w:val="single" w:sz="8" w:space="0" w:color="auto"/>
            </w:tcBorders>
          </w:tcPr>
          <w:p w14:paraId="337C40C3" w14:textId="5FE72B97"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10.41</w:t>
            </w:r>
          </w:p>
        </w:tc>
        <w:tc>
          <w:tcPr>
            <w:tcW w:w="700" w:type="dxa"/>
            <w:tcBorders>
              <w:top w:val="nil"/>
              <w:bottom w:val="single" w:sz="8" w:space="0" w:color="auto"/>
            </w:tcBorders>
          </w:tcPr>
          <w:p w14:paraId="40CD4378" w14:textId="49497D9C"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pacing w:val="-16"/>
                <w:sz w:val="20"/>
                <w:szCs w:val="20"/>
              </w:rPr>
            </w:pPr>
            <w:r w:rsidRPr="00FE5433">
              <w:rPr>
                <w:rFonts w:ascii="標楷體" w:eastAsia="標楷體" w:hAnsi="標楷體"/>
                <w:noProof/>
                <w:color w:val="000000" w:themeColor="text1"/>
                <w:sz w:val="20"/>
                <w:szCs w:val="20"/>
              </w:rPr>
              <w:t>10.41</w:t>
            </w:r>
          </w:p>
        </w:tc>
        <w:tc>
          <w:tcPr>
            <w:tcW w:w="958" w:type="dxa"/>
            <w:tcBorders>
              <w:top w:val="nil"/>
              <w:bottom w:val="single" w:sz="8" w:space="0" w:color="auto"/>
            </w:tcBorders>
          </w:tcPr>
          <w:p w14:paraId="1DA22923" w14:textId="134F01F0" w:rsidR="003314F7" w:rsidRPr="00FE5433" w:rsidRDefault="003314F7" w:rsidP="003314F7">
            <w:pPr>
              <w:overflowPunct w:val="0"/>
              <w:autoSpaceDN w:val="0"/>
              <w:adjustRightInd w:val="0"/>
              <w:spacing w:line="240" w:lineRule="exact"/>
              <w:ind w:leftChars="-10" w:left="-24" w:rightChars="-10" w:right="-24"/>
              <w:jc w:val="right"/>
              <w:rPr>
                <w:rFonts w:ascii="標楷體" w:eastAsia="標楷體" w:hAnsi="標楷體" w:cs="Times New Roman"/>
                <w:color w:val="000000" w:themeColor="text1"/>
                <w:sz w:val="20"/>
                <w:szCs w:val="20"/>
              </w:rPr>
            </w:pPr>
            <w:r w:rsidRPr="00FE5433">
              <w:rPr>
                <w:rFonts w:ascii="標楷體" w:eastAsia="標楷體" w:hAnsi="標楷體" w:hint="eastAsia"/>
                <w:noProof/>
                <w:color w:val="000000" w:themeColor="text1"/>
                <w:sz w:val="20"/>
                <w:szCs w:val="20"/>
              </w:rPr>
              <w:t>－</w:t>
            </w:r>
          </w:p>
        </w:tc>
        <w:tc>
          <w:tcPr>
            <w:tcW w:w="2820" w:type="dxa"/>
            <w:tcBorders>
              <w:top w:val="nil"/>
              <w:bottom w:val="single" w:sz="8" w:space="0" w:color="auto"/>
              <w:right w:val="nil"/>
            </w:tcBorders>
          </w:tcPr>
          <w:p w14:paraId="7110F5AF" w14:textId="77777777" w:rsidR="003314F7" w:rsidRPr="00FE5433" w:rsidRDefault="003314F7" w:rsidP="003314F7">
            <w:pPr>
              <w:overflowPunct w:val="0"/>
              <w:snapToGrid w:val="0"/>
              <w:spacing w:line="240" w:lineRule="exact"/>
              <w:jc w:val="both"/>
              <w:rPr>
                <w:rFonts w:ascii="標楷體" w:eastAsia="標楷體" w:hAnsi="標楷體" w:cs="Times New Roman"/>
                <w:snapToGrid w:val="0"/>
                <w:color w:val="000000" w:themeColor="text1"/>
                <w:kern w:val="0"/>
                <w:sz w:val="20"/>
                <w:szCs w:val="20"/>
              </w:rPr>
            </w:pPr>
          </w:p>
        </w:tc>
        <w:tc>
          <w:tcPr>
            <w:tcW w:w="597" w:type="dxa"/>
            <w:tcBorders>
              <w:top w:val="nil"/>
              <w:bottom w:val="single" w:sz="8" w:space="0" w:color="auto"/>
              <w:right w:val="nil"/>
            </w:tcBorders>
          </w:tcPr>
          <w:p w14:paraId="32AE2FD7" w14:textId="0E0D3D03" w:rsidR="003314F7" w:rsidRPr="00FE5433" w:rsidRDefault="003314F7" w:rsidP="003314F7">
            <w:pPr>
              <w:overflowPunct w:val="0"/>
              <w:snapToGrid w:val="0"/>
              <w:spacing w:line="240" w:lineRule="exact"/>
              <w:jc w:val="center"/>
              <w:rPr>
                <w:rFonts w:ascii="標楷體" w:eastAsia="標楷體" w:hAnsi="標楷體" w:cs="Times New Roman"/>
                <w:color w:val="000000" w:themeColor="text1"/>
                <w:sz w:val="20"/>
                <w:szCs w:val="20"/>
              </w:rPr>
            </w:pPr>
            <w:r w:rsidRPr="00FE5433">
              <w:rPr>
                <w:rFonts w:ascii="標楷體" w:eastAsia="標楷體" w:hAnsi="標楷體"/>
                <w:noProof/>
                <w:color w:val="000000" w:themeColor="text1"/>
                <w:sz w:val="20"/>
                <w:szCs w:val="20"/>
              </w:rPr>
              <w:t>D</w:t>
            </w:r>
          </w:p>
        </w:tc>
      </w:tr>
    </w:tbl>
    <w:p w14:paraId="4BC572CF" w14:textId="48A55EBD" w:rsidR="007A41CB" w:rsidRPr="00741B35" w:rsidRDefault="00782D5E">
      <w:pPr>
        <w:widowControl/>
        <w:rPr>
          <w:rFonts w:ascii="標楷體" w:eastAsia="標楷體" w:hAnsi="標楷體"/>
          <w:snapToGrid w:val="0"/>
          <w:color w:val="000000" w:themeColor="text1"/>
          <w:kern w:val="0"/>
          <w:szCs w:val="24"/>
        </w:rPr>
      </w:pPr>
      <w:r w:rsidRPr="00741B35">
        <w:rPr>
          <w:rFonts w:ascii="標楷體" w:eastAsia="標楷體" w:hAnsi="標楷體" w:cs="Times New Roman" w:hint="eastAsia"/>
          <w:color w:val="000000" w:themeColor="text1"/>
          <w:sz w:val="20"/>
          <w:szCs w:val="20"/>
        </w:rPr>
        <w:t>期，</w:t>
      </w:r>
      <w:proofErr w:type="gramStart"/>
      <w:r w:rsidRPr="00D21D39">
        <w:rPr>
          <w:rFonts w:ascii="標楷體" w:eastAsia="標楷體" w:hAnsi="標楷體" w:cs="Times New Roman" w:hint="eastAsia"/>
          <w:color w:val="000000" w:themeColor="text1"/>
          <w:sz w:val="20"/>
          <w:szCs w:val="20"/>
        </w:rPr>
        <w:t>11</w:t>
      </w:r>
      <w:r w:rsidR="001B7743" w:rsidRPr="00D21D39">
        <w:rPr>
          <w:rFonts w:ascii="標楷體" w:eastAsia="標楷體" w:hAnsi="標楷體" w:cs="Times New Roman" w:hint="eastAsia"/>
          <w:color w:val="000000" w:themeColor="text1"/>
          <w:sz w:val="20"/>
          <w:szCs w:val="20"/>
        </w:rPr>
        <w:t>4</w:t>
      </w:r>
      <w:proofErr w:type="gramEnd"/>
      <w:r w:rsidRPr="00D21D39">
        <w:rPr>
          <w:rFonts w:ascii="標楷體" w:eastAsia="標楷體" w:hAnsi="標楷體" w:cs="Times New Roman" w:hint="eastAsia"/>
          <w:color w:val="000000" w:themeColor="text1"/>
          <w:sz w:val="20"/>
          <w:szCs w:val="20"/>
        </w:rPr>
        <w:t>年度尚未改善或仍為負值</w:t>
      </w:r>
      <w:r w:rsidRPr="00D21D39">
        <w:rPr>
          <w:rFonts w:ascii="標楷體" w:eastAsia="標楷體" w:hAnsi="標楷體" w:cs="Times New Roman"/>
          <w:color w:val="000000" w:themeColor="text1"/>
          <w:sz w:val="20"/>
          <w:szCs w:val="20"/>
        </w:rPr>
        <w:t>；C：</w:t>
      </w:r>
      <w:proofErr w:type="gramStart"/>
      <w:r w:rsidRPr="00D21D39">
        <w:rPr>
          <w:rFonts w:ascii="標楷體" w:eastAsia="標楷體" w:hAnsi="標楷體" w:cs="Times New Roman"/>
          <w:color w:val="000000" w:themeColor="text1"/>
          <w:sz w:val="20"/>
          <w:szCs w:val="20"/>
        </w:rPr>
        <w:t>1</w:t>
      </w:r>
      <w:r w:rsidRPr="00D21D39">
        <w:rPr>
          <w:rFonts w:ascii="標楷體" w:eastAsia="標楷體" w:hAnsi="標楷體" w:cs="Times New Roman" w:hint="eastAsia"/>
          <w:color w:val="000000" w:themeColor="text1"/>
          <w:sz w:val="20"/>
          <w:szCs w:val="20"/>
        </w:rPr>
        <w:t>1</w:t>
      </w:r>
      <w:r w:rsidR="001B7743" w:rsidRPr="00D21D39">
        <w:rPr>
          <w:rFonts w:ascii="標楷體" w:eastAsia="標楷體" w:hAnsi="標楷體" w:cs="Times New Roman" w:hint="eastAsia"/>
          <w:color w:val="000000" w:themeColor="text1"/>
          <w:sz w:val="20"/>
          <w:szCs w:val="20"/>
        </w:rPr>
        <w:t>4</w:t>
      </w:r>
      <w:proofErr w:type="gramEnd"/>
      <w:r w:rsidRPr="00D21D39">
        <w:rPr>
          <w:rFonts w:ascii="標楷體" w:eastAsia="標楷體" w:hAnsi="標楷體" w:cs="Times New Roman"/>
          <w:color w:val="000000" w:themeColor="text1"/>
          <w:sz w:val="20"/>
          <w:szCs w:val="20"/>
        </w:rPr>
        <w:t>年度新增</w:t>
      </w:r>
      <w:r w:rsidRPr="00D21D39">
        <w:rPr>
          <w:rFonts w:ascii="標楷體" w:eastAsia="標楷體" w:hAnsi="標楷體" w:cs="Times New Roman" w:hint="eastAsia"/>
          <w:color w:val="000000" w:themeColor="text1"/>
          <w:sz w:val="20"/>
          <w:szCs w:val="20"/>
        </w:rPr>
        <w:t>未達預期目標</w:t>
      </w:r>
      <w:r w:rsidRPr="00D21D39">
        <w:rPr>
          <w:rFonts w:ascii="標楷體" w:eastAsia="標楷體" w:hAnsi="標楷體" w:cs="Times New Roman"/>
          <w:color w:val="000000" w:themeColor="text1"/>
          <w:sz w:val="20"/>
          <w:szCs w:val="20"/>
        </w:rPr>
        <w:t>；D：原規劃無法於預</w:t>
      </w:r>
      <w:r w:rsidR="003B1522">
        <w:rPr>
          <w:rFonts w:ascii="標楷體" w:eastAsia="標楷體" w:hAnsi="標楷體" w:cs="Times New Roman" w:hint="eastAsia"/>
          <w:color w:val="000000" w:themeColor="text1"/>
          <w:sz w:val="20"/>
          <w:szCs w:val="20"/>
        </w:rPr>
        <w:t>計</w:t>
      </w:r>
      <w:r w:rsidRPr="00741B35">
        <w:rPr>
          <w:rFonts w:ascii="標楷體" w:eastAsia="標楷體" w:hAnsi="標楷體" w:cs="Times New Roman"/>
          <w:color w:val="000000" w:themeColor="text1"/>
          <w:sz w:val="20"/>
          <w:szCs w:val="20"/>
        </w:rPr>
        <w:t>年限回收之政策性投資</w:t>
      </w:r>
      <w:r w:rsidR="00E17850">
        <w:rPr>
          <w:rFonts w:ascii="標楷體" w:eastAsia="標楷體" w:hAnsi="標楷體" w:cs="Times New Roman" w:hint="eastAsia"/>
          <w:color w:val="000000" w:themeColor="text1"/>
          <w:sz w:val="20"/>
          <w:szCs w:val="20"/>
        </w:rPr>
        <w:t>。</w:t>
      </w:r>
    </w:p>
    <w:sectPr w:rsidR="007A41CB" w:rsidRPr="00741B35" w:rsidSect="00D61032">
      <w:footerReference w:type="default" r:id="rId12"/>
      <w:pgSz w:w="11907" w:h="16840" w:code="9"/>
      <w:pgMar w:top="1418" w:right="851" w:bottom="1418" w:left="851" w:header="1021" w:footer="737" w:gutter="0"/>
      <w:pgNumType w:start="2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8741" w14:textId="77777777" w:rsidR="008A5CCD" w:rsidRDefault="008A5CCD">
      <w:r>
        <w:separator/>
      </w:r>
    </w:p>
  </w:endnote>
  <w:endnote w:type="continuationSeparator" w:id="0">
    <w:p w14:paraId="1415F5DA" w14:textId="77777777" w:rsidR="008A5CCD" w:rsidRDefault="008A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55BD" w14:textId="5515BCC0" w:rsidR="00E41F6F" w:rsidRPr="00B84068" w:rsidRDefault="00B84068" w:rsidP="00447D2F">
    <w:pPr>
      <w:pStyle w:val="a9"/>
      <w:jc w:val="center"/>
      <w:rPr>
        <w:rFonts w:ascii="標楷體" w:eastAsia="標楷體" w:hAnsi="標楷體"/>
      </w:rPr>
    </w:pPr>
    <w:proofErr w:type="gramStart"/>
    <w:r w:rsidRPr="00B84068">
      <w:rPr>
        <w:rFonts w:ascii="標楷體" w:eastAsia="標楷體" w:hAnsi="標楷體" w:hint="eastAsia"/>
      </w:rPr>
      <w:t>戊</w:t>
    </w:r>
    <w:proofErr w:type="gramEnd"/>
    <w:r w:rsidRPr="00B84068">
      <w:rPr>
        <w:rFonts w:ascii="標楷體" w:eastAsia="標楷體" w:hAnsi="標楷體" w:hint="eastAsia"/>
      </w:rPr>
      <w:t>－</w:t>
    </w:r>
    <w:sdt>
      <w:sdtPr>
        <w:rPr>
          <w:rFonts w:ascii="標楷體" w:eastAsia="標楷體" w:hAnsi="標楷體"/>
        </w:rPr>
        <w:id w:val="-1753036733"/>
        <w:docPartObj>
          <w:docPartGallery w:val="Page Numbers (Bottom of Page)"/>
          <w:docPartUnique/>
        </w:docPartObj>
      </w:sdtPr>
      <w:sdtContent>
        <w:r w:rsidR="00E41F6F" w:rsidRPr="00B84068">
          <w:rPr>
            <w:rFonts w:ascii="標楷體" w:eastAsia="標楷體" w:hAnsi="標楷體"/>
          </w:rPr>
          <w:fldChar w:fldCharType="begin"/>
        </w:r>
        <w:r w:rsidR="00E41F6F" w:rsidRPr="00B84068">
          <w:rPr>
            <w:rFonts w:ascii="標楷體" w:eastAsia="標楷體" w:hAnsi="標楷體"/>
          </w:rPr>
          <w:instrText>PAGE   \* MERGEFORMAT</w:instrText>
        </w:r>
        <w:r w:rsidR="00E41F6F" w:rsidRPr="00B84068">
          <w:rPr>
            <w:rFonts w:ascii="標楷體" w:eastAsia="標楷體" w:hAnsi="標楷體"/>
          </w:rPr>
          <w:fldChar w:fldCharType="separate"/>
        </w:r>
        <w:r w:rsidR="00E41F6F" w:rsidRPr="00B84068">
          <w:rPr>
            <w:rFonts w:ascii="標楷體" w:eastAsia="標楷體" w:hAnsi="標楷體"/>
            <w:lang w:val="zh-TW"/>
          </w:rPr>
          <w:t>2</w:t>
        </w:r>
        <w:r w:rsidR="00E41F6F" w:rsidRPr="00B84068">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65830" w14:textId="77777777" w:rsidR="008A5CCD" w:rsidRDefault="008A5CCD">
      <w:r>
        <w:rPr>
          <w:rFonts w:hint="eastAsia"/>
        </w:rPr>
        <w:separator/>
      </w:r>
    </w:p>
  </w:footnote>
  <w:footnote w:type="continuationSeparator" w:id="0">
    <w:p w14:paraId="6095A02D" w14:textId="77777777" w:rsidR="008A5CCD" w:rsidRDefault="008A5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39564E7"/>
    <w:multiLevelType w:val="hybridMultilevel"/>
    <w:tmpl w:val="FD74ECA4"/>
    <w:lvl w:ilvl="0" w:tplc="02A85944">
      <w:start w:val="1"/>
      <w:numFmt w:val="taiwaneseCountingThousand"/>
      <w:lvlText w:val="(%1)"/>
      <w:lvlJc w:val="left"/>
      <w:pPr>
        <w:ind w:left="1361" w:hanging="72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 w15:restartNumberingAfterBreak="0">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46B29DB"/>
    <w:multiLevelType w:val="hybridMultilevel"/>
    <w:tmpl w:val="F03A826E"/>
    <w:lvl w:ilvl="0" w:tplc="4DB6ACF8">
      <w:start w:val="1"/>
      <w:numFmt w:val="taiwaneseCountingThousand"/>
      <w:lvlText w:val="%1、"/>
      <w:lvlJc w:val="left"/>
      <w:pPr>
        <w:ind w:left="1405" w:hanging="720"/>
      </w:pPr>
      <w:rPr>
        <w:rFonts w:ascii="標楷體" w:eastAsia="標楷體" w:hAnsi="標楷體" w:cstheme="minorBidi"/>
      </w:rPr>
    </w:lvl>
    <w:lvl w:ilvl="1" w:tplc="04090019" w:tentative="1">
      <w:start w:val="1"/>
      <w:numFmt w:val="ideographTraditional"/>
      <w:lvlText w:val="%2、"/>
      <w:lvlJc w:val="left"/>
      <w:pPr>
        <w:ind w:left="1645" w:hanging="480"/>
      </w:pPr>
    </w:lvl>
    <w:lvl w:ilvl="2" w:tplc="0409001B" w:tentative="1">
      <w:start w:val="1"/>
      <w:numFmt w:val="lowerRoman"/>
      <w:lvlText w:val="%3."/>
      <w:lvlJc w:val="right"/>
      <w:pPr>
        <w:ind w:left="2125" w:hanging="480"/>
      </w:pPr>
    </w:lvl>
    <w:lvl w:ilvl="3" w:tplc="0409000F" w:tentative="1">
      <w:start w:val="1"/>
      <w:numFmt w:val="decimal"/>
      <w:lvlText w:val="%4."/>
      <w:lvlJc w:val="left"/>
      <w:pPr>
        <w:ind w:left="2605" w:hanging="480"/>
      </w:pPr>
    </w:lvl>
    <w:lvl w:ilvl="4" w:tplc="04090019" w:tentative="1">
      <w:start w:val="1"/>
      <w:numFmt w:val="ideographTraditional"/>
      <w:lvlText w:val="%5、"/>
      <w:lvlJc w:val="left"/>
      <w:pPr>
        <w:ind w:left="3085" w:hanging="480"/>
      </w:pPr>
    </w:lvl>
    <w:lvl w:ilvl="5" w:tplc="0409001B" w:tentative="1">
      <w:start w:val="1"/>
      <w:numFmt w:val="lowerRoman"/>
      <w:lvlText w:val="%6."/>
      <w:lvlJc w:val="right"/>
      <w:pPr>
        <w:ind w:left="3565" w:hanging="480"/>
      </w:pPr>
    </w:lvl>
    <w:lvl w:ilvl="6" w:tplc="0409000F" w:tentative="1">
      <w:start w:val="1"/>
      <w:numFmt w:val="decimal"/>
      <w:lvlText w:val="%7."/>
      <w:lvlJc w:val="left"/>
      <w:pPr>
        <w:ind w:left="4045" w:hanging="480"/>
      </w:pPr>
    </w:lvl>
    <w:lvl w:ilvl="7" w:tplc="04090019" w:tentative="1">
      <w:start w:val="1"/>
      <w:numFmt w:val="ideographTraditional"/>
      <w:lvlText w:val="%8、"/>
      <w:lvlJc w:val="left"/>
      <w:pPr>
        <w:ind w:left="4525" w:hanging="480"/>
      </w:pPr>
    </w:lvl>
    <w:lvl w:ilvl="8" w:tplc="0409001B" w:tentative="1">
      <w:start w:val="1"/>
      <w:numFmt w:val="lowerRoman"/>
      <w:lvlText w:val="%9."/>
      <w:lvlJc w:val="right"/>
      <w:pPr>
        <w:ind w:left="5005" w:hanging="480"/>
      </w:pPr>
    </w:lvl>
  </w:abstractNum>
  <w:abstractNum w:abstractNumId="5"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6" w15:restartNumberingAfterBreak="0">
    <w:nsid w:val="4AB65FAE"/>
    <w:multiLevelType w:val="hybridMultilevel"/>
    <w:tmpl w:val="D2AA6792"/>
    <w:lvl w:ilvl="0" w:tplc="F98AB12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384790342">
    <w:abstractNumId w:val="4"/>
  </w:num>
  <w:num w:numId="2" w16cid:durableId="714040667">
    <w:abstractNumId w:val="5"/>
  </w:num>
  <w:num w:numId="3" w16cid:durableId="963195065">
    <w:abstractNumId w:val="3"/>
  </w:num>
  <w:num w:numId="4" w16cid:durableId="1270161959">
    <w:abstractNumId w:val="7"/>
  </w:num>
  <w:num w:numId="5" w16cid:durableId="11687410">
    <w:abstractNumId w:val="0"/>
  </w:num>
  <w:num w:numId="6" w16cid:durableId="223759575">
    <w:abstractNumId w:val="8"/>
  </w:num>
  <w:num w:numId="7" w16cid:durableId="1408532026">
    <w:abstractNumId w:val="2"/>
  </w:num>
  <w:num w:numId="8" w16cid:durableId="796945717">
    <w:abstractNumId w:val="6"/>
  </w:num>
  <w:num w:numId="9" w16cid:durableId="1923561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C43"/>
    <w:rsid w:val="000114C2"/>
    <w:rsid w:val="000166E4"/>
    <w:rsid w:val="00020A6B"/>
    <w:rsid w:val="000218BA"/>
    <w:rsid w:val="00025FC3"/>
    <w:rsid w:val="000277BF"/>
    <w:rsid w:val="00032FBE"/>
    <w:rsid w:val="00035A12"/>
    <w:rsid w:val="00036D12"/>
    <w:rsid w:val="000477F7"/>
    <w:rsid w:val="00047A05"/>
    <w:rsid w:val="00052316"/>
    <w:rsid w:val="00056475"/>
    <w:rsid w:val="00063376"/>
    <w:rsid w:val="000646D8"/>
    <w:rsid w:val="000663EA"/>
    <w:rsid w:val="00074725"/>
    <w:rsid w:val="00083ED9"/>
    <w:rsid w:val="00083F1D"/>
    <w:rsid w:val="00084D63"/>
    <w:rsid w:val="00086316"/>
    <w:rsid w:val="000868EA"/>
    <w:rsid w:val="000925BD"/>
    <w:rsid w:val="000A1491"/>
    <w:rsid w:val="000A73A3"/>
    <w:rsid w:val="000B3AEE"/>
    <w:rsid w:val="000C1679"/>
    <w:rsid w:val="000C3624"/>
    <w:rsid w:val="000D15D5"/>
    <w:rsid w:val="000E146C"/>
    <w:rsid w:val="000E369B"/>
    <w:rsid w:val="000E3842"/>
    <w:rsid w:val="000E5A78"/>
    <w:rsid w:val="000F6A15"/>
    <w:rsid w:val="00104CB8"/>
    <w:rsid w:val="00115B53"/>
    <w:rsid w:val="00121429"/>
    <w:rsid w:val="0012195B"/>
    <w:rsid w:val="001244C0"/>
    <w:rsid w:val="001256E6"/>
    <w:rsid w:val="00125AFA"/>
    <w:rsid w:val="00126EFC"/>
    <w:rsid w:val="00131BEC"/>
    <w:rsid w:val="00135035"/>
    <w:rsid w:val="00136828"/>
    <w:rsid w:val="00137456"/>
    <w:rsid w:val="00141652"/>
    <w:rsid w:val="001456A8"/>
    <w:rsid w:val="00145816"/>
    <w:rsid w:val="0014663C"/>
    <w:rsid w:val="001513E7"/>
    <w:rsid w:val="00153BE8"/>
    <w:rsid w:val="001607D5"/>
    <w:rsid w:val="00163BAC"/>
    <w:rsid w:val="00164A0C"/>
    <w:rsid w:val="00167D3D"/>
    <w:rsid w:val="001715D4"/>
    <w:rsid w:val="0017215C"/>
    <w:rsid w:val="001729CA"/>
    <w:rsid w:val="00173245"/>
    <w:rsid w:val="0017455D"/>
    <w:rsid w:val="001844C6"/>
    <w:rsid w:val="001859A7"/>
    <w:rsid w:val="00193953"/>
    <w:rsid w:val="001951C6"/>
    <w:rsid w:val="00196089"/>
    <w:rsid w:val="001A1FB6"/>
    <w:rsid w:val="001B080B"/>
    <w:rsid w:val="001B3F8E"/>
    <w:rsid w:val="001B7743"/>
    <w:rsid w:val="001C0547"/>
    <w:rsid w:val="001C1DE8"/>
    <w:rsid w:val="001C2835"/>
    <w:rsid w:val="001C4434"/>
    <w:rsid w:val="001C6582"/>
    <w:rsid w:val="001D09EF"/>
    <w:rsid w:val="001D22D9"/>
    <w:rsid w:val="001E7086"/>
    <w:rsid w:val="001F140A"/>
    <w:rsid w:val="001F1F1C"/>
    <w:rsid w:val="001F2DFD"/>
    <w:rsid w:val="001F6E7C"/>
    <w:rsid w:val="001F72D8"/>
    <w:rsid w:val="00203BBF"/>
    <w:rsid w:val="002113C5"/>
    <w:rsid w:val="00214181"/>
    <w:rsid w:val="0021572A"/>
    <w:rsid w:val="00221AF5"/>
    <w:rsid w:val="00230ADA"/>
    <w:rsid w:val="00234F29"/>
    <w:rsid w:val="00235935"/>
    <w:rsid w:val="00237DF6"/>
    <w:rsid w:val="002531EE"/>
    <w:rsid w:val="0025623C"/>
    <w:rsid w:val="00256EA3"/>
    <w:rsid w:val="00260C41"/>
    <w:rsid w:val="00260EF1"/>
    <w:rsid w:val="00261508"/>
    <w:rsid w:val="00262858"/>
    <w:rsid w:val="00263916"/>
    <w:rsid w:val="00263C54"/>
    <w:rsid w:val="00264AF2"/>
    <w:rsid w:val="00273C7F"/>
    <w:rsid w:val="0027654C"/>
    <w:rsid w:val="0028474C"/>
    <w:rsid w:val="00287814"/>
    <w:rsid w:val="002A1CBE"/>
    <w:rsid w:val="002B2417"/>
    <w:rsid w:val="002B4D40"/>
    <w:rsid w:val="002B58C9"/>
    <w:rsid w:val="002B799F"/>
    <w:rsid w:val="002C1DD4"/>
    <w:rsid w:val="002C5EE9"/>
    <w:rsid w:val="002D3028"/>
    <w:rsid w:val="002D57D1"/>
    <w:rsid w:val="002E07DC"/>
    <w:rsid w:val="002F1785"/>
    <w:rsid w:val="002F35A9"/>
    <w:rsid w:val="002F7D84"/>
    <w:rsid w:val="003021D2"/>
    <w:rsid w:val="00303186"/>
    <w:rsid w:val="00304F78"/>
    <w:rsid w:val="00315F22"/>
    <w:rsid w:val="00317783"/>
    <w:rsid w:val="00320580"/>
    <w:rsid w:val="00321341"/>
    <w:rsid w:val="00324644"/>
    <w:rsid w:val="00327FD9"/>
    <w:rsid w:val="003314F7"/>
    <w:rsid w:val="00336AB8"/>
    <w:rsid w:val="00340CE9"/>
    <w:rsid w:val="00350A9D"/>
    <w:rsid w:val="00351524"/>
    <w:rsid w:val="00352409"/>
    <w:rsid w:val="003560C8"/>
    <w:rsid w:val="003620C4"/>
    <w:rsid w:val="00363923"/>
    <w:rsid w:val="00373B29"/>
    <w:rsid w:val="00374DEB"/>
    <w:rsid w:val="00374EEF"/>
    <w:rsid w:val="00377397"/>
    <w:rsid w:val="00380BD3"/>
    <w:rsid w:val="00390EF3"/>
    <w:rsid w:val="00392160"/>
    <w:rsid w:val="00395852"/>
    <w:rsid w:val="003969D1"/>
    <w:rsid w:val="00396A2E"/>
    <w:rsid w:val="003A65AC"/>
    <w:rsid w:val="003A75D9"/>
    <w:rsid w:val="003A772F"/>
    <w:rsid w:val="003B1522"/>
    <w:rsid w:val="003D0479"/>
    <w:rsid w:val="003D5D04"/>
    <w:rsid w:val="003D60CF"/>
    <w:rsid w:val="003D6BBC"/>
    <w:rsid w:val="003E2F89"/>
    <w:rsid w:val="003E5E72"/>
    <w:rsid w:val="003F3675"/>
    <w:rsid w:val="003F7289"/>
    <w:rsid w:val="00402BE9"/>
    <w:rsid w:val="00403B14"/>
    <w:rsid w:val="00404E52"/>
    <w:rsid w:val="0040708B"/>
    <w:rsid w:val="00407453"/>
    <w:rsid w:val="00411B51"/>
    <w:rsid w:val="00413E13"/>
    <w:rsid w:val="004212B1"/>
    <w:rsid w:val="00423195"/>
    <w:rsid w:val="00423C66"/>
    <w:rsid w:val="00427AC1"/>
    <w:rsid w:val="00431D1E"/>
    <w:rsid w:val="004342F2"/>
    <w:rsid w:val="004355B9"/>
    <w:rsid w:val="00444C46"/>
    <w:rsid w:val="00447D2F"/>
    <w:rsid w:val="00453BEB"/>
    <w:rsid w:val="00456B65"/>
    <w:rsid w:val="004634E9"/>
    <w:rsid w:val="00473F3E"/>
    <w:rsid w:val="004825FB"/>
    <w:rsid w:val="00484ABC"/>
    <w:rsid w:val="00486C6A"/>
    <w:rsid w:val="00487A43"/>
    <w:rsid w:val="004947FB"/>
    <w:rsid w:val="00494993"/>
    <w:rsid w:val="004972F7"/>
    <w:rsid w:val="004A08DC"/>
    <w:rsid w:val="004A11B1"/>
    <w:rsid w:val="004A16E4"/>
    <w:rsid w:val="004A209E"/>
    <w:rsid w:val="004A62DF"/>
    <w:rsid w:val="004A6373"/>
    <w:rsid w:val="004B0CC4"/>
    <w:rsid w:val="004B134E"/>
    <w:rsid w:val="004B603F"/>
    <w:rsid w:val="004B79BA"/>
    <w:rsid w:val="004C00DB"/>
    <w:rsid w:val="004C5B16"/>
    <w:rsid w:val="004D2734"/>
    <w:rsid w:val="004D35D5"/>
    <w:rsid w:val="004D3EE6"/>
    <w:rsid w:val="004D72DD"/>
    <w:rsid w:val="004E3EEF"/>
    <w:rsid w:val="004E5A7D"/>
    <w:rsid w:val="004E7ADA"/>
    <w:rsid w:val="004F09A5"/>
    <w:rsid w:val="004F74EF"/>
    <w:rsid w:val="005038B2"/>
    <w:rsid w:val="005052DF"/>
    <w:rsid w:val="0051285F"/>
    <w:rsid w:val="00516B5A"/>
    <w:rsid w:val="00525C99"/>
    <w:rsid w:val="005265DA"/>
    <w:rsid w:val="005279E3"/>
    <w:rsid w:val="0053563E"/>
    <w:rsid w:val="0053641A"/>
    <w:rsid w:val="005420E0"/>
    <w:rsid w:val="00545868"/>
    <w:rsid w:val="0054727C"/>
    <w:rsid w:val="00562C42"/>
    <w:rsid w:val="00564DE2"/>
    <w:rsid w:val="00574F16"/>
    <w:rsid w:val="0057758F"/>
    <w:rsid w:val="0058094C"/>
    <w:rsid w:val="005869BB"/>
    <w:rsid w:val="005873AA"/>
    <w:rsid w:val="00592B6D"/>
    <w:rsid w:val="005937BB"/>
    <w:rsid w:val="00597D7A"/>
    <w:rsid w:val="005A07E5"/>
    <w:rsid w:val="005A74CC"/>
    <w:rsid w:val="005A7697"/>
    <w:rsid w:val="005B4204"/>
    <w:rsid w:val="005B4B81"/>
    <w:rsid w:val="005B756B"/>
    <w:rsid w:val="005C2F4A"/>
    <w:rsid w:val="005C5F61"/>
    <w:rsid w:val="005D0032"/>
    <w:rsid w:val="005D099E"/>
    <w:rsid w:val="005D127C"/>
    <w:rsid w:val="005D2431"/>
    <w:rsid w:val="005D2BDA"/>
    <w:rsid w:val="005D60CC"/>
    <w:rsid w:val="005D6B05"/>
    <w:rsid w:val="005E3F6A"/>
    <w:rsid w:val="005E4E50"/>
    <w:rsid w:val="005E7486"/>
    <w:rsid w:val="005F22CC"/>
    <w:rsid w:val="005F5DEA"/>
    <w:rsid w:val="005F66DA"/>
    <w:rsid w:val="00601213"/>
    <w:rsid w:val="0060322E"/>
    <w:rsid w:val="006070C7"/>
    <w:rsid w:val="00607DFB"/>
    <w:rsid w:val="0061119A"/>
    <w:rsid w:val="00611DB6"/>
    <w:rsid w:val="0062439E"/>
    <w:rsid w:val="00624CBA"/>
    <w:rsid w:val="00626E46"/>
    <w:rsid w:val="006273BE"/>
    <w:rsid w:val="00631F4A"/>
    <w:rsid w:val="0063219F"/>
    <w:rsid w:val="00632794"/>
    <w:rsid w:val="006348F7"/>
    <w:rsid w:val="006402BE"/>
    <w:rsid w:val="006406ED"/>
    <w:rsid w:val="006420E2"/>
    <w:rsid w:val="00644ED5"/>
    <w:rsid w:val="006468DA"/>
    <w:rsid w:val="00650A6E"/>
    <w:rsid w:val="00652657"/>
    <w:rsid w:val="00655F43"/>
    <w:rsid w:val="00656D94"/>
    <w:rsid w:val="0066230E"/>
    <w:rsid w:val="006644BA"/>
    <w:rsid w:val="00666E3F"/>
    <w:rsid w:val="0067166F"/>
    <w:rsid w:val="006741EB"/>
    <w:rsid w:val="00685CFD"/>
    <w:rsid w:val="00693B63"/>
    <w:rsid w:val="00693DF2"/>
    <w:rsid w:val="00693F45"/>
    <w:rsid w:val="006A356B"/>
    <w:rsid w:val="006A424C"/>
    <w:rsid w:val="006B06B7"/>
    <w:rsid w:val="006B55BD"/>
    <w:rsid w:val="006B7AA0"/>
    <w:rsid w:val="006B7ACF"/>
    <w:rsid w:val="006C6A94"/>
    <w:rsid w:val="006D2A5F"/>
    <w:rsid w:val="006E5692"/>
    <w:rsid w:val="006F3CEA"/>
    <w:rsid w:val="0070796E"/>
    <w:rsid w:val="0071289C"/>
    <w:rsid w:val="00713636"/>
    <w:rsid w:val="00714539"/>
    <w:rsid w:val="00716563"/>
    <w:rsid w:val="00717979"/>
    <w:rsid w:val="00717DCF"/>
    <w:rsid w:val="00717DF8"/>
    <w:rsid w:val="00723904"/>
    <w:rsid w:val="00724843"/>
    <w:rsid w:val="00725CDA"/>
    <w:rsid w:val="00731506"/>
    <w:rsid w:val="00741B35"/>
    <w:rsid w:val="007456B2"/>
    <w:rsid w:val="007508CE"/>
    <w:rsid w:val="00753059"/>
    <w:rsid w:val="00753B76"/>
    <w:rsid w:val="00754B22"/>
    <w:rsid w:val="00760E2D"/>
    <w:rsid w:val="007612D0"/>
    <w:rsid w:val="00765B58"/>
    <w:rsid w:val="00767818"/>
    <w:rsid w:val="00771543"/>
    <w:rsid w:val="00773872"/>
    <w:rsid w:val="0078019B"/>
    <w:rsid w:val="00782D5E"/>
    <w:rsid w:val="007865B8"/>
    <w:rsid w:val="00790D34"/>
    <w:rsid w:val="007945D6"/>
    <w:rsid w:val="007A41CB"/>
    <w:rsid w:val="007A69B6"/>
    <w:rsid w:val="007A75B2"/>
    <w:rsid w:val="007B2B6A"/>
    <w:rsid w:val="007B2BB8"/>
    <w:rsid w:val="007B4D7D"/>
    <w:rsid w:val="007C5936"/>
    <w:rsid w:val="007C657A"/>
    <w:rsid w:val="007C7C47"/>
    <w:rsid w:val="007D3EA0"/>
    <w:rsid w:val="007D3F49"/>
    <w:rsid w:val="007E116E"/>
    <w:rsid w:val="007E4DE4"/>
    <w:rsid w:val="007E7523"/>
    <w:rsid w:val="007E753E"/>
    <w:rsid w:val="007F3A2F"/>
    <w:rsid w:val="0080482F"/>
    <w:rsid w:val="0081131C"/>
    <w:rsid w:val="008130EA"/>
    <w:rsid w:val="00813629"/>
    <w:rsid w:val="0081658C"/>
    <w:rsid w:val="00823058"/>
    <w:rsid w:val="00824569"/>
    <w:rsid w:val="00830131"/>
    <w:rsid w:val="00833A34"/>
    <w:rsid w:val="00833F46"/>
    <w:rsid w:val="00836B13"/>
    <w:rsid w:val="00845644"/>
    <w:rsid w:val="00845934"/>
    <w:rsid w:val="00845E23"/>
    <w:rsid w:val="008541EE"/>
    <w:rsid w:val="00862577"/>
    <w:rsid w:val="00862B47"/>
    <w:rsid w:val="008634FE"/>
    <w:rsid w:val="00864B4F"/>
    <w:rsid w:val="00866198"/>
    <w:rsid w:val="00866563"/>
    <w:rsid w:val="0087712D"/>
    <w:rsid w:val="00877558"/>
    <w:rsid w:val="00882239"/>
    <w:rsid w:val="00892DEF"/>
    <w:rsid w:val="00895EA9"/>
    <w:rsid w:val="008A054F"/>
    <w:rsid w:val="008A5CCD"/>
    <w:rsid w:val="008A6557"/>
    <w:rsid w:val="008B1ACF"/>
    <w:rsid w:val="008B678E"/>
    <w:rsid w:val="008B7739"/>
    <w:rsid w:val="008C3E4B"/>
    <w:rsid w:val="008C69EF"/>
    <w:rsid w:val="008D4B00"/>
    <w:rsid w:val="008E157E"/>
    <w:rsid w:val="008E6433"/>
    <w:rsid w:val="008F12F7"/>
    <w:rsid w:val="008F2FB3"/>
    <w:rsid w:val="00904B7F"/>
    <w:rsid w:val="009055E4"/>
    <w:rsid w:val="00905A07"/>
    <w:rsid w:val="009072EC"/>
    <w:rsid w:val="009101D5"/>
    <w:rsid w:val="00915709"/>
    <w:rsid w:val="00917AE7"/>
    <w:rsid w:val="00924A38"/>
    <w:rsid w:val="00934B9D"/>
    <w:rsid w:val="00954789"/>
    <w:rsid w:val="00954CEB"/>
    <w:rsid w:val="00954FC1"/>
    <w:rsid w:val="0095647B"/>
    <w:rsid w:val="009567E6"/>
    <w:rsid w:val="00965CC3"/>
    <w:rsid w:val="00967B07"/>
    <w:rsid w:val="00970728"/>
    <w:rsid w:val="0097175D"/>
    <w:rsid w:val="00972104"/>
    <w:rsid w:val="00972563"/>
    <w:rsid w:val="009732E8"/>
    <w:rsid w:val="00980B08"/>
    <w:rsid w:val="00980C43"/>
    <w:rsid w:val="0098249D"/>
    <w:rsid w:val="00987015"/>
    <w:rsid w:val="009975DE"/>
    <w:rsid w:val="009A2F10"/>
    <w:rsid w:val="009A3160"/>
    <w:rsid w:val="009A5188"/>
    <w:rsid w:val="009B2E3B"/>
    <w:rsid w:val="009B45BC"/>
    <w:rsid w:val="009B52AE"/>
    <w:rsid w:val="009C24A8"/>
    <w:rsid w:val="009C2870"/>
    <w:rsid w:val="009C3553"/>
    <w:rsid w:val="009C5A2F"/>
    <w:rsid w:val="009C60A5"/>
    <w:rsid w:val="009C78AC"/>
    <w:rsid w:val="009C7EA3"/>
    <w:rsid w:val="009C7EA7"/>
    <w:rsid w:val="009D7DED"/>
    <w:rsid w:val="009E0AFD"/>
    <w:rsid w:val="009E13BC"/>
    <w:rsid w:val="009E1DB5"/>
    <w:rsid w:val="009E2ED7"/>
    <w:rsid w:val="009E34D0"/>
    <w:rsid w:val="009E4C1B"/>
    <w:rsid w:val="009E51EF"/>
    <w:rsid w:val="009E694B"/>
    <w:rsid w:val="00A02B55"/>
    <w:rsid w:val="00A042BC"/>
    <w:rsid w:val="00A16866"/>
    <w:rsid w:val="00A16BC8"/>
    <w:rsid w:val="00A20FF8"/>
    <w:rsid w:val="00A218CF"/>
    <w:rsid w:val="00A2400C"/>
    <w:rsid w:val="00A26A52"/>
    <w:rsid w:val="00A27BC5"/>
    <w:rsid w:val="00A41028"/>
    <w:rsid w:val="00A4478F"/>
    <w:rsid w:val="00A50D1A"/>
    <w:rsid w:val="00A51610"/>
    <w:rsid w:val="00A52187"/>
    <w:rsid w:val="00A525BB"/>
    <w:rsid w:val="00A538CB"/>
    <w:rsid w:val="00A55A19"/>
    <w:rsid w:val="00A71780"/>
    <w:rsid w:val="00A765FC"/>
    <w:rsid w:val="00A872A1"/>
    <w:rsid w:val="00A9271D"/>
    <w:rsid w:val="00A96ED6"/>
    <w:rsid w:val="00AA0E55"/>
    <w:rsid w:val="00AA45A6"/>
    <w:rsid w:val="00AA5305"/>
    <w:rsid w:val="00AA65DB"/>
    <w:rsid w:val="00AB4E00"/>
    <w:rsid w:val="00AB5DD8"/>
    <w:rsid w:val="00AC409A"/>
    <w:rsid w:val="00AC591D"/>
    <w:rsid w:val="00AC7736"/>
    <w:rsid w:val="00AD19CC"/>
    <w:rsid w:val="00AD4F8E"/>
    <w:rsid w:val="00AD54C3"/>
    <w:rsid w:val="00AD57ED"/>
    <w:rsid w:val="00AE67EA"/>
    <w:rsid w:val="00AE68D7"/>
    <w:rsid w:val="00AF21FC"/>
    <w:rsid w:val="00AF272A"/>
    <w:rsid w:val="00AF2F24"/>
    <w:rsid w:val="00AF6A8D"/>
    <w:rsid w:val="00AF7C5D"/>
    <w:rsid w:val="00B02FD2"/>
    <w:rsid w:val="00B033C9"/>
    <w:rsid w:val="00B044E8"/>
    <w:rsid w:val="00B05E28"/>
    <w:rsid w:val="00B107B0"/>
    <w:rsid w:val="00B112F4"/>
    <w:rsid w:val="00B141F2"/>
    <w:rsid w:val="00B22250"/>
    <w:rsid w:val="00B22742"/>
    <w:rsid w:val="00B22A51"/>
    <w:rsid w:val="00B22C95"/>
    <w:rsid w:val="00B25FD2"/>
    <w:rsid w:val="00B34118"/>
    <w:rsid w:val="00B5795A"/>
    <w:rsid w:val="00B7320D"/>
    <w:rsid w:val="00B74369"/>
    <w:rsid w:val="00B74D9E"/>
    <w:rsid w:val="00B84068"/>
    <w:rsid w:val="00B84898"/>
    <w:rsid w:val="00B85186"/>
    <w:rsid w:val="00B95F1A"/>
    <w:rsid w:val="00B97B2A"/>
    <w:rsid w:val="00B97E52"/>
    <w:rsid w:val="00BA379B"/>
    <w:rsid w:val="00BB1D29"/>
    <w:rsid w:val="00BB24E7"/>
    <w:rsid w:val="00BC0F41"/>
    <w:rsid w:val="00BC48C1"/>
    <w:rsid w:val="00BC4C99"/>
    <w:rsid w:val="00BC59D2"/>
    <w:rsid w:val="00BD57D2"/>
    <w:rsid w:val="00BD6100"/>
    <w:rsid w:val="00BE47BE"/>
    <w:rsid w:val="00BE7303"/>
    <w:rsid w:val="00BE76E5"/>
    <w:rsid w:val="00BF0540"/>
    <w:rsid w:val="00BF4290"/>
    <w:rsid w:val="00BF47E9"/>
    <w:rsid w:val="00C01531"/>
    <w:rsid w:val="00C04F53"/>
    <w:rsid w:val="00C22B83"/>
    <w:rsid w:val="00C24772"/>
    <w:rsid w:val="00C25675"/>
    <w:rsid w:val="00C3067C"/>
    <w:rsid w:val="00C3542E"/>
    <w:rsid w:val="00C37009"/>
    <w:rsid w:val="00C40F80"/>
    <w:rsid w:val="00C43EBC"/>
    <w:rsid w:val="00C444A2"/>
    <w:rsid w:val="00C450AA"/>
    <w:rsid w:val="00C54C79"/>
    <w:rsid w:val="00C600E6"/>
    <w:rsid w:val="00C61FF8"/>
    <w:rsid w:val="00C647C6"/>
    <w:rsid w:val="00C671B4"/>
    <w:rsid w:val="00C7078B"/>
    <w:rsid w:val="00C72E67"/>
    <w:rsid w:val="00C73A33"/>
    <w:rsid w:val="00C773D5"/>
    <w:rsid w:val="00C8734B"/>
    <w:rsid w:val="00C91E77"/>
    <w:rsid w:val="00CA1B23"/>
    <w:rsid w:val="00CA32C9"/>
    <w:rsid w:val="00CA7B33"/>
    <w:rsid w:val="00CB3BF0"/>
    <w:rsid w:val="00CB531A"/>
    <w:rsid w:val="00CC1BC4"/>
    <w:rsid w:val="00CC7A32"/>
    <w:rsid w:val="00CD0A9F"/>
    <w:rsid w:val="00CD1AA8"/>
    <w:rsid w:val="00CD2D00"/>
    <w:rsid w:val="00CD5984"/>
    <w:rsid w:val="00CE4434"/>
    <w:rsid w:val="00CE5265"/>
    <w:rsid w:val="00CE5540"/>
    <w:rsid w:val="00CF1E7B"/>
    <w:rsid w:val="00CF5AA5"/>
    <w:rsid w:val="00D02F9C"/>
    <w:rsid w:val="00D21598"/>
    <w:rsid w:val="00D21D39"/>
    <w:rsid w:val="00D22007"/>
    <w:rsid w:val="00D263FF"/>
    <w:rsid w:val="00D32811"/>
    <w:rsid w:val="00D3711B"/>
    <w:rsid w:val="00D40D78"/>
    <w:rsid w:val="00D41AE2"/>
    <w:rsid w:val="00D44E24"/>
    <w:rsid w:val="00D47874"/>
    <w:rsid w:val="00D528A0"/>
    <w:rsid w:val="00D61032"/>
    <w:rsid w:val="00D61CC1"/>
    <w:rsid w:val="00D63C97"/>
    <w:rsid w:val="00D80C5C"/>
    <w:rsid w:val="00D84FF6"/>
    <w:rsid w:val="00D9107D"/>
    <w:rsid w:val="00D976B5"/>
    <w:rsid w:val="00DA03A7"/>
    <w:rsid w:val="00DA2548"/>
    <w:rsid w:val="00DA7162"/>
    <w:rsid w:val="00DB32E0"/>
    <w:rsid w:val="00DC24C0"/>
    <w:rsid w:val="00DC25E6"/>
    <w:rsid w:val="00DC544E"/>
    <w:rsid w:val="00DC6093"/>
    <w:rsid w:val="00DD06A7"/>
    <w:rsid w:val="00DD1E6E"/>
    <w:rsid w:val="00DD3B46"/>
    <w:rsid w:val="00DD5488"/>
    <w:rsid w:val="00DD7E1A"/>
    <w:rsid w:val="00DE5231"/>
    <w:rsid w:val="00DF34EB"/>
    <w:rsid w:val="00DF4244"/>
    <w:rsid w:val="00DF640D"/>
    <w:rsid w:val="00DF70A0"/>
    <w:rsid w:val="00E02684"/>
    <w:rsid w:val="00E04240"/>
    <w:rsid w:val="00E105CB"/>
    <w:rsid w:val="00E17850"/>
    <w:rsid w:val="00E204AC"/>
    <w:rsid w:val="00E23B0F"/>
    <w:rsid w:val="00E24346"/>
    <w:rsid w:val="00E30505"/>
    <w:rsid w:val="00E3165C"/>
    <w:rsid w:val="00E316A7"/>
    <w:rsid w:val="00E41F6F"/>
    <w:rsid w:val="00E435B5"/>
    <w:rsid w:val="00E508E6"/>
    <w:rsid w:val="00E50AC5"/>
    <w:rsid w:val="00E54588"/>
    <w:rsid w:val="00E555EE"/>
    <w:rsid w:val="00E62AD2"/>
    <w:rsid w:val="00E65337"/>
    <w:rsid w:val="00E65B65"/>
    <w:rsid w:val="00E7058E"/>
    <w:rsid w:val="00E7253F"/>
    <w:rsid w:val="00E729CC"/>
    <w:rsid w:val="00E749B8"/>
    <w:rsid w:val="00E74FA1"/>
    <w:rsid w:val="00E75E0C"/>
    <w:rsid w:val="00E762BD"/>
    <w:rsid w:val="00E768B9"/>
    <w:rsid w:val="00E83453"/>
    <w:rsid w:val="00E87D88"/>
    <w:rsid w:val="00E9074A"/>
    <w:rsid w:val="00E90DB4"/>
    <w:rsid w:val="00E9197C"/>
    <w:rsid w:val="00E9793B"/>
    <w:rsid w:val="00EA4448"/>
    <w:rsid w:val="00EA5CC7"/>
    <w:rsid w:val="00EA777D"/>
    <w:rsid w:val="00EA7EDA"/>
    <w:rsid w:val="00ED7C0F"/>
    <w:rsid w:val="00EF3455"/>
    <w:rsid w:val="00EF5C6F"/>
    <w:rsid w:val="00EF67AD"/>
    <w:rsid w:val="00F0089C"/>
    <w:rsid w:val="00F00FD1"/>
    <w:rsid w:val="00F065B4"/>
    <w:rsid w:val="00F07D33"/>
    <w:rsid w:val="00F12A3C"/>
    <w:rsid w:val="00F22972"/>
    <w:rsid w:val="00F31617"/>
    <w:rsid w:val="00F32257"/>
    <w:rsid w:val="00F32C13"/>
    <w:rsid w:val="00F421E3"/>
    <w:rsid w:val="00F43B26"/>
    <w:rsid w:val="00F575BF"/>
    <w:rsid w:val="00F63067"/>
    <w:rsid w:val="00F63F59"/>
    <w:rsid w:val="00F753DC"/>
    <w:rsid w:val="00F76C0C"/>
    <w:rsid w:val="00F800B3"/>
    <w:rsid w:val="00F844D5"/>
    <w:rsid w:val="00F874AE"/>
    <w:rsid w:val="00F94E3C"/>
    <w:rsid w:val="00F957CA"/>
    <w:rsid w:val="00F97773"/>
    <w:rsid w:val="00FA22C7"/>
    <w:rsid w:val="00FA3942"/>
    <w:rsid w:val="00FA4396"/>
    <w:rsid w:val="00FA611A"/>
    <w:rsid w:val="00FB3270"/>
    <w:rsid w:val="00FD68D2"/>
    <w:rsid w:val="00FD7F38"/>
    <w:rsid w:val="00FE1E51"/>
    <w:rsid w:val="00FE50C0"/>
    <w:rsid w:val="00FE5433"/>
    <w:rsid w:val="00FF113F"/>
    <w:rsid w:val="00FF4B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949B"/>
  <w15:chartTrackingRefBased/>
  <w15:docId w15:val="{5B510B7D-5891-4815-B782-083651DAC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0C43"/>
    <w:pPr>
      <w:widowControl w:val="0"/>
    </w:pPr>
  </w:style>
  <w:style w:type="paragraph" w:styleId="1">
    <w:name w:val="heading 1"/>
    <w:basedOn w:val="a"/>
    <w:next w:val="a"/>
    <w:link w:val="10"/>
    <w:uiPriority w:val="9"/>
    <w:qFormat/>
    <w:rsid w:val="00980C43"/>
    <w:pPr>
      <w:keepNext/>
      <w:numPr>
        <w:numId w:val="2"/>
      </w:numPr>
      <w:spacing w:after="120"/>
      <w:jc w:val="center"/>
      <w:outlineLvl w:val="0"/>
    </w:pPr>
    <w:rPr>
      <w:rFonts w:ascii="Arial" w:eastAsia="標楷體" w:hAnsi="Arial" w:cs="Times New Roman"/>
      <w:b/>
      <w:kern w:val="52"/>
      <w:sz w:val="40"/>
      <w:szCs w:val="20"/>
    </w:rPr>
  </w:style>
  <w:style w:type="paragraph" w:styleId="2">
    <w:name w:val="heading 2"/>
    <w:basedOn w:val="a"/>
    <w:next w:val="a"/>
    <w:link w:val="20"/>
    <w:uiPriority w:val="9"/>
    <w:semiHidden/>
    <w:qFormat/>
    <w:rsid w:val="00980C43"/>
    <w:pPr>
      <w:keepNext/>
      <w:spacing w:after="120"/>
      <w:outlineLvl w:val="1"/>
    </w:pPr>
    <w:rPr>
      <w:rFonts w:ascii="Arial" w:eastAsia="標楷體" w:hAnsi="Arial" w:cs="Times New Roman"/>
      <w:b/>
      <w:sz w:val="36"/>
      <w:szCs w:val="20"/>
    </w:rPr>
  </w:style>
  <w:style w:type="paragraph" w:styleId="3">
    <w:name w:val="heading 3"/>
    <w:basedOn w:val="a"/>
    <w:next w:val="a"/>
    <w:link w:val="30"/>
    <w:uiPriority w:val="9"/>
    <w:semiHidden/>
    <w:qFormat/>
    <w:rsid w:val="00980C43"/>
    <w:pPr>
      <w:keepNext/>
      <w:spacing w:after="120"/>
      <w:outlineLvl w:val="2"/>
    </w:pPr>
    <w:rPr>
      <w:rFonts w:ascii="Arial" w:eastAsia="標楷體" w:hAnsi="Arial" w:cs="Times New Roman"/>
      <w:b/>
      <w:sz w:val="32"/>
      <w:szCs w:val="20"/>
    </w:rPr>
  </w:style>
  <w:style w:type="paragraph" w:styleId="4">
    <w:name w:val="heading 4"/>
    <w:basedOn w:val="a"/>
    <w:next w:val="a"/>
    <w:link w:val="40"/>
    <w:uiPriority w:val="9"/>
    <w:semiHidden/>
    <w:unhideWhenUsed/>
    <w:qFormat/>
    <w:rsid w:val="00E41F6F"/>
    <w:pPr>
      <w:keepNext/>
      <w:spacing w:line="720" w:lineRule="auto"/>
      <w:outlineLvl w:val="3"/>
    </w:pPr>
    <w:rPr>
      <w:rFonts w:eastAsia="新細明體" w:cs="Times New Roman"/>
      <w:color w:val="365F91"/>
      <w:sz w:val="28"/>
      <w:szCs w:val="28"/>
    </w:rPr>
  </w:style>
  <w:style w:type="paragraph" w:styleId="5">
    <w:name w:val="heading 5"/>
    <w:basedOn w:val="a"/>
    <w:next w:val="a"/>
    <w:link w:val="50"/>
    <w:uiPriority w:val="9"/>
    <w:semiHidden/>
    <w:unhideWhenUsed/>
    <w:qFormat/>
    <w:rsid w:val="00E41F6F"/>
    <w:pPr>
      <w:keepNext/>
      <w:spacing w:line="720" w:lineRule="auto"/>
      <w:ind w:leftChars="200" w:left="200"/>
      <w:outlineLvl w:val="4"/>
    </w:pPr>
    <w:rPr>
      <w:rFonts w:eastAsia="新細明體" w:cs="Times New Roman"/>
      <w:color w:val="365F91"/>
    </w:rPr>
  </w:style>
  <w:style w:type="paragraph" w:styleId="6">
    <w:name w:val="heading 6"/>
    <w:basedOn w:val="a"/>
    <w:next w:val="a"/>
    <w:link w:val="60"/>
    <w:uiPriority w:val="9"/>
    <w:semiHidden/>
    <w:unhideWhenUsed/>
    <w:qFormat/>
    <w:rsid w:val="00E41F6F"/>
    <w:pPr>
      <w:keepNext/>
      <w:spacing w:line="720" w:lineRule="auto"/>
      <w:ind w:leftChars="200" w:left="200"/>
      <w:outlineLvl w:val="5"/>
    </w:pPr>
    <w:rPr>
      <w:rFonts w:eastAsia="新細明體" w:cs="Times New Roman"/>
      <w:color w:val="595959"/>
    </w:rPr>
  </w:style>
  <w:style w:type="paragraph" w:styleId="7">
    <w:name w:val="heading 7"/>
    <w:basedOn w:val="a"/>
    <w:next w:val="a"/>
    <w:link w:val="70"/>
    <w:uiPriority w:val="9"/>
    <w:semiHidden/>
    <w:unhideWhenUsed/>
    <w:qFormat/>
    <w:rsid w:val="00E41F6F"/>
    <w:pPr>
      <w:keepNext/>
      <w:spacing w:line="720" w:lineRule="auto"/>
      <w:ind w:leftChars="400" w:left="400"/>
      <w:outlineLvl w:val="6"/>
    </w:pPr>
    <w:rPr>
      <w:rFonts w:eastAsia="新細明體" w:cs="Times New Roman"/>
      <w:color w:val="595959"/>
    </w:rPr>
  </w:style>
  <w:style w:type="paragraph" w:styleId="8">
    <w:name w:val="heading 8"/>
    <w:basedOn w:val="a"/>
    <w:next w:val="a"/>
    <w:link w:val="80"/>
    <w:uiPriority w:val="9"/>
    <w:semiHidden/>
    <w:unhideWhenUsed/>
    <w:qFormat/>
    <w:rsid w:val="00E41F6F"/>
    <w:pPr>
      <w:keepNext/>
      <w:spacing w:line="720" w:lineRule="auto"/>
      <w:ind w:leftChars="400" w:left="400"/>
      <w:outlineLvl w:val="7"/>
    </w:pPr>
    <w:rPr>
      <w:rFonts w:eastAsia="新細明體" w:cs="Times New Roman"/>
      <w:color w:val="272727"/>
    </w:rPr>
  </w:style>
  <w:style w:type="paragraph" w:styleId="9">
    <w:name w:val="heading 9"/>
    <w:basedOn w:val="a"/>
    <w:next w:val="a"/>
    <w:link w:val="90"/>
    <w:uiPriority w:val="9"/>
    <w:semiHidden/>
    <w:unhideWhenUsed/>
    <w:qFormat/>
    <w:rsid w:val="00E41F6F"/>
    <w:pPr>
      <w:keepNext/>
      <w:spacing w:line="720" w:lineRule="auto"/>
      <w:ind w:leftChars="400" w:left="400"/>
      <w:outlineLvl w:val="8"/>
    </w:pPr>
    <w:rPr>
      <w:rFonts w:eastAsia="新細明體" w:cs="Times New Roman"/>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80C43"/>
    <w:rPr>
      <w:rFonts w:ascii="Arial" w:eastAsia="標楷體" w:hAnsi="Arial" w:cs="Times New Roman"/>
      <w:b/>
      <w:kern w:val="52"/>
      <w:sz w:val="40"/>
      <w:szCs w:val="20"/>
    </w:rPr>
  </w:style>
  <w:style w:type="character" w:customStyle="1" w:styleId="20">
    <w:name w:val="標題 2 字元"/>
    <w:basedOn w:val="a0"/>
    <w:link w:val="2"/>
    <w:uiPriority w:val="9"/>
    <w:semiHidden/>
    <w:rsid w:val="00980C43"/>
    <w:rPr>
      <w:rFonts w:ascii="Arial" w:eastAsia="標楷體" w:hAnsi="Arial" w:cs="Times New Roman"/>
      <w:b/>
      <w:sz w:val="36"/>
      <w:szCs w:val="20"/>
    </w:rPr>
  </w:style>
  <w:style w:type="character" w:customStyle="1" w:styleId="30">
    <w:name w:val="標題 3 字元"/>
    <w:basedOn w:val="a0"/>
    <w:link w:val="3"/>
    <w:uiPriority w:val="9"/>
    <w:semiHidden/>
    <w:rsid w:val="00980C43"/>
    <w:rPr>
      <w:rFonts w:ascii="Arial" w:eastAsia="標楷體" w:hAnsi="Arial" w:cs="Times New Roman"/>
      <w:b/>
      <w:sz w:val="32"/>
      <w:szCs w:val="20"/>
    </w:rPr>
  </w:style>
  <w:style w:type="paragraph" w:styleId="a3">
    <w:name w:val="List Paragraph"/>
    <w:basedOn w:val="a"/>
    <w:uiPriority w:val="34"/>
    <w:qFormat/>
    <w:rsid w:val="00980C43"/>
    <w:pPr>
      <w:ind w:leftChars="200" w:left="480"/>
    </w:pPr>
  </w:style>
  <w:style w:type="paragraph" w:customStyle="1" w:styleId="PlainText1">
    <w:name w:val="Plain Text1"/>
    <w:basedOn w:val="a"/>
    <w:rsid w:val="00980C43"/>
    <w:pPr>
      <w:adjustRightInd w:val="0"/>
      <w:textAlignment w:val="baseline"/>
    </w:pPr>
    <w:rPr>
      <w:rFonts w:ascii="細明體" w:eastAsia="細明體" w:hAnsi="Courier New" w:cs="Times New Roman"/>
      <w:sz w:val="30"/>
      <w:szCs w:val="20"/>
    </w:rPr>
  </w:style>
  <w:style w:type="paragraph" w:styleId="Web">
    <w:name w:val="Normal (Web)"/>
    <w:basedOn w:val="a"/>
    <w:uiPriority w:val="99"/>
    <w:unhideWhenUsed/>
    <w:rsid w:val="00980C43"/>
    <w:pPr>
      <w:widowControl/>
      <w:spacing w:before="100" w:beforeAutospacing="1" w:after="100" w:afterAutospacing="1"/>
    </w:pPr>
    <w:rPr>
      <w:rFonts w:ascii="新細明體" w:eastAsia="新細明體" w:hAnsi="新細明體" w:cs="新細明體"/>
      <w:kern w:val="0"/>
      <w:szCs w:val="24"/>
    </w:rPr>
  </w:style>
  <w:style w:type="paragraph" w:styleId="a4">
    <w:name w:val="Balloon Text"/>
    <w:basedOn w:val="a"/>
    <w:link w:val="a5"/>
    <w:unhideWhenUsed/>
    <w:rsid w:val="00980C43"/>
    <w:rPr>
      <w:rFonts w:asciiTheme="majorHAnsi" w:eastAsiaTheme="majorEastAsia" w:hAnsiTheme="majorHAnsi" w:cstheme="majorBidi"/>
      <w:sz w:val="18"/>
      <w:szCs w:val="18"/>
    </w:rPr>
  </w:style>
  <w:style w:type="character" w:customStyle="1" w:styleId="a5">
    <w:name w:val="註解方塊文字 字元"/>
    <w:basedOn w:val="a0"/>
    <w:link w:val="a4"/>
    <w:rsid w:val="00980C43"/>
    <w:rPr>
      <w:rFonts w:asciiTheme="majorHAnsi" w:eastAsiaTheme="majorEastAsia" w:hAnsiTheme="majorHAnsi" w:cstheme="majorBidi"/>
      <w:sz w:val="18"/>
      <w:szCs w:val="18"/>
    </w:rPr>
  </w:style>
  <w:style w:type="paragraph" w:customStyle="1" w:styleId="a6">
    <w:name w:val="(一)"/>
    <w:basedOn w:val="a"/>
    <w:rsid w:val="00980C43"/>
    <w:pPr>
      <w:spacing w:line="460" w:lineRule="exact"/>
      <w:ind w:firstLine="720"/>
      <w:jc w:val="both"/>
    </w:pPr>
    <w:rPr>
      <w:rFonts w:ascii="標楷體" w:eastAsia="標楷體" w:hAnsi="Times New Roman" w:cs="Times New Roman"/>
      <w:szCs w:val="24"/>
    </w:rPr>
  </w:style>
  <w:style w:type="paragraph" w:styleId="a7">
    <w:name w:val="header"/>
    <w:aliases w:val="頁首 字元 字元,頁首 字元 字元 字元"/>
    <w:basedOn w:val="a"/>
    <w:link w:val="a8"/>
    <w:uiPriority w:val="99"/>
    <w:unhideWhenUsed/>
    <w:rsid w:val="00980C43"/>
    <w:pPr>
      <w:tabs>
        <w:tab w:val="center" w:pos="4153"/>
        <w:tab w:val="right" w:pos="8306"/>
      </w:tabs>
      <w:snapToGrid w:val="0"/>
    </w:pPr>
    <w:rPr>
      <w:sz w:val="20"/>
      <w:szCs w:val="20"/>
    </w:rPr>
  </w:style>
  <w:style w:type="character" w:customStyle="1" w:styleId="a8">
    <w:name w:val="頁首 字元"/>
    <w:aliases w:val="頁首 字元 字元 字元1,頁首 字元 字元 字元 字元"/>
    <w:basedOn w:val="a0"/>
    <w:link w:val="a7"/>
    <w:uiPriority w:val="99"/>
    <w:rsid w:val="00980C43"/>
    <w:rPr>
      <w:sz w:val="20"/>
      <w:szCs w:val="20"/>
    </w:rPr>
  </w:style>
  <w:style w:type="paragraph" w:styleId="a9">
    <w:name w:val="footer"/>
    <w:basedOn w:val="a"/>
    <w:link w:val="aa"/>
    <w:uiPriority w:val="99"/>
    <w:unhideWhenUsed/>
    <w:rsid w:val="00980C43"/>
    <w:pPr>
      <w:tabs>
        <w:tab w:val="center" w:pos="4153"/>
        <w:tab w:val="right" w:pos="8306"/>
      </w:tabs>
      <w:snapToGrid w:val="0"/>
    </w:pPr>
    <w:rPr>
      <w:sz w:val="20"/>
      <w:szCs w:val="20"/>
    </w:rPr>
  </w:style>
  <w:style w:type="character" w:customStyle="1" w:styleId="aa">
    <w:name w:val="頁尾 字元"/>
    <w:basedOn w:val="a0"/>
    <w:link w:val="a9"/>
    <w:uiPriority w:val="99"/>
    <w:rsid w:val="00980C43"/>
    <w:rPr>
      <w:sz w:val="20"/>
      <w:szCs w:val="20"/>
    </w:rPr>
  </w:style>
  <w:style w:type="paragraph" w:styleId="HTML">
    <w:name w:val="HTML Preformatted"/>
    <w:basedOn w:val="a"/>
    <w:link w:val="HTML0"/>
    <w:uiPriority w:val="99"/>
    <w:semiHidden/>
    <w:unhideWhenUsed/>
    <w:rsid w:val="00980C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980C43"/>
    <w:rPr>
      <w:rFonts w:ascii="細明體" w:eastAsia="細明體" w:hAnsi="細明體" w:cs="細明體"/>
      <w:kern w:val="0"/>
      <w:szCs w:val="24"/>
    </w:rPr>
  </w:style>
  <w:style w:type="table" w:styleId="ab">
    <w:name w:val="Table Grid"/>
    <w:basedOn w:val="a1"/>
    <w:rsid w:val="00980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註"/>
    <w:basedOn w:val="a"/>
    <w:link w:val="ad"/>
    <w:autoRedefine/>
    <w:semiHidden/>
    <w:rsid w:val="00980C43"/>
    <w:pPr>
      <w:spacing w:line="240" w:lineRule="exact"/>
      <w:ind w:left="600" w:hangingChars="300" w:hanging="600"/>
      <w:jc w:val="both"/>
    </w:pPr>
    <w:rPr>
      <w:rFonts w:ascii="標楷體" w:eastAsia="標楷體" w:hAnsi="標楷體" w:cs="Times New Roman"/>
      <w:sz w:val="20"/>
      <w:szCs w:val="20"/>
    </w:rPr>
  </w:style>
  <w:style w:type="character" w:customStyle="1" w:styleId="ad">
    <w:name w:val="註 字元"/>
    <w:link w:val="ac"/>
    <w:semiHidden/>
    <w:rsid w:val="00980C43"/>
    <w:rPr>
      <w:rFonts w:ascii="標楷體" w:eastAsia="標楷體" w:hAnsi="標楷體" w:cs="Times New Roman"/>
      <w:sz w:val="20"/>
      <w:szCs w:val="20"/>
    </w:rPr>
  </w:style>
  <w:style w:type="paragraph" w:customStyle="1" w:styleId="11">
    <w:name w:val="1."/>
    <w:basedOn w:val="a"/>
    <w:autoRedefine/>
    <w:semiHidden/>
    <w:rsid w:val="00980C43"/>
    <w:pPr>
      <w:spacing w:line="360" w:lineRule="auto"/>
      <w:ind w:firstLineChars="475" w:firstLine="1520"/>
      <w:jc w:val="both"/>
    </w:pPr>
    <w:rPr>
      <w:rFonts w:ascii="標楷體" w:eastAsia="標楷體" w:hAnsi="標楷體" w:cs="Times New Roman"/>
      <w:sz w:val="32"/>
      <w:szCs w:val="32"/>
    </w:rPr>
  </w:style>
  <w:style w:type="paragraph" w:customStyle="1" w:styleId="ae">
    <w:name w:val="內文之表頭"/>
    <w:basedOn w:val="a"/>
    <w:semiHidden/>
    <w:rsid w:val="00980C43"/>
    <w:pPr>
      <w:ind w:leftChars="20" w:left="48" w:rightChars="20" w:right="48"/>
      <w:jc w:val="distribute"/>
    </w:pPr>
    <w:rPr>
      <w:rFonts w:ascii="標楷體" w:eastAsia="標楷體" w:hAnsi="Times New Roman" w:cs="Times New Roman"/>
      <w:szCs w:val="24"/>
    </w:rPr>
  </w:style>
  <w:style w:type="paragraph" w:styleId="af">
    <w:name w:val="Plain Text"/>
    <w:basedOn w:val="a"/>
    <w:link w:val="af0"/>
    <w:semiHidden/>
    <w:rsid w:val="00980C43"/>
    <w:rPr>
      <w:rFonts w:ascii="細明體" w:eastAsia="細明體" w:hAnsi="Courier New" w:cs="Times New Roman"/>
      <w:szCs w:val="20"/>
    </w:rPr>
  </w:style>
  <w:style w:type="character" w:customStyle="1" w:styleId="af0">
    <w:name w:val="純文字 字元"/>
    <w:basedOn w:val="a0"/>
    <w:link w:val="af"/>
    <w:semiHidden/>
    <w:rsid w:val="00980C43"/>
    <w:rPr>
      <w:rFonts w:ascii="細明體" w:eastAsia="細明體" w:hAnsi="Courier New" w:cs="Times New Roman"/>
      <w:szCs w:val="20"/>
    </w:rPr>
  </w:style>
  <w:style w:type="paragraph" w:styleId="af1">
    <w:name w:val="Body Text"/>
    <w:basedOn w:val="a"/>
    <w:link w:val="af2"/>
    <w:rsid w:val="00980C43"/>
    <w:pPr>
      <w:spacing w:line="360" w:lineRule="exact"/>
      <w:jc w:val="both"/>
    </w:pPr>
    <w:rPr>
      <w:rFonts w:ascii="標楷體" w:eastAsia="標楷體" w:hAnsi="Times New Roman" w:cs="Times New Roman"/>
      <w:szCs w:val="24"/>
    </w:rPr>
  </w:style>
  <w:style w:type="character" w:customStyle="1" w:styleId="af2">
    <w:name w:val="本文 字元"/>
    <w:basedOn w:val="a0"/>
    <w:link w:val="af1"/>
    <w:rsid w:val="00980C43"/>
    <w:rPr>
      <w:rFonts w:ascii="標楷體" w:eastAsia="標楷體" w:hAnsi="Times New Roman" w:cs="Times New Roman"/>
      <w:szCs w:val="24"/>
    </w:rPr>
  </w:style>
  <w:style w:type="paragraph" w:customStyle="1" w:styleId="12">
    <w:name w:val="(1)"/>
    <w:basedOn w:val="a"/>
    <w:semiHidden/>
    <w:rsid w:val="00980C43"/>
    <w:pPr>
      <w:spacing w:line="400" w:lineRule="exact"/>
      <w:ind w:firstLineChars="600" w:firstLine="1440"/>
      <w:jc w:val="both"/>
    </w:pPr>
    <w:rPr>
      <w:rFonts w:ascii="標楷體" w:eastAsia="標楷體" w:hAnsi="Times New Roman" w:cs="Times New Roman"/>
      <w:szCs w:val="24"/>
    </w:rPr>
  </w:style>
  <w:style w:type="paragraph" w:customStyle="1" w:styleId="012">
    <w:name w:val="01_內文_第一行空2字元"/>
    <w:qFormat/>
    <w:rsid w:val="00980C43"/>
    <w:pPr>
      <w:widowControl w:val="0"/>
      <w:overflowPunct w:val="0"/>
      <w:spacing w:line="400" w:lineRule="exact"/>
      <w:ind w:firstLineChars="200" w:firstLine="200"/>
      <w:jc w:val="both"/>
    </w:pPr>
    <w:rPr>
      <w:rFonts w:ascii="標楷體" w:eastAsia="標楷體" w:hAnsi="標楷體" w:cs="Times New Roman"/>
      <w:szCs w:val="32"/>
    </w:rPr>
  </w:style>
  <w:style w:type="paragraph" w:customStyle="1" w:styleId="314P">
    <w:name w:val="3_小標_14P_一"/>
    <w:qFormat/>
    <w:rsid w:val="00980C43"/>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0315">
    <w:name w:val="03_內文1.＿第一行空5字元"/>
    <w:qFormat/>
    <w:rsid w:val="00980C43"/>
    <w:pPr>
      <w:widowControl w:val="0"/>
      <w:overflowPunct w:val="0"/>
      <w:spacing w:line="400" w:lineRule="exact"/>
      <w:ind w:firstLineChars="500" w:firstLine="500"/>
      <w:jc w:val="both"/>
    </w:pPr>
    <w:rPr>
      <w:rFonts w:ascii="標楷體" w:eastAsia="標楷體" w:hAnsi="標楷體" w:cs="Times New Roman"/>
      <w:szCs w:val="32"/>
    </w:rPr>
  </w:style>
  <w:style w:type="paragraph" w:customStyle="1" w:styleId="13">
    <w:name w:val="1_大標_甲  乙  丙"/>
    <w:qFormat/>
    <w:rsid w:val="00980C43"/>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szCs w:val="24"/>
    </w:rPr>
  </w:style>
  <w:style w:type="paragraph" w:customStyle="1" w:styleId="218P">
    <w:name w:val="2_中標_18P_丙壹～陸"/>
    <w:qFormat/>
    <w:rsid w:val="00980C43"/>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af3">
    <w:name w:val="小標"/>
    <w:basedOn w:val="a"/>
    <w:semiHidden/>
    <w:rsid w:val="00980C43"/>
    <w:pPr>
      <w:adjustRightInd w:val="0"/>
      <w:spacing w:line="360" w:lineRule="auto"/>
      <w:jc w:val="both"/>
    </w:pPr>
    <w:rPr>
      <w:rFonts w:ascii="標楷體" w:eastAsia="標楷體" w:hAnsi="Times New Roman" w:cs="Times New Roman"/>
      <w:b/>
      <w:sz w:val="32"/>
      <w:szCs w:val="24"/>
    </w:rPr>
  </w:style>
  <w:style w:type="paragraph" w:customStyle="1" w:styleId="0411P">
    <w:name w:val="04_內文表中文_11P"/>
    <w:qFormat/>
    <w:rsid w:val="00980C43"/>
    <w:pPr>
      <w:widowControl w:val="0"/>
      <w:overflowPunct w:val="0"/>
      <w:spacing w:line="320" w:lineRule="exact"/>
    </w:pPr>
    <w:rPr>
      <w:rFonts w:ascii="標楷體" w:eastAsia="標楷體" w:hAnsi="標楷體" w:cs="Times New Roman"/>
      <w:sz w:val="22"/>
    </w:rPr>
  </w:style>
  <w:style w:type="paragraph" w:customStyle="1" w:styleId="416P">
    <w:name w:val="4_表標題_16P"/>
    <w:qFormat/>
    <w:rsid w:val="00980C43"/>
    <w:pPr>
      <w:spacing w:line="400" w:lineRule="exact"/>
      <w:jc w:val="center"/>
      <w:outlineLvl w:val="0"/>
    </w:pPr>
    <w:rPr>
      <w:rFonts w:ascii="標楷體" w:eastAsia="標楷體" w:hAnsi="標楷體" w:cs="Times New Roman"/>
      <w:spacing w:val="20"/>
      <w:sz w:val="32"/>
      <w:szCs w:val="32"/>
      <w:u w:val="single"/>
    </w:rPr>
  </w:style>
  <w:style w:type="paragraph" w:customStyle="1" w:styleId="af4">
    <w:name w:val="表用_中華民國"/>
    <w:qFormat/>
    <w:rsid w:val="00980C43"/>
    <w:pPr>
      <w:jc w:val="center"/>
    </w:pPr>
    <w:rPr>
      <w:rFonts w:ascii="標楷體" w:eastAsia="標楷體" w:hAnsi="Times New Roman" w:cs="Times New Roman"/>
      <w:spacing w:val="100"/>
      <w:szCs w:val="20"/>
    </w:rPr>
  </w:style>
  <w:style w:type="paragraph" w:customStyle="1" w:styleId="511P">
    <w:name w:val="5_表格表頭_11P"/>
    <w:qFormat/>
    <w:rsid w:val="00980C43"/>
    <w:pPr>
      <w:spacing w:line="240" w:lineRule="exact"/>
      <w:jc w:val="distribute"/>
    </w:pPr>
    <w:rPr>
      <w:rFonts w:ascii="標楷體" w:eastAsia="標楷體" w:hAnsi="Times New Roman" w:cs="Times New Roman"/>
      <w:sz w:val="22"/>
      <w:szCs w:val="20"/>
    </w:rPr>
  </w:style>
  <w:style w:type="paragraph" w:customStyle="1" w:styleId="12P01">
    <w:name w:val="流量表_表側加粗12P 左縮0.1公分"/>
    <w:basedOn w:val="12P"/>
    <w:semiHidden/>
    <w:qFormat/>
    <w:rsid w:val="00980C43"/>
    <w:pPr>
      <w:ind w:left="0" w:right="0"/>
    </w:pPr>
  </w:style>
  <w:style w:type="paragraph" w:customStyle="1" w:styleId="12P">
    <w:name w:val="表側加粗12P"/>
    <w:semiHidden/>
    <w:qFormat/>
    <w:rsid w:val="00980C43"/>
    <w:pPr>
      <w:spacing w:line="240" w:lineRule="exact"/>
      <w:ind w:left="57" w:right="57"/>
      <w:jc w:val="distribute"/>
    </w:pPr>
    <w:rPr>
      <w:rFonts w:ascii="標楷體" w:eastAsia="標楷體" w:hAnsi="Times New Roman" w:cs="Times New Roman"/>
      <w:b/>
      <w:noProof/>
      <w:szCs w:val="24"/>
    </w:rPr>
  </w:style>
  <w:style w:type="paragraph" w:customStyle="1" w:styleId="10P04">
    <w:name w:val="損益表_表側10P 左縮0.4公分"/>
    <w:semiHidden/>
    <w:qFormat/>
    <w:rsid w:val="00980C43"/>
    <w:pPr>
      <w:spacing w:line="240" w:lineRule="exact"/>
      <w:ind w:left="227" w:right="57"/>
      <w:jc w:val="distribute"/>
    </w:pPr>
    <w:rPr>
      <w:rFonts w:ascii="標楷體" w:eastAsia="標楷體" w:hAnsi="Times New Roman" w:cs="Times New Roman"/>
      <w:sz w:val="20"/>
      <w:szCs w:val="20"/>
    </w:rPr>
  </w:style>
  <w:style w:type="paragraph" w:customStyle="1" w:styleId="af5">
    <w:name w:val="表格註："/>
    <w:uiPriority w:val="1"/>
    <w:qFormat/>
    <w:rsid w:val="00980C43"/>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character" w:styleId="af6">
    <w:name w:val="page number"/>
    <w:basedOn w:val="a0"/>
    <w:semiHidden/>
    <w:rsid w:val="00980C43"/>
  </w:style>
  <w:style w:type="paragraph" w:customStyle="1" w:styleId="af7">
    <w:name w:val="甲、"/>
    <w:basedOn w:val="a"/>
    <w:semiHidden/>
    <w:rsid w:val="00980C43"/>
    <w:pPr>
      <w:spacing w:afterLines="50" w:after="273"/>
      <w:jc w:val="center"/>
    </w:pPr>
    <w:rPr>
      <w:rFonts w:ascii="標楷體" w:eastAsia="標楷體" w:hAnsi="Times New Roman" w:cs="Times New Roman"/>
      <w:b/>
      <w:sz w:val="40"/>
      <w:szCs w:val="24"/>
    </w:rPr>
  </w:style>
  <w:style w:type="paragraph" w:customStyle="1" w:styleId="af8">
    <w:name w:val="表頭"/>
    <w:basedOn w:val="a"/>
    <w:semiHidden/>
    <w:rsid w:val="00980C43"/>
    <w:pPr>
      <w:spacing w:line="400" w:lineRule="exact"/>
      <w:jc w:val="center"/>
    </w:pPr>
    <w:rPr>
      <w:rFonts w:ascii="標楷體" w:eastAsia="標楷體" w:hAnsi="Times New Roman" w:cs="Times New Roman"/>
      <w:spacing w:val="20"/>
      <w:sz w:val="32"/>
      <w:szCs w:val="24"/>
      <w:u w:val="single"/>
    </w:rPr>
  </w:style>
  <w:style w:type="paragraph" w:customStyle="1" w:styleId="af9">
    <w:name w:val="表格分散"/>
    <w:basedOn w:val="a"/>
    <w:semiHidden/>
    <w:rsid w:val="00980C43"/>
    <w:pPr>
      <w:snapToGrid w:val="0"/>
      <w:ind w:left="57" w:right="57"/>
      <w:jc w:val="distribute"/>
    </w:pPr>
    <w:rPr>
      <w:rFonts w:ascii="標楷體" w:eastAsia="標楷體" w:hAnsi="Times New Roman" w:cs="Times New Roman"/>
      <w:kern w:val="0"/>
      <w:sz w:val="22"/>
      <w:szCs w:val="24"/>
    </w:rPr>
  </w:style>
  <w:style w:type="paragraph" w:customStyle="1" w:styleId="afa">
    <w:name w:val="表格靠右"/>
    <w:basedOn w:val="a"/>
    <w:semiHidden/>
    <w:rsid w:val="00980C43"/>
    <w:pPr>
      <w:ind w:right="28"/>
      <w:jc w:val="right"/>
    </w:pPr>
    <w:rPr>
      <w:rFonts w:ascii="新細明體" w:eastAsia="新細明體" w:hAnsi="Times New Roman" w:cs="Times New Roman"/>
      <w:kern w:val="0"/>
      <w:sz w:val="18"/>
      <w:szCs w:val="24"/>
    </w:rPr>
  </w:style>
  <w:style w:type="paragraph" w:customStyle="1" w:styleId="afb">
    <w:name w:val="頁數"/>
    <w:basedOn w:val="a"/>
    <w:semiHidden/>
    <w:rsid w:val="00980C43"/>
    <w:pPr>
      <w:spacing w:line="400" w:lineRule="exact"/>
      <w:ind w:firstLine="480"/>
      <w:jc w:val="both"/>
    </w:pPr>
    <w:rPr>
      <w:rFonts w:ascii="標楷體" w:eastAsia="標楷體" w:hAnsi="Times New Roman" w:cs="Times New Roman"/>
      <w:szCs w:val="24"/>
    </w:rPr>
  </w:style>
  <w:style w:type="paragraph" w:customStyle="1" w:styleId="afc">
    <w:name w:val="內文單位"/>
    <w:basedOn w:val="a"/>
    <w:semiHidden/>
    <w:rsid w:val="00980C43"/>
    <w:pPr>
      <w:spacing w:afterLines="20" w:after="109" w:line="400" w:lineRule="exact"/>
      <w:ind w:right="28"/>
    </w:pPr>
    <w:rPr>
      <w:rFonts w:ascii="Times New Roman" w:eastAsia="新細明體" w:hAnsi="Times New Roman" w:cs="Times New Roman"/>
      <w:kern w:val="0"/>
      <w:szCs w:val="24"/>
    </w:rPr>
  </w:style>
  <w:style w:type="paragraph" w:customStyle="1" w:styleId="afd">
    <w:name w:val="內文之表格"/>
    <w:basedOn w:val="a"/>
    <w:semiHidden/>
    <w:rsid w:val="00980C43"/>
    <w:pPr>
      <w:ind w:left="28" w:right="28"/>
      <w:jc w:val="both"/>
    </w:pPr>
    <w:rPr>
      <w:rFonts w:ascii="標楷體" w:eastAsia="標楷體" w:hAnsi="Times New Roman" w:cs="Times New Roman"/>
      <w:szCs w:val="24"/>
    </w:rPr>
  </w:style>
  <w:style w:type="paragraph" w:styleId="31">
    <w:name w:val="Body Text 3"/>
    <w:basedOn w:val="a"/>
    <w:link w:val="32"/>
    <w:semiHidden/>
    <w:rsid w:val="00980C43"/>
    <w:pPr>
      <w:spacing w:line="500" w:lineRule="exact"/>
      <w:jc w:val="both"/>
    </w:pPr>
    <w:rPr>
      <w:rFonts w:ascii="標楷體" w:eastAsia="標楷體" w:hAnsi="Times New Roman" w:cs="Times New Roman"/>
      <w:sz w:val="28"/>
      <w:szCs w:val="24"/>
    </w:rPr>
  </w:style>
  <w:style w:type="character" w:customStyle="1" w:styleId="32">
    <w:name w:val="本文 3 字元"/>
    <w:basedOn w:val="a0"/>
    <w:link w:val="31"/>
    <w:semiHidden/>
    <w:rsid w:val="00980C43"/>
    <w:rPr>
      <w:rFonts w:ascii="標楷體" w:eastAsia="標楷體" w:hAnsi="Times New Roman" w:cs="Times New Roman"/>
      <w:sz w:val="28"/>
      <w:szCs w:val="24"/>
    </w:rPr>
  </w:style>
  <w:style w:type="paragraph" w:customStyle="1" w:styleId="afe">
    <w:name w:val="表格字"/>
    <w:basedOn w:val="a"/>
    <w:semiHidden/>
    <w:rsid w:val="00980C43"/>
    <w:pPr>
      <w:spacing w:line="240" w:lineRule="exact"/>
      <w:ind w:left="369" w:right="57" w:hanging="369"/>
      <w:jc w:val="both"/>
    </w:pPr>
    <w:rPr>
      <w:rFonts w:ascii="標楷體" w:eastAsia="標楷體" w:hAnsi="Times New Roman" w:cs="Times New Roman"/>
      <w:sz w:val="20"/>
      <w:szCs w:val="24"/>
    </w:rPr>
  </w:style>
  <w:style w:type="paragraph" w:customStyle="1" w:styleId="-A">
    <w:name w:val="註-A"/>
    <w:basedOn w:val="ac"/>
    <w:semiHidden/>
    <w:rsid w:val="00980C43"/>
    <w:pPr>
      <w:ind w:left="806" w:firstLineChars="0" w:hanging="403"/>
    </w:pPr>
    <w:rPr>
      <w:rFonts w:hAnsi="Times New Roman"/>
      <w:kern w:val="0"/>
      <w:szCs w:val="24"/>
    </w:rPr>
  </w:style>
  <w:style w:type="paragraph" w:customStyle="1" w:styleId="-A0">
    <w:name w:val="中華民國-A"/>
    <w:basedOn w:val="a"/>
    <w:semiHidden/>
    <w:rsid w:val="00980C43"/>
    <w:pPr>
      <w:snapToGrid w:val="0"/>
      <w:spacing w:line="400" w:lineRule="exact"/>
      <w:jc w:val="center"/>
    </w:pPr>
    <w:rPr>
      <w:rFonts w:ascii="標楷體" w:eastAsia="標楷體" w:hAnsi="Times New Roman" w:cs="Times New Roman"/>
      <w:spacing w:val="40"/>
      <w:szCs w:val="24"/>
    </w:rPr>
  </w:style>
  <w:style w:type="paragraph" w:customStyle="1" w:styleId="15">
    <w:name w:val="樣式 (1) + 第一行:  5 字元"/>
    <w:basedOn w:val="12"/>
    <w:semiHidden/>
    <w:rsid w:val="00980C43"/>
    <w:pPr>
      <w:ind w:firstLineChars="500" w:firstLine="1200"/>
    </w:pPr>
    <w:rPr>
      <w:rFonts w:cs="新細明體"/>
      <w:szCs w:val="20"/>
    </w:rPr>
  </w:style>
  <w:style w:type="paragraph" w:customStyle="1" w:styleId="45CM">
    <w:name w:val="內文 + 行距:  固定行高 4.5CM"/>
    <w:basedOn w:val="a"/>
    <w:semiHidden/>
    <w:rsid w:val="00980C43"/>
    <w:pPr>
      <w:spacing w:line="640" w:lineRule="exact"/>
      <w:ind w:firstLine="482"/>
      <w:jc w:val="both"/>
    </w:pPr>
    <w:rPr>
      <w:rFonts w:ascii="標楷體" w:eastAsia="標楷體" w:hAnsi="Times New Roman" w:cs="Times New Roman"/>
      <w:szCs w:val="24"/>
    </w:rPr>
  </w:style>
  <w:style w:type="paragraph" w:customStyle="1" w:styleId="14">
    <w:name w:val="樣式1"/>
    <w:basedOn w:val="a"/>
    <w:semiHidden/>
    <w:rsid w:val="00980C43"/>
    <w:pPr>
      <w:spacing w:line="440" w:lineRule="exact"/>
      <w:ind w:firstLine="482"/>
      <w:jc w:val="both"/>
    </w:pPr>
    <w:rPr>
      <w:rFonts w:ascii="標楷體" w:eastAsia="標楷體" w:hAnsi="標楷體" w:cs="Times New Roman"/>
      <w:spacing w:val="12"/>
      <w:szCs w:val="24"/>
    </w:rPr>
  </w:style>
  <w:style w:type="paragraph" w:customStyle="1" w:styleId="21">
    <w:name w:val="樣式2"/>
    <w:basedOn w:val="a"/>
    <w:semiHidden/>
    <w:rsid w:val="00980C43"/>
    <w:pPr>
      <w:spacing w:line="440" w:lineRule="exact"/>
      <w:ind w:firstLine="482"/>
      <w:jc w:val="both"/>
    </w:pPr>
    <w:rPr>
      <w:rFonts w:ascii="標楷體" w:eastAsia="標楷體" w:hAnsi="標楷體" w:cs="Times New Roman"/>
      <w:spacing w:val="12"/>
      <w:szCs w:val="24"/>
    </w:rPr>
  </w:style>
  <w:style w:type="paragraph" w:customStyle="1" w:styleId="33">
    <w:name w:val="樣式3"/>
    <w:basedOn w:val="a"/>
    <w:next w:val="14"/>
    <w:semiHidden/>
    <w:rsid w:val="00980C43"/>
    <w:pPr>
      <w:tabs>
        <w:tab w:val="left" w:pos="1554"/>
      </w:tabs>
      <w:spacing w:line="440" w:lineRule="exact"/>
      <w:ind w:right="301" w:firstLineChars="200" w:firstLine="480"/>
      <w:jc w:val="both"/>
    </w:pPr>
    <w:rPr>
      <w:rFonts w:ascii="標楷體" w:eastAsia="標楷體" w:hAnsi="Times New Roman" w:cs="Times New Roman"/>
      <w:szCs w:val="24"/>
    </w:rPr>
  </w:style>
  <w:style w:type="paragraph" w:customStyle="1" w:styleId="45CM0">
    <w:name w:val="樣式 內文 + 行距:  固定行高 4.5CM + (符號) 標楷體"/>
    <w:basedOn w:val="a"/>
    <w:next w:val="14"/>
    <w:link w:val="45CM1"/>
    <w:semiHidden/>
    <w:rsid w:val="00980C43"/>
    <w:pPr>
      <w:spacing w:line="400" w:lineRule="exact"/>
      <w:ind w:firstLine="482"/>
      <w:jc w:val="both"/>
    </w:pPr>
    <w:rPr>
      <w:rFonts w:ascii="標楷體" w:eastAsia="標楷體" w:hAnsi="Times New Roman" w:cs="Times New Roman"/>
      <w:spacing w:val="12"/>
      <w:szCs w:val="24"/>
    </w:rPr>
  </w:style>
  <w:style w:type="character" w:customStyle="1" w:styleId="45CM1">
    <w:name w:val="樣式 內文 + 行距:  固定行高 4.5CM + (符號) 標楷體 字元"/>
    <w:basedOn w:val="a0"/>
    <w:link w:val="45CM0"/>
    <w:semiHidden/>
    <w:rsid w:val="00980C43"/>
    <w:rPr>
      <w:rFonts w:ascii="標楷體" w:eastAsia="標楷體" w:hAnsi="Times New Roman" w:cs="Times New Roman"/>
      <w:spacing w:val="12"/>
      <w:szCs w:val="24"/>
    </w:rPr>
  </w:style>
  <w:style w:type="paragraph" w:styleId="22">
    <w:name w:val="Body Text 2"/>
    <w:basedOn w:val="a"/>
    <w:link w:val="23"/>
    <w:semiHidden/>
    <w:rsid w:val="00980C43"/>
    <w:pPr>
      <w:spacing w:after="120" w:line="480" w:lineRule="auto"/>
      <w:ind w:firstLine="482"/>
      <w:jc w:val="both"/>
    </w:pPr>
    <w:rPr>
      <w:rFonts w:ascii="標楷體" w:eastAsia="標楷體" w:hAnsi="Times New Roman" w:cs="Times New Roman"/>
      <w:szCs w:val="24"/>
    </w:rPr>
  </w:style>
  <w:style w:type="character" w:customStyle="1" w:styleId="23">
    <w:name w:val="本文 2 字元"/>
    <w:basedOn w:val="a0"/>
    <w:link w:val="22"/>
    <w:semiHidden/>
    <w:rsid w:val="00980C43"/>
    <w:rPr>
      <w:rFonts w:ascii="標楷體" w:eastAsia="標楷體" w:hAnsi="Times New Roman" w:cs="Times New Roman"/>
      <w:szCs w:val="24"/>
    </w:rPr>
  </w:style>
  <w:style w:type="character" w:customStyle="1" w:styleId="aff">
    <w:name w:val="單元 字元 字元 字元"/>
    <w:basedOn w:val="a0"/>
    <w:semiHidden/>
    <w:rsid w:val="00980C43"/>
    <w:rPr>
      <w:rFonts w:ascii="標楷體" w:eastAsia="標楷體" w:hAnsi="Arial Narrow"/>
      <w:w w:val="95"/>
      <w:kern w:val="2"/>
      <w:lang w:val="en-US" w:eastAsia="zh-TW" w:bidi="ar-SA"/>
    </w:rPr>
  </w:style>
  <w:style w:type="paragraph" w:customStyle="1" w:styleId="aff0">
    <w:name w:val="大標"/>
    <w:basedOn w:val="a"/>
    <w:semiHidden/>
    <w:rsid w:val="00980C43"/>
    <w:pPr>
      <w:adjustRightInd w:val="0"/>
      <w:snapToGrid w:val="0"/>
      <w:spacing w:after="60" w:line="360" w:lineRule="auto"/>
      <w:jc w:val="center"/>
    </w:pPr>
    <w:rPr>
      <w:rFonts w:ascii="標楷體" w:eastAsia="標楷體" w:hAnsi="Times New Roman" w:cs="Times New Roman"/>
      <w:b/>
      <w:sz w:val="40"/>
      <w:szCs w:val="24"/>
    </w:rPr>
  </w:style>
  <w:style w:type="paragraph" w:customStyle="1" w:styleId="aff1">
    <w:name w:val="中標"/>
    <w:basedOn w:val="a"/>
    <w:semiHidden/>
    <w:rsid w:val="00980C43"/>
    <w:pPr>
      <w:adjustRightInd w:val="0"/>
      <w:spacing w:line="360" w:lineRule="auto"/>
      <w:ind w:left="454"/>
      <w:jc w:val="both"/>
    </w:pPr>
    <w:rPr>
      <w:rFonts w:ascii="標楷體" w:eastAsia="標楷體" w:hAnsi="Times New Roman" w:cs="Times New Roman"/>
      <w:b/>
      <w:sz w:val="36"/>
      <w:szCs w:val="24"/>
    </w:rPr>
  </w:style>
  <w:style w:type="paragraph" w:customStyle="1" w:styleId="aff2">
    <w:name w:val="（一）"/>
    <w:basedOn w:val="a"/>
    <w:semiHidden/>
    <w:rsid w:val="00980C43"/>
    <w:pPr>
      <w:adjustRightInd w:val="0"/>
      <w:spacing w:line="380" w:lineRule="exact"/>
      <w:ind w:firstLine="765"/>
      <w:jc w:val="both"/>
    </w:pPr>
    <w:rPr>
      <w:rFonts w:ascii="標楷體" w:eastAsia="標楷體" w:hAnsi="Times New Roman" w:cs="Times New Roman"/>
      <w:kern w:val="0"/>
      <w:szCs w:val="24"/>
    </w:rPr>
  </w:style>
  <w:style w:type="paragraph" w:customStyle="1" w:styleId="aff3">
    <w:name w:val="資料來源"/>
    <w:basedOn w:val="a"/>
    <w:link w:val="aff4"/>
    <w:semiHidden/>
    <w:rsid w:val="00980C43"/>
    <w:pPr>
      <w:adjustRightInd w:val="0"/>
      <w:spacing w:line="240" w:lineRule="exact"/>
      <w:ind w:left="822" w:hanging="822"/>
      <w:jc w:val="both"/>
    </w:pPr>
    <w:rPr>
      <w:rFonts w:ascii="標楷體" w:eastAsia="標楷體" w:hAnsi="Times New Roman" w:cs="Times New Roman"/>
      <w:kern w:val="0"/>
      <w:sz w:val="20"/>
      <w:szCs w:val="24"/>
    </w:rPr>
  </w:style>
  <w:style w:type="character" w:customStyle="1" w:styleId="aff4">
    <w:name w:val="資料來源 字元"/>
    <w:basedOn w:val="a0"/>
    <w:link w:val="aff3"/>
    <w:semiHidden/>
    <w:rsid w:val="00980C43"/>
    <w:rPr>
      <w:rFonts w:ascii="標楷體" w:eastAsia="標楷體" w:hAnsi="Times New Roman" w:cs="Times New Roman"/>
      <w:kern w:val="0"/>
      <w:sz w:val="20"/>
      <w:szCs w:val="24"/>
    </w:rPr>
  </w:style>
  <w:style w:type="paragraph" w:customStyle="1" w:styleId="aff5">
    <w:name w:val="表單位"/>
    <w:basedOn w:val="a"/>
    <w:semiHidden/>
    <w:rsid w:val="00980C43"/>
    <w:pPr>
      <w:adjustRightInd w:val="0"/>
      <w:jc w:val="right"/>
    </w:pPr>
    <w:rPr>
      <w:rFonts w:ascii="標楷體" w:eastAsia="標楷體" w:hAnsi="Times New Roman" w:cs="Times New Roman"/>
      <w:kern w:val="0"/>
      <w:szCs w:val="24"/>
    </w:rPr>
  </w:style>
  <w:style w:type="paragraph" w:customStyle="1" w:styleId="aff6">
    <w:name w:val="甲乙丙"/>
    <w:basedOn w:val="a"/>
    <w:rsid w:val="00980C43"/>
    <w:pPr>
      <w:spacing w:after="360" w:line="360" w:lineRule="auto"/>
      <w:jc w:val="center"/>
    </w:pPr>
    <w:rPr>
      <w:rFonts w:ascii="標楷體" w:eastAsia="標楷體" w:hAnsi="Times New Roman" w:cs="Times New Roman"/>
      <w:b/>
      <w:spacing w:val="-10"/>
      <w:sz w:val="40"/>
      <w:szCs w:val="20"/>
    </w:rPr>
  </w:style>
  <w:style w:type="paragraph" w:customStyle="1" w:styleId="10P01">
    <w:name w:val="損益表_表側10P 左縮0.1公分"/>
    <w:semiHidden/>
    <w:qFormat/>
    <w:rsid w:val="00980C43"/>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02">
    <w:name w:val="損益表_表側加粗11P 左縮0.2公分"/>
    <w:semiHidden/>
    <w:qFormat/>
    <w:rsid w:val="00980C43"/>
    <w:pPr>
      <w:spacing w:line="240" w:lineRule="exact"/>
      <w:ind w:left="113" w:right="57"/>
      <w:jc w:val="distribute"/>
    </w:pPr>
    <w:rPr>
      <w:rFonts w:ascii="標楷體" w:eastAsia="標楷體" w:hAnsi="Times New Roman" w:cs="Times New Roman"/>
      <w:b/>
      <w:sz w:val="22"/>
      <w:szCs w:val="20"/>
    </w:rPr>
  </w:style>
  <w:style w:type="paragraph" w:customStyle="1" w:styleId="11P04">
    <w:name w:val="流量表_表側11P 左縮0.4公分"/>
    <w:semiHidden/>
    <w:qFormat/>
    <w:rsid w:val="00980C43"/>
    <w:pPr>
      <w:spacing w:line="240" w:lineRule="exact"/>
      <w:ind w:left="227" w:right="57"/>
      <w:jc w:val="distribute"/>
    </w:pPr>
    <w:rPr>
      <w:rFonts w:ascii="標楷體" w:eastAsia="標楷體" w:hAnsi="Times New Roman" w:cs="Times New Roman"/>
      <w:noProof/>
      <w:sz w:val="22"/>
      <w:szCs w:val="24"/>
    </w:rPr>
  </w:style>
  <w:style w:type="paragraph" w:customStyle="1" w:styleId="11P07">
    <w:name w:val="流量表_表側加粗11P 左縮0.7公分"/>
    <w:semiHidden/>
    <w:qFormat/>
    <w:rsid w:val="00980C43"/>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aff7">
    <w:name w:val="表用_中華民國年月日"/>
    <w:qFormat/>
    <w:rsid w:val="00980C43"/>
    <w:pPr>
      <w:spacing w:line="400" w:lineRule="exact"/>
      <w:jc w:val="center"/>
    </w:pPr>
    <w:rPr>
      <w:rFonts w:ascii="標楷體" w:eastAsia="標楷體" w:hAnsi="Times New Roman" w:cs="Times New Roman"/>
      <w:spacing w:val="40"/>
      <w:szCs w:val="20"/>
    </w:rPr>
  </w:style>
  <w:style w:type="paragraph" w:styleId="aff8">
    <w:name w:val="Date"/>
    <w:basedOn w:val="a"/>
    <w:next w:val="a"/>
    <w:link w:val="aff9"/>
    <w:uiPriority w:val="99"/>
    <w:semiHidden/>
    <w:rsid w:val="00980C43"/>
    <w:pPr>
      <w:jc w:val="right"/>
    </w:pPr>
    <w:rPr>
      <w:rFonts w:ascii="Times New Roman" w:eastAsia="新細明體" w:hAnsi="Times New Roman" w:cs="Times New Roman"/>
      <w:szCs w:val="20"/>
    </w:rPr>
  </w:style>
  <w:style w:type="character" w:customStyle="1" w:styleId="aff9">
    <w:name w:val="日期 字元"/>
    <w:basedOn w:val="a0"/>
    <w:link w:val="aff8"/>
    <w:uiPriority w:val="99"/>
    <w:semiHidden/>
    <w:rsid w:val="00980C43"/>
    <w:rPr>
      <w:rFonts w:ascii="Times New Roman" w:eastAsia="新細明體" w:hAnsi="Times New Roman" w:cs="Times New Roman"/>
      <w:szCs w:val="20"/>
    </w:rPr>
  </w:style>
  <w:style w:type="paragraph" w:customStyle="1" w:styleId="11P01">
    <w:name w:val="流量表_表側11P 左縮0.1公分"/>
    <w:semiHidden/>
    <w:qFormat/>
    <w:rsid w:val="00980C43"/>
    <w:pPr>
      <w:spacing w:line="240" w:lineRule="exact"/>
      <w:ind w:left="57" w:right="57"/>
      <w:jc w:val="distribute"/>
    </w:pPr>
    <w:rPr>
      <w:rFonts w:ascii="標楷體" w:eastAsia="標楷體" w:hAnsi="Times New Roman" w:cs="Times New Roman"/>
      <w:noProof/>
      <w:sz w:val="22"/>
      <w:szCs w:val="20"/>
    </w:rPr>
  </w:style>
  <w:style w:type="paragraph" w:customStyle="1" w:styleId="023">
    <w:name w:val="02_內文（一）_第一行空3字元"/>
    <w:qFormat/>
    <w:rsid w:val="00980C43"/>
    <w:pPr>
      <w:widowControl w:val="0"/>
      <w:overflowPunct w:val="0"/>
      <w:spacing w:line="400" w:lineRule="exact"/>
      <w:ind w:firstLineChars="300" w:firstLine="300"/>
      <w:jc w:val="both"/>
    </w:pPr>
    <w:rPr>
      <w:rFonts w:ascii="標楷體" w:eastAsia="標楷體" w:hAnsi="Times New Roman" w:cs="Times New Roman"/>
      <w:b/>
      <w:szCs w:val="24"/>
    </w:rPr>
  </w:style>
  <w:style w:type="paragraph" w:customStyle="1" w:styleId="61">
    <w:name w:val="6_表格單位：新臺幣"/>
    <w:qFormat/>
    <w:rsid w:val="00980C43"/>
    <w:pPr>
      <w:adjustRightInd w:val="0"/>
      <w:spacing w:afterLines="10" w:after="10"/>
      <w:jc w:val="right"/>
    </w:pPr>
    <w:rPr>
      <w:rFonts w:ascii="標楷體" w:eastAsia="標楷體" w:hAnsi="Times New Roman" w:cs="Times New Roman"/>
      <w:szCs w:val="20"/>
    </w:rPr>
  </w:style>
  <w:style w:type="paragraph" w:customStyle="1" w:styleId="affa">
    <w:name w:val="一、"/>
    <w:basedOn w:val="a"/>
    <w:autoRedefine/>
    <w:semiHidden/>
    <w:rsid w:val="00980C43"/>
    <w:pPr>
      <w:spacing w:line="360" w:lineRule="auto"/>
      <w:jc w:val="both"/>
    </w:pPr>
    <w:rPr>
      <w:rFonts w:ascii="標楷體" w:eastAsia="標楷體" w:hAnsi="Times New Roman" w:cs="Times New Roman"/>
      <w:b/>
      <w:sz w:val="32"/>
      <w:szCs w:val="24"/>
    </w:rPr>
  </w:style>
  <w:style w:type="paragraph" w:customStyle="1" w:styleId="14P">
    <w:name w:val="次標_（一）_14P"/>
    <w:semiHidden/>
    <w:qFormat/>
    <w:rsid w:val="00980C43"/>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customStyle="1" w:styleId="20P">
    <w:name w:val="大標_甲 乙 丙_20P"/>
    <w:semiHidden/>
    <w:qFormat/>
    <w:rsid w:val="00980C43"/>
    <w:pPr>
      <w:widowControl w:val="0"/>
      <w:overflowPunct w:val="0"/>
      <w:adjustRightInd w:val="0"/>
      <w:snapToGrid w:val="0"/>
      <w:spacing w:after="60" w:line="360" w:lineRule="auto"/>
      <w:jc w:val="center"/>
    </w:pPr>
    <w:rPr>
      <w:rFonts w:ascii="標楷體" w:eastAsia="標楷體" w:hAnsi="Times New Roman" w:cs="Times New Roman"/>
      <w:b/>
      <w:color w:val="000000" w:themeColor="text1"/>
      <w:sz w:val="40"/>
      <w:szCs w:val="24"/>
    </w:rPr>
  </w:style>
  <w:style w:type="paragraph" w:customStyle="1" w:styleId="18P">
    <w:name w:val="中標_壹_18P"/>
    <w:semiHidden/>
    <w:qFormat/>
    <w:rsid w:val="00980C43"/>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16P">
    <w:name w:val="小標_一、_16P"/>
    <w:semiHidden/>
    <w:qFormat/>
    <w:rsid w:val="00980C43"/>
    <w:pPr>
      <w:widowControl w:val="0"/>
      <w:overflowPunct w:val="0"/>
      <w:spacing w:line="360" w:lineRule="auto"/>
      <w:jc w:val="both"/>
    </w:pPr>
    <w:rPr>
      <w:rFonts w:ascii="標楷體" w:eastAsia="標楷體" w:hAnsi="Times New Roman" w:cs="Times New Roman"/>
      <w:b/>
      <w:sz w:val="32"/>
      <w:szCs w:val="24"/>
    </w:rPr>
  </w:style>
  <w:style w:type="paragraph" w:customStyle="1" w:styleId="10P">
    <w:name w:val="內文表數字_10P"/>
    <w:semiHidden/>
    <w:qFormat/>
    <w:rsid w:val="00980C43"/>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10P040">
    <w:name w:val="表側_10P 左縮0.4"/>
    <w:semiHidden/>
    <w:qFormat/>
    <w:rsid w:val="00980C43"/>
    <w:pPr>
      <w:spacing w:line="240" w:lineRule="exact"/>
      <w:ind w:left="227" w:right="57"/>
      <w:jc w:val="distribute"/>
    </w:pPr>
    <w:rPr>
      <w:rFonts w:ascii="標楷體" w:eastAsia="標楷體" w:hAnsi="Times New Roman" w:cs="Times New Roman"/>
      <w:sz w:val="20"/>
      <w:szCs w:val="20"/>
    </w:rPr>
  </w:style>
  <w:style w:type="paragraph" w:customStyle="1" w:styleId="affb">
    <w:name w:val="表格註"/>
    <w:semiHidden/>
    <w:qFormat/>
    <w:rsid w:val="00980C43"/>
    <w:pPr>
      <w:widowControl w:val="0"/>
      <w:overflowPunct w:val="0"/>
      <w:adjustRightInd w:val="0"/>
      <w:snapToGrid w:val="0"/>
      <w:spacing w:line="240" w:lineRule="exact"/>
      <w:ind w:left="295" w:hangingChars="295" w:hanging="295"/>
      <w:jc w:val="both"/>
    </w:pPr>
    <w:rPr>
      <w:rFonts w:ascii="標楷體" w:eastAsia="標楷體" w:hAnsi="標楷體" w:cs="Times New Roman"/>
      <w:sz w:val="20"/>
      <w:szCs w:val="32"/>
    </w:rPr>
  </w:style>
  <w:style w:type="paragraph" w:customStyle="1" w:styleId="affc">
    <w:name w:val="壹、"/>
    <w:basedOn w:val="a"/>
    <w:semiHidden/>
    <w:rsid w:val="00980C43"/>
    <w:pPr>
      <w:spacing w:line="360" w:lineRule="auto"/>
      <w:ind w:leftChars="200" w:left="1201" w:hangingChars="200" w:hanging="721"/>
      <w:jc w:val="both"/>
      <w:outlineLvl w:val="0"/>
    </w:pPr>
    <w:rPr>
      <w:rFonts w:ascii="標楷體" w:eastAsia="標楷體" w:hAnsi="Times New Roman" w:cs="Times New Roman"/>
      <w:b/>
      <w:kern w:val="0"/>
      <w:sz w:val="36"/>
      <w:szCs w:val="24"/>
    </w:rPr>
  </w:style>
  <w:style w:type="paragraph" w:customStyle="1" w:styleId="10P010">
    <w:name w:val="表側_10P 左縮0.1"/>
    <w:semiHidden/>
    <w:qFormat/>
    <w:rsid w:val="00980C43"/>
    <w:pPr>
      <w:autoSpaceDE w:val="0"/>
      <w:autoSpaceDN w:val="0"/>
      <w:adjustRightInd w:val="0"/>
      <w:spacing w:line="240" w:lineRule="exact"/>
      <w:ind w:left="57" w:right="57"/>
      <w:jc w:val="distribute"/>
    </w:pPr>
    <w:rPr>
      <w:rFonts w:ascii="標楷體" w:eastAsia="標楷體" w:hAnsi="Times New Roman" w:cs="Times New Roman"/>
      <w:noProof/>
      <w:kern w:val="0"/>
      <w:sz w:val="20"/>
      <w:szCs w:val="20"/>
    </w:rPr>
  </w:style>
  <w:style w:type="paragraph" w:customStyle="1" w:styleId="11P">
    <w:name w:val="表側加粗11P"/>
    <w:semiHidden/>
    <w:qFormat/>
    <w:rsid w:val="00980C43"/>
    <w:pPr>
      <w:spacing w:line="240" w:lineRule="exact"/>
      <w:ind w:left="113" w:right="57"/>
      <w:jc w:val="distribute"/>
    </w:pPr>
    <w:rPr>
      <w:rFonts w:ascii="標楷體" w:eastAsia="標楷體" w:hAnsi="Times New Roman" w:cs="Times New Roman"/>
      <w:b/>
      <w:sz w:val="22"/>
      <w:szCs w:val="20"/>
    </w:rPr>
  </w:style>
  <w:style w:type="paragraph" w:customStyle="1" w:styleId="11P040">
    <w:name w:val="表側11P 左縮0.4"/>
    <w:semiHidden/>
    <w:qFormat/>
    <w:rsid w:val="00980C43"/>
    <w:pPr>
      <w:spacing w:line="240" w:lineRule="exact"/>
      <w:ind w:left="227" w:right="57"/>
      <w:jc w:val="distribute"/>
    </w:pPr>
    <w:rPr>
      <w:rFonts w:ascii="標楷體" w:eastAsia="標楷體" w:hAnsi="Times New Roman" w:cs="Times New Roman"/>
      <w:noProof/>
      <w:sz w:val="22"/>
      <w:szCs w:val="24"/>
    </w:rPr>
  </w:style>
  <w:style w:type="paragraph" w:customStyle="1" w:styleId="11P070">
    <w:name w:val="表側11P_加粗 左縮0.7公分"/>
    <w:semiHidden/>
    <w:qFormat/>
    <w:rsid w:val="00980C43"/>
    <w:pPr>
      <w:spacing w:line="240" w:lineRule="exact"/>
      <w:ind w:left="397" w:right="57"/>
      <w:jc w:val="distribute"/>
    </w:pPr>
    <w:rPr>
      <w:rFonts w:ascii="標楷體" w:eastAsia="標楷體" w:hAnsi="Times New Roman" w:cs="Times New Roman"/>
      <w:b/>
      <w:noProof/>
      <w:spacing w:val="-10"/>
      <w:sz w:val="22"/>
      <w:szCs w:val="20"/>
    </w:rPr>
  </w:style>
  <w:style w:type="paragraph" w:customStyle="1" w:styleId="11P010">
    <w:name w:val="表側11P 左縮0.1"/>
    <w:semiHidden/>
    <w:qFormat/>
    <w:rsid w:val="00980C43"/>
    <w:pPr>
      <w:spacing w:line="240" w:lineRule="exact"/>
      <w:ind w:left="57" w:right="57"/>
      <w:jc w:val="distribute"/>
    </w:pPr>
    <w:rPr>
      <w:rFonts w:ascii="標楷體" w:eastAsia="標楷體" w:hAnsi="Times New Roman" w:cs="Times New Roman"/>
      <w:noProof/>
      <w:sz w:val="22"/>
      <w:szCs w:val="20"/>
    </w:rPr>
  </w:style>
  <w:style w:type="paragraph" w:customStyle="1" w:styleId="11P011">
    <w:name w:val="損益表_表側加粗11P 左縮0.1公分"/>
    <w:semiHidden/>
    <w:qFormat/>
    <w:rsid w:val="00980C43"/>
    <w:pPr>
      <w:ind w:left="57" w:right="57"/>
      <w:jc w:val="distribute"/>
    </w:pPr>
    <w:rPr>
      <w:rFonts w:ascii="標楷體" w:eastAsia="標楷體" w:hAnsi="Times New Roman" w:cs="Times New Roman"/>
      <w:b/>
      <w:sz w:val="22"/>
      <w:szCs w:val="20"/>
    </w:rPr>
  </w:style>
  <w:style w:type="paragraph" w:customStyle="1" w:styleId="12P02">
    <w:name w:val="負債表_表側加粗12P 左縮0.2公分"/>
    <w:semiHidden/>
    <w:qFormat/>
    <w:rsid w:val="00980C43"/>
    <w:pPr>
      <w:spacing w:line="240" w:lineRule="exact"/>
      <w:ind w:left="113" w:right="57"/>
      <w:jc w:val="distribute"/>
    </w:pPr>
    <w:rPr>
      <w:rFonts w:ascii="標楷體" w:eastAsia="標楷體" w:hAnsi="Times New Roman" w:cs="Times New Roman"/>
      <w:b/>
      <w:noProof/>
      <w:szCs w:val="24"/>
    </w:rPr>
  </w:style>
  <w:style w:type="paragraph" w:customStyle="1" w:styleId="11P012">
    <w:name w:val="負債表_表側11P 左縮0.1公分"/>
    <w:semiHidden/>
    <w:qFormat/>
    <w:rsid w:val="00980C43"/>
    <w:pPr>
      <w:spacing w:line="240" w:lineRule="exact"/>
      <w:ind w:left="57" w:right="57"/>
      <w:jc w:val="distribute"/>
    </w:pPr>
    <w:rPr>
      <w:rFonts w:ascii="標楷體" w:eastAsia="標楷體" w:hAnsi="Times New Roman" w:cs="Times New Roman"/>
      <w:color w:val="000000" w:themeColor="text1"/>
      <w:sz w:val="22"/>
      <w:szCs w:val="24"/>
    </w:rPr>
  </w:style>
  <w:style w:type="paragraph" w:customStyle="1" w:styleId="11P041">
    <w:name w:val="負債表_表側11P 左縮0.4公分"/>
    <w:semiHidden/>
    <w:qFormat/>
    <w:rsid w:val="00980C43"/>
    <w:pPr>
      <w:spacing w:line="240" w:lineRule="exact"/>
      <w:ind w:left="227" w:right="57"/>
      <w:jc w:val="distribute"/>
    </w:pPr>
    <w:rPr>
      <w:rFonts w:ascii="標楷體" w:eastAsia="標楷體" w:hAnsi="Times New Roman" w:cs="Times New Roman"/>
      <w:color w:val="000000" w:themeColor="text1"/>
      <w:szCs w:val="24"/>
    </w:rPr>
  </w:style>
  <w:style w:type="paragraph" w:customStyle="1" w:styleId="10P011">
    <w:name w:val="盈虧表_表側10P 左縮0.1公分"/>
    <w:semiHidden/>
    <w:qFormat/>
    <w:rsid w:val="00980C43"/>
    <w:pPr>
      <w:spacing w:line="240" w:lineRule="exact"/>
      <w:ind w:left="57" w:right="57"/>
      <w:jc w:val="distribute"/>
    </w:pPr>
    <w:rPr>
      <w:rFonts w:ascii="標楷體" w:eastAsia="標楷體" w:hAnsi="Times New Roman" w:cs="Times New Roman"/>
      <w:color w:val="000000" w:themeColor="text1"/>
      <w:sz w:val="20"/>
      <w:szCs w:val="24"/>
    </w:rPr>
  </w:style>
  <w:style w:type="paragraph" w:customStyle="1" w:styleId="10P041">
    <w:name w:val="盈虧表_表側10P 左縮0.4公分"/>
    <w:semiHidden/>
    <w:qFormat/>
    <w:rsid w:val="00980C43"/>
    <w:pPr>
      <w:spacing w:line="240" w:lineRule="exact"/>
      <w:ind w:left="227" w:right="57"/>
      <w:jc w:val="distribute"/>
    </w:pPr>
    <w:rPr>
      <w:rFonts w:ascii="標楷體" w:eastAsia="標楷體" w:hAnsi="Times New Roman" w:cs="Times New Roman"/>
      <w:color w:val="000000" w:themeColor="text1"/>
      <w:sz w:val="20"/>
      <w:szCs w:val="24"/>
    </w:rPr>
  </w:style>
  <w:style w:type="paragraph" w:customStyle="1" w:styleId="11P020">
    <w:name w:val="盈虧表_表側加粗11P 左縮0.2公分"/>
    <w:semiHidden/>
    <w:qFormat/>
    <w:rsid w:val="00980C43"/>
    <w:pPr>
      <w:spacing w:line="240" w:lineRule="exact"/>
      <w:ind w:left="113" w:right="57"/>
      <w:jc w:val="distribute"/>
    </w:pPr>
    <w:rPr>
      <w:rFonts w:ascii="標楷體" w:eastAsia="標楷體" w:hAnsi="Times New Roman" w:cs="Times New Roman"/>
      <w:b/>
      <w:color w:val="000000" w:themeColor="text1"/>
      <w:sz w:val="22"/>
      <w:szCs w:val="24"/>
    </w:rPr>
  </w:style>
  <w:style w:type="paragraph" w:customStyle="1" w:styleId="affd">
    <w:name w:val="中華民國"/>
    <w:basedOn w:val="a"/>
    <w:semiHidden/>
    <w:qFormat/>
    <w:rsid w:val="00980C43"/>
    <w:pPr>
      <w:snapToGrid w:val="0"/>
      <w:spacing w:line="400" w:lineRule="exact"/>
      <w:jc w:val="center"/>
    </w:pPr>
    <w:rPr>
      <w:rFonts w:ascii="標楷體" w:eastAsia="標楷體" w:hAnsi="Times New Roman" w:cs="Times New Roman"/>
      <w:spacing w:val="100"/>
      <w:szCs w:val="24"/>
    </w:rPr>
  </w:style>
  <w:style w:type="paragraph" w:customStyle="1" w:styleId="affe">
    <w:name w:val="表格單位"/>
    <w:basedOn w:val="afa"/>
    <w:semiHidden/>
    <w:rsid w:val="00980C43"/>
    <w:pPr>
      <w:snapToGrid w:val="0"/>
      <w:spacing w:after="20"/>
    </w:pPr>
    <w:rPr>
      <w:rFonts w:ascii="標楷體" w:eastAsia="標楷體"/>
      <w:sz w:val="24"/>
    </w:rPr>
  </w:style>
  <w:style w:type="paragraph" w:customStyle="1" w:styleId="123">
    <w:name w:val="括號123"/>
    <w:basedOn w:val="a"/>
    <w:rsid w:val="00980C43"/>
    <w:pPr>
      <w:spacing w:line="360" w:lineRule="auto"/>
      <w:ind w:firstLine="1946"/>
      <w:jc w:val="both"/>
    </w:pPr>
    <w:rPr>
      <w:rFonts w:ascii="標楷體" w:eastAsia="標楷體" w:hAnsi="Times New Roman" w:cs="Times New Roman"/>
      <w:szCs w:val="20"/>
    </w:rPr>
  </w:style>
  <w:style w:type="paragraph" w:customStyle="1" w:styleId="10P0">
    <w:name w:val="表格數字_10P"/>
    <w:semiHidden/>
    <w:qFormat/>
    <w:rsid w:val="00980C43"/>
    <w:pPr>
      <w:spacing w:line="240" w:lineRule="exact"/>
      <w:ind w:right="-28"/>
      <w:jc w:val="right"/>
    </w:pPr>
    <w:rPr>
      <w:rFonts w:ascii="新細明體" w:eastAsia="新細明體" w:hAnsi="標楷體" w:cs="Times New Roman"/>
      <w:sz w:val="20"/>
      <w:szCs w:val="32"/>
    </w:rPr>
  </w:style>
  <w:style w:type="paragraph" w:customStyle="1" w:styleId="11P0">
    <w:name w:val="表格表頭_11P"/>
    <w:qFormat/>
    <w:rsid w:val="00980C43"/>
    <w:pPr>
      <w:spacing w:line="240" w:lineRule="exact"/>
      <w:jc w:val="distribute"/>
    </w:pPr>
    <w:rPr>
      <w:rFonts w:ascii="標楷體" w:eastAsia="標楷體" w:hAnsi="Times New Roman" w:cs="Times New Roman"/>
      <w:sz w:val="22"/>
      <w:szCs w:val="20"/>
    </w:rPr>
  </w:style>
  <w:style w:type="character" w:styleId="afff">
    <w:name w:val="annotation reference"/>
    <w:basedOn w:val="a0"/>
    <w:uiPriority w:val="99"/>
    <w:semiHidden/>
    <w:rsid w:val="00980C43"/>
    <w:rPr>
      <w:sz w:val="18"/>
      <w:szCs w:val="18"/>
    </w:rPr>
  </w:style>
  <w:style w:type="paragraph" w:styleId="afff0">
    <w:name w:val="annotation text"/>
    <w:basedOn w:val="a"/>
    <w:link w:val="afff1"/>
    <w:uiPriority w:val="99"/>
    <w:semiHidden/>
    <w:rsid w:val="00980C43"/>
    <w:rPr>
      <w:rFonts w:ascii="Times New Roman" w:eastAsia="新細明體" w:hAnsi="Times New Roman" w:cs="Times New Roman"/>
      <w:szCs w:val="20"/>
    </w:rPr>
  </w:style>
  <w:style w:type="character" w:customStyle="1" w:styleId="afff1">
    <w:name w:val="註解文字 字元"/>
    <w:basedOn w:val="a0"/>
    <w:link w:val="afff0"/>
    <w:uiPriority w:val="99"/>
    <w:semiHidden/>
    <w:rsid w:val="00980C43"/>
    <w:rPr>
      <w:rFonts w:ascii="Times New Roman" w:eastAsia="新細明體" w:hAnsi="Times New Roman" w:cs="Times New Roman"/>
      <w:szCs w:val="20"/>
    </w:rPr>
  </w:style>
  <w:style w:type="paragraph" w:styleId="afff2">
    <w:name w:val="annotation subject"/>
    <w:basedOn w:val="afff0"/>
    <w:next w:val="afff0"/>
    <w:link w:val="afff3"/>
    <w:uiPriority w:val="99"/>
    <w:semiHidden/>
    <w:rsid w:val="00980C43"/>
    <w:rPr>
      <w:b/>
      <w:bCs/>
    </w:rPr>
  </w:style>
  <w:style w:type="character" w:customStyle="1" w:styleId="afff3">
    <w:name w:val="註解主旨 字元"/>
    <w:basedOn w:val="afff1"/>
    <w:link w:val="afff2"/>
    <w:uiPriority w:val="99"/>
    <w:semiHidden/>
    <w:rsid w:val="00980C43"/>
    <w:rPr>
      <w:rFonts w:ascii="Times New Roman" w:eastAsia="新細明體" w:hAnsi="Times New Roman" w:cs="Times New Roman"/>
      <w:b/>
      <w:bCs/>
      <w:szCs w:val="20"/>
    </w:rPr>
  </w:style>
  <w:style w:type="paragraph" w:styleId="afff4">
    <w:name w:val="Salutation"/>
    <w:basedOn w:val="a"/>
    <w:next w:val="a"/>
    <w:link w:val="afff5"/>
    <w:uiPriority w:val="99"/>
    <w:semiHidden/>
    <w:rsid w:val="00980C43"/>
    <w:rPr>
      <w:rFonts w:ascii="標楷體" w:eastAsia="標楷體" w:hAnsi="標楷體" w:cs="Times New Roman"/>
      <w:b/>
      <w:spacing w:val="20"/>
      <w:sz w:val="32"/>
      <w:szCs w:val="32"/>
      <w:u w:val="single"/>
    </w:rPr>
  </w:style>
  <w:style w:type="character" w:customStyle="1" w:styleId="afff5">
    <w:name w:val="問候 字元"/>
    <w:basedOn w:val="a0"/>
    <w:link w:val="afff4"/>
    <w:uiPriority w:val="99"/>
    <w:semiHidden/>
    <w:rsid w:val="00980C43"/>
    <w:rPr>
      <w:rFonts w:ascii="標楷體" w:eastAsia="標楷體" w:hAnsi="標楷體" w:cs="Times New Roman"/>
      <w:b/>
      <w:spacing w:val="20"/>
      <w:sz w:val="32"/>
      <w:szCs w:val="32"/>
      <w:u w:val="single"/>
    </w:rPr>
  </w:style>
  <w:style w:type="paragraph" w:styleId="afff6">
    <w:name w:val="Closing"/>
    <w:basedOn w:val="a"/>
    <w:link w:val="afff7"/>
    <w:uiPriority w:val="99"/>
    <w:semiHidden/>
    <w:rsid w:val="00980C43"/>
    <w:pPr>
      <w:ind w:leftChars="1800" w:left="100"/>
    </w:pPr>
    <w:rPr>
      <w:rFonts w:ascii="標楷體" w:eastAsia="標楷體" w:hAnsi="標楷體" w:cs="Times New Roman"/>
      <w:b/>
      <w:spacing w:val="20"/>
      <w:sz w:val="32"/>
      <w:szCs w:val="32"/>
      <w:u w:val="single"/>
    </w:rPr>
  </w:style>
  <w:style w:type="character" w:customStyle="1" w:styleId="afff7">
    <w:name w:val="結語 字元"/>
    <w:basedOn w:val="a0"/>
    <w:link w:val="afff6"/>
    <w:uiPriority w:val="99"/>
    <w:semiHidden/>
    <w:rsid w:val="00980C43"/>
    <w:rPr>
      <w:rFonts w:ascii="標楷體" w:eastAsia="標楷體" w:hAnsi="標楷體" w:cs="Times New Roman"/>
      <w:b/>
      <w:spacing w:val="20"/>
      <w:sz w:val="32"/>
      <w:szCs w:val="32"/>
      <w:u w:val="single"/>
    </w:rPr>
  </w:style>
  <w:style w:type="table" w:customStyle="1" w:styleId="36">
    <w:name w:val="表格格線36"/>
    <w:basedOn w:val="a1"/>
    <w:next w:val="ab"/>
    <w:rsid w:val="00980C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laceholder Text"/>
    <w:basedOn w:val="a0"/>
    <w:uiPriority w:val="99"/>
    <w:semiHidden/>
    <w:rsid w:val="00980C43"/>
    <w:rPr>
      <w:color w:val="808080"/>
    </w:rPr>
  </w:style>
  <w:style w:type="paragraph" w:customStyle="1" w:styleId="41">
    <w:name w:val="標題 41"/>
    <w:basedOn w:val="a"/>
    <w:next w:val="a"/>
    <w:uiPriority w:val="9"/>
    <w:semiHidden/>
    <w:unhideWhenUsed/>
    <w:qFormat/>
    <w:rsid w:val="00E41F6F"/>
    <w:pPr>
      <w:keepNext/>
      <w:keepLines/>
      <w:spacing w:before="160" w:after="40"/>
      <w:outlineLvl w:val="3"/>
    </w:pPr>
    <w:rPr>
      <w:rFonts w:eastAsia="新細明體" w:cs="Times New Roman"/>
      <w:color w:val="365F91"/>
      <w:sz w:val="28"/>
      <w:szCs w:val="28"/>
    </w:rPr>
  </w:style>
  <w:style w:type="paragraph" w:customStyle="1" w:styleId="51">
    <w:name w:val="標題 51"/>
    <w:basedOn w:val="a"/>
    <w:next w:val="a"/>
    <w:uiPriority w:val="9"/>
    <w:semiHidden/>
    <w:unhideWhenUsed/>
    <w:qFormat/>
    <w:rsid w:val="00E41F6F"/>
    <w:pPr>
      <w:keepNext/>
      <w:keepLines/>
      <w:spacing w:before="80" w:after="40"/>
      <w:outlineLvl w:val="4"/>
    </w:pPr>
    <w:rPr>
      <w:rFonts w:eastAsia="新細明體" w:cs="Times New Roman"/>
      <w:color w:val="365F91"/>
    </w:rPr>
  </w:style>
  <w:style w:type="paragraph" w:customStyle="1" w:styleId="610">
    <w:name w:val="標題 61"/>
    <w:basedOn w:val="a"/>
    <w:next w:val="a"/>
    <w:uiPriority w:val="9"/>
    <w:semiHidden/>
    <w:unhideWhenUsed/>
    <w:qFormat/>
    <w:rsid w:val="00E41F6F"/>
    <w:pPr>
      <w:keepNext/>
      <w:keepLines/>
      <w:spacing w:before="40"/>
      <w:outlineLvl w:val="5"/>
    </w:pPr>
    <w:rPr>
      <w:rFonts w:eastAsia="新細明體" w:cs="Times New Roman"/>
      <w:color w:val="595959"/>
    </w:rPr>
  </w:style>
  <w:style w:type="paragraph" w:customStyle="1" w:styleId="71">
    <w:name w:val="標題 71"/>
    <w:basedOn w:val="a"/>
    <w:next w:val="a"/>
    <w:uiPriority w:val="9"/>
    <w:semiHidden/>
    <w:unhideWhenUsed/>
    <w:qFormat/>
    <w:rsid w:val="00E41F6F"/>
    <w:pPr>
      <w:keepNext/>
      <w:keepLines/>
      <w:spacing w:before="40"/>
      <w:ind w:leftChars="100" w:left="100"/>
      <w:outlineLvl w:val="6"/>
    </w:pPr>
    <w:rPr>
      <w:rFonts w:eastAsia="新細明體" w:cs="Times New Roman"/>
      <w:color w:val="595959"/>
    </w:rPr>
  </w:style>
  <w:style w:type="paragraph" w:customStyle="1" w:styleId="81">
    <w:name w:val="標題 81"/>
    <w:basedOn w:val="a"/>
    <w:next w:val="a"/>
    <w:uiPriority w:val="9"/>
    <w:semiHidden/>
    <w:unhideWhenUsed/>
    <w:qFormat/>
    <w:rsid w:val="00E41F6F"/>
    <w:pPr>
      <w:keepNext/>
      <w:keepLines/>
      <w:spacing w:before="40"/>
      <w:ind w:leftChars="200" w:left="200"/>
      <w:outlineLvl w:val="7"/>
    </w:pPr>
    <w:rPr>
      <w:rFonts w:eastAsia="新細明體" w:cs="Times New Roman"/>
      <w:color w:val="272727"/>
    </w:rPr>
  </w:style>
  <w:style w:type="paragraph" w:customStyle="1" w:styleId="91">
    <w:name w:val="標題 91"/>
    <w:basedOn w:val="a"/>
    <w:next w:val="a"/>
    <w:uiPriority w:val="9"/>
    <w:semiHidden/>
    <w:unhideWhenUsed/>
    <w:qFormat/>
    <w:rsid w:val="00E41F6F"/>
    <w:pPr>
      <w:keepNext/>
      <w:keepLines/>
      <w:spacing w:before="40"/>
      <w:ind w:leftChars="300" w:left="300"/>
      <w:outlineLvl w:val="8"/>
    </w:pPr>
    <w:rPr>
      <w:rFonts w:eastAsia="新細明體" w:cs="Times New Roman"/>
      <w:color w:val="272727"/>
    </w:rPr>
  </w:style>
  <w:style w:type="numbering" w:customStyle="1" w:styleId="16">
    <w:name w:val="無清單1"/>
    <w:next w:val="a2"/>
    <w:uiPriority w:val="99"/>
    <w:semiHidden/>
    <w:unhideWhenUsed/>
    <w:rsid w:val="00E41F6F"/>
  </w:style>
  <w:style w:type="character" w:customStyle="1" w:styleId="40">
    <w:name w:val="標題 4 字元"/>
    <w:basedOn w:val="a0"/>
    <w:link w:val="4"/>
    <w:uiPriority w:val="9"/>
    <w:semiHidden/>
    <w:rsid w:val="00E41F6F"/>
    <w:rPr>
      <w:rFonts w:eastAsia="新細明體" w:cs="Times New Roman"/>
      <w:color w:val="365F91"/>
      <w:sz w:val="28"/>
      <w:szCs w:val="28"/>
      <w14:ligatures w14:val="none"/>
    </w:rPr>
  </w:style>
  <w:style w:type="character" w:customStyle="1" w:styleId="50">
    <w:name w:val="標題 5 字元"/>
    <w:basedOn w:val="a0"/>
    <w:link w:val="5"/>
    <w:uiPriority w:val="9"/>
    <w:semiHidden/>
    <w:rsid w:val="00E41F6F"/>
    <w:rPr>
      <w:rFonts w:eastAsia="新細明體" w:cs="Times New Roman"/>
      <w:color w:val="365F91"/>
      <w:szCs w:val="22"/>
      <w14:ligatures w14:val="none"/>
    </w:rPr>
  </w:style>
  <w:style w:type="character" w:customStyle="1" w:styleId="60">
    <w:name w:val="標題 6 字元"/>
    <w:basedOn w:val="a0"/>
    <w:link w:val="6"/>
    <w:uiPriority w:val="9"/>
    <w:semiHidden/>
    <w:rsid w:val="00E41F6F"/>
    <w:rPr>
      <w:rFonts w:eastAsia="新細明體" w:cs="Times New Roman"/>
      <w:color w:val="595959"/>
      <w:szCs w:val="22"/>
      <w14:ligatures w14:val="none"/>
    </w:rPr>
  </w:style>
  <w:style w:type="character" w:customStyle="1" w:styleId="70">
    <w:name w:val="標題 7 字元"/>
    <w:basedOn w:val="a0"/>
    <w:link w:val="7"/>
    <w:uiPriority w:val="9"/>
    <w:semiHidden/>
    <w:rsid w:val="00E41F6F"/>
    <w:rPr>
      <w:rFonts w:eastAsia="新細明體" w:cs="Times New Roman"/>
      <w:color w:val="595959"/>
      <w:szCs w:val="22"/>
      <w14:ligatures w14:val="none"/>
    </w:rPr>
  </w:style>
  <w:style w:type="character" w:customStyle="1" w:styleId="80">
    <w:name w:val="標題 8 字元"/>
    <w:basedOn w:val="a0"/>
    <w:link w:val="8"/>
    <w:uiPriority w:val="9"/>
    <w:semiHidden/>
    <w:rsid w:val="00E41F6F"/>
    <w:rPr>
      <w:rFonts w:eastAsia="新細明體" w:cs="Times New Roman"/>
      <w:color w:val="272727"/>
      <w:szCs w:val="22"/>
      <w14:ligatures w14:val="none"/>
    </w:rPr>
  </w:style>
  <w:style w:type="character" w:customStyle="1" w:styleId="90">
    <w:name w:val="標題 9 字元"/>
    <w:basedOn w:val="a0"/>
    <w:link w:val="9"/>
    <w:uiPriority w:val="9"/>
    <w:semiHidden/>
    <w:rsid w:val="00E41F6F"/>
    <w:rPr>
      <w:rFonts w:eastAsia="新細明體" w:cs="Times New Roman"/>
      <w:color w:val="272727"/>
      <w:szCs w:val="22"/>
      <w14:ligatures w14:val="none"/>
    </w:rPr>
  </w:style>
  <w:style w:type="paragraph" w:customStyle="1" w:styleId="17">
    <w:name w:val="標題1"/>
    <w:basedOn w:val="a"/>
    <w:next w:val="a"/>
    <w:uiPriority w:val="10"/>
    <w:qFormat/>
    <w:rsid w:val="00E41F6F"/>
    <w:pPr>
      <w:spacing w:after="80"/>
      <w:contextualSpacing/>
      <w:jc w:val="center"/>
    </w:pPr>
    <w:rPr>
      <w:rFonts w:ascii="Cambria" w:eastAsia="新細明體" w:hAnsi="Cambria" w:cs="Times New Roman"/>
      <w:spacing w:val="-10"/>
      <w:kern w:val="28"/>
      <w:sz w:val="56"/>
      <w:szCs w:val="56"/>
    </w:rPr>
  </w:style>
  <w:style w:type="character" w:customStyle="1" w:styleId="afff9">
    <w:name w:val="標題 字元"/>
    <w:basedOn w:val="a0"/>
    <w:link w:val="afffa"/>
    <w:uiPriority w:val="10"/>
    <w:rsid w:val="00E41F6F"/>
    <w:rPr>
      <w:rFonts w:ascii="Cambria" w:eastAsia="新細明體" w:hAnsi="Cambria" w:cs="Times New Roman"/>
      <w:spacing w:val="-10"/>
      <w:kern w:val="28"/>
      <w:sz w:val="56"/>
      <w:szCs w:val="56"/>
      <w14:ligatures w14:val="none"/>
    </w:rPr>
  </w:style>
  <w:style w:type="paragraph" w:customStyle="1" w:styleId="18">
    <w:name w:val="副標題1"/>
    <w:basedOn w:val="a"/>
    <w:next w:val="a"/>
    <w:uiPriority w:val="11"/>
    <w:qFormat/>
    <w:rsid w:val="00E41F6F"/>
    <w:pPr>
      <w:numPr>
        <w:ilvl w:val="1"/>
      </w:numPr>
      <w:jc w:val="center"/>
    </w:pPr>
    <w:rPr>
      <w:rFonts w:ascii="Cambria" w:eastAsia="新細明體" w:hAnsi="Cambria" w:cs="Times New Roman"/>
      <w:color w:val="595959"/>
      <w:spacing w:val="15"/>
      <w:sz w:val="28"/>
      <w:szCs w:val="28"/>
    </w:rPr>
  </w:style>
  <w:style w:type="character" w:customStyle="1" w:styleId="afffb">
    <w:name w:val="副標題 字元"/>
    <w:basedOn w:val="a0"/>
    <w:link w:val="afffc"/>
    <w:uiPriority w:val="11"/>
    <w:rsid w:val="00E41F6F"/>
    <w:rPr>
      <w:rFonts w:ascii="Cambria" w:eastAsia="新細明體" w:hAnsi="Cambria" w:cs="Times New Roman"/>
      <w:color w:val="595959"/>
      <w:spacing w:val="15"/>
      <w:sz w:val="28"/>
      <w:szCs w:val="28"/>
      <w14:ligatures w14:val="none"/>
    </w:rPr>
  </w:style>
  <w:style w:type="paragraph" w:customStyle="1" w:styleId="19">
    <w:name w:val="引文1"/>
    <w:basedOn w:val="a"/>
    <w:next w:val="a"/>
    <w:uiPriority w:val="29"/>
    <w:qFormat/>
    <w:rsid w:val="00E41F6F"/>
    <w:pPr>
      <w:spacing w:before="160"/>
      <w:jc w:val="center"/>
    </w:pPr>
    <w:rPr>
      <w:i/>
      <w:iCs/>
      <w:color w:val="404040"/>
    </w:rPr>
  </w:style>
  <w:style w:type="character" w:customStyle="1" w:styleId="afffd">
    <w:name w:val="引文 字元"/>
    <w:basedOn w:val="a0"/>
    <w:link w:val="afffe"/>
    <w:uiPriority w:val="29"/>
    <w:rsid w:val="00E41F6F"/>
    <w:rPr>
      <w:i/>
      <w:iCs/>
      <w:color w:val="404040"/>
      <w:szCs w:val="22"/>
      <w14:ligatures w14:val="none"/>
    </w:rPr>
  </w:style>
  <w:style w:type="character" w:customStyle="1" w:styleId="1a">
    <w:name w:val="鮮明強調1"/>
    <w:basedOn w:val="a0"/>
    <w:uiPriority w:val="21"/>
    <w:qFormat/>
    <w:rsid w:val="00E41F6F"/>
    <w:rPr>
      <w:i/>
      <w:iCs/>
      <w:color w:val="365F91"/>
    </w:rPr>
  </w:style>
  <w:style w:type="paragraph" w:customStyle="1" w:styleId="1b">
    <w:name w:val="鮮明引文1"/>
    <w:basedOn w:val="a"/>
    <w:next w:val="a"/>
    <w:uiPriority w:val="30"/>
    <w:qFormat/>
    <w:rsid w:val="00E41F6F"/>
    <w:pPr>
      <w:pBdr>
        <w:top w:val="single" w:sz="4" w:space="10" w:color="365F91"/>
        <w:bottom w:val="single" w:sz="4" w:space="10" w:color="365F91"/>
      </w:pBdr>
      <w:spacing w:before="360" w:after="360"/>
      <w:ind w:left="864" w:right="864"/>
      <w:jc w:val="center"/>
    </w:pPr>
    <w:rPr>
      <w:i/>
      <w:iCs/>
      <w:color w:val="365F91"/>
    </w:rPr>
  </w:style>
  <w:style w:type="character" w:customStyle="1" w:styleId="affff">
    <w:name w:val="鮮明引文 字元"/>
    <w:basedOn w:val="a0"/>
    <w:link w:val="affff0"/>
    <w:uiPriority w:val="30"/>
    <w:rsid w:val="00E41F6F"/>
    <w:rPr>
      <w:i/>
      <w:iCs/>
      <w:color w:val="365F91"/>
      <w:szCs w:val="22"/>
      <w14:ligatures w14:val="none"/>
    </w:rPr>
  </w:style>
  <w:style w:type="character" w:customStyle="1" w:styleId="1c">
    <w:name w:val="鮮明參考1"/>
    <w:basedOn w:val="a0"/>
    <w:uiPriority w:val="32"/>
    <w:qFormat/>
    <w:rsid w:val="00E41F6F"/>
    <w:rPr>
      <w:b/>
      <w:bCs/>
      <w:smallCaps/>
      <w:color w:val="365F91"/>
      <w:spacing w:val="5"/>
    </w:rPr>
  </w:style>
  <w:style w:type="character" w:customStyle="1" w:styleId="410">
    <w:name w:val="標題 4 字元1"/>
    <w:basedOn w:val="a0"/>
    <w:uiPriority w:val="9"/>
    <w:semiHidden/>
    <w:rsid w:val="00E41F6F"/>
    <w:rPr>
      <w:rFonts w:asciiTheme="majorHAnsi" w:eastAsiaTheme="majorEastAsia" w:hAnsiTheme="majorHAnsi" w:cstheme="majorBidi"/>
      <w:sz w:val="36"/>
      <w:szCs w:val="36"/>
    </w:rPr>
  </w:style>
  <w:style w:type="character" w:customStyle="1" w:styleId="510">
    <w:name w:val="標題 5 字元1"/>
    <w:basedOn w:val="a0"/>
    <w:uiPriority w:val="9"/>
    <w:semiHidden/>
    <w:rsid w:val="00E41F6F"/>
    <w:rPr>
      <w:rFonts w:asciiTheme="majorHAnsi" w:eastAsiaTheme="majorEastAsia" w:hAnsiTheme="majorHAnsi" w:cstheme="majorBidi"/>
      <w:b/>
      <w:bCs/>
      <w:sz w:val="36"/>
      <w:szCs w:val="36"/>
    </w:rPr>
  </w:style>
  <w:style w:type="character" w:customStyle="1" w:styleId="611">
    <w:name w:val="標題 6 字元1"/>
    <w:basedOn w:val="a0"/>
    <w:uiPriority w:val="9"/>
    <w:semiHidden/>
    <w:rsid w:val="00E41F6F"/>
    <w:rPr>
      <w:rFonts w:asciiTheme="majorHAnsi" w:eastAsiaTheme="majorEastAsia" w:hAnsiTheme="majorHAnsi" w:cstheme="majorBidi"/>
      <w:sz w:val="36"/>
      <w:szCs w:val="36"/>
    </w:rPr>
  </w:style>
  <w:style w:type="character" w:customStyle="1" w:styleId="710">
    <w:name w:val="標題 7 字元1"/>
    <w:basedOn w:val="a0"/>
    <w:uiPriority w:val="9"/>
    <w:semiHidden/>
    <w:rsid w:val="00E41F6F"/>
    <w:rPr>
      <w:rFonts w:asciiTheme="majorHAnsi" w:eastAsiaTheme="majorEastAsia" w:hAnsiTheme="majorHAnsi" w:cstheme="majorBidi"/>
      <w:b/>
      <w:bCs/>
      <w:sz w:val="36"/>
      <w:szCs w:val="36"/>
    </w:rPr>
  </w:style>
  <w:style w:type="character" w:customStyle="1" w:styleId="810">
    <w:name w:val="標題 8 字元1"/>
    <w:basedOn w:val="a0"/>
    <w:uiPriority w:val="9"/>
    <w:semiHidden/>
    <w:rsid w:val="00E41F6F"/>
    <w:rPr>
      <w:rFonts w:asciiTheme="majorHAnsi" w:eastAsiaTheme="majorEastAsia" w:hAnsiTheme="majorHAnsi" w:cstheme="majorBidi"/>
      <w:sz w:val="36"/>
      <w:szCs w:val="36"/>
    </w:rPr>
  </w:style>
  <w:style w:type="character" w:customStyle="1" w:styleId="910">
    <w:name w:val="標題 9 字元1"/>
    <w:basedOn w:val="a0"/>
    <w:uiPriority w:val="9"/>
    <w:semiHidden/>
    <w:rsid w:val="00E41F6F"/>
    <w:rPr>
      <w:rFonts w:asciiTheme="majorHAnsi" w:eastAsiaTheme="majorEastAsia" w:hAnsiTheme="majorHAnsi" w:cstheme="majorBidi"/>
      <w:sz w:val="36"/>
      <w:szCs w:val="36"/>
    </w:rPr>
  </w:style>
  <w:style w:type="paragraph" w:styleId="afffa">
    <w:name w:val="Title"/>
    <w:basedOn w:val="a"/>
    <w:next w:val="a"/>
    <w:link w:val="afff9"/>
    <w:uiPriority w:val="10"/>
    <w:qFormat/>
    <w:rsid w:val="00E41F6F"/>
    <w:pPr>
      <w:spacing w:before="240" w:after="60"/>
      <w:jc w:val="center"/>
      <w:outlineLvl w:val="0"/>
    </w:pPr>
    <w:rPr>
      <w:rFonts w:ascii="Cambria" w:eastAsia="新細明體" w:hAnsi="Cambria" w:cs="Times New Roman"/>
      <w:spacing w:val="-10"/>
      <w:kern w:val="28"/>
      <w:sz w:val="56"/>
      <w:szCs w:val="56"/>
    </w:rPr>
  </w:style>
  <w:style w:type="character" w:customStyle="1" w:styleId="1d">
    <w:name w:val="標題 字元1"/>
    <w:basedOn w:val="a0"/>
    <w:uiPriority w:val="10"/>
    <w:rsid w:val="00E41F6F"/>
    <w:rPr>
      <w:rFonts w:asciiTheme="majorHAnsi" w:eastAsiaTheme="majorEastAsia" w:hAnsiTheme="majorHAnsi" w:cstheme="majorBidi"/>
      <w:b/>
      <w:bCs/>
      <w:sz w:val="32"/>
      <w:szCs w:val="32"/>
    </w:rPr>
  </w:style>
  <w:style w:type="paragraph" w:styleId="afffc">
    <w:name w:val="Subtitle"/>
    <w:basedOn w:val="a"/>
    <w:next w:val="a"/>
    <w:link w:val="afffb"/>
    <w:uiPriority w:val="11"/>
    <w:qFormat/>
    <w:rsid w:val="00E41F6F"/>
    <w:pPr>
      <w:spacing w:after="60"/>
      <w:jc w:val="center"/>
      <w:outlineLvl w:val="1"/>
    </w:pPr>
    <w:rPr>
      <w:rFonts w:ascii="Cambria" w:eastAsia="新細明體" w:hAnsi="Cambria" w:cs="Times New Roman"/>
      <w:color w:val="595959"/>
      <w:spacing w:val="15"/>
      <w:sz w:val="28"/>
      <w:szCs w:val="28"/>
    </w:rPr>
  </w:style>
  <w:style w:type="character" w:customStyle="1" w:styleId="1e">
    <w:name w:val="副標題 字元1"/>
    <w:basedOn w:val="a0"/>
    <w:uiPriority w:val="11"/>
    <w:rsid w:val="00E41F6F"/>
    <w:rPr>
      <w:szCs w:val="24"/>
    </w:rPr>
  </w:style>
  <w:style w:type="paragraph" w:styleId="afffe">
    <w:name w:val="Quote"/>
    <w:basedOn w:val="a"/>
    <w:next w:val="a"/>
    <w:link w:val="afffd"/>
    <w:uiPriority w:val="29"/>
    <w:qFormat/>
    <w:rsid w:val="00E41F6F"/>
    <w:pPr>
      <w:spacing w:before="200" w:after="160"/>
      <w:ind w:left="864" w:right="864"/>
      <w:jc w:val="center"/>
    </w:pPr>
    <w:rPr>
      <w:i/>
      <w:iCs/>
      <w:color w:val="404040"/>
    </w:rPr>
  </w:style>
  <w:style w:type="character" w:customStyle="1" w:styleId="1f">
    <w:name w:val="引文 字元1"/>
    <w:basedOn w:val="a0"/>
    <w:uiPriority w:val="29"/>
    <w:rsid w:val="00E41F6F"/>
    <w:rPr>
      <w:i/>
      <w:iCs/>
      <w:color w:val="404040" w:themeColor="text1" w:themeTint="BF"/>
    </w:rPr>
  </w:style>
  <w:style w:type="character" w:styleId="affff1">
    <w:name w:val="Intense Emphasis"/>
    <w:basedOn w:val="a0"/>
    <w:uiPriority w:val="21"/>
    <w:qFormat/>
    <w:rsid w:val="00E41F6F"/>
    <w:rPr>
      <w:i/>
      <w:iCs/>
      <w:color w:val="4472C4" w:themeColor="accent1"/>
    </w:rPr>
  </w:style>
  <w:style w:type="paragraph" w:styleId="affff0">
    <w:name w:val="Intense Quote"/>
    <w:basedOn w:val="a"/>
    <w:next w:val="a"/>
    <w:link w:val="affff"/>
    <w:uiPriority w:val="30"/>
    <w:qFormat/>
    <w:rsid w:val="00E41F6F"/>
    <w:pPr>
      <w:pBdr>
        <w:top w:val="single" w:sz="4" w:space="10" w:color="4472C4" w:themeColor="accent1"/>
        <w:bottom w:val="single" w:sz="4" w:space="10" w:color="4472C4" w:themeColor="accent1"/>
      </w:pBdr>
      <w:spacing w:before="360" w:after="360"/>
      <w:ind w:left="864" w:right="864"/>
      <w:jc w:val="center"/>
    </w:pPr>
    <w:rPr>
      <w:i/>
      <w:iCs/>
      <w:color w:val="365F91"/>
    </w:rPr>
  </w:style>
  <w:style w:type="character" w:customStyle="1" w:styleId="1f0">
    <w:name w:val="鮮明引文 字元1"/>
    <w:basedOn w:val="a0"/>
    <w:uiPriority w:val="30"/>
    <w:rsid w:val="00E41F6F"/>
    <w:rPr>
      <w:i/>
      <w:iCs/>
      <w:color w:val="4472C4" w:themeColor="accent1"/>
    </w:rPr>
  </w:style>
  <w:style w:type="character" w:styleId="affff2">
    <w:name w:val="Intense Reference"/>
    <w:basedOn w:val="a0"/>
    <w:uiPriority w:val="32"/>
    <w:qFormat/>
    <w:rsid w:val="00E41F6F"/>
    <w:rPr>
      <w:b/>
      <w:bCs/>
      <w:smallCaps/>
      <w:color w:val="4472C4" w:themeColor="accent1"/>
      <w:spacing w:val="5"/>
    </w:rPr>
  </w:style>
  <w:style w:type="numbering" w:customStyle="1" w:styleId="24">
    <w:name w:val="無清單2"/>
    <w:next w:val="a2"/>
    <w:uiPriority w:val="99"/>
    <w:semiHidden/>
    <w:unhideWhenUsed/>
    <w:rsid w:val="00E41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0.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1.xml"/><Relationship Id="rId4" Type="http://schemas.openxmlformats.org/officeDocument/2006/relationships/package" Target="../embeddings/Microsoft_Excel_Worksheet1.xlsx"/></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0.xml"/><Relationship Id="rId1" Type="http://schemas.microsoft.com/office/2011/relationships/chartStyle" Target="style20.xml"/><Relationship Id="rId5" Type="http://schemas.openxmlformats.org/officeDocument/2006/relationships/chartUserShapes" Target="../drawings/drawing10.xml"/><Relationship Id="rId4" Type="http://schemas.openxmlformats.org/officeDocument/2006/relationships/package" Target="../embeddings/Microsoft_Excel_Worksheet1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2.5462962962962962E-2"/>
          <c:w val="1"/>
          <c:h val="0.97453703703703709"/>
        </c:manualLayout>
      </c:layout>
      <c:pie3DChart>
        <c:varyColors val="1"/>
        <c:ser>
          <c:idx val="0"/>
          <c:order val="0"/>
          <c:tx>
            <c:strRef>
              <c:f>'繪圖 (2)'!$C$1</c:f>
              <c:strCache>
                <c:ptCount val="1"/>
                <c:pt idx="0">
                  <c:v>％</c:v>
                </c:pt>
              </c:strCache>
            </c:strRef>
          </c:tx>
          <c:spPr>
            <a:ln>
              <a:noFill/>
            </a:ln>
          </c:spPr>
          <c:explosion val="5"/>
          <c:dPt>
            <c:idx val="0"/>
            <c:bubble3D val="0"/>
            <c:spPr>
              <a:gradFill flip="none" rotWithShape="1">
                <a:gsLst>
                  <a:gs pos="0">
                    <a:srgbClr val="4472C4">
                      <a:tint val="66000"/>
                      <a:satMod val="160000"/>
                    </a:srgbClr>
                  </a:gs>
                  <a:gs pos="50000">
                    <a:srgbClr val="4472C4">
                      <a:tint val="44500"/>
                      <a:satMod val="160000"/>
                    </a:srgbClr>
                  </a:gs>
                  <a:gs pos="100000">
                    <a:srgbClr val="4472C4">
                      <a:tint val="23500"/>
                      <a:satMod val="160000"/>
                    </a:srgbClr>
                  </a:gs>
                </a:gsLst>
                <a:lin ang="5400000" scaled="1"/>
                <a:tileRect/>
              </a:gra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ysClr val="window" lastClr="FFFFFF"/>
                </a:contourClr>
              </a:sp3d>
            </c:spPr>
            <c:extLst>
              <c:ext xmlns:c16="http://schemas.microsoft.com/office/drawing/2014/chart" uri="{C3380CC4-5D6E-409C-BE32-E72D297353CC}">
                <c16:uniqueId val="{00000001-9209-4444-9B34-B7C7ECEA8FFB}"/>
              </c:ext>
            </c:extLst>
          </c:dPt>
          <c:dPt>
            <c:idx val="1"/>
            <c:bubble3D val="0"/>
            <c:spPr>
              <a:pattFill prst="pct10">
                <a:fgClr>
                  <a:srgbClr val="4472C4"/>
                </a:fgClr>
                <a:bgClr>
                  <a:sysClr val="window" lastClr="FFFFFF"/>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209-4444-9B34-B7C7ECEA8FFB}"/>
              </c:ext>
            </c:extLst>
          </c:dPt>
          <c:dPt>
            <c:idx val="2"/>
            <c:bubble3D val="0"/>
            <c:spPr>
              <a:pattFill prst="ltDnDiag">
                <a:fgClr>
                  <a:srgbClr val="4472C4"/>
                </a:fgClr>
                <a:bgClr>
                  <a:sysClr val="window" lastClr="FFFFFF"/>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209-4444-9B34-B7C7ECEA8FFB}"/>
              </c:ext>
            </c:extLst>
          </c:dPt>
          <c:dLbls>
            <c:dLbl>
              <c:idx val="0"/>
              <c:layout>
                <c:manualLayout>
                  <c:x val="-0.20059590838066405"/>
                  <c:y val="-0.14446917674947651"/>
                </c:manualLayout>
              </c:layout>
              <c:tx>
                <c:rich>
                  <a:bodyPr rot="0" spcFirstLastPara="1" vertOverflow="ellipsis" vert="horz" wrap="square" lIns="38100" tIns="19050" rIns="0" bIns="19050" anchor="ctr" anchorCtr="0">
                    <a:noAutofit/>
                  </a:bodyPr>
                  <a:lstStyle/>
                  <a:p>
                    <a:pPr algn="l">
                      <a:defRPr sz="105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spc="0" baseline="0"/>
                      <a:t> 未達預期目標者</a:t>
                    </a:r>
                  </a:p>
                  <a:p>
                    <a:pPr algn="l">
                      <a:defRPr sz="1050" b="0">
                        <a:solidFill>
                          <a:sysClr val="windowText" lastClr="000000"/>
                        </a:solidFill>
                        <a:latin typeface="標楷體" panose="03000509000000000000" pitchFamily="65" charset="-120"/>
                        <a:ea typeface="標楷體" panose="03000509000000000000" pitchFamily="65" charset="-120"/>
                      </a:defRPr>
                    </a:pPr>
                    <a:r>
                      <a:rPr lang="zh-TW" altLang="en-US" sz="1000" spc="0" baseline="0"/>
                      <a:t> </a:t>
                    </a:r>
                    <a:r>
                      <a:rPr lang="en-US" altLang="zh-TW" sz="1000" spc="0" baseline="0"/>
                      <a:t>51</a:t>
                    </a:r>
                    <a:r>
                      <a:rPr lang="zh-TW" altLang="en-US" sz="1000" spc="0" baseline="0"/>
                      <a:t>項（</a:t>
                    </a:r>
                    <a:r>
                      <a:rPr lang="en-US" altLang="zh-TW" sz="1000" spc="0" baseline="0"/>
                      <a:t>54.26</a:t>
                    </a:r>
                    <a:r>
                      <a:rPr lang="zh-TW" altLang="en-US" sz="1000" b="0" i="0" u="none" strike="noStrike" kern="1200" spc="0" baseline="0">
                        <a:solidFill>
                          <a:sysClr val="windowText" lastClr="000000"/>
                        </a:solidFill>
                        <a:effectLst/>
                        <a:latin typeface="標楷體" panose="03000509000000000000" pitchFamily="65" charset="-120"/>
                        <a:ea typeface="標楷體" panose="03000509000000000000" pitchFamily="65" charset="-120"/>
                      </a:rPr>
                      <a:t>％</a:t>
                    </a:r>
                    <a:r>
                      <a:rPr lang="zh-TW" altLang="en-US" sz="1000" spc="0" baseline="0"/>
                      <a:t>）</a:t>
                    </a:r>
                  </a:p>
                </c:rich>
              </c:tx>
              <c:numFmt formatCode="0.00%" sourceLinked="0"/>
              <c:spPr>
                <a:noFill/>
                <a:ln>
                  <a:noFill/>
                </a:ln>
                <a:effectLst/>
              </c:spPr>
              <c:txPr>
                <a:bodyPr rot="0" spcFirstLastPara="1" vertOverflow="ellipsis" vert="horz" wrap="square" lIns="38100" tIns="19050" rIns="0" bIns="19050" anchor="ctr" anchorCtr="0">
                  <a:noAutofit/>
                </a:bodyPr>
                <a:lstStyle/>
                <a:p>
                  <a:pPr algn="l">
                    <a:defRPr sz="105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6388891626343952"/>
                      <c:h val="0.187239537180039"/>
                    </c:manualLayout>
                  </c15:layout>
                  <c15:showDataLabelsRange val="0"/>
                </c:ext>
                <c:ext xmlns:c16="http://schemas.microsoft.com/office/drawing/2014/chart" uri="{C3380CC4-5D6E-409C-BE32-E72D297353CC}">
                  <c16:uniqueId val="{00000001-9209-4444-9B34-B7C7ECEA8FFB}"/>
                </c:ext>
              </c:extLst>
            </c:dLbl>
            <c:dLbl>
              <c:idx val="1"/>
              <c:layout>
                <c:manualLayout>
                  <c:x val="0.14173666980486133"/>
                  <c:y val="-0.22281777277840276"/>
                </c:manualLayout>
              </c:layout>
              <c:tx>
                <c:rich>
                  <a:bodyPr rot="0" spcFirstLastPara="1" vertOverflow="ellipsis" vert="horz" wrap="square" lIns="38100" tIns="19050" rIns="38100" bIns="19050" anchor="ctr" anchorCtr="0">
                    <a:noAutofit/>
                  </a:bodyPr>
                  <a:lstStyle/>
                  <a:p>
                    <a:pPr marL="36000" algn="l">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b="0" spc="0" baseline="0"/>
                      <a:t> 已達預期目標者</a:t>
                    </a:r>
                  </a:p>
                  <a:p>
                    <a:pPr marL="36000" algn="l">
                      <a:defRPr sz="1200">
                        <a:solidFill>
                          <a:sysClr val="windowText" lastClr="000000"/>
                        </a:solidFill>
                        <a:latin typeface="標楷體" panose="03000509000000000000" pitchFamily="65" charset="-120"/>
                        <a:ea typeface="標楷體" panose="03000509000000000000" pitchFamily="65" charset="-120"/>
                      </a:defRPr>
                    </a:pPr>
                    <a:r>
                      <a:rPr lang="zh-TW" altLang="en-US" sz="1000" b="0" spc="0" baseline="0"/>
                      <a:t> </a:t>
                    </a:r>
                    <a:r>
                      <a:rPr lang="en-US" altLang="zh-TW" sz="1000" b="0" spc="0" baseline="0"/>
                      <a:t>30</a:t>
                    </a:r>
                    <a:r>
                      <a:rPr lang="zh-TW" altLang="en-US" sz="1000" b="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31.91</a:t>
                    </a:r>
                    <a:r>
                      <a:rPr lang="zh-TW" altLang="en-US" sz="1000" b="0" i="0" u="none" strike="noStrike" kern="1200" spc="0" baseline="0">
                        <a:solidFill>
                          <a:sysClr val="windowText" lastClr="000000"/>
                        </a:solidFill>
                        <a:effectLst/>
                        <a:latin typeface="標楷體" panose="03000509000000000000" pitchFamily="65" charset="-120"/>
                        <a:ea typeface="標楷體" panose="03000509000000000000" pitchFamily="65" charset="-120"/>
                      </a:rPr>
                      <a:t>％</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p>
                </c:rich>
              </c:tx>
              <c:numFmt formatCode="0.00%" sourceLinked="0"/>
              <c:spPr>
                <a:noFill/>
                <a:ln>
                  <a:noFill/>
                </a:ln>
                <a:effectLst/>
              </c:spPr>
              <c:txPr>
                <a:bodyPr rot="0" spcFirstLastPara="1" vertOverflow="ellipsis" vert="horz" wrap="square" lIns="38100" tIns="19050" rIns="38100" bIns="19050" anchor="ctr" anchorCtr="0">
                  <a:noAutofit/>
                </a:bodyPr>
                <a:lstStyle/>
                <a:p>
                  <a:pPr marL="36000" algn="l">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8354537660264301"/>
                      <c:h val="0.16270704104109171"/>
                    </c:manualLayout>
                  </c15:layout>
                  <c15:showDataLabelsRange val="0"/>
                </c:ext>
                <c:ext xmlns:c16="http://schemas.microsoft.com/office/drawing/2014/chart" uri="{C3380CC4-5D6E-409C-BE32-E72D297353CC}">
                  <c16:uniqueId val="{00000003-9209-4444-9B34-B7C7ECEA8FFB}"/>
                </c:ext>
              </c:extLst>
            </c:dLbl>
            <c:dLbl>
              <c:idx val="2"/>
              <c:delete val="1"/>
              <c:extLst>
                <c:ext xmlns:c15="http://schemas.microsoft.com/office/drawing/2012/chart" uri="{CE6537A1-D6FC-4f65-9D91-7224C49458BB}">
                  <c15:layout>
                    <c:manualLayout>
                      <c:w val="0.29141791044776122"/>
                      <c:h val="0.29166669798733391"/>
                    </c:manualLayout>
                  </c15:layout>
                </c:ext>
                <c:ext xmlns:c16="http://schemas.microsoft.com/office/drawing/2014/chart" uri="{C3380CC4-5D6E-409C-BE32-E72D297353CC}">
                  <c16:uniqueId val="{00000005-9209-4444-9B34-B7C7ECEA8FFB}"/>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'繪圖 (2)'!$C$2:$C$4</c:f>
              <c:numCache>
                <c:formatCode>General</c:formatCode>
                <c:ptCount val="3"/>
                <c:pt idx="0">
                  <c:v>54.26</c:v>
                </c:pt>
                <c:pt idx="1">
                  <c:v>31.91</c:v>
                </c:pt>
                <c:pt idx="2">
                  <c:v>13.83</c:v>
                </c:pt>
              </c:numCache>
            </c:numRef>
          </c:val>
          <c:extLst>
            <c:ext xmlns:c16="http://schemas.microsoft.com/office/drawing/2014/chart" uri="{C3380CC4-5D6E-409C-BE32-E72D297353CC}">
              <c16:uniqueId val="{00000006-9209-4444-9B34-B7C7ECEA8FFB}"/>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2.5462962962962962E-2"/>
          <c:w val="1"/>
          <c:h val="0.97453703703703709"/>
        </c:manualLayout>
      </c:layout>
      <c:pie3DChart>
        <c:varyColors val="1"/>
        <c:ser>
          <c:idx val="0"/>
          <c:order val="0"/>
          <c:tx>
            <c:strRef>
              <c:f>'繪圖 (2)'!$C$1</c:f>
              <c:strCache>
                <c:ptCount val="1"/>
                <c:pt idx="0">
                  <c:v>％</c:v>
                </c:pt>
              </c:strCache>
            </c:strRef>
          </c:tx>
          <c:spPr>
            <a:ln>
              <a:noFill/>
            </a:ln>
          </c:spPr>
          <c:explosion val="5"/>
          <c:dPt>
            <c:idx val="0"/>
            <c:bubble3D val="0"/>
            <c:spPr>
              <a:gradFill flip="none" rotWithShape="1">
                <a:gsLst>
                  <a:gs pos="0">
                    <a:srgbClr val="4472C4">
                      <a:tint val="66000"/>
                      <a:satMod val="160000"/>
                    </a:srgbClr>
                  </a:gs>
                  <a:gs pos="50000">
                    <a:srgbClr val="4472C4">
                      <a:tint val="44500"/>
                      <a:satMod val="160000"/>
                    </a:srgbClr>
                  </a:gs>
                  <a:gs pos="100000">
                    <a:srgbClr val="4472C4">
                      <a:tint val="23500"/>
                      <a:satMod val="160000"/>
                    </a:srgbClr>
                  </a:gs>
                </a:gsLst>
                <a:lin ang="5400000" scaled="1"/>
                <a:tileRect/>
              </a:gra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contourClr>
                  <a:sysClr val="window" lastClr="FFFFFF"/>
                </a:contourClr>
              </a:sp3d>
            </c:spPr>
            <c:extLst>
              <c:ext xmlns:c16="http://schemas.microsoft.com/office/drawing/2014/chart" uri="{C3380CC4-5D6E-409C-BE32-E72D297353CC}">
                <c16:uniqueId val="{00000001-9209-4444-9B34-B7C7ECEA8FFB}"/>
              </c:ext>
            </c:extLst>
          </c:dPt>
          <c:dPt>
            <c:idx val="1"/>
            <c:bubble3D val="0"/>
            <c:spPr>
              <a:pattFill prst="pct10">
                <a:fgClr>
                  <a:srgbClr val="4472C4"/>
                </a:fgClr>
                <a:bgClr>
                  <a:sysClr val="window" lastClr="FFFFFF"/>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9209-4444-9B34-B7C7ECEA8FFB}"/>
              </c:ext>
            </c:extLst>
          </c:dPt>
          <c:dPt>
            <c:idx val="2"/>
            <c:bubble3D val="0"/>
            <c:spPr>
              <a:pattFill prst="ltDnDiag">
                <a:fgClr>
                  <a:srgbClr val="4472C4"/>
                </a:fgClr>
                <a:bgClr>
                  <a:sysClr val="window" lastClr="FFFFFF"/>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9209-4444-9B34-B7C7ECEA8FFB}"/>
              </c:ext>
            </c:extLst>
          </c:dPt>
          <c:dLbls>
            <c:dLbl>
              <c:idx val="0"/>
              <c:layout>
                <c:manualLayout>
                  <c:x val="-0.20059590838066405"/>
                  <c:y val="-0.14446917674947651"/>
                </c:manualLayout>
              </c:layout>
              <c:tx>
                <c:rich>
                  <a:bodyPr rot="0" spcFirstLastPara="1" vertOverflow="ellipsis" vert="horz" wrap="square" lIns="38100" tIns="19050" rIns="0" bIns="19050" anchor="ctr" anchorCtr="0">
                    <a:noAutofit/>
                  </a:bodyPr>
                  <a:lstStyle/>
                  <a:p>
                    <a:pPr algn="l">
                      <a:defRPr sz="105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spc="0" baseline="0"/>
                      <a:t> 未達預期目標者</a:t>
                    </a:r>
                  </a:p>
                  <a:p>
                    <a:pPr algn="l">
                      <a:defRPr sz="1050" b="0">
                        <a:solidFill>
                          <a:sysClr val="windowText" lastClr="000000"/>
                        </a:solidFill>
                        <a:latin typeface="標楷體" panose="03000509000000000000" pitchFamily="65" charset="-120"/>
                        <a:ea typeface="標楷體" panose="03000509000000000000" pitchFamily="65" charset="-120"/>
                      </a:defRPr>
                    </a:pPr>
                    <a:r>
                      <a:rPr lang="zh-TW" altLang="en-US" sz="1000" spc="0" baseline="0"/>
                      <a:t> </a:t>
                    </a:r>
                    <a:r>
                      <a:rPr lang="en-US" altLang="zh-TW" sz="1000" spc="0" baseline="0"/>
                      <a:t>51</a:t>
                    </a:r>
                    <a:r>
                      <a:rPr lang="zh-TW" altLang="en-US" sz="1000" spc="0" baseline="0"/>
                      <a:t>項（</a:t>
                    </a:r>
                    <a:r>
                      <a:rPr lang="en-US" altLang="zh-TW" sz="1000" spc="0" baseline="0"/>
                      <a:t>54.26</a:t>
                    </a:r>
                    <a:r>
                      <a:rPr lang="zh-TW" altLang="en-US" sz="1000" b="0" i="0" u="none" strike="noStrike" kern="1200" spc="0" baseline="0">
                        <a:solidFill>
                          <a:sysClr val="windowText" lastClr="000000"/>
                        </a:solidFill>
                        <a:effectLst/>
                        <a:latin typeface="標楷體" panose="03000509000000000000" pitchFamily="65" charset="-120"/>
                        <a:ea typeface="標楷體" panose="03000509000000000000" pitchFamily="65" charset="-120"/>
                      </a:rPr>
                      <a:t>％</a:t>
                    </a:r>
                    <a:r>
                      <a:rPr lang="zh-TW" altLang="en-US" sz="1000" spc="0" baseline="0"/>
                      <a:t>）</a:t>
                    </a:r>
                  </a:p>
                </c:rich>
              </c:tx>
              <c:numFmt formatCode="0.00%" sourceLinked="0"/>
              <c:spPr>
                <a:noFill/>
                <a:ln>
                  <a:noFill/>
                </a:ln>
                <a:effectLst/>
              </c:spPr>
              <c:txPr>
                <a:bodyPr rot="0" spcFirstLastPara="1" vertOverflow="ellipsis" vert="horz" wrap="square" lIns="38100" tIns="19050" rIns="0" bIns="19050" anchor="ctr" anchorCtr="0">
                  <a:noAutofit/>
                </a:bodyPr>
                <a:lstStyle/>
                <a:p>
                  <a:pPr algn="l">
                    <a:defRPr sz="105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6388891626343952"/>
                      <c:h val="0.187239537180039"/>
                    </c:manualLayout>
                  </c15:layout>
                  <c15:showDataLabelsRange val="0"/>
                </c:ext>
                <c:ext xmlns:c16="http://schemas.microsoft.com/office/drawing/2014/chart" uri="{C3380CC4-5D6E-409C-BE32-E72D297353CC}">
                  <c16:uniqueId val="{00000001-9209-4444-9B34-B7C7ECEA8FFB}"/>
                </c:ext>
              </c:extLst>
            </c:dLbl>
            <c:dLbl>
              <c:idx val="1"/>
              <c:layout>
                <c:manualLayout>
                  <c:x val="0.14173666980486133"/>
                  <c:y val="-0.22281777277840276"/>
                </c:manualLayout>
              </c:layout>
              <c:tx>
                <c:rich>
                  <a:bodyPr rot="0" spcFirstLastPara="1" vertOverflow="ellipsis" vert="horz" wrap="square" lIns="38100" tIns="19050" rIns="38100" bIns="19050" anchor="ctr" anchorCtr="0">
                    <a:noAutofit/>
                  </a:bodyPr>
                  <a:lstStyle/>
                  <a:p>
                    <a:pPr marL="36000" algn="l">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b="0" spc="0" baseline="0"/>
                      <a:t> 已達預期目標者</a:t>
                    </a:r>
                  </a:p>
                  <a:p>
                    <a:pPr marL="36000" algn="l">
                      <a:defRPr sz="1200">
                        <a:solidFill>
                          <a:sysClr val="windowText" lastClr="000000"/>
                        </a:solidFill>
                        <a:latin typeface="標楷體" panose="03000509000000000000" pitchFamily="65" charset="-120"/>
                        <a:ea typeface="標楷體" panose="03000509000000000000" pitchFamily="65" charset="-120"/>
                      </a:defRPr>
                    </a:pPr>
                    <a:r>
                      <a:rPr lang="zh-TW" altLang="en-US" sz="1000" b="0" spc="0" baseline="0"/>
                      <a:t> </a:t>
                    </a:r>
                    <a:r>
                      <a:rPr lang="en-US" altLang="zh-TW" sz="1000" b="0" spc="0" baseline="0"/>
                      <a:t>30</a:t>
                    </a:r>
                    <a:r>
                      <a:rPr lang="zh-TW" altLang="en-US" sz="1000" b="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31.91</a:t>
                    </a:r>
                    <a:r>
                      <a:rPr lang="zh-TW" altLang="en-US" sz="1000" b="0" i="0" u="none" strike="noStrike" kern="1200" spc="0" baseline="0">
                        <a:solidFill>
                          <a:sysClr val="windowText" lastClr="000000"/>
                        </a:solidFill>
                        <a:effectLst/>
                        <a:latin typeface="標楷體" panose="03000509000000000000" pitchFamily="65" charset="-120"/>
                        <a:ea typeface="標楷體" panose="03000509000000000000" pitchFamily="65" charset="-120"/>
                      </a:rPr>
                      <a:t>％</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p>
                </c:rich>
              </c:tx>
              <c:numFmt formatCode="0.00%" sourceLinked="0"/>
              <c:spPr>
                <a:noFill/>
                <a:ln>
                  <a:noFill/>
                </a:ln>
                <a:effectLst/>
              </c:spPr>
              <c:txPr>
                <a:bodyPr rot="0" spcFirstLastPara="1" vertOverflow="ellipsis" vert="horz" wrap="square" lIns="38100" tIns="19050" rIns="38100" bIns="19050" anchor="ctr" anchorCtr="0">
                  <a:noAutofit/>
                </a:bodyPr>
                <a:lstStyle/>
                <a:p>
                  <a:pPr marL="36000" algn="l">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layout>
                    <c:manualLayout>
                      <c:w val="0.28354537660264301"/>
                      <c:h val="0.16270704104109171"/>
                    </c:manualLayout>
                  </c15:layout>
                  <c15:showDataLabelsRange val="0"/>
                </c:ext>
                <c:ext xmlns:c16="http://schemas.microsoft.com/office/drawing/2014/chart" uri="{C3380CC4-5D6E-409C-BE32-E72D297353CC}">
                  <c16:uniqueId val="{00000003-9209-4444-9B34-B7C7ECEA8FFB}"/>
                </c:ext>
              </c:extLst>
            </c:dLbl>
            <c:dLbl>
              <c:idx val="2"/>
              <c:delete val="1"/>
              <c:extLst>
                <c:ext xmlns:c15="http://schemas.microsoft.com/office/drawing/2012/chart" uri="{CE6537A1-D6FC-4f65-9D91-7224C49458BB}">
                  <c15:layout>
                    <c:manualLayout>
                      <c:w val="0.29141791044776122"/>
                      <c:h val="0.29166669798733391"/>
                    </c:manualLayout>
                  </c15:layout>
                </c:ext>
                <c:ext xmlns:c16="http://schemas.microsoft.com/office/drawing/2014/chart" uri="{C3380CC4-5D6E-409C-BE32-E72D297353CC}">
                  <c16:uniqueId val="{00000005-9209-4444-9B34-B7C7ECEA8FFB}"/>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'繪圖 (2)'!$C$2:$C$4</c:f>
              <c:numCache>
                <c:formatCode>General</c:formatCode>
                <c:ptCount val="3"/>
                <c:pt idx="0">
                  <c:v>54.26</c:v>
                </c:pt>
                <c:pt idx="1">
                  <c:v>31.91</c:v>
                </c:pt>
                <c:pt idx="2">
                  <c:v>13.83</c:v>
                </c:pt>
              </c:numCache>
            </c:numRef>
          </c:val>
          <c:extLst>
            <c:ext xmlns:c16="http://schemas.microsoft.com/office/drawing/2014/chart" uri="{C3380CC4-5D6E-409C-BE32-E72D297353CC}">
              <c16:uniqueId val="{00000006-9209-4444-9B34-B7C7ECEA8FFB}"/>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zh-TW" sz="1200" b="1">
                <a:effectLst/>
                <a:latin typeface="標楷體" panose="03000509000000000000" pitchFamily="65" charset="-120"/>
                <a:ea typeface="標楷體" panose="03000509000000000000" pitchFamily="65" charset="-120"/>
              </a:rPr>
              <a:t>圖</a:t>
            </a:r>
            <a:r>
              <a:rPr lang="en-US" altLang="zh-TW" sz="1200" b="1">
                <a:effectLst/>
                <a:latin typeface="標楷體" panose="03000509000000000000" pitchFamily="65" charset="-120"/>
                <a:ea typeface="標楷體" panose="03000509000000000000" pitchFamily="65" charset="-120"/>
              </a:rPr>
              <a:t>2</a:t>
            </a:r>
            <a:r>
              <a:rPr lang="zh-TW" altLang="zh-TW" sz="1200" b="1">
                <a:effectLst/>
                <a:latin typeface="標楷體" panose="03000509000000000000" pitchFamily="65" charset="-120"/>
                <a:ea typeface="標楷體" panose="03000509000000000000" pitchFamily="65" charset="-120"/>
              </a:rPr>
              <a:t>　</a:t>
            </a:r>
            <a:r>
              <a:rPr lang="en-US" altLang="zh-TW" sz="1200" b="1">
                <a:effectLst/>
                <a:latin typeface="標楷體" panose="03000509000000000000" pitchFamily="65" charset="-120"/>
                <a:ea typeface="標楷體" panose="03000509000000000000" pitchFamily="65" charset="-120"/>
              </a:rPr>
              <a:t>31</a:t>
            </a:r>
            <a:r>
              <a:rPr lang="zh-TW" altLang="zh-TW" sz="1200" b="1">
                <a:effectLst/>
                <a:latin typeface="標楷體" panose="03000509000000000000" pitchFamily="65" charset="-120"/>
                <a:ea typeface="標楷體" panose="03000509000000000000" pitchFamily="65" charset="-120"/>
              </a:rPr>
              <a:t>項投資效益尚未改善或仍為負值情形</a:t>
            </a:r>
            <a:endParaRPr lang="zh-TW" altLang="zh-TW" sz="1200">
              <a:effectLst/>
              <a:latin typeface="標楷體" panose="03000509000000000000" pitchFamily="65" charset="-120"/>
              <a:ea typeface="標楷體" panose="03000509000000000000" pitchFamily="65" charset="-120"/>
            </a:endParaRPr>
          </a:p>
        </c:rich>
      </c:tx>
      <c:layout>
        <c:manualLayout>
          <c:xMode val="edge"/>
          <c:yMode val="edge"/>
          <c:x val="0.28781155645018058"/>
          <c:y val="2.4068883373273994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ltLang="zh-TW"/>
        </a:p>
      </c:txPr>
    </c:title>
    <c:autoTitleDeleted val="0"/>
    <c:plotArea>
      <c:layout>
        <c:manualLayout>
          <c:layoutTarget val="inner"/>
          <c:xMode val="edge"/>
          <c:yMode val="edge"/>
          <c:x val="0.26912930563026355"/>
          <c:y val="0.18148798356727153"/>
          <c:w val="0.50444205655259666"/>
          <c:h val="0.76392519685039373"/>
        </c:manualLayout>
      </c:layout>
      <c:pieChart>
        <c:varyColors val="1"/>
        <c:ser>
          <c:idx val="0"/>
          <c:order val="0"/>
          <c:spPr>
            <a:pattFill prst="pct5">
              <a:fgClr>
                <a:schemeClr val="accent1"/>
              </a:fgClr>
              <a:bgClr>
                <a:schemeClr val="bg1"/>
              </a:bgClr>
            </a:pattFill>
            <a:ln w="6350">
              <a:solidFill>
                <a:schemeClr val="tx1"/>
              </a:solidFill>
            </a:ln>
          </c:spPr>
          <c:explosion val="6"/>
          <c:dPt>
            <c:idx val="0"/>
            <c:bubble3D val="0"/>
            <c:spPr>
              <a:pattFill prst="lgGrid">
                <a:fgClr>
                  <a:schemeClr val="accent1"/>
                </a:fgClr>
                <a:bgClr>
                  <a:schemeClr val="bg1"/>
                </a:bgClr>
              </a:pattFill>
              <a:ln w="6350">
                <a:solidFill>
                  <a:schemeClr val="tx1"/>
                </a:solidFill>
              </a:ln>
              <a:effectLst/>
            </c:spPr>
            <c:extLst>
              <c:ext xmlns:c16="http://schemas.microsoft.com/office/drawing/2014/chart" uri="{C3380CC4-5D6E-409C-BE32-E72D297353CC}">
                <c16:uniqueId val="{00000001-0D75-4500-8F4C-D59EAFCD5DDB}"/>
              </c:ext>
            </c:extLst>
          </c:dPt>
          <c:dPt>
            <c:idx val="1"/>
            <c:bubble3D val="0"/>
            <c:spPr>
              <a:pattFill prst="narHorz">
                <a:fgClr>
                  <a:schemeClr val="accent1"/>
                </a:fgClr>
                <a:bgClr>
                  <a:schemeClr val="bg1"/>
                </a:bgClr>
              </a:pattFill>
              <a:ln w="6350">
                <a:solidFill>
                  <a:schemeClr val="tx1"/>
                </a:solidFill>
              </a:ln>
              <a:effectLst/>
            </c:spPr>
            <c:extLst>
              <c:ext xmlns:c16="http://schemas.microsoft.com/office/drawing/2014/chart" uri="{C3380CC4-5D6E-409C-BE32-E72D297353CC}">
                <c16:uniqueId val="{00000003-0D75-4500-8F4C-D59EAFCD5DDB}"/>
              </c:ext>
            </c:extLst>
          </c:dPt>
          <c:dPt>
            <c:idx val="2"/>
            <c:bubble3D val="0"/>
            <c:spPr>
              <a:pattFill prst="dotGrid">
                <a:fgClr>
                  <a:srgbClr val="4472C4"/>
                </a:fgClr>
                <a:bgClr>
                  <a:sysClr val="window" lastClr="FFFFFF"/>
                </a:bgClr>
              </a:pattFill>
              <a:ln w="6350">
                <a:solidFill>
                  <a:schemeClr val="tx1"/>
                </a:solidFill>
              </a:ln>
              <a:effectLst/>
            </c:spPr>
            <c:extLst>
              <c:ext xmlns:c16="http://schemas.microsoft.com/office/drawing/2014/chart" uri="{C3380CC4-5D6E-409C-BE32-E72D297353CC}">
                <c16:uniqueId val="{00000005-0D75-4500-8F4C-D59EAFCD5DDB}"/>
              </c:ext>
            </c:extLst>
          </c:dPt>
          <c:dPt>
            <c:idx val="3"/>
            <c:bubble3D val="0"/>
            <c:spPr>
              <a:pattFill prst="lgCheck">
                <a:fgClr>
                  <a:schemeClr val="accent1"/>
                </a:fgClr>
                <a:bgClr>
                  <a:schemeClr val="bg1"/>
                </a:bgClr>
              </a:pattFill>
              <a:ln w="6350">
                <a:solidFill>
                  <a:schemeClr val="tx1"/>
                </a:solidFill>
              </a:ln>
              <a:effectLst/>
            </c:spPr>
            <c:extLst>
              <c:ext xmlns:c16="http://schemas.microsoft.com/office/drawing/2014/chart" uri="{C3380CC4-5D6E-409C-BE32-E72D297353CC}">
                <c16:uniqueId val="{00000007-0D75-4500-8F4C-D59EAFCD5DDB}"/>
              </c:ext>
            </c:extLst>
          </c:dPt>
          <c:dPt>
            <c:idx val="4"/>
            <c:bubble3D val="0"/>
            <c:explosion val="3"/>
            <c:spPr>
              <a:pattFill prst="pct5">
                <a:fgClr>
                  <a:srgbClr val="4472C4"/>
                </a:fgClr>
                <a:bgClr>
                  <a:sysClr val="window" lastClr="FFFFFF"/>
                </a:bgClr>
              </a:pattFill>
              <a:ln w="6350">
                <a:solidFill>
                  <a:schemeClr val="tx1"/>
                </a:solidFill>
              </a:ln>
              <a:effectLst/>
            </c:spPr>
            <c:extLst>
              <c:ext xmlns:c16="http://schemas.microsoft.com/office/drawing/2014/chart" uri="{C3380CC4-5D6E-409C-BE32-E72D297353CC}">
                <c16:uniqueId val="{00000009-0D75-4500-8F4C-D59EAFCD5DDB}"/>
              </c:ext>
            </c:extLst>
          </c:dPt>
          <c:dPt>
            <c:idx val="5"/>
            <c:bubble3D val="0"/>
            <c:explosion val="4"/>
            <c:spPr>
              <a:solidFill>
                <a:sysClr val="window" lastClr="FFFFFF">
                  <a:lumMod val="95000"/>
                </a:sysClr>
              </a:solidFill>
              <a:ln w="6350">
                <a:solidFill>
                  <a:schemeClr val="tx1"/>
                </a:solidFill>
              </a:ln>
              <a:effectLst/>
            </c:spPr>
            <c:extLst>
              <c:ext xmlns:c16="http://schemas.microsoft.com/office/drawing/2014/chart" uri="{C3380CC4-5D6E-409C-BE32-E72D297353CC}">
                <c16:uniqueId val="{0000000B-0D75-4500-8F4C-D59EAFCD5DDB}"/>
              </c:ext>
            </c:extLst>
          </c:dPt>
          <c:dLbls>
            <c:dLbl>
              <c:idx val="0"/>
              <c:layout>
                <c:manualLayout>
                  <c:x val="2.1906143311033414E-2"/>
                  <c:y val="-8.8470344060253333E-3"/>
                </c:manualLayout>
              </c:layout>
              <c:tx>
                <c:rich>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6B20D252-F8EF-473B-B5E1-24D64C6B1804}" type="CATEGORYNAME">
                      <a:rPr lang="zh-TW" altLang="en-US" sz="1000" spc="0" baseline="0"/>
                      <a:pPr marL="0" marR="0" lvl="0" indent="0" algn="ctr" defTabSz="914400" rtl="0" eaLnBrk="1" fontAlgn="auto" latinLnBrk="0" hangingPunct="1">
                        <a:lnSpc>
                          <a:spcPct val="100000"/>
                        </a:lnSpc>
                        <a:spcBef>
                          <a:spcPts val="0"/>
                        </a:spcBef>
                        <a:spcAft>
                          <a:spcPts val="0"/>
                        </a:spcAft>
                        <a:buClrTx/>
                        <a:buSzTx/>
                        <a:buFontTx/>
                        <a:buNone/>
                        <a:tabLst/>
                        <a:defRPr/>
                      </a:pPr>
                      <a:t>[類別名稱]</a:t>
                    </a:fld>
                    <a:r>
                      <a:rPr lang="en-US" altLang="zh-TW" sz="1000" spc="0" baseline="0"/>
                      <a:t>3</a:t>
                    </a:r>
                    <a:r>
                      <a:rPr lang="zh-TW" altLang="en-US" sz="100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9.68</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z="900" b="0" i="0" u="none" strike="noStrike" kern="1200" spc="0" baseline="0">
                      <a:solidFill>
                        <a:sysClr val="windowText" lastClr="000000"/>
                      </a:solidFill>
                      <a:latin typeface="標楷體" panose="03000509000000000000" pitchFamily="65" charset="-120"/>
                      <a:ea typeface="標楷體" panose="03000509000000000000" pitchFamily="65" charset="-120"/>
                    </a:endParaRPr>
                  </a:p>
                  <a:p>
                    <a:pPr marL="0" marR="0" lvl="0" indent="0" algn="ctr" defTabSz="914400" rtl="0" eaLnBrk="1" fontAlgn="auto" latinLnBrk="0" hangingPunct="1">
                      <a:lnSpc>
                        <a:spcPct val="100000"/>
                      </a:lnSpc>
                      <a:spcBef>
                        <a:spcPts val="0"/>
                      </a:spcBef>
                      <a:spcAft>
                        <a:spcPts val="0"/>
                      </a:spcAft>
                      <a:buClrTx/>
                      <a:buSzTx/>
                      <a:buFontTx/>
                      <a:buNone/>
                      <a:tabLst/>
                      <a:defRPr/>
                    </a:pPr>
                    <a:endParaRPr lang="zh-TW" altLang="en-US"/>
                  </a:p>
                </c:rich>
              </c:tx>
              <c:spPr>
                <a:noFill/>
                <a:ln>
                  <a:noFill/>
                </a:ln>
                <a:effectLst/>
              </c:spPr>
              <c:txPr>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30490324072185276"/>
                      <c:h val="8.926737418692228E-2"/>
                    </c:manualLayout>
                  </c15:layout>
                  <c15:dlblFieldTable/>
                  <c15:showDataLabelsRange val="0"/>
                </c:ext>
                <c:ext xmlns:c16="http://schemas.microsoft.com/office/drawing/2014/chart" uri="{C3380CC4-5D6E-409C-BE32-E72D297353CC}">
                  <c16:uniqueId val="{00000001-0D75-4500-8F4C-D59EAFCD5DDB}"/>
                </c:ext>
              </c:extLst>
            </c:dLbl>
            <c:dLbl>
              <c:idx val="1"/>
              <c:layout>
                <c:manualLayout>
                  <c:x val="-8.2226563784790057E-8"/>
                  <c:y val="-6.2542258644299853E-2"/>
                </c:manualLayout>
              </c:layout>
              <c:tx>
                <c:rich>
                  <a:bodyPr rot="0" spcFirstLastPara="1" vertOverflow="clip" horzOverflow="clip" vert="horz" wrap="square" lIns="36576" tIns="18288" rIns="36576" bIns="18288" anchor="ctr" anchorCtr="0">
                    <a:spAutoFit/>
                  </a:bodyPr>
                  <a:lstStyle/>
                  <a:p>
                    <a:pPr marL="0" marR="0" lvl="0" indent="0" algn="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0AE84AA-BB06-4700-BBCE-94FA38C900BF}" type="CATEGORYNAME">
                      <a:rPr lang="zh-TW" altLang="en-US" sz="1000" spc="-50" baseline="0"/>
                      <a:pPr marL="0" marR="0" lvl="0" indent="0" algn="r" defTabSz="914400" rtl="0" eaLnBrk="1" fontAlgn="auto" latinLnBrk="0" hangingPunct="1">
                        <a:lnSpc>
                          <a:spcPct val="100000"/>
                        </a:lnSpc>
                        <a:spcBef>
                          <a:spcPts val="0"/>
                        </a:spcBef>
                        <a:spcAft>
                          <a:spcPts val="0"/>
                        </a:spcAft>
                        <a:buClrTx/>
                        <a:buSzTx/>
                        <a:buFontTx/>
                        <a:buNone/>
                        <a:tabLst/>
                        <a:defRPr/>
                      </a:pPr>
                      <a:t>[類別名稱]</a:t>
                    </a:fld>
                    <a:r>
                      <a:rPr lang="en-US" altLang="zh-TW" sz="1000" spc="-50" baseline="0"/>
                      <a:t>2</a:t>
                    </a:r>
                    <a:r>
                      <a:rPr lang="zh-TW" altLang="en-US" sz="1000" spc="-5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6.45</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z="900" b="0" i="0" u="none" strike="noStrike" kern="1200" spc="0" baseline="0">
                      <a:solidFill>
                        <a:sysClr val="windowText" lastClr="000000"/>
                      </a:solidFill>
                      <a:latin typeface="標楷體" panose="03000509000000000000" pitchFamily="65" charset="-120"/>
                      <a:ea typeface="標楷體" panose="03000509000000000000" pitchFamily="65" charset="-120"/>
                    </a:endParaRPr>
                  </a:p>
                  <a:p>
                    <a:pPr marL="0" marR="0" lvl="0" indent="0" algn="r" defTabSz="914400" rtl="0" eaLnBrk="1" fontAlgn="auto" latinLnBrk="0" hangingPunct="1">
                      <a:lnSpc>
                        <a:spcPct val="100000"/>
                      </a:lnSpc>
                      <a:spcBef>
                        <a:spcPts val="0"/>
                      </a:spcBef>
                      <a:spcAft>
                        <a:spcPts val="0"/>
                      </a:spcAft>
                      <a:buClrTx/>
                      <a:buSzTx/>
                      <a:buFontTx/>
                      <a:buNone/>
                      <a:tabLst/>
                      <a:defRPr/>
                    </a:pPr>
                    <a:endParaRPr lang="zh-TW" altLang="en-US"/>
                  </a:p>
                </c:rich>
              </c:tx>
              <c:spPr>
                <a:noFill/>
                <a:ln>
                  <a:noFill/>
                </a:ln>
                <a:effectLst/>
              </c:spPr>
              <c:txPr>
                <a:bodyPr rot="0" spcFirstLastPara="1" vertOverflow="clip" horzOverflow="clip" vert="horz" wrap="square" lIns="36576" tIns="18288" rIns="36576" bIns="18288" anchor="ctr" anchorCtr="0">
                  <a:spAutoFit/>
                </a:bodyPr>
                <a:lstStyle/>
                <a:p>
                  <a:pPr marL="0" marR="0" lvl="0" indent="0" algn="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973598588388886"/>
                      <c:h val="7.7472754764350102E-2"/>
                    </c:manualLayout>
                  </c15:layout>
                  <c15:dlblFieldTable/>
                  <c15:showDataLabelsRange val="0"/>
                </c:ext>
                <c:ext xmlns:c16="http://schemas.microsoft.com/office/drawing/2014/chart" uri="{C3380CC4-5D6E-409C-BE32-E72D297353CC}">
                  <c16:uniqueId val="{00000003-0D75-4500-8F4C-D59EAFCD5DDB}"/>
                </c:ext>
              </c:extLst>
            </c:dLbl>
            <c:dLbl>
              <c:idx val="2"/>
              <c:layout>
                <c:manualLayout>
                  <c:x val="1.2976256257441351E-2"/>
                  <c:y val="-2.5270490984822633E-2"/>
                </c:manualLayout>
              </c:layout>
              <c:tx>
                <c:rich>
                  <a:bodyPr rot="0" spcFirstLastPara="1" vertOverflow="clip" horzOverflow="clip" vert="horz" wrap="square" lIns="36576" tIns="18288" rIns="36576" bIns="18288" anchor="ctr" anchorCtr="0">
                    <a:spAutoFit/>
                  </a:bodyPr>
                  <a:lstStyle/>
                  <a:p>
                    <a:pPr marL="0" marR="0" lvl="0" indent="0" algn="l" defTabSz="914400" rtl="0" eaLnBrk="1" fontAlgn="auto" latinLnBrk="0" hangingPunct="1">
                      <a:lnSpc>
                        <a:spcPct val="100000"/>
                      </a:lnSpc>
                      <a:spcBef>
                        <a:spcPts val="0"/>
                      </a:spcBef>
                      <a:spcAft>
                        <a:spcPts val="0"/>
                      </a:spcAft>
                      <a:buClrTx/>
                      <a:buSzTx/>
                      <a:buFontTx/>
                      <a:buNone/>
                      <a:tabLst/>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D8B924EB-3114-4AF1-B15A-5859B9C25BC4}" type="CATEGORYNAME">
                      <a:rPr lang="zh-TW" altLang="en-US" sz="1000" spc="0" baseline="0"/>
                      <a:pPr marL="0" marR="0" lvl="0" indent="0" algn="l" defTabSz="914400" rtl="0" eaLnBrk="1" fontAlgn="auto" latinLnBrk="0" hangingPunct="1">
                        <a:lnSpc>
                          <a:spcPct val="100000"/>
                        </a:lnSpc>
                        <a:spcBef>
                          <a:spcPts val="0"/>
                        </a:spcBef>
                        <a:spcAft>
                          <a:spcPts val="0"/>
                        </a:spcAft>
                        <a:buClrTx/>
                        <a:buSzTx/>
                        <a:buFontTx/>
                        <a:buNone/>
                        <a:tabLst/>
                        <a:defRPr spc="0"/>
                      </a:pPr>
                      <a:t>[類別名稱]</a:t>
                    </a:fld>
                    <a:r>
                      <a:rPr lang="en-US" altLang="zh-TW" sz="1000" spc="0" baseline="0"/>
                      <a:t>1</a:t>
                    </a:r>
                    <a:r>
                      <a:rPr lang="zh-TW" altLang="en-US" sz="100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3.23</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z="900" b="0" i="0" u="none" strike="noStrike" kern="1200" spc="0" baseline="0">
                      <a:solidFill>
                        <a:sysClr val="windowText" lastClr="000000"/>
                      </a:solidFill>
                      <a:latin typeface="標楷體" panose="03000509000000000000" pitchFamily="65" charset="-120"/>
                      <a:ea typeface="標楷體" panose="03000509000000000000" pitchFamily="65" charset="-120"/>
                    </a:endParaRPr>
                  </a:p>
                  <a:p>
                    <a:pPr marL="0" marR="0" lvl="0" indent="0" algn="l" defTabSz="914400" rtl="0" eaLnBrk="1" fontAlgn="auto" latinLnBrk="0" hangingPunct="1">
                      <a:lnSpc>
                        <a:spcPct val="100000"/>
                      </a:lnSpc>
                      <a:spcBef>
                        <a:spcPts val="0"/>
                      </a:spcBef>
                      <a:spcAft>
                        <a:spcPts val="0"/>
                      </a:spcAft>
                      <a:buClrTx/>
                      <a:buSzTx/>
                      <a:buFontTx/>
                      <a:buNone/>
                      <a:tabLst/>
                      <a:defRPr spc="0"/>
                    </a:pPr>
                    <a:endParaRPr lang="zh-TW" altLang="en-US"/>
                  </a:p>
                </c:rich>
              </c:tx>
              <c:spPr>
                <a:xfrm>
                  <a:off x="4129992" y="1387456"/>
                  <a:ext cx="1177210" cy="252408"/>
                </a:xfrm>
                <a:noFill/>
                <a:ln>
                  <a:noFill/>
                </a:ln>
                <a:effectLst/>
              </c:spPr>
              <c:txPr>
                <a:bodyPr rot="0" spcFirstLastPara="1" vertOverflow="clip" horzOverflow="clip" vert="horz" wrap="square" lIns="36576" tIns="18288" rIns="36576" bIns="18288" anchor="ctr" anchorCtr="0">
                  <a:spAutoFit/>
                </a:bodyPr>
                <a:lstStyle/>
                <a:p>
                  <a:pPr marL="0" marR="0" lvl="0" indent="0" algn="l" defTabSz="914400" rtl="0" eaLnBrk="1" fontAlgn="auto" latinLnBrk="0" hangingPunct="1">
                    <a:lnSpc>
                      <a:spcPct val="100000"/>
                    </a:lnSpc>
                    <a:spcBef>
                      <a:spcPts val="0"/>
                    </a:spcBef>
                    <a:spcAft>
                      <a:spcPts val="0"/>
                    </a:spcAft>
                    <a:buClrTx/>
                    <a:buSzTx/>
                    <a:buFontTx/>
                    <a:buNone/>
                    <a:tabLst/>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gd name="adj1" fmla="val -75058"/>
                        <a:gd name="adj2" fmla="val 10418"/>
                      </a:avLst>
                    </a:prstGeom>
                    <a:noFill/>
                    <a:ln>
                      <a:noFill/>
                    </a:ln>
                  </c15:spPr>
                  <c15:layout>
                    <c:manualLayout>
                      <c:w val="0.27843328794427008"/>
                      <c:h val="9.001233881090949E-2"/>
                    </c:manualLayout>
                  </c15:layout>
                  <c15:dlblFieldTable/>
                  <c15:showDataLabelsRange val="0"/>
                </c:ext>
                <c:ext xmlns:c16="http://schemas.microsoft.com/office/drawing/2014/chart" uri="{C3380CC4-5D6E-409C-BE32-E72D297353CC}">
                  <c16:uniqueId val="{00000005-0D75-4500-8F4C-D59EAFCD5DDB}"/>
                </c:ext>
              </c:extLst>
            </c:dLbl>
            <c:dLbl>
              <c:idx val="3"/>
              <c:layout>
                <c:manualLayout>
                  <c:x val="1.0082292345035817E-2"/>
                  <c:y val="-2.9060217676594939E-2"/>
                </c:manualLayout>
              </c:layout>
              <c:tx>
                <c:rich>
                  <a:bodyPr rot="0" spcFirstLastPara="1" vertOverflow="clip" horzOverflow="clip" vert="horz" wrap="square" lIns="36576" tIns="18288" rIns="36576" bIns="18288" anchor="ctr" anchorCtr="0">
                    <a:spAutoFit/>
                  </a:bodyPr>
                  <a:lstStyle/>
                  <a:p>
                    <a:pPr algn="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61A3EE3-6123-497C-938E-A945665B2FC0}" type="CATEGORYNAME">
                      <a:rPr lang="zh-TW" altLang="en-US" sz="1000" spc="0" baseline="0"/>
                      <a:pPr algn="r">
                        <a:defRPr spc="0"/>
                      </a:pPr>
                      <a:t>[類別名稱]</a:t>
                    </a:fld>
                    <a:r>
                      <a:rPr lang="en-US" altLang="zh-TW" sz="1000" spc="0" baseline="0"/>
                      <a:t>3</a:t>
                    </a:r>
                    <a:r>
                      <a:rPr lang="zh-TW" altLang="en-US" sz="100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9.68</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clip" horzOverflow="clip" vert="horz" wrap="square" lIns="36576" tIns="18288" rIns="36576" bIns="18288" anchor="ctr" anchorCtr="0">
                  <a:spAutoFit/>
                </a:bodyPr>
                <a:lstStyle/>
                <a:p>
                  <a:pPr algn="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9979476249679315"/>
                      <c:h val="0.11459331849823118"/>
                    </c:manualLayout>
                  </c15:layout>
                  <c15:dlblFieldTable/>
                  <c15:showDataLabelsRange val="0"/>
                </c:ext>
                <c:ext xmlns:c16="http://schemas.microsoft.com/office/drawing/2014/chart" uri="{C3380CC4-5D6E-409C-BE32-E72D297353CC}">
                  <c16:uniqueId val="{00000007-0D75-4500-8F4C-D59EAFCD5DDB}"/>
                </c:ext>
              </c:extLst>
            </c:dLbl>
            <c:dLbl>
              <c:idx val="4"/>
              <c:layout>
                <c:manualLayout>
                  <c:x val="-4.9458784757168514E-2"/>
                  <c:y val="-0.11153179561793906"/>
                </c:manualLayout>
              </c:layout>
              <c:tx>
                <c:rich>
                  <a:bodyPr/>
                  <a:lstStyle/>
                  <a:p>
                    <a:fld id="{44D1C8A5-069B-49DE-9673-DA2264E2CD1C}" type="CATEGORYNAME">
                      <a:rPr lang="zh-TW" altLang="en-US" sz="1000"/>
                      <a:pPr/>
                      <a:t>[類別名稱]</a:t>
                    </a:fld>
                    <a:endParaRPr lang="zh-TW" altLang="en-US" sz="1000"/>
                  </a:p>
                  <a:p>
                    <a:r>
                      <a:rPr lang="en-US" altLang="zh-TW" sz="1000"/>
                      <a:t>6</a:t>
                    </a:r>
                    <a:r>
                      <a:rPr lang="zh-TW" altLang="en-US" sz="1000"/>
                      <a:t>項</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r>
                      <a:rPr lang="en-US" altLang="zh-TW"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19.35</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75-4500-8F4C-D59EAFCD5DDB}"/>
                </c:ext>
              </c:extLst>
            </c:dLbl>
            <c:dLbl>
              <c:idx val="5"/>
              <c:layout>
                <c:manualLayout>
                  <c:x val="0.18964455101007119"/>
                  <c:y val="0.16158635741184527"/>
                </c:manualLayout>
              </c:layout>
              <c:tx>
                <c:rich>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1D2BD232-C8D3-4D0C-8172-71D350FD903B}" type="CATEGORYNAME">
                      <a:rPr lang="zh-TW" altLang="en-US" sz="1000"/>
                      <a:pPr marL="0" marR="0" lvl="0" indent="0" algn="ctr" defTabSz="914400" rtl="0" eaLnBrk="1" fontAlgn="auto" latinLnBrk="0" hangingPunct="1">
                        <a:lnSpc>
                          <a:spcPct val="100000"/>
                        </a:lnSpc>
                        <a:spcBef>
                          <a:spcPts val="0"/>
                        </a:spcBef>
                        <a:spcAft>
                          <a:spcPts val="0"/>
                        </a:spcAft>
                        <a:buClrTx/>
                        <a:buSzTx/>
                        <a:buFontTx/>
                        <a:buNone/>
                        <a:tabLst/>
                        <a:defRPr/>
                      </a:pPr>
                      <a:t>[類別名稱]</a:t>
                    </a:fld>
                    <a:r>
                      <a:rPr lang="zh-TW" altLang="en-US" sz="1000" baseline="0"/>
                      <a:t>
</a:t>
                    </a:r>
                    <a:r>
                      <a:rPr lang="en-US" altLang="zh-TW" sz="1000" b="0" i="0" u="none" strike="noStrike" kern="1200" baseline="0">
                        <a:solidFill>
                          <a:sysClr val="windowText" lastClr="000000"/>
                        </a:solidFill>
                        <a:latin typeface="標楷體" panose="03000509000000000000" pitchFamily="65" charset="-120"/>
                        <a:ea typeface="標楷體" panose="03000509000000000000" pitchFamily="65" charset="-120"/>
                      </a:rPr>
                      <a:t>16</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項</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r>
                      <a:rPr lang="en-US" altLang="zh-TW"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51.61</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endPar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endParaRPr>
                  </a:p>
                  <a:p>
                    <a:pPr marL="0" marR="0" lvl="0" indent="0" algn="ctr" defTabSz="914400" rtl="0" eaLnBrk="1" fontAlgn="auto" latinLnBrk="0" hangingPunct="1">
                      <a:lnSpc>
                        <a:spcPct val="100000"/>
                      </a:lnSpc>
                      <a:spcBef>
                        <a:spcPts val="0"/>
                      </a:spcBef>
                      <a:spcAft>
                        <a:spcPts val="0"/>
                      </a:spcAft>
                      <a:buClrTx/>
                      <a:buSzTx/>
                      <a:buFontTx/>
                      <a:buNone/>
                      <a:tabLst/>
                      <a:defRPr/>
                    </a:pPr>
                    <a:endParaRPr lang="zh-TW" altLang="en-US"/>
                  </a:p>
                </c:rich>
              </c:tx>
              <c:spPr>
                <a:noFill/>
                <a:ln>
                  <a:noFill/>
                </a:ln>
                <a:effectLst/>
              </c:spPr>
              <c:txPr>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19370259638597806"/>
                      <c:h val="0.20950088440031953"/>
                    </c:manualLayout>
                  </c15:layout>
                  <c15:dlblFieldTable/>
                  <c15:showDataLabelsRange val="0"/>
                </c:ext>
                <c:ext xmlns:c16="http://schemas.microsoft.com/office/drawing/2014/chart" uri="{C3380CC4-5D6E-409C-BE32-E72D297353CC}">
                  <c16:uniqueId val="{0000000B-0D75-4500-8F4C-D59EAFCD5DDB}"/>
                </c:ext>
              </c:extLst>
            </c:dLbl>
            <c:spPr>
              <a:noFill/>
              <a:ln>
                <a:noFill/>
              </a:ln>
              <a:effectLst/>
            </c:spPr>
            <c:txPr>
              <a:bodyPr rot="0" spcFirstLastPara="1" vertOverflow="clip" horzOverflow="clip" vert="horz" wrap="square" lIns="36576" tIns="18288" rIns="36576" bIns="18288"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'工作表1 (2)'!$A$3:$A$8</c:f>
              <c:strCache>
                <c:ptCount val="6"/>
                <c:pt idx="0">
                  <c:v>台灣中油公司</c:v>
                </c:pt>
                <c:pt idx="1">
                  <c:v>台灣自來水公司</c:v>
                </c:pt>
                <c:pt idx="2">
                  <c:v>臺灣菸酒公司</c:v>
                </c:pt>
                <c:pt idx="3">
                  <c:v>臺灣港務公司</c:v>
                </c:pt>
                <c:pt idx="4">
                  <c:v>台灣糖業公司</c:v>
                </c:pt>
                <c:pt idx="5">
                  <c:v>台灣電力公司</c:v>
                </c:pt>
              </c:strCache>
            </c:strRef>
          </c:cat>
          <c:val>
            <c:numRef>
              <c:f>'工作表1 (2)'!$B$3:$B$8</c:f>
              <c:numCache>
                <c:formatCode>General</c:formatCode>
                <c:ptCount val="6"/>
                <c:pt idx="0">
                  <c:v>3</c:v>
                </c:pt>
                <c:pt idx="1">
                  <c:v>2</c:v>
                </c:pt>
                <c:pt idx="2">
                  <c:v>1</c:v>
                </c:pt>
                <c:pt idx="3">
                  <c:v>3</c:v>
                </c:pt>
                <c:pt idx="4">
                  <c:v>6</c:v>
                </c:pt>
                <c:pt idx="5">
                  <c:v>16</c:v>
                </c:pt>
              </c:numCache>
            </c:numRef>
          </c:val>
          <c:extLst>
            <c:ext xmlns:c16="http://schemas.microsoft.com/office/drawing/2014/chart" uri="{C3380CC4-5D6E-409C-BE32-E72D297353CC}">
              <c16:uniqueId val="{0000000C-0D75-4500-8F4C-D59EAFCD5DDB}"/>
            </c:ext>
          </c:extLst>
        </c:ser>
        <c:dLbls>
          <c:dLblPos val="outEnd"/>
          <c:showLegendKey val="0"/>
          <c:showVal val="0"/>
          <c:showCatName val="0"/>
          <c:showSerName val="0"/>
          <c:showPercent val="0"/>
          <c:showBubbleSize val="0"/>
          <c:showLeaderLines val="0"/>
        </c:dLbls>
        <c:firstSliceAng val="3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zh-TW" sz="1200" b="1">
                <a:effectLst/>
                <a:latin typeface="標楷體" panose="03000509000000000000" pitchFamily="65" charset="-120"/>
                <a:ea typeface="標楷體" panose="03000509000000000000" pitchFamily="65" charset="-120"/>
              </a:rPr>
              <a:t>圖</a:t>
            </a:r>
            <a:r>
              <a:rPr lang="en-US" altLang="zh-TW" sz="1200" b="1">
                <a:effectLst/>
                <a:latin typeface="標楷體" panose="03000509000000000000" pitchFamily="65" charset="-120"/>
                <a:ea typeface="標楷體" panose="03000509000000000000" pitchFamily="65" charset="-120"/>
              </a:rPr>
              <a:t>2</a:t>
            </a:r>
            <a:r>
              <a:rPr lang="zh-TW" altLang="zh-TW" sz="1200" b="1">
                <a:effectLst/>
                <a:latin typeface="標楷體" panose="03000509000000000000" pitchFamily="65" charset="-120"/>
                <a:ea typeface="標楷體" panose="03000509000000000000" pitchFamily="65" charset="-120"/>
              </a:rPr>
              <a:t>　</a:t>
            </a:r>
            <a:r>
              <a:rPr lang="en-US" altLang="zh-TW" sz="1200" b="1">
                <a:effectLst/>
                <a:latin typeface="標楷體" panose="03000509000000000000" pitchFamily="65" charset="-120"/>
                <a:ea typeface="標楷體" panose="03000509000000000000" pitchFamily="65" charset="-120"/>
              </a:rPr>
              <a:t>31</a:t>
            </a:r>
            <a:r>
              <a:rPr lang="zh-TW" altLang="zh-TW" sz="1200" b="1">
                <a:effectLst/>
                <a:latin typeface="標楷體" panose="03000509000000000000" pitchFamily="65" charset="-120"/>
                <a:ea typeface="標楷體" panose="03000509000000000000" pitchFamily="65" charset="-120"/>
              </a:rPr>
              <a:t>項投資效益尚未改善或仍為負值情形</a:t>
            </a:r>
            <a:endParaRPr lang="zh-TW" altLang="zh-TW" sz="1200">
              <a:effectLst/>
              <a:latin typeface="標楷體" panose="03000509000000000000" pitchFamily="65" charset="-120"/>
              <a:ea typeface="標楷體" panose="03000509000000000000" pitchFamily="65" charset="-120"/>
            </a:endParaRPr>
          </a:p>
        </c:rich>
      </c:tx>
      <c:layout>
        <c:manualLayout>
          <c:xMode val="edge"/>
          <c:yMode val="edge"/>
          <c:x val="0.28781155645018058"/>
          <c:y val="2.4068883373273994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ltLang="zh-TW"/>
        </a:p>
      </c:txPr>
    </c:title>
    <c:autoTitleDeleted val="0"/>
    <c:plotArea>
      <c:layout>
        <c:manualLayout>
          <c:layoutTarget val="inner"/>
          <c:xMode val="edge"/>
          <c:yMode val="edge"/>
          <c:x val="0.26912930563026355"/>
          <c:y val="0.18148798356727153"/>
          <c:w val="0.50444205655259666"/>
          <c:h val="0.76392519685039373"/>
        </c:manualLayout>
      </c:layout>
      <c:pieChart>
        <c:varyColors val="1"/>
        <c:ser>
          <c:idx val="0"/>
          <c:order val="0"/>
          <c:spPr>
            <a:pattFill prst="pct5">
              <a:fgClr>
                <a:schemeClr val="accent1"/>
              </a:fgClr>
              <a:bgClr>
                <a:schemeClr val="bg1"/>
              </a:bgClr>
            </a:pattFill>
            <a:ln w="6350">
              <a:solidFill>
                <a:schemeClr val="tx1"/>
              </a:solidFill>
            </a:ln>
          </c:spPr>
          <c:explosion val="6"/>
          <c:dPt>
            <c:idx val="0"/>
            <c:bubble3D val="0"/>
            <c:spPr>
              <a:pattFill prst="lgGrid">
                <a:fgClr>
                  <a:schemeClr val="accent1"/>
                </a:fgClr>
                <a:bgClr>
                  <a:schemeClr val="bg1"/>
                </a:bgClr>
              </a:pattFill>
              <a:ln w="6350">
                <a:solidFill>
                  <a:schemeClr val="tx1"/>
                </a:solidFill>
              </a:ln>
              <a:effectLst/>
            </c:spPr>
            <c:extLst>
              <c:ext xmlns:c16="http://schemas.microsoft.com/office/drawing/2014/chart" uri="{C3380CC4-5D6E-409C-BE32-E72D297353CC}">
                <c16:uniqueId val="{00000001-0D75-4500-8F4C-D59EAFCD5DDB}"/>
              </c:ext>
            </c:extLst>
          </c:dPt>
          <c:dPt>
            <c:idx val="1"/>
            <c:bubble3D val="0"/>
            <c:spPr>
              <a:pattFill prst="narHorz">
                <a:fgClr>
                  <a:schemeClr val="accent1"/>
                </a:fgClr>
                <a:bgClr>
                  <a:schemeClr val="bg1"/>
                </a:bgClr>
              </a:pattFill>
              <a:ln w="6350">
                <a:solidFill>
                  <a:schemeClr val="tx1"/>
                </a:solidFill>
              </a:ln>
              <a:effectLst/>
            </c:spPr>
            <c:extLst>
              <c:ext xmlns:c16="http://schemas.microsoft.com/office/drawing/2014/chart" uri="{C3380CC4-5D6E-409C-BE32-E72D297353CC}">
                <c16:uniqueId val="{00000003-0D75-4500-8F4C-D59EAFCD5DDB}"/>
              </c:ext>
            </c:extLst>
          </c:dPt>
          <c:dPt>
            <c:idx val="2"/>
            <c:bubble3D val="0"/>
            <c:spPr>
              <a:pattFill prst="dotGrid">
                <a:fgClr>
                  <a:srgbClr val="4472C4"/>
                </a:fgClr>
                <a:bgClr>
                  <a:sysClr val="window" lastClr="FFFFFF"/>
                </a:bgClr>
              </a:pattFill>
              <a:ln w="6350">
                <a:solidFill>
                  <a:schemeClr val="tx1"/>
                </a:solidFill>
              </a:ln>
              <a:effectLst/>
            </c:spPr>
            <c:extLst>
              <c:ext xmlns:c16="http://schemas.microsoft.com/office/drawing/2014/chart" uri="{C3380CC4-5D6E-409C-BE32-E72D297353CC}">
                <c16:uniqueId val="{00000005-0D75-4500-8F4C-D59EAFCD5DDB}"/>
              </c:ext>
            </c:extLst>
          </c:dPt>
          <c:dPt>
            <c:idx val="3"/>
            <c:bubble3D val="0"/>
            <c:spPr>
              <a:pattFill prst="lgCheck">
                <a:fgClr>
                  <a:schemeClr val="accent1"/>
                </a:fgClr>
                <a:bgClr>
                  <a:schemeClr val="bg1"/>
                </a:bgClr>
              </a:pattFill>
              <a:ln w="6350">
                <a:solidFill>
                  <a:schemeClr val="tx1"/>
                </a:solidFill>
              </a:ln>
              <a:effectLst/>
            </c:spPr>
            <c:extLst>
              <c:ext xmlns:c16="http://schemas.microsoft.com/office/drawing/2014/chart" uri="{C3380CC4-5D6E-409C-BE32-E72D297353CC}">
                <c16:uniqueId val="{00000007-0D75-4500-8F4C-D59EAFCD5DDB}"/>
              </c:ext>
            </c:extLst>
          </c:dPt>
          <c:dPt>
            <c:idx val="4"/>
            <c:bubble3D val="0"/>
            <c:explosion val="3"/>
            <c:spPr>
              <a:pattFill prst="pct5">
                <a:fgClr>
                  <a:srgbClr val="4472C4"/>
                </a:fgClr>
                <a:bgClr>
                  <a:sysClr val="window" lastClr="FFFFFF"/>
                </a:bgClr>
              </a:pattFill>
              <a:ln w="6350">
                <a:solidFill>
                  <a:schemeClr val="tx1"/>
                </a:solidFill>
              </a:ln>
              <a:effectLst/>
            </c:spPr>
            <c:extLst>
              <c:ext xmlns:c16="http://schemas.microsoft.com/office/drawing/2014/chart" uri="{C3380CC4-5D6E-409C-BE32-E72D297353CC}">
                <c16:uniqueId val="{00000009-0D75-4500-8F4C-D59EAFCD5DDB}"/>
              </c:ext>
            </c:extLst>
          </c:dPt>
          <c:dPt>
            <c:idx val="5"/>
            <c:bubble3D val="0"/>
            <c:explosion val="4"/>
            <c:spPr>
              <a:solidFill>
                <a:sysClr val="window" lastClr="FFFFFF">
                  <a:lumMod val="95000"/>
                </a:sysClr>
              </a:solidFill>
              <a:ln w="6350">
                <a:solidFill>
                  <a:schemeClr val="tx1"/>
                </a:solidFill>
              </a:ln>
              <a:effectLst/>
            </c:spPr>
            <c:extLst>
              <c:ext xmlns:c16="http://schemas.microsoft.com/office/drawing/2014/chart" uri="{C3380CC4-5D6E-409C-BE32-E72D297353CC}">
                <c16:uniqueId val="{0000000B-0D75-4500-8F4C-D59EAFCD5DDB}"/>
              </c:ext>
            </c:extLst>
          </c:dPt>
          <c:dLbls>
            <c:dLbl>
              <c:idx val="0"/>
              <c:layout>
                <c:manualLayout>
                  <c:x val="2.1906143311033414E-2"/>
                  <c:y val="-8.8470344060253333E-3"/>
                </c:manualLayout>
              </c:layout>
              <c:tx>
                <c:rich>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6B20D252-F8EF-473B-B5E1-24D64C6B1804}" type="CATEGORYNAME">
                      <a:rPr lang="zh-TW" altLang="en-US" sz="1000" spc="0" baseline="0"/>
                      <a:pPr marL="0" marR="0" lvl="0" indent="0" algn="ctr" defTabSz="914400" rtl="0" eaLnBrk="1" fontAlgn="auto" latinLnBrk="0" hangingPunct="1">
                        <a:lnSpc>
                          <a:spcPct val="100000"/>
                        </a:lnSpc>
                        <a:spcBef>
                          <a:spcPts val="0"/>
                        </a:spcBef>
                        <a:spcAft>
                          <a:spcPts val="0"/>
                        </a:spcAft>
                        <a:buClrTx/>
                        <a:buSzTx/>
                        <a:buFontTx/>
                        <a:buNone/>
                        <a:tabLst/>
                        <a:defRPr/>
                      </a:pPr>
                      <a:t>[類別名稱]</a:t>
                    </a:fld>
                    <a:r>
                      <a:rPr lang="en-US" altLang="zh-TW" sz="1000" spc="0" baseline="0"/>
                      <a:t>3</a:t>
                    </a:r>
                    <a:r>
                      <a:rPr lang="zh-TW" altLang="en-US" sz="100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9.68</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z="900" b="0" i="0" u="none" strike="noStrike" kern="1200" spc="0" baseline="0">
                      <a:solidFill>
                        <a:sysClr val="windowText" lastClr="000000"/>
                      </a:solidFill>
                      <a:latin typeface="標楷體" panose="03000509000000000000" pitchFamily="65" charset="-120"/>
                      <a:ea typeface="標楷體" panose="03000509000000000000" pitchFamily="65" charset="-120"/>
                    </a:endParaRPr>
                  </a:p>
                  <a:p>
                    <a:pPr marL="0" marR="0" lvl="0" indent="0" algn="ctr" defTabSz="914400" rtl="0" eaLnBrk="1" fontAlgn="auto" latinLnBrk="0" hangingPunct="1">
                      <a:lnSpc>
                        <a:spcPct val="100000"/>
                      </a:lnSpc>
                      <a:spcBef>
                        <a:spcPts val="0"/>
                      </a:spcBef>
                      <a:spcAft>
                        <a:spcPts val="0"/>
                      </a:spcAft>
                      <a:buClrTx/>
                      <a:buSzTx/>
                      <a:buFontTx/>
                      <a:buNone/>
                      <a:tabLst/>
                      <a:defRPr/>
                    </a:pPr>
                    <a:endParaRPr lang="zh-TW" altLang="en-US"/>
                  </a:p>
                </c:rich>
              </c:tx>
              <c:spPr>
                <a:noFill/>
                <a:ln>
                  <a:noFill/>
                </a:ln>
                <a:effectLst/>
              </c:spPr>
              <c:txPr>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30490324072185276"/>
                      <c:h val="8.926737418692228E-2"/>
                    </c:manualLayout>
                  </c15:layout>
                  <c15:dlblFieldTable/>
                  <c15:showDataLabelsRange val="0"/>
                </c:ext>
                <c:ext xmlns:c16="http://schemas.microsoft.com/office/drawing/2014/chart" uri="{C3380CC4-5D6E-409C-BE32-E72D297353CC}">
                  <c16:uniqueId val="{00000001-0D75-4500-8F4C-D59EAFCD5DDB}"/>
                </c:ext>
              </c:extLst>
            </c:dLbl>
            <c:dLbl>
              <c:idx val="1"/>
              <c:layout>
                <c:manualLayout>
                  <c:x val="-8.2226563784790057E-8"/>
                  <c:y val="-6.2542258644299853E-2"/>
                </c:manualLayout>
              </c:layout>
              <c:tx>
                <c:rich>
                  <a:bodyPr rot="0" spcFirstLastPara="1" vertOverflow="clip" horzOverflow="clip" vert="horz" wrap="square" lIns="36576" tIns="18288" rIns="36576" bIns="18288" anchor="ctr" anchorCtr="0">
                    <a:spAutoFit/>
                  </a:bodyPr>
                  <a:lstStyle/>
                  <a:p>
                    <a:pPr marL="0" marR="0" lvl="0" indent="0" algn="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0AE84AA-BB06-4700-BBCE-94FA38C900BF}" type="CATEGORYNAME">
                      <a:rPr lang="zh-TW" altLang="en-US" sz="1000" spc="-50" baseline="0"/>
                      <a:pPr marL="0" marR="0" lvl="0" indent="0" algn="r" defTabSz="914400" rtl="0" eaLnBrk="1" fontAlgn="auto" latinLnBrk="0" hangingPunct="1">
                        <a:lnSpc>
                          <a:spcPct val="100000"/>
                        </a:lnSpc>
                        <a:spcBef>
                          <a:spcPts val="0"/>
                        </a:spcBef>
                        <a:spcAft>
                          <a:spcPts val="0"/>
                        </a:spcAft>
                        <a:buClrTx/>
                        <a:buSzTx/>
                        <a:buFontTx/>
                        <a:buNone/>
                        <a:tabLst/>
                        <a:defRPr/>
                      </a:pPr>
                      <a:t>[類別名稱]</a:t>
                    </a:fld>
                    <a:r>
                      <a:rPr lang="en-US" altLang="zh-TW" sz="1000" spc="-50" baseline="0"/>
                      <a:t>2</a:t>
                    </a:r>
                    <a:r>
                      <a:rPr lang="zh-TW" altLang="en-US" sz="1000" spc="-5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6.45</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z="900" b="0" i="0" u="none" strike="noStrike" kern="1200" spc="0" baseline="0">
                      <a:solidFill>
                        <a:sysClr val="windowText" lastClr="000000"/>
                      </a:solidFill>
                      <a:latin typeface="標楷體" panose="03000509000000000000" pitchFamily="65" charset="-120"/>
                      <a:ea typeface="標楷體" panose="03000509000000000000" pitchFamily="65" charset="-120"/>
                    </a:endParaRPr>
                  </a:p>
                  <a:p>
                    <a:pPr marL="0" marR="0" lvl="0" indent="0" algn="r" defTabSz="914400" rtl="0" eaLnBrk="1" fontAlgn="auto" latinLnBrk="0" hangingPunct="1">
                      <a:lnSpc>
                        <a:spcPct val="100000"/>
                      </a:lnSpc>
                      <a:spcBef>
                        <a:spcPts val="0"/>
                      </a:spcBef>
                      <a:spcAft>
                        <a:spcPts val="0"/>
                      </a:spcAft>
                      <a:buClrTx/>
                      <a:buSzTx/>
                      <a:buFontTx/>
                      <a:buNone/>
                      <a:tabLst/>
                      <a:defRPr/>
                    </a:pPr>
                    <a:endParaRPr lang="zh-TW" altLang="en-US"/>
                  </a:p>
                </c:rich>
              </c:tx>
              <c:spPr>
                <a:noFill/>
                <a:ln>
                  <a:noFill/>
                </a:ln>
                <a:effectLst/>
              </c:spPr>
              <c:txPr>
                <a:bodyPr rot="0" spcFirstLastPara="1" vertOverflow="clip" horzOverflow="clip" vert="horz" wrap="square" lIns="36576" tIns="18288" rIns="36576" bIns="18288" anchor="ctr" anchorCtr="0">
                  <a:spAutoFit/>
                </a:bodyPr>
                <a:lstStyle/>
                <a:p>
                  <a:pPr marL="0" marR="0" lvl="0" indent="0" algn="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973598588388886"/>
                      <c:h val="7.7472754764350102E-2"/>
                    </c:manualLayout>
                  </c15:layout>
                  <c15:dlblFieldTable/>
                  <c15:showDataLabelsRange val="0"/>
                </c:ext>
                <c:ext xmlns:c16="http://schemas.microsoft.com/office/drawing/2014/chart" uri="{C3380CC4-5D6E-409C-BE32-E72D297353CC}">
                  <c16:uniqueId val="{00000003-0D75-4500-8F4C-D59EAFCD5DDB}"/>
                </c:ext>
              </c:extLst>
            </c:dLbl>
            <c:dLbl>
              <c:idx val="2"/>
              <c:layout>
                <c:manualLayout>
                  <c:x val="1.2976256257441351E-2"/>
                  <c:y val="-2.5270490984822633E-2"/>
                </c:manualLayout>
              </c:layout>
              <c:tx>
                <c:rich>
                  <a:bodyPr rot="0" spcFirstLastPara="1" vertOverflow="clip" horzOverflow="clip" vert="horz" wrap="square" lIns="36576" tIns="18288" rIns="36576" bIns="18288" anchor="ctr" anchorCtr="0">
                    <a:spAutoFit/>
                  </a:bodyPr>
                  <a:lstStyle/>
                  <a:p>
                    <a:pPr marL="0" marR="0" lvl="0" indent="0" algn="l" defTabSz="914400" rtl="0" eaLnBrk="1" fontAlgn="auto" latinLnBrk="0" hangingPunct="1">
                      <a:lnSpc>
                        <a:spcPct val="100000"/>
                      </a:lnSpc>
                      <a:spcBef>
                        <a:spcPts val="0"/>
                      </a:spcBef>
                      <a:spcAft>
                        <a:spcPts val="0"/>
                      </a:spcAft>
                      <a:buClrTx/>
                      <a:buSzTx/>
                      <a:buFontTx/>
                      <a:buNone/>
                      <a:tabLst/>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D8B924EB-3114-4AF1-B15A-5859B9C25BC4}" type="CATEGORYNAME">
                      <a:rPr lang="zh-TW" altLang="en-US" sz="1000" spc="0" baseline="0"/>
                      <a:pPr marL="0" marR="0" lvl="0" indent="0" algn="l" defTabSz="914400" rtl="0" eaLnBrk="1" fontAlgn="auto" latinLnBrk="0" hangingPunct="1">
                        <a:lnSpc>
                          <a:spcPct val="100000"/>
                        </a:lnSpc>
                        <a:spcBef>
                          <a:spcPts val="0"/>
                        </a:spcBef>
                        <a:spcAft>
                          <a:spcPts val="0"/>
                        </a:spcAft>
                        <a:buClrTx/>
                        <a:buSzTx/>
                        <a:buFontTx/>
                        <a:buNone/>
                        <a:tabLst/>
                        <a:defRPr spc="0"/>
                      </a:pPr>
                      <a:t>[類別名稱]</a:t>
                    </a:fld>
                    <a:r>
                      <a:rPr lang="en-US" altLang="zh-TW" sz="1000" spc="0" baseline="0"/>
                      <a:t>1</a:t>
                    </a:r>
                    <a:r>
                      <a:rPr lang="zh-TW" altLang="en-US" sz="100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3.23</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endParaRPr lang="zh-TW" altLang="en-US" sz="900" b="0" i="0" u="none" strike="noStrike" kern="1200" spc="0" baseline="0">
                      <a:solidFill>
                        <a:sysClr val="windowText" lastClr="000000"/>
                      </a:solidFill>
                      <a:latin typeface="標楷體" panose="03000509000000000000" pitchFamily="65" charset="-120"/>
                      <a:ea typeface="標楷體" panose="03000509000000000000" pitchFamily="65" charset="-120"/>
                    </a:endParaRPr>
                  </a:p>
                  <a:p>
                    <a:pPr marL="0" marR="0" lvl="0" indent="0" algn="l" defTabSz="914400" rtl="0" eaLnBrk="1" fontAlgn="auto" latinLnBrk="0" hangingPunct="1">
                      <a:lnSpc>
                        <a:spcPct val="100000"/>
                      </a:lnSpc>
                      <a:spcBef>
                        <a:spcPts val="0"/>
                      </a:spcBef>
                      <a:spcAft>
                        <a:spcPts val="0"/>
                      </a:spcAft>
                      <a:buClrTx/>
                      <a:buSzTx/>
                      <a:buFontTx/>
                      <a:buNone/>
                      <a:tabLst/>
                      <a:defRPr spc="0"/>
                    </a:pPr>
                    <a:endParaRPr lang="zh-TW" altLang="en-US"/>
                  </a:p>
                </c:rich>
              </c:tx>
              <c:spPr>
                <a:xfrm>
                  <a:off x="4129992" y="1387456"/>
                  <a:ext cx="1177210" cy="252408"/>
                </a:xfrm>
                <a:noFill/>
                <a:ln>
                  <a:noFill/>
                </a:ln>
                <a:effectLst/>
              </c:spPr>
              <c:txPr>
                <a:bodyPr rot="0" spcFirstLastPara="1" vertOverflow="clip" horzOverflow="clip" vert="horz" wrap="square" lIns="36576" tIns="18288" rIns="36576" bIns="18288" anchor="ctr" anchorCtr="0">
                  <a:spAutoFit/>
                </a:bodyPr>
                <a:lstStyle/>
                <a:p>
                  <a:pPr marL="0" marR="0" lvl="0" indent="0" algn="l" defTabSz="914400" rtl="0" eaLnBrk="1" fontAlgn="auto" latinLnBrk="0" hangingPunct="1">
                    <a:lnSpc>
                      <a:spcPct val="100000"/>
                    </a:lnSpc>
                    <a:spcBef>
                      <a:spcPts val="0"/>
                    </a:spcBef>
                    <a:spcAft>
                      <a:spcPts val="0"/>
                    </a:spcAft>
                    <a:buClrTx/>
                    <a:buSzTx/>
                    <a:buFontTx/>
                    <a:buNone/>
                    <a:tabLst/>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gd name="adj1" fmla="val -75058"/>
                        <a:gd name="adj2" fmla="val 10418"/>
                      </a:avLst>
                    </a:prstGeom>
                    <a:noFill/>
                    <a:ln>
                      <a:noFill/>
                    </a:ln>
                  </c15:spPr>
                  <c15:layout>
                    <c:manualLayout>
                      <c:w val="0.27843328794427008"/>
                      <c:h val="9.001233881090949E-2"/>
                    </c:manualLayout>
                  </c15:layout>
                  <c15:dlblFieldTable/>
                  <c15:showDataLabelsRange val="0"/>
                </c:ext>
                <c:ext xmlns:c16="http://schemas.microsoft.com/office/drawing/2014/chart" uri="{C3380CC4-5D6E-409C-BE32-E72D297353CC}">
                  <c16:uniqueId val="{00000005-0D75-4500-8F4C-D59EAFCD5DDB}"/>
                </c:ext>
              </c:extLst>
            </c:dLbl>
            <c:dLbl>
              <c:idx val="3"/>
              <c:layout>
                <c:manualLayout>
                  <c:x val="1.0082292345035817E-2"/>
                  <c:y val="-2.9060217676594939E-2"/>
                </c:manualLayout>
              </c:layout>
              <c:tx>
                <c:rich>
                  <a:bodyPr rot="0" spcFirstLastPara="1" vertOverflow="clip" horzOverflow="clip" vert="horz" wrap="square" lIns="36576" tIns="18288" rIns="36576" bIns="18288" anchor="ctr" anchorCtr="0">
                    <a:spAutoFit/>
                  </a:bodyPr>
                  <a:lstStyle/>
                  <a:p>
                    <a:pPr algn="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fld id="{961A3EE3-6123-497C-938E-A945665B2FC0}" type="CATEGORYNAME">
                      <a:rPr lang="zh-TW" altLang="en-US" sz="1000" spc="0" baseline="0"/>
                      <a:pPr algn="r">
                        <a:defRPr spc="0"/>
                      </a:pPr>
                      <a:t>[類別名稱]</a:t>
                    </a:fld>
                    <a:r>
                      <a:rPr lang="en-US" altLang="zh-TW" sz="1000" spc="0" baseline="0"/>
                      <a:t>3</a:t>
                    </a:r>
                    <a:r>
                      <a:rPr lang="zh-TW" altLang="en-US" sz="1000" spc="0" baseline="0"/>
                      <a:t>項</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r>
                      <a:rPr lang="en-US" altLang="zh-TW" sz="1000" b="0" i="0" u="none" strike="noStrike" kern="1200" spc="0" baseline="0">
                        <a:solidFill>
                          <a:sysClr val="windowText" lastClr="000000"/>
                        </a:solidFill>
                        <a:latin typeface="標楷體" panose="03000509000000000000" pitchFamily="65" charset="-120"/>
                        <a:ea typeface="標楷體" panose="03000509000000000000" pitchFamily="65" charset="-120"/>
                      </a:rPr>
                      <a:t>9.68</a:t>
                    </a:r>
                    <a:r>
                      <a: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rPr>
                      <a:t>％）</a:t>
                    </a:r>
                  </a:p>
                </c:rich>
              </c:tx>
              <c:spPr>
                <a:noFill/>
                <a:ln>
                  <a:noFill/>
                </a:ln>
                <a:effectLst/>
              </c:spPr>
              <c:txPr>
                <a:bodyPr rot="0" spcFirstLastPara="1" vertOverflow="clip" horzOverflow="clip" vert="horz" wrap="square" lIns="36576" tIns="18288" rIns="36576" bIns="18288" anchor="ctr" anchorCtr="0">
                  <a:spAutoFit/>
                </a:bodyPr>
                <a:lstStyle/>
                <a:p>
                  <a:pPr algn="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9979476249679315"/>
                      <c:h val="0.11459331849823118"/>
                    </c:manualLayout>
                  </c15:layout>
                  <c15:dlblFieldTable/>
                  <c15:showDataLabelsRange val="0"/>
                </c:ext>
                <c:ext xmlns:c16="http://schemas.microsoft.com/office/drawing/2014/chart" uri="{C3380CC4-5D6E-409C-BE32-E72D297353CC}">
                  <c16:uniqueId val="{00000007-0D75-4500-8F4C-D59EAFCD5DDB}"/>
                </c:ext>
              </c:extLst>
            </c:dLbl>
            <c:dLbl>
              <c:idx val="4"/>
              <c:layout>
                <c:manualLayout>
                  <c:x val="-4.9458784757168514E-2"/>
                  <c:y val="-0.11153179561793906"/>
                </c:manualLayout>
              </c:layout>
              <c:tx>
                <c:rich>
                  <a:bodyPr/>
                  <a:lstStyle/>
                  <a:p>
                    <a:fld id="{44D1C8A5-069B-49DE-9673-DA2264E2CD1C}" type="CATEGORYNAME">
                      <a:rPr lang="zh-TW" altLang="en-US" sz="1000"/>
                      <a:pPr/>
                      <a:t>[類別名稱]</a:t>
                    </a:fld>
                    <a:endParaRPr lang="zh-TW" altLang="en-US" sz="1000"/>
                  </a:p>
                  <a:p>
                    <a:r>
                      <a:rPr lang="en-US" altLang="zh-TW" sz="1000"/>
                      <a:t>6</a:t>
                    </a:r>
                    <a:r>
                      <a:rPr lang="zh-TW" altLang="en-US" sz="1000"/>
                      <a:t>項</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r>
                      <a:rPr lang="en-US" altLang="zh-TW"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19.35</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p>
                </c:rich>
              </c:tx>
              <c:dLblPos val="bestFit"/>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75-4500-8F4C-D59EAFCD5DDB}"/>
                </c:ext>
              </c:extLst>
            </c:dLbl>
            <c:dLbl>
              <c:idx val="5"/>
              <c:layout>
                <c:manualLayout>
                  <c:x val="0.18964455101007119"/>
                  <c:y val="0.16158635741184527"/>
                </c:manualLayout>
              </c:layout>
              <c:tx>
                <c:rich>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1D2BD232-C8D3-4D0C-8172-71D350FD903B}" type="CATEGORYNAME">
                      <a:rPr lang="zh-TW" altLang="en-US" sz="1000"/>
                      <a:pPr marL="0" marR="0" lvl="0" indent="0" algn="ctr" defTabSz="914400" rtl="0" eaLnBrk="1" fontAlgn="auto" latinLnBrk="0" hangingPunct="1">
                        <a:lnSpc>
                          <a:spcPct val="100000"/>
                        </a:lnSpc>
                        <a:spcBef>
                          <a:spcPts val="0"/>
                        </a:spcBef>
                        <a:spcAft>
                          <a:spcPts val="0"/>
                        </a:spcAft>
                        <a:buClrTx/>
                        <a:buSzTx/>
                        <a:buFontTx/>
                        <a:buNone/>
                        <a:tabLst/>
                        <a:defRPr/>
                      </a:pPr>
                      <a:t>[類別名稱]</a:t>
                    </a:fld>
                    <a:r>
                      <a:rPr lang="zh-TW" altLang="en-US" sz="1000" baseline="0"/>
                      <a:t>
</a:t>
                    </a:r>
                    <a:r>
                      <a:rPr lang="en-US" altLang="zh-TW" sz="1000" b="0" i="0" u="none" strike="noStrike" kern="1200" baseline="0">
                        <a:solidFill>
                          <a:sysClr val="windowText" lastClr="000000"/>
                        </a:solidFill>
                        <a:latin typeface="標楷體" panose="03000509000000000000" pitchFamily="65" charset="-120"/>
                        <a:ea typeface="標楷體" panose="03000509000000000000" pitchFamily="65" charset="-120"/>
                      </a:rPr>
                      <a:t>16</a:t>
                    </a: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rPr>
                      <a:t>項</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r>
                      <a:rPr lang="en-US" altLang="zh-TW"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51.61</a:t>
                    </a:r>
                    <a:r>
                      <a:rPr lang="zh-TW" altLang="en-US" sz="1000" b="0" i="0" u="none" strike="noStrike" kern="1200" baseline="0">
                        <a:solidFill>
                          <a:sysClr val="windowText" lastClr="000000"/>
                        </a:solidFill>
                        <a:effectLst/>
                        <a:latin typeface="標楷體" panose="03000509000000000000" pitchFamily="65" charset="-120"/>
                        <a:ea typeface="標楷體" panose="03000509000000000000" pitchFamily="65" charset="-120"/>
                      </a:rPr>
                      <a:t>％）</a:t>
                    </a:r>
                    <a:endPar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endParaRPr>
                  </a:p>
                  <a:p>
                    <a:pPr marL="0" marR="0" lvl="0" indent="0" algn="ctr" defTabSz="914400" rtl="0" eaLnBrk="1" fontAlgn="auto" latinLnBrk="0" hangingPunct="1">
                      <a:lnSpc>
                        <a:spcPct val="100000"/>
                      </a:lnSpc>
                      <a:spcBef>
                        <a:spcPts val="0"/>
                      </a:spcBef>
                      <a:spcAft>
                        <a:spcPts val="0"/>
                      </a:spcAft>
                      <a:buClrTx/>
                      <a:buSzTx/>
                      <a:buFontTx/>
                      <a:buNone/>
                      <a:tabLst/>
                      <a:defRPr/>
                    </a:pPr>
                    <a:endParaRPr lang="zh-TW" altLang="en-US"/>
                  </a:p>
                </c:rich>
              </c:tx>
              <c:spPr>
                <a:noFill/>
                <a:ln>
                  <a:noFill/>
                </a:ln>
                <a:effectLst/>
              </c:spPr>
              <c:txPr>
                <a:bodyPr rot="0" spcFirstLastPara="1" vertOverflow="clip" horzOverflow="clip" vert="horz" wrap="square" lIns="36576" tIns="18288" rIns="36576" bIns="18288"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19370259638597806"/>
                      <c:h val="0.20950088440031953"/>
                    </c:manualLayout>
                  </c15:layout>
                  <c15:dlblFieldTable/>
                  <c15:showDataLabelsRange val="0"/>
                </c:ext>
                <c:ext xmlns:c16="http://schemas.microsoft.com/office/drawing/2014/chart" uri="{C3380CC4-5D6E-409C-BE32-E72D297353CC}">
                  <c16:uniqueId val="{0000000B-0D75-4500-8F4C-D59EAFCD5DDB}"/>
                </c:ext>
              </c:extLst>
            </c:dLbl>
            <c:spPr>
              <a:noFill/>
              <a:ln>
                <a:noFill/>
              </a:ln>
              <a:effectLst/>
            </c:spPr>
            <c:txPr>
              <a:bodyPr rot="0" spcFirstLastPara="1" vertOverflow="clip" horzOverflow="clip" vert="horz" wrap="square" lIns="36576" tIns="18288" rIns="36576" bIns="18288"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'工作表1 (2)'!$A$3:$A$8</c:f>
              <c:strCache>
                <c:ptCount val="6"/>
                <c:pt idx="0">
                  <c:v>台灣中油公司</c:v>
                </c:pt>
                <c:pt idx="1">
                  <c:v>台灣自來水公司</c:v>
                </c:pt>
                <c:pt idx="2">
                  <c:v>臺灣菸酒公司</c:v>
                </c:pt>
                <c:pt idx="3">
                  <c:v>臺灣港務公司</c:v>
                </c:pt>
                <c:pt idx="4">
                  <c:v>台灣糖業公司</c:v>
                </c:pt>
                <c:pt idx="5">
                  <c:v>台灣電力公司</c:v>
                </c:pt>
              </c:strCache>
            </c:strRef>
          </c:cat>
          <c:val>
            <c:numRef>
              <c:f>'工作表1 (2)'!$B$3:$B$8</c:f>
              <c:numCache>
                <c:formatCode>General</c:formatCode>
                <c:ptCount val="6"/>
                <c:pt idx="0">
                  <c:v>3</c:v>
                </c:pt>
                <c:pt idx="1">
                  <c:v>2</c:v>
                </c:pt>
                <c:pt idx="2">
                  <c:v>1</c:v>
                </c:pt>
                <c:pt idx="3">
                  <c:v>3</c:v>
                </c:pt>
                <c:pt idx="4">
                  <c:v>6</c:v>
                </c:pt>
                <c:pt idx="5">
                  <c:v>16</c:v>
                </c:pt>
              </c:numCache>
            </c:numRef>
          </c:val>
          <c:extLst>
            <c:ext xmlns:c16="http://schemas.microsoft.com/office/drawing/2014/chart" uri="{C3380CC4-5D6E-409C-BE32-E72D297353CC}">
              <c16:uniqueId val="{0000000C-0D75-4500-8F4C-D59EAFCD5DDB}"/>
            </c:ext>
          </c:extLst>
        </c:ser>
        <c:dLbls>
          <c:dLblPos val="outEnd"/>
          <c:showLegendKey val="0"/>
          <c:showVal val="0"/>
          <c:showCatName val="0"/>
          <c:showSerName val="0"/>
          <c:showPercent val="0"/>
          <c:showBubbleSize val="0"/>
          <c:showLeaderLines val="0"/>
        </c:dLbls>
        <c:firstSliceAng val="3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0.29183</cdr:x>
      <cdr:y>0.93496</cdr:y>
    </cdr:from>
    <cdr:to>
      <cdr:x>0.83058</cdr:x>
      <cdr:y>1</cdr:y>
    </cdr:to>
    <cdr:sp macro="" textlink="">
      <cdr:nvSpPr>
        <cdr:cNvPr id="2" name="文字方塊 1"/>
        <cdr:cNvSpPr txBox="1"/>
      </cdr:nvSpPr>
      <cdr:spPr>
        <a:xfrm xmlns:a="http://schemas.openxmlformats.org/drawingml/2006/main">
          <a:off x="1774548" y="2621777"/>
          <a:ext cx="3276010" cy="18238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資料來源：整理自各國營事業提供資料。</a:t>
          </a:r>
        </a:p>
      </cdr:txBody>
    </cdr:sp>
  </cdr:relSizeAnchor>
  <cdr:relSizeAnchor xmlns:cdr="http://schemas.openxmlformats.org/drawingml/2006/chartDrawing">
    <cdr:from>
      <cdr:x>0.6722</cdr:x>
      <cdr:y>0.58136</cdr:y>
    </cdr:from>
    <cdr:to>
      <cdr:x>0.70897</cdr:x>
      <cdr:y>0.59495</cdr:y>
    </cdr:to>
    <cdr:cxnSp macro="">
      <cdr:nvCxnSpPr>
        <cdr:cNvPr id="7" name="直線接點 6">
          <a:extLst xmlns:a="http://schemas.openxmlformats.org/drawingml/2006/main">
            <a:ext uri="{FF2B5EF4-FFF2-40B4-BE49-F238E27FC236}">
              <a16:creationId xmlns:a16="http://schemas.microsoft.com/office/drawing/2014/main" id="{1FEEA111-0C4C-4F4E-80D3-40579A97E08D}"/>
            </a:ext>
          </a:extLst>
        </cdr:cNvPr>
        <cdr:cNvCxnSpPr/>
      </cdr:nvCxnSpPr>
      <cdr:spPr>
        <a:xfrm xmlns:a="http://schemas.openxmlformats.org/drawingml/2006/main" flipH="1">
          <a:off x="4087493" y="1630228"/>
          <a:ext cx="223589" cy="38109"/>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0.67318</cdr:x>
      <cdr:y>0.42058</cdr:y>
    </cdr:from>
    <cdr:to>
      <cdr:x>0.70659</cdr:x>
      <cdr:y>0.46224</cdr:y>
    </cdr:to>
    <cdr:cxnSp macro="">
      <cdr:nvCxnSpPr>
        <cdr:cNvPr id="11" name="直線接點 10">
          <a:extLst xmlns:a="http://schemas.openxmlformats.org/drawingml/2006/main">
            <a:ext uri="{FF2B5EF4-FFF2-40B4-BE49-F238E27FC236}">
              <a16:creationId xmlns:a16="http://schemas.microsoft.com/office/drawing/2014/main" id="{9FB8186B-CA2D-447A-BE6F-B9CF7222F8BB}"/>
            </a:ext>
          </a:extLst>
        </cdr:cNvPr>
        <cdr:cNvCxnSpPr/>
      </cdr:nvCxnSpPr>
      <cdr:spPr>
        <a:xfrm xmlns:a="http://schemas.openxmlformats.org/drawingml/2006/main" flipV="1">
          <a:off x="4093465" y="1179381"/>
          <a:ext cx="203158" cy="116822"/>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0.62681</cdr:x>
      <cdr:y>0.25692</cdr:y>
    </cdr:from>
    <cdr:to>
      <cdr:x>0.69492</cdr:x>
      <cdr:y>0.30097</cdr:y>
    </cdr:to>
    <cdr:cxnSp macro="">
      <cdr:nvCxnSpPr>
        <cdr:cNvPr id="15" name="直線接點 14">
          <a:extLst xmlns:a="http://schemas.openxmlformats.org/drawingml/2006/main">
            <a:ext uri="{FF2B5EF4-FFF2-40B4-BE49-F238E27FC236}">
              <a16:creationId xmlns:a16="http://schemas.microsoft.com/office/drawing/2014/main" id="{6B69799C-C46A-499D-9863-72E6EB67B2BC}"/>
            </a:ext>
          </a:extLst>
        </cdr:cNvPr>
        <cdr:cNvCxnSpPr/>
      </cdr:nvCxnSpPr>
      <cdr:spPr>
        <a:xfrm xmlns:a="http://schemas.openxmlformats.org/drawingml/2006/main" flipV="1">
          <a:off x="3811503" y="720436"/>
          <a:ext cx="414134" cy="123537"/>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0.65705</cdr:x>
      <cdr:y>0.73742</cdr:y>
    </cdr:from>
    <cdr:to>
      <cdr:x>0.71543</cdr:x>
      <cdr:y>0.73742</cdr:y>
    </cdr:to>
    <cdr:cxnSp macro="">
      <cdr:nvCxnSpPr>
        <cdr:cNvPr id="9" name="直線接點 8">
          <a:extLst xmlns:a="http://schemas.openxmlformats.org/drawingml/2006/main">
            <a:ext uri="{FF2B5EF4-FFF2-40B4-BE49-F238E27FC236}">
              <a16:creationId xmlns:a16="http://schemas.microsoft.com/office/drawing/2014/main" id="{17708417-6770-4CD1-B48E-9B67D30460F4}"/>
            </a:ext>
          </a:extLst>
        </cdr:cNvPr>
        <cdr:cNvCxnSpPr/>
      </cdr:nvCxnSpPr>
      <cdr:spPr>
        <a:xfrm xmlns:a="http://schemas.openxmlformats.org/drawingml/2006/main" flipH="1">
          <a:off x="3995365" y="2067848"/>
          <a:ext cx="354963" cy="0"/>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10.xml><?xml version="1.0" encoding="utf-8"?>
<c:userShapes xmlns:c="http://schemas.openxmlformats.org/drawingml/2006/chart">
  <cdr:relSizeAnchor xmlns:cdr="http://schemas.openxmlformats.org/drawingml/2006/chartDrawing">
    <cdr:from>
      <cdr:x>0.29183</cdr:x>
      <cdr:y>0.93496</cdr:y>
    </cdr:from>
    <cdr:to>
      <cdr:x>0.83058</cdr:x>
      <cdr:y>1</cdr:y>
    </cdr:to>
    <cdr:sp macro="" textlink="">
      <cdr:nvSpPr>
        <cdr:cNvPr id="2" name="文字方塊 1"/>
        <cdr:cNvSpPr txBox="1"/>
      </cdr:nvSpPr>
      <cdr:spPr>
        <a:xfrm xmlns:a="http://schemas.openxmlformats.org/drawingml/2006/main">
          <a:off x="1774548" y="2621777"/>
          <a:ext cx="3276010" cy="18238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資料來源：整理自各國營事業提供資料。</a:t>
          </a:r>
        </a:p>
      </cdr:txBody>
    </cdr:sp>
  </cdr:relSizeAnchor>
  <cdr:relSizeAnchor xmlns:cdr="http://schemas.openxmlformats.org/drawingml/2006/chartDrawing">
    <cdr:from>
      <cdr:x>0.6722</cdr:x>
      <cdr:y>0.58136</cdr:y>
    </cdr:from>
    <cdr:to>
      <cdr:x>0.70897</cdr:x>
      <cdr:y>0.59495</cdr:y>
    </cdr:to>
    <cdr:cxnSp macro="">
      <cdr:nvCxnSpPr>
        <cdr:cNvPr id="7" name="直線接點 6">
          <a:extLst xmlns:a="http://schemas.openxmlformats.org/drawingml/2006/main">
            <a:ext uri="{FF2B5EF4-FFF2-40B4-BE49-F238E27FC236}">
              <a16:creationId xmlns:a16="http://schemas.microsoft.com/office/drawing/2014/main" id="{1FEEA111-0C4C-4F4E-80D3-40579A97E08D}"/>
            </a:ext>
          </a:extLst>
        </cdr:cNvPr>
        <cdr:cNvCxnSpPr/>
      </cdr:nvCxnSpPr>
      <cdr:spPr>
        <a:xfrm xmlns:a="http://schemas.openxmlformats.org/drawingml/2006/main" flipH="1">
          <a:off x="4087493" y="1630228"/>
          <a:ext cx="223589" cy="38109"/>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0.67318</cdr:x>
      <cdr:y>0.42058</cdr:y>
    </cdr:from>
    <cdr:to>
      <cdr:x>0.70659</cdr:x>
      <cdr:y>0.46224</cdr:y>
    </cdr:to>
    <cdr:cxnSp macro="">
      <cdr:nvCxnSpPr>
        <cdr:cNvPr id="11" name="直線接點 10">
          <a:extLst xmlns:a="http://schemas.openxmlformats.org/drawingml/2006/main">
            <a:ext uri="{FF2B5EF4-FFF2-40B4-BE49-F238E27FC236}">
              <a16:creationId xmlns:a16="http://schemas.microsoft.com/office/drawing/2014/main" id="{9FB8186B-CA2D-447A-BE6F-B9CF7222F8BB}"/>
            </a:ext>
          </a:extLst>
        </cdr:cNvPr>
        <cdr:cNvCxnSpPr/>
      </cdr:nvCxnSpPr>
      <cdr:spPr>
        <a:xfrm xmlns:a="http://schemas.openxmlformats.org/drawingml/2006/main" flipV="1">
          <a:off x="4093465" y="1179381"/>
          <a:ext cx="203158" cy="116822"/>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0.62681</cdr:x>
      <cdr:y>0.25692</cdr:y>
    </cdr:from>
    <cdr:to>
      <cdr:x>0.69492</cdr:x>
      <cdr:y>0.30097</cdr:y>
    </cdr:to>
    <cdr:cxnSp macro="">
      <cdr:nvCxnSpPr>
        <cdr:cNvPr id="15" name="直線接點 14">
          <a:extLst xmlns:a="http://schemas.openxmlformats.org/drawingml/2006/main">
            <a:ext uri="{FF2B5EF4-FFF2-40B4-BE49-F238E27FC236}">
              <a16:creationId xmlns:a16="http://schemas.microsoft.com/office/drawing/2014/main" id="{6B69799C-C46A-499D-9863-72E6EB67B2BC}"/>
            </a:ext>
          </a:extLst>
        </cdr:cNvPr>
        <cdr:cNvCxnSpPr/>
      </cdr:nvCxnSpPr>
      <cdr:spPr>
        <a:xfrm xmlns:a="http://schemas.openxmlformats.org/drawingml/2006/main" flipV="1">
          <a:off x="3811503" y="720436"/>
          <a:ext cx="414134" cy="123537"/>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0.65705</cdr:x>
      <cdr:y>0.73742</cdr:y>
    </cdr:from>
    <cdr:to>
      <cdr:x>0.71543</cdr:x>
      <cdr:y>0.73742</cdr:y>
    </cdr:to>
    <cdr:cxnSp macro="">
      <cdr:nvCxnSpPr>
        <cdr:cNvPr id="9" name="直線接點 8">
          <a:extLst xmlns:a="http://schemas.openxmlformats.org/drawingml/2006/main">
            <a:ext uri="{FF2B5EF4-FFF2-40B4-BE49-F238E27FC236}">
              <a16:creationId xmlns:a16="http://schemas.microsoft.com/office/drawing/2014/main" id="{17708417-6770-4CD1-B48E-9B67D30460F4}"/>
            </a:ext>
          </a:extLst>
        </cdr:cNvPr>
        <cdr:cNvCxnSpPr/>
      </cdr:nvCxnSpPr>
      <cdr:spPr>
        <a:xfrm xmlns:a="http://schemas.openxmlformats.org/drawingml/2006/main" flipH="1">
          <a:off x="3995365" y="2067848"/>
          <a:ext cx="354963" cy="0"/>
        </a:xfrm>
        <a:prstGeom xmlns:a="http://schemas.openxmlformats.org/drawingml/2006/main" prst="line">
          <a:avLst/>
        </a:prstGeom>
        <a:ln xmlns:a="http://schemas.openxmlformats.org/drawingml/2006/main">
          <a:solidFill>
            <a:sysClr val="windowText" lastClr="00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FF79F-0961-4DF4-9A38-C63FBE49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8027</Words>
  <Characters>10116</Characters>
  <Application>Microsoft Office Word</Application>
  <DocSecurity>0</DocSecurity>
  <Lines>481</Lines>
  <Paragraphs>477</Paragraphs>
  <ScaleCrop>false</ScaleCrop>
  <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謝雅惠</dc:creator>
  <cp:keywords/>
  <dc:description/>
  <cp:lastModifiedBy>吳 雪峰</cp:lastModifiedBy>
  <cp:revision>2</cp:revision>
  <cp:lastPrinted>2026-07-02T00:34:00Z</cp:lastPrinted>
  <dcterms:created xsi:type="dcterms:W3CDTF">2026-07-08T10:27:00Z</dcterms:created>
  <dcterms:modified xsi:type="dcterms:W3CDTF">2026-07-08T10:27:00Z</dcterms:modified>
</cp:coreProperties>
</file>