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7FDAA" w14:textId="77777777" w:rsidR="005C2B0F" w:rsidRPr="00B63164" w:rsidRDefault="005C2B0F" w:rsidP="00657C4E">
      <w:pPr>
        <w:overflowPunct w:val="0"/>
        <w:adjustRightInd w:val="0"/>
        <w:snapToGrid w:val="0"/>
        <w:spacing w:afterLines="20" w:after="72" w:line="400" w:lineRule="exact"/>
        <w:jc w:val="center"/>
        <w:rPr>
          <w:rFonts w:ascii="標楷體" w:eastAsia="標楷體"/>
          <w:b/>
          <w:color w:val="000000" w:themeColor="text1"/>
          <w:sz w:val="40"/>
          <w:szCs w:val="40"/>
        </w:rPr>
      </w:pPr>
      <w:r w:rsidRPr="00B63164">
        <w:rPr>
          <w:rFonts w:ascii="標楷體" w:eastAsia="標楷體" w:hint="eastAsia"/>
          <w:b/>
          <w:color w:val="000000" w:themeColor="text1"/>
          <w:sz w:val="40"/>
          <w:szCs w:val="40"/>
        </w:rPr>
        <w:t>丁、附　　表</w:t>
      </w:r>
    </w:p>
    <w:p w14:paraId="76AB27B0" w14:textId="77777777" w:rsidR="005C2B0F" w:rsidRPr="00B63164" w:rsidRDefault="00044806" w:rsidP="00236BD6">
      <w:pPr>
        <w:widowControl/>
        <w:spacing w:line="400" w:lineRule="exact"/>
        <w:jc w:val="center"/>
        <w:outlineLvl w:val="0"/>
        <w:rPr>
          <w:rFonts w:ascii="標楷體" w:eastAsia="標楷體" w:hAnsi="標楷體"/>
          <w:color w:val="000000" w:themeColor="text1"/>
          <w:spacing w:val="20"/>
          <w:sz w:val="32"/>
          <w:szCs w:val="32"/>
          <w:u w:val="single"/>
        </w:rPr>
      </w:pPr>
      <w:r w:rsidRPr="00B63164">
        <w:rPr>
          <w:rFonts w:ascii="標楷體" w:eastAsia="標楷體" w:hAnsi="標楷體" w:hint="eastAsia"/>
          <w:color w:val="000000" w:themeColor="text1"/>
          <w:sz w:val="32"/>
          <w:szCs w:val="32"/>
          <w:u w:val="single"/>
        </w:rPr>
        <w:t xml:space="preserve"> </w:t>
      </w:r>
      <w:r w:rsidR="004C22E5" w:rsidRPr="00B63164">
        <w:rPr>
          <w:rFonts w:ascii="標楷體" w:eastAsia="標楷體" w:hAnsi="標楷體" w:hint="eastAsia"/>
          <w:color w:val="000000" w:themeColor="text1"/>
          <w:spacing w:val="20"/>
          <w:sz w:val="32"/>
          <w:szCs w:val="32"/>
          <w:u w:val="single"/>
        </w:rPr>
        <w:t>壹、損益計算審</w:t>
      </w:r>
      <w:r w:rsidR="005C2B0F" w:rsidRPr="00B63164">
        <w:rPr>
          <w:rFonts w:ascii="標楷體" w:eastAsia="標楷體" w:hAnsi="標楷體" w:hint="eastAsia"/>
          <w:color w:val="000000" w:themeColor="text1"/>
          <w:spacing w:val="20"/>
          <w:sz w:val="32"/>
          <w:szCs w:val="32"/>
          <w:u w:val="single"/>
        </w:rPr>
        <w:t>定</w:t>
      </w:r>
      <w:r w:rsidR="004C22E5" w:rsidRPr="00B63164">
        <w:rPr>
          <w:rFonts w:ascii="標楷體" w:eastAsia="標楷體" w:hAnsi="標楷體" w:hint="eastAsia"/>
          <w:color w:val="000000" w:themeColor="text1"/>
          <w:spacing w:val="20"/>
          <w:sz w:val="32"/>
          <w:szCs w:val="32"/>
          <w:u w:val="single"/>
        </w:rPr>
        <w:t>數額綜計</w:t>
      </w:r>
      <w:r w:rsidR="00246C33" w:rsidRPr="00B63164">
        <w:rPr>
          <w:rFonts w:ascii="標楷體" w:eastAsia="標楷體" w:hAnsi="標楷體" w:hint="eastAsia"/>
          <w:color w:val="000000" w:themeColor="text1"/>
          <w:spacing w:val="20"/>
          <w:sz w:val="32"/>
          <w:szCs w:val="32"/>
          <w:u w:val="single"/>
        </w:rPr>
        <w:t>表</w:t>
      </w:r>
      <w:r w:rsidR="00246C33" w:rsidRPr="00B63164">
        <w:rPr>
          <w:rFonts w:ascii="標楷體" w:eastAsia="標楷體" w:hAnsi="標楷體" w:hint="eastAsia"/>
          <w:color w:val="000000" w:themeColor="text1"/>
          <w:sz w:val="32"/>
          <w:szCs w:val="32"/>
          <w:u w:val="single"/>
        </w:rPr>
        <w:t xml:space="preserve"> </w:t>
      </w:r>
      <w:r w:rsidR="00246C33" w:rsidRPr="00B63164">
        <w:rPr>
          <w:rFonts w:ascii="標楷體" w:eastAsia="標楷體" w:hAnsi="標楷體" w:hint="eastAsia"/>
          <w:color w:val="000000" w:themeColor="text1"/>
          <w:spacing w:val="20"/>
          <w:sz w:val="26"/>
          <w:szCs w:val="26"/>
        </w:rPr>
        <w:t>（科目別）</w:t>
      </w:r>
    </w:p>
    <w:p w14:paraId="1F1E8F57" w14:textId="7B7367CB" w:rsidR="005C2B0F" w:rsidRPr="00B63164" w:rsidRDefault="000C728B" w:rsidP="000C728B">
      <w:pPr>
        <w:widowControl/>
        <w:spacing w:line="400" w:lineRule="exact"/>
        <w:rPr>
          <w:rFonts w:ascii="標楷體" w:eastAsia="標楷體"/>
          <w:color w:val="000000" w:themeColor="text1"/>
          <w:spacing w:val="100"/>
        </w:rPr>
      </w:pPr>
      <w:r w:rsidRPr="00B63164">
        <w:rPr>
          <w:rFonts w:ascii="標楷體" w:eastAsia="標楷體" w:hint="eastAsia"/>
          <w:color w:val="000000" w:themeColor="text1"/>
          <w:spacing w:val="100"/>
        </w:rPr>
        <w:t xml:space="preserve">        </w:t>
      </w:r>
      <w:r w:rsidR="00D9194E" w:rsidRPr="00B63164">
        <w:rPr>
          <w:rFonts w:ascii="標楷體" w:eastAsia="標楷體" w:hint="eastAsia"/>
          <w:color w:val="000000" w:themeColor="text1"/>
          <w:spacing w:val="120"/>
        </w:rPr>
        <w:t xml:space="preserve"> </w:t>
      </w:r>
      <w:r w:rsidR="00D9194E" w:rsidRPr="00B63164">
        <w:rPr>
          <w:rFonts w:ascii="標楷體" w:eastAsia="標楷體" w:hint="eastAsia"/>
          <w:color w:val="000000" w:themeColor="text1"/>
          <w:spacing w:val="124"/>
        </w:rPr>
        <w:t xml:space="preserve"> </w:t>
      </w:r>
      <w:r w:rsidR="005C2B0F" w:rsidRPr="00B63164">
        <w:rPr>
          <w:rFonts w:ascii="標楷體" w:eastAsia="標楷體" w:hint="eastAsia"/>
          <w:color w:val="000000" w:themeColor="text1"/>
          <w:spacing w:val="100"/>
        </w:rPr>
        <w:t>中華民</w:t>
      </w:r>
      <w:r w:rsidR="005C2B0F" w:rsidRPr="00B63164">
        <w:rPr>
          <w:rFonts w:ascii="標楷體" w:eastAsia="標楷體" w:hint="eastAsia"/>
          <w:color w:val="000000" w:themeColor="text1"/>
        </w:rPr>
        <w:t>國</w:t>
      </w:r>
      <w:r w:rsidR="00027D24" w:rsidRPr="00B63164">
        <w:rPr>
          <w:rFonts w:ascii="標楷體" w:eastAsia="標楷體" w:hint="eastAsia"/>
          <w:color w:val="000000" w:themeColor="text1"/>
        </w:rPr>
        <w:t xml:space="preserve"> </w:t>
      </w:r>
      <w:r w:rsidR="004C22E5" w:rsidRPr="00B63164">
        <w:rPr>
          <w:rFonts w:ascii="標楷體" w:eastAsia="標楷體" w:hint="eastAsia"/>
          <w:color w:val="000000" w:themeColor="text1"/>
        </w:rPr>
        <w:t xml:space="preserve"> </w:t>
      </w:r>
      <w:proofErr w:type="gramStart"/>
      <w:r w:rsidR="00246C33" w:rsidRPr="00B63164">
        <w:rPr>
          <w:rFonts w:ascii="標楷體" w:eastAsia="標楷體" w:hint="eastAsia"/>
          <w:color w:val="000000" w:themeColor="text1"/>
          <w:spacing w:val="100"/>
        </w:rPr>
        <w:t>11</w:t>
      </w:r>
      <w:r w:rsidR="00EF6E76" w:rsidRPr="00B63164">
        <w:rPr>
          <w:rFonts w:ascii="標楷體" w:eastAsia="標楷體"/>
          <w:color w:val="000000" w:themeColor="text1"/>
          <w:spacing w:val="100"/>
        </w:rPr>
        <w:t>4</w:t>
      </w:r>
      <w:proofErr w:type="gramEnd"/>
      <w:r w:rsidR="00246C33" w:rsidRPr="00B63164">
        <w:rPr>
          <w:rFonts w:ascii="標楷體" w:eastAsia="標楷體" w:hint="eastAsia"/>
          <w:color w:val="000000" w:themeColor="text1"/>
          <w:spacing w:val="100"/>
        </w:rPr>
        <w:t>年</w:t>
      </w:r>
      <w:r w:rsidR="00246C33" w:rsidRPr="00B63164">
        <w:rPr>
          <w:rFonts w:ascii="標楷體" w:eastAsia="標楷體" w:hint="eastAsia"/>
          <w:color w:val="000000" w:themeColor="text1"/>
        </w:rPr>
        <w:t>度</w:t>
      </w:r>
    </w:p>
    <w:p w14:paraId="726DAE94" w14:textId="77777777" w:rsidR="005C2B0F" w:rsidRPr="00B63164" w:rsidRDefault="00246C33" w:rsidP="004C22E5">
      <w:pPr>
        <w:widowControl/>
        <w:adjustRightInd w:val="0"/>
        <w:jc w:val="right"/>
        <w:rPr>
          <w:rFonts w:ascii="標楷體" w:eastAsia="標楷體" w:hAnsi="標楷體"/>
          <w:color w:val="000000" w:themeColor="text1"/>
        </w:rPr>
      </w:pPr>
      <w:r w:rsidRPr="00B63164">
        <w:rPr>
          <w:rFonts w:ascii="標楷體" w:eastAsia="標楷體" w:hAnsi="標楷體" w:hint="eastAsia"/>
          <w:color w:val="000000" w:themeColor="text1"/>
          <w:sz w:val="22"/>
          <w:szCs w:val="22"/>
        </w:rPr>
        <w:t>單位：新臺幣元</w:t>
      </w:r>
    </w:p>
    <w:tbl>
      <w:tblPr>
        <w:tblW w:w="10206" w:type="dxa"/>
        <w:tblLayout w:type="fixed"/>
        <w:tblCellMar>
          <w:left w:w="28" w:type="dxa"/>
          <w:right w:w="28" w:type="dxa"/>
        </w:tblCellMar>
        <w:tblLook w:val="0000" w:firstRow="0" w:lastRow="0" w:firstColumn="0" w:lastColumn="0" w:noHBand="0" w:noVBand="0"/>
      </w:tblPr>
      <w:tblGrid>
        <w:gridCol w:w="2686"/>
        <w:gridCol w:w="1350"/>
        <w:gridCol w:w="1350"/>
        <w:gridCol w:w="1350"/>
        <w:gridCol w:w="1264"/>
        <w:gridCol w:w="549"/>
        <w:gridCol w:w="1150"/>
        <w:gridCol w:w="495"/>
        <w:gridCol w:w="12"/>
      </w:tblGrid>
      <w:tr w:rsidR="00B63164" w:rsidRPr="00B63164" w14:paraId="3FE8E76C" w14:textId="77777777" w:rsidTr="00657C4E">
        <w:trPr>
          <w:trHeight w:val="178"/>
        </w:trPr>
        <w:tc>
          <w:tcPr>
            <w:tcW w:w="2674" w:type="dxa"/>
            <w:vMerge w:val="restart"/>
            <w:tcBorders>
              <w:top w:val="single" w:sz="8" w:space="0" w:color="auto"/>
              <w:right w:val="single" w:sz="4" w:space="0" w:color="auto"/>
            </w:tcBorders>
            <w:vAlign w:val="center"/>
          </w:tcPr>
          <w:p w14:paraId="74CF69E2" w14:textId="77777777" w:rsidR="004F6ABE" w:rsidRPr="00657C4E" w:rsidRDefault="004F6ABE" w:rsidP="00147193">
            <w:pPr>
              <w:widowControl/>
              <w:spacing w:line="240" w:lineRule="exact"/>
              <w:ind w:leftChars="10" w:left="24" w:rightChars="10" w:right="24"/>
              <w:jc w:val="distribute"/>
              <w:rPr>
                <w:rFonts w:ascii="標楷體" w:eastAsia="標楷體"/>
                <w:color w:val="000000" w:themeColor="text1"/>
                <w:szCs w:val="24"/>
              </w:rPr>
            </w:pPr>
            <w:r w:rsidRPr="00657C4E">
              <w:rPr>
                <w:rFonts w:ascii="標楷體" w:eastAsia="標楷體" w:hint="eastAsia"/>
                <w:color w:val="000000" w:themeColor="text1"/>
                <w:szCs w:val="24"/>
              </w:rPr>
              <w:t>科目</w:t>
            </w:r>
          </w:p>
        </w:tc>
        <w:tc>
          <w:tcPr>
            <w:tcW w:w="1344" w:type="dxa"/>
            <w:vMerge w:val="restart"/>
            <w:tcBorders>
              <w:top w:val="single" w:sz="8" w:space="0" w:color="auto"/>
              <w:right w:val="single" w:sz="4" w:space="0" w:color="auto"/>
            </w:tcBorders>
            <w:vAlign w:val="center"/>
          </w:tcPr>
          <w:p w14:paraId="541E08B3" w14:textId="77777777" w:rsidR="004F6ABE" w:rsidRPr="00657C4E" w:rsidRDefault="004F6ABE" w:rsidP="001E3F1E">
            <w:pPr>
              <w:widowControl/>
              <w:spacing w:line="240" w:lineRule="exact"/>
              <w:ind w:leftChars="10" w:left="24" w:rightChars="10" w:right="24"/>
              <w:jc w:val="distribute"/>
              <w:rPr>
                <w:rFonts w:ascii="標楷體" w:eastAsia="標楷體"/>
                <w:color w:val="000000" w:themeColor="text1"/>
                <w:szCs w:val="24"/>
              </w:rPr>
            </w:pPr>
            <w:r w:rsidRPr="00657C4E">
              <w:rPr>
                <w:rFonts w:ascii="標楷體" w:eastAsia="標楷體" w:hint="eastAsia"/>
                <w:color w:val="000000" w:themeColor="text1"/>
                <w:szCs w:val="24"/>
              </w:rPr>
              <w:t>預算數</w:t>
            </w:r>
          </w:p>
        </w:tc>
        <w:tc>
          <w:tcPr>
            <w:tcW w:w="1344" w:type="dxa"/>
            <w:vMerge w:val="restart"/>
            <w:tcBorders>
              <w:top w:val="single" w:sz="8" w:space="0" w:color="auto"/>
              <w:right w:val="single" w:sz="4" w:space="0" w:color="auto"/>
            </w:tcBorders>
            <w:vAlign w:val="center"/>
          </w:tcPr>
          <w:p w14:paraId="1F408FC6" w14:textId="77777777" w:rsidR="004F6ABE" w:rsidRPr="00657C4E" w:rsidRDefault="004F6ABE" w:rsidP="001E3F1E">
            <w:pPr>
              <w:widowControl/>
              <w:spacing w:line="240" w:lineRule="exact"/>
              <w:ind w:leftChars="10" w:left="24" w:rightChars="10" w:right="24"/>
              <w:jc w:val="distribute"/>
              <w:rPr>
                <w:rFonts w:ascii="標楷體" w:eastAsia="標楷體"/>
                <w:color w:val="000000" w:themeColor="text1"/>
                <w:szCs w:val="24"/>
              </w:rPr>
            </w:pPr>
            <w:r w:rsidRPr="00657C4E">
              <w:rPr>
                <w:rFonts w:ascii="標楷體" w:eastAsia="標楷體" w:hint="eastAsia"/>
                <w:color w:val="000000" w:themeColor="text1"/>
                <w:szCs w:val="24"/>
              </w:rPr>
              <w:t>決算數</w:t>
            </w:r>
          </w:p>
        </w:tc>
        <w:tc>
          <w:tcPr>
            <w:tcW w:w="1344" w:type="dxa"/>
            <w:vMerge w:val="restart"/>
            <w:tcBorders>
              <w:top w:val="single" w:sz="8" w:space="0" w:color="auto"/>
              <w:right w:val="single" w:sz="4" w:space="0" w:color="auto"/>
            </w:tcBorders>
            <w:vAlign w:val="center"/>
          </w:tcPr>
          <w:p w14:paraId="0AD8631E" w14:textId="77777777" w:rsidR="004F6ABE" w:rsidRPr="00657C4E" w:rsidRDefault="004F6ABE" w:rsidP="001E3F1E">
            <w:pPr>
              <w:widowControl/>
              <w:spacing w:line="240" w:lineRule="exact"/>
              <w:ind w:leftChars="10" w:left="24" w:rightChars="10" w:right="24"/>
              <w:jc w:val="distribute"/>
              <w:rPr>
                <w:rFonts w:ascii="標楷體" w:eastAsia="標楷體"/>
                <w:color w:val="000000" w:themeColor="text1"/>
                <w:szCs w:val="24"/>
              </w:rPr>
            </w:pPr>
            <w:r w:rsidRPr="00657C4E">
              <w:rPr>
                <w:rFonts w:ascii="標楷體" w:eastAsia="標楷體" w:hint="eastAsia"/>
                <w:color w:val="000000" w:themeColor="text1"/>
                <w:szCs w:val="24"/>
              </w:rPr>
              <w:t>審定數</w:t>
            </w:r>
          </w:p>
        </w:tc>
        <w:tc>
          <w:tcPr>
            <w:tcW w:w="1806" w:type="dxa"/>
            <w:gridSpan w:val="2"/>
            <w:tcBorders>
              <w:top w:val="single" w:sz="8" w:space="0" w:color="auto"/>
              <w:bottom w:val="single" w:sz="4" w:space="0" w:color="auto"/>
              <w:right w:val="single" w:sz="4" w:space="0" w:color="auto"/>
            </w:tcBorders>
            <w:vAlign w:val="center"/>
          </w:tcPr>
          <w:p w14:paraId="2A5F349D" w14:textId="77777777" w:rsidR="004F6ABE" w:rsidRPr="00657C4E" w:rsidRDefault="004F6ABE" w:rsidP="00147193">
            <w:pPr>
              <w:widowControl/>
              <w:spacing w:line="240" w:lineRule="exact"/>
              <w:ind w:leftChars="10" w:left="24" w:rightChars="10" w:right="24"/>
              <w:jc w:val="distribute"/>
              <w:rPr>
                <w:rFonts w:ascii="標楷體" w:eastAsia="標楷體"/>
                <w:color w:val="000000" w:themeColor="text1"/>
                <w:spacing w:val="-20"/>
                <w:szCs w:val="24"/>
              </w:rPr>
            </w:pPr>
            <w:r w:rsidRPr="00657C4E">
              <w:rPr>
                <w:rFonts w:ascii="標楷體" w:eastAsia="標楷體" w:hint="eastAsia"/>
                <w:color w:val="000000" w:themeColor="text1"/>
                <w:spacing w:val="-20"/>
                <w:szCs w:val="24"/>
              </w:rPr>
              <w:t>審定數與預算數</w:t>
            </w:r>
          </w:p>
          <w:p w14:paraId="21724626" w14:textId="77777777" w:rsidR="004F6ABE" w:rsidRPr="00657C4E" w:rsidRDefault="004F6ABE" w:rsidP="00147193">
            <w:pPr>
              <w:widowControl/>
              <w:spacing w:line="240" w:lineRule="exact"/>
              <w:ind w:leftChars="10" w:left="24" w:rightChars="10" w:right="24"/>
              <w:jc w:val="distribute"/>
              <w:rPr>
                <w:rFonts w:ascii="標楷體" w:eastAsia="標楷體"/>
                <w:color w:val="000000" w:themeColor="text1"/>
                <w:spacing w:val="-20"/>
                <w:szCs w:val="24"/>
              </w:rPr>
            </w:pPr>
            <w:r w:rsidRPr="00657C4E">
              <w:rPr>
                <w:rFonts w:ascii="標楷體" w:eastAsia="標楷體" w:hint="eastAsia"/>
                <w:color w:val="000000" w:themeColor="text1"/>
                <w:spacing w:val="-20"/>
                <w:szCs w:val="24"/>
              </w:rPr>
              <w:t>比較</w:t>
            </w:r>
          </w:p>
        </w:tc>
        <w:tc>
          <w:tcPr>
            <w:tcW w:w="1650" w:type="dxa"/>
            <w:gridSpan w:val="3"/>
            <w:tcBorders>
              <w:top w:val="single" w:sz="8" w:space="0" w:color="auto"/>
              <w:bottom w:val="single" w:sz="4" w:space="0" w:color="auto"/>
            </w:tcBorders>
            <w:vAlign w:val="center"/>
          </w:tcPr>
          <w:p w14:paraId="37F9F4D9" w14:textId="77777777" w:rsidR="004F6ABE" w:rsidRPr="00657C4E" w:rsidRDefault="004F6ABE" w:rsidP="00147193">
            <w:pPr>
              <w:widowControl/>
              <w:spacing w:line="240" w:lineRule="exact"/>
              <w:ind w:leftChars="10" w:left="24" w:rightChars="10" w:right="24"/>
              <w:jc w:val="distribute"/>
              <w:rPr>
                <w:rFonts w:ascii="標楷體" w:eastAsia="標楷體"/>
                <w:color w:val="000000" w:themeColor="text1"/>
                <w:spacing w:val="-24"/>
                <w:szCs w:val="24"/>
              </w:rPr>
            </w:pPr>
            <w:r w:rsidRPr="00657C4E">
              <w:rPr>
                <w:rFonts w:ascii="標楷體" w:eastAsia="標楷體" w:hint="eastAsia"/>
                <w:color w:val="000000" w:themeColor="text1"/>
                <w:spacing w:val="-24"/>
                <w:szCs w:val="24"/>
              </w:rPr>
              <w:t>審定數與決算數</w:t>
            </w:r>
          </w:p>
          <w:p w14:paraId="0B3308E5" w14:textId="77777777" w:rsidR="004F6ABE" w:rsidRPr="00657C4E" w:rsidRDefault="004F6ABE" w:rsidP="00147193">
            <w:pPr>
              <w:widowControl/>
              <w:spacing w:line="240" w:lineRule="exact"/>
              <w:ind w:leftChars="10" w:left="24" w:rightChars="10" w:right="24"/>
              <w:jc w:val="distribute"/>
              <w:rPr>
                <w:rFonts w:ascii="標楷體" w:eastAsia="標楷體"/>
                <w:color w:val="000000" w:themeColor="text1"/>
                <w:spacing w:val="-20"/>
                <w:szCs w:val="24"/>
              </w:rPr>
            </w:pPr>
            <w:r w:rsidRPr="00657C4E">
              <w:rPr>
                <w:rFonts w:ascii="標楷體" w:eastAsia="標楷體" w:hint="eastAsia"/>
                <w:color w:val="000000" w:themeColor="text1"/>
                <w:spacing w:val="-20"/>
                <w:szCs w:val="24"/>
              </w:rPr>
              <w:t>比較</w:t>
            </w:r>
          </w:p>
        </w:tc>
      </w:tr>
      <w:tr w:rsidR="00B63164" w:rsidRPr="00B63164" w14:paraId="1FDE82E5" w14:textId="77777777" w:rsidTr="00657C4E">
        <w:trPr>
          <w:gridAfter w:val="1"/>
          <w:wAfter w:w="12" w:type="dxa"/>
          <w:trHeight w:val="177"/>
        </w:trPr>
        <w:tc>
          <w:tcPr>
            <w:tcW w:w="2674" w:type="dxa"/>
            <w:vMerge/>
            <w:tcBorders>
              <w:right w:val="single" w:sz="4" w:space="0" w:color="auto"/>
            </w:tcBorders>
            <w:vAlign w:val="center"/>
          </w:tcPr>
          <w:p w14:paraId="6502F6D8" w14:textId="77777777" w:rsidR="004F6ABE" w:rsidRPr="00657C4E" w:rsidRDefault="004F6ABE" w:rsidP="00147193">
            <w:pPr>
              <w:widowControl/>
              <w:spacing w:line="240" w:lineRule="exact"/>
              <w:ind w:leftChars="10" w:left="24" w:rightChars="10" w:right="24"/>
              <w:jc w:val="distribute"/>
              <w:rPr>
                <w:rFonts w:ascii="標楷體" w:eastAsia="標楷體"/>
                <w:color w:val="000000" w:themeColor="text1"/>
                <w:szCs w:val="24"/>
              </w:rPr>
            </w:pPr>
          </w:p>
        </w:tc>
        <w:tc>
          <w:tcPr>
            <w:tcW w:w="1344" w:type="dxa"/>
            <w:vMerge/>
            <w:tcBorders>
              <w:right w:val="single" w:sz="4" w:space="0" w:color="auto"/>
            </w:tcBorders>
            <w:vAlign w:val="center"/>
          </w:tcPr>
          <w:p w14:paraId="3DC4A9CA" w14:textId="77777777" w:rsidR="004F6ABE" w:rsidRPr="00657C4E" w:rsidRDefault="004F6ABE" w:rsidP="001E3F1E">
            <w:pPr>
              <w:widowControl/>
              <w:spacing w:line="240" w:lineRule="exact"/>
              <w:ind w:leftChars="10" w:left="24" w:rightChars="10" w:right="24"/>
              <w:jc w:val="distribute"/>
              <w:rPr>
                <w:rFonts w:ascii="標楷體" w:eastAsia="標楷體"/>
                <w:color w:val="000000" w:themeColor="text1"/>
                <w:szCs w:val="24"/>
              </w:rPr>
            </w:pPr>
          </w:p>
        </w:tc>
        <w:tc>
          <w:tcPr>
            <w:tcW w:w="1344" w:type="dxa"/>
            <w:vMerge/>
            <w:tcBorders>
              <w:right w:val="single" w:sz="4" w:space="0" w:color="auto"/>
            </w:tcBorders>
            <w:vAlign w:val="center"/>
          </w:tcPr>
          <w:p w14:paraId="3CB284BF" w14:textId="77777777" w:rsidR="004F6ABE" w:rsidRPr="00657C4E" w:rsidRDefault="004F6ABE" w:rsidP="001E3F1E">
            <w:pPr>
              <w:widowControl/>
              <w:spacing w:line="240" w:lineRule="exact"/>
              <w:ind w:leftChars="10" w:left="24" w:rightChars="10" w:right="24"/>
              <w:jc w:val="distribute"/>
              <w:rPr>
                <w:rFonts w:ascii="標楷體" w:eastAsia="標楷體"/>
                <w:color w:val="000000" w:themeColor="text1"/>
                <w:szCs w:val="24"/>
              </w:rPr>
            </w:pPr>
          </w:p>
        </w:tc>
        <w:tc>
          <w:tcPr>
            <w:tcW w:w="1344" w:type="dxa"/>
            <w:vMerge/>
            <w:tcBorders>
              <w:right w:val="single" w:sz="4" w:space="0" w:color="auto"/>
            </w:tcBorders>
            <w:vAlign w:val="center"/>
          </w:tcPr>
          <w:p w14:paraId="279B6F7A" w14:textId="77777777" w:rsidR="004F6ABE" w:rsidRPr="00657C4E" w:rsidRDefault="004F6ABE" w:rsidP="001E3F1E">
            <w:pPr>
              <w:widowControl/>
              <w:spacing w:line="240" w:lineRule="exact"/>
              <w:ind w:leftChars="10" w:left="24" w:rightChars="10" w:right="24"/>
              <w:jc w:val="distribute"/>
              <w:rPr>
                <w:rFonts w:ascii="標楷體" w:eastAsia="標楷體"/>
                <w:color w:val="000000" w:themeColor="text1"/>
                <w:szCs w:val="24"/>
              </w:rPr>
            </w:pPr>
          </w:p>
        </w:tc>
        <w:tc>
          <w:tcPr>
            <w:tcW w:w="1259" w:type="dxa"/>
            <w:tcBorders>
              <w:top w:val="single" w:sz="4" w:space="0" w:color="auto"/>
              <w:bottom w:val="single" w:sz="8" w:space="0" w:color="auto"/>
              <w:right w:val="single" w:sz="4" w:space="0" w:color="auto"/>
            </w:tcBorders>
            <w:vAlign w:val="center"/>
          </w:tcPr>
          <w:p w14:paraId="111057DE" w14:textId="77777777" w:rsidR="004F6ABE" w:rsidRPr="00657C4E" w:rsidRDefault="004F6ABE" w:rsidP="00147193">
            <w:pPr>
              <w:widowControl/>
              <w:spacing w:line="240" w:lineRule="exact"/>
              <w:ind w:leftChars="10" w:left="24" w:rightChars="10" w:right="24"/>
              <w:jc w:val="distribute"/>
              <w:rPr>
                <w:rFonts w:ascii="標楷體" w:eastAsia="標楷體"/>
                <w:color w:val="000000" w:themeColor="text1"/>
                <w:szCs w:val="24"/>
              </w:rPr>
            </w:pPr>
            <w:r w:rsidRPr="00657C4E">
              <w:rPr>
                <w:rFonts w:ascii="標楷體" w:eastAsia="標楷體" w:hint="eastAsia"/>
                <w:color w:val="000000" w:themeColor="text1"/>
                <w:szCs w:val="24"/>
              </w:rPr>
              <w:t>金額</w:t>
            </w:r>
          </w:p>
        </w:tc>
        <w:tc>
          <w:tcPr>
            <w:tcW w:w="547" w:type="dxa"/>
            <w:tcBorders>
              <w:top w:val="single" w:sz="4" w:space="0" w:color="auto"/>
              <w:bottom w:val="single" w:sz="8" w:space="0" w:color="auto"/>
              <w:right w:val="single" w:sz="4" w:space="0" w:color="auto"/>
            </w:tcBorders>
            <w:vAlign w:val="center"/>
          </w:tcPr>
          <w:p w14:paraId="3B078A22" w14:textId="77777777" w:rsidR="004F6ABE" w:rsidRPr="00657C4E" w:rsidRDefault="004F6ABE" w:rsidP="00147193">
            <w:pPr>
              <w:widowControl/>
              <w:spacing w:line="240" w:lineRule="exact"/>
              <w:ind w:leftChars="10" w:left="24" w:rightChars="10" w:right="24"/>
              <w:jc w:val="distribute"/>
              <w:rPr>
                <w:rFonts w:ascii="標楷體" w:eastAsia="標楷體"/>
                <w:color w:val="000000" w:themeColor="text1"/>
                <w:szCs w:val="24"/>
              </w:rPr>
            </w:pPr>
            <w:r w:rsidRPr="00657C4E">
              <w:rPr>
                <w:rFonts w:ascii="標楷體" w:eastAsia="標楷體" w:hint="eastAsia"/>
                <w:color w:val="000000" w:themeColor="text1"/>
                <w:szCs w:val="24"/>
              </w:rPr>
              <w:t>％</w:t>
            </w:r>
          </w:p>
        </w:tc>
        <w:tc>
          <w:tcPr>
            <w:tcW w:w="1145" w:type="dxa"/>
            <w:tcBorders>
              <w:top w:val="single" w:sz="4" w:space="0" w:color="auto"/>
              <w:bottom w:val="single" w:sz="8" w:space="0" w:color="auto"/>
              <w:right w:val="single" w:sz="4" w:space="0" w:color="auto"/>
            </w:tcBorders>
            <w:vAlign w:val="center"/>
          </w:tcPr>
          <w:p w14:paraId="2B4B13D1" w14:textId="77777777" w:rsidR="004F6ABE" w:rsidRPr="00657C4E" w:rsidRDefault="004F6ABE" w:rsidP="00147193">
            <w:pPr>
              <w:widowControl/>
              <w:spacing w:line="240" w:lineRule="exact"/>
              <w:ind w:leftChars="10" w:left="24" w:rightChars="10" w:right="24"/>
              <w:jc w:val="distribute"/>
              <w:rPr>
                <w:rFonts w:ascii="標楷體" w:eastAsia="標楷體"/>
                <w:color w:val="000000" w:themeColor="text1"/>
                <w:szCs w:val="24"/>
              </w:rPr>
            </w:pPr>
            <w:r w:rsidRPr="00657C4E">
              <w:rPr>
                <w:rFonts w:ascii="標楷體" w:eastAsia="標楷體" w:hint="eastAsia"/>
                <w:color w:val="000000" w:themeColor="text1"/>
                <w:szCs w:val="24"/>
              </w:rPr>
              <w:t>金額</w:t>
            </w:r>
          </w:p>
        </w:tc>
        <w:tc>
          <w:tcPr>
            <w:tcW w:w="493" w:type="dxa"/>
            <w:tcBorders>
              <w:top w:val="single" w:sz="4" w:space="0" w:color="auto"/>
              <w:bottom w:val="single" w:sz="8" w:space="0" w:color="auto"/>
            </w:tcBorders>
            <w:vAlign w:val="center"/>
          </w:tcPr>
          <w:p w14:paraId="7A440E1E" w14:textId="77777777" w:rsidR="004F6ABE" w:rsidRPr="00657C4E" w:rsidRDefault="004F6ABE" w:rsidP="00147193">
            <w:pPr>
              <w:widowControl/>
              <w:spacing w:line="240" w:lineRule="exact"/>
              <w:ind w:leftChars="10" w:left="24" w:rightChars="10" w:right="24"/>
              <w:jc w:val="distribute"/>
              <w:rPr>
                <w:rFonts w:ascii="標楷體" w:eastAsia="標楷體"/>
                <w:color w:val="000000" w:themeColor="text1"/>
                <w:szCs w:val="24"/>
              </w:rPr>
            </w:pPr>
            <w:r w:rsidRPr="00657C4E">
              <w:rPr>
                <w:rFonts w:ascii="標楷體" w:eastAsia="標楷體" w:hint="eastAsia"/>
                <w:color w:val="000000" w:themeColor="text1"/>
                <w:szCs w:val="24"/>
              </w:rPr>
              <w:t>％</w:t>
            </w:r>
          </w:p>
        </w:tc>
      </w:tr>
      <w:tr w:rsidR="00B63164" w:rsidRPr="00B63164" w14:paraId="62525AB7" w14:textId="77777777" w:rsidTr="00094B3E">
        <w:trPr>
          <w:gridAfter w:val="1"/>
          <w:wAfter w:w="12" w:type="dxa"/>
          <w:trHeight w:hRule="exact" w:val="284"/>
        </w:trPr>
        <w:tc>
          <w:tcPr>
            <w:tcW w:w="2674" w:type="dxa"/>
            <w:tcBorders>
              <w:top w:val="single" w:sz="8" w:space="0" w:color="auto"/>
              <w:right w:val="single" w:sz="4" w:space="0" w:color="auto"/>
            </w:tcBorders>
            <w:vAlign w:val="center"/>
          </w:tcPr>
          <w:p w14:paraId="3650578B" w14:textId="77777777" w:rsidR="000922B5" w:rsidRPr="00B63164" w:rsidRDefault="000922B5" w:rsidP="000922B5">
            <w:pPr>
              <w:spacing w:line="240" w:lineRule="exact"/>
              <w:ind w:left="57" w:right="57"/>
              <w:jc w:val="distribute"/>
              <w:rPr>
                <w:rFonts w:ascii="標楷體" w:eastAsia="標楷體" w:hAnsi="標楷體"/>
                <w:b/>
                <w:color w:val="000000" w:themeColor="text1"/>
                <w:szCs w:val="24"/>
              </w:rPr>
            </w:pPr>
            <w:r w:rsidRPr="00B63164">
              <w:rPr>
                <w:rFonts w:ascii="標楷體" w:eastAsia="標楷體" w:hAnsi="標楷體" w:hint="eastAsia"/>
                <w:b/>
                <w:color w:val="000000" w:themeColor="text1"/>
                <w:szCs w:val="24"/>
              </w:rPr>
              <w:t>營業收入</w:t>
            </w:r>
          </w:p>
        </w:tc>
        <w:tc>
          <w:tcPr>
            <w:tcW w:w="1344" w:type="dxa"/>
            <w:tcBorders>
              <w:top w:val="single" w:sz="8" w:space="0" w:color="auto"/>
              <w:right w:val="single" w:sz="4" w:space="0" w:color="auto"/>
            </w:tcBorders>
            <w:vAlign w:val="center"/>
          </w:tcPr>
          <w:p w14:paraId="433B4CDB" w14:textId="62FD5750"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3,421,089,565,000</w:t>
            </w:r>
          </w:p>
        </w:tc>
        <w:tc>
          <w:tcPr>
            <w:tcW w:w="1344" w:type="dxa"/>
            <w:tcBorders>
              <w:top w:val="single" w:sz="8" w:space="0" w:color="auto"/>
              <w:right w:val="single" w:sz="4" w:space="0" w:color="auto"/>
            </w:tcBorders>
            <w:vAlign w:val="center"/>
          </w:tcPr>
          <w:p w14:paraId="550053D6" w14:textId="256A7EE3"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3,876,007,179,628</w:t>
            </w:r>
          </w:p>
        </w:tc>
        <w:tc>
          <w:tcPr>
            <w:tcW w:w="1344" w:type="dxa"/>
            <w:tcBorders>
              <w:top w:val="single" w:sz="8" w:space="0" w:color="auto"/>
              <w:left w:val="single" w:sz="4" w:space="0" w:color="auto"/>
              <w:right w:val="single" w:sz="4" w:space="0" w:color="auto"/>
            </w:tcBorders>
            <w:vAlign w:val="center"/>
          </w:tcPr>
          <w:p w14:paraId="089D1043" w14:textId="093F100E"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3,876,153,571,409</w:t>
            </w:r>
          </w:p>
        </w:tc>
        <w:tc>
          <w:tcPr>
            <w:tcW w:w="1259" w:type="dxa"/>
            <w:tcBorders>
              <w:top w:val="single" w:sz="8" w:space="0" w:color="auto"/>
              <w:left w:val="single" w:sz="4" w:space="0" w:color="auto"/>
              <w:right w:val="single" w:sz="4" w:space="0" w:color="auto"/>
            </w:tcBorders>
            <w:vAlign w:val="center"/>
          </w:tcPr>
          <w:p w14:paraId="0C8593D0" w14:textId="48B911B1"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455,064,006,409</w:t>
            </w:r>
          </w:p>
        </w:tc>
        <w:tc>
          <w:tcPr>
            <w:tcW w:w="547" w:type="dxa"/>
            <w:tcBorders>
              <w:top w:val="single" w:sz="8" w:space="0" w:color="auto"/>
              <w:left w:val="nil"/>
              <w:right w:val="single" w:sz="4" w:space="0" w:color="auto"/>
            </w:tcBorders>
            <w:vAlign w:val="center"/>
          </w:tcPr>
          <w:p w14:paraId="7B845240" w14:textId="392B1EE2"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13.30</w:t>
            </w:r>
          </w:p>
        </w:tc>
        <w:tc>
          <w:tcPr>
            <w:tcW w:w="1145" w:type="dxa"/>
            <w:tcBorders>
              <w:top w:val="single" w:sz="8" w:space="0" w:color="auto"/>
              <w:left w:val="single" w:sz="4" w:space="0" w:color="auto"/>
              <w:right w:val="single" w:sz="4" w:space="0" w:color="auto"/>
            </w:tcBorders>
            <w:vAlign w:val="center"/>
          </w:tcPr>
          <w:p w14:paraId="1E544A3A" w14:textId="01CA5574"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146,391,781</w:t>
            </w:r>
          </w:p>
        </w:tc>
        <w:tc>
          <w:tcPr>
            <w:tcW w:w="493" w:type="dxa"/>
            <w:tcBorders>
              <w:top w:val="single" w:sz="8" w:space="0" w:color="auto"/>
              <w:left w:val="single" w:sz="4" w:space="0" w:color="auto"/>
            </w:tcBorders>
            <w:vAlign w:val="center"/>
          </w:tcPr>
          <w:p w14:paraId="22B058FB" w14:textId="2154CB7D"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0.00</w:t>
            </w:r>
          </w:p>
        </w:tc>
      </w:tr>
      <w:tr w:rsidR="00B63164" w:rsidRPr="00B63164" w14:paraId="0FB0B5B7" w14:textId="77777777" w:rsidTr="00094B3E">
        <w:trPr>
          <w:gridAfter w:val="1"/>
          <w:wAfter w:w="12" w:type="dxa"/>
          <w:trHeight w:hRule="exact" w:val="284"/>
        </w:trPr>
        <w:tc>
          <w:tcPr>
            <w:tcW w:w="2674" w:type="dxa"/>
            <w:tcBorders>
              <w:right w:val="single" w:sz="4" w:space="0" w:color="auto"/>
            </w:tcBorders>
            <w:vAlign w:val="center"/>
          </w:tcPr>
          <w:p w14:paraId="0C6F0DE7" w14:textId="77777777" w:rsidR="000922B5" w:rsidRPr="00B63164" w:rsidRDefault="000922B5" w:rsidP="000922B5">
            <w:pPr>
              <w:spacing w:line="240" w:lineRule="exact"/>
              <w:ind w:left="227" w:right="57"/>
              <w:jc w:val="distribute"/>
              <w:rPr>
                <w:rFonts w:ascii="標楷體" w:eastAsia="標楷體" w:hAnsi="標楷體"/>
                <w:color w:val="000000" w:themeColor="text1"/>
                <w:sz w:val="22"/>
                <w:szCs w:val="22"/>
              </w:rPr>
            </w:pPr>
            <w:r w:rsidRPr="00B63164">
              <w:rPr>
                <w:rFonts w:ascii="標楷體" w:eastAsia="標楷體" w:hAnsi="標楷體" w:hint="eastAsia"/>
                <w:color w:val="000000" w:themeColor="text1"/>
                <w:sz w:val="22"/>
                <w:szCs w:val="22"/>
              </w:rPr>
              <w:t>銷售收入</w:t>
            </w:r>
          </w:p>
        </w:tc>
        <w:tc>
          <w:tcPr>
            <w:tcW w:w="1344" w:type="dxa"/>
            <w:tcBorders>
              <w:right w:val="single" w:sz="4" w:space="0" w:color="auto"/>
            </w:tcBorders>
            <w:vAlign w:val="center"/>
          </w:tcPr>
          <w:p w14:paraId="1B750E38" w14:textId="4FFD86FE"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2,318,039,123,000</w:t>
            </w:r>
          </w:p>
        </w:tc>
        <w:tc>
          <w:tcPr>
            <w:tcW w:w="1344" w:type="dxa"/>
            <w:tcBorders>
              <w:right w:val="single" w:sz="4" w:space="0" w:color="auto"/>
            </w:tcBorders>
            <w:vAlign w:val="center"/>
          </w:tcPr>
          <w:p w14:paraId="74AF2FC4" w14:textId="6F437233"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2,338,217,766,701</w:t>
            </w:r>
          </w:p>
        </w:tc>
        <w:tc>
          <w:tcPr>
            <w:tcW w:w="1344" w:type="dxa"/>
            <w:tcBorders>
              <w:left w:val="single" w:sz="4" w:space="0" w:color="auto"/>
              <w:right w:val="single" w:sz="4" w:space="0" w:color="auto"/>
            </w:tcBorders>
            <w:vAlign w:val="center"/>
          </w:tcPr>
          <w:p w14:paraId="7FC85F98" w14:textId="60A5AE6F"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2,338,217,766,701</w:t>
            </w:r>
          </w:p>
        </w:tc>
        <w:tc>
          <w:tcPr>
            <w:tcW w:w="1259" w:type="dxa"/>
            <w:tcBorders>
              <w:left w:val="single" w:sz="4" w:space="0" w:color="auto"/>
              <w:right w:val="single" w:sz="4" w:space="0" w:color="auto"/>
            </w:tcBorders>
            <w:vAlign w:val="center"/>
          </w:tcPr>
          <w:p w14:paraId="450851EA" w14:textId="5A40908F"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20,178,643,701</w:t>
            </w:r>
          </w:p>
        </w:tc>
        <w:tc>
          <w:tcPr>
            <w:tcW w:w="547" w:type="dxa"/>
            <w:tcBorders>
              <w:left w:val="nil"/>
              <w:right w:val="single" w:sz="4" w:space="0" w:color="auto"/>
            </w:tcBorders>
            <w:vAlign w:val="center"/>
          </w:tcPr>
          <w:p w14:paraId="6B3B560C" w14:textId="052406CF"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0.87</w:t>
            </w:r>
          </w:p>
        </w:tc>
        <w:tc>
          <w:tcPr>
            <w:tcW w:w="1145" w:type="dxa"/>
            <w:tcBorders>
              <w:left w:val="single" w:sz="4" w:space="0" w:color="auto"/>
              <w:right w:val="single" w:sz="4" w:space="0" w:color="auto"/>
            </w:tcBorders>
            <w:vAlign w:val="center"/>
          </w:tcPr>
          <w:p w14:paraId="5E60F49B" w14:textId="1104240F"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w:t>
            </w:r>
          </w:p>
        </w:tc>
        <w:tc>
          <w:tcPr>
            <w:tcW w:w="493" w:type="dxa"/>
            <w:tcBorders>
              <w:left w:val="single" w:sz="4" w:space="0" w:color="auto"/>
            </w:tcBorders>
            <w:vAlign w:val="center"/>
          </w:tcPr>
          <w:p w14:paraId="4894CE07" w14:textId="7177E013"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w:t>
            </w:r>
          </w:p>
        </w:tc>
      </w:tr>
      <w:tr w:rsidR="00B63164" w:rsidRPr="00B63164" w14:paraId="6D61CC9A" w14:textId="77777777" w:rsidTr="00094B3E">
        <w:trPr>
          <w:gridAfter w:val="1"/>
          <w:wAfter w:w="12" w:type="dxa"/>
          <w:trHeight w:hRule="exact" w:val="284"/>
        </w:trPr>
        <w:tc>
          <w:tcPr>
            <w:tcW w:w="2674" w:type="dxa"/>
            <w:tcBorders>
              <w:right w:val="single" w:sz="4" w:space="0" w:color="auto"/>
            </w:tcBorders>
            <w:vAlign w:val="center"/>
          </w:tcPr>
          <w:p w14:paraId="0937F8C9" w14:textId="77777777" w:rsidR="000922B5" w:rsidRPr="00B63164" w:rsidRDefault="000922B5" w:rsidP="000922B5">
            <w:pPr>
              <w:spacing w:line="240" w:lineRule="exact"/>
              <w:ind w:left="227" w:right="57"/>
              <w:jc w:val="distribute"/>
              <w:rPr>
                <w:rFonts w:ascii="標楷體" w:eastAsia="標楷體" w:hAnsi="標楷體"/>
                <w:color w:val="000000" w:themeColor="text1"/>
                <w:sz w:val="22"/>
                <w:szCs w:val="22"/>
              </w:rPr>
            </w:pPr>
            <w:r w:rsidRPr="00B63164">
              <w:rPr>
                <w:rFonts w:ascii="標楷體" w:eastAsia="標楷體" w:hAnsi="標楷體" w:hint="eastAsia"/>
                <w:color w:val="000000" w:themeColor="text1"/>
                <w:sz w:val="22"/>
                <w:szCs w:val="22"/>
              </w:rPr>
              <w:t>勞務收入</w:t>
            </w:r>
          </w:p>
        </w:tc>
        <w:tc>
          <w:tcPr>
            <w:tcW w:w="1344" w:type="dxa"/>
            <w:tcBorders>
              <w:right w:val="single" w:sz="4" w:space="0" w:color="auto"/>
            </w:tcBorders>
            <w:vAlign w:val="center"/>
          </w:tcPr>
          <w:p w14:paraId="434FFF8D" w14:textId="7F903EF8"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77,984,644,000</w:t>
            </w:r>
          </w:p>
        </w:tc>
        <w:tc>
          <w:tcPr>
            <w:tcW w:w="1344" w:type="dxa"/>
            <w:tcBorders>
              <w:right w:val="single" w:sz="4" w:space="0" w:color="auto"/>
            </w:tcBorders>
            <w:vAlign w:val="center"/>
          </w:tcPr>
          <w:p w14:paraId="6F0B9777" w14:textId="33B52089"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78,742,356,230</w:t>
            </w:r>
          </w:p>
        </w:tc>
        <w:tc>
          <w:tcPr>
            <w:tcW w:w="1344" w:type="dxa"/>
            <w:tcBorders>
              <w:left w:val="single" w:sz="4" w:space="0" w:color="auto"/>
              <w:right w:val="single" w:sz="4" w:space="0" w:color="auto"/>
            </w:tcBorders>
            <w:vAlign w:val="center"/>
          </w:tcPr>
          <w:p w14:paraId="2ABEA8DE" w14:textId="5E4EDDCD"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78,742,356,230</w:t>
            </w:r>
          </w:p>
        </w:tc>
        <w:tc>
          <w:tcPr>
            <w:tcW w:w="1259" w:type="dxa"/>
            <w:tcBorders>
              <w:left w:val="single" w:sz="4" w:space="0" w:color="auto"/>
              <w:right w:val="single" w:sz="4" w:space="0" w:color="auto"/>
            </w:tcBorders>
            <w:vAlign w:val="center"/>
          </w:tcPr>
          <w:p w14:paraId="6F611135" w14:textId="7DBBFE44"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757,712,230</w:t>
            </w:r>
          </w:p>
        </w:tc>
        <w:tc>
          <w:tcPr>
            <w:tcW w:w="547" w:type="dxa"/>
            <w:tcBorders>
              <w:left w:val="nil"/>
              <w:right w:val="single" w:sz="4" w:space="0" w:color="auto"/>
            </w:tcBorders>
            <w:vAlign w:val="center"/>
          </w:tcPr>
          <w:p w14:paraId="79DDFFCF" w14:textId="65DCF67B"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0.97</w:t>
            </w:r>
          </w:p>
        </w:tc>
        <w:tc>
          <w:tcPr>
            <w:tcW w:w="1145" w:type="dxa"/>
            <w:tcBorders>
              <w:left w:val="single" w:sz="4" w:space="0" w:color="auto"/>
              <w:right w:val="single" w:sz="4" w:space="0" w:color="auto"/>
            </w:tcBorders>
            <w:vAlign w:val="center"/>
          </w:tcPr>
          <w:p w14:paraId="54AB9538" w14:textId="442327FE"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w:t>
            </w:r>
          </w:p>
        </w:tc>
        <w:tc>
          <w:tcPr>
            <w:tcW w:w="493" w:type="dxa"/>
            <w:tcBorders>
              <w:left w:val="single" w:sz="4" w:space="0" w:color="auto"/>
            </w:tcBorders>
            <w:vAlign w:val="center"/>
          </w:tcPr>
          <w:p w14:paraId="55886A45" w14:textId="1882A1C5"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w:t>
            </w:r>
          </w:p>
        </w:tc>
      </w:tr>
      <w:tr w:rsidR="00B63164" w:rsidRPr="00B63164" w14:paraId="75931405" w14:textId="77777777" w:rsidTr="00094B3E">
        <w:trPr>
          <w:gridAfter w:val="1"/>
          <w:wAfter w:w="12" w:type="dxa"/>
          <w:trHeight w:hRule="exact" w:val="284"/>
        </w:trPr>
        <w:tc>
          <w:tcPr>
            <w:tcW w:w="2674" w:type="dxa"/>
            <w:tcBorders>
              <w:right w:val="single" w:sz="4" w:space="0" w:color="auto"/>
            </w:tcBorders>
            <w:vAlign w:val="center"/>
          </w:tcPr>
          <w:p w14:paraId="5BF33398" w14:textId="77777777" w:rsidR="000922B5" w:rsidRPr="00B63164" w:rsidRDefault="000922B5" w:rsidP="000922B5">
            <w:pPr>
              <w:spacing w:line="240" w:lineRule="exact"/>
              <w:ind w:left="227" w:right="57"/>
              <w:jc w:val="distribute"/>
              <w:rPr>
                <w:rFonts w:ascii="標楷體" w:eastAsia="標楷體" w:hAnsi="標楷體"/>
                <w:color w:val="000000" w:themeColor="text1"/>
                <w:sz w:val="22"/>
                <w:szCs w:val="22"/>
              </w:rPr>
            </w:pPr>
            <w:r w:rsidRPr="00B63164">
              <w:rPr>
                <w:rFonts w:ascii="標楷體" w:eastAsia="標楷體" w:hAnsi="標楷體" w:hint="eastAsia"/>
                <w:color w:val="000000" w:themeColor="text1"/>
                <w:sz w:val="22"/>
                <w:szCs w:val="22"/>
              </w:rPr>
              <w:t>金融保險收入</w:t>
            </w:r>
          </w:p>
        </w:tc>
        <w:tc>
          <w:tcPr>
            <w:tcW w:w="1344" w:type="dxa"/>
            <w:tcBorders>
              <w:right w:val="single" w:sz="4" w:space="0" w:color="auto"/>
            </w:tcBorders>
            <w:vAlign w:val="center"/>
          </w:tcPr>
          <w:p w14:paraId="1C0F2D9B" w14:textId="5851B162"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940,999,172,000</w:t>
            </w:r>
          </w:p>
        </w:tc>
        <w:tc>
          <w:tcPr>
            <w:tcW w:w="1344" w:type="dxa"/>
            <w:tcBorders>
              <w:right w:val="single" w:sz="4" w:space="0" w:color="auto"/>
            </w:tcBorders>
            <w:vAlign w:val="center"/>
          </w:tcPr>
          <w:p w14:paraId="0D554F8E" w14:textId="1B587CAB"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1,360,580,985,626</w:t>
            </w:r>
          </w:p>
        </w:tc>
        <w:tc>
          <w:tcPr>
            <w:tcW w:w="1344" w:type="dxa"/>
            <w:tcBorders>
              <w:left w:val="single" w:sz="4" w:space="0" w:color="auto"/>
              <w:right w:val="single" w:sz="4" w:space="0" w:color="auto"/>
            </w:tcBorders>
            <w:vAlign w:val="center"/>
          </w:tcPr>
          <w:p w14:paraId="1CD9AF90" w14:textId="1E7026E7"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1,360,581,618,877</w:t>
            </w:r>
          </w:p>
        </w:tc>
        <w:tc>
          <w:tcPr>
            <w:tcW w:w="1259" w:type="dxa"/>
            <w:tcBorders>
              <w:left w:val="single" w:sz="4" w:space="0" w:color="auto"/>
              <w:right w:val="single" w:sz="4" w:space="0" w:color="auto"/>
            </w:tcBorders>
            <w:vAlign w:val="center"/>
          </w:tcPr>
          <w:p w14:paraId="6630EAE5" w14:textId="0D202BF9"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419,582,446,877</w:t>
            </w:r>
          </w:p>
        </w:tc>
        <w:tc>
          <w:tcPr>
            <w:tcW w:w="547" w:type="dxa"/>
            <w:tcBorders>
              <w:left w:val="nil"/>
              <w:right w:val="single" w:sz="4" w:space="0" w:color="auto"/>
            </w:tcBorders>
            <w:vAlign w:val="center"/>
          </w:tcPr>
          <w:p w14:paraId="7DB04D3F" w14:textId="0B69E107"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44.59</w:t>
            </w:r>
          </w:p>
        </w:tc>
        <w:tc>
          <w:tcPr>
            <w:tcW w:w="1145" w:type="dxa"/>
            <w:tcBorders>
              <w:left w:val="single" w:sz="4" w:space="0" w:color="auto"/>
              <w:right w:val="single" w:sz="4" w:space="0" w:color="auto"/>
            </w:tcBorders>
            <w:vAlign w:val="center"/>
          </w:tcPr>
          <w:p w14:paraId="6F9065F7" w14:textId="78582B2B"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633,251</w:t>
            </w:r>
          </w:p>
        </w:tc>
        <w:tc>
          <w:tcPr>
            <w:tcW w:w="493" w:type="dxa"/>
            <w:tcBorders>
              <w:left w:val="single" w:sz="4" w:space="0" w:color="auto"/>
            </w:tcBorders>
            <w:vAlign w:val="center"/>
          </w:tcPr>
          <w:p w14:paraId="11A4AD25" w14:textId="7D1B0A7C"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0.00</w:t>
            </w:r>
          </w:p>
        </w:tc>
      </w:tr>
      <w:tr w:rsidR="00B63164" w:rsidRPr="00B63164" w14:paraId="23CC32B4" w14:textId="77777777" w:rsidTr="00657C4E">
        <w:trPr>
          <w:gridAfter w:val="1"/>
          <w:wAfter w:w="12" w:type="dxa"/>
          <w:trHeight w:hRule="exact" w:val="425"/>
        </w:trPr>
        <w:tc>
          <w:tcPr>
            <w:tcW w:w="2674" w:type="dxa"/>
            <w:tcBorders>
              <w:right w:val="single" w:sz="4" w:space="0" w:color="auto"/>
            </w:tcBorders>
            <w:vAlign w:val="center"/>
          </w:tcPr>
          <w:p w14:paraId="2673EAC5" w14:textId="77777777" w:rsidR="000922B5" w:rsidRPr="00B63164" w:rsidRDefault="000922B5" w:rsidP="000922B5">
            <w:pPr>
              <w:spacing w:line="200" w:lineRule="exact"/>
              <w:ind w:left="227" w:right="96"/>
              <w:jc w:val="distribute"/>
              <w:rPr>
                <w:rFonts w:ascii="標楷體" w:eastAsia="標楷體" w:hAnsi="標楷體"/>
                <w:color w:val="000000" w:themeColor="text1"/>
                <w:spacing w:val="-20"/>
                <w:sz w:val="22"/>
                <w:szCs w:val="22"/>
              </w:rPr>
            </w:pPr>
            <w:r w:rsidRPr="00B63164">
              <w:rPr>
                <w:rFonts w:ascii="標楷體" w:eastAsia="標楷體" w:hAnsi="標楷體" w:hint="eastAsia"/>
                <w:color w:val="000000" w:themeColor="text1"/>
                <w:spacing w:val="-20"/>
                <w:sz w:val="22"/>
                <w:szCs w:val="22"/>
              </w:rPr>
              <w:t>採用權益法認列之關聯</w:t>
            </w:r>
          </w:p>
          <w:p w14:paraId="48025139" w14:textId="77777777" w:rsidR="000922B5" w:rsidRPr="00B63164" w:rsidRDefault="000922B5" w:rsidP="000922B5">
            <w:pPr>
              <w:spacing w:line="200" w:lineRule="exact"/>
              <w:ind w:left="227" w:right="96"/>
              <w:jc w:val="distribute"/>
              <w:rPr>
                <w:rFonts w:ascii="標楷體" w:eastAsia="標楷體" w:hAnsi="標楷體"/>
                <w:color w:val="000000" w:themeColor="text1"/>
                <w:spacing w:val="-20"/>
                <w:w w:val="90"/>
                <w:sz w:val="22"/>
                <w:szCs w:val="22"/>
              </w:rPr>
            </w:pPr>
            <w:r w:rsidRPr="00B63164">
              <w:rPr>
                <w:rFonts w:ascii="標楷體" w:eastAsia="標楷體" w:hAnsi="標楷體" w:hint="eastAsia"/>
                <w:color w:val="000000" w:themeColor="text1"/>
                <w:spacing w:val="-20"/>
                <w:sz w:val="22"/>
                <w:szCs w:val="22"/>
              </w:rPr>
              <w:t>企業及合資利益之份額</w:t>
            </w:r>
          </w:p>
        </w:tc>
        <w:tc>
          <w:tcPr>
            <w:tcW w:w="1344" w:type="dxa"/>
            <w:tcBorders>
              <w:right w:val="single" w:sz="4" w:space="0" w:color="auto"/>
            </w:tcBorders>
            <w:vAlign w:val="center"/>
          </w:tcPr>
          <w:p w14:paraId="1BF2C064" w14:textId="454D704B"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4,842,655,000</w:t>
            </w:r>
          </w:p>
        </w:tc>
        <w:tc>
          <w:tcPr>
            <w:tcW w:w="1344" w:type="dxa"/>
            <w:tcBorders>
              <w:right w:val="single" w:sz="4" w:space="0" w:color="auto"/>
            </w:tcBorders>
            <w:vAlign w:val="center"/>
          </w:tcPr>
          <w:p w14:paraId="4ACB7726" w14:textId="78B4DEC2"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7,249,776,937</w:t>
            </w:r>
          </w:p>
        </w:tc>
        <w:tc>
          <w:tcPr>
            <w:tcW w:w="1344" w:type="dxa"/>
            <w:tcBorders>
              <w:left w:val="single" w:sz="4" w:space="0" w:color="auto"/>
              <w:right w:val="single" w:sz="4" w:space="0" w:color="auto"/>
            </w:tcBorders>
            <w:vAlign w:val="center"/>
          </w:tcPr>
          <w:p w14:paraId="7AA6B6D5" w14:textId="0FF7DA24"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7,461,107,038</w:t>
            </w:r>
          </w:p>
        </w:tc>
        <w:tc>
          <w:tcPr>
            <w:tcW w:w="1259" w:type="dxa"/>
            <w:tcBorders>
              <w:left w:val="single" w:sz="4" w:space="0" w:color="auto"/>
              <w:right w:val="single" w:sz="4" w:space="0" w:color="auto"/>
            </w:tcBorders>
            <w:vAlign w:val="center"/>
          </w:tcPr>
          <w:p w14:paraId="68C0F4E6" w14:textId="49B261CC"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2,618,452,038</w:t>
            </w:r>
          </w:p>
        </w:tc>
        <w:tc>
          <w:tcPr>
            <w:tcW w:w="547" w:type="dxa"/>
            <w:tcBorders>
              <w:left w:val="nil"/>
              <w:right w:val="single" w:sz="4" w:space="0" w:color="auto"/>
            </w:tcBorders>
            <w:vAlign w:val="center"/>
          </w:tcPr>
          <w:p w14:paraId="4D800E92" w14:textId="5861F103"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54.07</w:t>
            </w:r>
          </w:p>
        </w:tc>
        <w:tc>
          <w:tcPr>
            <w:tcW w:w="1145" w:type="dxa"/>
            <w:tcBorders>
              <w:left w:val="single" w:sz="4" w:space="0" w:color="auto"/>
              <w:right w:val="single" w:sz="4" w:space="0" w:color="auto"/>
            </w:tcBorders>
            <w:vAlign w:val="center"/>
          </w:tcPr>
          <w:p w14:paraId="44BBC9E9" w14:textId="6A31BBDD"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211,330,101</w:t>
            </w:r>
          </w:p>
        </w:tc>
        <w:tc>
          <w:tcPr>
            <w:tcW w:w="493" w:type="dxa"/>
            <w:tcBorders>
              <w:left w:val="single" w:sz="4" w:space="0" w:color="auto"/>
            </w:tcBorders>
            <w:vAlign w:val="center"/>
          </w:tcPr>
          <w:p w14:paraId="733DC56F" w14:textId="6FE26C6B"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2.91</w:t>
            </w:r>
          </w:p>
        </w:tc>
      </w:tr>
      <w:tr w:rsidR="00B63164" w:rsidRPr="00B63164" w14:paraId="3E305CAC" w14:textId="77777777" w:rsidTr="00094B3E">
        <w:trPr>
          <w:gridAfter w:val="1"/>
          <w:wAfter w:w="12" w:type="dxa"/>
          <w:trHeight w:hRule="exact" w:val="284"/>
        </w:trPr>
        <w:tc>
          <w:tcPr>
            <w:tcW w:w="2674" w:type="dxa"/>
            <w:tcBorders>
              <w:right w:val="single" w:sz="4" w:space="0" w:color="auto"/>
            </w:tcBorders>
            <w:vAlign w:val="center"/>
          </w:tcPr>
          <w:p w14:paraId="6BC1F523" w14:textId="77777777" w:rsidR="000922B5" w:rsidRPr="00B63164" w:rsidRDefault="000922B5" w:rsidP="000922B5">
            <w:pPr>
              <w:spacing w:line="240" w:lineRule="exact"/>
              <w:ind w:left="227" w:right="57"/>
              <w:jc w:val="distribute"/>
              <w:rPr>
                <w:rFonts w:ascii="標楷體" w:eastAsia="標楷體" w:hAnsi="標楷體"/>
                <w:color w:val="000000" w:themeColor="text1"/>
                <w:sz w:val="22"/>
                <w:szCs w:val="22"/>
              </w:rPr>
            </w:pPr>
            <w:r w:rsidRPr="00B63164">
              <w:rPr>
                <w:rFonts w:ascii="標楷體" w:eastAsia="標楷體" w:hAnsi="標楷體" w:hint="eastAsia"/>
                <w:color w:val="000000" w:themeColor="text1"/>
                <w:sz w:val="22"/>
                <w:szCs w:val="22"/>
              </w:rPr>
              <w:t>其他營業收入</w:t>
            </w:r>
          </w:p>
        </w:tc>
        <w:tc>
          <w:tcPr>
            <w:tcW w:w="1344" w:type="dxa"/>
            <w:tcBorders>
              <w:right w:val="single" w:sz="4" w:space="0" w:color="auto"/>
            </w:tcBorders>
            <w:vAlign w:val="center"/>
          </w:tcPr>
          <w:p w14:paraId="0AE62014" w14:textId="2E272C9A"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79,223,971,000</w:t>
            </w:r>
          </w:p>
        </w:tc>
        <w:tc>
          <w:tcPr>
            <w:tcW w:w="1344" w:type="dxa"/>
            <w:tcBorders>
              <w:right w:val="single" w:sz="4" w:space="0" w:color="auto"/>
            </w:tcBorders>
            <w:vAlign w:val="center"/>
          </w:tcPr>
          <w:p w14:paraId="39694328" w14:textId="28851711"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91,216,294,134</w:t>
            </w:r>
          </w:p>
        </w:tc>
        <w:tc>
          <w:tcPr>
            <w:tcW w:w="1344" w:type="dxa"/>
            <w:tcBorders>
              <w:left w:val="single" w:sz="4" w:space="0" w:color="auto"/>
              <w:right w:val="single" w:sz="4" w:space="0" w:color="auto"/>
            </w:tcBorders>
            <w:vAlign w:val="center"/>
          </w:tcPr>
          <w:p w14:paraId="16422F99" w14:textId="4A278E66"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91,150,722,563</w:t>
            </w:r>
          </w:p>
        </w:tc>
        <w:tc>
          <w:tcPr>
            <w:tcW w:w="1259" w:type="dxa"/>
            <w:tcBorders>
              <w:left w:val="single" w:sz="4" w:space="0" w:color="auto"/>
              <w:right w:val="single" w:sz="4" w:space="0" w:color="auto"/>
            </w:tcBorders>
            <w:vAlign w:val="center"/>
          </w:tcPr>
          <w:p w14:paraId="0428C0CD" w14:textId="5627CD1B"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11,926,751,563</w:t>
            </w:r>
          </w:p>
        </w:tc>
        <w:tc>
          <w:tcPr>
            <w:tcW w:w="547" w:type="dxa"/>
            <w:tcBorders>
              <w:left w:val="nil"/>
              <w:right w:val="single" w:sz="4" w:space="0" w:color="auto"/>
            </w:tcBorders>
            <w:vAlign w:val="center"/>
          </w:tcPr>
          <w:p w14:paraId="2A791F23" w14:textId="6DA06F4F"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15.05</w:t>
            </w:r>
          </w:p>
        </w:tc>
        <w:tc>
          <w:tcPr>
            <w:tcW w:w="1145" w:type="dxa"/>
            <w:tcBorders>
              <w:left w:val="single" w:sz="4" w:space="0" w:color="auto"/>
              <w:right w:val="single" w:sz="4" w:space="0" w:color="auto"/>
            </w:tcBorders>
            <w:vAlign w:val="center"/>
          </w:tcPr>
          <w:p w14:paraId="03AC5111" w14:textId="77AFC26D"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- 65,571,571</w:t>
            </w:r>
          </w:p>
        </w:tc>
        <w:tc>
          <w:tcPr>
            <w:tcW w:w="493" w:type="dxa"/>
            <w:tcBorders>
              <w:left w:val="single" w:sz="4" w:space="0" w:color="auto"/>
            </w:tcBorders>
            <w:vAlign w:val="center"/>
          </w:tcPr>
          <w:p w14:paraId="04AEBA5E" w14:textId="45B0FF91"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- 0.07</w:t>
            </w:r>
          </w:p>
        </w:tc>
      </w:tr>
      <w:tr w:rsidR="00B63164" w:rsidRPr="00B63164" w14:paraId="00074089" w14:textId="77777777" w:rsidTr="00094B3E">
        <w:trPr>
          <w:gridAfter w:val="1"/>
          <w:wAfter w:w="12" w:type="dxa"/>
          <w:trHeight w:hRule="exact" w:val="284"/>
        </w:trPr>
        <w:tc>
          <w:tcPr>
            <w:tcW w:w="2674" w:type="dxa"/>
            <w:tcBorders>
              <w:right w:val="single" w:sz="4" w:space="0" w:color="auto"/>
            </w:tcBorders>
            <w:vAlign w:val="center"/>
          </w:tcPr>
          <w:p w14:paraId="606018FC" w14:textId="77777777" w:rsidR="000922B5" w:rsidRPr="00B63164" w:rsidRDefault="000922B5" w:rsidP="000922B5">
            <w:pPr>
              <w:spacing w:line="240" w:lineRule="exact"/>
              <w:ind w:left="57" w:right="57"/>
              <w:jc w:val="distribute"/>
              <w:rPr>
                <w:rFonts w:ascii="標楷體" w:eastAsia="標楷體" w:hAnsi="標楷體"/>
                <w:b/>
                <w:color w:val="000000" w:themeColor="text1"/>
                <w:szCs w:val="24"/>
              </w:rPr>
            </w:pPr>
            <w:r w:rsidRPr="00B63164">
              <w:rPr>
                <w:rFonts w:ascii="標楷體" w:eastAsia="標楷體" w:hAnsi="標楷體" w:hint="eastAsia"/>
                <w:b/>
                <w:color w:val="000000" w:themeColor="text1"/>
                <w:szCs w:val="24"/>
              </w:rPr>
              <w:t>營業成本</w:t>
            </w:r>
          </w:p>
        </w:tc>
        <w:tc>
          <w:tcPr>
            <w:tcW w:w="1344" w:type="dxa"/>
            <w:tcBorders>
              <w:right w:val="single" w:sz="4" w:space="0" w:color="auto"/>
            </w:tcBorders>
            <w:vAlign w:val="center"/>
          </w:tcPr>
          <w:p w14:paraId="61AB67F7" w14:textId="46C94B08"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3,066,743,111,000</w:t>
            </w:r>
          </w:p>
        </w:tc>
        <w:tc>
          <w:tcPr>
            <w:tcW w:w="1344" w:type="dxa"/>
            <w:tcBorders>
              <w:right w:val="single" w:sz="4" w:space="0" w:color="auto"/>
            </w:tcBorders>
            <w:vAlign w:val="center"/>
          </w:tcPr>
          <w:p w14:paraId="07C06891" w14:textId="6F66E01F"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3,312,606,480,809</w:t>
            </w:r>
          </w:p>
        </w:tc>
        <w:tc>
          <w:tcPr>
            <w:tcW w:w="1344" w:type="dxa"/>
            <w:tcBorders>
              <w:left w:val="single" w:sz="4" w:space="0" w:color="auto"/>
              <w:right w:val="single" w:sz="4" w:space="0" w:color="auto"/>
            </w:tcBorders>
            <w:vAlign w:val="center"/>
          </w:tcPr>
          <w:p w14:paraId="7B78437C" w14:textId="7FB1425C"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3,312,231,932,038</w:t>
            </w:r>
          </w:p>
        </w:tc>
        <w:tc>
          <w:tcPr>
            <w:tcW w:w="1259" w:type="dxa"/>
            <w:tcBorders>
              <w:left w:val="single" w:sz="4" w:space="0" w:color="auto"/>
              <w:right w:val="single" w:sz="4" w:space="0" w:color="auto"/>
            </w:tcBorders>
            <w:vAlign w:val="center"/>
          </w:tcPr>
          <w:p w14:paraId="4FC1F0D2" w14:textId="3CD840A7"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245,488,821,038</w:t>
            </w:r>
          </w:p>
        </w:tc>
        <w:tc>
          <w:tcPr>
            <w:tcW w:w="547" w:type="dxa"/>
            <w:tcBorders>
              <w:left w:val="nil"/>
              <w:right w:val="single" w:sz="4" w:space="0" w:color="auto"/>
            </w:tcBorders>
            <w:vAlign w:val="center"/>
          </w:tcPr>
          <w:p w14:paraId="5E407D08" w14:textId="440D4E52"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8.00</w:t>
            </w:r>
          </w:p>
        </w:tc>
        <w:tc>
          <w:tcPr>
            <w:tcW w:w="1145" w:type="dxa"/>
            <w:tcBorders>
              <w:left w:val="single" w:sz="4" w:space="0" w:color="auto"/>
              <w:right w:val="single" w:sz="4" w:space="0" w:color="auto"/>
            </w:tcBorders>
            <w:vAlign w:val="center"/>
          </w:tcPr>
          <w:p w14:paraId="6B098674" w14:textId="227AFBE9"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- 374,548,771</w:t>
            </w:r>
          </w:p>
        </w:tc>
        <w:tc>
          <w:tcPr>
            <w:tcW w:w="493" w:type="dxa"/>
            <w:tcBorders>
              <w:left w:val="single" w:sz="4" w:space="0" w:color="auto"/>
            </w:tcBorders>
            <w:vAlign w:val="center"/>
          </w:tcPr>
          <w:p w14:paraId="6777F538" w14:textId="3361A563"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- 0.01</w:t>
            </w:r>
          </w:p>
        </w:tc>
      </w:tr>
      <w:tr w:rsidR="00B63164" w:rsidRPr="00B63164" w14:paraId="0E7691C0" w14:textId="77777777" w:rsidTr="00094B3E">
        <w:trPr>
          <w:gridAfter w:val="1"/>
          <w:wAfter w:w="12" w:type="dxa"/>
          <w:trHeight w:hRule="exact" w:val="284"/>
        </w:trPr>
        <w:tc>
          <w:tcPr>
            <w:tcW w:w="2674" w:type="dxa"/>
            <w:tcBorders>
              <w:right w:val="single" w:sz="4" w:space="0" w:color="auto"/>
            </w:tcBorders>
            <w:vAlign w:val="center"/>
          </w:tcPr>
          <w:p w14:paraId="31437D6B" w14:textId="77777777" w:rsidR="000922B5" w:rsidRPr="00B63164" w:rsidRDefault="000922B5" w:rsidP="000922B5">
            <w:pPr>
              <w:spacing w:line="240" w:lineRule="exact"/>
              <w:ind w:left="227" w:right="57"/>
              <w:jc w:val="distribute"/>
              <w:rPr>
                <w:rFonts w:ascii="標楷體" w:eastAsia="標楷體" w:hAnsi="標楷體"/>
                <w:color w:val="000000" w:themeColor="text1"/>
                <w:sz w:val="22"/>
                <w:szCs w:val="22"/>
              </w:rPr>
            </w:pPr>
            <w:r w:rsidRPr="00B63164">
              <w:rPr>
                <w:rFonts w:ascii="標楷體" w:eastAsia="標楷體" w:hAnsi="標楷體" w:hint="eastAsia"/>
                <w:color w:val="000000" w:themeColor="text1"/>
                <w:sz w:val="22"/>
                <w:szCs w:val="22"/>
              </w:rPr>
              <w:t>銷售成本</w:t>
            </w:r>
          </w:p>
        </w:tc>
        <w:tc>
          <w:tcPr>
            <w:tcW w:w="1344" w:type="dxa"/>
            <w:tcBorders>
              <w:right w:val="single" w:sz="4" w:space="0" w:color="auto"/>
            </w:tcBorders>
            <w:vAlign w:val="center"/>
          </w:tcPr>
          <w:p w14:paraId="052F4DD0" w14:textId="28D02312"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2,277,015,102,000</w:t>
            </w:r>
          </w:p>
        </w:tc>
        <w:tc>
          <w:tcPr>
            <w:tcW w:w="1344" w:type="dxa"/>
            <w:tcBorders>
              <w:right w:val="single" w:sz="4" w:space="0" w:color="auto"/>
            </w:tcBorders>
            <w:vAlign w:val="center"/>
          </w:tcPr>
          <w:p w14:paraId="02C8E0CF" w14:textId="174E78E2"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2,182,307,260,551</w:t>
            </w:r>
          </w:p>
        </w:tc>
        <w:tc>
          <w:tcPr>
            <w:tcW w:w="1344" w:type="dxa"/>
            <w:tcBorders>
              <w:left w:val="single" w:sz="4" w:space="0" w:color="auto"/>
              <w:right w:val="single" w:sz="4" w:space="0" w:color="auto"/>
            </w:tcBorders>
            <w:vAlign w:val="center"/>
          </w:tcPr>
          <w:p w14:paraId="6F651A2C" w14:textId="4CDE9463"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2,181,932,711,780</w:t>
            </w:r>
          </w:p>
        </w:tc>
        <w:tc>
          <w:tcPr>
            <w:tcW w:w="1259" w:type="dxa"/>
            <w:tcBorders>
              <w:left w:val="single" w:sz="4" w:space="0" w:color="auto"/>
              <w:right w:val="single" w:sz="4" w:space="0" w:color="auto"/>
            </w:tcBorders>
            <w:vAlign w:val="center"/>
          </w:tcPr>
          <w:p w14:paraId="14A9F3F0" w14:textId="17A787EB"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- 95,082,390,220</w:t>
            </w:r>
          </w:p>
        </w:tc>
        <w:tc>
          <w:tcPr>
            <w:tcW w:w="547" w:type="dxa"/>
            <w:tcBorders>
              <w:left w:val="nil"/>
              <w:right w:val="single" w:sz="4" w:space="0" w:color="auto"/>
            </w:tcBorders>
            <w:vAlign w:val="center"/>
          </w:tcPr>
          <w:p w14:paraId="57000299" w14:textId="15009AED"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- 4.18</w:t>
            </w:r>
          </w:p>
        </w:tc>
        <w:tc>
          <w:tcPr>
            <w:tcW w:w="1145" w:type="dxa"/>
            <w:tcBorders>
              <w:left w:val="single" w:sz="4" w:space="0" w:color="auto"/>
              <w:right w:val="single" w:sz="4" w:space="0" w:color="auto"/>
            </w:tcBorders>
            <w:vAlign w:val="center"/>
          </w:tcPr>
          <w:p w14:paraId="36707B34" w14:textId="7A68CDA6"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- 374,548,771</w:t>
            </w:r>
          </w:p>
        </w:tc>
        <w:tc>
          <w:tcPr>
            <w:tcW w:w="493" w:type="dxa"/>
            <w:tcBorders>
              <w:left w:val="single" w:sz="4" w:space="0" w:color="auto"/>
            </w:tcBorders>
            <w:vAlign w:val="center"/>
          </w:tcPr>
          <w:p w14:paraId="143348A5" w14:textId="0201AD3A"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- 0.02</w:t>
            </w:r>
          </w:p>
        </w:tc>
      </w:tr>
      <w:tr w:rsidR="00B63164" w:rsidRPr="00B63164" w14:paraId="1883AEA1" w14:textId="77777777" w:rsidTr="00094B3E">
        <w:trPr>
          <w:gridAfter w:val="1"/>
          <w:wAfter w:w="12" w:type="dxa"/>
          <w:trHeight w:hRule="exact" w:val="284"/>
        </w:trPr>
        <w:tc>
          <w:tcPr>
            <w:tcW w:w="2674" w:type="dxa"/>
            <w:tcBorders>
              <w:right w:val="single" w:sz="4" w:space="0" w:color="auto"/>
            </w:tcBorders>
            <w:vAlign w:val="center"/>
          </w:tcPr>
          <w:p w14:paraId="75C221E0" w14:textId="77777777" w:rsidR="000922B5" w:rsidRPr="00B63164" w:rsidRDefault="000922B5" w:rsidP="000922B5">
            <w:pPr>
              <w:spacing w:line="240" w:lineRule="exact"/>
              <w:ind w:left="227" w:right="57"/>
              <w:jc w:val="distribute"/>
              <w:rPr>
                <w:rFonts w:ascii="標楷體" w:eastAsia="標楷體" w:hAnsi="標楷體"/>
                <w:color w:val="000000" w:themeColor="text1"/>
                <w:sz w:val="22"/>
                <w:szCs w:val="22"/>
              </w:rPr>
            </w:pPr>
            <w:r w:rsidRPr="00B63164">
              <w:rPr>
                <w:rFonts w:ascii="標楷體" w:eastAsia="標楷體" w:hAnsi="標楷體" w:hint="eastAsia"/>
                <w:color w:val="000000" w:themeColor="text1"/>
                <w:sz w:val="22"/>
                <w:szCs w:val="22"/>
              </w:rPr>
              <w:t>勞務成本</w:t>
            </w:r>
          </w:p>
        </w:tc>
        <w:tc>
          <w:tcPr>
            <w:tcW w:w="1344" w:type="dxa"/>
            <w:tcBorders>
              <w:right w:val="single" w:sz="4" w:space="0" w:color="auto"/>
            </w:tcBorders>
            <w:vAlign w:val="center"/>
          </w:tcPr>
          <w:p w14:paraId="339A983E" w14:textId="0F86E087"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96,063,429,000</w:t>
            </w:r>
          </w:p>
        </w:tc>
        <w:tc>
          <w:tcPr>
            <w:tcW w:w="1344" w:type="dxa"/>
            <w:tcBorders>
              <w:right w:val="single" w:sz="4" w:space="0" w:color="auto"/>
            </w:tcBorders>
            <w:vAlign w:val="center"/>
          </w:tcPr>
          <w:p w14:paraId="4CCF64C1" w14:textId="29F86B38"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96,857,158,410</w:t>
            </w:r>
          </w:p>
        </w:tc>
        <w:tc>
          <w:tcPr>
            <w:tcW w:w="1344" w:type="dxa"/>
            <w:tcBorders>
              <w:left w:val="single" w:sz="4" w:space="0" w:color="auto"/>
              <w:right w:val="single" w:sz="4" w:space="0" w:color="auto"/>
            </w:tcBorders>
            <w:vAlign w:val="center"/>
          </w:tcPr>
          <w:p w14:paraId="4B591EF9" w14:textId="2B068E54"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96,857,158,410</w:t>
            </w:r>
          </w:p>
        </w:tc>
        <w:tc>
          <w:tcPr>
            <w:tcW w:w="1259" w:type="dxa"/>
            <w:tcBorders>
              <w:left w:val="single" w:sz="4" w:space="0" w:color="auto"/>
              <w:right w:val="single" w:sz="4" w:space="0" w:color="auto"/>
            </w:tcBorders>
            <w:vAlign w:val="center"/>
          </w:tcPr>
          <w:p w14:paraId="35060EA6" w14:textId="01A39738"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793,729,410</w:t>
            </w:r>
          </w:p>
        </w:tc>
        <w:tc>
          <w:tcPr>
            <w:tcW w:w="547" w:type="dxa"/>
            <w:tcBorders>
              <w:left w:val="nil"/>
              <w:right w:val="single" w:sz="4" w:space="0" w:color="auto"/>
            </w:tcBorders>
            <w:vAlign w:val="center"/>
          </w:tcPr>
          <w:p w14:paraId="446CC820" w14:textId="4C1534FF"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0.83</w:t>
            </w:r>
          </w:p>
        </w:tc>
        <w:tc>
          <w:tcPr>
            <w:tcW w:w="1145" w:type="dxa"/>
            <w:tcBorders>
              <w:left w:val="single" w:sz="4" w:space="0" w:color="auto"/>
              <w:right w:val="single" w:sz="4" w:space="0" w:color="auto"/>
            </w:tcBorders>
            <w:vAlign w:val="center"/>
          </w:tcPr>
          <w:p w14:paraId="1C465AF4" w14:textId="41F0342A"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w:t>
            </w:r>
          </w:p>
        </w:tc>
        <w:tc>
          <w:tcPr>
            <w:tcW w:w="493" w:type="dxa"/>
            <w:tcBorders>
              <w:left w:val="single" w:sz="4" w:space="0" w:color="auto"/>
            </w:tcBorders>
            <w:vAlign w:val="center"/>
          </w:tcPr>
          <w:p w14:paraId="521C089F" w14:textId="2F7D2165"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w:t>
            </w:r>
          </w:p>
        </w:tc>
      </w:tr>
      <w:tr w:rsidR="00B63164" w:rsidRPr="00B63164" w14:paraId="01B57D6B" w14:textId="77777777" w:rsidTr="00094B3E">
        <w:trPr>
          <w:gridAfter w:val="1"/>
          <w:wAfter w:w="12" w:type="dxa"/>
          <w:trHeight w:hRule="exact" w:val="284"/>
        </w:trPr>
        <w:tc>
          <w:tcPr>
            <w:tcW w:w="2674" w:type="dxa"/>
            <w:tcBorders>
              <w:right w:val="single" w:sz="4" w:space="0" w:color="auto"/>
            </w:tcBorders>
            <w:vAlign w:val="center"/>
          </w:tcPr>
          <w:p w14:paraId="0ECF1B6D" w14:textId="77777777" w:rsidR="000922B5" w:rsidRPr="00B63164" w:rsidRDefault="000922B5" w:rsidP="000922B5">
            <w:pPr>
              <w:spacing w:line="240" w:lineRule="exact"/>
              <w:ind w:left="227" w:right="57"/>
              <w:jc w:val="distribute"/>
              <w:rPr>
                <w:rFonts w:ascii="標楷體" w:eastAsia="標楷體" w:hAnsi="標楷體"/>
                <w:color w:val="000000" w:themeColor="text1"/>
                <w:sz w:val="22"/>
                <w:szCs w:val="22"/>
              </w:rPr>
            </w:pPr>
            <w:r w:rsidRPr="00B63164">
              <w:rPr>
                <w:rFonts w:ascii="標楷體" w:eastAsia="標楷體" w:hAnsi="標楷體" w:hint="eastAsia"/>
                <w:color w:val="000000" w:themeColor="text1"/>
                <w:sz w:val="22"/>
                <w:szCs w:val="22"/>
              </w:rPr>
              <w:t>金融保險成本</w:t>
            </w:r>
          </w:p>
        </w:tc>
        <w:tc>
          <w:tcPr>
            <w:tcW w:w="1344" w:type="dxa"/>
            <w:tcBorders>
              <w:right w:val="single" w:sz="4" w:space="0" w:color="auto"/>
            </w:tcBorders>
            <w:vAlign w:val="center"/>
          </w:tcPr>
          <w:p w14:paraId="3A5BDC45" w14:textId="3E6BED95"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664,051,277,000</w:t>
            </w:r>
          </w:p>
        </w:tc>
        <w:tc>
          <w:tcPr>
            <w:tcW w:w="1344" w:type="dxa"/>
            <w:tcBorders>
              <w:right w:val="single" w:sz="4" w:space="0" w:color="auto"/>
            </w:tcBorders>
            <w:vAlign w:val="center"/>
          </w:tcPr>
          <w:p w14:paraId="711E1B54" w14:textId="4946C308"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994,757,630,885</w:t>
            </w:r>
          </w:p>
        </w:tc>
        <w:tc>
          <w:tcPr>
            <w:tcW w:w="1344" w:type="dxa"/>
            <w:tcBorders>
              <w:left w:val="single" w:sz="4" w:space="0" w:color="auto"/>
              <w:right w:val="single" w:sz="4" w:space="0" w:color="auto"/>
            </w:tcBorders>
            <w:vAlign w:val="center"/>
          </w:tcPr>
          <w:p w14:paraId="2B0B64AC" w14:textId="4747AD05"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994,757,630,885</w:t>
            </w:r>
          </w:p>
        </w:tc>
        <w:tc>
          <w:tcPr>
            <w:tcW w:w="1259" w:type="dxa"/>
            <w:tcBorders>
              <w:left w:val="single" w:sz="4" w:space="0" w:color="auto"/>
              <w:right w:val="single" w:sz="4" w:space="0" w:color="auto"/>
            </w:tcBorders>
            <w:vAlign w:val="center"/>
          </w:tcPr>
          <w:p w14:paraId="6F21D766" w14:textId="6355BED6"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330,706,353,885</w:t>
            </w:r>
          </w:p>
        </w:tc>
        <w:tc>
          <w:tcPr>
            <w:tcW w:w="547" w:type="dxa"/>
            <w:tcBorders>
              <w:left w:val="nil"/>
              <w:right w:val="single" w:sz="4" w:space="0" w:color="auto"/>
            </w:tcBorders>
            <w:vAlign w:val="center"/>
          </w:tcPr>
          <w:p w14:paraId="005157C0" w14:textId="3818F750"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49.80</w:t>
            </w:r>
          </w:p>
        </w:tc>
        <w:tc>
          <w:tcPr>
            <w:tcW w:w="1145" w:type="dxa"/>
            <w:tcBorders>
              <w:left w:val="single" w:sz="4" w:space="0" w:color="auto"/>
              <w:right w:val="single" w:sz="4" w:space="0" w:color="auto"/>
            </w:tcBorders>
            <w:vAlign w:val="center"/>
          </w:tcPr>
          <w:p w14:paraId="4B9FFF3F" w14:textId="63813886"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w:t>
            </w:r>
          </w:p>
        </w:tc>
        <w:tc>
          <w:tcPr>
            <w:tcW w:w="493" w:type="dxa"/>
            <w:tcBorders>
              <w:left w:val="single" w:sz="4" w:space="0" w:color="auto"/>
            </w:tcBorders>
            <w:vAlign w:val="center"/>
          </w:tcPr>
          <w:p w14:paraId="540FEAF4" w14:textId="2951E151"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w:t>
            </w:r>
          </w:p>
        </w:tc>
      </w:tr>
      <w:tr w:rsidR="00B63164" w:rsidRPr="00B63164" w14:paraId="66934798" w14:textId="77777777" w:rsidTr="00094B3E">
        <w:trPr>
          <w:gridAfter w:val="1"/>
          <w:wAfter w:w="12" w:type="dxa"/>
          <w:trHeight w:hRule="exact" w:val="284"/>
        </w:trPr>
        <w:tc>
          <w:tcPr>
            <w:tcW w:w="2674" w:type="dxa"/>
            <w:tcBorders>
              <w:right w:val="single" w:sz="4" w:space="0" w:color="auto"/>
            </w:tcBorders>
            <w:vAlign w:val="center"/>
          </w:tcPr>
          <w:p w14:paraId="2A991F21" w14:textId="77777777" w:rsidR="000922B5" w:rsidRPr="00B63164" w:rsidRDefault="000922B5" w:rsidP="000922B5">
            <w:pPr>
              <w:spacing w:line="240" w:lineRule="exact"/>
              <w:ind w:left="227" w:right="57"/>
              <w:jc w:val="distribute"/>
              <w:rPr>
                <w:rFonts w:ascii="標楷體" w:eastAsia="標楷體" w:hAnsi="標楷體"/>
                <w:color w:val="000000" w:themeColor="text1"/>
                <w:sz w:val="22"/>
                <w:szCs w:val="22"/>
              </w:rPr>
            </w:pPr>
            <w:r w:rsidRPr="00B63164">
              <w:rPr>
                <w:rFonts w:ascii="標楷體" w:eastAsia="標楷體" w:hAnsi="標楷體" w:hint="eastAsia"/>
                <w:color w:val="000000" w:themeColor="text1"/>
                <w:sz w:val="22"/>
                <w:szCs w:val="22"/>
              </w:rPr>
              <w:t>其他營業成本</w:t>
            </w:r>
          </w:p>
        </w:tc>
        <w:tc>
          <w:tcPr>
            <w:tcW w:w="1344" w:type="dxa"/>
            <w:tcBorders>
              <w:right w:val="single" w:sz="4" w:space="0" w:color="auto"/>
            </w:tcBorders>
            <w:vAlign w:val="center"/>
          </w:tcPr>
          <w:p w14:paraId="4F4C03BD" w14:textId="33660961"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29,613,303,000</w:t>
            </w:r>
          </w:p>
        </w:tc>
        <w:tc>
          <w:tcPr>
            <w:tcW w:w="1344" w:type="dxa"/>
            <w:tcBorders>
              <w:right w:val="single" w:sz="4" w:space="0" w:color="auto"/>
            </w:tcBorders>
            <w:vAlign w:val="center"/>
          </w:tcPr>
          <w:p w14:paraId="323856D5" w14:textId="470819C7"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38,684,430,964</w:t>
            </w:r>
          </w:p>
        </w:tc>
        <w:tc>
          <w:tcPr>
            <w:tcW w:w="1344" w:type="dxa"/>
            <w:tcBorders>
              <w:left w:val="single" w:sz="4" w:space="0" w:color="auto"/>
              <w:right w:val="single" w:sz="4" w:space="0" w:color="auto"/>
            </w:tcBorders>
            <w:vAlign w:val="center"/>
          </w:tcPr>
          <w:p w14:paraId="3667F5CF" w14:textId="69760112"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38,684,430,964</w:t>
            </w:r>
          </w:p>
        </w:tc>
        <w:tc>
          <w:tcPr>
            <w:tcW w:w="1259" w:type="dxa"/>
            <w:tcBorders>
              <w:left w:val="single" w:sz="4" w:space="0" w:color="auto"/>
              <w:right w:val="single" w:sz="4" w:space="0" w:color="auto"/>
            </w:tcBorders>
            <w:vAlign w:val="center"/>
          </w:tcPr>
          <w:p w14:paraId="4D4DC42A" w14:textId="69063811"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9,071,127,964</w:t>
            </w:r>
          </w:p>
        </w:tc>
        <w:tc>
          <w:tcPr>
            <w:tcW w:w="547" w:type="dxa"/>
            <w:tcBorders>
              <w:left w:val="nil"/>
              <w:right w:val="single" w:sz="4" w:space="0" w:color="auto"/>
            </w:tcBorders>
            <w:vAlign w:val="center"/>
          </w:tcPr>
          <w:p w14:paraId="3B6B616A" w14:textId="11AC86F8"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30.63</w:t>
            </w:r>
          </w:p>
        </w:tc>
        <w:tc>
          <w:tcPr>
            <w:tcW w:w="1145" w:type="dxa"/>
            <w:tcBorders>
              <w:left w:val="single" w:sz="4" w:space="0" w:color="auto"/>
              <w:right w:val="single" w:sz="4" w:space="0" w:color="auto"/>
            </w:tcBorders>
            <w:vAlign w:val="center"/>
          </w:tcPr>
          <w:p w14:paraId="2184F767" w14:textId="1C4333C8"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w:t>
            </w:r>
          </w:p>
        </w:tc>
        <w:tc>
          <w:tcPr>
            <w:tcW w:w="493" w:type="dxa"/>
            <w:tcBorders>
              <w:left w:val="single" w:sz="4" w:space="0" w:color="auto"/>
            </w:tcBorders>
            <w:vAlign w:val="center"/>
          </w:tcPr>
          <w:p w14:paraId="0513E05F" w14:textId="2D950235"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w:t>
            </w:r>
          </w:p>
        </w:tc>
      </w:tr>
      <w:tr w:rsidR="00B63164" w:rsidRPr="00B63164" w14:paraId="35B39784" w14:textId="77777777" w:rsidTr="00094B3E">
        <w:trPr>
          <w:gridAfter w:val="1"/>
          <w:wAfter w:w="12" w:type="dxa"/>
          <w:trHeight w:hRule="exact" w:val="284"/>
        </w:trPr>
        <w:tc>
          <w:tcPr>
            <w:tcW w:w="2674" w:type="dxa"/>
            <w:tcBorders>
              <w:right w:val="single" w:sz="4" w:space="0" w:color="auto"/>
            </w:tcBorders>
            <w:vAlign w:val="center"/>
          </w:tcPr>
          <w:p w14:paraId="3B2E7D11" w14:textId="77777777" w:rsidR="000922B5" w:rsidRPr="00B63164" w:rsidRDefault="000922B5" w:rsidP="000922B5">
            <w:pPr>
              <w:spacing w:line="240" w:lineRule="exact"/>
              <w:ind w:left="57" w:rightChars="5" w:right="12"/>
              <w:jc w:val="distribute"/>
              <w:rPr>
                <w:rFonts w:ascii="標楷體" w:eastAsia="標楷體" w:hAnsi="標楷體"/>
                <w:b/>
                <w:color w:val="000000" w:themeColor="text1"/>
                <w:szCs w:val="24"/>
              </w:rPr>
            </w:pPr>
            <w:r w:rsidRPr="00B63164">
              <w:rPr>
                <w:rFonts w:ascii="標楷體" w:eastAsia="標楷體" w:hAnsi="標楷體" w:hint="eastAsia"/>
                <w:b/>
                <w:color w:val="000000" w:themeColor="text1"/>
                <w:szCs w:val="24"/>
              </w:rPr>
              <w:t>營業毛利（毛損）</w:t>
            </w:r>
          </w:p>
        </w:tc>
        <w:tc>
          <w:tcPr>
            <w:tcW w:w="1344" w:type="dxa"/>
            <w:tcBorders>
              <w:right w:val="single" w:sz="4" w:space="0" w:color="auto"/>
            </w:tcBorders>
            <w:vAlign w:val="center"/>
          </w:tcPr>
          <w:p w14:paraId="0180CFC5" w14:textId="698B4F0D"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354,346,454,000</w:t>
            </w:r>
          </w:p>
        </w:tc>
        <w:tc>
          <w:tcPr>
            <w:tcW w:w="1344" w:type="dxa"/>
            <w:tcBorders>
              <w:right w:val="single" w:sz="4" w:space="0" w:color="auto"/>
            </w:tcBorders>
            <w:vAlign w:val="center"/>
          </w:tcPr>
          <w:p w14:paraId="45AF5CD5" w14:textId="3438FA8D"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563,400,698,818</w:t>
            </w:r>
          </w:p>
        </w:tc>
        <w:tc>
          <w:tcPr>
            <w:tcW w:w="1344" w:type="dxa"/>
            <w:tcBorders>
              <w:left w:val="single" w:sz="4" w:space="0" w:color="auto"/>
              <w:right w:val="single" w:sz="4" w:space="0" w:color="auto"/>
            </w:tcBorders>
            <w:vAlign w:val="center"/>
          </w:tcPr>
          <w:p w14:paraId="73892DEB" w14:textId="6DAA34D8"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563,921,639,370</w:t>
            </w:r>
          </w:p>
        </w:tc>
        <w:tc>
          <w:tcPr>
            <w:tcW w:w="1259" w:type="dxa"/>
            <w:tcBorders>
              <w:left w:val="single" w:sz="4" w:space="0" w:color="auto"/>
              <w:right w:val="single" w:sz="4" w:space="0" w:color="auto"/>
            </w:tcBorders>
            <w:vAlign w:val="center"/>
          </w:tcPr>
          <w:p w14:paraId="70B3942B" w14:textId="52CE34AA"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209,575,185,370</w:t>
            </w:r>
          </w:p>
        </w:tc>
        <w:tc>
          <w:tcPr>
            <w:tcW w:w="547" w:type="dxa"/>
            <w:tcBorders>
              <w:left w:val="nil"/>
              <w:right w:val="single" w:sz="4" w:space="0" w:color="auto"/>
            </w:tcBorders>
            <w:vAlign w:val="center"/>
          </w:tcPr>
          <w:p w14:paraId="344822F1" w14:textId="36FCDF9D"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59.14</w:t>
            </w:r>
          </w:p>
        </w:tc>
        <w:tc>
          <w:tcPr>
            <w:tcW w:w="1145" w:type="dxa"/>
            <w:tcBorders>
              <w:left w:val="single" w:sz="4" w:space="0" w:color="auto"/>
              <w:right w:val="single" w:sz="4" w:space="0" w:color="auto"/>
            </w:tcBorders>
            <w:vAlign w:val="center"/>
          </w:tcPr>
          <w:p w14:paraId="4E7151FD" w14:textId="1B04635C"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520,940,552</w:t>
            </w:r>
          </w:p>
        </w:tc>
        <w:tc>
          <w:tcPr>
            <w:tcW w:w="493" w:type="dxa"/>
            <w:tcBorders>
              <w:left w:val="single" w:sz="4" w:space="0" w:color="auto"/>
            </w:tcBorders>
            <w:vAlign w:val="center"/>
          </w:tcPr>
          <w:p w14:paraId="6C6339F7" w14:textId="36E6A060"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0.09</w:t>
            </w:r>
          </w:p>
        </w:tc>
      </w:tr>
      <w:tr w:rsidR="00B63164" w:rsidRPr="00B63164" w14:paraId="18A13324" w14:textId="77777777" w:rsidTr="00094B3E">
        <w:trPr>
          <w:gridAfter w:val="1"/>
          <w:wAfter w:w="12" w:type="dxa"/>
          <w:trHeight w:hRule="exact" w:val="284"/>
        </w:trPr>
        <w:tc>
          <w:tcPr>
            <w:tcW w:w="2674" w:type="dxa"/>
            <w:tcBorders>
              <w:right w:val="single" w:sz="4" w:space="0" w:color="auto"/>
            </w:tcBorders>
            <w:vAlign w:val="center"/>
          </w:tcPr>
          <w:p w14:paraId="45C87440" w14:textId="77777777" w:rsidR="000922B5" w:rsidRPr="00B63164" w:rsidRDefault="000922B5" w:rsidP="000922B5">
            <w:pPr>
              <w:spacing w:line="240" w:lineRule="exact"/>
              <w:ind w:left="57" w:right="57"/>
              <w:jc w:val="distribute"/>
              <w:rPr>
                <w:rFonts w:ascii="標楷體" w:eastAsia="標楷體" w:hAnsi="標楷體"/>
                <w:b/>
                <w:color w:val="000000" w:themeColor="text1"/>
                <w:szCs w:val="24"/>
              </w:rPr>
            </w:pPr>
            <w:r w:rsidRPr="00B63164">
              <w:rPr>
                <w:rFonts w:ascii="標楷體" w:eastAsia="標楷體" w:hAnsi="標楷體" w:hint="eastAsia"/>
                <w:b/>
                <w:color w:val="000000" w:themeColor="text1"/>
                <w:szCs w:val="24"/>
              </w:rPr>
              <w:t>營業費用</w:t>
            </w:r>
          </w:p>
        </w:tc>
        <w:tc>
          <w:tcPr>
            <w:tcW w:w="1344" w:type="dxa"/>
            <w:tcBorders>
              <w:right w:val="single" w:sz="4" w:space="0" w:color="auto"/>
            </w:tcBorders>
            <w:vAlign w:val="center"/>
          </w:tcPr>
          <w:p w14:paraId="36209829" w14:textId="4C8F7130"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148,366,070,000</w:t>
            </w:r>
          </w:p>
        </w:tc>
        <w:tc>
          <w:tcPr>
            <w:tcW w:w="1344" w:type="dxa"/>
            <w:tcBorders>
              <w:right w:val="single" w:sz="4" w:space="0" w:color="auto"/>
            </w:tcBorders>
            <w:vAlign w:val="center"/>
          </w:tcPr>
          <w:p w14:paraId="1B7A3FBA" w14:textId="1A2B42A6"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148,381,467,882</w:t>
            </w:r>
          </w:p>
        </w:tc>
        <w:tc>
          <w:tcPr>
            <w:tcW w:w="1344" w:type="dxa"/>
            <w:tcBorders>
              <w:left w:val="single" w:sz="4" w:space="0" w:color="auto"/>
              <w:right w:val="single" w:sz="4" w:space="0" w:color="auto"/>
            </w:tcBorders>
            <w:vAlign w:val="center"/>
          </w:tcPr>
          <w:p w14:paraId="3BEB8C73" w14:textId="411EC5F6"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148,374,848,192</w:t>
            </w:r>
          </w:p>
        </w:tc>
        <w:tc>
          <w:tcPr>
            <w:tcW w:w="1259" w:type="dxa"/>
            <w:tcBorders>
              <w:left w:val="single" w:sz="4" w:space="0" w:color="auto"/>
              <w:right w:val="single" w:sz="4" w:space="0" w:color="auto"/>
            </w:tcBorders>
            <w:vAlign w:val="center"/>
          </w:tcPr>
          <w:p w14:paraId="5677F55D" w14:textId="3F8D1A1E"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8,778,192</w:t>
            </w:r>
          </w:p>
        </w:tc>
        <w:tc>
          <w:tcPr>
            <w:tcW w:w="547" w:type="dxa"/>
            <w:tcBorders>
              <w:left w:val="nil"/>
              <w:right w:val="single" w:sz="4" w:space="0" w:color="auto"/>
            </w:tcBorders>
            <w:vAlign w:val="center"/>
          </w:tcPr>
          <w:p w14:paraId="530CC59A" w14:textId="7998DC50"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0.01</w:t>
            </w:r>
          </w:p>
        </w:tc>
        <w:tc>
          <w:tcPr>
            <w:tcW w:w="1145" w:type="dxa"/>
            <w:tcBorders>
              <w:left w:val="single" w:sz="4" w:space="0" w:color="auto"/>
              <w:right w:val="single" w:sz="4" w:space="0" w:color="auto"/>
            </w:tcBorders>
            <w:vAlign w:val="center"/>
          </w:tcPr>
          <w:p w14:paraId="2C059677" w14:textId="219996E6"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- 6,619,690</w:t>
            </w:r>
          </w:p>
        </w:tc>
        <w:tc>
          <w:tcPr>
            <w:tcW w:w="493" w:type="dxa"/>
            <w:tcBorders>
              <w:left w:val="single" w:sz="4" w:space="0" w:color="auto"/>
            </w:tcBorders>
            <w:vAlign w:val="center"/>
          </w:tcPr>
          <w:p w14:paraId="6D6A0DD2" w14:textId="2D544DA5"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- 0.00</w:t>
            </w:r>
          </w:p>
        </w:tc>
      </w:tr>
      <w:tr w:rsidR="00B63164" w:rsidRPr="00B63164" w14:paraId="6460C79B" w14:textId="77777777" w:rsidTr="00094B3E">
        <w:trPr>
          <w:gridAfter w:val="1"/>
          <w:wAfter w:w="12" w:type="dxa"/>
          <w:trHeight w:hRule="exact" w:val="284"/>
        </w:trPr>
        <w:tc>
          <w:tcPr>
            <w:tcW w:w="2674" w:type="dxa"/>
            <w:tcBorders>
              <w:right w:val="single" w:sz="4" w:space="0" w:color="auto"/>
            </w:tcBorders>
            <w:vAlign w:val="center"/>
          </w:tcPr>
          <w:p w14:paraId="7B33BDAC" w14:textId="77777777" w:rsidR="000922B5" w:rsidRPr="00B63164" w:rsidRDefault="000922B5" w:rsidP="000922B5">
            <w:pPr>
              <w:spacing w:line="240" w:lineRule="exact"/>
              <w:ind w:left="227" w:right="57"/>
              <w:jc w:val="distribute"/>
              <w:rPr>
                <w:rFonts w:ascii="標楷體" w:eastAsia="標楷體" w:hAnsi="標楷體"/>
                <w:color w:val="000000" w:themeColor="text1"/>
                <w:sz w:val="22"/>
                <w:szCs w:val="22"/>
              </w:rPr>
            </w:pPr>
            <w:r w:rsidRPr="00B63164">
              <w:rPr>
                <w:rFonts w:ascii="標楷體" w:eastAsia="標楷體" w:hAnsi="標楷體" w:hint="eastAsia"/>
                <w:color w:val="000000" w:themeColor="text1"/>
                <w:sz w:val="22"/>
                <w:szCs w:val="22"/>
              </w:rPr>
              <w:t>行銷費用</w:t>
            </w:r>
          </w:p>
        </w:tc>
        <w:tc>
          <w:tcPr>
            <w:tcW w:w="1344" w:type="dxa"/>
            <w:tcBorders>
              <w:right w:val="single" w:sz="4" w:space="0" w:color="auto"/>
            </w:tcBorders>
            <w:vAlign w:val="center"/>
          </w:tcPr>
          <w:p w14:paraId="0B006846" w14:textId="3E55DEB9"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29,562,153,000</w:t>
            </w:r>
          </w:p>
        </w:tc>
        <w:tc>
          <w:tcPr>
            <w:tcW w:w="1344" w:type="dxa"/>
            <w:tcBorders>
              <w:right w:val="single" w:sz="4" w:space="0" w:color="auto"/>
            </w:tcBorders>
            <w:vAlign w:val="center"/>
          </w:tcPr>
          <w:p w14:paraId="29ACF16A" w14:textId="482B429C"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27,917,993,340</w:t>
            </w:r>
          </w:p>
        </w:tc>
        <w:tc>
          <w:tcPr>
            <w:tcW w:w="1344" w:type="dxa"/>
            <w:tcBorders>
              <w:left w:val="single" w:sz="4" w:space="0" w:color="auto"/>
              <w:right w:val="single" w:sz="4" w:space="0" w:color="auto"/>
            </w:tcBorders>
            <w:vAlign w:val="center"/>
          </w:tcPr>
          <w:p w14:paraId="6AB63AE2" w14:textId="31B401BF"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27,917,993,340</w:t>
            </w:r>
          </w:p>
        </w:tc>
        <w:tc>
          <w:tcPr>
            <w:tcW w:w="1259" w:type="dxa"/>
            <w:tcBorders>
              <w:left w:val="single" w:sz="4" w:space="0" w:color="auto"/>
              <w:right w:val="single" w:sz="4" w:space="0" w:color="auto"/>
            </w:tcBorders>
            <w:vAlign w:val="center"/>
          </w:tcPr>
          <w:p w14:paraId="6BFDE5F6" w14:textId="5170748E"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- 1,644,159,660</w:t>
            </w:r>
          </w:p>
        </w:tc>
        <w:tc>
          <w:tcPr>
            <w:tcW w:w="547" w:type="dxa"/>
            <w:tcBorders>
              <w:left w:val="nil"/>
              <w:right w:val="single" w:sz="4" w:space="0" w:color="auto"/>
            </w:tcBorders>
            <w:vAlign w:val="center"/>
          </w:tcPr>
          <w:p w14:paraId="066C03DC" w14:textId="0938C535"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- 5.56</w:t>
            </w:r>
          </w:p>
        </w:tc>
        <w:tc>
          <w:tcPr>
            <w:tcW w:w="1145" w:type="dxa"/>
            <w:tcBorders>
              <w:left w:val="single" w:sz="4" w:space="0" w:color="auto"/>
              <w:right w:val="single" w:sz="4" w:space="0" w:color="auto"/>
            </w:tcBorders>
            <w:vAlign w:val="center"/>
          </w:tcPr>
          <w:p w14:paraId="78DCBB34" w14:textId="22776A74"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w:t>
            </w:r>
          </w:p>
        </w:tc>
        <w:tc>
          <w:tcPr>
            <w:tcW w:w="493" w:type="dxa"/>
            <w:tcBorders>
              <w:left w:val="single" w:sz="4" w:space="0" w:color="auto"/>
            </w:tcBorders>
            <w:vAlign w:val="center"/>
          </w:tcPr>
          <w:p w14:paraId="4706A124" w14:textId="3FE02445"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w:t>
            </w:r>
          </w:p>
        </w:tc>
      </w:tr>
      <w:tr w:rsidR="00B63164" w:rsidRPr="00B63164" w14:paraId="4C4ED89C" w14:textId="77777777" w:rsidTr="00094B3E">
        <w:trPr>
          <w:gridAfter w:val="1"/>
          <w:wAfter w:w="12" w:type="dxa"/>
          <w:trHeight w:hRule="exact" w:val="284"/>
        </w:trPr>
        <w:tc>
          <w:tcPr>
            <w:tcW w:w="2674" w:type="dxa"/>
            <w:tcBorders>
              <w:right w:val="single" w:sz="4" w:space="0" w:color="auto"/>
            </w:tcBorders>
            <w:vAlign w:val="center"/>
          </w:tcPr>
          <w:p w14:paraId="6FD663DE" w14:textId="77777777" w:rsidR="000922B5" w:rsidRPr="00B63164" w:rsidRDefault="000922B5" w:rsidP="000922B5">
            <w:pPr>
              <w:spacing w:line="240" w:lineRule="exact"/>
              <w:ind w:left="227" w:right="57"/>
              <w:jc w:val="distribute"/>
              <w:rPr>
                <w:rFonts w:ascii="標楷體" w:eastAsia="標楷體" w:hAnsi="標楷體"/>
                <w:color w:val="000000" w:themeColor="text1"/>
                <w:sz w:val="22"/>
                <w:szCs w:val="22"/>
              </w:rPr>
            </w:pPr>
            <w:r w:rsidRPr="00B63164">
              <w:rPr>
                <w:rFonts w:ascii="標楷體" w:eastAsia="標楷體" w:hAnsi="標楷體" w:hint="eastAsia"/>
                <w:color w:val="000000" w:themeColor="text1"/>
                <w:sz w:val="22"/>
                <w:szCs w:val="22"/>
              </w:rPr>
              <w:t>業務費用</w:t>
            </w:r>
          </w:p>
        </w:tc>
        <w:tc>
          <w:tcPr>
            <w:tcW w:w="1344" w:type="dxa"/>
            <w:tcBorders>
              <w:right w:val="single" w:sz="4" w:space="0" w:color="auto"/>
            </w:tcBorders>
            <w:vAlign w:val="center"/>
          </w:tcPr>
          <w:p w14:paraId="0EC21E55" w14:textId="7573E419"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87,809,486,000</w:t>
            </w:r>
          </w:p>
        </w:tc>
        <w:tc>
          <w:tcPr>
            <w:tcW w:w="1344" w:type="dxa"/>
            <w:tcBorders>
              <w:right w:val="single" w:sz="4" w:space="0" w:color="auto"/>
            </w:tcBorders>
            <w:vAlign w:val="center"/>
          </w:tcPr>
          <w:p w14:paraId="48125EE5" w14:textId="2E7F83CF"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89,207,655,185</w:t>
            </w:r>
          </w:p>
        </w:tc>
        <w:tc>
          <w:tcPr>
            <w:tcW w:w="1344" w:type="dxa"/>
            <w:tcBorders>
              <w:left w:val="single" w:sz="4" w:space="0" w:color="auto"/>
              <w:right w:val="single" w:sz="4" w:space="0" w:color="auto"/>
            </w:tcBorders>
            <w:vAlign w:val="center"/>
          </w:tcPr>
          <w:p w14:paraId="03CF63FE" w14:textId="47824B08"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89,214,954,244</w:t>
            </w:r>
          </w:p>
        </w:tc>
        <w:tc>
          <w:tcPr>
            <w:tcW w:w="1259" w:type="dxa"/>
            <w:tcBorders>
              <w:left w:val="single" w:sz="4" w:space="0" w:color="auto"/>
              <w:right w:val="single" w:sz="4" w:space="0" w:color="auto"/>
            </w:tcBorders>
            <w:vAlign w:val="center"/>
          </w:tcPr>
          <w:p w14:paraId="463BB0DC" w14:textId="6306F609"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1,405,468,244</w:t>
            </w:r>
          </w:p>
        </w:tc>
        <w:tc>
          <w:tcPr>
            <w:tcW w:w="547" w:type="dxa"/>
            <w:tcBorders>
              <w:left w:val="nil"/>
              <w:right w:val="single" w:sz="4" w:space="0" w:color="auto"/>
            </w:tcBorders>
            <w:vAlign w:val="center"/>
          </w:tcPr>
          <w:p w14:paraId="7AFCBA7D" w14:textId="7B70135B"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1.60</w:t>
            </w:r>
          </w:p>
        </w:tc>
        <w:tc>
          <w:tcPr>
            <w:tcW w:w="1145" w:type="dxa"/>
            <w:tcBorders>
              <w:left w:val="single" w:sz="4" w:space="0" w:color="auto"/>
              <w:right w:val="single" w:sz="4" w:space="0" w:color="auto"/>
            </w:tcBorders>
            <w:vAlign w:val="center"/>
          </w:tcPr>
          <w:p w14:paraId="4C8B540E" w14:textId="3B165F74"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7,299,059</w:t>
            </w:r>
          </w:p>
        </w:tc>
        <w:tc>
          <w:tcPr>
            <w:tcW w:w="493" w:type="dxa"/>
            <w:tcBorders>
              <w:left w:val="single" w:sz="4" w:space="0" w:color="auto"/>
            </w:tcBorders>
            <w:vAlign w:val="center"/>
          </w:tcPr>
          <w:p w14:paraId="182486AA" w14:textId="3AF9DC7C"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0.01</w:t>
            </w:r>
          </w:p>
        </w:tc>
      </w:tr>
      <w:tr w:rsidR="00B63164" w:rsidRPr="00B63164" w14:paraId="10520C56" w14:textId="77777777" w:rsidTr="00094B3E">
        <w:trPr>
          <w:gridAfter w:val="1"/>
          <w:wAfter w:w="12" w:type="dxa"/>
          <w:trHeight w:hRule="exact" w:val="284"/>
        </w:trPr>
        <w:tc>
          <w:tcPr>
            <w:tcW w:w="2674" w:type="dxa"/>
            <w:tcBorders>
              <w:right w:val="single" w:sz="4" w:space="0" w:color="auto"/>
            </w:tcBorders>
            <w:vAlign w:val="center"/>
          </w:tcPr>
          <w:p w14:paraId="07D8C300" w14:textId="77777777" w:rsidR="000922B5" w:rsidRPr="00B63164" w:rsidRDefault="000922B5" w:rsidP="000922B5">
            <w:pPr>
              <w:spacing w:line="240" w:lineRule="exact"/>
              <w:ind w:left="227" w:right="57"/>
              <w:jc w:val="distribute"/>
              <w:rPr>
                <w:rFonts w:ascii="標楷體" w:eastAsia="標楷體" w:hAnsi="標楷體"/>
                <w:color w:val="000000" w:themeColor="text1"/>
                <w:sz w:val="22"/>
                <w:szCs w:val="22"/>
              </w:rPr>
            </w:pPr>
            <w:r w:rsidRPr="00B63164">
              <w:rPr>
                <w:rFonts w:ascii="標楷體" w:eastAsia="標楷體" w:hAnsi="標楷體" w:hint="eastAsia"/>
                <w:color w:val="000000" w:themeColor="text1"/>
                <w:sz w:val="22"/>
                <w:szCs w:val="22"/>
              </w:rPr>
              <w:t>管理費用</w:t>
            </w:r>
          </w:p>
        </w:tc>
        <w:tc>
          <w:tcPr>
            <w:tcW w:w="1344" w:type="dxa"/>
            <w:tcBorders>
              <w:right w:val="single" w:sz="4" w:space="0" w:color="auto"/>
            </w:tcBorders>
            <w:vAlign w:val="center"/>
          </w:tcPr>
          <w:p w14:paraId="21BD80D0" w14:textId="50D61DE3"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18,998,639,000</w:t>
            </w:r>
          </w:p>
        </w:tc>
        <w:tc>
          <w:tcPr>
            <w:tcW w:w="1344" w:type="dxa"/>
            <w:tcBorders>
              <w:right w:val="single" w:sz="4" w:space="0" w:color="auto"/>
            </w:tcBorders>
            <w:vAlign w:val="center"/>
          </w:tcPr>
          <w:p w14:paraId="7E036CAC" w14:textId="5C86367D"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20,592,659,618</w:t>
            </w:r>
          </w:p>
        </w:tc>
        <w:tc>
          <w:tcPr>
            <w:tcW w:w="1344" w:type="dxa"/>
            <w:tcBorders>
              <w:left w:val="single" w:sz="4" w:space="0" w:color="auto"/>
              <w:right w:val="single" w:sz="4" w:space="0" w:color="auto"/>
            </w:tcBorders>
            <w:vAlign w:val="center"/>
          </w:tcPr>
          <w:p w14:paraId="646CFCC4" w14:textId="5161486D"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20,838,894,041</w:t>
            </w:r>
          </w:p>
        </w:tc>
        <w:tc>
          <w:tcPr>
            <w:tcW w:w="1259" w:type="dxa"/>
            <w:tcBorders>
              <w:left w:val="single" w:sz="4" w:space="0" w:color="auto"/>
              <w:right w:val="single" w:sz="4" w:space="0" w:color="auto"/>
            </w:tcBorders>
            <w:vAlign w:val="center"/>
          </w:tcPr>
          <w:p w14:paraId="4429D5D3" w14:textId="0B67928B"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1,840,255,041</w:t>
            </w:r>
          </w:p>
        </w:tc>
        <w:tc>
          <w:tcPr>
            <w:tcW w:w="547" w:type="dxa"/>
            <w:tcBorders>
              <w:left w:val="nil"/>
              <w:right w:val="single" w:sz="4" w:space="0" w:color="auto"/>
            </w:tcBorders>
            <w:vAlign w:val="center"/>
          </w:tcPr>
          <w:p w14:paraId="13FCEBB4" w14:textId="49CDABE5"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9.69</w:t>
            </w:r>
          </w:p>
        </w:tc>
        <w:tc>
          <w:tcPr>
            <w:tcW w:w="1145" w:type="dxa"/>
            <w:tcBorders>
              <w:left w:val="single" w:sz="4" w:space="0" w:color="auto"/>
              <w:right w:val="single" w:sz="4" w:space="0" w:color="auto"/>
            </w:tcBorders>
            <w:vAlign w:val="center"/>
          </w:tcPr>
          <w:p w14:paraId="68EB0904" w14:textId="5C0A7288"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246,234,423</w:t>
            </w:r>
          </w:p>
        </w:tc>
        <w:tc>
          <w:tcPr>
            <w:tcW w:w="493" w:type="dxa"/>
            <w:tcBorders>
              <w:left w:val="single" w:sz="4" w:space="0" w:color="auto"/>
            </w:tcBorders>
            <w:vAlign w:val="center"/>
          </w:tcPr>
          <w:p w14:paraId="1BC5DA3D" w14:textId="6F3C5D0E"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1.20</w:t>
            </w:r>
          </w:p>
        </w:tc>
      </w:tr>
      <w:tr w:rsidR="00B63164" w:rsidRPr="00B63164" w14:paraId="560F9274" w14:textId="77777777" w:rsidTr="00094B3E">
        <w:trPr>
          <w:gridAfter w:val="1"/>
          <w:wAfter w:w="12" w:type="dxa"/>
          <w:trHeight w:hRule="exact" w:val="284"/>
        </w:trPr>
        <w:tc>
          <w:tcPr>
            <w:tcW w:w="2674" w:type="dxa"/>
            <w:tcBorders>
              <w:right w:val="single" w:sz="4" w:space="0" w:color="auto"/>
            </w:tcBorders>
            <w:vAlign w:val="center"/>
          </w:tcPr>
          <w:p w14:paraId="36AFFF3B" w14:textId="77777777" w:rsidR="000922B5" w:rsidRPr="00B63164" w:rsidRDefault="000922B5" w:rsidP="000922B5">
            <w:pPr>
              <w:spacing w:line="240" w:lineRule="exact"/>
              <w:ind w:left="227" w:right="57"/>
              <w:jc w:val="distribute"/>
              <w:rPr>
                <w:rFonts w:ascii="標楷體" w:eastAsia="標楷體" w:hAnsi="標楷體"/>
                <w:color w:val="000000" w:themeColor="text1"/>
                <w:sz w:val="22"/>
                <w:szCs w:val="22"/>
              </w:rPr>
            </w:pPr>
            <w:r w:rsidRPr="00B63164">
              <w:rPr>
                <w:rFonts w:ascii="標楷體" w:eastAsia="標楷體" w:hAnsi="標楷體" w:hint="eastAsia"/>
                <w:color w:val="000000" w:themeColor="text1"/>
                <w:sz w:val="22"/>
                <w:szCs w:val="22"/>
              </w:rPr>
              <w:t>其他營業費用</w:t>
            </w:r>
          </w:p>
        </w:tc>
        <w:tc>
          <w:tcPr>
            <w:tcW w:w="1344" w:type="dxa"/>
            <w:tcBorders>
              <w:right w:val="single" w:sz="4" w:space="0" w:color="auto"/>
            </w:tcBorders>
            <w:vAlign w:val="center"/>
          </w:tcPr>
          <w:p w14:paraId="18DF58EC" w14:textId="1CFAFFA2"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11,995,792,000</w:t>
            </w:r>
          </w:p>
        </w:tc>
        <w:tc>
          <w:tcPr>
            <w:tcW w:w="1344" w:type="dxa"/>
            <w:tcBorders>
              <w:right w:val="single" w:sz="4" w:space="0" w:color="auto"/>
            </w:tcBorders>
            <w:vAlign w:val="center"/>
          </w:tcPr>
          <w:p w14:paraId="4B630B15" w14:textId="2E054C3B"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10,663,159,740</w:t>
            </w:r>
          </w:p>
        </w:tc>
        <w:tc>
          <w:tcPr>
            <w:tcW w:w="1344" w:type="dxa"/>
            <w:tcBorders>
              <w:left w:val="single" w:sz="4" w:space="0" w:color="auto"/>
              <w:right w:val="single" w:sz="4" w:space="0" w:color="auto"/>
            </w:tcBorders>
            <w:vAlign w:val="center"/>
          </w:tcPr>
          <w:p w14:paraId="31AD0B0F" w14:textId="3CFB4A2A"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10,403,006,568</w:t>
            </w:r>
          </w:p>
        </w:tc>
        <w:tc>
          <w:tcPr>
            <w:tcW w:w="1259" w:type="dxa"/>
            <w:tcBorders>
              <w:left w:val="single" w:sz="4" w:space="0" w:color="auto"/>
              <w:right w:val="single" w:sz="4" w:space="0" w:color="auto"/>
            </w:tcBorders>
            <w:vAlign w:val="center"/>
          </w:tcPr>
          <w:p w14:paraId="568DFD8A" w14:textId="734D312F"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- 1,592,785,432</w:t>
            </w:r>
          </w:p>
        </w:tc>
        <w:tc>
          <w:tcPr>
            <w:tcW w:w="547" w:type="dxa"/>
            <w:tcBorders>
              <w:left w:val="nil"/>
              <w:right w:val="single" w:sz="4" w:space="0" w:color="auto"/>
            </w:tcBorders>
            <w:vAlign w:val="center"/>
          </w:tcPr>
          <w:p w14:paraId="20446EBA" w14:textId="7DE3F7E2"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- 13.28</w:t>
            </w:r>
          </w:p>
        </w:tc>
        <w:tc>
          <w:tcPr>
            <w:tcW w:w="1145" w:type="dxa"/>
            <w:tcBorders>
              <w:left w:val="single" w:sz="4" w:space="0" w:color="auto"/>
              <w:right w:val="single" w:sz="4" w:space="0" w:color="auto"/>
            </w:tcBorders>
            <w:vAlign w:val="center"/>
          </w:tcPr>
          <w:p w14:paraId="7C589601" w14:textId="5D12269A"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- 260,153,172</w:t>
            </w:r>
          </w:p>
        </w:tc>
        <w:tc>
          <w:tcPr>
            <w:tcW w:w="493" w:type="dxa"/>
            <w:tcBorders>
              <w:left w:val="single" w:sz="4" w:space="0" w:color="auto"/>
            </w:tcBorders>
            <w:vAlign w:val="center"/>
          </w:tcPr>
          <w:p w14:paraId="6D7FACA8" w14:textId="200CFBAF"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- 2.44</w:t>
            </w:r>
          </w:p>
        </w:tc>
      </w:tr>
      <w:tr w:rsidR="00B63164" w:rsidRPr="00B63164" w14:paraId="5A93EF27" w14:textId="77777777" w:rsidTr="00094B3E">
        <w:trPr>
          <w:gridAfter w:val="1"/>
          <w:wAfter w:w="12" w:type="dxa"/>
          <w:trHeight w:hRule="exact" w:val="284"/>
        </w:trPr>
        <w:tc>
          <w:tcPr>
            <w:tcW w:w="2674" w:type="dxa"/>
            <w:tcBorders>
              <w:right w:val="single" w:sz="4" w:space="0" w:color="auto"/>
            </w:tcBorders>
            <w:vAlign w:val="center"/>
          </w:tcPr>
          <w:p w14:paraId="2E725BDC" w14:textId="77777777" w:rsidR="000922B5" w:rsidRPr="00B63164" w:rsidRDefault="000922B5" w:rsidP="000922B5">
            <w:pPr>
              <w:spacing w:line="240" w:lineRule="exact"/>
              <w:ind w:left="57" w:rightChars="5" w:right="12"/>
              <w:jc w:val="distribute"/>
              <w:rPr>
                <w:rFonts w:ascii="標楷體" w:eastAsia="標楷體" w:hAnsi="標楷體"/>
                <w:b/>
                <w:color w:val="000000" w:themeColor="text1"/>
                <w:szCs w:val="24"/>
              </w:rPr>
            </w:pPr>
            <w:r w:rsidRPr="00B63164">
              <w:rPr>
                <w:rFonts w:ascii="標楷體" w:eastAsia="標楷體" w:hAnsi="標楷體" w:hint="eastAsia"/>
                <w:b/>
                <w:color w:val="000000" w:themeColor="text1"/>
                <w:szCs w:val="24"/>
              </w:rPr>
              <w:t>營業利益（損失）</w:t>
            </w:r>
          </w:p>
        </w:tc>
        <w:tc>
          <w:tcPr>
            <w:tcW w:w="1344" w:type="dxa"/>
            <w:tcBorders>
              <w:right w:val="single" w:sz="4" w:space="0" w:color="auto"/>
            </w:tcBorders>
            <w:vAlign w:val="center"/>
          </w:tcPr>
          <w:p w14:paraId="743ADA17" w14:textId="479A12ED"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205,980,384,000</w:t>
            </w:r>
          </w:p>
        </w:tc>
        <w:tc>
          <w:tcPr>
            <w:tcW w:w="1344" w:type="dxa"/>
            <w:tcBorders>
              <w:right w:val="single" w:sz="4" w:space="0" w:color="auto"/>
            </w:tcBorders>
            <w:vAlign w:val="center"/>
          </w:tcPr>
          <w:p w14:paraId="10CD9606" w14:textId="65B7B3D0"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415,019,230,936</w:t>
            </w:r>
          </w:p>
        </w:tc>
        <w:tc>
          <w:tcPr>
            <w:tcW w:w="1344" w:type="dxa"/>
            <w:tcBorders>
              <w:left w:val="single" w:sz="4" w:space="0" w:color="auto"/>
              <w:right w:val="single" w:sz="4" w:space="0" w:color="auto"/>
            </w:tcBorders>
            <w:vAlign w:val="center"/>
          </w:tcPr>
          <w:p w14:paraId="3A012CC9" w14:textId="66131482"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415,546,791,178</w:t>
            </w:r>
          </w:p>
        </w:tc>
        <w:tc>
          <w:tcPr>
            <w:tcW w:w="1259" w:type="dxa"/>
            <w:tcBorders>
              <w:left w:val="single" w:sz="4" w:space="0" w:color="auto"/>
              <w:right w:val="single" w:sz="4" w:space="0" w:color="auto"/>
            </w:tcBorders>
            <w:vAlign w:val="center"/>
          </w:tcPr>
          <w:p w14:paraId="5A1FF53B" w14:textId="47A9A4D0"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209,566,407,178</w:t>
            </w:r>
          </w:p>
        </w:tc>
        <w:tc>
          <w:tcPr>
            <w:tcW w:w="547" w:type="dxa"/>
            <w:tcBorders>
              <w:left w:val="nil"/>
              <w:right w:val="single" w:sz="4" w:space="0" w:color="auto"/>
            </w:tcBorders>
            <w:vAlign w:val="center"/>
          </w:tcPr>
          <w:p w14:paraId="170FCCF3" w14:textId="5FE4842F"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101.74</w:t>
            </w:r>
          </w:p>
        </w:tc>
        <w:tc>
          <w:tcPr>
            <w:tcW w:w="1145" w:type="dxa"/>
            <w:tcBorders>
              <w:left w:val="single" w:sz="4" w:space="0" w:color="auto"/>
              <w:right w:val="single" w:sz="4" w:space="0" w:color="auto"/>
            </w:tcBorders>
            <w:vAlign w:val="center"/>
          </w:tcPr>
          <w:p w14:paraId="54364B10" w14:textId="65238C82"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527,560,242</w:t>
            </w:r>
          </w:p>
        </w:tc>
        <w:tc>
          <w:tcPr>
            <w:tcW w:w="493" w:type="dxa"/>
            <w:tcBorders>
              <w:left w:val="single" w:sz="4" w:space="0" w:color="auto"/>
            </w:tcBorders>
            <w:vAlign w:val="center"/>
          </w:tcPr>
          <w:p w14:paraId="41EA74E9" w14:textId="615D208E"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0.13</w:t>
            </w:r>
          </w:p>
        </w:tc>
      </w:tr>
      <w:tr w:rsidR="00B63164" w:rsidRPr="00B63164" w14:paraId="1E480FD8" w14:textId="77777777" w:rsidTr="00094B3E">
        <w:trPr>
          <w:gridAfter w:val="1"/>
          <w:wAfter w:w="12" w:type="dxa"/>
          <w:trHeight w:hRule="exact" w:val="284"/>
        </w:trPr>
        <w:tc>
          <w:tcPr>
            <w:tcW w:w="2674" w:type="dxa"/>
            <w:tcBorders>
              <w:right w:val="single" w:sz="4" w:space="0" w:color="auto"/>
            </w:tcBorders>
            <w:vAlign w:val="center"/>
          </w:tcPr>
          <w:p w14:paraId="784A8335" w14:textId="77777777" w:rsidR="000922B5" w:rsidRPr="00B63164" w:rsidRDefault="000922B5" w:rsidP="000922B5">
            <w:pPr>
              <w:spacing w:line="240" w:lineRule="exact"/>
              <w:ind w:left="57" w:right="57"/>
              <w:jc w:val="distribute"/>
              <w:rPr>
                <w:rFonts w:ascii="標楷體" w:eastAsia="標楷體" w:hAnsi="標楷體"/>
                <w:b/>
                <w:color w:val="000000" w:themeColor="text1"/>
                <w:szCs w:val="24"/>
              </w:rPr>
            </w:pPr>
            <w:r w:rsidRPr="00B63164">
              <w:rPr>
                <w:rFonts w:ascii="標楷體" w:eastAsia="標楷體" w:hAnsi="標楷體" w:hint="eastAsia"/>
                <w:b/>
                <w:color w:val="000000" w:themeColor="text1"/>
                <w:szCs w:val="24"/>
              </w:rPr>
              <w:t>營業外收入</w:t>
            </w:r>
          </w:p>
        </w:tc>
        <w:tc>
          <w:tcPr>
            <w:tcW w:w="1344" w:type="dxa"/>
            <w:tcBorders>
              <w:right w:val="single" w:sz="4" w:space="0" w:color="auto"/>
            </w:tcBorders>
            <w:vAlign w:val="center"/>
          </w:tcPr>
          <w:p w14:paraId="5D987280" w14:textId="0DF83DB1"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30,364,423,000</w:t>
            </w:r>
          </w:p>
        </w:tc>
        <w:tc>
          <w:tcPr>
            <w:tcW w:w="1344" w:type="dxa"/>
            <w:tcBorders>
              <w:right w:val="single" w:sz="4" w:space="0" w:color="auto"/>
            </w:tcBorders>
            <w:vAlign w:val="center"/>
          </w:tcPr>
          <w:p w14:paraId="3C6D8838" w14:textId="0DEF8970"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47,078,225,810</w:t>
            </w:r>
          </w:p>
        </w:tc>
        <w:tc>
          <w:tcPr>
            <w:tcW w:w="1344" w:type="dxa"/>
            <w:tcBorders>
              <w:left w:val="single" w:sz="4" w:space="0" w:color="auto"/>
              <w:right w:val="single" w:sz="4" w:space="0" w:color="auto"/>
            </w:tcBorders>
            <w:vAlign w:val="center"/>
          </w:tcPr>
          <w:p w14:paraId="510F9F83" w14:textId="6EC27271"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47,094,978,508</w:t>
            </w:r>
          </w:p>
        </w:tc>
        <w:tc>
          <w:tcPr>
            <w:tcW w:w="1259" w:type="dxa"/>
            <w:tcBorders>
              <w:left w:val="single" w:sz="4" w:space="0" w:color="auto"/>
              <w:right w:val="single" w:sz="4" w:space="0" w:color="auto"/>
            </w:tcBorders>
            <w:vAlign w:val="center"/>
          </w:tcPr>
          <w:p w14:paraId="5F675641" w14:textId="1F1AEB3D"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16,730,555,508</w:t>
            </w:r>
          </w:p>
        </w:tc>
        <w:tc>
          <w:tcPr>
            <w:tcW w:w="547" w:type="dxa"/>
            <w:tcBorders>
              <w:left w:val="nil"/>
              <w:right w:val="single" w:sz="4" w:space="0" w:color="auto"/>
            </w:tcBorders>
            <w:vAlign w:val="center"/>
          </w:tcPr>
          <w:p w14:paraId="1A64EA83" w14:textId="54295426"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55.10</w:t>
            </w:r>
          </w:p>
        </w:tc>
        <w:tc>
          <w:tcPr>
            <w:tcW w:w="1145" w:type="dxa"/>
            <w:tcBorders>
              <w:left w:val="single" w:sz="4" w:space="0" w:color="auto"/>
              <w:right w:val="single" w:sz="4" w:space="0" w:color="auto"/>
            </w:tcBorders>
            <w:vAlign w:val="center"/>
          </w:tcPr>
          <w:p w14:paraId="2C855079" w14:textId="75D854A7"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16,752,698</w:t>
            </w:r>
          </w:p>
        </w:tc>
        <w:tc>
          <w:tcPr>
            <w:tcW w:w="493" w:type="dxa"/>
            <w:tcBorders>
              <w:left w:val="single" w:sz="4" w:space="0" w:color="auto"/>
            </w:tcBorders>
            <w:vAlign w:val="center"/>
          </w:tcPr>
          <w:p w14:paraId="116D043B" w14:textId="041F9197"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0.04</w:t>
            </w:r>
          </w:p>
        </w:tc>
      </w:tr>
      <w:tr w:rsidR="00B63164" w:rsidRPr="00B63164" w14:paraId="23CE96CB" w14:textId="77777777" w:rsidTr="00657C4E">
        <w:trPr>
          <w:gridAfter w:val="1"/>
          <w:wAfter w:w="12" w:type="dxa"/>
          <w:trHeight w:hRule="exact" w:val="425"/>
        </w:trPr>
        <w:tc>
          <w:tcPr>
            <w:tcW w:w="2674" w:type="dxa"/>
            <w:tcBorders>
              <w:right w:val="single" w:sz="4" w:space="0" w:color="auto"/>
            </w:tcBorders>
            <w:vAlign w:val="center"/>
          </w:tcPr>
          <w:p w14:paraId="4D94A517" w14:textId="77777777" w:rsidR="000922B5" w:rsidRPr="00B63164" w:rsidRDefault="000922B5" w:rsidP="000922B5">
            <w:pPr>
              <w:spacing w:line="200" w:lineRule="exact"/>
              <w:ind w:left="227" w:right="96"/>
              <w:jc w:val="distribute"/>
              <w:rPr>
                <w:rFonts w:ascii="標楷體" w:eastAsia="標楷體" w:hAnsi="標楷體"/>
                <w:noProof/>
                <w:color w:val="000000" w:themeColor="text1"/>
                <w:spacing w:val="-20"/>
                <w:sz w:val="22"/>
                <w:szCs w:val="22"/>
              </w:rPr>
            </w:pPr>
            <w:r w:rsidRPr="00B63164">
              <w:rPr>
                <w:rFonts w:ascii="標楷體" w:eastAsia="標楷體" w:hAnsi="標楷體" w:hint="eastAsia"/>
                <w:noProof/>
                <w:color w:val="000000" w:themeColor="text1"/>
                <w:spacing w:val="-20"/>
                <w:sz w:val="22"/>
                <w:szCs w:val="22"/>
              </w:rPr>
              <w:t>採用權益法認列之關聯</w:t>
            </w:r>
          </w:p>
          <w:p w14:paraId="5A8E321B" w14:textId="77777777" w:rsidR="000922B5" w:rsidRPr="00B63164" w:rsidRDefault="000922B5" w:rsidP="000922B5">
            <w:pPr>
              <w:spacing w:line="200" w:lineRule="exact"/>
              <w:ind w:left="227" w:right="96"/>
              <w:jc w:val="distribute"/>
              <w:rPr>
                <w:rFonts w:ascii="標楷體" w:eastAsia="標楷體" w:hAnsi="標楷體"/>
                <w:color w:val="000000" w:themeColor="text1"/>
                <w:spacing w:val="-20"/>
                <w:sz w:val="22"/>
                <w:szCs w:val="22"/>
              </w:rPr>
            </w:pPr>
            <w:r w:rsidRPr="00B63164">
              <w:rPr>
                <w:rFonts w:ascii="標楷體" w:eastAsia="標楷體" w:hAnsi="標楷體" w:hint="eastAsia"/>
                <w:noProof/>
                <w:color w:val="000000" w:themeColor="text1"/>
                <w:spacing w:val="-20"/>
                <w:sz w:val="22"/>
                <w:szCs w:val="22"/>
              </w:rPr>
              <w:t>企業及合資利益之份額</w:t>
            </w:r>
          </w:p>
        </w:tc>
        <w:tc>
          <w:tcPr>
            <w:tcW w:w="1344" w:type="dxa"/>
            <w:tcBorders>
              <w:right w:val="single" w:sz="4" w:space="0" w:color="auto"/>
            </w:tcBorders>
            <w:vAlign w:val="center"/>
          </w:tcPr>
          <w:p w14:paraId="1C250BFB" w14:textId="7ADD7F2D"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1,631,841,000</w:t>
            </w:r>
          </w:p>
        </w:tc>
        <w:tc>
          <w:tcPr>
            <w:tcW w:w="1344" w:type="dxa"/>
            <w:tcBorders>
              <w:right w:val="single" w:sz="4" w:space="0" w:color="auto"/>
            </w:tcBorders>
            <w:vAlign w:val="center"/>
          </w:tcPr>
          <w:p w14:paraId="54494B50" w14:textId="5EB41E61"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2,168,306,845</w:t>
            </w:r>
          </w:p>
        </w:tc>
        <w:tc>
          <w:tcPr>
            <w:tcW w:w="1344" w:type="dxa"/>
            <w:tcBorders>
              <w:left w:val="single" w:sz="4" w:space="0" w:color="auto"/>
              <w:right w:val="single" w:sz="4" w:space="0" w:color="auto"/>
            </w:tcBorders>
            <w:vAlign w:val="center"/>
          </w:tcPr>
          <w:p w14:paraId="1ADB1F92" w14:textId="3E8AFBD0"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2,185,059,543</w:t>
            </w:r>
          </w:p>
        </w:tc>
        <w:tc>
          <w:tcPr>
            <w:tcW w:w="1259" w:type="dxa"/>
            <w:tcBorders>
              <w:left w:val="single" w:sz="4" w:space="0" w:color="auto"/>
              <w:right w:val="single" w:sz="4" w:space="0" w:color="auto"/>
            </w:tcBorders>
            <w:vAlign w:val="center"/>
          </w:tcPr>
          <w:p w14:paraId="6356DFE8" w14:textId="7FEF91F2"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553,218,543</w:t>
            </w:r>
          </w:p>
        </w:tc>
        <w:tc>
          <w:tcPr>
            <w:tcW w:w="547" w:type="dxa"/>
            <w:tcBorders>
              <w:left w:val="nil"/>
              <w:right w:val="single" w:sz="4" w:space="0" w:color="auto"/>
            </w:tcBorders>
            <w:vAlign w:val="center"/>
          </w:tcPr>
          <w:p w14:paraId="16D8A625" w14:textId="4CBED770"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33.90</w:t>
            </w:r>
          </w:p>
        </w:tc>
        <w:tc>
          <w:tcPr>
            <w:tcW w:w="1145" w:type="dxa"/>
            <w:tcBorders>
              <w:left w:val="single" w:sz="4" w:space="0" w:color="auto"/>
              <w:right w:val="single" w:sz="4" w:space="0" w:color="auto"/>
            </w:tcBorders>
            <w:vAlign w:val="center"/>
          </w:tcPr>
          <w:p w14:paraId="106A8B46" w14:textId="6A96D4CF"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16,752,698</w:t>
            </w:r>
          </w:p>
        </w:tc>
        <w:tc>
          <w:tcPr>
            <w:tcW w:w="493" w:type="dxa"/>
            <w:tcBorders>
              <w:left w:val="single" w:sz="4" w:space="0" w:color="auto"/>
            </w:tcBorders>
            <w:vAlign w:val="center"/>
          </w:tcPr>
          <w:p w14:paraId="626DA7E3" w14:textId="356498A8"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0.77</w:t>
            </w:r>
          </w:p>
        </w:tc>
      </w:tr>
      <w:tr w:rsidR="00B63164" w:rsidRPr="00B63164" w14:paraId="40E38C57" w14:textId="77777777" w:rsidTr="00657C4E">
        <w:trPr>
          <w:gridAfter w:val="1"/>
          <w:wAfter w:w="12" w:type="dxa"/>
          <w:trHeight w:hRule="exact" w:val="255"/>
        </w:trPr>
        <w:tc>
          <w:tcPr>
            <w:tcW w:w="2674" w:type="dxa"/>
            <w:tcBorders>
              <w:right w:val="single" w:sz="4" w:space="0" w:color="auto"/>
            </w:tcBorders>
            <w:vAlign w:val="center"/>
          </w:tcPr>
          <w:p w14:paraId="477BAFBB" w14:textId="77777777" w:rsidR="000922B5" w:rsidRPr="00B63164" w:rsidRDefault="000922B5" w:rsidP="000922B5">
            <w:pPr>
              <w:spacing w:line="240" w:lineRule="exact"/>
              <w:ind w:left="227" w:right="57"/>
              <w:jc w:val="distribute"/>
              <w:rPr>
                <w:rFonts w:ascii="標楷體" w:eastAsia="標楷體" w:hAnsi="標楷體"/>
                <w:color w:val="000000" w:themeColor="text1"/>
                <w:sz w:val="22"/>
                <w:szCs w:val="22"/>
              </w:rPr>
            </w:pPr>
            <w:r w:rsidRPr="00B63164">
              <w:rPr>
                <w:rFonts w:ascii="標楷體" w:eastAsia="標楷體" w:hAnsi="標楷體" w:hint="eastAsia"/>
                <w:color w:val="000000" w:themeColor="text1"/>
                <w:sz w:val="22"/>
                <w:szCs w:val="22"/>
              </w:rPr>
              <w:t>其他營業外收入</w:t>
            </w:r>
          </w:p>
        </w:tc>
        <w:tc>
          <w:tcPr>
            <w:tcW w:w="1344" w:type="dxa"/>
            <w:tcBorders>
              <w:right w:val="single" w:sz="4" w:space="0" w:color="auto"/>
            </w:tcBorders>
            <w:vAlign w:val="center"/>
          </w:tcPr>
          <w:p w14:paraId="6F11656F" w14:textId="2058A286"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28,732,582,000</w:t>
            </w:r>
          </w:p>
        </w:tc>
        <w:tc>
          <w:tcPr>
            <w:tcW w:w="1344" w:type="dxa"/>
            <w:tcBorders>
              <w:right w:val="single" w:sz="4" w:space="0" w:color="auto"/>
            </w:tcBorders>
            <w:vAlign w:val="center"/>
          </w:tcPr>
          <w:p w14:paraId="096D3EA0" w14:textId="35076355"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44,909,918,965</w:t>
            </w:r>
          </w:p>
        </w:tc>
        <w:tc>
          <w:tcPr>
            <w:tcW w:w="1344" w:type="dxa"/>
            <w:tcBorders>
              <w:left w:val="single" w:sz="4" w:space="0" w:color="auto"/>
              <w:right w:val="single" w:sz="4" w:space="0" w:color="auto"/>
            </w:tcBorders>
            <w:vAlign w:val="center"/>
          </w:tcPr>
          <w:p w14:paraId="3F0837CC" w14:textId="30E3FCD0"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44,909,918,965</w:t>
            </w:r>
          </w:p>
        </w:tc>
        <w:tc>
          <w:tcPr>
            <w:tcW w:w="1259" w:type="dxa"/>
            <w:tcBorders>
              <w:left w:val="single" w:sz="4" w:space="0" w:color="auto"/>
              <w:right w:val="single" w:sz="4" w:space="0" w:color="auto"/>
            </w:tcBorders>
            <w:vAlign w:val="center"/>
          </w:tcPr>
          <w:p w14:paraId="39516560" w14:textId="3ACDEF20"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16,177,336,965</w:t>
            </w:r>
          </w:p>
        </w:tc>
        <w:tc>
          <w:tcPr>
            <w:tcW w:w="547" w:type="dxa"/>
            <w:tcBorders>
              <w:left w:val="nil"/>
              <w:right w:val="single" w:sz="4" w:space="0" w:color="auto"/>
            </w:tcBorders>
            <w:vAlign w:val="center"/>
          </w:tcPr>
          <w:p w14:paraId="02AAECAB" w14:textId="144908FE"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56.30</w:t>
            </w:r>
          </w:p>
        </w:tc>
        <w:tc>
          <w:tcPr>
            <w:tcW w:w="1145" w:type="dxa"/>
            <w:tcBorders>
              <w:left w:val="single" w:sz="4" w:space="0" w:color="auto"/>
              <w:right w:val="single" w:sz="4" w:space="0" w:color="auto"/>
            </w:tcBorders>
            <w:vAlign w:val="center"/>
          </w:tcPr>
          <w:p w14:paraId="724618F6" w14:textId="57E81E1C"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w:t>
            </w:r>
          </w:p>
        </w:tc>
        <w:tc>
          <w:tcPr>
            <w:tcW w:w="493" w:type="dxa"/>
            <w:tcBorders>
              <w:left w:val="single" w:sz="4" w:space="0" w:color="auto"/>
            </w:tcBorders>
            <w:vAlign w:val="center"/>
          </w:tcPr>
          <w:p w14:paraId="06388218" w14:textId="3C3B7C79"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w:t>
            </w:r>
          </w:p>
        </w:tc>
      </w:tr>
      <w:tr w:rsidR="00B63164" w:rsidRPr="00B63164" w14:paraId="7806CA3A" w14:textId="77777777" w:rsidTr="00657C4E">
        <w:trPr>
          <w:gridAfter w:val="1"/>
          <w:wAfter w:w="12" w:type="dxa"/>
          <w:trHeight w:hRule="exact" w:val="272"/>
        </w:trPr>
        <w:tc>
          <w:tcPr>
            <w:tcW w:w="2674" w:type="dxa"/>
            <w:tcBorders>
              <w:right w:val="single" w:sz="4" w:space="0" w:color="auto"/>
            </w:tcBorders>
            <w:vAlign w:val="center"/>
          </w:tcPr>
          <w:p w14:paraId="748BB33A" w14:textId="77777777" w:rsidR="000922B5" w:rsidRPr="00B63164" w:rsidRDefault="000922B5" w:rsidP="000922B5">
            <w:pPr>
              <w:spacing w:line="240" w:lineRule="exact"/>
              <w:ind w:left="57" w:right="57"/>
              <w:jc w:val="distribute"/>
              <w:rPr>
                <w:rFonts w:ascii="標楷體" w:eastAsia="標楷體" w:hAnsi="標楷體"/>
                <w:b/>
                <w:color w:val="000000" w:themeColor="text1"/>
                <w:szCs w:val="24"/>
              </w:rPr>
            </w:pPr>
            <w:r w:rsidRPr="00B63164">
              <w:rPr>
                <w:rFonts w:ascii="標楷體" w:eastAsia="標楷體" w:hAnsi="標楷體" w:hint="eastAsia"/>
                <w:b/>
                <w:color w:val="000000" w:themeColor="text1"/>
                <w:szCs w:val="24"/>
              </w:rPr>
              <w:t>營業外費用</w:t>
            </w:r>
          </w:p>
        </w:tc>
        <w:tc>
          <w:tcPr>
            <w:tcW w:w="1344" w:type="dxa"/>
            <w:tcBorders>
              <w:right w:val="single" w:sz="4" w:space="0" w:color="auto"/>
            </w:tcBorders>
            <w:vAlign w:val="center"/>
          </w:tcPr>
          <w:p w14:paraId="2E67BF2B" w14:textId="06D9CA56"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76,927,067,000</w:t>
            </w:r>
          </w:p>
        </w:tc>
        <w:tc>
          <w:tcPr>
            <w:tcW w:w="1344" w:type="dxa"/>
            <w:tcBorders>
              <w:right w:val="single" w:sz="4" w:space="0" w:color="auto"/>
            </w:tcBorders>
            <w:vAlign w:val="center"/>
          </w:tcPr>
          <w:p w14:paraId="5D1D9B47" w14:textId="4457182A"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73,396,982,627</w:t>
            </w:r>
          </w:p>
        </w:tc>
        <w:tc>
          <w:tcPr>
            <w:tcW w:w="1344" w:type="dxa"/>
            <w:tcBorders>
              <w:left w:val="single" w:sz="4" w:space="0" w:color="auto"/>
              <w:right w:val="single" w:sz="4" w:space="0" w:color="auto"/>
            </w:tcBorders>
            <w:vAlign w:val="center"/>
          </w:tcPr>
          <w:p w14:paraId="53DAD7A5" w14:textId="27B381B3"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73,391,803,149</w:t>
            </w:r>
          </w:p>
        </w:tc>
        <w:tc>
          <w:tcPr>
            <w:tcW w:w="1259" w:type="dxa"/>
            <w:tcBorders>
              <w:left w:val="single" w:sz="4" w:space="0" w:color="auto"/>
              <w:right w:val="single" w:sz="4" w:space="0" w:color="auto"/>
            </w:tcBorders>
            <w:vAlign w:val="center"/>
          </w:tcPr>
          <w:p w14:paraId="0D8FC184" w14:textId="4D585ACD"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- 3,535,263,851</w:t>
            </w:r>
          </w:p>
        </w:tc>
        <w:tc>
          <w:tcPr>
            <w:tcW w:w="547" w:type="dxa"/>
            <w:tcBorders>
              <w:left w:val="nil"/>
              <w:right w:val="single" w:sz="4" w:space="0" w:color="auto"/>
            </w:tcBorders>
            <w:vAlign w:val="center"/>
          </w:tcPr>
          <w:p w14:paraId="5EFF9FFF" w14:textId="0F9F9DC0"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- 4.60</w:t>
            </w:r>
          </w:p>
        </w:tc>
        <w:tc>
          <w:tcPr>
            <w:tcW w:w="1145" w:type="dxa"/>
            <w:tcBorders>
              <w:left w:val="single" w:sz="4" w:space="0" w:color="auto"/>
              <w:right w:val="single" w:sz="4" w:space="0" w:color="auto"/>
            </w:tcBorders>
            <w:vAlign w:val="center"/>
          </w:tcPr>
          <w:p w14:paraId="0FA9D893" w14:textId="60DEAB27"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- 5,179,478</w:t>
            </w:r>
          </w:p>
        </w:tc>
        <w:tc>
          <w:tcPr>
            <w:tcW w:w="493" w:type="dxa"/>
            <w:tcBorders>
              <w:left w:val="single" w:sz="4" w:space="0" w:color="auto"/>
            </w:tcBorders>
            <w:vAlign w:val="center"/>
          </w:tcPr>
          <w:p w14:paraId="01E63834" w14:textId="418A720D"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- 0.01</w:t>
            </w:r>
          </w:p>
        </w:tc>
      </w:tr>
      <w:tr w:rsidR="00B63164" w:rsidRPr="00B63164" w14:paraId="610B77DF" w14:textId="77777777" w:rsidTr="00657C4E">
        <w:trPr>
          <w:gridAfter w:val="1"/>
          <w:wAfter w:w="12" w:type="dxa"/>
          <w:trHeight w:hRule="exact" w:val="272"/>
        </w:trPr>
        <w:tc>
          <w:tcPr>
            <w:tcW w:w="2674" w:type="dxa"/>
            <w:tcBorders>
              <w:right w:val="single" w:sz="4" w:space="0" w:color="auto"/>
            </w:tcBorders>
            <w:vAlign w:val="center"/>
          </w:tcPr>
          <w:p w14:paraId="3788FAC6" w14:textId="77777777" w:rsidR="000922B5" w:rsidRPr="00B63164" w:rsidRDefault="000922B5" w:rsidP="000922B5">
            <w:pPr>
              <w:spacing w:line="240" w:lineRule="exact"/>
              <w:ind w:left="227" w:right="57"/>
              <w:jc w:val="distribute"/>
              <w:rPr>
                <w:rFonts w:ascii="標楷體" w:eastAsia="標楷體" w:hAnsi="標楷體"/>
                <w:color w:val="000000" w:themeColor="text1"/>
                <w:sz w:val="22"/>
                <w:szCs w:val="22"/>
              </w:rPr>
            </w:pPr>
            <w:r w:rsidRPr="00B63164">
              <w:rPr>
                <w:rFonts w:ascii="標楷體" w:eastAsia="標楷體" w:hAnsi="標楷體" w:hint="eastAsia"/>
                <w:color w:val="000000" w:themeColor="text1"/>
                <w:sz w:val="22"/>
                <w:szCs w:val="22"/>
              </w:rPr>
              <w:t>財務成本</w:t>
            </w:r>
          </w:p>
        </w:tc>
        <w:tc>
          <w:tcPr>
            <w:tcW w:w="1344" w:type="dxa"/>
            <w:tcBorders>
              <w:right w:val="single" w:sz="4" w:space="0" w:color="auto"/>
            </w:tcBorders>
            <w:vAlign w:val="center"/>
          </w:tcPr>
          <w:p w14:paraId="1D095779" w14:textId="2166562E"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49,286,379,000</w:t>
            </w:r>
          </w:p>
        </w:tc>
        <w:tc>
          <w:tcPr>
            <w:tcW w:w="1344" w:type="dxa"/>
            <w:tcBorders>
              <w:right w:val="single" w:sz="4" w:space="0" w:color="auto"/>
            </w:tcBorders>
            <w:vAlign w:val="center"/>
          </w:tcPr>
          <w:p w14:paraId="0A6D72C2" w14:textId="5B464861"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41,633,822,400</w:t>
            </w:r>
          </w:p>
        </w:tc>
        <w:tc>
          <w:tcPr>
            <w:tcW w:w="1344" w:type="dxa"/>
            <w:tcBorders>
              <w:left w:val="single" w:sz="4" w:space="0" w:color="auto"/>
              <w:right w:val="single" w:sz="4" w:space="0" w:color="auto"/>
            </w:tcBorders>
            <w:vAlign w:val="center"/>
          </w:tcPr>
          <w:p w14:paraId="23D83FFD" w14:textId="4DBA2585"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41,634,741,842</w:t>
            </w:r>
          </w:p>
        </w:tc>
        <w:tc>
          <w:tcPr>
            <w:tcW w:w="1259" w:type="dxa"/>
            <w:tcBorders>
              <w:left w:val="single" w:sz="4" w:space="0" w:color="auto"/>
              <w:right w:val="single" w:sz="4" w:space="0" w:color="auto"/>
            </w:tcBorders>
            <w:vAlign w:val="center"/>
          </w:tcPr>
          <w:p w14:paraId="3A1B99A3" w14:textId="61B9557F"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- 7,651,637,158</w:t>
            </w:r>
          </w:p>
        </w:tc>
        <w:tc>
          <w:tcPr>
            <w:tcW w:w="547" w:type="dxa"/>
            <w:tcBorders>
              <w:left w:val="nil"/>
              <w:right w:val="single" w:sz="4" w:space="0" w:color="auto"/>
            </w:tcBorders>
            <w:vAlign w:val="center"/>
          </w:tcPr>
          <w:p w14:paraId="4FE1DC0E" w14:textId="2D741FD6"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- 15.52</w:t>
            </w:r>
          </w:p>
        </w:tc>
        <w:tc>
          <w:tcPr>
            <w:tcW w:w="1145" w:type="dxa"/>
            <w:tcBorders>
              <w:left w:val="single" w:sz="4" w:space="0" w:color="auto"/>
              <w:right w:val="single" w:sz="4" w:space="0" w:color="auto"/>
            </w:tcBorders>
            <w:vAlign w:val="center"/>
          </w:tcPr>
          <w:p w14:paraId="26C3D6C2" w14:textId="2CCB50D3"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919,442</w:t>
            </w:r>
          </w:p>
        </w:tc>
        <w:tc>
          <w:tcPr>
            <w:tcW w:w="493" w:type="dxa"/>
            <w:tcBorders>
              <w:left w:val="single" w:sz="4" w:space="0" w:color="auto"/>
            </w:tcBorders>
            <w:vAlign w:val="center"/>
          </w:tcPr>
          <w:p w14:paraId="4212A9DE" w14:textId="09F71961"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0.00</w:t>
            </w:r>
          </w:p>
        </w:tc>
      </w:tr>
      <w:tr w:rsidR="00B63164" w:rsidRPr="00B63164" w14:paraId="537D9AF8" w14:textId="77777777" w:rsidTr="00657C4E">
        <w:trPr>
          <w:gridAfter w:val="1"/>
          <w:wAfter w:w="12" w:type="dxa"/>
          <w:trHeight w:hRule="exact" w:val="272"/>
        </w:trPr>
        <w:tc>
          <w:tcPr>
            <w:tcW w:w="2674" w:type="dxa"/>
            <w:tcBorders>
              <w:right w:val="single" w:sz="4" w:space="0" w:color="auto"/>
            </w:tcBorders>
            <w:vAlign w:val="center"/>
          </w:tcPr>
          <w:p w14:paraId="36B3FDFB" w14:textId="77777777" w:rsidR="000922B5" w:rsidRPr="00B63164" w:rsidRDefault="000922B5" w:rsidP="000922B5">
            <w:pPr>
              <w:spacing w:line="240" w:lineRule="exact"/>
              <w:ind w:left="227" w:right="57"/>
              <w:jc w:val="distribute"/>
              <w:rPr>
                <w:rFonts w:ascii="標楷體" w:eastAsia="標楷體" w:hAnsi="標楷體"/>
                <w:color w:val="000000" w:themeColor="text1"/>
                <w:sz w:val="22"/>
                <w:szCs w:val="22"/>
              </w:rPr>
            </w:pPr>
            <w:r w:rsidRPr="00B63164">
              <w:rPr>
                <w:rFonts w:ascii="標楷體" w:eastAsia="標楷體" w:hAnsi="標楷體" w:hint="eastAsia"/>
                <w:color w:val="000000" w:themeColor="text1"/>
                <w:sz w:val="22"/>
                <w:szCs w:val="22"/>
              </w:rPr>
              <w:t>其他營業外費用</w:t>
            </w:r>
          </w:p>
        </w:tc>
        <w:tc>
          <w:tcPr>
            <w:tcW w:w="1344" w:type="dxa"/>
            <w:tcBorders>
              <w:right w:val="single" w:sz="4" w:space="0" w:color="auto"/>
            </w:tcBorders>
            <w:vAlign w:val="center"/>
          </w:tcPr>
          <w:p w14:paraId="32234C78" w14:textId="4EC71100"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27,640,688,000</w:t>
            </w:r>
          </w:p>
        </w:tc>
        <w:tc>
          <w:tcPr>
            <w:tcW w:w="1344" w:type="dxa"/>
            <w:tcBorders>
              <w:right w:val="single" w:sz="4" w:space="0" w:color="auto"/>
            </w:tcBorders>
            <w:vAlign w:val="center"/>
          </w:tcPr>
          <w:p w14:paraId="0F39599C" w14:textId="67F9594E"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31,763,160,227</w:t>
            </w:r>
          </w:p>
        </w:tc>
        <w:tc>
          <w:tcPr>
            <w:tcW w:w="1344" w:type="dxa"/>
            <w:tcBorders>
              <w:left w:val="single" w:sz="4" w:space="0" w:color="auto"/>
              <w:right w:val="single" w:sz="4" w:space="0" w:color="auto"/>
            </w:tcBorders>
            <w:vAlign w:val="center"/>
          </w:tcPr>
          <w:p w14:paraId="262F6A20" w14:textId="38E70828"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31,757,061,307</w:t>
            </w:r>
          </w:p>
        </w:tc>
        <w:tc>
          <w:tcPr>
            <w:tcW w:w="1259" w:type="dxa"/>
            <w:tcBorders>
              <w:left w:val="single" w:sz="4" w:space="0" w:color="auto"/>
              <w:right w:val="single" w:sz="4" w:space="0" w:color="auto"/>
            </w:tcBorders>
            <w:vAlign w:val="center"/>
          </w:tcPr>
          <w:p w14:paraId="040706CD" w14:textId="731D1082"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4,116,373,307</w:t>
            </w:r>
          </w:p>
        </w:tc>
        <w:tc>
          <w:tcPr>
            <w:tcW w:w="547" w:type="dxa"/>
            <w:tcBorders>
              <w:left w:val="nil"/>
              <w:right w:val="single" w:sz="4" w:space="0" w:color="auto"/>
            </w:tcBorders>
            <w:vAlign w:val="center"/>
          </w:tcPr>
          <w:p w14:paraId="1C9C8A4A" w14:textId="0E5A91E2"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14.89</w:t>
            </w:r>
          </w:p>
        </w:tc>
        <w:tc>
          <w:tcPr>
            <w:tcW w:w="1145" w:type="dxa"/>
            <w:tcBorders>
              <w:left w:val="single" w:sz="4" w:space="0" w:color="auto"/>
              <w:right w:val="single" w:sz="4" w:space="0" w:color="auto"/>
            </w:tcBorders>
            <w:vAlign w:val="center"/>
          </w:tcPr>
          <w:p w14:paraId="3C720BFB" w14:textId="386B8688"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- 6,098,920</w:t>
            </w:r>
          </w:p>
        </w:tc>
        <w:tc>
          <w:tcPr>
            <w:tcW w:w="493" w:type="dxa"/>
            <w:tcBorders>
              <w:left w:val="single" w:sz="4" w:space="0" w:color="auto"/>
            </w:tcBorders>
            <w:vAlign w:val="center"/>
          </w:tcPr>
          <w:p w14:paraId="7E426084" w14:textId="0953F4F5" w:rsidR="000922B5" w:rsidRPr="00B63164" w:rsidRDefault="000922B5" w:rsidP="000922B5">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- 0.02</w:t>
            </w:r>
          </w:p>
        </w:tc>
      </w:tr>
      <w:tr w:rsidR="00B63164" w:rsidRPr="00B63164" w14:paraId="3F498255" w14:textId="77777777" w:rsidTr="00657C4E">
        <w:trPr>
          <w:gridAfter w:val="1"/>
          <w:wAfter w:w="12" w:type="dxa"/>
          <w:trHeight w:hRule="exact" w:val="272"/>
        </w:trPr>
        <w:tc>
          <w:tcPr>
            <w:tcW w:w="2674" w:type="dxa"/>
            <w:tcBorders>
              <w:right w:val="single" w:sz="4" w:space="0" w:color="auto"/>
            </w:tcBorders>
            <w:vAlign w:val="center"/>
          </w:tcPr>
          <w:p w14:paraId="14AEEF0B" w14:textId="77777777" w:rsidR="000922B5" w:rsidRPr="00B63164" w:rsidRDefault="000922B5" w:rsidP="000922B5">
            <w:pPr>
              <w:spacing w:line="240" w:lineRule="exact"/>
              <w:ind w:left="57" w:rightChars="5" w:right="12"/>
              <w:jc w:val="distribute"/>
              <w:rPr>
                <w:rFonts w:ascii="標楷體" w:eastAsia="標楷體" w:hAnsi="標楷體"/>
                <w:color w:val="000000" w:themeColor="text1"/>
                <w:szCs w:val="24"/>
              </w:rPr>
            </w:pPr>
            <w:r w:rsidRPr="00B63164">
              <w:rPr>
                <w:rFonts w:ascii="標楷體" w:eastAsia="標楷體" w:hAnsi="標楷體" w:hint="eastAsia"/>
                <w:b/>
                <w:color w:val="000000" w:themeColor="text1"/>
                <w:szCs w:val="24"/>
              </w:rPr>
              <w:t>營業外利益（損失）</w:t>
            </w:r>
          </w:p>
        </w:tc>
        <w:tc>
          <w:tcPr>
            <w:tcW w:w="1344" w:type="dxa"/>
            <w:tcBorders>
              <w:right w:val="single" w:sz="4" w:space="0" w:color="auto"/>
            </w:tcBorders>
            <w:vAlign w:val="center"/>
          </w:tcPr>
          <w:p w14:paraId="16152F66" w14:textId="581535B5"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- 46,562,644,000</w:t>
            </w:r>
          </w:p>
        </w:tc>
        <w:tc>
          <w:tcPr>
            <w:tcW w:w="1344" w:type="dxa"/>
            <w:tcBorders>
              <w:right w:val="single" w:sz="4" w:space="0" w:color="auto"/>
            </w:tcBorders>
            <w:vAlign w:val="center"/>
          </w:tcPr>
          <w:p w14:paraId="45C80A96" w14:textId="2A1A0AA9"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- 26,318,756,817</w:t>
            </w:r>
          </w:p>
        </w:tc>
        <w:tc>
          <w:tcPr>
            <w:tcW w:w="1344" w:type="dxa"/>
            <w:tcBorders>
              <w:left w:val="single" w:sz="4" w:space="0" w:color="auto"/>
              <w:right w:val="single" w:sz="4" w:space="0" w:color="auto"/>
            </w:tcBorders>
            <w:vAlign w:val="center"/>
          </w:tcPr>
          <w:p w14:paraId="264AEE9E" w14:textId="5FA14C0A"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- 26,296,824,641</w:t>
            </w:r>
          </w:p>
        </w:tc>
        <w:tc>
          <w:tcPr>
            <w:tcW w:w="1259" w:type="dxa"/>
            <w:tcBorders>
              <w:left w:val="single" w:sz="4" w:space="0" w:color="auto"/>
              <w:right w:val="single" w:sz="4" w:space="0" w:color="auto"/>
            </w:tcBorders>
            <w:vAlign w:val="center"/>
          </w:tcPr>
          <w:p w14:paraId="23B0D9E0" w14:textId="6EEFF8C4"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20,265,819,359</w:t>
            </w:r>
          </w:p>
        </w:tc>
        <w:tc>
          <w:tcPr>
            <w:tcW w:w="547" w:type="dxa"/>
            <w:tcBorders>
              <w:left w:val="nil"/>
              <w:right w:val="single" w:sz="4" w:space="0" w:color="auto"/>
            </w:tcBorders>
            <w:vAlign w:val="center"/>
          </w:tcPr>
          <w:p w14:paraId="52A31BDF" w14:textId="0CCF888E"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- 43.52</w:t>
            </w:r>
          </w:p>
        </w:tc>
        <w:tc>
          <w:tcPr>
            <w:tcW w:w="1145" w:type="dxa"/>
            <w:tcBorders>
              <w:left w:val="single" w:sz="4" w:space="0" w:color="auto"/>
              <w:right w:val="single" w:sz="4" w:space="0" w:color="auto"/>
            </w:tcBorders>
            <w:vAlign w:val="center"/>
          </w:tcPr>
          <w:p w14:paraId="56712E60" w14:textId="3E961EE9"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21,932,176</w:t>
            </w:r>
          </w:p>
        </w:tc>
        <w:tc>
          <w:tcPr>
            <w:tcW w:w="493" w:type="dxa"/>
            <w:tcBorders>
              <w:left w:val="single" w:sz="4" w:space="0" w:color="auto"/>
            </w:tcBorders>
            <w:vAlign w:val="center"/>
          </w:tcPr>
          <w:p w14:paraId="4F0CF616" w14:textId="6A75E129"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- 0.08</w:t>
            </w:r>
          </w:p>
        </w:tc>
      </w:tr>
      <w:tr w:rsidR="00B63164" w:rsidRPr="00B63164" w14:paraId="37AA4E52" w14:textId="77777777" w:rsidTr="00657C4E">
        <w:trPr>
          <w:gridAfter w:val="1"/>
          <w:wAfter w:w="12" w:type="dxa"/>
          <w:trHeight w:hRule="exact" w:val="272"/>
        </w:trPr>
        <w:tc>
          <w:tcPr>
            <w:tcW w:w="2674" w:type="dxa"/>
            <w:tcBorders>
              <w:right w:val="single" w:sz="4" w:space="0" w:color="auto"/>
            </w:tcBorders>
            <w:vAlign w:val="center"/>
          </w:tcPr>
          <w:p w14:paraId="0219D6A4" w14:textId="77777777" w:rsidR="000922B5" w:rsidRPr="00B63164" w:rsidRDefault="000922B5" w:rsidP="000922B5">
            <w:pPr>
              <w:spacing w:line="240" w:lineRule="exact"/>
              <w:ind w:left="57" w:rightChars="5" w:right="12"/>
              <w:jc w:val="distribute"/>
              <w:rPr>
                <w:rFonts w:ascii="標楷體" w:eastAsia="標楷體" w:hAnsi="標楷體"/>
                <w:b/>
                <w:color w:val="000000" w:themeColor="text1"/>
                <w:szCs w:val="24"/>
              </w:rPr>
            </w:pPr>
            <w:r w:rsidRPr="00B63164">
              <w:rPr>
                <w:rFonts w:ascii="標楷體" w:eastAsia="標楷體" w:hAnsi="標楷體" w:hint="eastAsia"/>
                <w:b/>
                <w:color w:val="000000" w:themeColor="text1"/>
                <w:szCs w:val="24"/>
              </w:rPr>
              <w:t>稅前淨利（淨損）</w:t>
            </w:r>
          </w:p>
        </w:tc>
        <w:tc>
          <w:tcPr>
            <w:tcW w:w="1344" w:type="dxa"/>
            <w:tcBorders>
              <w:right w:val="single" w:sz="4" w:space="0" w:color="auto"/>
            </w:tcBorders>
            <w:vAlign w:val="center"/>
          </w:tcPr>
          <w:p w14:paraId="344C0A4D" w14:textId="44F3590B"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159,417,740,000</w:t>
            </w:r>
          </w:p>
        </w:tc>
        <w:tc>
          <w:tcPr>
            <w:tcW w:w="1344" w:type="dxa"/>
            <w:tcBorders>
              <w:right w:val="single" w:sz="4" w:space="0" w:color="auto"/>
            </w:tcBorders>
            <w:vAlign w:val="center"/>
          </w:tcPr>
          <w:p w14:paraId="6433F2B5" w14:textId="411A39B3"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388,700,474,119</w:t>
            </w:r>
          </w:p>
        </w:tc>
        <w:tc>
          <w:tcPr>
            <w:tcW w:w="1344" w:type="dxa"/>
            <w:tcBorders>
              <w:left w:val="single" w:sz="4" w:space="0" w:color="auto"/>
              <w:right w:val="single" w:sz="4" w:space="0" w:color="auto"/>
            </w:tcBorders>
            <w:vAlign w:val="center"/>
          </w:tcPr>
          <w:p w14:paraId="37F2E637" w14:textId="5CB1747C"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389,249,966,537</w:t>
            </w:r>
          </w:p>
        </w:tc>
        <w:tc>
          <w:tcPr>
            <w:tcW w:w="1259" w:type="dxa"/>
            <w:tcBorders>
              <w:left w:val="single" w:sz="4" w:space="0" w:color="auto"/>
              <w:right w:val="single" w:sz="4" w:space="0" w:color="auto"/>
            </w:tcBorders>
            <w:vAlign w:val="center"/>
          </w:tcPr>
          <w:p w14:paraId="7C76AB5C" w14:textId="75A3C31C"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229,832,226,537</w:t>
            </w:r>
          </w:p>
        </w:tc>
        <w:tc>
          <w:tcPr>
            <w:tcW w:w="547" w:type="dxa"/>
            <w:tcBorders>
              <w:left w:val="nil"/>
              <w:right w:val="single" w:sz="4" w:space="0" w:color="auto"/>
            </w:tcBorders>
            <w:vAlign w:val="center"/>
          </w:tcPr>
          <w:p w14:paraId="6F98F163" w14:textId="3C353D85"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144.17</w:t>
            </w:r>
          </w:p>
        </w:tc>
        <w:tc>
          <w:tcPr>
            <w:tcW w:w="1145" w:type="dxa"/>
            <w:tcBorders>
              <w:left w:val="single" w:sz="4" w:space="0" w:color="auto"/>
              <w:right w:val="single" w:sz="4" w:space="0" w:color="auto"/>
            </w:tcBorders>
            <w:vAlign w:val="center"/>
          </w:tcPr>
          <w:p w14:paraId="597164AA" w14:textId="6B1F7616"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549,492,418</w:t>
            </w:r>
          </w:p>
        </w:tc>
        <w:tc>
          <w:tcPr>
            <w:tcW w:w="493" w:type="dxa"/>
            <w:tcBorders>
              <w:left w:val="single" w:sz="4" w:space="0" w:color="auto"/>
            </w:tcBorders>
            <w:vAlign w:val="center"/>
          </w:tcPr>
          <w:p w14:paraId="6E2FB7C7" w14:textId="3B8F6C89"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0.14</w:t>
            </w:r>
          </w:p>
        </w:tc>
      </w:tr>
      <w:tr w:rsidR="00B63164" w:rsidRPr="00B63164" w14:paraId="702A2883" w14:textId="77777777" w:rsidTr="00657C4E">
        <w:trPr>
          <w:gridAfter w:val="1"/>
          <w:wAfter w:w="12" w:type="dxa"/>
          <w:trHeight w:hRule="exact" w:val="272"/>
        </w:trPr>
        <w:tc>
          <w:tcPr>
            <w:tcW w:w="2674" w:type="dxa"/>
            <w:tcBorders>
              <w:right w:val="single" w:sz="4" w:space="0" w:color="auto"/>
            </w:tcBorders>
            <w:vAlign w:val="center"/>
          </w:tcPr>
          <w:p w14:paraId="1B8B718A" w14:textId="77777777" w:rsidR="000922B5" w:rsidRPr="00B63164" w:rsidRDefault="000922B5" w:rsidP="000922B5">
            <w:pPr>
              <w:spacing w:line="240" w:lineRule="exact"/>
              <w:ind w:left="57" w:rightChars="5" w:right="12"/>
              <w:jc w:val="distribute"/>
              <w:rPr>
                <w:rFonts w:ascii="標楷體" w:eastAsia="標楷體" w:hAnsi="標楷體"/>
                <w:b/>
                <w:color w:val="000000" w:themeColor="text1"/>
                <w:szCs w:val="24"/>
              </w:rPr>
            </w:pPr>
            <w:r w:rsidRPr="00B63164">
              <w:rPr>
                <w:rFonts w:ascii="標楷體" w:eastAsia="標楷體" w:hAnsi="標楷體" w:hint="eastAsia"/>
                <w:b/>
                <w:color w:val="000000" w:themeColor="text1"/>
                <w:szCs w:val="24"/>
              </w:rPr>
              <w:t>所得稅費用（利益）</w:t>
            </w:r>
          </w:p>
        </w:tc>
        <w:tc>
          <w:tcPr>
            <w:tcW w:w="1344" w:type="dxa"/>
            <w:tcBorders>
              <w:right w:val="single" w:sz="4" w:space="0" w:color="auto"/>
            </w:tcBorders>
            <w:vAlign w:val="center"/>
          </w:tcPr>
          <w:p w14:paraId="4F8F7520" w14:textId="4A025C8D"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11,259,679,000</w:t>
            </w:r>
          </w:p>
        </w:tc>
        <w:tc>
          <w:tcPr>
            <w:tcW w:w="1344" w:type="dxa"/>
            <w:tcBorders>
              <w:right w:val="single" w:sz="4" w:space="0" w:color="auto"/>
            </w:tcBorders>
            <w:vAlign w:val="center"/>
          </w:tcPr>
          <w:p w14:paraId="4D8D3D18" w14:textId="229DF6E4"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9,057,831,139</w:t>
            </w:r>
          </w:p>
        </w:tc>
        <w:tc>
          <w:tcPr>
            <w:tcW w:w="1344" w:type="dxa"/>
            <w:tcBorders>
              <w:left w:val="single" w:sz="4" w:space="0" w:color="auto"/>
              <w:right w:val="single" w:sz="4" w:space="0" w:color="auto"/>
            </w:tcBorders>
            <w:vAlign w:val="center"/>
          </w:tcPr>
          <w:p w14:paraId="3E6D8DD9" w14:textId="4BB67475"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10,988,570,771</w:t>
            </w:r>
          </w:p>
        </w:tc>
        <w:tc>
          <w:tcPr>
            <w:tcW w:w="1259" w:type="dxa"/>
            <w:tcBorders>
              <w:left w:val="single" w:sz="4" w:space="0" w:color="auto"/>
              <w:right w:val="single" w:sz="4" w:space="0" w:color="auto"/>
            </w:tcBorders>
            <w:vAlign w:val="center"/>
          </w:tcPr>
          <w:p w14:paraId="0BE7864B" w14:textId="2AA5C35B"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- 271,108,229</w:t>
            </w:r>
          </w:p>
        </w:tc>
        <w:tc>
          <w:tcPr>
            <w:tcW w:w="547" w:type="dxa"/>
            <w:tcBorders>
              <w:left w:val="nil"/>
              <w:right w:val="single" w:sz="4" w:space="0" w:color="auto"/>
            </w:tcBorders>
            <w:vAlign w:val="center"/>
          </w:tcPr>
          <w:p w14:paraId="4C179129" w14:textId="3B145E95"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- 2.41</w:t>
            </w:r>
          </w:p>
        </w:tc>
        <w:tc>
          <w:tcPr>
            <w:tcW w:w="1145" w:type="dxa"/>
            <w:tcBorders>
              <w:left w:val="single" w:sz="4" w:space="0" w:color="auto"/>
              <w:right w:val="single" w:sz="4" w:space="0" w:color="auto"/>
            </w:tcBorders>
            <w:vAlign w:val="center"/>
          </w:tcPr>
          <w:p w14:paraId="3F28A84A" w14:textId="3D89C896"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1,930,739,632</w:t>
            </w:r>
          </w:p>
        </w:tc>
        <w:tc>
          <w:tcPr>
            <w:tcW w:w="493" w:type="dxa"/>
            <w:tcBorders>
              <w:left w:val="single" w:sz="4" w:space="0" w:color="auto"/>
            </w:tcBorders>
            <w:vAlign w:val="center"/>
          </w:tcPr>
          <w:p w14:paraId="15CCE2EC" w14:textId="76378651" w:rsidR="000922B5" w:rsidRPr="00B63164" w:rsidRDefault="000922B5" w:rsidP="000922B5">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21.32</w:t>
            </w:r>
          </w:p>
        </w:tc>
      </w:tr>
      <w:tr w:rsidR="00B63164" w:rsidRPr="00B63164" w14:paraId="516616C6" w14:textId="77777777" w:rsidTr="00657C4E">
        <w:trPr>
          <w:gridAfter w:val="1"/>
          <w:wAfter w:w="12" w:type="dxa"/>
          <w:trHeight w:hRule="exact" w:val="272"/>
        </w:trPr>
        <w:tc>
          <w:tcPr>
            <w:tcW w:w="2674" w:type="dxa"/>
            <w:tcBorders>
              <w:right w:val="single" w:sz="4" w:space="0" w:color="auto"/>
            </w:tcBorders>
            <w:vAlign w:val="center"/>
          </w:tcPr>
          <w:p w14:paraId="1C610CF3" w14:textId="77777777" w:rsidR="00B06FC8" w:rsidRPr="00B63164" w:rsidRDefault="00B06FC8" w:rsidP="00B06FC8">
            <w:pPr>
              <w:spacing w:line="240" w:lineRule="exact"/>
              <w:ind w:left="57" w:rightChars="5" w:right="12"/>
              <w:jc w:val="distribute"/>
              <w:rPr>
                <w:rFonts w:ascii="標楷體" w:eastAsia="標楷體" w:hAnsi="標楷體"/>
                <w:b/>
                <w:color w:val="000000" w:themeColor="text1"/>
                <w:szCs w:val="24"/>
              </w:rPr>
            </w:pPr>
            <w:r w:rsidRPr="00B63164">
              <w:rPr>
                <w:rFonts w:ascii="標楷體" w:eastAsia="標楷體" w:hAnsi="標楷體" w:hint="eastAsia"/>
                <w:b/>
                <w:color w:val="000000" w:themeColor="text1"/>
                <w:szCs w:val="24"/>
              </w:rPr>
              <w:t>本期淨利（淨損）</w:t>
            </w:r>
          </w:p>
        </w:tc>
        <w:tc>
          <w:tcPr>
            <w:tcW w:w="1344" w:type="dxa"/>
            <w:tcBorders>
              <w:right w:val="single" w:sz="4" w:space="0" w:color="auto"/>
            </w:tcBorders>
            <w:vAlign w:val="center"/>
          </w:tcPr>
          <w:p w14:paraId="523A745C" w14:textId="7F3BE4CF" w:rsidR="00B06FC8" w:rsidRPr="00B63164" w:rsidRDefault="00B06FC8" w:rsidP="00B06FC8">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148,158,061,000</w:t>
            </w:r>
          </w:p>
        </w:tc>
        <w:tc>
          <w:tcPr>
            <w:tcW w:w="1344" w:type="dxa"/>
            <w:tcBorders>
              <w:right w:val="single" w:sz="4" w:space="0" w:color="auto"/>
            </w:tcBorders>
            <w:vAlign w:val="center"/>
          </w:tcPr>
          <w:p w14:paraId="278EBC19" w14:textId="76A30EF5" w:rsidR="00B06FC8" w:rsidRPr="00B63164" w:rsidRDefault="00B06FC8" w:rsidP="00B06FC8">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379,642,642,980</w:t>
            </w:r>
          </w:p>
        </w:tc>
        <w:tc>
          <w:tcPr>
            <w:tcW w:w="1344" w:type="dxa"/>
            <w:tcBorders>
              <w:left w:val="single" w:sz="4" w:space="0" w:color="auto"/>
              <w:right w:val="single" w:sz="4" w:space="0" w:color="auto"/>
            </w:tcBorders>
            <w:vAlign w:val="center"/>
          </w:tcPr>
          <w:p w14:paraId="29D2DA48" w14:textId="52ED0724" w:rsidR="00B06FC8" w:rsidRPr="00B63164" w:rsidRDefault="00B06FC8" w:rsidP="00B06FC8">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378,261,395,766</w:t>
            </w:r>
          </w:p>
        </w:tc>
        <w:tc>
          <w:tcPr>
            <w:tcW w:w="1259" w:type="dxa"/>
            <w:tcBorders>
              <w:left w:val="single" w:sz="4" w:space="0" w:color="auto"/>
              <w:right w:val="single" w:sz="4" w:space="0" w:color="auto"/>
            </w:tcBorders>
            <w:vAlign w:val="center"/>
          </w:tcPr>
          <w:p w14:paraId="190CD5C6" w14:textId="79FF25E4" w:rsidR="00B06FC8" w:rsidRPr="00B63164" w:rsidRDefault="00B06FC8" w:rsidP="00B06FC8">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230,103,334,766</w:t>
            </w:r>
          </w:p>
        </w:tc>
        <w:tc>
          <w:tcPr>
            <w:tcW w:w="547" w:type="dxa"/>
            <w:tcBorders>
              <w:left w:val="nil"/>
              <w:right w:val="single" w:sz="4" w:space="0" w:color="auto"/>
            </w:tcBorders>
            <w:vAlign w:val="center"/>
          </w:tcPr>
          <w:p w14:paraId="1C71C9B3" w14:textId="3F7C81F7" w:rsidR="00B06FC8" w:rsidRPr="00B63164" w:rsidRDefault="00B06FC8" w:rsidP="00B06FC8">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155.31</w:t>
            </w:r>
          </w:p>
        </w:tc>
        <w:tc>
          <w:tcPr>
            <w:tcW w:w="1145" w:type="dxa"/>
            <w:tcBorders>
              <w:left w:val="single" w:sz="4" w:space="0" w:color="auto"/>
              <w:right w:val="single" w:sz="4" w:space="0" w:color="auto"/>
            </w:tcBorders>
            <w:vAlign w:val="center"/>
          </w:tcPr>
          <w:p w14:paraId="5453976A" w14:textId="2E9168A8" w:rsidR="00B06FC8" w:rsidRPr="00B63164" w:rsidRDefault="001F4269" w:rsidP="001F4269">
            <w:pPr>
              <w:spacing w:line="240" w:lineRule="exact"/>
              <w:ind w:leftChars="-33" w:left="-79"/>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- 1,381,247,214</w:t>
            </w:r>
          </w:p>
        </w:tc>
        <w:tc>
          <w:tcPr>
            <w:tcW w:w="493" w:type="dxa"/>
            <w:tcBorders>
              <w:left w:val="single" w:sz="4" w:space="0" w:color="auto"/>
            </w:tcBorders>
            <w:vAlign w:val="center"/>
          </w:tcPr>
          <w:p w14:paraId="25E4B0F9" w14:textId="592ED0D6" w:rsidR="00B06FC8" w:rsidRPr="00B63164" w:rsidRDefault="00B06FC8" w:rsidP="00B06FC8">
            <w:pPr>
              <w:spacing w:line="240" w:lineRule="exact"/>
              <w:jc w:val="right"/>
              <w:rPr>
                <w:rFonts w:ascii="新細明體" w:hAnsi="新細明體"/>
                <w:b/>
                <w:bCs/>
                <w:noProof/>
                <w:color w:val="000000" w:themeColor="text1"/>
                <w:sz w:val="18"/>
                <w:szCs w:val="18"/>
              </w:rPr>
            </w:pPr>
            <w:r w:rsidRPr="00B63164">
              <w:rPr>
                <w:rFonts w:ascii="新細明體" w:hAnsi="新細明體"/>
                <w:b/>
                <w:bCs/>
                <w:noProof/>
                <w:color w:val="000000" w:themeColor="text1"/>
                <w:sz w:val="18"/>
                <w:szCs w:val="18"/>
              </w:rPr>
              <w:t>- 0.36</w:t>
            </w:r>
          </w:p>
        </w:tc>
      </w:tr>
      <w:tr w:rsidR="00B63164" w:rsidRPr="00B63164" w14:paraId="251E8291" w14:textId="77777777" w:rsidTr="00657C4E">
        <w:trPr>
          <w:gridAfter w:val="1"/>
          <w:wAfter w:w="12" w:type="dxa"/>
          <w:trHeight w:hRule="exact" w:val="272"/>
        </w:trPr>
        <w:tc>
          <w:tcPr>
            <w:tcW w:w="2674" w:type="dxa"/>
            <w:tcBorders>
              <w:right w:val="single" w:sz="4" w:space="0" w:color="auto"/>
            </w:tcBorders>
            <w:vAlign w:val="center"/>
          </w:tcPr>
          <w:p w14:paraId="54848D5C" w14:textId="32FB0D8E" w:rsidR="000922B5" w:rsidRPr="00B63164" w:rsidRDefault="000922B5" w:rsidP="000922B5">
            <w:pPr>
              <w:spacing w:line="240" w:lineRule="exact"/>
              <w:ind w:left="57" w:rightChars="5" w:right="12"/>
              <w:rPr>
                <w:rFonts w:ascii="標楷體" w:eastAsia="標楷體" w:hAnsi="標楷體"/>
                <w:b/>
                <w:color w:val="000000" w:themeColor="text1"/>
                <w:spacing w:val="-14"/>
                <w:szCs w:val="24"/>
              </w:rPr>
            </w:pPr>
            <w:r w:rsidRPr="00B63164">
              <w:rPr>
                <w:rFonts w:ascii="標楷體" w:eastAsia="標楷體" w:hAnsi="標楷體" w:hint="eastAsia"/>
                <w:b/>
                <w:color w:val="000000" w:themeColor="text1"/>
                <w:spacing w:val="-14"/>
                <w:szCs w:val="24"/>
              </w:rPr>
              <w:t>本期淨利（淨損）歸屬於：</w:t>
            </w:r>
          </w:p>
        </w:tc>
        <w:tc>
          <w:tcPr>
            <w:tcW w:w="1344" w:type="dxa"/>
            <w:tcBorders>
              <w:right w:val="single" w:sz="4" w:space="0" w:color="auto"/>
            </w:tcBorders>
            <w:vAlign w:val="center"/>
          </w:tcPr>
          <w:p w14:paraId="7C2FDDAE" w14:textId="474E7927" w:rsidR="000922B5" w:rsidRPr="00B63164" w:rsidRDefault="000922B5" w:rsidP="000922B5">
            <w:pPr>
              <w:spacing w:line="240" w:lineRule="exact"/>
              <w:jc w:val="right"/>
              <w:rPr>
                <w:rFonts w:ascii="新細明體" w:hAnsi="新細明體"/>
                <w:b/>
                <w:bCs/>
                <w:noProof/>
                <w:color w:val="000000" w:themeColor="text1"/>
                <w:sz w:val="18"/>
                <w:szCs w:val="18"/>
              </w:rPr>
            </w:pPr>
          </w:p>
        </w:tc>
        <w:tc>
          <w:tcPr>
            <w:tcW w:w="1344" w:type="dxa"/>
            <w:tcBorders>
              <w:right w:val="single" w:sz="4" w:space="0" w:color="auto"/>
            </w:tcBorders>
            <w:vAlign w:val="center"/>
          </w:tcPr>
          <w:p w14:paraId="5358658E" w14:textId="288AA98E" w:rsidR="000922B5" w:rsidRPr="00B63164" w:rsidRDefault="000922B5" w:rsidP="000922B5">
            <w:pPr>
              <w:spacing w:line="240" w:lineRule="exact"/>
              <w:jc w:val="right"/>
              <w:rPr>
                <w:rFonts w:ascii="新細明體" w:hAnsi="新細明體"/>
                <w:noProof/>
                <w:color w:val="000000" w:themeColor="text1"/>
                <w:sz w:val="18"/>
                <w:szCs w:val="18"/>
              </w:rPr>
            </w:pPr>
          </w:p>
        </w:tc>
        <w:tc>
          <w:tcPr>
            <w:tcW w:w="1344" w:type="dxa"/>
            <w:tcBorders>
              <w:left w:val="single" w:sz="4" w:space="0" w:color="auto"/>
              <w:right w:val="single" w:sz="4" w:space="0" w:color="auto"/>
            </w:tcBorders>
            <w:vAlign w:val="center"/>
          </w:tcPr>
          <w:p w14:paraId="013CD07B" w14:textId="6A978500" w:rsidR="000922B5" w:rsidRPr="00B63164" w:rsidRDefault="000922B5" w:rsidP="000922B5">
            <w:pPr>
              <w:spacing w:line="240" w:lineRule="exact"/>
              <w:jc w:val="right"/>
              <w:rPr>
                <w:rFonts w:ascii="新細明體" w:hAnsi="新細明體"/>
                <w:noProof/>
                <w:color w:val="000000" w:themeColor="text1"/>
                <w:sz w:val="18"/>
                <w:szCs w:val="18"/>
              </w:rPr>
            </w:pPr>
          </w:p>
        </w:tc>
        <w:tc>
          <w:tcPr>
            <w:tcW w:w="1259" w:type="dxa"/>
            <w:tcBorders>
              <w:left w:val="single" w:sz="4" w:space="0" w:color="auto"/>
              <w:right w:val="single" w:sz="4" w:space="0" w:color="auto"/>
            </w:tcBorders>
            <w:vAlign w:val="center"/>
          </w:tcPr>
          <w:p w14:paraId="1516B4A3" w14:textId="51D637BA" w:rsidR="000922B5" w:rsidRPr="00B63164" w:rsidRDefault="000922B5" w:rsidP="000922B5">
            <w:pPr>
              <w:spacing w:line="240" w:lineRule="exact"/>
              <w:jc w:val="right"/>
              <w:rPr>
                <w:rFonts w:ascii="新細明體" w:hAnsi="新細明體"/>
                <w:noProof/>
                <w:color w:val="000000" w:themeColor="text1"/>
                <w:sz w:val="18"/>
                <w:szCs w:val="18"/>
              </w:rPr>
            </w:pPr>
          </w:p>
        </w:tc>
        <w:tc>
          <w:tcPr>
            <w:tcW w:w="547" w:type="dxa"/>
            <w:tcBorders>
              <w:left w:val="nil"/>
              <w:right w:val="single" w:sz="4" w:space="0" w:color="auto"/>
            </w:tcBorders>
            <w:vAlign w:val="center"/>
          </w:tcPr>
          <w:p w14:paraId="231C7C4D" w14:textId="2224B589" w:rsidR="000922B5" w:rsidRPr="00B63164" w:rsidRDefault="000922B5" w:rsidP="000922B5">
            <w:pPr>
              <w:spacing w:line="240" w:lineRule="exact"/>
              <w:jc w:val="right"/>
              <w:rPr>
                <w:rFonts w:ascii="新細明體" w:hAnsi="新細明體"/>
                <w:noProof/>
                <w:color w:val="000000" w:themeColor="text1"/>
                <w:sz w:val="18"/>
                <w:szCs w:val="18"/>
              </w:rPr>
            </w:pPr>
          </w:p>
        </w:tc>
        <w:tc>
          <w:tcPr>
            <w:tcW w:w="1145" w:type="dxa"/>
            <w:tcBorders>
              <w:left w:val="single" w:sz="4" w:space="0" w:color="auto"/>
              <w:right w:val="single" w:sz="4" w:space="0" w:color="auto"/>
            </w:tcBorders>
            <w:vAlign w:val="center"/>
          </w:tcPr>
          <w:p w14:paraId="16D965F6" w14:textId="75550FE0" w:rsidR="000922B5" w:rsidRPr="00B63164" w:rsidRDefault="000922B5" w:rsidP="000922B5">
            <w:pPr>
              <w:spacing w:line="240" w:lineRule="exact"/>
              <w:jc w:val="right"/>
              <w:rPr>
                <w:rFonts w:ascii="新細明體" w:hAnsi="新細明體"/>
                <w:noProof/>
                <w:color w:val="000000" w:themeColor="text1"/>
                <w:sz w:val="18"/>
                <w:szCs w:val="18"/>
              </w:rPr>
            </w:pPr>
          </w:p>
        </w:tc>
        <w:tc>
          <w:tcPr>
            <w:tcW w:w="493" w:type="dxa"/>
            <w:tcBorders>
              <w:left w:val="single" w:sz="4" w:space="0" w:color="auto"/>
            </w:tcBorders>
            <w:vAlign w:val="center"/>
          </w:tcPr>
          <w:p w14:paraId="2D29513E" w14:textId="5B4EECAD" w:rsidR="000922B5" w:rsidRPr="00B63164" w:rsidRDefault="000922B5" w:rsidP="000922B5">
            <w:pPr>
              <w:spacing w:line="240" w:lineRule="exact"/>
              <w:jc w:val="right"/>
              <w:rPr>
                <w:rFonts w:ascii="新細明體" w:hAnsi="新細明體"/>
                <w:noProof/>
                <w:color w:val="000000" w:themeColor="text1"/>
                <w:sz w:val="18"/>
                <w:szCs w:val="18"/>
              </w:rPr>
            </w:pPr>
          </w:p>
        </w:tc>
      </w:tr>
      <w:tr w:rsidR="00B63164" w:rsidRPr="00B63164" w14:paraId="283A68A6" w14:textId="77777777" w:rsidTr="00657C4E">
        <w:trPr>
          <w:gridAfter w:val="1"/>
          <w:wAfter w:w="12" w:type="dxa"/>
          <w:trHeight w:hRule="exact" w:val="244"/>
        </w:trPr>
        <w:tc>
          <w:tcPr>
            <w:tcW w:w="2674" w:type="dxa"/>
            <w:tcBorders>
              <w:right w:val="single" w:sz="4" w:space="0" w:color="auto"/>
            </w:tcBorders>
            <w:vAlign w:val="center"/>
          </w:tcPr>
          <w:p w14:paraId="1E83B800" w14:textId="77777777" w:rsidR="001F4269" w:rsidRPr="00B63164" w:rsidRDefault="001F4269" w:rsidP="001F4269">
            <w:pPr>
              <w:spacing w:line="240" w:lineRule="exact"/>
              <w:ind w:left="227" w:rightChars="10" w:right="24"/>
              <w:jc w:val="distribute"/>
              <w:rPr>
                <w:rFonts w:ascii="標楷體" w:eastAsia="標楷體"/>
                <w:b/>
                <w:noProof/>
                <w:color w:val="000000" w:themeColor="text1"/>
                <w:sz w:val="22"/>
                <w:szCs w:val="22"/>
              </w:rPr>
            </w:pPr>
            <w:r w:rsidRPr="00B63164">
              <w:rPr>
                <w:rFonts w:ascii="標楷體" w:eastAsia="標楷體" w:hAnsi="標楷體" w:hint="eastAsia"/>
                <w:color w:val="000000" w:themeColor="text1"/>
                <w:sz w:val="22"/>
                <w:szCs w:val="22"/>
              </w:rPr>
              <w:t>母公司業主</w:t>
            </w:r>
          </w:p>
        </w:tc>
        <w:tc>
          <w:tcPr>
            <w:tcW w:w="1344" w:type="dxa"/>
            <w:tcBorders>
              <w:right w:val="single" w:sz="4" w:space="0" w:color="auto"/>
            </w:tcBorders>
            <w:vAlign w:val="center"/>
          </w:tcPr>
          <w:p w14:paraId="3E36A67D" w14:textId="3BBF1B57" w:rsidR="001F4269" w:rsidRPr="00B63164" w:rsidRDefault="001F4269" w:rsidP="001F4269">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148,146,979,000</w:t>
            </w:r>
          </w:p>
        </w:tc>
        <w:tc>
          <w:tcPr>
            <w:tcW w:w="1344" w:type="dxa"/>
            <w:tcBorders>
              <w:right w:val="single" w:sz="4" w:space="0" w:color="auto"/>
            </w:tcBorders>
            <w:vAlign w:val="center"/>
          </w:tcPr>
          <w:p w14:paraId="519DDA5F" w14:textId="6EAFC65F" w:rsidR="001F4269" w:rsidRPr="00B63164" w:rsidRDefault="001F4269" w:rsidP="001F4269">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379,631,242,816</w:t>
            </w:r>
          </w:p>
        </w:tc>
        <w:tc>
          <w:tcPr>
            <w:tcW w:w="1344" w:type="dxa"/>
            <w:tcBorders>
              <w:left w:val="single" w:sz="4" w:space="0" w:color="auto"/>
              <w:right w:val="single" w:sz="4" w:space="0" w:color="auto"/>
            </w:tcBorders>
            <w:vAlign w:val="center"/>
          </w:tcPr>
          <w:p w14:paraId="2FCF3F49" w14:textId="29A06C7A" w:rsidR="001F4269" w:rsidRPr="00B63164" w:rsidRDefault="003923C2" w:rsidP="001F4269">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378,249,995,602</w:t>
            </w:r>
          </w:p>
        </w:tc>
        <w:tc>
          <w:tcPr>
            <w:tcW w:w="1259" w:type="dxa"/>
            <w:tcBorders>
              <w:left w:val="single" w:sz="4" w:space="0" w:color="auto"/>
              <w:right w:val="single" w:sz="4" w:space="0" w:color="auto"/>
            </w:tcBorders>
            <w:vAlign w:val="center"/>
          </w:tcPr>
          <w:p w14:paraId="3CBBA604" w14:textId="00E7A281" w:rsidR="001F4269" w:rsidRPr="00B63164" w:rsidRDefault="003923C2" w:rsidP="001F4269">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230,103,016,602</w:t>
            </w:r>
          </w:p>
        </w:tc>
        <w:tc>
          <w:tcPr>
            <w:tcW w:w="547" w:type="dxa"/>
            <w:tcBorders>
              <w:left w:val="nil"/>
              <w:right w:val="single" w:sz="4" w:space="0" w:color="auto"/>
            </w:tcBorders>
            <w:vAlign w:val="center"/>
          </w:tcPr>
          <w:p w14:paraId="05DCC0C6" w14:textId="10C5E54D" w:rsidR="001F4269" w:rsidRPr="00B63164" w:rsidRDefault="001F4269" w:rsidP="001F4269">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155.32</w:t>
            </w:r>
          </w:p>
        </w:tc>
        <w:tc>
          <w:tcPr>
            <w:tcW w:w="1145" w:type="dxa"/>
            <w:tcBorders>
              <w:left w:val="single" w:sz="4" w:space="0" w:color="auto"/>
              <w:right w:val="single" w:sz="4" w:space="0" w:color="auto"/>
            </w:tcBorders>
            <w:vAlign w:val="center"/>
          </w:tcPr>
          <w:p w14:paraId="00DC0CD4" w14:textId="7B1B877A" w:rsidR="001F4269" w:rsidRPr="00B63164" w:rsidRDefault="001F4269" w:rsidP="0036691E">
            <w:pPr>
              <w:spacing w:line="240" w:lineRule="exact"/>
              <w:ind w:leftChars="-19" w:left="-46" w:rightChars="5" w:right="12"/>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w:t>
            </w:r>
            <w:r w:rsidR="00DE5C02" w:rsidRPr="00B63164">
              <w:rPr>
                <w:rFonts w:ascii="新細明體" w:hAnsi="新細明體"/>
                <w:noProof/>
                <w:color w:val="000000" w:themeColor="text1"/>
                <w:sz w:val="18"/>
                <w:szCs w:val="18"/>
              </w:rPr>
              <w:t xml:space="preserve"> </w:t>
            </w:r>
            <w:r w:rsidR="003923C2" w:rsidRPr="00B63164">
              <w:rPr>
                <w:rFonts w:ascii="新細明體" w:hAnsi="新細明體"/>
                <w:noProof/>
                <w:color w:val="000000" w:themeColor="text1"/>
                <w:sz w:val="18"/>
                <w:szCs w:val="18"/>
              </w:rPr>
              <w:t>1,381,247,214</w:t>
            </w:r>
          </w:p>
        </w:tc>
        <w:tc>
          <w:tcPr>
            <w:tcW w:w="493" w:type="dxa"/>
            <w:tcBorders>
              <w:left w:val="single" w:sz="4" w:space="0" w:color="auto"/>
            </w:tcBorders>
            <w:vAlign w:val="center"/>
          </w:tcPr>
          <w:p w14:paraId="14E4CA87" w14:textId="338EEA0F" w:rsidR="001F4269" w:rsidRPr="00B63164" w:rsidRDefault="001F4269" w:rsidP="001F4269">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- 0.36</w:t>
            </w:r>
          </w:p>
        </w:tc>
      </w:tr>
      <w:tr w:rsidR="00B63164" w:rsidRPr="00B63164" w14:paraId="5C92F8D1" w14:textId="77777777" w:rsidTr="00657C4E">
        <w:trPr>
          <w:gridAfter w:val="1"/>
          <w:wAfter w:w="12" w:type="dxa"/>
          <w:trHeight w:hRule="exact" w:val="244"/>
        </w:trPr>
        <w:tc>
          <w:tcPr>
            <w:tcW w:w="2674" w:type="dxa"/>
            <w:tcBorders>
              <w:bottom w:val="single" w:sz="8" w:space="0" w:color="auto"/>
              <w:right w:val="single" w:sz="4" w:space="0" w:color="auto"/>
            </w:tcBorders>
            <w:vAlign w:val="center"/>
          </w:tcPr>
          <w:p w14:paraId="63CD71D8" w14:textId="77777777" w:rsidR="001F4269" w:rsidRPr="00B63164" w:rsidRDefault="001F4269" w:rsidP="001F4269">
            <w:pPr>
              <w:spacing w:line="240" w:lineRule="exact"/>
              <w:ind w:left="227" w:rightChars="10" w:right="24"/>
              <w:jc w:val="distribute"/>
              <w:rPr>
                <w:rFonts w:ascii="標楷體" w:eastAsia="標楷體" w:hAnsi="標楷體"/>
                <w:color w:val="000000" w:themeColor="text1"/>
                <w:sz w:val="22"/>
                <w:szCs w:val="22"/>
              </w:rPr>
            </w:pPr>
            <w:r w:rsidRPr="00B63164">
              <w:rPr>
                <w:rFonts w:ascii="標楷體" w:eastAsia="標楷體" w:hAnsi="標楷體" w:hint="eastAsia"/>
                <w:color w:val="000000" w:themeColor="text1"/>
                <w:sz w:val="22"/>
                <w:szCs w:val="22"/>
              </w:rPr>
              <w:t>非控制權益</w:t>
            </w:r>
          </w:p>
        </w:tc>
        <w:tc>
          <w:tcPr>
            <w:tcW w:w="1344" w:type="dxa"/>
            <w:tcBorders>
              <w:bottom w:val="single" w:sz="8" w:space="0" w:color="auto"/>
              <w:right w:val="single" w:sz="4" w:space="0" w:color="auto"/>
            </w:tcBorders>
            <w:vAlign w:val="center"/>
          </w:tcPr>
          <w:p w14:paraId="5B95633E" w14:textId="6D21D464" w:rsidR="001F4269" w:rsidRPr="00B63164" w:rsidRDefault="001F4269" w:rsidP="001F4269">
            <w:pPr>
              <w:spacing w:line="240" w:lineRule="exact"/>
              <w:jc w:val="right"/>
              <w:rPr>
                <w:rFonts w:ascii="新細明體" w:hAnsi="新細明體"/>
                <w:noProof/>
                <w:color w:val="000000" w:themeColor="text1"/>
                <w:sz w:val="18"/>
                <w:szCs w:val="18"/>
              </w:rPr>
            </w:pPr>
            <w:r w:rsidRPr="00B63164">
              <w:rPr>
                <w:rFonts w:ascii="新細明體" w:hAnsi="新細明體"/>
                <w:noProof/>
                <w:color w:val="000000" w:themeColor="text1"/>
                <w:sz w:val="18"/>
                <w:szCs w:val="18"/>
              </w:rPr>
              <w:t>11,082,000</w:t>
            </w:r>
          </w:p>
        </w:tc>
        <w:tc>
          <w:tcPr>
            <w:tcW w:w="1344" w:type="dxa"/>
            <w:tcBorders>
              <w:bottom w:val="single" w:sz="8" w:space="0" w:color="auto"/>
              <w:right w:val="single" w:sz="4" w:space="0" w:color="auto"/>
            </w:tcBorders>
            <w:vAlign w:val="center"/>
          </w:tcPr>
          <w:p w14:paraId="0D0D15BF" w14:textId="41027A66" w:rsidR="001F4269" w:rsidRPr="00B63164" w:rsidRDefault="001F4269" w:rsidP="001F4269">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11,400,164</w:t>
            </w:r>
          </w:p>
        </w:tc>
        <w:tc>
          <w:tcPr>
            <w:tcW w:w="1344" w:type="dxa"/>
            <w:tcBorders>
              <w:left w:val="single" w:sz="4" w:space="0" w:color="auto"/>
              <w:bottom w:val="single" w:sz="8" w:space="0" w:color="auto"/>
              <w:right w:val="single" w:sz="4" w:space="0" w:color="auto"/>
            </w:tcBorders>
            <w:vAlign w:val="center"/>
          </w:tcPr>
          <w:p w14:paraId="4A07FA28" w14:textId="087CAF97" w:rsidR="001F4269" w:rsidRPr="00B63164" w:rsidRDefault="001F4269" w:rsidP="001F4269">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11,400,164</w:t>
            </w:r>
          </w:p>
        </w:tc>
        <w:tc>
          <w:tcPr>
            <w:tcW w:w="1259" w:type="dxa"/>
            <w:tcBorders>
              <w:left w:val="single" w:sz="4" w:space="0" w:color="auto"/>
              <w:bottom w:val="single" w:sz="8" w:space="0" w:color="auto"/>
              <w:right w:val="single" w:sz="4" w:space="0" w:color="auto"/>
            </w:tcBorders>
            <w:vAlign w:val="center"/>
          </w:tcPr>
          <w:p w14:paraId="2F14AC18" w14:textId="7B7FD091" w:rsidR="001F4269" w:rsidRPr="00B63164" w:rsidRDefault="001F4269" w:rsidP="001F4269">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318,164</w:t>
            </w:r>
          </w:p>
        </w:tc>
        <w:tc>
          <w:tcPr>
            <w:tcW w:w="547" w:type="dxa"/>
            <w:tcBorders>
              <w:left w:val="nil"/>
              <w:bottom w:val="single" w:sz="8" w:space="0" w:color="auto"/>
              <w:right w:val="single" w:sz="4" w:space="0" w:color="auto"/>
            </w:tcBorders>
            <w:vAlign w:val="center"/>
          </w:tcPr>
          <w:p w14:paraId="471AED35" w14:textId="22F3643F" w:rsidR="001F4269" w:rsidRPr="00B63164" w:rsidRDefault="001F4269" w:rsidP="001F4269">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2.87</w:t>
            </w:r>
          </w:p>
        </w:tc>
        <w:tc>
          <w:tcPr>
            <w:tcW w:w="1145" w:type="dxa"/>
            <w:tcBorders>
              <w:left w:val="single" w:sz="4" w:space="0" w:color="auto"/>
              <w:bottom w:val="single" w:sz="8" w:space="0" w:color="auto"/>
              <w:right w:val="single" w:sz="4" w:space="0" w:color="auto"/>
            </w:tcBorders>
            <w:vAlign w:val="center"/>
          </w:tcPr>
          <w:p w14:paraId="6F0AF7F2" w14:textId="38E6705C" w:rsidR="001F4269" w:rsidRPr="00B63164" w:rsidRDefault="001F4269" w:rsidP="001F4269">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w:t>
            </w:r>
          </w:p>
        </w:tc>
        <w:tc>
          <w:tcPr>
            <w:tcW w:w="493" w:type="dxa"/>
            <w:tcBorders>
              <w:left w:val="single" w:sz="4" w:space="0" w:color="auto"/>
              <w:bottom w:val="single" w:sz="8" w:space="0" w:color="auto"/>
            </w:tcBorders>
            <w:vAlign w:val="center"/>
          </w:tcPr>
          <w:p w14:paraId="12D6FC1F" w14:textId="7C7B0D73" w:rsidR="001F4269" w:rsidRPr="00B63164" w:rsidRDefault="001F4269" w:rsidP="001F4269">
            <w:pPr>
              <w:spacing w:line="240" w:lineRule="exact"/>
              <w:jc w:val="right"/>
              <w:rPr>
                <w:rFonts w:ascii="新細明體" w:hAnsi="新細明體"/>
                <w:noProof/>
                <w:color w:val="000000" w:themeColor="text1"/>
                <w:sz w:val="18"/>
                <w:szCs w:val="18"/>
              </w:rPr>
            </w:pPr>
            <w:r w:rsidRPr="00B63164">
              <w:rPr>
                <w:rFonts w:ascii="新細明體" w:hAnsi="新細明體" w:hint="eastAsia"/>
                <w:noProof/>
                <w:color w:val="000000" w:themeColor="text1"/>
                <w:sz w:val="18"/>
                <w:szCs w:val="18"/>
              </w:rPr>
              <w:t>－</w:t>
            </w:r>
          </w:p>
        </w:tc>
      </w:tr>
    </w:tbl>
    <w:p w14:paraId="2C6C6229" w14:textId="0F1052B6" w:rsidR="00E81FC7" w:rsidRPr="00657C4E" w:rsidRDefault="00E81FC7" w:rsidP="004045AE">
      <w:pPr>
        <w:tabs>
          <w:tab w:val="left" w:pos="11766"/>
        </w:tabs>
        <w:overflowPunct w:val="0"/>
        <w:adjustRightInd w:val="0"/>
        <w:snapToGrid w:val="0"/>
        <w:spacing w:line="200" w:lineRule="exact"/>
        <w:ind w:left="532" w:hangingChars="302" w:hanging="532"/>
        <w:jc w:val="both"/>
        <w:rPr>
          <w:rFonts w:ascii="標楷體" w:eastAsia="標楷體" w:hAnsi="標楷體"/>
          <w:color w:val="000000" w:themeColor="text1"/>
          <w:sz w:val="18"/>
          <w:szCs w:val="18"/>
          <w:highlight w:val="yellow"/>
        </w:rPr>
      </w:pPr>
      <w:proofErr w:type="gramStart"/>
      <w:r w:rsidRPr="00B63164">
        <w:rPr>
          <w:rFonts w:ascii="標楷體" w:eastAsia="標楷體" w:hAnsi="標楷體" w:hint="eastAsia"/>
          <w:color w:val="000000" w:themeColor="text1"/>
          <w:spacing w:val="-2"/>
          <w:sz w:val="18"/>
          <w:szCs w:val="18"/>
        </w:rPr>
        <w:t>註</w:t>
      </w:r>
      <w:proofErr w:type="gramEnd"/>
      <w:r w:rsidRPr="00B63164">
        <w:rPr>
          <w:rFonts w:ascii="標楷體" w:eastAsia="標楷體" w:hAnsi="標楷體" w:hint="eastAsia"/>
          <w:color w:val="000000" w:themeColor="text1"/>
          <w:spacing w:val="-2"/>
          <w:sz w:val="18"/>
          <w:szCs w:val="18"/>
        </w:rPr>
        <w:t>：1.</w:t>
      </w:r>
      <w:r w:rsidRPr="00657C4E">
        <w:rPr>
          <w:rFonts w:ascii="標楷體" w:eastAsia="標楷體" w:hAnsi="標楷體" w:hint="eastAsia"/>
          <w:color w:val="000000" w:themeColor="text1"/>
          <w:sz w:val="18"/>
          <w:szCs w:val="18"/>
        </w:rPr>
        <w:t>本期其他綜合損益</w:t>
      </w:r>
      <w:r w:rsidR="00B03FBC" w:rsidRPr="00657C4E">
        <w:rPr>
          <w:rFonts w:ascii="標楷體" w:eastAsia="標楷體" w:hAnsi="標楷體"/>
          <w:color w:val="000000" w:themeColor="text1"/>
          <w:sz w:val="18"/>
          <w:szCs w:val="18"/>
        </w:rPr>
        <w:t>91,910,891,056</w:t>
      </w:r>
      <w:r w:rsidRPr="00657C4E">
        <w:rPr>
          <w:rFonts w:ascii="標楷體" w:eastAsia="標楷體" w:hAnsi="標楷體" w:hint="eastAsia"/>
          <w:color w:val="000000" w:themeColor="text1"/>
          <w:sz w:val="18"/>
          <w:szCs w:val="18"/>
        </w:rPr>
        <w:t>元，包括確定福利計畫之再衡量數、指定為透過損益按公允價值衡量之金融負債其變動</w:t>
      </w:r>
      <w:r w:rsidRPr="00657C4E">
        <w:rPr>
          <w:rFonts w:ascii="標楷體" w:eastAsia="標楷體" w:hAnsi="標楷體" w:hint="eastAsia"/>
          <w:snapToGrid w:val="0"/>
          <w:color w:val="000000" w:themeColor="text1"/>
          <w:kern w:val="0"/>
          <w:sz w:val="18"/>
          <w:szCs w:val="18"/>
        </w:rPr>
        <w:t>金額來自信用風險、採用權益法認列之關聯企業及合資之其他綜合損益之份</w:t>
      </w:r>
      <w:proofErr w:type="gramStart"/>
      <w:r w:rsidRPr="00657C4E">
        <w:rPr>
          <w:rFonts w:ascii="標楷體" w:eastAsia="標楷體" w:hAnsi="標楷體" w:hint="eastAsia"/>
          <w:snapToGrid w:val="0"/>
          <w:color w:val="000000" w:themeColor="text1"/>
          <w:kern w:val="0"/>
          <w:sz w:val="18"/>
          <w:szCs w:val="18"/>
        </w:rPr>
        <w:t>額－不重</w:t>
      </w:r>
      <w:proofErr w:type="gramEnd"/>
      <w:r w:rsidRPr="00657C4E">
        <w:rPr>
          <w:rFonts w:ascii="標楷體" w:eastAsia="標楷體" w:hAnsi="標楷體" w:hint="eastAsia"/>
          <w:snapToGrid w:val="0"/>
          <w:color w:val="000000" w:themeColor="text1"/>
          <w:kern w:val="0"/>
          <w:sz w:val="18"/>
          <w:szCs w:val="18"/>
        </w:rPr>
        <w:t>分類至損益之項目（中央銀行稱事業投資之</w:t>
      </w:r>
      <w:r w:rsidRPr="00657C4E">
        <w:rPr>
          <w:rFonts w:ascii="標楷體" w:eastAsia="標楷體" w:hAnsi="標楷體" w:hint="eastAsia"/>
          <w:color w:val="000000" w:themeColor="text1"/>
          <w:sz w:val="18"/>
          <w:szCs w:val="18"/>
        </w:rPr>
        <w:t>其他綜合損益－不重分類至損益之項目）、透過其他綜合損益按公允價值衡量之權益工具投資損益</w:t>
      </w:r>
      <w:r w:rsidR="00D72046" w:rsidRPr="00657C4E">
        <w:rPr>
          <w:rFonts w:ascii="標楷體" w:eastAsia="標楷體" w:hAnsi="標楷體" w:hint="eastAsia"/>
          <w:color w:val="000000" w:themeColor="text1"/>
          <w:sz w:val="18"/>
          <w:szCs w:val="18"/>
        </w:rPr>
        <w:t>、不動產重估增值</w:t>
      </w:r>
      <w:r w:rsidRPr="00657C4E">
        <w:rPr>
          <w:rFonts w:ascii="標楷體" w:eastAsia="標楷體" w:hAnsi="標楷體" w:hint="eastAsia"/>
          <w:color w:val="000000" w:themeColor="text1"/>
          <w:sz w:val="18"/>
          <w:szCs w:val="18"/>
        </w:rPr>
        <w:t>合計</w:t>
      </w:r>
      <w:r w:rsidR="00B03FBC" w:rsidRPr="00657C4E">
        <w:rPr>
          <w:rFonts w:ascii="標楷體" w:eastAsia="標楷體" w:hAnsi="標楷體"/>
          <w:color w:val="000000" w:themeColor="text1"/>
          <w:sz w:val="18"/>
          <w:szCs w:val="18"/>
        </w:rPr>
        <w:t>83,872,607,173</w:t>
      </w:r>
      <w:r w:rsidRPr="00657C4E">
        <w:rPr>
          <w:rFonts w:ascii="標楷體" w:eastAsia="標楷體" w:hAnsi="標楷體" w:hint="eastAsia"/>
          <w:color w:val="000000" w:themeColor="text1"/>
          <w:sz w:val="18"/>
          <w:szCs w:val="18"/>
        </w:rPr>
        <w:t>元、</w:t>
      </w:r>
      <w:r w:rsidRPr="00657C4E">
        <w:rPr>
          <w:rFonts w:ascii="標楷體" w:eastAsia="標楷體" w:hAnsi="標楷體" w:hint="eastAsia"/>
          <w:snapToGrid w:val="0"/>
          <w:color w:val="000000" w:themeColor="text1"/>
          <w:kern w:val="0"/>
          <w:sz w:val="18"/>
          <w:szCs w:val="18"/>
        </w:rPr>
        <w:t>與不重分類之項目相關所得稅</w:t>
      </w:r>
      <w:r w:rsidR="00B03FBC" w:rsidRPr="00657C4E">
        <w:rPr>
          <w:rFonts w:ascii="標楷體" w:eastAsia="標楷體" w:hAnsi="標楷體"/>
          <w:snapToGrid w:val="0"/>
          <w:color w:val="000000" w:themeColor="text1"/>
          <w:kern w:val="0"/>
          <w:sz w:val="18"/>
          <w:szCs w:val="18"/>
        </w:rPr>
        <w:t>548,464,721</w:t>
      </w:r>
      <w:r w:rsidRPr="00657C4E">
        <w:rPr>
          <w:rFonts w:ascii="標楷體" w:eastAsia="標楷體" w:hAnsi="標楷體"/>
          <w:snapToGrid w:val="0"/>
          <w:color w:val="000000" w:themeColor="text1"/>
          <w:kern w:val="0"/>
          <w:sz w:val="18"/>
          <w:szCs w:val="18"/>
        </w:rPr>
        <w:t>元</w:t>
      </w:r>
      <w:r w:rsidRPr="00657C4E">
        <w:rPr>
          <w:rFonts w:ascii="標楷體" w:eastAsia="標楷體" w:hAnsi="標楷體" w:hint="eastAsia"/>
          <w:snapToGrid w:val="0"/>
          <w:color w:val="000000" w:themeColor="text1"/>
          <w:kern w:val="0"/>
          <w:sz w:val="18"/>
          <w:szCs w:val="18"/>
        </w:rPr>
        <w:t>；國外營運機構財務報表換算之兌換差額、現金流量避險中屬有效避險部分之避險工具利益、採用權益法認列之關聯企業及合資之其</w:t>
      </w:r>
      <w:r w:rsidRPr="00657C4E">
        <w:rPr>
          <w:rFonts w:ascii="標楷體" w:eastAsia="標楷體" w:hAnsi="標楷體" w:hint="eastAsia"/>
          <w:color w:val="000000" w:themeColor="text1"/>
          <w:sz w:val="18"/>
          <w:szCs w:val="18"/>
        </w:rPr>
        <w:t>他綜合損益之份額－可能重分類至損益之項目、透過其他綜合損益按公允價值衡量之債務工具投資損益、採用</w:t>
      </w:r>
      <w:proofErr w:type="gramStart"/>
      <w:r w:rsidRPr="00657C4E">
        <w:rPr>
          <w:rFonts w:ascii="標楷體" w:eastAsia="標楷體" w:hAnsi="標楷體" w:hint="eastAsia"/>
          <w:color w:val="000000" w:themeColor="text1"/>
          <w:sz w:val="18"/>
          <w:szCs w:val="18"/>
        </w:rPr>
        <w:t>覆蓋法重分</w:t>
      </w:r>
      <w:r w:rsidRPr="00657C4E">
        <w:rPr>
          <w:rFonts w:ascii="標楷體" w:eastAsia="標楷體" w:hAnsi="標楷體" w:hint="eastAsia"/>
          <w:snapToGrid w:val="0"/>
          <w:color w:val="000000" w:themeColor="text1"/>
          <w:kern w:val="0"/>
          <w:sz w:val="18"/>
          <w:szCs w:val="18"/>
        </w:rPr>
        <w:t>類</w:t>
      </w:r>
      <w:proofErr w:type="gramEnd"/>
      <w:r w:rsidRPr="00657C4E">
        <w:rPr>
          <w:rFonts w:ascii="標楷體" w:eastAsia="標楷體" w:hAnsi="標楷體" w:hint="eastAsia"/>
          <w:snapToGrid w:val="0"/>
          <w:color w:val="000000" w:themeColor="text1"/>
          <w:kern w:val="0"/>
          <w:sz w:val="18"/>
          <w:szCs w:val="18"/>
        </w:rPr>
        <w:t>之其他綜合損益合計</w:t>
      </w:r>
      <w:r w:rsidR="00B03FBC" w:rsidRPr="00657C4E">
        <w:rPr>
          <w:rFonts w:ascii="標楷體" w:eastAsia="標楷體" w:hAnsi="標楷體"/>
          <w:color w:val="000000" w:themeColor="text1"/>
          <w:sz w:val="18"/>
          <w:szCs w:val="18"/>
        </w:rPr>
        <w:t>7,563,401,742</w:t>
      </w:r>
      <w:r w:rsidRPr="00657C4E">
        <w:rPr>
          <w:rFonts w:ascii="標楷體" w:eastAsia="標楷體" w:hAnsi="標楷體" w:hint="eastAsia"/>
          <w:snapToGrid w:val="0"/>
          <w:color w:val="000000" w:themeColor="text1"/>
          <w:kern w:val="0"/>
          <w:sz w:val="18"/>
          <w:szCs w:val="18"/>
        </w:rPr>
        <w:t>元、與可能重分類之項目相關所得稅</w:t>
      </w:r>
      <w:r w:rsidR="00B03FBC" w:rsidRPr="00657C4E">
        <w:rPr>
          <w:rFonts w:ascii="標楷體" w:eastAsia="標楷體" w:hAnsi="標楷體"/>
          <w:color w:val="000000" w:themeColor="text1"/>
          <w:sz w:val="18"/>
          <w:szCs w:val="18"/>
        </w:rPr>
        <w:t>-73,582,580</w:t>
      </w:r>
      <w:r w:rsidRPr="00657C4E">
        <w:rPr>
          <w:rFonts w:ascii="標楷體" w:eastAsia="標楷體" w:hAnsi="標楷體" w:hint="eastAsia"/>
          <w:snapToGrid w:val="0"/>
          <w:color w:val="000000" w:themeColor="text1"/>
          <w:kern w:val="0"/>
          <w:sz w:val="18"/>
          <w:szCs w:val="18"/>
        </w:rPr>
        <w:t>元。</w:t>
      </w:r>
    </w:p>
    <w:p w14:paraId="54FE8DB8" w14:textId="2A5FC4D3" w:rsidR="00E81FC7" w:rsidRPr="00657C4E" w:rsidRDefault="00E81FC7" w:rsidP="004045AE">
      <w:pPr>
        <w:tabs>
          <w:tab w:val="left" w:pos="11766"/>
        </w:tabs>
        <w:adjustRightInd w:val="0"/>
        <w:snapToGrid w:val="0"/>
        <w:spacing w:line="200" w:lineRule="exact"/>
        <w:ind w:leftChars="150" w:left="540" w:hangingChars="100" w:hanging="180"/>
        <w:jc w:val="both"/>
        <w:rPr>
          <w:rFonts w:ascii="標楷體" w:eastAsia="標楷體" w:hAnsi="標楷體"/>
          <w:color w:val="000000" w:themeColor="text1"/>
          <w:sz w:val="18"/>
          <w:szCs w:val="18"/>
        </w:rPr>
      </w:pPr>
      <w:r w:rsidRPr="00657C4E">
        <w:rPr>
          <w:rFonts w:ascii="標楷體" w:eastAsia="標楷體" w:hAnsi="標楷體" w:hint="eastAsia"/>
          <w:color w:val="000000" w:themeColor="text1"/>
          <w:sz w:val="18"/>
          <w:szCs w:val="18"/>
        </w:rPr>
        <w:t>2.所得稅費用</w:t>
      </w:r>
      <w:r w:rsidR="00F1216A" w:rsidRPr="00657C4E">
        <w:rPr>
          <w:rFonts w:ascii="標楷體" w:eastAsia="標楷體" w:hAnsi="標楷體"/>
          <w:color w:val="000000" w:themeColor="text1"/>
          <w:sz w:val="18"/>
          <w:szCs w:val="18"/>
        </w:rPr>
        <w:t>10,988,570,771</w:t>
      </w:r>
      <w:r w:rsidRPr="00657C4E">
        <w:rPr>
          <w:rFonts w:ascii="標楷體" w:eastAsia="標楷體" w:hAnsi="標楷體" w:hint="eastAsia"/>
          <w:color w:val="000000" w:themeColor="text1"/>
          <w:sz w:val="18"/>
          <w:szCs w:val="18"/>
        </w:rPr>
        <w:t>元係包含營利事業所得稅</w:t>
      </w:r>
      <w:r w:rsidR="00F1216A" w:rsidRPr="00657C4E">
        <w:rPr>
          <w:rFonts w:ascii="標楷體" w:eastAsia="標楷體" w:hAnsi="標楷體" w:hint="eastAsia"/>
          <w:color w:val="000000" w:themeColor="text1"/>
          <w:sz w:val="18"/>
          <w:szCs w:val="18"/>
        </w:rPr>
        <w:t>10</w:t>
      </w:r>
      <w:r w:rsidR="00F1216A" w:rsidRPr="00657C4E">
        <w:rPr>
          <w:rFonts w:ascii="標楷體" w:eastAsia="標楷體" w:hAnsi="標楷體"/>
          <w:color w:val="000000" w:themeColor="text1"/>
          <w:sz w:val="18"/>
          <w:szCs w:val="18"/>
        </w:rPr>
        <w:t>,</w:t>
      </w:r>
      <w:r w:rsidR="00F1216A" w:rsidRPr="00657C4E">
        <w:rPr>
          <w:rFonts w:ascii="標楷體" w:eastAsia="標楷體" w:hAnsi="標楷體" w:hint="eastAsia"/>
          <w:color w:val="000000" w:themeColor="text1"/>
          <w:sz w:val="18"/>
          <w:szCs w:val="18"/>
        </w:rPr>
        <w:t>107</w:t>
      </w:r>
      <w:r w:rsidR="00F1216A" w:rsidRPr="00657C4E">
        <w:rPr>
          <w:rFonts w:ascii="標楷體" w:eastAsia="標楷體" w:hAnsi="標楷體"/>
          <w:color w:val="000000" w:themeColor="text1"/>
          <w:sz w:val="18"/>
          <w:szCs w:val="18"/>
        </w:rPr>
        <w:t>,</w:t>
      </w:r>
      <w:r w:rsidR="00F1216A" w:rsidRPr="00657C4E">
        <w:rPr>
          <w:rFonts w:ascii="標楷體" w:eastAsia="標楷體" w:hAnsi="標楷體" w:hint="eastAsia"/>
          <w:color w:val="000000" w:themeColor="text1"/>
          <w:sz w:val="18"/>
          <w:szCs w:val="18"/>
        </w:rPr>
        <w:t>604,820</w:t>
      </w:r>
      <w:r w:rsidRPr="00657C4E">
        <w:rPr>
          <w:rFonts w:ascii="標楷體" w:eastAsia="標楷體" w:hAnsi="標楷體" w:hint="eastAsia"/>
          <w:color w:val="000000" w:themeColor="text1"/>
          <w:sz w:val="18"/>
          <w:szCs w:val="18"/>
        </w:rPr>
        <w:t>元（含外國政府所得稅</w:t>
      </w:r>
      <w:r w:rsidR="00F1216A" w:rsidRPr="00657C4E">
        <w:rPr>
          <w:rFonts w:ascii="標楷體" w:eastAsia="標楷體" w:hAnsi="標楷體"/>
          <w:color w:val="000000" w:themeColor="text1"/>
          <w:sz w:val="18"/>
          <w:szCs w:val="18"/>
        </w:rPr>
        <w:t>1,104,743,746</w:t>
      </w:r>
      <w:r w:rsidRPr="00657C4E">
        <w:rPr>
          <w:rFonts w:ascii="標楷體" w:eastAsia="標楷體" w:hAnsi="標楷體" w:hint="eastAsia"/>
          <w:color w:val="000000" w:themeColor="text1"/>
          <w:sz w:val="18"/>
          <w:szCs w:val="18"/>
        </w:rPr>
        <w:t>元）及繳納土地增值稅</w:t>
      </w:r>
      <w:r w:rsidR="00F1216A" w:rsidRPr="00657C4E">
        <w:rPr>
          <w:rFonts w:ascii="標楷體" w:eastAsia="標楷體" w:hAnsi="標楷體"/>
          <w:color w:val="000000" w:themeColor="text1"/>
          <w:sz w:val="18"/>
          <w:szCs w:val="18"/>
        </w:rPr>
        <w:t>880,965,951</w:t>
      </w:r>
      <w:r w:rsidRPr="00657C4E">
        <w:rPr>
          <w:rFonts w:ascii="標楷體" w:eastAsia="標楷體" w:hAnsi="標楷體" w:hint="eastAsia"/>
          <w:color w:val="000000" w:themeColor="text1"/>
          <w:sz w:val="18"/>
          <w:szCs w:val="18"/>
        </w:rPr>
        <w:t>元。</w:t>
      </w:r>
    </w:p>
    <w:p w14:paraId="448FA8FB" w14:textId="24E05D39" w:rsidR="00E81FC7" w:rsidRPr="00657C4E" w:rsidRDefault="00E81FC7" w:rsidP="004045AE">
      <w:pPr>
        <w:tabs>
          <w:tab w:val="left" w:pos="11482"/>
          <w:tab w:val="left" w:pos="11624"/>
          <w:tab w:val="left" w:pos="11766"/>
        </w:tabs>
        <w:adjustRightInd w:val="0"/>
        <w:snapToGrid w:val="0"/>
        <w:spacing w:line="180" w:lineRule="exact"/>
        <w:ind w:leftChars="150" w:left="540" w:hangingChars="100" w:hanging="180"/>
        <w:jc w:val="both"/>
        <w:rPr>
          <w:rFonts w:ascii="標楷體" w:eastAsia="標楷體" w:hAnsi="標楷體"/>
          <w:color w:val="000000" w:themeColor="text1"/>
          <w:sz w:val="18"/>
          <w:szCs w:val="18"/>
        </w:rPr>
      </w:pPr>
      <w:r w:rsidRPr="00657C4E">
        <w:rPr>
          <w:rFonts w:ascii="標楷體" w:eastAsia="標楷體" w:hAnsi="標楷體" w:hint="eastAsia"/>
          <w:color w:val="000000" w:themeColor="text1"/>
          <w:sz w:val="18"/>
          <w:szCs w:val="18"/>
        </w:rPr>
        <w:t>3.採用權益法認列之關聯企業及合資利益之份額（中央銀行稱事業投資利益），中央銀行及臺灣金融控股</w:t>
      </w:r>
      <w:r w:rsidRPr="00657C4E">
        <w:rPr>
          <w:rFonts w:ascii="標楷體" w:eastAsia="標楷體" w:hAnsi="標楷體" w:hint="eastAsia"/>
          <w:snapToGrid w:val="0"/>
          <w:color w:val="000000" w:themeColor="text1"/>
          <w:kern w:val="0"/>
          <w:sz w:val="18"/>
          <w:szCs w:val="18"/>
        </w:rPr>
        <w:t>公司</w:t>
      </w:r>
      <w:r w:rsidRPr="00657C4E">
        <w:rPr>
          <w:rFonts w:ascii="標楷體" w:eastAsia="標楷體" w:hAnsi="標楷體" w:hint="eastAsia"/>
          <w:color w:val="000000" w:themeColor="text1"/>
          <w:sz w:val="18"/>
          <w:szCs w:val="18"/>
        </w:rPr>
        <w:t>列於營業收入</w:t>
      </w:r>
      <w:r w:rsidRPr="00657C4E">
        <w:rPr>
          <w:rFonts w:ascii="標楷體" w:eastAsia="標楷體" w:hAnsi="標楷體" w:hint="eastAsia"/>
          <w:snapToGrid w:val="0"/>
          <w:color w:val="000000" w:themeColor="text1"/>
          <w:kern w:val="0"/>
          <w:sz w:val="18"/>
          <w:szCs w:val="18"/>
        </w:rPr>
        <w:t>，台灣糖業公司、台灣中油公司、台灣電力公司、</w:t>
      </w:r>
      <w:r w:rsidRPr="00657C4E">
        <w:rPr>
          <w:rFonts w:ascii="標楷體" w:eastAsia="標楷體" w:hAnsi="標楷體" w:hint="eastAsia"/>
          <w:color w:val="000000" w:themeColor="text1"/>
          <w:sz w:val="18"/>
          <w:szCs w:val="18"/>
        </w:rPr>
        <w:t>中華郵政公司及臺灣港務公司則</w:t>
      </w:r>
      <w:r w:rsidRPr="00657C4E">
        <w:rPr>
          <w:rFonts w:ascii="標楷體" w:eastAsia="標楷體" w:hAnsi="標楷體" w:hint="eastAsia"/>
          <w:snapToGrid w:val="0"/>
          <w:color w:val="000000" w:themeColor="text1"/>
          <w:kern w:val="0"/>
          <w:sz w:val="18"/>
          <w:szCs w:val="18"/>
        </w:rPr>
        <w:t>列於營業外收入</w:t>
      </w:r>
      <w:r w:rsidRPr="00657C4E">
        <w:rPr>
          <w:rFonts w:ascii="標楷體" w:eastAsia="標楷體" w:hAnsi="標楷體"/>
          <w:snapToGrid w:val="0"/>
          <w:color w:val="000000" w:themeColor="text1"/>
          <w:kern w:val="0"/>
          <w:sz w:val="18"/>
          <w:szCs w:val="18"/>
        </w:rPr>
        <w:t>。</w:t>
      </w:r>
    </w:p>
    <w:p w14:paraId="5652768E" w14:textId="712777B0" w:rsidR="00E81FC7" w:rsidRPr="00657C4E" w:rsidRDefault="00E81FC7" w:rsidP="004045AE">
      <w:pPr>
        <w:tabs>
          <w:tab w:val="left" w:pos="11482"/>
          <w:tab w:val="left" w:pos="11624"/>
          <w:tab w:val="left" w:pos="11766"/>
        </w:tabs>
        <w:adjustRightInd w:val="0"/>
        <w:snapToGrid w:val="0"/>
        <w:spacing w:line="180" w:lineRule="exact"/>
        <w:ind w:leftChars="150" w:left="540" w:hangingChars="100" w:hanging="180"/>
        <w:jc w:val="both"/>
        <w:rPr>
          <w:rFonts w:ascii="標楷體" w:eastAsia="標楷體" w:hAnsi="標楷體"/>
          <w:color w:val="000000" w:themeColor="text1"/>
          <w:sz w:val="18"/>
          <w:szCs w:val="18"/>
        </w:rPr>
      </w:pPr>
      <w:r w:rsidRPr="00657C4E">
        <w:rPr>
          <w:rFonts w:ascii="標楷體" w:eastAsia="標楷體" w:hAnsi="標楷體" w:hint="eastAsia"/>
          <w:color w:val="000000" w:themeColor="text1"/>
          <w:sz w:val="18"/>
          <w:szCs w:val="18"/>
        </w:rPr>
        <w:t>4.</w:t>
      </w:r>
      <w:r w:rsidRPr="00F107A0">
        <w:rPr>
          <w:rFonts w:ascii="標楷體" w:eastAsia="標楷體" w:hAnsi="標楷體" w:hint="eastAsia"/>
          <w:color w:val="000000" w:themeColor="text1"/>
          <w:sz w:val="18"/>
          <w:szCs w:val="18"/>
        </w:rPr>
        <w:t>臺灣港務公司之子公司計有臺灣港務港勤公司及高雄港區土地開發公司，其中高雄港區土地開發公司</w:t>
      </w:r>
      <w:r w:rsidRPr="00F107A0">
        <w:rPr>
          <w:rFonts w:ascii="標楷體" w:eastAsia="標楷體" w:hAnsi="標楷體" w:hint="eastAsia"/>
          <w:color w:val="000000" w:themeColor="text1"/>
          <w:spacing w:val="-26"/>
          <w:sz w:val="18"/>
          <w:szCs w:val="18"/>
        </w:rPr>
        <w:t>之</w:t>
      </w:r>
      <w:r w:rsidRPr="00F107A0">
        <w:rPr>
          <w:rFonts w:ascii="標楷體" w:eastAsia="標楷體" w:hAnsi="標楷體" w:hint="eastAsia"/>
          <w:color w:val="000000" w:themeColor="text1"/>
          <w:sz w:val="18"/>
          <w:szCs w:val="18"/>
        </w:rPr>
        <w:t>49％股權係屬高雄</w:t>
      </w:r>
      <w:r w:rsidRPr="00F107A0">
        <w:rPr>
          <w:rFonts w:ascii="標楷體" w:eastAsia="標楷體" w:hAnsi="標楷體" w:hint="eastAsia"/>
          <w:snapToGrid w:val="0"/>
          <w:color w:val="000000" w:themeColor="text1"/>
          <w:kern w:val="0"/>
          <w:sz w:val="18"/>
          <w:szCs w:val="18"/>
        </w:rPr>
        <w:t>市政府持有，</w:t>
      </w:r>
      <w:proofErr w:type="gramStart"/>
      <w:r w:rsidRPr="00F107A0">
        <w:rPr>
          <w:rFonts w:ascii="標楷體" w:eastAsia="標楷體" w:hAnsi="標楷體" w:hint="eastAsia"/>
          <w:snapToGrid w:val="0"/>
          <w:color w:val="000000" w:themeColor="text1"/>
          <w:kern w:val="0"/>
          <w:sz w:val="18"/>
          <w:szCs w:val="18"/>
        </w:rPr>
        <w:t>爰</w:t>
      </w:r>
      <w:proofErr w:type="gramEnd"/>
      <w:r w:rsidRPr="00F107A0">
        <w:rPr>
          <w:rFonts w:ascii="標楷體" w:eastAsia="標楷體" w:hAnsi="標楷體" w:hint="eastAsia"/>
          <w:snapToGrid w:val="0"/>
          <w:color w:val="000000" w:themeColor="text1"/>
          <w:kern w:val="0"/>
          <w:sz w:val="18"/>
          <w:szCs w:val="18"/>
        </w:rPr>
        <w:t>屬其權益之本期淨利</w:t>
      </w:r>
      <w:r w:rsidR="0071218C" w:rsidRPr="00F107A0">
        <w:rPr>
          <w:rFonts w:ascii="標楷體" w:eastAsia="標楷體" w:hAnsi="標楷體"/>
          <w:snapToGrid w:val="0"/>
          <w:color w:val="000000" w:themeColor="text1"/>
          <w:kern w:val="0"/>
          <w:sz w:val="18"/>
          <w:szCs w:val="18"/>
        </w:rPr>
        <w:t>11,400,164</w:t>
      </w:r>
      <w:r w:rsidRPr="00F107A0">
        <w:rPr>
          <w:rFonts w:ascii="標楷體" w:eastAsia="標楷體" w:hAnsi="標楷體" w:hint="eastAsia"/>
          <w:snapToGrid w:val="0"/>
          <w:color w:val="000000" w:themeColor="text1"/>
          <w:kern w:val="0"/>
          <w:sz w:val="18"/>
          <w:szCs w:val="18"/>
        </w:rPr>
        <w:t>元。</w:t>
      </w:r>
    </w:p>
    <w:p w14:paraId="31D88EE8" w14:textId="1A1427C6" w:rsidR="0071255B" w:rsidRPr="00B63164" w:rsidRDefault="00E81FC7" w:rsidP="004045AE">
      <w:pPr>
        <w:tabs>
          <w:tab w:val="left" w:pos="11482"/>
          <w:tab w:val="left" w:pos="11624"/>
          <w:tab w:val="left" w:pos="11766"/>
        </w:tabs>
        <w:spacing w:line="180" w:lineRule="exact"/>
        <w:ind w:leftChars="150" w:left="540" w:hangingChars="100" w:hanging="180"/>
        <w:jc w:val="both"/>
        <w:rPr>
          <w:rFonts w:ascii="標楷體" w:eastAsia="標楷體" w:hAnsi="標楷體"/>
          <w:color w:val="000000" w:themeColor="text1"/>
          <w:spacing w:val="-2"/>
          <w:sz w:val="18"/>
          <w:szCs w:val="18"/>
        </w:rPr>
      </w:pPr>
      <w:r w:rsidRPr="00657C4E">
        <w:rPr>
          <w:rFonts w:ascii="標楷體" w:eastAsia="標楷體" w:hAnsi="標楷體" w:hint="eastAsia"/>
          <w:color w:val="000000" w:themeColor="text1"/>
          <w:sz w:val="18"/>
          <w:szCs w:val="18"/>
        </w:rPr>
        <w:t>5.本表各項數字因</w:t>
      </w:r>
      <w:proofErr w:type="gramStart"/>
      <w:r w:rsidRPr="00657C4E">
        <w:rPr>
          <w:rFonts w:ascii="標楷體" w:eastAsia="標楷體" w:hAnsi="標楷體" w:hint="eastAsia"/>
          <w:color w:val="000000" w:themeColor="text1"/>
          <w:sz w:val="18"/>
          <w:szCs w:val="18"/>
        </w:rPr>
        <w:t>採</w:t>
      </w:r>
      <w:proofErr w:type="gramEnd"/>
      <w:r w:rsidRPr="00657C4E">
        <w:rPr>
          <w:rFonts w:ascii="標楷體" w:eastAsia="標楷體" w:hAnsi="標楷體" w:hint="eastAsia"/>
          <w:color w:val="000000" w:themeColor="text1"/>
          <w:sz w:val="18"/>
          <w:szCs w:val="18"/>
        </w:rPr>
        <w:t>四捨五入</w:t>
      </w:r>
      <w:r w:rsidRPr="00B63164">
        <w:rPr>
          <w:rFonts w:ascii="標楷體" w:eastAsia="標楷體" w:hAnsi="標楷體" w:hint="eastAsia"/>
          <w:color w:val="000000" w:themeColor="text1"/>
          <w:spacing w:val="-2"/>
          <w:sz w:val="18"/>
          <w:szCs w:val="18"/>
        </w:rPr>
        <w:t>方式計算，細項數字之和與合計數或有差異</w:t>
      </w:r>
      <w:r w:rsidR="004810AF" w:rsidRPr="00B63164">
        <w:rPr>
          <w:rFonts w:ascii="標楷體" w:eastAsia="標楷體" w:hAnsi="標楷體" w:hint="eastAsia"/>
          <w:color w:val="000000" w:themeColor="text1"/>
          <w:spacing w:val="-2"/>
          <w:sz w:val="18"/>
          <w:szCs w:val="18"/>
        </w:rPr>
        <w:t>。</w:t>
      </w:r>
    </w:p>
    <w:sectPr w:rsidR="0071255B" w:rsidRPr="00B63164" w:rsidSect="00657C4E">
      <w:footerReference w:type="even" r:id="rId8"/>
      <w:footerReference w:type="default" r:id="rId9"/>
      <w:pgSz w:w="11907" w:h="16840" w:code="9"/>
      <w:pgMar w:top="1418" w:right="851" w:bottom="1418" w:left="851"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7291C" w14:textId="77777777" w:rsidR="00220D63" w:rsidRDefault="00220D63" w:rsidP="00C5150A">
      <w:r>
        <w:separator/>
      </w:r>
    </w:p>
  </w:endnote>
  <w:endnote w:type="continuationSeparator" w:id="0">
    <w:p w14:paraId="285F47E1" w14:textId="77777777" w:rsidR="00220D63" w:rsidRDefault="00220D63" w:rsidP="00C51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40A1C" w14:textId="77777777" w:rsidR="0076004F" w:rsidRPr="00707F29" w:rsidRDefault="00707F29" w:rsidP="00BE4880">
    <w:pPr>
      <w:pStyle w:val="a5"/>
      <w:jc w:val="center"/>
      <w:rPr>
        <w:rFonts w:ascii="標楷體" w:eastAsia="標楷體" w:hAnsi="標楷體"/>
      </w:rPr>
    </w:pPr>
    <w:r w:rsidRPr="00707F29">
      <w:rPr>
        <w:rFonts w:ascii="標楷體" w:eastAsia="標楷體" w:hAnsi="標楷體"/>
      </w:rPr>
      <w:t>丁－</w:t>
    </w:r>
    <w:r w:rsidRPr="00707F29">
      <w:rPr>
        <w:rFonts w:ascii="標楷體" w:eastAsia="標楷體" w:hAnsi="標楷體"/>
      </w:rPr>
      <w:fldChar w:fldCharType="begin"/>
    </w:r>
    <w:r w:rsidRPr="00707F29">
      <w:rPr>
        <w:rFonts w:ascii="標楷體" w:eastAsia="標楷體" w:hAnsi="標楷體"/>
      </w:rPr>
      <w:instrText>PAGE   \* MERGEFORMAT</w:instrText>
    </w:r>
    <w:r w:rsidRPr="00707F29">
      <w:rPr>
        <w:rFonts w:ascii="標楷體" w:eastAsia="標楷體" w:hAnsi="標楷體"/>
      </w:rPr>
      <w:fldChar w:fldCharType="separate"/>
    </w:r>
    <w:r w:rsidR="00D9194E" w:rsidRPr="00D9194E">
      <w:rPr>
        <w:rFonts w:ascii="標楷體" w:eastAsia="標楷體" w:hAnsi="標楷體"/>
        <w:noProof/>
        <w:lang w:val="zh-TW"/>
      </w:rPr>
      <w:t>2</w:t>
    </w:r>
    <w:r w:rsidRPr="00707F29">
      <w:rPr>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9D914" w14:textId="77777777" w:rsidR="0076004F" w:rsidRDefault="00707F29" w:rsidP="0009582C">
    <w:pPr>
      <w:pStyle w:val="a5"/>
      <w:jc w:val="center"/>
    </w:pPr>
    <w:r w:rsidRPr="00707F29">
      <w:rPr>
        <w:rFonts w:ascii="標楷體" w:eastAsia="標楷體" w:hAnsi="標楷體" w:hint="eastAsia"/>
      </w:rPr>
      <w:t>丁－</w:t>
    </w:r>
    <w:r w:rsidRPr="00707F29">
      <w:rPr>
        <w:rFonts w:ascii="標楷體" w:eastAsia="標楷體" w:hAnsi="標楷體"/>
      </w:rPr>
      <w:fldChar w:fldCharType="begin"/>
    </w:r>
    <w:r w:rsidRPr="00707F29">
      <w:rPr>
        <w:rFonts w:ascii="標楷體" w:eastAsia="標楷體" w:hAnsi="標楷體"/>
      </w:rPr>
      <w:instrText>PAGE   \* MERGEFORMAT</w:instrText>
    </w:r>
    <w:r w:rsidRPr="00707F29">
      <w:rPr>
        <w:rFonts w:ascii="標楷體" w:eastAsia="標楷體" w:hAnsi="標楷體"/>
      </w:rPr>
      <w:fldChar w:fldCharType="separate"/>
    </w:r>
    <w:r w:rsidR="003E1723" w:rsidRPr="003E1723">
      <w:rPr>
        <w:rFonts w:ascii="標楷體" w:eastAsia="標楷體" w:hAnsi="標楷體"/>
        <w:noProof/>
        <w:lang w:val="zh-TW"/>
      </w:rPr>
      <w:t>1</w:t>
    </w:r>
    <w:r w:rsidRPr="00707F29">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BA08E" w14:textId="77777777" w:rsidR="00220D63" w:rsidRDefault="00220D63" w:rsidP="00C5150A">
      <w:r>
        <w:separator/>
      </w:r>
    </w:p>
  </w:footnote>
  <w:footnote w:type="continuationSeparator" w:id="0">
    <w:p w14:paraId="00B2C54F" w14:textId="77777777" w:rsidR="00220D63" w:rsidRDefault="00220D63" w:rsidP="00C515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E276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92A2832"/>
    <w:multiLevelType w:val="hybridMultilevel"/>
    <w:tmpl w:val="C7F491B4"/>
    <w:lvl w:ilvl="0" w:tplc="03F89904">
      <w:start w:val="10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388170C"/>
    <w:multiLevelType w:val="hybridMultilevel"/>
    <w:tmpl w:val="1D966640"/>
    <w:lvl w:ilvl="0" w:tplc="8FF2B602">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49B5697F"/>
    <w:multiLevelType w:val="singleLevel"/>
    <w:tmpl w:val="4420E5E0"/>
    <w:lvl w:ilvl="0">
      <w:start w:val="1"/>
      <w:numFmt w:val="ideographTraditional"/>
      <w:pStyle w:val="1"/>
      <w:lvlText w:val="%1、"/>
      <w:lvlJc w:val="left"/>
      <w:pPr>
        <w:tabs>
          <w:tab w:val="num" w:pos="810"/>
        </w:tabs>
        <w:ind w:left="810" w:hanging="810"/>
      </w:pPr>
      <w:rPr>
        <w:rFonts w:hint="eastAsia"/>
      </w:rPr>
    </w:lvl>
  </w:abstractNum>
  <w:abstractNum w:abstractNumId="4" w15:restartNumberingAfterBreak="0">
    <w:nsid w:val="59A85E1C"/>
    <w:multiLevelType w:val="hybridMultilevel"/>
    <w:tmpl w:val="3E4AF9F6"/>
    <w:lvl w:ilvl="0" w:tplc="8CD43310">
      <w:start w:val="4"/>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5" w15:restartNumberingAfterBreak="0">
    <w:nsid w:val="649D2EA7"/>
    <w:multiLevelType w:val="hybridMultilevel"/>
    <w:tmpl w:val="1D78E436"/>
    <w:lvl w:ilvl="0" w:tplc="19540DF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102412809">
    <w:abstractNumId w:val="3"/>
  </w:num>
  <w:num w:numId="2" w16cid:durableId="684868150">
    <w:abstractNumId w:val="2"/>
  </w:num>
  <w:num w:numId="3" w16cid:durableId="1631281103">
    <w:abstractNumId w:val="4"/>
  </w:num>
  <w:num w:numId="4" w16cid:durableId="1424642261">
    <w:abstractNumId w:val="0"/>
  </w:num>
  <w:num w:numId="5" w16cid:durableId="316299030">
    <w:abstractNumId w:val="5"/>
  </w:num>
  <w:num w:numId="6" w16cid:durableId="6337536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bordersDoNotSurroundHeader/>
  <w:bordersDoNotSurroundFooter/>
  <w:proofState w:spelling="clean" w:grammar="clean"/>
  <w:defaultTabStop w:val="482"/>
  <w:evenAndOddHeaders/>
  <w:drawingGridHorizontalSpacing w:val="1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50A"/>
    <w:rsid w:val="00001525"/>
    <w:rsid w:val="00001F8A"/>
    <w:rsid w:val="0000309C"/>
    <w:rsid w:val="00003435"/>
    <w:rsid w:val="00005057"/>
    <w:rsid w:val="00007AE2"/>
    <w:rsid w:val="000103B2"/>
    <w:rsid w:val="000111A2"/>
    <w:rsid w:val="0001252E"/>
    <w:rsid w:val="00014D23"/>
    <w:rsid w:val="00020513"/>
    <w:rsid w:val="00021872"/>
    <w:rsid w:val="00021CF7"/>
    <w:rsid w:val="000260E8"/>
    <w:rsid w:val="00026EA4"/>
    <w:rsid w:val="00027236"/>
    <w:rsid w:val="00027D24"/>
    <w:rsid w:val="000308DC"/>
    <w:rsid w:val="00032646"/>
    <w:rsid w:val="00032B9A"/>
    <w:rsid w:val="00033A8D"/>
    <w:rsid w:val="00042FCA"/>
    <w:rsid w:val="000446DB"/>
    <w:rsid w:val="00044806"/>
    <w:rsid w:val="00044DFD"/>
    <w:rsid w:val="00045360"/>
    <w:rsid w:val="00046B5E"/>
    <w:rsid w:val="0005063D"/>
    <w:rsid w:val="0005163F"/>
    <w:rsid w:val="00051EBA"/>
    <w:rsid w:val="000530DC"/>
    <w:rsid w:val="00053F90"/>
    <w:rsid w:val="0005634B"/>
    <w:rsid w:val="0005648F"/>
    <w:rsid w:val="000577B3"/>
    <w:rsid w:val="00060AA2"/>
    <w:rsid w:val="000621F3"/>
    <w:rsid w:val="000632B0"/>
    <w:rsid w:val="0006712D"/>
    <w:rsid w:val="0006757D"/>
    <w:rsid w:val="0006764B"/>
    <w:rsid w:val="00067A0D"/>
    <w:rsid w:val="0007004C"/>
    <w:rsid w:val="00071524"/>
    <w:rsid w:val="00072116"/>
    <w:rsid w:val="000723DB"/>
    <w:rsid w:val="00072585"/>
    <w:rsid w:val="00072C9C"/>
    <w:rsid w:val="0007318A"/>
    <w:rsid w:val="0007518B"/>
    <w:rsid w:val="000801DE"/>
    <w:rsid w:val="00083106"/>
    <w:rsid w:val="00083729"/>
    <w:rsid w:val="00084235"/>
    <w:rsid w:val="0008504A"/>
    <w:rsid w:val="00087225"/>
    <w:rsid w:val="0008756B"/>
    <w:rsid w:val="000906F2"/>
    <w:rsid w:val="00090791"/>
    <w:rsid w:val="00090C29"/>
    <w:rsid w:val="0009206B"/>
    <w:rsid w:val="000922B5"/>
    <w:rsid w:val="00092A0F"/>
    <w:rsid w:val="00094A23"/>
    <w:rsid w:val="00094B3E"/>
    <w:rsid w:val="0009582C"/>
    <w:rsid w:val="00096162"/>
    <w:rsid w:val="00097078"/>
    <w:rsid w:val="000A18C6"/>
    <w:rsid w:val="000A19D3"/>
    <w:rsid w:val="000A2DAC"/>
    <w:rsid w:val="000A3AA1"/>
    <w:rsid w:val="000A4998"/>
    <w:rsid w:val="000A4ED2"/>
    <w:rsid w:val="000B089A"/>
    <w:rsid w:val="000B2F16"/>
    <w:rsid w:val="000B479D"/>
    <w:rsid w:val="000C3F7D"/>
    <w:rsid w:val="000C685B"/>
    <w:rsid w:val="000C728B"/>
    <w:rsid w:val="000C7495"/>
    <w:rsid w:val="000C7853"/>
    <w:rsid w:val="000D2480"/>
    <w:rsid w:val="000D297B"/>
    <w:rsid w:val="000D2F61"/>
    <w:rsid w:val="000D3E66"/>
    <w:rsid w:val="000D45D3"/>
    <w:rsid w:val="000D5D36"/>
    <w:rsid w:val="000D7F5C"/>
    <w:rsid w:val="000D7FAB"/>
    <w:rsid w:val="000E04A5"/>
    <w:rsid w:val="000F578B"/>
    <w:rsid w:val="001007DF"/>
    <w:rsid w:val="001007FD"/>
    <w:rsid w:val="00100876"/>
    <w:rsid w:val="00100CD4"/>
    <w:rsid w:val="0010177E"/>
    <w:rsid w:val="00107506"/>
    <w:rsid w:val="001106FC"/>
    <w:rsid w:val="001119D7"/>
    <w:rsid w:val="001126F4"/>
    <w:rsid w:val="001128B5"/>
    <w:rsid w:val="00113C9A"/>
    <w:rsid w:val="00122FD1"/>
    <w:rsid w:val="0012397C"/>
    <w:rsid w:val="00124846"/>
    <w:rsid w:val="00132724"/>
    <w:rsid w:val="00133631"/>
    <w:rsid w:val="001404C6"/>
    <w:rsid w:val="00140E93"/>
    <w:rsid w:val="00141019"/>
    <w:rsid w:val="0014325C"/>
    <w:rsid w:val="00143871"/>
    <w:rsid w:val="0014451F"/>
    <w:rsid w:val="00145583"/>
    <w:rsid w:val="00145667"/>
    <w:rsid w:val="00145782"/>
    <w:rsid w:val="00147180"/>
    <w:rsid w:val="0015175E"/>
    <w:rsid w:val="00151CB1"/>
    <w:rsid w:val="00151F6E"/>
    <w:rsid w:val="0015279C"/>
    <w:rsid w:val="00153D1E"/>
    <w:rsid w:val="0015599A"/>
    <w:rsid w:val="0015632D"/>
    <w:rsid w:val="0016110F"/>
    <w:rsid w:val="00161B94"/>
    <w:rsid w:val="001665CA"/>
    <w:rsid w:val="00167EEF"/>
    <w:rsid w:val="0017229E"/>
    <w:rsid w:val="001755A5"/>
    <w:rsid w:val="001821E7"/>
    <w:rsid w:val="00183900"/>
    <w:rsid w:val="00185295"/>
    <w:rsid w:val="001869CD"/>
    <w:rsid w:val="001869FA"/>
    <w:rsid w:val="001876E9"/>
    <w:rsid w:val="00187C85"/>
    <w:rsid w:val="001942C9"/>
    <w:rsid w:val="001A02F8"/>
    <w:rsid w:val="001A207E"/>
    <w:rsid w:val="001A3AF4"/>
    <w:rsid w:val="001A3FFD"/>
    <w:rsid w:val="001A79F9"/>
    <w:rsid w:val="001B224F"/>
    <w:rsid w:val="001B2779"/>
    <w:rsid w:val="001B2A92"/>
    <w:rsid w:val="001B40EC"/>
    <w:rsid w:val="001B410B"/>
    <w:rsid w:val="001C55FC"/>
    <w:rsid w:val="001D02C3"/>
    <w:rsid w:val="001D1249"/>
    <w:rsid w:val="001D174B"/>
    <w:rsid w:val="001D27BC"/>
    <w:rsid w:val="001D4EBD"/>
    <w:rsid w:val="001D5A9A"/>
    <w:rsid w:val="001E3135"/>
    <w:rsid w:val="001E6C9F"/>
    <w:rsid w:val="001E7738"/>
    <w:rsid w:val="001F08DF"/>
    <w:rsid w:val="001F3EE0"/>
    <w:rsid w:val="001F4269"/>
    <w:rsid w:val="001F438C"/>
    <w:rsid w:val="001F79FF"/>
    <w:rsid w:val="00200EEF"/>
    <w:rsid w:val="00203078"/>
    <w:rsid w:val="00203CEF"/>
    <w:rsid w:val="002124BD"/>
    <w:rsid w:val="0021286D"/>
    <w:rsid w:val="002141B5"/>
    <w:rsid w:val="00215B8A"/>
    <w:rsid w:val="00220D63"/>
    <w:rsid w:val="00220E0C"/>
    <w:rsid w:val="00223F9A"/>
    <w:rsid w:val="0022571A"/>
    <w:rsid w:val="00225C6B"/>
    <w:rsid w:val="00234637"/>
    <w:rsid w:val="00235822"/>
    <w:rsid w:val="0023681B"/>
    <w:rsid w:val="00236BD6"/>
    <w:rsid w:val="002376BD"/>
    <w:rsid w:val="00237A8F"/>
    <w:rsid w:val="002409F2"/>
    <w:rsid w:val="00241EAC"/>
    <w:rsid w:val="00243AA7"/>
    <w:rsid w:val="00243EA2"/>
    <w:rsid w:val="002451A6"/>
    <w:rsid w:val="002463AC"/>
    <w:rsid w:val="00246C33"/>
    <w:rsid w:val="00246EFB"/>
    <w:rsid w:val="00250A97"/>
    <w:rsid w:val="00250C6A"/>
    <w:rsid w:val="00251528"/>
    <w:rsid w:val="00253838"/>
    <w:rsid w:val="00254980"/>
    <w:rsid w:val="002551AA"/>
    <w:rsid w:val="002560B8"/>
    <w:rsid w:val="00261184"/>
    <w:rsid w:val="002669EA"/>
    <w:rsid w:val="00266C69"/>
    <w:rsid w:val="00266FC6"/>
    <w:rsid w:val="00270F23"/>
    <w:rsid w:val="002712B6"/>
    <w:rsid w:val="0027159C"/>
    <w:rsid w:val="002731EE"/>
    <w:rsid w:val="00274E28"/>
    <w:rsid w:val="00277FBB"/>
    <w:rsid w:val="00280A6E"/>
    <w:rsid w:val="00284A44"/>
    <w:rsid w:val="00285CF8"/>
    <w:rsid w:val="00290796"/>
    <w:rsid w:val="0029298A"/>
    <w:rsid w:val="00294CA5"/>
    <w:rsid w:val="002A14D9"/>
    <w:rsid w:val="002A4E0D"/>
    <w:rsid w:val="002A73C6"/>
    <w:rsid w:val="002B193C"/>
    <w:rsid w:val="002B2B8C"/>
    <w:rsid w:val="002B30EB"/>
    <w:rsid w:val="002B5359"/>
    <w:rsid w:val="002B5C16"/>
    <w:rsid w:val="002B667A"/>
    <w:rsid w:val="002B6EDD"/>
    <w:rsid w:val="002B7759"/>
    <w:rsid w:val="002B7BD6"/>
    <w:rsid w:val="002C014E"/>
    <w:rsid w:val="002C0B1F"/>
    <w:rsid w:val="002C1CAF"/>
    <w:rsid w:val="002C2850"/>
    <w:rsid w:val="002C64B3"/>
    <w:rsid w:val="002C751D"/>
    <w:rsid w:val="002D47D8"/>
    <w:rsid w:val="002D5941"/>
    <w:rsid w:val="002D762F"/>
    <w:rsid w:val="002D79D3"/>
    <w:rsid w:val="002E0DBB"/>
    <w:rsid w:val="002E4885"/>
    <w:rsid w:val="002E55C4"/>
    <w:rsid w:val="002E579D"/>
    <w:rsid w:val="002E75BB"/>
    <w:rsid w:val="002E7AE9"/>
    <w:rsid w:val="002F09C9"/>
    <w:rsid w:val="002F21CC"/>
    <w:rsid w:val="002F2320"/>
    <w:rsid w:val="002F2F72"/>
    <w:rsid w:val="002F46E3"/>
    <w:rsid w:val="002F64E6"/>
    <w:rsid w:val="002F68F7"/>
    <w:rsid w:val="00301A20"/>
    <w:rsid w:val="00313689"/>
    <w:rsid w:val="003146CF"/>
    <w:rsid w:val="00324A02"/>
    <w:rsid w:val="00324D29"/>
    <w:rsid w:val="00327E52"/>
    <w:rsid w:val="00331874"/>
    <w:rsid w:val="003318AF"/>
    <w:rsid w:val="00332BB8"/>
    <w:rsid w:val="00335188"/>
    <w:rsid w:val="003439DB"/>
    <w:rsid w:val="00352181"/>
    <w:rsid w:val="003541F5"/>
    <w:rsid w:val="00355946"/>
    <w:rsid w:val="003622C6"/>
    <w:rsid w:val="00363496"/>
    <w:rsid w:val="00364437"/>
    <w:rsid w:val="00364597"/>
    <w:rsid w:val="00365D19"/>
    <w:rsid w:val="0036691E"/>
    <w:rsid w:val="00372354"/>
    <w:rsid w:val="00375027"/>
    <w:rsid w:val="00376FE6"/>
    <w:rsid w:val="00377660"/>
    <w:rsid w:val="0038263F"/>
    <w:rsid w:val="003831E2"/>
    <w:rsid w:val="00384B32"/>
    <w:rsid w:val="003851E8"/>
    <w:rsid w:val="00386490"/>
    <w:rsid w:val="00387A4F"/>
    <w:rsid w:val="00390499"/>
    <w:rsid w:val="00392278"/>
    <w:rsid w:val="003923C2"/>
    <w:rsid w:val="00394AF3"/>
    <w:rsid w:val="00394AFA"/>
    <w:rsid w:val="003A022E"/>
    <w:rsid w:val="003A0625"/>
    <w:rsid w:val="003A32BC"/>
    <w:rsid w:val="003A347E"/>
    <w:rsid w:val="003A7084"/>
    <w:rsid w:val="003A7310"/>
    <w:rsid w:val="003A78A7"/>
    <w:rsid w:val="003B0E49"/>
    <w:rsid w:val="003B1484"/>
    <w:rsid w:val="003B31E1"/>
    <w:rsid w:val="003B3596"/>
    <w:rsid w:val="003B418B"/>
    <w:rsid w:val="003B457A"/>
    <w:rsid w:val="003B45ED"/>
    <w:rsid w:val="003B7D20"/>
    <w:rsid w:val="003C1E58"/>
    <w:rsid w:val="003C7BBA"/>
    <w:rsid w:val="003D0499"/>
    <w:rsid w:val="003D0750"/>
    <w:rsid w:val="003D18BE"/>
    <w:rsid w:val="003D18E0"/>
    <w:rsid w:val="003D5360"/>
    <w:rsid w:val="003D5FA6"/>
    <w:rsid w:val="003D785F"/>
    <w:rsid w:val="003E1723"/>
    <w:rsid w:val="003E23E5"/>
    <w:rsid w:val="003E2899"/>
    <w:rsid w:val="003E29E2"/>
    <w:rsid w:val="003E5405"/>
    <w:rsid w:val="003E7CBE"/>
    <w:rsid w:val="003F01D6"/>
    <w:rsid w:val="003F0EC5"/>
    <w:rsid w:val="003F0F46"/>
    <w:rsid w:val="003F4C2B"/>
    <w:rsid w:val="004010AB"/>
    <w:rsid w:val="00403879"/>
    <w:rsid w:val="004045AE"/>
    <w:rsid w:val="00406DB4"/>
    <w:rsid w:val="00410897"/>
    <w:rsid w:val="004245D9"/>
    <w:rsid w:val="00425F91"/>
    <w:rsid w:val="004332B6"/>
    <w:rsid w:val="00434C0C"/>
    <w:rsid w:val="00437A63"/>
    <w:rsid w:val="00443E68"/>
    <w:rsid w:val="00443E83"/>
    <w:rsid w:val="00445B41"/>
    <w:rsid w:val="00450DB4"/>
    <w:rsid w:val="0045125E"/>
    <w:rsid w:val="0045246A"/>
    <w:rsid w:val="004526A4"/>
    <w:rsid w:val="00456038"/>
    <w:rsid w:val="00457846"/>
    <w:rsid w:val="00457B64"/>
    <w:rsid w:val="00461E6D"/>
    <w:rsid w:val="00463BFF"/>
    <w:rsid w:val="004650CE"/>
    <w:rsid w:val="004656E6"/>
    <w:rsid w:val="00466BF0"/>
    <w:rsid w:val="00471C0C"/>
    <w:rsid w:val="0047358C"/>
    <w:rsid w:val="00480532"/>
    <w:rsid w:val="0048063E"/>
    <w:rsid w:val="004810AF"/>
    <w:rsid w:val="004825BE"/>
    <w:rsid w:val="004833C0"/>
    <w:rsid w:val="00483739"/>
    <w:rsid w:val="00484930"/>
    <w:rsid w:val="00485B1F"/>
    <w:rsid w:val="00485EF5"/>
    <w:rsid w:val="00486C3A"/>
    <w:rsid w:val="00486F21"/>
    <w:rsid w:val="00487043"/>
    <w:rsid w:val="004914B7"/>
    <w:rsid w:val="00495A2E"/>
    <w:rsid w:val="00497FF6"/>
    <w:rsid w:val="004A11CB"/>
    <w:rsid w:val="004A140F"/>
    <w:rsid w:val="004A1529"/>
    <w:rsid w:val="004A5593"/>
    <w:rsid w:val="004A6A07"/>
    <w:rsid w:val="004A6EE1"/>
    <w:rsid w:val="004B11B3"/>
    <w:rsid w:val="004B3404"/>
    <w:rsid w:val="004B5517"/>
    <w:rsid w:val="004B5F5A"/>
    <w:rsid w:val="004C22E5"/>
    <w:rsid w:val="004C260E"/>
    <w:rsid w:val="004C740D"/>
    <w:rsid w:val="004D0364"/>
    <w:rsid w:val="004D05B5"/>
    <w:rsid w:val="004D0B50"/>
    <w:rsid w:val="004D2D35"/>
    <w:rsid w:val="004D2E86"/>
    <w:rsid w:val="004D3B32"/>
    <w:rsid w:val="004D44C0"/>
    <w:rsid w:val="004D50B7"/>
    <w:rsid w:val="004D784A"/>
    <w:rsid w:val="004D7B76"/>
    <w:rsid w:val="004E20D1"/>
    <w:rsid w:val="004E378E"/>
    <w:rsid w:val="004E5B43"/>
    <w:rsid w:val="004E7949"/>
    <w:rsid w:val="004F0E03"/>
    <w:rsid w:val="004F13F2"/>
    <w:rsid w:val="004F1457"/>
    <w:rsid w:val="004F190F"/>
    <w:rsid w:val="004F242B"/>
    <w:rsid w:val="004F44AE"/>
    <w:rsid w:val="004F5727"/>
    <w:rsid w:val="004F5F35"/>
    <w:rsid w:val="004F6384"/>
    <w:rsid w:val="004F6ABE"/>
    <w:rsid w:val="005007E2"/>
    <w:rsid w:val="0050257D"/>
    <w:rsid w:val="00504F49"/>
    <w:rsid w:val="0051129B"/>
    <w:rsid w:val="005124DF"/>
    <w:rsid w:val="00513510"/>
    <w:rsid w:val="00513852"/>
    <w:rsid w:val="005144B6"/>
    <w:rsid w:val="00516E3F"/>
    <w:rsid w:val="0052037B"/>
    <w:rsid w:val="005217D8"/>
    <w:rsid w:val="005239E9"/>
    <w:rsid w:val="005241CD"/>
    <w:rsid w:val="005261CC"/>
    <w:rsid w:val="0052747C"/>
    <w:rsid w:val="00530384"/>
    <w:rsid w:val="00530DD8"/>
    <w:rsid w:val="005312D1"/>
    <w:rsid w:val="00531534"/>
    <w:rsid w:val="00531760"/>
    <w:rsid w:val="00543CC2"/>
    <w:rsid w:val="00544FBC"/>
    <w:rsid w:val="00545401"/>
    <w:rsid w:val="005507D6"/>
    <w:rsid w:val="00553305"/>
    <w:rsid w:val="005544D1"/>
    <w:rsid w:val="005560E8"/>
    <w:rsid w:val="005572D0"/>
    <w:rsid w:val="00557307"/>
    <w:rsid w:val="005602AE"/>
    <w:rsid w:val="00562F05"/>
    <w:rsid w:val="00565F43"/>
    <w:rsid w:val="00572F5B"/>
    <w:rsid w:val="005738EB"/>
    <w:rsid w:val="00577209"/>
    <w:rsid w:val="00580493"/>
    <w:rsid w:val="00580ECF"/>
    <w:rsid w:val="005815BE"/>
    <w:rsid w:val="00583AE5"/>
    <w:rsid w:val="00583EEC"/>
    <w:rsid w:val="005851D4"/>
    <w:rsid w:val="005869CE"/>
    <w:rsid w:val="0059202E"/>
    <w:rsid w:val="0059767E"/>
    <w:rsid w:val="005977E6"/>
    <w:rsid w:val="005A419C"/>
    <w:rsid w:val="005A5FDC"/>
    <w:rsid w:val="005A7236"/>
    <w:rsid w:val="005A7D82"/>
    <w:rsid w:val="005A7FC8"/>
    <w:rsid w:val="005B0968"/>
    <w:rsid w:val="005B108D"/>
    <w:rsid w:val="005B12C9"/>
    <w:rsid w:val="005B26DE"/>
    <w:rsid w:val="005B2EF2"/>
    <w:rsid w:val="005B38DA"/>
    <w:rsid w:val="005B4C15"/>
    <w:rsid w:val="005B54C3"/>
    <w:rsid w:val="005B5E56"/>
    <w:rsid w:val="005B671E"/>
    <w:rsid w:val="005C015D"/>
    <w:rsid w:val="005C19A9"/>
    <w:rsid w:val="005C2B0F"/>
    <w:rsid w:val="005C2D54"/>
    <w:rsid w:val="005C7FB1"/>
    <w:rsid w:val="005D0DD6"/>
    <w:rsid w:val="005D6047"/>
    <w:rsid w:val="005E1051"/>
    <w:rsid w:val="005E225B"/>
    <w:rsid w:val="005F10AC"/>
    <w:rsid w:val="005F1CE1"/>
    <w:rsid w:val="005F7E87"/>
    <w:rsid w:val="00603E41"/>
    <w:rsid w:val="006047DC"/>
    <w:rsid w:val="00606ABA"/>
    <w:rsid w:val="00624010"/>
    <w:rsid w:val="006242AA"/>
    <w:rsid w:val="00627AF7"/>
    <w:rsid w:val="0063092B"/>
    <w:rsid w:val="00631544"/>
    <w:rsid w:val="00632EFD"/>
    <w:rsid w:val="00637BF7"/>
    <w:rsid w:val="006403EF"/>
    <w:rsid w:val="00641603"/>
    <w:rsid w:val="00642AA3"/>
    <w:rsid w:val="00642C71"/>
    <w:rsid w:val="00644F7D"/>
    <w:rsid w:val="0064737E"/>
    <w:rsid w:val="006517F9"/>
    <w:rsid w:val="00653AB2"/>
    <w:rsid w:val="00654E91"/>
    <w:rsid w:val="006551C7"/>
    <w:rsid w:val="00655310"/>
    <w:rsid w:val="00657454"/>
    <w:rsid w:val="00657C4E"/>
    <w:rsid w:val="006625B7"/>
    <w:rsid w:val="006626D4"/>
    <w:rsid w:val="00664453"/>
    <w:rsid w:val="0066461F"/>
    <w:rsid w:val="006651C3"/>
    <w:rsid w:val="006653F8"/>
    <w:rsid w:val="006702E4"/>
    <w:rsid w:val="0067047F"/>
    <w:rsid w:val="00670D09"/>
    <w:rsid w:val="0067227A"/>
    <w:rsid w:val="00673457"/>
    <w:rsid w:val="00675247"/>
    <w:rsid w:val="006756C7"/>
    <w:rsid w:val="00676681"/>
    <w:rsid w:val="006771FB"/>
    <w:rsid w:val="006779A0"/>
    <w:rsid w:val="00684485"/>
    <w:rsid w:val="006906E8"/>
    <w:rsid w:val="00694DF1"/>
    <w:rsid w:val="00695642"/>
    <w:rsid w:val="00695D97"/>
    <w:rsid w:val="006A14AB"/>
    <w:rsid w:val="006A29E8"/>
    <w:rsid w:val="006A2DD3"/>
    <w:rsid w:val="006A485E"/>
    <w:rsid w:val="006A62B5"/>
    <w:rsid w:val="006A695B"/>
    <w:rsid w:val="006B01A1"/>
    <w:rsid w:val="006B3C42"/>
    <w:rsid w:val="006B7B9B"/>
    <w:rsid w:val="006C029A"/>
    <w:rsid w:val="006C0E82"/>
    <w:rsid w:val="006C16AF"/>
    <w:rsid w:val="006C2ACD"/>
    <w:rsid w:val="006C3D92"/>
    <w:rsid w:val="006D573F"/>
    <w:rsid w:val="006E0031"/>
    <w:rsid w:val="006E0FDE"/>
    <w:rsid w:val="006E1080"/>
    <w:rsid w:val="006E442E"/>
    <w:rsid w:val="006E6EE7"/>
    <w:rsid w:val="006F0F43"/>
    <w:rsid w:val="006F17DB"/>
    <w:rsid w:val="006F3937"/>
    <w:rsid w:val="006F4A34"/>
    <w:rsid w:val="006F4FBC"/>
    <w:rsid w:val="006F7DD7"/>
    <w:rsid w:val="00702741"/>
    <w:rsid w:val="00703321"/>
    <w:rsid w:val="00704542"/>
    <w:rsid w:val="00704563"/>
    <w:rsid w:val="00707F29"/>
    <w:rsid w:val="007118B1"/>
    <w:rsid w:val="0071218C"/>
    <w:rsid w:val="0071255B"/>
    <w:rsid w:val="00714489"/>
    <w:rsid w:val="007147FE"/>
    <w:rsid w:val="00715384"/>
    <w:rsid w:val="007200EB"/>
    <w:rsid w:val="0072037F"/>
    <w:rsid w:val="00723699"/>
    <w:rsid w:val="00724E83"/>
    <w:rsid w:val="00730A7B"/>
    <w:rsid w:val="00733864"/>
    <w:rsid w:val="00734E09"/>
    <w:rsid w:val="00735D36"/>
    <w:rsid w:val="00741933"/>
    <w:rsid w:val="00741CB6"/>
    <w:rsid w:val="007474DB"/>
    <w:rsid w:val="007509F3"/>
    <w:rsid w:val="00752E1D"/>
    <w:rsid w:val="0075451B"/>
    <w:rsid w:val="00755316"/>
    <w:rsid w:val="0076004F"/>
    <w:rsid w:val="00767B19"/>
    <w:rsid w:val="0077011B"/>
    <w:rsid w:val="00770C2C"/>
    <w:rsid w:val="00771F41"/>
    <w:rsid w:val="0077209D"/>
    <w:rsid w:val="0077274D"/>
    <w:rsid w:val="00773870"/>
    <w:rsid w:val="00773969"/>
    <w:rsid w:val="0077657D"/>
    <w:rsid w:val="0078010D"/>
    <w:rsid w:val="00780A77"/>
    <w:rsid w:val="007816F7"/>
    <w:rsid w:val="0078421D"/>
    <w:rsid w:val="00790217"/>
    <w:rsid w:val="007917FA"/>
    <w:rsid w:val="00792D9D"/>
    <w:rsid w:val="007959C5"/>
    <w:rsid w:val="0079746C"/>
    <w:rsid w:val="00797945"/>
    <w:rsid w:val="007A208E"/>
    <w:rsid w:val="007A23E7"/>
    <w:rsid w:val="007A3A9D"/>
    <w:rsid w:val="007B1702"/>
    <w:rsid w:val="007B2134"/>
    <w:rsid w:val="007B4151"/>
    <w:rsid w:val="007B572D"/>
    <w:rsid w:val="007B6F52"/>
    <w:rsid w:val="007B7820"/>
    <w:rsid w:val="007B7F02"/>
    <w:rsid w:val="007C0247"/>
    <w:rsid w:val="007C3B67"/>
    <w:rsid w:val="007C427D"/>
    <w:rsid w:val="007C607D"/>
    <w:rsid w:val="007C6389"/>
    <w:rsid w:val="007C70AC"/>
    <w:rsid w:val="007D0FED"/>
    <w:rsid w:val="007D35BA"/>
    <w:rsid w:val="007D4161"/>
    <w:rsid w:val="007D437E"/>
    <w:rsid w:val="007D4497"/>
    <w:rsid w:val="007D4E52"/>
    <w:rsid w:val="007D525D"/>
    <w:rsid w:val="007D6109"/>
    <w:rsid w:val="007E2576"/>
    <w:rsid w:val="007E2890"/>
    <w:rsid w:val="007E2A6C"/>
    <w:rsid w:val="007E42AA"/>
    <w:rsid w:val="007E6410"/>
    <w:rsid w:val="007E7D98"/>
    <w:rsid w:val="007F0237"/>
    <w:rsid w:val="007F1AAC"/>
    <w:rsid w:val="007F2476"/>
    <w:rsid w:val="007F35AA"/>
    <w:rsid w:val="007F5927"/>
    <w:rsid w:val="007F609F"/>
    <w:rsid w:val="007F7A61"/>
    <w:rsid w:val="00800550"/>
    <w:rsid w:val="00804239"/>
    <w:rsid w:val="00804AE8"/>
    <w:rsid w:val="00804DB2"/>
    <w:rsid w:val="00805428"/>
    <w:rsid w:val="00812B23"/>
    <w:rsid w:val="008157C3"/>
    <w:rsid w:val="008158D3"/>
    <w:rsid w:val="008173C7"/>
    <w:rsid w:val="00820D15"/>
    <w:rsid w:val="00821545"/>
    <w:rsid w:val="008215EF"/>
    <w:rsid w:val="00821BF7"/>
    <w:rsid w:val="00823D1F"/>
    <w:rsid w:val="00823D50"/>
    <w:rsid w:val="00825CC7"/>
    <w:rsid w:val="00830EDC"/>
    <w:rsid w:val="0084033D"/>
    <w:rsid w:val="00846F3C"/>
    <w:rsid w:val="0084719A"/>
    <w:rsid w:val="008545FA"/>
    <w:rsid w:val="0085750A"/>
    <w:rsid w:val="00862317"/>
    <w:rsid w:val="00863672"/>
    <w:rsid w:val="0086372E"/>
    <w:rsid w:val="00864005"/>
    <w:rsid w:val="00867173"/>
    <w:rsid w:val="0087090B"/>
    <w:rsid w:val="0087520D"/>
    <w:rsid w:val="008757BC"/>
    <w:rsid w:val="00875F64"/>
    <w:rsid w:val="00880B3D"/>
    <w:rsid w:val="008825BC"/>
    <w:rsid w:val="00882E61"/>
    <w:rsid w:val="00882FF1"/>
    <w:rsid w:val="00885E57"/>
    <w:rsid w:val="008869E7"/>
    <w:rsid w:val="008876EF"/>
    <w:rsid w:val="00890A76"/>
    <w:rsid w:val="00893F6F"/>
    <w:rsid w:val="00895F1D"/>
    <w:rsid w:val="008973C8"/>
    <w:rsid w:val="00897811"/>
    <w:rsid w:val="008A5A34"/>
    <w:rsid w:val="008A67D5"/>
    <w:rsid w:val="008A6F72"/>
    <w:rsid w:val="008B29B5"/>
    <w:rsid w:val="008B35A7"/>
    <w:rsid w:val="008B39F5"/>
    <w:rsid w:val="008B3BCB"/>
    <w:rsid w:val="008B7D45"/>
    <w:rsid w:val="008C0130"/>
    <w:rsid w:val="008C247E"/>
    <w:rsid w:val="008C539B"/>
    <w:rsid w:val="008C730E"/>
    <w:rsid w:val="008D34F4"/>
    <w:rsid w:val="008D39EC"/>
    <w:rsid w:val="008D39EF"/>
    <w:rsid w:val="008D452F"/>
    <w:rsid w:val="008D5167"/>
    <w:rsid w:val="008D5E71"/>
    <w:rsid w:val="008D6017"/>
    <w:rsid w:val="008D6035"/>
    <w:rsid w:val="008D62D2"/>
    <w:rsid w:val="008D75A5"/>
    <w:rsid w:val="008D7931"/>
    <w:rsid w:val="008E1570"/>
    <w:rsid w:val="008E197A"/>
    <w:rsid w:val="008E3BBC"/>
    <w:rsid w:val="008E6EE6"/>
    <w:rsid w:val="008F10C0"/>
    <w:rsid w:val="008F33F3"/>
    <w:rsid w:val="008F4F13"/>
    <w:rsid w:val="008F5401"/>
    <w:rsid w:val="008F6D8C"/>
    <w:rsid w:val="008F6F86"/>
    <w:rsid w:val="00906AB2"/>
    <w:rsid w:val="00907588"/>
    <w:rsid w:val="00907681"/>
    <w:rsid w:val="009078B2"/>
    <w:rsid w:val="0091095F"/>
    <w:rsid w:val="00910AEA"/>
    <w:rsid w:val="00912074"/>
    <w:rsid w:val="0091371E"/>
    <w:rsid w:val="00914422"/>
    <w:rsid w:val="00920EF9"/>
    <w:rsid w:val="009222E3"/>
    <w:rsid w:val="00923C34"/>
    <w:rsid w:val="00924C3C"/>
    <w:rsid w:val="009250AE"/>
    <w:rsid w:val="009253F5"/>
    <w:rsid w:val="00925AAF"/>
    <w:rsid w:val="00925DF7"/>
    <w:rsid w:val="009263AE"/>
    <w:rsid w:val="00926D8B"/>
    <w:rsid w:val="009337D9"/>
    <w:rsid w:val="009410F4"/>
    <w:rsid w:val="009414F2"/>
    <w:rsid w:val="009443F5"/>
    <w:rsid w:val="009502EF"/>
    <w:rsid w:val="00950327"/>
    <w:rsid w:val="00952B57"/>
    <w:rsid w:val="00952CDE"/>
    <w:rsid w:val="00953582"/>
    <w:rsid w:val="00956183"/>
    <w:rsid w:val="00956536"/>
    <w:rsid w:val="009640D6"/>
    <w:rsid w:val="00965F57"/>
    <w:rsid w:val="00967A1F"/>
    <w:rsid w:val="00967EC1"/>
    <w:rsid w:val="00967F58"/>
    <w:rsid w:val="00972D34"/>
    <w:rsid w:val="009760A7"/>
    <w:rsid w:val="0097798D"/>
    <w:rsid w:val="00981389"/>
    <w:rsid w:val="00982CC8"/>
    <w:rsid w:val="009830AA"/>
    <w:rsid w:val="009831A2"/>
    <w:rsid w:val="00983AFD"/>
    <w:rsid w:val="0098578F"/>
    <w:rsid w:val="009874F5"/>
    <w:rsid w:val="00987C4D"/>
    <w:rsid w:val="009902AB"/>
    <w:rsid w:val="0099536D"/>
    <w:rsid w:val="00995E16"/>
    <w:rsid w:val="009979B7"/>
    <w:rsid w:val="00997CA4"/>
    <w:rsid w:val="009A05BE"/>
    <w:rsid w:val="009A05C6"/>
    <w:rsid w:val="009A19DC"/>
    <w:rsid w:val="009A2DCB"/>
    <w:rsid w:val="009A3497"/>
    <w:rsid w:val="009A4279"/>
    <w:rsid w:val="009A6FE2"/>
    <w:rsid w:val="009B13B7"/>
    <w:rsid w:val="009B43CE"/>
    <w:rsid w:val="009B4FAE"/>
    <w:rsid w:val="009B6EFB"/>
    <w:rsid w:val="009B7B8D"/>
    <w:rsid w:val="009B7B91"/>
    <w:rsid w:val="009C0438"/>
    <w:rsid w:val="009C07D3"/>
    <w:rsid w:val="009C08F2"/>
    <w:rsid w:val="009C21D8"/>
    <w:rsid w:val="009C34FA"/>
    <w:rsid w:val="009C42AD"/>
    <w:rsid w:val="009C4AB0"/>
    <w:rsid w:val="009C5466"/>
    <w:rsid w:val="009C6051"/>
    <w:rsid w:val="009C6F64"/>
    <w:rsid w:val="009D24F3"/>
    <w:rsid w:val="009D313D"/>
    <w:rsid w:val="009D507B"/>
    <w:rsid w:val="009D5E31"/>
    <w:rsid w:val="009D7CB0"/>
    <w:rsid w:val="009E0741"/>
    <w:rsid w:val="009E0C9C"/>
    <w:rsid w:val="009E29D5"/>
    <w:rsid w:val="009E6A9F"/>
    <w:rsid w:val="009E6B56"/>
    <w:rsid w:val="009E6FDE"/>
    <w:rsid w:val="009E7009"/>
    <w:rsid w:val="009F0879"/>
    <w:rsid w:val="009F16F2"/>
    <w:rsid w:val="009F1A0C"/>
    <w:rsid w:val="009F26D4"/>
    <w:rsid w:val="009F6559"/>
    <w:rsid w:val="009F68C6"/>
    <w:rsid w:val="009F6B48"/>
    <w:rsid w:val="009F732B"/>
    <w:rsid w:val="009F7A47"/>
    <w:rsid w:val="009F7D3E"/>
    <w:rsid w:val="00A01BD6"/>
    <w:rsid w:val="00A059D7"/>
    <w:rsid w:val="00A0716B"/>
    <w:rsid w:val="00A1143E"/>
    <w:rsid w:val="00A13CDD"/>
    <w:rsid w:val="00A14036"/>
    <w:rsid w:val="00A14D61"/>
    <w:rsid w:val="00A152E1"/>
    <w:rsid w:val="00A20BC8"/>
    <w:rsid w:val="00A20DC5"/>
    <w:rsid w:val="00A223AB"/>
    <w:rsid w:val="00A27A2E"/>
    <w:rsid w:val="00A31573"/>
    <w:rsid w:val="00A31FE7"/>
    <w:rsid w:val="00A3535B"/>
    <w:rsid w:val="00A37D11"/>
    <w:rsid w:val="00A43EF9"/>
    <w:rsid w:val="00A43FE4"/>
    <w:rsid w:val="00A44F91"/>
    <w:rsid w:val="00A45C2F"/>
    <w:rsid w:val="00A52342"/>
    <w:rsid w:val="00A5433E"/>
    <w:rsid w:val="00A577D9"/>
    <w:rsid w:val="00A617C2"/>
    <w:rsid w:val="00A61CBA"/>
    <w:rsid w:val="00A633BA"/>
    <w:rsid w:val="00A6346F"/>
    <w:rsid w:val="00A639E5"/>
    <w:rsid w:val="00A63E4D"/>
    <w:rsid w:val="00A64CE3"/>
    <w:rsid w:val="00A71F52"/>
    <w:rsid w:val="00A73D5E"/>
    <w:rsid w:val="00A753CB"/>
    <w:rsid w:val="00A75C4E"/>
    <w:rsid w:val="00A768EF"/>
    <w:rsid w:val="00A77B3C"/>
    <w:rsid w:val="00A77C3D"/>
    <w:rsid w:val="00A80CF9"/>
    <w:rsid w:val="00A82682"/>
    <w:rsid w:val="00A836B7"/>
    <w:rsid w:val="00A842C1"/>
    <w:rsid w:val="00A856A5"/>
    <w:rsid w:val="00A8626F"/>
    <w:rsid w:val="00A86918"/>
    <w:rsid w:val="00A871CF"/>
    <w:rsid w:val="00A9204F"/>
    <w:rsid w:val="00A920A4"/>
    <w:rsid w:val="00A951BF"/>
    <w:rsid w:val="00A9569A"/>
    <w:rsid w:val="00A96E0B"/>
    <w:rsid w:val="00AA1780"/>
    <w:rsid w:val="00AA178F"/>
    <w:rsid w:val="00AA38F1"/>
    <w:rsid w:val="00AA3E42"/>
    <w:rsid w:val="00AB18A4"/>
    <w:rsid w:val="00AB2751"/>
    <w:rsid w:val="00AB2CBB"/>
    <w:rsid w:val="00AB3181"/>
    <w:rsid w:val="00AB4166"/>
    <w:rsid w:val="00AC34B3"/>
    <w:rsid w:val="00AC48D9"/>
    <w:rsid w:val="00AC5A05"/>
    <w:rsid w:val="00AD0552"/>
    <w:rsid w:val="00AD2453"/>
    <w:rsid w:val="00AD355B"/>
    <w:rsid w:val="00AE1C3E"/>
    <w:rsid w:val="00AE3841"/>
    <w:rsid w:val="00AE3D94"/>
    <w:rsid w:val="00AE3FFB"/>
    <w:rsid w:val="00AE4BDD"/>
    <w:rsid w:val="00AE4E14"/>
    <w:rsid w:val="00AE5F63"/>
    <w:rsid w:val="00AE75B6"/>
    <w:rsid w:val="00AF6853"/>
    <w:rsid w:val="00AF7BCB"/>
    <w:rsid w:val="00B019F5"/>
    <w:rsid w:val="00B01F50"/>
    <w:rsid w:val="00B03361"/>
    <w:rsid w:val="00B03FBC"/>
    <w:rsid w:val="00B06FC8"/>
    <w:rsid w:val="00B07F4A"/>
    <w:rsid w:val="00B124CB"/>
    <w:rsid w:val="00B13D39"/>
    <w:rsid w:val="00B13FF1"/>
    <w:rsid w:val="00B151BD"/>
    <w:rsid w:val="00B1582D"/>
    <w:rsid w:val="00B16331"/>
    <w:rsid w:val="00B21DA3"/>
    <w:rsid w:val="00B22BEB"/>
    <w:rsid w:val="00B24B8D"/>
    <w:rsid w:val="00B25080"/>
    <w:rsid w:val="00B26989"/>
    <w:rsid w:val="00B26D65"/>
    <w:rsid w:val="00B2759A"/>
    <w:rsid w:val="00B312AD"/>
    <w:rsid w:val="00B408E7"/>
    <w:rsid w:val="00B40A99"/>
    <w:rsid w:val="00B4142D"/>
    <w:rsid w:val="00B41522"/>
    <w:rsid w:val="00B459F1"/>
    <w:rsid w:val="00B501A4"/>
    <w:rsid w:val="00B53B5D"/>
    <w:rsid w:val="00B54DEB"/>
    <w:rsid w:val="00B564D9"/>
    <w:rsid w:val="00B577E1"/>
    <w:rsid w:val="00B57EA6"/>
    <w:rsid w:val="00B57F62"/>
    <w:rsid w:val="00B61155"/>
    <w:rsid w:val="00B613DF"/>
    <w:rsid w:val="00B61DDD"/>
    <w:rsid w:val="00B62A99"/>
    <w:rsid w:val="00B62D48"/>
    <w:rsid w:val="00B63164"/>
    <w:rsid w:val="00B63FAD"/>
    <w:rsid w:val="00B64091"/>
    <w:rsid w:val="00B64F07"/>
    <w:rsid w:val="00B662A9"/>
    <w:rsid w:val="00B67D79"/>
    <w:rsid w:val="00B70DB9"/>
    <w:rsid w:val="00B754DD"/>
    <w:rsid w:val="00B768B6"/>
    <w:rsid w:val="00B77284"/>
    <w:rsid w:val="00B80DC2"/>
    <w:rsid w:val="00B82226"/>
    <w:rsid w:val="00B830BC"/>
    <w:rsid w:val="00B84EC0"/>
    <w:rsid w:val="00B8563A"/>
    <w:rsid w:val="00B86EF0"/>
    <w:rsid w:val="00B902D7"/>
    <w:rsid w:val="00B90DA4"/>
    <w:rsid w:val="00B9453C"/>
    <w:rsid w:val="00B96E20"/>
    <w:rsid w:val="00BA2EF5"/>
    <w:rsid w:val="00BA581C"/>
    <w:rsid w:val="00BA5AC1"/>
    <w:rsid w:val="00BA68D8"/>
    <w:rsid w:val="00BA7A02"/>
    <w:rsid w:val="00BA7CB8"/>
    <w:rsid w:val="00BB3684"/>
    <w:rsid w:val="00BB3AA4"/>
    <w:rsid w:val="00BB3B79"/>
    <w:rsid w:val="00BB48E9"/>
    <w:rsid w:val="00BC06B3"/>
    <w:rsid w:val="00BD401D"/>
    <w:rsid w:val="00BD4B60"/>
    <w:rsid w:val="00BD593D"/>
    <w:rsid w:val="00BD5A1E"/>
    <w:rsid w:val="00BE0E29"/>
    <w:rsid w:val="00BE4880"/>
    <w:rsid w:val="00BE4973"/>
    <w:rsid w:val="00BF08C9"/>
    <w:rsid w:val="00BF1687"/>
    <w:rsid w:val="00BF3E72"/>
    <w:rsid w:val="00BF414C"/>
    <w:rsid w:val="00BF4EC3"/>
    <w:rsid w:val="00BF5254"/>
    <w:rsid w:val="00BF5A7F"/>
    <w:rsid w:val="00BF5CBB"/>
    <w:rsid w:val="00BF679E"/>
    <w:rsid w:val="00BF69AA"/>
    <w:rsid w:val="00BF71B7"/>
    <w:rsid w:val="00C003B2"/>
    <w:rsid w:val="00C01660"/>
    <w:rsid w:val="00C01743"/>
    <w:rsid w:val="00C02418"/>
    <w:rsid w:val="00C037A5"/>
    <w:rsid w:val="00C03849"/>
    <w:rsid w:val="00C04111"/>
    <w:rsid w:val="00C105B2"/>
    <w:rsid w:val="00C15959"/>
    <w:rsid w:val="00C16F5F"/>
    <w:rsid w:val="00C177BD"/>
    <w:rsid w:val="00C2152C"/>
    <w:rsid w:val="00C23195"/>
    <w:rsid w:val="00C27333"/>
    <w:rsid w:val="00C373F8"/>
    <w:rsid w:val="00C41784"/>
    <w:rsid w:val="00C41EBE"/>
    <w:rsid w:val="00C42289"/>
    <w:rsid w:val="00C433BE"/>
    <w:rsid w:val="00C5150A"/>
    <w:rsid w:val="00C527C3"/>
    <w:rsid w:val="00C52BAC"/>
    <w:rsid w:val="00C57E5F"/>
    <w:rsid w:val="00C60293"/>
    <w:rsid w:val="00C60CD9"/>
    <w:rsid w:val="00C625BA"/>
    <w:rsid w:val="00C62EB0"/>
    <w:rsid w:val="00C63CBF"/>
    <w:rsid w:val="00C679F9"/>
    <w:rsid w:val="00C72FB0"/>
    <w:rsid w:val="00C764B0"/>
    <w:rsid w:val="00C82310"/>
    <w:rsid w:val="00C83775"/>
    <w:rsid w:val="00C84450"/>
    <w:rsid w:val="00C84825"/>
    <w:rsid w:val="00C8532D"/>
    <w:rsid w:val="00C9314B"/>
    <w:rsid w:val="00C944FB"/>
    <w:rsid w:val="00C95417"/>
    <w:rsid w:val="00CA0301"/>
    <w:rsid w:val="00CA0C8C"/>
    <w:rsid w:val="00CA2203"/>
    <w:rsid w:val="00CA46E1"/>
    <w:rsid w:val="00CA5E25"/>
    <w:rsid w:val="00CA61B6"/>
    <w:rsid w:val="00CA6BFB"/>
    <w:rsid w:val="00CB011B"/>
    <w:rsid w:val="00CB3E46"/>
    <w:rsid w:val="00CB5840"/>
    <w:rsid w:val="00CC0D06"/>
    <w:rsid w:val="00CC1855"/>
    <w:rsid w:val="00CC1ED4"/>
    <w:rsid w:val="00CC2F8A"/>
    <w:rsid w:val="00CC3F0E"/>
    <w:rsid w:val="00CC3FE5"/>
    <w:rsid w:val="00CC7694"/>
    <w:rsid w:val="00CC7B53"/>
    <w:rsid w:val="00CD217D"/>
    <w:rsid w:val="00CD2D38"/>
    <w:rsid w:val="00CD40FD"/>
    <w:rsid w:val="00CE00B2"/>
    <w:rsid w:val="00CF08BD"/>
    <w:rsid w:val="00CF09DF"/>
    <w:rsid w:val="00CF0C9F"/>
    <w:rsid w:val="00CF3253"/>
    <w:rsid w:val="00CF3813"/>
    <w:rsid w:val="00CF45F7"/>
    <w:rsid w:val="00CF5994"/>
    <w:rsid w:val="00CF6638"/>
    <w:rsid w:val="00D04D02"/>
    <w:rsid w:val="00D20034"/>
    <w:rsid w:val="00D20EF0"/>
    <w:rsid w:val="00D210E3"/>
    <w:rsid w:val="00D21F64"/>
    <w:rsid w:val="00D230BD"/>
    <w:rsid w:val="00D27312"/>
    <w:rsid w:val="00D30E97"/>
    <w:rsid w:val="00D33AFB"/>
    <w:rsid w:val="00D379AF"/>
    <w:rsid w:val="00D37FA1"/>
    <w:rsid w:val="00D41301"/>
    <w:rsid w:val="00D43009"/>
    <w:rsid w:val="00D523E8"/>
    <w:rsid w:val="00D54A62"/>
    <w:rsid w:val="00D56229"/>
    <w:rsid w:val="00D60624"/>
    <w:rsid w:val="00D609F7"/>
    <w:rsid w:val="00D67BC6"/>
    <w:rsid w:val="00D718C3"/>
    <w:rsid w:val="00D72046"/>
    <w:rsid w:val="00D73ABE"/>
    <w:rsid w:val="00D7404A"/>
    <w:rsid w:val="00D74AD3"/>
    <w:rsid w:val="00D803C1"/>
    <w:rsid w:val="00D83F52"/>
    <w:rsid w:val="00D8584E"/>
    <w:rsid w:val="00D861E1"/>
    <w:rsid w:val="00D86612"/>
    <w:rsid w:val="00D9194E"/>
    <w:rsid w:val="00D96D77"/>
    <w:rsid w:val="00D97F39"/>
    <w:rsid w:val="00DA03B5"/>
    <w:rsid w:val="00DA0898"/>
    <w:rsid w:val="00DB0B0F"/>
    <w:rsid w:val="00DB1B43"/>
    <w:rsid w:val="00DB306E"/>
    <w:rsid w:val="00DB6E15"/>
    <w:rsid w:val="00DC40FE"/>
    <w:rsid w:val="00DD0A48"/>
    <w:rsid w:val="00DD14FB"/>
    <w:rsid w:val="00DD22A1"/>
    <w:rsid w:val="00DD282B"/>
    <w:rsid w:val="00DD2B12"/>
    <w:rsid w:val="00DD30B2"/>
    <w:rsid w:val="00DD44E5"/>
    <w:rsid w:val="00DD4FDE"/>
    <w:rsid w:val="00DE19A0"/>
    <w:rsid w:val="00DE585A"/>
    <w:rsid w:val="00DE5C02"/>
    <w:rsid w:val="00DE6CFE"/>
    <w:rsid w:val="00DF2419"/>
    <w:rsid w:val="00DF37C2"/>
    <w:rsid w:val="00DF51C3"/>
    <w:rsid w:val="00E02391"/>
    <w:rsid w:val="00E036C2"/>
    <w:rsid w:val="00E03E8D"/>
    <w:rsid w:val="00E05052"/>
    <w:rsid w:val="00E06413"/>
    <w:rsid w:val="00E073DA"/>
    <w:rsid w:val="00E07C24"/>
    <w:rsid w:val="00E10826"/>
    <w:rsid w:val="00E11A1C"/>
    <w:rsid w:val="00E12354"/>
    <w:rsid w:val="00E143F2"/>
    <w:rsid w:val="00E147AC"/>
    <w:rsid w:val="00E14F69"/>
    <w:rsid w:val="00E16C91"/>
    <w:rsid w:val="00E2280F"/>
    <w:rsid w:val="00E241FF"/>
    <w:rsid w:val="00E26531"/>
    <w:rsid w:val="00E27FEC"/>
    <w:rsid w:val="00E318FB"/>
    <w:rsid w:val="00E420C7"/>
    <w:rsid w:val="00E423D8"/>
    <w:rsid w:val="00E44BBF"/>
    <w:rsid w:val="00E44C2B"/>
    <w:rsid w:val="00E47B40"/>
    <w:rsid w:val="00E541DD"/>
    <w:rsid w:val="00E547A4"/>
    <w:rsid w:val="00E570CE"/>
    <w:rsid w:val="00E57132"/>
    <w:rsid w:val="00E577AC"/>
    <w:rsid w:val="00E60DCC"/>
    <w:rsid w:val="00E6379E"/>
    <w:rsid w:val="00E674B8"/>
    <w:rsid w:val="00E70E73"/>
    <w:rsid w:val="00E7170A"/>
    <w:rsid w:val="00E75C20"/>
    <w:rsid w:val="00E80904"/>
    <w:rsid w:val="00E81FC7"/>
    <w:rsid w:val="00E8542D"/>
    <w:rsid w:val="00E85B54"/>
    <w:rsid w:val="00E9066E"/>
    <w:rsid w:val="00E9193F"/>
    <w:rsid w:val="00E95E49"/>
    <w:rsid w:val="00E97ACA"/>
    <w:rsid w:val="00EA1322"/>
    <w:rsid w:val="00EA1336"/>
    <w:rsid w:val="00EA20CE"/>
    <w:rsid w:val="00EA21AF"/>
    <w:rsid w:val="00EA3C2F"/>
    <w:rsid w:val="00EA451A"/>
    <w:rsid w:val="00EA56D4"/>
    <w:rsid w:val="00EB00BD"/>
    <w:rsid w:val="00EB1407"/>
    <w:rsid w:val="00EB2711"/>
    <w:rsid w:val="00EB475B"/>
    <w:rsid w:val="00EB5DC0"/>
    <w:rsid w:val="00EB680E"/>
    <w:rsid w:val="00EB72C4"/>
    <w:rsid w:val="00EC266F"/>
    <w:rsid w:val="00EC5E81"/>
    <w:rsid w:val="00ED1365"/>
    <w:rsid w:val="00ED411D"/>
    <w:rsid w:val="00ED6BF0"/>
    <w:rsid w:val="00ED7017"/>
    <w:rsid w:val="00EE0295"/>
    <w:rsid w:val="00EE039C"/>
    <w:rsid w:val="00EE1A27"/>
    <w:rsid w:val="00EE2C72"/>
    <w:rsid w:val="00EE3E19"/>
    <w:rsid w:val="00EE43C3"/>
    <w:rsid w:val="00EE46B7"/>
    <w:rsid w:val="00EE735B"/>
    <w:rsid w:val="00EE7F23"/>
    <w:rsid w:val="00EF0111"/>
    <w:rsid w:val="00EF4CBB"/>
    <w:rsid w:val="00EF65F9"/>
    <w:rsid w:val="00EF6E76"/>
    <w:rsid w:val="00F0069C"/>
    <w:rsid w:val="00F03DB8"/>
    <w:rsid w:val="00F04312"/>
    <w:rsid w:val="00F0662E"/>
    <w:rsid w:val="00F107A0"/>
    <w:rsid w:val="00F11173"/>
    <w:rsid w:val="00F11886"/>
    <w:rsid w:val="00F1216A"/>
    <w:rsid w:val="00F14392"/>
    <w:rsid w:val="00F14B0A"/>
    <w:rsid w:val="00F200C1"/>
    <w:rsid w:val="00F21406"/>
    <w:rsid w:val="00F21F43"/>
    <w:rsid w:val="00F22583"/>
    <w:rsid w:val="00F26F99"/>
    <w:rsid w:val="00F31A90"/>
    <w:rsid w:val="00F326E9"/>
    <w:rsid w:val="00F34DC9"/>
    <w:rsid w:val="00F35AB2"/>
    <w:rsid w:val="00F35B82"/>
    <w:rsid w:val="00F369F4"/>
    <w:rsid w:val="00F417B8"/>
    <w:rsid w:val="00F421DB"/>
    <w:rsid w:val="00F44E43"/>
    <w:rsid w:val="00F46722"/>
    <w:rsid w:val="00F52995"/>
    <w:rsid w:val="00F572A1"/>
    <w:rsid w:val="00F6035D"/>
    <w:rsid w:val="00F615E9"/>
    <w:rsid w:val="00F63303"/>
    <w:rsid w:val="00F642DB"/>
    <w:rsid w:val="00F656F4"/>
    <w:rsid w:val="00F6676E"/>
    <w:rsid w:val="00F67A54"/>
    <w:rsid w:val="00F72BEB"/>
    <w:rsid w:val="00F73E8D"/>
    <w:rsid w:val="00F81248"/>
    <w:rsid w:val="00F82383"/>
    <w:rsid w:val="00F83DF8"/>
    <w:rsid w:val="00F8492C"/>
    <w:rsid w:val="00F86711"/>
    <w:rsid w:val="00F9136C"/>
    <w:rsid w:val="00F91B1E"/>
    <w:rsid w:val="00F9634D"/>
    <w:rsid w:val="00F97E72"/>
    <w:rsid w:val="00FA1FA1"/>
    <w:rsid w:val="00FA262B"/>
    <w:rsid w:val="00FA30D5"/>
    <w:rsid w:val="00FA344D"/>
    <w:rsid w:val="00FA4F4C"/>
    <w:rsid w:val="00FA5FB6"/>
    <w:rsid w:val="00FA6F51"/>
    <w:rsid w:val="00FA7DC4"/>
    <w:rsid w:val="00FB2702"/>
    <w:rsid w:val="00FB6E91"/>
    <w:rsid w:val="00FB7074"/>
    <w:rsid w:val="00FC06DD"/>
    <w:rsid w:val="00FC265E"/>
    <w:rsid w:val="00FC35AC"/>
    <w:rsid w:val="00FC5699"/>
    <w:rsid w:val="00FD0657"/>
    <w:rsid w:val="00FD13DE"/>
    <w:rsid w:val="00FD582C"/>
    <w:rsid w:val="00FD6152"/>
    <w:rsid w:val="00FD6545"/>
    <w:rsid w:val="00FD661A"/>
    <w:rsid w:val="00FE2DC6"/>
    <w:rsid w:val="00FE73C8"/>
    <w:rsid w:val="00FF0060"/>
    <w:rsid w:val="00FF3640"/>
    <w:rsid w:val="00FF51E1"/>
    <w:rsid w:val="00FF5BF5"/>
    <w:rsid w:val="00FF5C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E37B59"/>
  <w15:docId w15:val="{AAE8E872-72FA-4723-8AA4-0162FF367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0" w:qFormat="1"/>
    <w:lsdException w:name="heading 2" w:semiHidden="1" w:uiPriority="0" w:qFormat="1"/>
    <w:lsdException w:name="heading 3" w:semiHidden="1" w:uiPriority="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iPriority="0"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unhideWhenUsed="1"/>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uiPriority="0"/>
    <w:lsdException w:name="Body Text 3" w:semiHidden="1" w:uiPriority="0"/>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uiPriority="0" w:unhideWhenUsed="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rsid w:val="002A4E0D"/>
    <w:pPr>
      <w:widowControl w:val="0"/>
    </w:pPr>
    <w:rPr>
      <w:kern w:val="2"/>
      <w:sz w:val="24"/>
    </w:rPr>
  </w:style>
  <w:style w:type="paragraph" w:styleId="1">
    <w:name w:val="heading 1"/>
    <w:basedOn w:val="a"/>
    <w:next w:val="a"/>
    <w:link w:val="10"/>
    <w:semiHidden/>
    <w:qFormat/>
    <w:rsid w:val="004A140F"/>
    <w:pPr>
      <w:keepNext/>
      <w:numPr>
        <w:numId w:val="1"/>
      </w:numPr>
      <w:spacing w:after="120"/>
      <w:jc w:val="center"/>
      <w:outlineLvl w:val="0"/>
    </w:pPr>
    <w:rPr>
      <w:rFonts w:ascii="Arial" w:eastAsia="標楷體" w:hAnsi="Arial"/>
      <w:b/>
      <w:kern w:val="52"/>
      <w:sz w:val="40"/>
    </w:rPr>
  </w:style>
  <w:style w:type="paragraph" w:styleId="2">
    <w:name w:val="heading 2"/>
    <w:basedOn w:val="a"/>
    <w:next w:val="a"/>
    <w:link w:val="20"/>
    <w:semiHidden/>
    <w:qFormat/>
    <w:rsid w:val="004A140F"/>
    <w:pPr>
      <w:keepNext/>
      <w:spacing w:after="120"/>
      <w:outlineLvl w:val="1"/>
    </w:pPr>
    <w:rPr>
      <w:rFonts w:ascii="Arial" w:eastAsia="標楷體" w:hAnsi="Arial"/>
      <w:b/>
      <w:sz w:val="36"/>
    </w:rPr>
  </w:style>
  <w:style w:type="paragraph" w:styleId="3">
    <w:name w:val="heading 3"/>
    <w:basedOn w:val="a"/>
    <w:next w:val="a"/>
    <w:link w:val="30"/>
    <w:semiHidden/>
    <w:qFormat/>
    <w:rsid w:val="004A140F"/>
    <w:pPr>
      <w:keepNext/>
      <w:spacing w:after="120"/>
      <w:outlineLvl w:val="2"/>
    </w:pPr>
    <w:rPr>
      <w:rFonts w:ascii="Arial" w:eastAsia="標楷體"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semiHidden/>
    <w:rsid w:val="004A140F"/>
    <w:rPr>
      <w:rFonts w:ascii="Arial" w:eastAsia="標楷體" w:hAnsi="Arial"/>
      <w:b/>
      <w:kern w:val="52"/>
      <w:sz w:val="40"/>
    </w:rPr>
  </w:style>
  <w:style w:type="character" w:customStyle="1" w:styleId="20">
    <w:name w:val="標題 2 字元"/>
    <w:basedOn w:val="a0"/>
    <w:link w:val="2"/>
    <w:semiHidden/>
    <w:rsid w:val="004A140F"/>
    <w:rPr>
      <w:rFonts w:ascii="Arial" w:eastAsia="標楷體" w:hAnsi="Arial"/>
      <w:b/>
      <w:kern w:val="2"/>
      <w:sz w:val="36"/>
    </w:rPr>
  </w:style>
  <w:style w:type="character" w:customStyle="1" w:styleId="30">
    <w:name w:val="標題 3 字元"/>
    <w:basedOn w:val="a0"/>
    <w:link w:val="3"/>
    <w:semiHidden/>
    <w:rsid w:val="004A140F"/>
    <w:rPr>
      <w:rFonts w:ascii="Arial" w:eastAsia="標楷體" w:hAnsi="Arial"/>
      <w:b/>
      <w:kern w:val="2"/>
      <w:sz w:val="32"/>
    </w:rPr>
  </w:style>
  <w:style w:type="paragraph" w:styleId="a3">
    <w:name w:val="header"/>
    <w:aliases w:val="頁首 字元 字元,頁首 字元 字元 字元"/>
    <w:basedOn w:val="a"/>
    <w:link w:val="a4"/>
    <w:semiHidden/>
    <w:rsid w:val="00C5150A"/>
    <w:pPr>
      <w:tabs>
        <w:tab w:val="center" w:pos="4153"/>
        <w:tab w:val="right" w:pos="8306"/>
      </w:tabs>
      <w:snapToGrid w:val="0"/>
    </w:pPr>
    <w:rPr>
      <w:sz w:val="20"/>
    </w:rPr>
  </w:style>
  <w:style w:type="character" w:customStyle="1" w:styleId="a4">
    <w:name w:val="頁首 字元"/>
    <w:aliases w:val="頁首 字元 字元 字元1,頁首 字元 字元 字元 字元"/>
    <w:link w:val="a3"/>
    <w:semiHidden/>
    <w:rsid w:val="00733864"/>
    <w:rPr>
      <w:kern w:val="2"/>
    </w:rPr>
  </w:style>
  <w:style w:type="paragraph" w:styleId="a5">
    <w:name w:val="footer"/>
    <w:basedOn w:val="a"/>
    <w:link w:val="a6"/>
    <w:uiPriority w:val="99"/>
    <w:semiHidden/>
    <w:rsid w:val="00C5150A"/>
    <w:pPr>
      <w:tabs>
        <w:tab w:val="center" w:pos="4153"/>
        <w:tab w:val="right" w:pos="8306"/>
      </w:tabs>
      <w:snapToGrid w:val="0"/>
    </w:pPr>
    <w:rPr>
      <w:sz w:val="20"/>
    </w:rPr>
  </w:style>
  <w:style w:type="character" w:customStyle="1" w:styleId="a6">
    <w:name w:val="頁尾 字元"/>
    <w:link w:val="a5"/>
    <w:uiPriority w:val="99"/>
    <w:semiHidden/>
    <w:rsid w:val="00733864"/>
    <w:rPr>
      <w:kern w:val="2"/>
    </w:rPr>
  </w:style>
  <w:style w:type="paragraph" w:customStyle="1" w:styleId="a7">
    <w:name w:val="註"/>
    <w:basedOn w:val="a"/>
    <w:link w:val="a8"/>
    <w:autoRedefine/>
    <w:semiHidden/>
    <w:rsid w:val="001D4EBD"/>
    <w:pPr>
      <w:spacing w:line="240" w:lineRule="exact"/>
      <w:ind w:left="600" w:hangingChars="300" w:hanging="600"/>
      <w:jc w:val="both"/>
    </w:pPr>
    <w:rPr>
      <w:rFonts w:ascii="標楷體" w:eastAsia="標楷體" w:hAnsi="標楷體"/>
      <w:sz w:val="20"/>
    </w:rPr>
  </w:style>
  <w:style w:type="character" w:customStyle="1" w:styleId="a8">
    <w:name w:val="註 字元"/>
    <w:link w:val="a7"/>
    <w:semiHidden/>
    <w:rsid w:val="001D4EBD"/>
    <w:rPr>
      <w:rFonts w:ascii="標楷體" w:eastAsia="標楷體" w:hAnsi="標楷體"/>
      <w:kern w:val="2"/>
    </w:rPr>
  </w:style>
  <w:style w:type="paragraph" w:customStyle="1" w:styleId="a9">
    <w:name w:val="(一)"/>
    <w:basedOn w:val="a"/>
    <w:autoRedefine/>
    <w:semiHidden/>
    <w:rsid w:val="00DF51C3"/>
    <w:pPr>
      <w:spacing w:line="360" w:lineRule="auto"/>
      <w:ind w:firstLineChars="200" w:firstLine="641"/>
      <w:jc w:val="both"/>
    </w:pPr>
    <w:rPr>
      <w:rFonts w:ascii="標楷體" w:eastAsia="標楷體" w:hAnsi="標楷體"/>
      <w:b/>
      <w:sz w:val="32"/>
      <w:szCs w:val="32"/>
    </w:rPr>
  </w:style>
  <w:style w:type="paragraph" w:customStyle="1" w:styleId="11">
    <w:name w:val="1."/>
    <w:basedOn w:val="a"/>
    <w:autoRedefine/>
    <w:semiHidden/>
    <w:rsid w:val="00733864"/>
    <w:pPr>
      <w:spacing w:line="360" w:lineRule="auto"/>
      <w:ind w:firstLineChars="475" w:firstLine="1520"/>
      <w:jc w:val="both"/>
    </w:pPr>
    <w:rPr>
      <w:rFonts w:ascii="標楷體" w:eastAsia="標楷體" w:hAnsi="標楷體"/>
      <w:sz w:val="32"/>
      <w:szCs w:val="32"/>
    </w:rPr>
  </w:style>
  <w:style w:type="paragraph" w:customStyle="1" w:styleId="aa">
    <w:name w:val="內文之表頭"/>
    <w:basedOn w:val="a"/>
    <w:semiHidden/>
    <w:rsid w:val="00723699"/>
    <w:pPr>
      <w:ind w:leftChars="20" w:left="48" w:rightChars="20" w:right="48"/>
      <w:jc w:val="distribute"/>
    </w:pPr>
    <w:rPr>
      <w:rFonts w:ascii="標楷體" w:eastAsia="標楷體"/>
      <w:szCs w:val="24"/>
    </w:rPr>
  </w:style>
  <w:style w:type="paragraph" w:styleId="ab">
    <w:name w:val="Plain Text"/>
    <w:basedOn w:val="a"/>
    <w:link w:val="ac"/>
    <w:semiHidden/>
    <w:rsid w:val="00723699"/>
    <w:rPr>
      <w:rFonts w:ascii="細明體" w:eastAsia="細明體" w:hAnsi="Courier New"/>
    </w:rPr>
  </w:style>
  <w:style w:type="character" w:customStyle="1" w:styleId="ac">
    <w:name w:val="純文字 字元"/>
    <w:link w:val="ab"/>
    <w:semiHidden/>
    <w:rsid w:val="00733864"/>
    <w:rPr>
      <w:rFonts w:ascii="細明體" w:eastAsia="細明體" w:hAnsi="Courier New"/>
      <w:kern w:val="2"/>
      <w:sz w:val="24"/>
    </w:rPr>
  </w:style>
  <w:style w:type="paragraph" w:styleId="ad">
    <w:name w:val="Body Text"/>
    <w:basedOn w:val="a"/>
    <w:link w:val="ae"/>
    <w:semiHidden/>
    <w:rsid w:val="00723699"/>
    <w:pPr>
      <w:spacing w:line="360" w:lineRule="exact"/>
      <w:jc w:val="both"/>
    </w:pPr>
    <w:rPr>
      <w:rFonts w:ascii="標楷體" w:eastAsia="標楷體"/>
      <w:szCs w:val="24"/>
    </w:rPr>
  </w:style>
  <w:style w:type="character" w:customStyle="1" w:styleId="ae">
    <w:name w:val="本文 字元"/>
    <w:link w:val="ad"/>
    <w:semiHidden/>
    <w:rsid w:val="00733864"/>
    <w:rPr>
      <w:rFonts w:ascii="標楷體" w:eastAsia="標楷體"/>
      <w:kern w:val="2"/>
      <w:sz w:val="24"/>
      <w:szCs w:val="24"/>
    </w:rPr>
  </w:style>
  <w:style w:type="paragraph" w:customStyle="1" w:styleId="12">
    <w:name w:val="(1)"/>
    <w:basedOn w:val="a"/>
    <w:semiHidden/>
    <w:rsid w:val="00723699"/>
    <w:pPr>
      <w:spacing w:line="400" w:lineRule="exact"/>
      <w:ind w:firstLineChars="600" w:firstLine="1440"/>
      <w:jc w:val="both"/>
    </w:pPr>
    <w:rPr>
      <w:rFonts w:ascii="標楷體" w:eastAsia="標楷體"/>
      <w:szCs w:val="24"/>
    </w:rPr>
  </w:style>
  <w:style w:type="paragraph" w:styleId="af">
    <w:name w:val="Balloon Text"/>
    <w:basedOn w:val="a"/>
    <w:link w:val="af0"/>
    <w:semiHidden/>
    <w:rsid w:val="00702741"/>
    <w:rPr>
      <w:rFonts w:ascii="Calibri Light" w:hAnsi="Calibri Light"/>
      <w:sz w:val="18"/>
      <w:szCs w:val="18"/>
    </w:rPr>
  </w:style>
  <w:style w:type="character" w:customStyle="1" w:styleId="af0">
    <w:name w:val="註解方塊文字 字元"/>
    <w:link w:val="af"/>
    <w:semiHidden/>
    <w:rsid w:val="00733864"/>
    <w:rPr>
      <w:rFonts w:ascii="Calibri Light" w:hAnsi="Calibri Light"/>
      <w:kern w:val="2"/>
      <w:sz w:val="18"/>
      <w:szCs w:val="18"/>
    </w:rPr>
  </w:style>
  <w:style w:type="paragraph" w:customStyle="1" w:styleId="012">
    <w:name w:val="01_內文_第一行空2字元"/>
    <w:qFormat/>
    <w:rsid w:val="00A617C2"/>
    <w:pPr>
      <w:widowControl w:val="0"/>
      <w:overflowPunct w:val="0"/>
      <w:spacing w:line="460" w:lineRule="exact"/>
      <w:ind w:firstLineChars="200" w:firstLine="200"/>
      <w:jc w:val="both"/>
    </w:pPr>
    <w:rPr>
      <w:rFonts w:ascii="標楷體" w:eastAsia="標楷體" w:hAnsi="標楷體"/>
      <w:kern w:val="2"/>
      <w:sz w:val="24"/>
      <w:szCs w:val="32"/>
    </w:rPr>
  </w:style>
  <w:style w:type="paragraph" w:customStyle="1" w:styleId="0315">
    <w:name w:val="03_內文1._第一行空5字元"/>
    <w:qFormat/>
    <w:rsid w:val="007C427D"/>
    <w:pPr>
      <w:widowControl w:val="0"/>
      <w:overflowPunct w:val="0"/>
      <w:spacing w:line="460" w:lineRule="exact"/>
      <w:ind w:firstLineChars="500" w:firstLine="500"/>
      <w:jc w:val="both"/>
    </w:pPr>
    <w:rPr>
      <w:rFonts w:ascii="標楷體" w:eastAsia="標楷體" w:hAnsi="標楷體"/>
      <w:kern w:val="2"/>
      <w:sz w:val="24"/>
      <w:szCs w:val="32"/>
    </w:rPr>
  </w:style>
  <w:style w:type="paragraph" w:customStyle="1" w:styleId="13">
    <w:name w:val="1_大標_甲  乙  丙"/>
    <w:qFormat/>
    <w:rsid w:val="00920EF9"/>
    <w:pPr>
      <w:widowControl w:val="0"/>
      <w:overflowPunct w:val="0"/>
      <w:adjustRightInd w:val="0"/>
      <w:snapToGrid w:val="0"/>
      <w:spacing w:after="60" w:line="360" w:lineRule="auto"/>
      <w:jc w:val="center"/>
    </w:pPr>
    <w:rPr>
      <w:rFonts w:ascii="標楷體" w:eastAsia="標楷體"/>
      <w:b/>
      <w:color w:val="000000" w:themeColor="text1"/>
      <w:kern w:val="2"/>
      <w:sz w:val="40"/>
      <w:szCs w:val="24"/>
    </w:rPr>
  </w:style>
  <w:style w:type="paragraph" w:customStyle="1" w:styleId="218P">
    <w:name w:val="2_中標18P_丙壹～陸"/>
    <w:qFormat/>
    <w:rsid w:val="008C247E"/>
    <w:pPr>
      <w:widowControl w:val="0"/>
      <w:overflowPunct w:val="0"/>
      <w:spacing w:line="360" w:lineRule="auto"/>
      <w:ind w:leftChars="200" w:left="200"/>
      <w:jc w:val="both"/>
    </w:pPr>
    <w:rPr>
      <w:rFonts w:ascii="標楷體" w:eastAsia="標楷體"/>
      <w:b/>
      <w:kern w:val="2"/>
      <w:sz w:val="36"/>
      <w:szCs w:val="24"/>
    </w:rPr>
  </w:style>
  <w:style w:type="paragraph" w:customStyle="1" w:styleId="af1">
    <w:name w:val="小標"/>
    <w:basedOn w:val="a"/>
    <w:semiHidden/>
    <w:rsid w:val="00CB3E46"/>
    <w:pPr>
      <w:adjustRightInd w:val="0"/>
      <w:spacing w:line="360" w:lineRule="auto"/>
      <w:jc w:val="both"/>
    </w:pPr>
    <w:rPr>
      <w:rFonts w:ascii="標楷體" w:eastAsia="標楷體"/>
      <w:b/>
      <w:sz w:val="32"/>
      <w:szCs w:val="24"/>
    </w:rPr>
  </w:style>
  <w:style w:type="paragraph" w:customStyle="1" w:styleId="416P">
    <w:name w:val="4_表標題_16P"/>
    <w:qFormat/>
    <w:rsid w:val="00CB3E46"/>
    <w:pPr>
      <w:spacing w:line="400" w:lineRule="exact"/>
      <w:jc w:val="center"/>
      <w:outlineLvl w:val="0"/>
    </w:pPr>
    <w:rPr>
      <w:rFonts w:ascii="標楷體" w:eastAsia="標楷體" w:hAnsi="標楷體"/>
      <w:spacing w:val="20"/>
      <w:kern w:val="2"/>
      <w:sz w:val="32"/>
      <w:szCs w:val="32"/>
      <w:u w:val="single"/>
    </w:rPr>
  </w:style>
  <w:style w:type="paragraph" w:customStyle="1" w:styleId="af2">
    <w:name w:val="表用_中華民國"/>
    <w:qFormat/>
    <w:rsid w:val="00375027"/>
    <w:pPr>
      <w:jc w:val="center"/>
    </w:pPr>
    <w:rPr>
      <w:rFonts w:ascii="標楷體" w:eastAsia="標楷體"/>
      <w:spacing w:val="100"/>
      <w:kern w:val="2"/>
      <w:sz w:val="24"/>
    </w:rPr>
  </w:style>
  <w:style w:type="paragraph" w:customStyle="1" w:styleId="511P">
    <w:name w:val="5_表格表頭_11P"/>
    <w:qFormat/>
    <w:rsid w:val="00637BF7"/>
    <w:pPr>
      <w:spacing w:line="240" w:lineRule="exact"/>
      <w:jc w:val="distribute"/>
    </w:pPr>
    <w:rPr>
      <w:rFonts w:ascii="標楷體" w:eastAsia="標楷體"/>
      <w:kern w:val="2"/>
      <w:sz w:val="22"/>
    </w:rPr>
  </w:style>
  <w:style w:type="paragraph" w:customStyle="1" w:styleId="12P01">
    <w:name w:val="流量表_表側加粗12P 左縮0.1公分"/>
    <w:basedOn w:val="12P"/>
    <w:semiHidden/>
    <w:qFormat/>
    <w:rsid w:val="00637BF7"/>
    <w:pPr>
      <w:ind w:left="0" w:right="0"/>
    </w:pPr>
  </w:style>
  <w:style w:type="paragraph" w:customStyle="1" w:styleId="12P">
    <w:name w:val="表側加粗12P"/>
    <w:semiHidden/>
    <w:qFormat/>
    <w:rsid w:val="00B577E1"/>
    <w:pPr>
      <w:spacing w:line="240" w:lineRule="exact"/>
      <w:ind w:left="57" w:right="57"/>
      <w:jc w:val="distribute"/>
    </w:pPr>
    <w:rPr>
      <w:rFonts w:ascii="標楷體" w:eastAsia="標楷體"/>
      <w:b/>
      <w:noProof/>
      <w:kern w:val="2"/>
      <w:sz w:val="24"/>
      <w:szCs w:val="24"/>
    </w:rPr>
  </w:style>
  <w:style w:type="paragraph" w:customStyle="1" w:styleId="10P04">
    <w:name w:val="損益表_表側10P 左縮0.4公分"/>
    <w:semiHidden/>
    <w:qFormat/>
    <w:rsid w:val="001E6C9F"/>
    <w:pPr>
      <w:spacing w:line="240" w:lineRule="exact"/>
      <w:ind w:left="227" w:right="57"/>
      <w:jc w:val="distribute"/>
    </w:pPr>
    <w:rPr>
      <w:rFonts w:ascii="標楷體" w:eastAsia="標楷體"/>
      <w:kern w:val="2"/>
    </w:rPr>
  </w:style>
  <w:style w:type="paragraph" w:customStyle="1" w:styleId="af3">
    <w:name w:val="表格註："/>
    <w:uiPriority w:val="1"/>
    <w:qFormat/>
    <w:rsid w:val="002141B5"/>
    <w:pPr>
      <w:widowControl w:val="0"/>
      <w:overflowPunct w:val="0"/>
      <w:adjustRightInd w:val="0"/>
      <w:snapToGrid w:val="0"/>
      <w:spacing w:line="240" w:lineRule="exact"/>
      <w:ind w:left="179" w:hanging="480"/>
      <w:jc w:val="both"/>
    </w:pPr>
    <w:rPr>
      <w:rFonts w:ascii="標楷體" w:eastAsia="標楷體" w:hAnsi="標楷體"/>
      <w:kern w:val="2"/>
      <w:sz w:val="18"/>
      <w:szCs w:val="32"/>
    </w:rPr>
  </w:style>
  <w:style w:type="character" w:styleId="af4">
    <w:name w:val="page number"/>
    <w:basedOn w:val="a0"/>
    <w:semiHidden/>
    <w:rsid w:val="004A140F"/>
  </w:style>
  <w:style w:type="paragraph" w:customStyle="1" w:styleId="af5">
    <w:name w:val="甲、"/>
    <w:basedOn w:val="a"/>
    <w:semiHidden/>
    <w:rsid w:val="004A140F"/>
    <w:pPr>
      <w:spacing w:afterLines="50" w:after="273"/>
      <w:jc w:val="center"/>
    </w:pPr>
    <w:rPr>
      <w:rFonts w:ascii="標楷體" w:eastAsia="標楷體"/>
      <w:b/>
      <w:sz w:val="40"/>
      <w:szCs w:val="24"/>
    </w:rPr>
  </w:style>
  <w:style w:type="paragraph" w:customStyle="1" w:styleId="af6">
    <w:name w:val="表頭"/>
    <w:basedOn w:val="a"/>
    <w:semiHidden/>
    <w:rsid w:val="004A140F"/>
    <w:pPr>
      <w:spacing w:line="400" w:lineRule="exact"/>
      <w:jc w:val="center"/>
    </w:pPr>
    <w:rPr>
      <w:rFonts w:ascii="標楷體" w:eastAsia="標楷體"/>
      <w:spacing w:val="20"/>
      <w:sz w:val="32"/>
      <w:szCs w:val="24"/>
      <w:u w:val="single"/>
    </w:rPr>
  </w:style>
  <w:style w:type="paragraph" w:customStyle="1" w:styleId="af7">
    <w:name w:val="表格分散"/>
    <w:basedOn w:val="a"/>
    <w:semiHidden/>
    <w:rsid w:val="004A140F"/>
    <w:pPr>
      <w:snapToGrid w:val="0"/>
      <w:ind w:left="57" w:right="57"/>
      <w:jc w:val="distribute"/>
    </w:pPr>
    <w:rPr>
      <w:rFonts w:ascii="標楷體" w:eastAsia="標楷體"/>
      <w:kern w:val="0"/>
      <w:sz w:val="22"/>
      <w:szCs w:val="24"/>
    </w:rPr>
  </w:style>
  <w:style w:type="paragraph" w:customStyle="1" w:styleId="af8">
    <w:name w:val="表格靠右"/>
    <w:basedOn w:val="a"/>
    <w:semiHidden/>
    <w:rsid w:val="004A140F"/>
    <w:pPr>
      <w:ind w:right="28"/>
      <w:jc w:val="right"/>
    </w:pPr>
    <w:rPr>
      <w:rFonts w:ascii="新細明體"/>
      <w:kern w:val="0"/>
      <w:sz w:val="18"/>
      <w:szCs w:val="24"/>
    </w:rPr>
  </w:style>
  <w:style w:type="paragraph" w:customStyle="1" w:styleId="af9">
    <w:name w:val="頁數"/>
    <w:basedOn w:val="a"/>
    <w:semiHidden/>
    <w:rsid w:val="004A140F"/>
    <w:pPr>
      <w:spacing w:line="400" w:lineRule="exact"/>
      <w:ind w:firstLine="480"/>
      <w:jc w:val="both"/>
    </w:pPr>
    <w:rPr>
      <w:rFonts w:ascii="標楷體" w:eastAsia="標楷體"/>
      <w:szCs w:val="24"/>
    </w:rPr>
  </w:style>
  <w:style w:type="paragraph" w:customStyle="1" w:styleId="afa">
    <w:name w:val="內文單位"/>
    <w:basedOn w:val="a"/>
    <w:semiHidden/>
    <w:rsid w:val="000D7FAB"/>
    <w:pPr>
      <w:spacing w:afterLines="20" w:after="109" w:line="400" w:lineRule="exact"/>
      <w:ind w:right="28"/>
    </w:pPr>
    <w:rPr>
      <w:kern w:val="0"/>
      <w:szCs w:val="24"/>
    </w:rPr>
  </w:style>
  <w:style w:type="paragraph" w:customStyle="1" w:styleId="afb">
    <w:name w:val="內文之表格"/>
    <w:basedOn w:val="a"/>
    <w:semiHidden/>
    <w:rsid w:val="004A140F"/>
    <w:pPr>
      <w:ind w:left="28" w:right="28"/>
      <w:jc w:val="both"/>
    </w:pPr>
    <w:rPr>
      <w:rFonts w:ascii="標楷體" w:eastAsia="標楷體"/>
      <w:szCs w:val="24"/>
    </w:rPr>
  </w:style>
  <w:style w:type="paragraph" w:styleId="31">
    <w:name w:val="Body Text 3"/>
    <w:basedOn w:val="a"/>
    <w:link w:val="32"/>
    <w:semiHidden/>
    <w:rsid w:val="004A140F"/>
    <w:pPr>
      <w:spacing w:line="500" w:lineRule="exact"/>
      <w:jc w:val="both"/>
    </w:pPr>
    <w:rPr>
      <w:rFonts w:ascii="標楷體" w:eastAsia="標楷體"/>
      <w:sz w:val="28"/>
      <w:szCs w:val="24"/>
    </w:rPr>
  </w:style>
  <w:style w:type="character" w:customStyle="1" w:styleId="32">
    <w:name w:val="本文 3 字元"/>
    <w:basedOn w:val="a0"/>
    <w:link w:val="31"/>
    <w:semiHidden/>
    <w:rsid w:val="004A140F"/>
    <w:rPr>
      <w:rFonts w:ascii="標楷體" w:eastAsia="標楷體"/>
      <w:kern w:val="2"/>
      <w:sz w:val="28"/>
      <w:szCs w:val="24"/>
    </w:rPr>
  </w:style>
  <w:style w:type="paragraph" w:customStyle="1" w:styleId="afc">
    <w:name w:val="表格字"/>
    <w:basedOn w:val="a"/>
    <w:semiHidden/>
    <w:rsid w:val="004A140F"/>
    <w:pPr>
      <w:spacing w:line="240" w:lineRule="exact"/>
      <w:ind w:left="369" w:right="57" w:hanging="369"/>
      <w:jc w:val="both"/>
    </w:pPr>
    <w:rPr>
      <w:rFonts w:ascii="標楷體" w:eastAsia="標楷體"/>
      <w:sz w:val="20"/>
      <w:szCs w:val="24"/>
    </w:rPr>
  </w:style>
  <w:style w:type="paragraph" w:customStyle="1" w:styleId="-A">
    <w:name w:val="註-A"/>
    <w:basedOn w:val="a7"/>
    <w:semiHidden/>
    <w:rsid w:val="004A140F"/>
    <w:pPr>
      <w:ind w:left="806" w:firstLineChars="0" w:hanging="403"/>
    </w:pPr>
    <w:rPr>
      <w:rFonts w:hAnsi="Times New Roman"/>
      <w:kern w:val="0"/>
      <w:szCs w:val="24"/>
    </w:rPr>
  </w:style>
  <w:style w:type="paragraph" w:customStyle="1" w:styleId="-A0">
    <w:name w:val="中華民國-A"/>
    <w:basedOn w:val="a"/>
    <w:semiHidden/>
    <w:rsid w:val="00B54DEB"/>
    <w:pPr>
      <w:snapToGrid w:val="0"/>
      <w:spacing w:line="400" w:lineRule="exact"/>
      <w:jc w:val="center"/>
    </w:pPr>
    <w:rPr>
      <w:rFonts w:ascii="標楷體" w:eastAsia="標楷體"/>
      <w:spacing w:val="40"/>
      <w:szCs w:val="24"/>
    </w:rPr>
  </w:style>
  <w:style w:type="paragraph" w:customStyle="1" w:styleId="15">
    <w:name w:val="樣式 (1) + 第一行:  5 字元"/>
    <w:basedOn w:val="12"/>
    <w:semiHidden/>
    <w:rsid w:val="004A140F"/>
    <w:pPr>
      <w:ind w:firstLineChars="500" w:firstLine="1200"/>
    </w:pPr>
    <w:rPr>
      <w:rFonts w:cs="新細明體"/>
      <w:szCs w:val="20"/>
    </w:rPr>
  </w:style>
  <w:style w:type="paragraph" w:customStyle="1" w:styleId="45CM">
    <w:name w:val="內文 + 行距:  固定行高 4.5CM"/>
    <w:basedOn w:val="a"/>
    <w:semiHidden/>
    <w:rsid w:val="004A140F"/>
    <w:pPr>
      <w:spacing w:line="640" w:lineRule="exact"/>
      <w:ind w:firstLine="482"/>
      <w:jc w:val="both"/>
    </w:pPr>
    <w:rPr>
      <w:rFonts w:ascii="標楷體" w:eastAsia="標楷體"/>
      <w:szCs w:val="24"/>
    </w:rPr>
  </w:style>
  <w:style w:type="paragraph" w:customStyle="1" w:styleId="14">
    <w:name w:val="樣式1"/>
    <w:basedOn w:val="a"/>
    <w:semiHidden/>
    <w:rsid w:val="004A140F"/>
    <w:pPr>
      <w:spacing w:line="440" w:lineRule="exact"/>
      <w:ind w:firstLine="482"/>
      <w:jc w:val="both"/>
    </w:pPr>
    <w:rPr>
      <w:rFonts w:ascii="標楷體" w:eastAsia="標楷體" w:hAnsi="標楷體"/>
      <w:spacing w:val="12"/>
      <w:szCs w:val="24"/>
    </w:rPr>
  </w:style>
  <w:style w:type="paragraph" w:customStyle="1" w:styleId="21">
    <w:name w:val="樣式2"/>
    <w:basedOn w:val="a"/>
    <w:semiHidden/>
    <w:rsid w:val="004A140F"/>
    <w:pPr>
      <w:spacing w:line="440" w:lineRule="exact"/>
      <w:ind w:firstLine="482"/>
      <w:jc w:val="both"/>
    </w:pPr>
    <w:rPr>
      <w:rFonts w:ascii="標楷體" w:eastAsia="標楷體" w:hAnsi="標楷體"/>
      <w:spacing w:val="12"/>
      <w:szCs w:val="24"/>
    </w:rPr>
  </w:style>
  <w:style w:type="paragraph" w:customStyle="1" w:styleId="33">
    <w:name w:val="樣式3"/>
    <w:basedOn w:val="a"/>
    <w:next w:val="14"/>
    <w:semiHidden/>
    <w:rsid w:val="004A140F"/>
    <w:pPr>
      <w:tabs>
        <w:tab w:val="left" w:pos="1554"/>
      </w:tabs>
      <w:spacing w:line="440" w:lineRule="exact"/>
      <w:ind w:right="301" w:firstLineChars="200" w:firstLine="480"/>
      <w:jc w:val="both"/>
    </w:pPr>
    <w:rPr>
      <w:rFonts w:ascii="標楷體" w:eastAsia="標楷體"/>
      <w:szCs w:val="24"/>
    </w:rPr>
  </w:style>
  <w:style w:type="paragraph" w:customStyle="1" w:styleId="45CM0">
    <w:name w:val="樣式 內文 + 行距:  固定行高 4.5CM + (符號) 標楷體"/>
    <w:basedOn w:val="a"/>
    <w:next w:val="14"/>
    <w:link w:val="45CM1"/>
    <w:semiHidden/>
    <w:rsid w:val="004A140F"/>
    <w:pPr>
      <w:spacing w:line="400" w:lineRule="exact"/>
      <w:ind w:firstLine="482"/>
      <w:jc w:val="both"/>
    </w:pPr>
    <w:rPr>
      <w:rFonts w:ascii="標楷體" w:eastAsia="標楷體"/>
      <w:spacing w:val="12"/>
      <w:szCs w:val="24"/>
    </w:rPr>
  </w:style>
  <w:style w:type="character" w:customStyle="1" w:styleId="45CM1">
    <w:name w:val="樣式 內文 + 行距:  固定行高 4.5CM + (符號) 標楷體 字元"/>
    <w:basedOn w:val="a0"/>
    <w:link w:val="45CM0"/>
    <w:semiHidden/>
    <w:rsid w:val="004A140F"/>
    <w:rPr>
      <w:rFonts w:ascii="標楷體" w:eastAsia="標楷體"/>
      <w:spacing w:val="12"/>
      <w:kern w:val="2"/>
      <w:sz w:val="24"/>
      <w:szCs w:val="24"/>
    </w:rPr>
  </w:style>
  <w:style w:type="paragraph" w:styleId="22">
    <w:name w:val="Body Text 2"/>
    <w:basedOn w:val="a"/>
    <w:link w:val="23"/>
    <w:semiHidden/>
    <w:rsid w:val="004A140F"/>
    <w:pPr>
      <w:spacing w:after="120" w:line="480" w:lineRule="auto"/>
      <w:ind w:firstLine="482"/>
      <w:jc w:val="both"/>
    </w:pPr>
    <w:rPr>
      <w:rFonts w:ascii="標楷體" w:eastAsia="標楷體"/>
      <w:szCs w:val="24"/>
    </w:rPr>
  </w:style>
  <w:style w:type="character" w:customStyle="1" w:styleId="23">
    <w:name w:val="本文 2 字元"/>
    <w:basedOn w:val="a0"/>
    <w:link w:val="22"/>
    <w:semiHidden/>
    <w:rsid w:val="004A140F"/>
    <w:rPr>
      <w:rFonts w:ascii="標楷體" w:eastAsia="標楷體"/>
      <w:kern w:val="2"/>
      <w:sz w:val="24"/>
      <w:szCs w:val="24"/>
    </w:rPr>
  </w:style>
  <w:style w:type="character" w:customStyle="1" w:styleId="afd">
    <w:name w:val="單元 字元 字元 字元"/>
    <w:basedOn w:val="a0"/>
    <w:semiHidden/>
    <w:rsid w:val="004A140F"/>
    <w:rPr>
      <w:rFonts w:ascii="標楷體" w:eastAsia="標楷體" w:hAnsi="Arial Narrow"/>
      <w:w w:val="95"/>
      <w:kern w:val="2"/>
      <w:lang w:val="en-US" w:eastAsia="zh-TW" w:bidi="ar-SA"/>
    </w:rPr>
  </w:style>
  <w:style w:type="paragraph" w:customStyle="1" w:styleId="afe">
    <w:name w:val="大標"/>
    <w:basedOn w:val="a"/>
    <w:semiHidden/>
    <w:rsid w:val="004A140F"/>
    <w:pPr>
      <w:adjustRightInd w:val="0"/>
      <w:snapToGrid w:val="0"/>
      <w:spacing w:after="60" w:line="360" w:lineRule="auto"/>
      <w:jc w:val="center"/>
    </w:pPr>
    <w:rPr>
      <w:rFonts w:ascii="標楷體" w:eastAsia="標楷體"/>
      <w:b/>
      <w:sz w:val="40"/>
      <w:szCs w:val="24"/>
    </w:rPr>
  </w:style>
  <w:style w:type="paragraph" w:customStyle="1" w:styleId="aff">
    <w:name w:val="中標"/>
    <w:basedOn w:val="a"/>
    <w:rsid w:val="004A140F"/>
    <w:pPr>
      <w:adjustRightInd w:val="0"/>
      <w:spacing w:line="360" w:lineRule="auto"/>
      <w:ind w:left="454"/>
      <w:jc w:val="both"/>
    </w:pPr>
    <w:rPr>
      <w:rFonts w:ascii="標楷體" w:eastAsia="標楷體"/>
      <w:b/>
      <w:sz w:val="36"/>
      <w:szCs w:val="24"/>
    </w:rPr>
  </w:style>
  <w:style w:type="paragraph" w:customStyle="1" w:styleId="aff0">
    <w:name w:val="（一）"/>
    <w:basedOn w:val="a"/>
    <w:link w:val="aff1"/>
    <w:semiHidden/>
    <w:rsid w:val="004A140F"/>
    <w:pPr>
      <w:adjustRightInd w:val="0"/>
      <w:spacing w:line="380" w:lineRule="exact"/>
      <w:ind w:firstLine="765"/>
      <w:jc w:val="both"/>
    </w:pPr>
    <w:rPr>
      <w:rFonts w:ascii="標楷體" w:eastAsia="標楷體"/>
      <w:kern w:val="0"/>
      <w:szCs w:val="24"/>
    </w:rPr>
  </w:style>
  <w:style w:type="character" w:customStyle="1" w:styleId="aff1">
    <w:name w:val="（一） 字元"/>
    <w:link w:val="aff0"/>
    <w:semiHidden/>
    <w:locked/>
    <w:rsid w:val="008E6EE6"/>
    <w:rPr>
      <w:rFonts w:ascii="標楷體" w:eastAsia="標楷體"/>
      <w:sz w:val="24"/>
      <w:szCs w:val="24"/>
    </w:rPr>
  </w:style>
  <w:style w:type="paragraph" w:customStyle="1" w:styleId="aff2">
    <w:name w:val="資料來源"/>
    <w:basedOn w:val="a"/>
    <w:link w:val="aff3"/>
    <w:semiHidden/>
    <w:rsid w:val="004A140F"/>
    <w:pPr>
      <w:adjustRightInd w:val="0"/>
      <w:spacing w:line="240" w:lineRule="exact"/>
      <w:ind w:left="822" w:hanging="822"/>
      <w:jc w:val="both"/>
    </w:pPr>
    <w:rPr>
      <w:rFonts w:ascii="標楷體" w:eastAsia="標楷體"/>
      <w:kern w:val="0"/>
      <w:sz w:val="20"/>
      <w:szCs w:val="24"/>
    </w:rPr>
  </w:style>
  <w:style w:type="character" w:customStyle="1" w:styleId="aff3">
    <w:name w:val="資料來源 字元"/>
    <w:basedOn w:val="a0"/>
    <w:link w:val="aff2"/>
    <w:semiHidden/>
    <w:rsid w:val="004A140F"/>
    <w:rPr>
      <w:rFonts w:ascii="標楷體" w:eastAsia="標楷體"/>
      <w:szCs w:val="24"/>
    </w:rPr>
  </w:style>
  <w:style w:type="paragraph" w:customStyle="1" w:styleId="aff4">
    <w:name w:val="表單位"/>
    <w:basedOn w:val="a"/>
    <w:semiHidden/>
    <w:rsid w:val="004A140F"/>
    <w:pPr>
      <w:adjustRightInd w:val="0"/>
      <w:jc w:val="right"/>
    </w:pPr>
    <w:rPr>
      <w:rFonts w:ascii="標楷體" w:eastAsia="標楷體"/>
      <w:kern w:val="0"/>
      <w:szCs w:val="24"/>
    </w:rPr>
  </w:style>
  <w:style w:type="paragraph" w:customStyle="1" w:styleId="aff5">
    <w:name w:val="甲乙丙"/>
    <w:basedOn w:val="a"/>
    <w:semiHidden/>
    <w:rsid w:val="004A140F"/>
    <w:pPr>
      <w:spacing w:after="360" w:line="360" w:lineRule="auto"/>
      <w:jc w:val="center"/>
    </w:pPr>
    <w:rPr>
      <w:rFonts w:ascii="標楷體" w:eastAsia="標楷體"/>
      <w:b/>
      <w:spacing w:val="-10"/>
      <w:sz w:val="40"/>
    </w:rPr>
  </w:style>
  <w:style w:type="paragraph" w:styleId="aff6">
    <w:name w:val="List Paragraph"/>
    <w:basedOn w:val="a"/>
    <w:uiPriority w:val="34"/>
    <w:semiHidden/>
    <w:qFormat/>
    <w:rsid w:val="004A140F"/>
    <w:pPr>
      <w:widowControl/>
      <w:adjustRightInd w:val="0"/>
      <w:spacing w:line="360" w:lineRule="exact"/>
      <w:ind w:leftChars="200" w:left="480" w:firstLine="482"/>
      <w:jc w:val="both"/>
    </w:pPr>
    <w:rPr>
      <w:rFonts w:ascii="標楷體" w:eastAsia="標楷體"/>
      <w:kern w:val="0"/>
      <w:szCs w:val="24"/>
    </w:rPr>
  </w:style>
  <w:style w:type="paragraph" w:customStyle="1" w:styleId="10P01">
    <w:name w:val="損益表_表側10P 左縮0.1公分"/>
    <w:semiHidden/>
    <w:qFormat/>
    <w:rsid w:val="001E6C9F"/>
    <w:pPr>
      <w:autoSpaceDE w:val="0"/>
      <w:autoSpaceDN w:val="0"/>
      <w:adjustRightInd w:val="0"/>
      <w:spacing w:line="240" w:lineRule="exact"/>
      <w:ind w:left="57" w:right="57"/>
      <w:jc w:val="distribute"/>
    </w:pPr>
    <w:rPr>
      <w:rFonts w:ascii="標楷體" w:eastAsia="標楷體"/>
      <w:noProof/>
    </w:rPr>
  </w:style>
  <w:style w:type="paragraph" w:customStyle="1" w:styleId="11P02">
    <w:name w:val="損益表_表側加粗11P 左縮0.2公分"/>
    <w:semiHidden/>
    <w:qFormat/>
    <w:rsid w:val="00B61DDD"/>
    <w:pPr>
      <w:spacing w:line="240" w:lineRule="exact"/>
      <w:ind w:left="113" w:right="57"/>
      <w:jc w:val="distribute"/>
    </w:pPr>
    <w:rPr>
      <w:rFonts w:ascii="標楷體" w:eastAsia="標楷體"/>
      <w:b/>
      <w:kern w:val="2"/>
      <w:sz w:val="22"/>
    </w:rPr>
  </w:style>
  <w:style w:type="paragraph" w:customStyle="1" w:styleId="11P04">
    <w:name w:val="流量表_表側11P 左縮0.4公分"/>
    <w:semiHidden/>
    <w:qFormat/>
    <w:rsid w:val="00B61DDD"/>
    <w:pPr>
      <w:spacing w:line="240" w:lineRule="exact"/>
      <w:ind w:left="227" w:right="57"/>
      <w:jc w:val="distribute"/>
    </w:pPr>
    <w:rPr>
      <w:rFonts w:ascii="標楷體" w:eastAsia="標楷體"/>
      <w:noProof/>
      <w:kern w:val="2"/>
      <w:sz w:val="22"/>
      <w:szCs w:val="24"/>
    </w:rPr>
  </w:style>
  <w:style w:type="paragraph" w:customStyle="1" w:styleId="11P07">
    <w:name w:val="流量表_表側加粗11P 左縮0.7公分"/>
    <w:semiHidden/>
    <w:qFormat/>
    <w:rsid w:val="009D313D"/>
    <w:pPr>
      <w:spacing w:line="240" w:lineRule="exact"/>
      <w:ind w:left="397" w:right="57"/>
      <w:jc w:val="distribute"/>
    </w:pPr>
    <w:rPr>
      <w:rFonts w:ascii="標楷體" w:eastAsia="標楷體"/>
      <w:b/>
      <w:noProof/>
      <w:spacing w:val="-10"/>
      <w:kern w:val="2"/>
      <w:sz w:val="22"/>
    </w:rPr>
  </w:style>
  <w:style w:type="paragraph" w:customStyle="1" w:styleId="aff7">
    <w:name w:val="表用_中華民國年月日"/>
    <w:qFormat/>
    <w:rsid w:val="008C247E"/>
    <w:pPr>
      <w:spacing w:line="400" w:lineRule="exact"/>
      <w:jc w:val="center"/>
    </w:pPr>
    <w:rPr>
      <w:rFonts w:ascii="標楷體" w:eastAsia="標楷體"/>
      <w:spacing w:val="40"/>
      <w:kern w:val="2"/>
      <w:sz w:val="24"/>
    </w:rPr>
  </w:style>
  <w:style w:type="paragraph" w:styleId="aff8">
    <w:name w:val="Date"/>
    <w:basedOn w:val="a"/>
    <w:next w:val="a"/>
    <w:link w:val="aff9"/>
    <w:uiPriority w:val="99"/>
    <w:semiHidden/>
    <w:rsid w:val="00CF45F7"/>
    <w:pPr>
      <w:jc w:val="right"/>
    </w:pPr>
  </w:style>
  <w:style w:type="character" w:customStyle="1" w:styleId="aff9">
    <w:name w:val="日期 字元"/>
    <w:basedOn w:val="a0"/>
    <w:link w:val="aff8"/>
    <w:uiPriority w:val="99"/>
    <w:semiHidden/>
    <w:rsid w:val="00CF45F7"/>
    <w:rPr>
      <w:kern w:val="2"/>
      <w:sz w:val="24"/>
    </w:rPr>
  </w:style>
  <w:style w:type="paragraph" w:customStyle="1" w:styleId="11P01">
    <w:name w:val="流量表_表側11P 左縮0.1公分"/>
    <w:semiHidden/>
    <w:qFormat/>
    <w:rsid w:val="00C01743"/>
    <w:pPr>
      <w:spacing w:line="240" w:lineRule="exact"/>
      <w:ind w:left="57" w:right="57"/>
      <w:jc w:val="distribute"/>
    </w:pPr>
    <w:rPr>
      <w:rFonts w:ascii="標楷體" w:eastAsia="標楷體"/>
      <w:noProof/>
      <w:kern w:val="2"/>
      <w:sz w:val="22"/>
    </w:rPr>
  </w:style>
  <w:style w:type="paragraph" w:customStyle="1" w:styleId="023">
    <w:name w:val="02_內文（一）_第一行空3字元"/>
    <w:qFormat/>
    <w:rsid w:val="007C427D"/>
    <w:pPr>
      <w:widowControl w:val="0"/>
      <w:overflowPunct w:val="0"/>
      <w:spacing w:line="460" w:lineRule="exact"/>
      <w:ind w:firstLineChars="300" w:firstLine="300"/>
      <w:jc w:val="both"/>
    </w:pPr>
    <w:rPr>
      <w:rFonts w:ascii="標楷體" w:eastAsia="標楷體"/>
      <w:b/>
      <w:kern w:val="2"/>
      <w:sz w:val="24"/>
      <w:szCs w:val="24"/>
    </w:rPr>
  </w:style>
  <w:style w:type="paragraph" w:customStyle="1" w:styleId="6">
    <w:name w:val="6_表格單位：新臺幣"/>
    <w:qFormat/>
    <w:rsid w:val="00956536"/>
    <w:pPr>
      <w:adjustRightInd w:val="0"/>
      <w:jc w:val="right"/>
    </w:pPr>
    <w:rPr>
      <w:rFonts w:ascii="標楷體" w:eastAsia="標楷體"/>
      <w:kern w:val="2"/>
      <w:sz w:val="24"/>
    </w:rPr>
  </w:style>
  <w:style w:type="paragraph" w:customStyle="1" w:styleId="affa">
    <w:name w:val="一、"/>
    <w:basedOn w:val="a"/>
    <w:autoRedefine/>
    <w:semiHidden/>
    <w:rsid w:val="00B577E1"/>
    <w:pPr>
      <w:spacing w:line="360" w:lineRule="auto"/>
      <w:jc w:val="both"/>
    </w:pPr>
    <w:rPr>
      <w:rFonts w:ascii="標楷體" w:eastAsia="標楷體"/>
      <w:b/>
      <w:sz w:val="32"/>
      <w:szCs w:val="24"/>
    </w:rPr>
  </w:style>
  <w:style w:type="paragraph" w:customStyle="1" w:styleId="14P">
    <w:name w:val="次標_（一）_14P"/>
    <w:semiHidden/>
    <w:qFormat/>
    <w:rsid w:val="00B577E1"/>
    <w:pPr>
      <w:widowControl w:val="0"/>
      <w:overflowPunct w:val="0"/>
      <w:spacing w:before="120" w:after="120" w:line="440" w:lineRule="exact"/>
      <w:ind w:leftChars="200" w:left="200"/>
      <w:jc w:val="both"/>
    </w:pPr>
    <w:rPr>
      <w:rFonts w:ascii="標楷體" w:eastAsia="標楷體" w:hAnsi="標楷體"/>
      <w:b/>
      <w:kern w:val="2"/>
      <w:sz w:val="28"/>
      <w:szCs w:val="32"/>
    </w:rPr>
  </w:style>
  <w:style w:type="paragraph" w:customStyle="1" w:styleId="20P">
    <w:name w:val="大標_甲 乙 丙_20P"/>
    <w:semiHidden/>
    <w:qFormat/>
    <w:rsid w:val="00B577E1"/>
    <w:pPr>
      <w:widowControl w:val="0"/>
      <w:overflowPunct w:val="0"/>
      <w:adjustRightInd w:val="0"/>
      <w:snapToGrid w:val="0"/>
      <w:spacing w:after="60" w:line="360" w:lineRule="auto"/>
      <w:jc w:val="center"/>
    </w:pPr>
    <w:rPr>
      <w:rFonts w:ascii="標楷體" w:eastAsia="標楷體"/>
      <w:b/>
      <w:color w:val="000000" w:themeColor="text1"/>
      <w:kern w:val="2"/>
      <w:sz w:val="40"/>
      <w:szCs w:val="24"/>
    </w:rPr>
  </w:style>
  <w:style w:type="paragraph" w:customStyle="1" w:styleId="18P">
    <w:name w:val="中標_壹_18P"/>
    <w:semiHidden/>
    <w:qFormat/>
    <w:rsid w:val="00B577E1"/>
    <w:pPr>
      <w:widowControl w:val="0"/>
      <w:overflowPunct w:val="0"/>
      <w:spacing w:line="360" w:lineRule="auto"/>
      <w:ind w:leftChars="200" w:left="200"/>
      <w:jc w:val="both"/>
    </w:pPr>
    <w:rPr>
      <w:rFonts w:ascii="標楷體" w:eastAsia="標楷體"/>
      <w:b/>
      <w:kern w:val="2"/>
      <w:sz w:val="36"/>
      <w:szCs w:val="24"/>
    </w:rPr>
  </w:style>
  <w:style w:type="paragraph" w:customStyle="1" w:styleId="16P">
    <w:name w:val="小標_一、_16P"/>
    <w:semiHidden/>
    <w:qFormat/>
    <w:rsid w:val="00B577E1"/>
    <w:pPr>
      <w:widowControl w:val="0"/>
      <w:overflowPunct w:val="0"/>
      <w:spacing w:line="360" w:lineRule="auto"/>
      <w:jc w:val="both"/>
    </w:pPr>
    <w:rPr>
      <w:rFonts w:ascii="標楷體" w:eastAsia="標楷體"/>
      <w:b/>
      <w:kern w:val="2"/>
      <w:sz w:val="32"/>
      <w:szCs w:val="24"/>
    </w:rPr>
  </w:style>
  <w:style w:type="paragraph" w:customStyle="1" w:styleId="10P">
    <w:name w:val="內文表數字_10P"/>
    <w:semiHidden/>
    <w:qFormat/>
    <w:rsid w:val="00B577E1"/>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kern w:val="2"/>
    </w:rPr>
  </w:style>
  <w:style w:type="paragraph" w:customStyle="1" w:styleId="10P040">
    <w:name w:val="表側_10P 左縮0.4"/>
    <w:semiHidden/>
    <w:qFormat/>
    <w:rsid w:val="00B577E1"/>
    <w:pPr>
      <w:spacing w:line="240" w:lineRule="exact"/>
      <w:ind w:left="227" w:right="57"/>
      <w:jc w:val="distribute"/>
    </w:pPr>
    <w:rPr>
      <w:rFonts w:ascii="標楷體" w:eastAsia="標楷體"/>
      <w:kern w:val="2"/>
    </w:rPr>
  </w:style>
  <w:style w:type="paragraph" w:customStyle="1" w:styleId="affb">
    <w:name w:val="表格註"/>
    <w:semiHidden/>
    <w:qFormat/>
    <w:rsid w:val="00B577E1"/>
    <w:pPr>
      <w:widowControl w:val="0"/>
      <w:overflowPunct w:val="0"/>
      <w:adjustRightInd w:val="0"/>
      <w:snapToGrid w:val="0"/>
      <w:spacing w:line="240" w:lineRule="exact"/>
      <w:ind w:left="295" w:hangingChars="295" w:hanging="295"/>
      <w:jc w:val="both"/>
    </w:pPr>
    <w:rPr>
      <w:rFonts w:ascii="標楷體" w:eastAsia="標楷體" w:hAnsi="標楷體"/>
      <w:kern w:val="2"/>
      <w:szCs w:val="32"/>
    </w:rPr>
  </w:style>
  <w:style w:type="paragraph" w:customStyle="1" w:styleId="affc">
    <w:name w:val="壹、"/>
    <w:basedOn w:val="a"/>
    <w:semiHidden/>
    <w:rsid w:val="00B577E1"/>
    <w:pPr>
      <w:spacing w:line="360" w:lineRule="auto"/>
      <w:ind w:leftChars="200" w:left="1201" w:hangingChars="200" w:hanging="721"/>
      <w:jc w:val="both"/>
      <w:outlineLvl w:val="0"/>
    </w:pPr>
    <w:rPr>
      <w:rFonts w:ascii="標楷體" w:eastAsia="標楷體"/>
      <w:b/>
      <w:kern w:val="0"/>
      <w:sz w:val="36"/>
      <w:szCs w:val="24"/>
    </w:rPr>
  </w:style>
  <w:style w:type="paragraph" w:customStyle="1" w:styleId="10P010">
    <w:name w:val="表側_10P 左縮0.1"/>
    <w:semiHidden/>
    <w:qFormat/>
    <w:rsid w:val="00B577E1"/>
    <w:pPr>
      <w:autoSpaceDE w:val="0"/>
      <w:autoSpaceDN w:val="0"/>
      <w:adjustRightInd w:val="0"/>
      <w:spacing w:line="240" w:lineRule="exact"/>
      <w:ind w:left="57" w:right="57"/>
      <w:jc w:val="distribute"/>
    </w:pPr>
    <w:rPr>
      <w:rFonts w:ascii="標楷體" w:eastAsia="標楷體"/>
      <w:noProof/>
    </w:rPr>
  </w:style>
  <w:style w:type="paragraph" w:customStyle="1" w:styleId="11P">
    <w:name w:val="表側加粗11P"/>
    <w:semiHidden/>
    <w:qFormat/>
    <w:rsid w:val="00B577E1"/>
    <w:pPr>
      <w:spacing w:line="240" w:lineRule="exact"/>
      <w:ind w:left="113" w:right="57"/>
      <w:jc w:val="distribute"/>
    </w:pPr>
    <w:rPr>
      <w:rFonts w:ascii="標楷體" w:eastAsia="標楷體"/>
      <w:b/>
      <w:kern w:val="2"/>
      <w:sz w:val="22"/>
    </w:rPr>
  </w:style>
  <w:style w:type="paragraph" w:customStyle="1" w:styleId="11P040">
    <w:name w:val="表側11P 左縮0.4"/>
    <w:semiHidden/>
    <w:qFormat/>
    <w:rsid w:val="00B577E1"/>
    <w:pPr>
      <w:spacing w:line="240" w:lineRule="exact"/>
      <w:ind w:left="227" w:right="57"/>
      <w:jc w:val="distribute"/>
    </w:pPr>
    <w:rPr>
      <w:rFonts w:ascii="標楷體" w:eastAsia="標楷體"/>
      <w:noProof/>
      <w:kern w:val="2"/>
      <w:sz w:val="22"/>
      <w:szCs w:val="24"/>
    </w:rPr>
  </w:style>
  <w:style w:type="paragraph" w:customStyle="1" w:styleId="11P070">
    <w:name w:val="表側11P_加粗 左縮0.7公分"/>
    <w:semiHidden/>
    <w:qFormat/>
    <w:rsid w:val="00B577E1"/>
    <w:pPr>
      <w:spacing w:line="240" w:lineRule="exact"/>
      <w:ind w:left="397" w:right="57"/>
      <w:jc w:val="distribute"/>
    </w:pPr>
    <w:rPr>
      <w:rFonts w:ascii="標楷體" w:eastAsia="標楷體"/>
      <w:b/>
      <w:noProof/>
      <w:spacing w:val="-10"/>
      <w:kern w:val="2"/>
      <w:sz w:val="22"/>
    </w:rPr>
  </w:style>
  <w:style w:type="paragraph" w:customStyle="1" w:styleId="11P010">
    <w:name w:val="表側11P 左縮0.1"/>
    <w:semiHidden/>
    <w:qFormat/>
    <w:rsid w:val="00B577E1"/>
    <w:pPr>
      <w:spacing w:line="240" w:lineRule="exact"/>
      <w:ind w:left="57" w:right="57"/>
      <w:jc w:val="distribute"/>
    </w:pPr>
    <w:rPr>
      <w:rFonts w:ascii="標楷體" w:eastAsia="標楷體"/>
      <w:noProof/>
      <w:kern w:val="2"/>
      <w:sz w:val="22"/>
    </w:rPr>
  </w:style>
  <w:style w:type="paragraph" w:customStyle="1" w:styleId="11P011">
    <w:name w:val="損益表_表側加粗11P 左縮0.1公分"/>
    <w:semiHidden/>
    <w:qFormat/>
    <w:rsid w:val="001E6C9F"/>
    <w:pPr>
      <w:ind w:left="57" w:right="57"/>
      <w:jc w:val="distribute"/>
    </w:pPr>
    <w:rPr>
      <w:rFonts w:ascii="標楷體" w:eastAsia="標楷體"/>
      <w:b/>
      <w:kern w:val="2"/>
      <w:sz w:val="22"/>
    </w:rPr>
  </w:style>
  <w:style w:type="paragraph" w:customStyle="1" w:styleId="12P02">
    <w:name w:val="負債表_表側加粗12P 左縮0.2公分"/>
    <w:semiHidden/>
    <w:qFormat/>
    <w:rsid w:val="00B61DDD"/>
    <w:pPr>
      <w:spacing w:line="240" w:lineRule="exact"/>
      <w:ind w:left="113" w:right="57"/>
      <w:jc w:val="distribute"/>
    </w:pPr>
    <w:rPr>
      <w:rFonts w:ascii="標楷體" w:eastAsia="標楷體"/>
      <w:b/>
      <w:noProof/>
      <w:kern w:val="2"/>
      <w:sz w:val="24"/>
      <w:szCs w:val="24"/>
    </w:rPr>
  </w:style>
  <w:style w:type="paragraph" w:customStyle="1" w:styleId="11P012">
    <w:name w:val="負債表_表側11P 左縮0.1公分"/>
    <w:semiHidden/>
    <w:qFormat/>
    <w:rsid w:val="00B61DDD"/>
    <w:pPr>
      <w:spacing w:line="240" w:lineRule="exact"/>
      <w:ind w:left="57" w:right="57"/>
      <w:jc w:val="distribute"/>
    </w:pPr>
    <w:rPr>
      <w:rFonts w:ascii="標楷體" w:eastAsia="標楷體"/>
      <w:color w:val="000000" w:themeColor="text1"/>
      <w:kern w:val="2"/>
      <w:sz w:val="22"/>
      <w:szCs w:val="24"/>
    </w:rPr>
  </w:style>
  <w:style w:type="paragraph" w:customStyle="1" w:styleId="11P041">
    <w:name w:val="負債表_表側11P 左縮0.4公分"/>
    <w:semiHidden/>
    <w:qFormat/>
    <w:rsid w:val="00B61DDD"/>
    <w:pPr>
      <w:spacing w:line="240" w:lineRule="exact"/>
      <w:ind w:left="227" w:right="57"/>
      <w:jc w:val="distribute"/>
    </w:pPr>
    <w:rPr>
      <w:rFonts w:ascii="標楷體" w:eastAsia="標楷體"/>
      <w:color w:val="000000" w:themeColor="text1"/>
      <w:kern w:val="2"/>
      <w:sz w:val="24"/>
      <w:szCs w:val="24"/>
    </w:rPr>
  </w:style>
  <w:style w:type="paragraph" w:customStyle="1" w:styleId="10P011">
    <w:name w:val="盈虧表_表側10P 左縮0.1公分"/>
    <w:semiHidden/>
    <w:qFormat/>
    <w:rsid w:val="0052037B"/>
    <w:pPr>
      <w:spacing w:line="240" w:lineRule="exact"/>
      <w:ind w:left="57" w:right="57"/>
      <w:jc w:val="distribute"/>
    </w:pPr>
    <w:rPr>
      <w:rFonts w:ascii="標楷體" w:eastAsia="標楷體"/>
      <w:color w:val="000000" w:themeColor="text1"/>
      <w:kern w:val="2"/>
      <w:szCs w:val="24"/>
    </w:rPr>
  </w:style>
  <w:style w:type="paragraph" w:customStyle="1" w:styleId="10P041">
    <w:name w:val="盈虧表_表側10P 左縮0.4公分"/>
    <w:semiHidden/>
    <w:qFormat/>
    <w:rsid w:val="001E6C9F"/>
    <w:pPr>
      <w:spacing w:line="240" w:lineRule="exact"/>
      <w:ind w:left="227" w:right="57"/>
      <w:jc w:val="distribute"/>
    </w:pPr>
    <w:rPr>
      <w:rFonts w:ascii="標楷體" w:eastAsia="標楷體"/>
      <w:color w:val="000000" w:themeColor="text1"/>
      <w:kern w:val="2"/>
      <w:szCs w:val="24"/>
    </w:rPr>
  </w:style>
  <w:style w:type="paragraph" w:customStyle="1" w:styleId="11P020">
    <w:name w:val="盈虧表_表側加粗11P 左縮0.2公分"/>
    <w:semiHidden/>
    <w:qFormat/>
    <w:rsid w:val="0052037B"/>
    <w:pPr>
      <w:spacing w:line="240" w:lineRule="exact"/>
      <w:ind w:left="113" w:right="57"/>
      <w:jc w:val="distribute"/>
    </w:pPr>
    <w:rPr>
      <w:rFonts w:ascii="標楷體" w:eastAsia="標楷體"/>
      <w:b/>
      <w:color w:val="000000" w:themeColor="text1"/>
      <w:kern w:val="2"/>
      <w:sz w:val="22"/>
      <w:szCs w:val="24"/>
    </w:rPr>
  </w:style>
  <w:style w:type="paragraph" w:customStyle="1" w:styleId="affd">
    <w:name w:val="中華民國"/>
    <w:basedOn w:val="a"/>
    <w:semiHidden/>
    <w:qFormat/>
    <w:rsid w:val="00A75C4E"/>
    <w:pPr>
      <w:snapToGrid w:val="0"/>
      <w:spacing w:line="400" w:lineRule="exact"/>
      <w:jc w:val="center"/>
    </w:pPr>
    <w:rPr>
      <w:rFonts w:ascii="標楷體" w:eastAsia="標楷體"/>
      <w:spacing w:val="100"/>
      <w:szCs w:val="24"/>
    </w:rPr>
  </w:style>
  <w:style w:type="paragraph" w:customStyle="1" w:styleId="affe">
    <w:name w:val="表格單位"/>
    <w:basedOn w:val="af8"/>
    <w:semiHidden/>
    <w:rsid w:val="00A75C4E"/>
    <w:pPr>
      <w:snapToGrid w:val="0"/>
      <w:spacing w:after="20"/>
    </w:pPr>
    <w:rPr>
      <w:rFonts w:ascii="標楷體" w:eastAsia="標楷體"/>
      <w:sz w:val="24"/>
    </w:rPr>
  </w:style>
  <w:style w:type="paragraph" w:customStyle="1" w:styleId="123">
    <w:name w:val="括號123"/>
    <w:basedOn w:val="a"/>
    <w:semiHidden/>
    <w:rsid w:val="00FF51E1"/>
    <w:pPr>
      <w:spacing w:line="360" w:lineRule="auto"/>
      <w:ind w:firstLine="1946"/>
      <w:jc w:val="both"/>
    </w:pPr>
    <w:rPr>
      <w:rFonts w:ascii="標楷體" w:eastAsia="標楷體"/>
    </w:rPr>
  </w:style>
  <w:style w:type="paragraph" w:customStyle="1" w:styleId="10P0">
    <w:name w:val="表格數字_10P"/>
    <w:semiHidden/>
    <w:qFormat/>
    <w:rsid w:val="00FF51E1"/>
    <w:pPr>
      <w:spacing w:line="240" w:lineRule="exact"/>
      <w:ind w:right="-28"/>
      <w:jc w:val="right"/>
    </w:pPr>
    <w:rPr>
      <w:rFonts w:ascii="新細明體" w:hAnsi="標楷體"/>
      <w:kern w:val="2"/>
      <w:szCs w:val="32"/>
    </w:rPr>
  </w:style>
  <w:style w:type="paragraph" w:customStyle="1" w:styleId="PlainText1">
    <w:name w:val="Plain Text1"/>
    <w:basedOn w:val="a"/>
    <w:rsid w:val="00C83775"/>
    <w:pPr>
      <w:adjustRightInd w:val="0"/>
      <w:textAlignment w:val="baseline"/>
    </w:pPr>
    <w:rPr>
      <w:rFonts w:ascii="細明體" w:eastAsia="細明體" w:hAnsi="Courier New"/>
      <w:sz w:val="30"/>
    </w:rPr>
  </w:style>
  <w:style w:type="paragraph" w:customStyle="1" w:styleId="afff">
    <w:name w:val="標題（一）"/>
    <w:basedOn w:val="a"/>
    <w:link w:val="16"/>
    <w:rsid w:val="00C83775"/>
    <w:pPr>
      <w:spacing w:beforeLines="20" w:afterLines="20" w:line="400" w:lineRule="exact"/>
      <w:ind w:firstLineChars="200" w:firstLine="200"/>
      <w:jc w:val="both"/>
    </w:pPr>
    <w:rPr>
      <w:rFonts w:eastAsia="標楷體"/>
      <w:b/>
      <w:bCs/>
      <w:sz w:val="28"/>
      <w:szCs w:val="28"/>
    </w:rPr>
  </w:style>
  <w:style w:type="character" w:customStyle="1" w:styleId="16">
    <w:name w:val="標題（一） 字元1"/>
    <w:link w:val="afff"/>
    <w:locked/>
    <w:rsid w:val="00C83775"/>
    <w:rPr>
      <w:rFonts w:eastAsia="標楷體"/>
      <w:b/>
      <w:bCs/>
      <w:kern w:val="2"/>
      <w:sz w:val="28"/>
      <w:szCs w:val="28"/>
    </w:rPr>
  </w:style>
  <w:style w:type="paragraph" w:styleId="afff0">
    <w:name w:val="footnote text"/>
    <w:basedOn w:val="a"/>
    <w:link w:val="afff1"/>
    <w:uiPriority w:val="99"/>
    <w:semiHidden/>
    <w:unhideWhenUsed/>
    <w:rsid w:val="009E0C9C"/>
    <w:pPr>
      <w:adjustRightInd w:val="0"/>
      <w:snapToGrid w:val="0"/>
      <w:spacing w:line="470" w:lineRule="exact"/>
      <w:ind w:firstLine="482"/>
    </w:pPr>
    <w:rPr>
      <w:rFonts w:ascii="標楷體" w:eastAsia="標楷體"/>
      <w:kern w:val="0"/>
      <w:sz w:val="20"/>
    </w:rPr>
  </w:style>
  <w:style w:type="character" w:customStyle="1" w:styleId="afff1">
    <w:name w:val="註腳文字 字元"/>
    <w:basedOn w:val="a0"/>
    <w:link w:val="afff0"/>
    <w:uiPriority w:val="99"/>
    <w:semiHidden/>
    <w:rsid w:val="009E0C9C"/>
    <w:rPr>
      <w:rFonts w:ascii="標楷體" w:eastAsia="標楷體"/>
    </w:rPr>
  </w:style>
  <w:style w:type="character" w:styleId="afff2">
    <w:name w:val="footnote reference"/>
    <w:basedOn w:val="a0"/>
    <w:uiPriority w:val="99"/>
    <w:semiHidden/>
    <w:unhideWhenUsed/>
    <w:rsid w:val="009E0C9C"/>
    <w:rPr>
      <w:vertAlign w:val="superscript"/>
    </w:rPr>
  </w:style>
  <w:style w:type="table" w:styleId="afff3">
    <w:name w:val="Table Grid"/>
    <w:basedOn w:val="a1"/>
    <w:rsid w:val="003831E2"/>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4P">
    <w:name w:val="3_小標_14P_一"/>
    <w:qFormat/>
    <w:rsid w:val="00800550"/>
    <w:pPr>
      <w:widowControl w:val="0"/>
      <w:overflowPunct w:val="0"/>
      <w:spacing w:before="120" w:after="120" w:line="440" w:lineRule="exact"/>
      <w:ind w:leftChars="200" w:left="200"/>
      <w:jc w:val="both"/>
    </w:pPr>
    <w:rPr>
      <w:rFonts w:ascii="標楷體" w:eastAsia="標楷體" w:hAnsi="標楷體"/>
      <w:b/>
      <w:kern w:val="2"/>
      <w:sz w:val="28"/>
      <w:szCs w:val="32"/>
    </w:rPr>
  </w:style>
  <w:style w:type="paragraph" w:customStyle="1" w:styleId="218P0">
    <w:name w:val="2_中標_18P_丙壹～陸"/>
    <w:qFormat/>
    <w:rsid w:val="00800550"/>
    <w:pPr>
      <w:widowControl w:val="0"/>
      <w:overflowPunct w:val="0"/>
      <w:spacing w:line="360" w:lineRule="auto"/>
      <w:ind w:leftChars="200" w:left="200"/>
      <w:jc w:val="both"/>
    </w:pPr>
    <w:rPr>
      <w:rFonts w:ascii="標楷體" w:eastAsia="標楷體"/>
      <w:b/>
      <w:kern w:val="2"/>
      <w:sz w:val="36"/>
      <w:szCs w:val="24"/>
    </w:rPr>
  </w:style>
  <w:style w:type="paragraph" w:customStyle="1" w:styleId="0411P">
    <w:name w:val="04_內文表中文_11P"/>
    <w:qFormat/>
    <w:rsid w:val="00800550"/>
    <w:pPr>
      <w:widowControl w:val="0"/>
      <w:overflowPunct w:val="0"/>
      <w:spacing w:line="320" w:lineRule="exact"/>
    </w:pPr>
    <w:rPr>
      <w:rFonts w:ascii="標楷體" w:eastAsia="標楷體" w:hAnsi="標楷體"/>
      <w:kern w:val="2"/>
      <w:sz w:val="22"/>
      <w:szCs w:val="22"/>
    </w:rPr>
  </w:style>
  <w:style w:type="paragraph" w:customStyle="1" w:styleId="11P0">
    <w:name w:val="表格表頭_11P"/>
    <w:qFormat/>
    <w:rsid w:val="00800550"/>
    <w:pPr>
      <w:spacing w:line="240" w:lineRule="exact"/>
      <w:jc w:val="distribute"/>
    </w:pPr>
    <w:rPr>
      <w:rFonts w:ascii="標楷體" w:eastAsia="標楷體"/>
      <w:kern w:val="2"/>
      <w:sz w:val="22"/>
    </w:rPr>
  </w:style>
  <w:style w:type="character" w:customStyle="1" w:styleId="afff4">
    <w:name w:val="本文縮排 字元"/>
    <w:link w:val="afff5"/>
    <w:semiHidden/>
    <w:rsid w:val="008E6EE6"/>
    <w:rPr>
      <w:rFonts w:ascii="標楷體" w:eastAsia="標楷體"/>
      <w:sz w:val="24"/>
      <w:szCs w:val="24"/>
    </w:rPr>
  </w:style>
  <w:style w:type="paragraph" w:styleId="afff5">
    <w:name w:val="Body Text Indent"/>
    <w:basedOn w:val="a"/>
    <w:link w:val="afff4"/>
    <w:semiHidden/>
    <w:rsid w:val="008E6EE6"/>
    <w:pPr>
      <w:adjustRightInd w:val="0"/>
      <w:spacing w:line="470" w:lineRule="exact"/>
      <w:ind w:firstLine="482"/>
      <w:jc w:val="both"/>
    </w:pPr>
    <w:rPr>
      <w:rFonts w:ascii="標楷體" w:eastAsia="標楷體"/>
      <w:kern w:val="0"/>
      <w:szCs w:val="24"/>
    </w:rPr>
  </w:style>
  <w:style w:type="character" w:customStyle="1" w:styleId="17">
    <w:name w:val="本文縮排 字元1"/>
    <w:basedOn w:val="a0"/>
    <w:uiPriority w:val="99"/>
    <w:semiHidden/>
    <w:rsid w:val="008E6EE6"/>
    <w:rPr>
      <w:kern w:val="2"/>
      <w:sz w:val="24"/>
    </w:rPr>
  </w:style>
  <w:style w:type="paragraph" w:customStyle="1" w:styleId="afff6">
    <w:name w:val="樣式 （一） + (符號) 標楷體"/>
    <w:basedOn w:val="aff0"/>
    <w:link w:val="afff7"/>
    <w:semiHidden/>
    <w:rsid w:val="008E6EE6"/>
    <w:pPr>
      <w:spacing w:line="450" w:lineRule="exact"/>
      <w:ind w:firstLine="720"/>
    </w:pPr>
    <w:rPr>
      <w:spacing w:val="12"/>
    </w:rPr>
  </w:style>
  <w:style w:type="character" w:customStyle="1" w:styleId="afff7">
    <w:name w:val="樣式 （一） + (符號) 標楷體 字元"/>
    <w:link w:val="afff6"/>
    <w:semiHidden/>
    <w:locked/>
    <w:rsid w:val="008E6EE6"/>
    <w:rPr>
      <w:rFonts w:ascii="標楷體" w:eastAsia="標楷體"/>
      <w:spacing w:val="12"/>
      <w:sz w:val="24"/>
      <w:szCs w:val="24"/>
    </w:rPr>
  </w:style>
  <w:style w:type="paragraph" w:styleId="Web">
    <w:name w:val="Normal (Web)"/>
    <w:basedOn w:val="a"/>
    <w:uiPriority w:val="99"/>
    <w:unhideWhenUsed/>
    <w:rsid w:val="00D83F52"/>
    <w:pPr>
      <w:widowControl/>
      <w:spacing w:before="100" w:beforeAutospacing="1" w:after="100" w:afterAutospacing="1"/>
    </w:pPr>
    <w:rPr>
      <w:rFonts w:ascii="新細明體" w:hAnsi="新細明體" w:cs="新細明體"/>
      <w:kern w:val="0"/>
      <w:szCs w:val="24"/>
    </w:rPr>
  </w:style>
  <w:style w:type="table" w:customStyle="1" w:styleId="230">
    <w:name w:val="表格格線23"/>
    <w:basedOn w:val="a1"/>
    <w:next w:val="afff3"/>
    <w:uiPriority w:val="59"/>
    <w:rsid w:val="00A617C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47375">
      <w:bodyDiv w:val="1"/>
      <w:marLeft w:val="0"/>
      <w:marRight w:val="0"/>
      <w:marTop w:val="0"/>
      <w:marBottom w:val="0"/>
      <w:divBdr>
        <w:top w:val="none" w:sz="0" w:space="0" w:color="auto"/>
        <w:left w:val="none" w:sz="0" w:space="0" w:color="auto"/>
        <w:bottom w:val="none" w:sz="0" w:space="0" w:color="auto"/>
        <w:right w:val="none" w:sz="0" w:space="0" w:color="auto"/>
      </w:divBdr>
    </w:div>
    <w:div w:id="55126094">
      <w:bodyDiv w:val="1"/>
      <w:marLeft w:val="0"/>
      <w:marRight w:val="0"/>
      <w:marTop w:val="0"/>
      <w:marBottom w:val="0"/>
      <w:divBdr>
        <w:top w:val="none" w:sz="0" w:space="0" w:color="auto"/>
        <w:left w:val="none" w:sz="0" w:space="0" w:color="auto"/>
        <w:bottom w:val="none" w:sz="0" w:space="0" w:color="auto"/>
        <w:right w:val="none" w:sz="0" w:space="0" w:color="auto"/>
      </w:divBdr>
    </w:div>
    <w:div w:id="393699633">
      <w:bodyDiv w:val="1"/>
      <w:marLeft w:val="0"/>
      <w:marRight w:val="0"/>
      <w:marTop w:val="0"/>
      <w:marBottom w:val="0"/>
      <w:divBdr>
        <w:top w:val="none" w:sz="0" w:space="0" w:color="auto"/>
        <w:left w:val="none" w:sz="0" w:space="0" w:color="auto"/>
        <w:bottom w:val="none" w:sz="0" w:space="0" w:color="auto"/>
        <w:right w:val="none" w:sz="0" w:space="0" w:color="auto"/>
      </w:divBdr>
    </w:div>
    <w:div w:id="857696534">
      <w:bodyDiv w:val="1"/>
      <w:marLeft w:val="0"/>
      <w:marRight w:val="0"/>
      <w:marTop w:val="0"/>
      <w:marBottom w:val="0"/>
      <w:divBdr>
        <w:top w:val="none" w:sz="0" w:space="0" w:color="auto"/>
        <w:left w:val="none" w:sz="0" w:space="0" w:color="auto"/>
        <w:bottom w:val="none" w:sz="0" w:space="0" w:color="auto"/>
        <w:right w:val="none" w:sz="0" w:space="0" w:color="auto"/>
      </w:divBdr>
    </w:div>
    <w:div w:id="993799922">
      <w:bodyDiv w:val="1"/>
      <w:marLeft w:val="0"/>
      <w:marRight w:val="0"/>
      <w:marTop w:val="0"/>
      <w:marBottom w:val="0"/>
      <w:divBdr>
        <w:top w:val="none" w:sz="0" w:space="0" w:color="auto"/>
        <w:left w:val="none" w:sz="0" w:space="0" w:color="auto"/>
        <w:bottom w:val="none" w:sz="0" w:space="0" w:color="auto"/>
        <w:right w:val="none" w:sz="0" w:space="0" w:color="auto"/>
      </w:divBdr>
    </w:div>
    <w:div w:id="1078402227">
      <w:bodyDiv w:val="1"/>
      <w:marLeft w:val="0"/>
      <w:marRight w:val="0"/>
      <w:marTop w:val="0"/>
      <w:marBottom w:val="0"/>
      <w:divBdr>
        <w:top w:val="none" w:sz="0" w:space="0" w:color="auto"/>
        <w:left w:val="none" w:sz="0" w:space="0" w:color="auto"/>
        <w:bottom w:val="none" w:sz="0" w:space="0" w:color="auto"/>
        <w:right w:val="none" w:sz="0" w:space="0" w:color="auto"/>
      </w:divBdr>
    </w:div>
    <w:div w:id="1308509567">
      <w:bodyDiv w:val="1"/>
      <w:marLeft w:val="0"/>
      <w:marRight w:val="0"/>
      <w:marTop w:val="0"/>
      <w:marBottom w:val="0"/>
      <w:divBdr>
        <w:top w:val="none" w:sz="0" w:space="0" w:color="auto"/>
        <w:left w:val="none" w:sz="0" w:space="0" w:color="auto"/>
        <w:bottom w:val="none" w:sz="0" w:space="0" w:color="auto"/>
        <w:right w:val="none" w:sz="0" w:space="0" w:color="auto"/>
      </w:divBdr>
    </w:div>
    <w:div w:id="1349408835">
      <w:bodyDiv w:val="1"/>
      <w:marLeft w:val="0"/>
      <w:marRight w:val="0"/>
      <w:marTop w:val="0"/>
      <w:marBottom w:val="0"/>
      <w:divBdr>
        <w:top w:val="none" w:sz="0" w:space="0" w:color="auto"/>
        <w:left w:val="none" w:sz="0" w:space="0" w:color="auto"/>
        <w:bottom w:val="none" w:sz="0" w:space="0" w:color="auto"/>
        <w:right w:val="none" w:sz="0" w:space="0" w:color="auto"/>
      </w:divBdr>
    </w:div>
    <w:div w:id="1359813605">
      <w:bodyDiv w:val="1"/>
      <w:marLeft w:val="0"/>
      <w:marRight w:val="0"/>
      <w:marTop w:val="0"/>
      <w:marBottom w:val="0"/>
      <w:divBdr>
        <w:top w:val="none" w:sz="0" w:space="0" w:color="auto"/>
        <w:left w:val="none" w:sz="0" w:space="0" w:color="auto"/>
        <w:bottom w:val="none" w:sz="0" w:space="0" w:color="auto"/>
        <w:right w:val="none" w:sz="0" w:space="0" w:color="auto"/>
      </w:divBdr>
    </w:div>
    <w:div w:id="1590772687">
      <w:bodyDiv w:val="1"/>
      <w:marLeft w:val="0"/>
      <w:marRight w:val="0"/>
      <w:marTop w:val="0"/>
      <w:marBottom w:val="0"/>
      <w:divBdr>
        <w:top w:val="none" w:sz="0" w:space="0" w:color="auto"/>
        <w:left w:val="none" w:sz="0" w:space="0" w:color="auto"/>
        <w:bottom w:val="none" w:sz="0" w:space="0" w:color="auto"/>
        <w:right w:val="none" w:sz="0" w:space="0" w:color="auto"/>
      </w:divBdr>
    </w:div>
    <w:div w:id="211231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1604F7-FE9D-4893-944B-CFC736E22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830</Words>
  <Characters>2709</Characters>
  <Application>Microsoft Office Word</Application>
  <DocSecurity>0</DocSecurity>
  <Lines>338</Lines>
  <Paragraphs>393</Paragraphs>
  <ScaleCrop>false</ScaleCrop>
  <Company>C.M.T</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tbodnm損益計算審定表</dc:title>
  <dc:creator>naopc</dc:creator>
  <cp:lastModifiedBy>吳 雪峰</cp:lastModifiedBy>
  <cp:revision>2</cp:revision>
  <cp:lastPrinted>2026-06-16T03:42:00Z</cp:lastPrinted>
  <dcterms:created xsi:type="dcterms:W3CDTF">2026-06-30T01:10:00Z</dcterms:created>
  <dcterms:modified xsi:type="dcterms:W3CDTF">2026-06-30T01:10:00Z</dcterms:modified>
</cp:coreProperties>
</file>